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22495E2F" w:rsidR="009E607F" w:rsidRPr="001A24EB" w:rsidRDefault="00C95694" w:rsidP="006337CC">
            <w:pPr>
              <w:rPr>
                <w:rFonts w:asciiTheme="minorHAnsi" w:hAnsiTheme="minorHAnsi" w:cstheme="minorHAnsi"/>
                <w:sz w:val="22"/>
                <w:szCs w:val="22"/>
              </w:rPr>
            </w:pPr>
            <w:r w:rsidRPr="001A24EB">
              <w:rPr>
                <w:rFonts w:asciiTheme="minorHAnsi" w:hAnsiTheme="minorHAnsi" w:cstheme="minorHAnsi"/>
                <w:sz w:val="22"/>
                <w:szCs w:val="22"/>
              </w:rPr>
              <w:t>Wanniassa School</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1DB33DFA" w:rsidR="009E607F" w:rsidRPr="001A24EB" w:rsidRDefault="00C95694" w:rsidP="006337CC">
            <w:pPr>
              <w:tabs>
                <w:tab w:val="left" w:pos="8505"/>
              </w:tabs>
              <w:rPr>
                <w:rFonts w:asciiTheme="minorHAnsi" w:hAnsiTheme="minorHAnsi" w:cstheme="minorHAnsi"/>
                <w:bCs/>
                <w:sz w:val="22"/>
                <w:szCs w:val="22"/>
              </w:rPr>
            </w:pPr>
            <w:r w:rsidRPr="001A24EB">
              <w:rPr>
                <w:rFonts w:asciiTheme="minorHAnsi" w:hAnsiTheme="minorHAnsi" w:cstheme="minorHAnsi"/>
                <w:bCs/>
                <w:sz w:val="22"/>
                <w:szCs w:val="22"/>
              </w:rPr>
              <w:t>Deputy Principal</w:t>
            </w:r>
            <w:r w:rsidR="009F15EE">
              <w:rPr>
                <w:rFonts w:asciiTheme="minorHAnsi" w:hAnsiTheme="minorHAnsi" w:cstheme="minorHAnsi"/>
                <w:bCs/>
                <w:sz w:val="22"/>
                <w:szCs w:val="22"/>
              </w:rPr>
              <w:t xml:space="preserve"> - </w:t>
            </w:r>
            <w:r w:rsidRPr="001A24EB">
              <w:rPr>
                <w:rFonts w:asciiTheme="minorHAnsi" w:hAnsiTheme="minorHAnsi" w:cstheme="minorHAnsi"/>
                <w:bCs/>
                <w:sz w:val="22"/>
                <w:szCs w:val="22"/>
              </w:rPr>
              <w:t>Junior Campus</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2A1678ED" w:rsidR="007D1404" w:rsidRPr="001A24EB" w:rsidRDefault="00F662EF" w:rsidP="006337CC">
            <w:pPr>
              <w:tabs>
                <w:tab w:val="left" w:pos="8505"/>
              </w:tabs>
              <w:rPr>
                <w:rFonts w:asciiTheme="minorHAnsi" w:hAnsiTheme="minorHAnsi" w:cstheme="minorHAnsi"/>
                <w:bCs/>
                <w:sz w:val="22"/>
                <w:szCs w:val="22"/>
              </w:rPr>
            </w:pPr>
            <w:proofErr w:type="spellStart"/>
            <w:r w:rsidRPr="001A24EB">
              <w:rPr>
                <w:rFonts w:asciiTheme="minorHAnsi" w:hAnsiTheme="minorHAnsi" w:cstheme="minorHAnsi"/>
                <w:bCs/>
                <w:sz w:val="22"/>
                <w:szCs w:val="22"/>
              </w:rPr>
              <w:t>P64645</w:t>
            </w:r>
            <w:proofErr w:type="spellEnd"/>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09703E99" w:rsidR="009E607F" w:rsidRPr="001A24EB" w:rsidRDefault="00C95694" w:rsidP="006337CC">
            <w:pPr>
              <w:tabs>
                <w:tab w:val="left" w:pos="8505"/>
              </w:tabs>
              <w:rPr>
                <w:rFonts w:asciiTheme="minorHAnsi" w:hAnsiTheme="minorHAnsi" w:cstheme="minorHAnsi"/>
                <w:bCs/>
                <w:sz w:val="22"/>
                <w:szCs w:val="22"/>
              </w:rPr>
            </w:pPr>
            <w:r w:rsidRPr="001A24EB">
              <w:rPr>
                <w:rFonts w:asciiTheme="minorHAnsi" w:hAnsiTheme="minorHAnsi" w:cstheme="minorHAnsi"/>
                <w:bCs/>
                <w:sz w:val="22"/>
                <w:szCs w:val="22"/>
              </w:rPr>
              <w:t>SLB</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1F5EECEE" w:rsidR="009E607F" w:rsidRPr="001A24EB" w:rsidRDefault="00C95694" w:rsidP="006337CC">
            <w:pPr>
              <w:tabs>
                <w:tab w:val="left" w:pos="8505"/>
              </w:tabs>
              <w:rPr>
                <w:rFonts w:asciiTheme="minorHAnsi" w:hAnsiTheme="minorHAnsi" w:cstheme="minorHAnsi"/>
                <w:bCs/>
                <w:sz w:val="22"/>
                <w:szCs w:val="22"/>
              </w:rPr>
            </w:pPr>
            <w:r w:rsidRPr="001A24EB">
              <w:rPr>
                <w:rFonts w:asciiTheme="minorHAnsi" w:hAnsiTheme="minorHAnsi" w:cstheme="minorHAnsi"/>
                <w:bCs/>
                <w:sz w:val="22"/>
                <w:szCs w:val="22"/>
              </w:rPr>
              <w:t>Kate Marshall</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0595315F" w:rsidR="009E607F" w:rsidRPr="001A24EB" w:rsidRDefault="009E607F" w:rsidP="006337CC">
            <w:pPr>
              <w:tabs>
                <w:tab w:val="left" w:pos="8505"/>
              </w:tabs>
              <w:rPr>
                <w:rFonts w:asciiTheme="minorHAnsi" w:eastAsia="Times New Roman" w:hAnsiTheme="minorHAnsi" w:cstheme="minorHAnsi"/>
                <w:sz w:val="20"/>
                <w:szCs w:val="24"/>
                <w:lang w:val="en-GB"/>
              </w:rPr>
            </w:pPr>
            <w:r w:rsidRPr="001A24EB">
              <w:rPr>
                <w:rFonts w:asciiTheme="minorHAnsi" w:eastAsia="Times New Roman" w:hAnsiTheme="minorHAnsi" w:cstheme="minorHAnsi"/>
                <w:sz w:val="20"/>
                <w:szCs w:val="24"/>
                <w:lang w:val="en-GB"/>
              </w:rPr>
              <w:t xml:space="preserve">Name: </w:t>
            </w:r>
            <w:r w:rsidR="00C95694" w:rsidRPr="001A24EB">
              <w:rPr>
                <w:rFonts w:asciiTheme="minorHAnsi" w:eastAsia="Times New Roman" w:hAnsiTheme="minorHAnsi" w:cstheme="minorHAnsi"/>
                <w:sz w:val="20"/>
                <w:szCs w:val="24"/>
                <w:lang w:val="en-GB"/>
              </w:rPr>
              <w:t>Kate Marshall</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6872ED8A" w:rsidR="009E607F" w:rsidRPr="001A24EB" w:rsidRDefault="009E607F" w:rsidP="006337CC">
            <w:pPr>
              <w:tabs>
                <w:tab w:val="left" w:pos="8505"/>
              </w:tabs>
              <w:rPr>
                <w:rFonts w:asciiTheme="minorHAnsi" w:eastAsia="Times New Roman" w:hAnsiTheme="minorHAnsi" w:cstheme="minorHAnsi"/>
                <w:sz w:val="20"/>
                <w:szCs w:val="24"/>
                <w:lang w:val="en-GB"/>
              </w:rPr>
            </w:pPr>
            <w:r w:rsidRPr="001A24EB">
              <w:rPr>
                <w:rFonts w:asciiTheme="minorHAnsi" w:eastAsia="Times New Roman" w:hAnsiTheme="minorHAnsi" w:cstheme="minorHAnsi"/>
                <w:sz w:val="20"/>
                <w:szCs w:val="24"/>
                <w:lang w:val="en-GB"/>
              </w:rPr>
              <w:t xml:space="preserve">Phone:  </w:t>
            </w:r>
            <w:r w:rsidR="00C95694" w:rsidRPr="001A24EB">
              <w:rPr>
                <w:rFonts w:asciiTheme="minorHAnsi" w:eastAsia="Times New Roman" w:hAnsiTheme="minorHAnsi" w:cstheme="minorHAnsi"/>
                <w:sz w:val="20"/>
                <w:szCs w:val="24"/>
                <w:lang w:val="en-GB"/>
              </w:rPr>
              <w:t>61421870</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64A44217" w:rsidR="007D1404" w:rsidRPr="001A24EB" w:rsidRDefault="00F662EF" w:rsidP="006337CC">
            <w:pPr>
              <w:tabs>
                <w:tab w:val="left" w:pos="8505"/>
              </w:tabs>
              <w:rPr>
                <w:rFonts w:asciiTheme="minorHAnsi" w:hAnsiTheme="minorHAnsi" w:cstheme="minorHAnsi"/>
                <w:bCs/>
                <w:sz w:val="22"/>
                <w:szCs w:val="22"/>
              </w:rPr>
            </w:pPr>
            <w:r w:rsidRPr="001A24EB">
              <w:rPr>
                <w:rFonts w:asciiTheme="minorHAnsi" w:eastAsia="Times New Roman" w:hAnsiTheme="minorHAnsi" w:cstheme="minorHAnsi"/>
                <w:sz w:val="20"/>
                <w:szCs w:val="24"/>
                <w:lang w:val="en-GB"/>
              </w:rPr>
              <w:t>19-07-2026</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Pr="00E84E6C" w:rsidRDefault="004D4656" w:rsidP="00EE6285">
            <w:pPr>
              <w:tabs>
                <w:tab w:val="left" w:pos="8505"/>
              </w:tabs>
              <w:rPr>
                <w:rFonts w:asciiTheme="minorHAnsi" w:eastAsia="Times New Roman" w:hAnsiTheme="minorHAnsi" w:cstheme="minorHAnsi"/>
                <w:b/>
                <w:bCs/>
                <w:sz w:val="22"/>
                <w:szCs w:val="22"/>
                <w:u w:val="single"/>
                <w:lang w:val="en-GB"/>
              </w:rPr>
            </w:pPr>
            <w:r w:rsidRPr="00E84E6C">
              <w:rPr>
                <w:rFonts w:asciiTheme="minorHAnsi" w:eastAsia="Times New Roman" w:hAnsiTheme="minorHAnsi" w:cstheme="minorHAnsi"/>
                <w:b/>
                <w:bCs/>
                <w:sz w:val="22"/>
                <w:szCs w:val="22"/>
                <w:u w:val="single"/>
                <w:lang w:val="en-GB"/>
              </w:rPr>
              <w:t>School</w:t>
            </w:r>
            <w:r w:rsidR="007D1404" w:rsidRPr="00E84E6C">
              <w:rPr>
                <w:rFonts w:asciiTheme="minorHAnsi" w:eastAsia="Times New Roman" w:hAnsiTheme="minorHAnsi" w:cstheme="minorHAnsi"/>
                <w:b/>
                <w:bCs/>
                <w:sz w:val="22"/>
                <w:szCs w:val="22"/>
                <w:u w:val="single"/>
                <w:lang w:val="en-GB"/>
              </w:rPr>
              <w:t xml:space="preserve"> </w:t>
            </w:r>
            <w:r w:rsidR="00EE6285" w:rsidRPr="00E84E6C">
              <w:rPr>
                <w:rFonts w:asciiTheme="minorHAnsi" w:eastAsia="Times New Roman" w:hAnsiTheme="minorHAnsi" w:cstheme="minorHAnsi"/>
                <w:b/>
                <w:bCs/>
                <w:sz w:val="22"/>
                <w:szCs w:val="22"/>
                <w:u w:val="single"/>
                <w:lang w:val="en-GB"/>
              </w:rPr>
              <w:t>O</w:t>
            </w:r>
            <w:r w:rsidR="007D1404" w:rsidRPr="00E84E6C">
              <w:rPr>
                <w:rFonts w:asciiTheme="minorHAnsi" w:eastAsia="Times New Roman" w:hAnsiTheme="minorHAnsi" w:cstheme="minorHAnsi"/>
                <w:b/>
                <w:bCs/>
                <w:sz w:val="22"/>
                <w:szCs w:val="22"/>
                <w:u w:val="single"/>
                <w:lang w:val="en-GB"/>
              </w:rPr>
              <w:t>verview</w:t>
            </w:r>
            <w:r w:rsidR="009E607F" w:rsidRPr="00E84E6C">
              <w:rPr>
                <w:rFonts w:asciiTheme="minorHAnsi" w:eastAsia="Times New Roman" w:hAnsiTheme="minorHAnsi" w:cstheme="minorHAnsi"/>
                <w:b/>
                <w:bCs/>
                <w:sz w:val="22"/>
                <w:szCs w:val="22"/>
                <w:u w:val="single"/>
                <w:lang w:val="en-GB"/>
              </w:rPr>
              <w:t>:</w:t>
            </w:r>
          </w:p>
          <w:p w14:paraId="77731499" w14:textId="77777777" w:rsidR="00524362" w:rsidRPr="00E84E6C" w:rsidRDefault="00524362" w:rsidP="00524362">
            <w:pPr>
              <w:rPr>
                <w:rFonts w:asciiTheme="minorHAnsi" w:eastAsia="Times New Roman" w:hAnsiTheme="minorHAnsi" w:cstheme="minorHAnsi"/>
                <w:b/>
                <w:bCs/>
                <w:sz w:val="22"/>
                <w:szCs w:val="22"/>
                <w:u w:val="single"/>
                <w:lang w:val="en-GB"/>
              </w:rPr>
            </w:pPr>
          </w:p>
          <w:p w14:paraId="57A02638" w14:textId="089A0C51" w:rsidR="00524362" w:rsidRPr="00E84E6C" w:rsidRDefault="00C95694" w:rsidP="00E84E6C">
            <w:pPr>
              <w:rPr>
                <w:rFonts w:asciiTheme="minorHAnsi" w:hAnsiTheme="minorHAnsi" w:cstheme="minorHAnsi"/>
                <w:sz w:val="22"/>
                <w:szCs w:val="22"/>
              </w:rPr>
            </w:pPr>
            <w:r w:rsidRPr="00E84E6C">
              <w:rPr>
                <w:rFonts w:asciiTheme="minorHAnsi" w:hAnsiTheme="minorHAnsi" w:cstheme="minorHAnsi"/>
                <w:sz w:val="22"/>
                <w:szCs w:val="22"/>
              </w:rPr>
              <w:t xml:space="preserve">Wanniassa School is a vibrant P–10 learning community operating across two campuses.  Staff have a strong sense of identity and a shared commitment to supporting every student to learn, grow and experience success.  </w:t>
            </w:r>
          </w:p>
          <w:p w14:paraId="58890765" w14:textId="5B1AEAB6" w:rsidR="00524362" w:rsidRPr="00E84E6C" w:rsidRDefault="00524362" w:rsidP="00524362">
            <w:pPr>
              <w:tabs>
                <w:tab w:val="left" w:pos="496"/>
              </w:tabs>
              <w:rPr>
                <w:rFonts w:asciiTheme="minorHAnsi" w:eastAsia="Times New Roman" w:hAnsiTheme="minorHAnsi" w:cstheme="minorHAnsi"/>
                <w:sz w:val="22"/>
                <w:szCs w:val="22"/>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09505533" w14:textId="421FDCE0" w:rsidR="007D1404" w:rsidRPr="00E84E6C" w:rsidRDefault="004D4656" w:rsidP="006337CC">
            <w:pPr>
              <w:tabs>
                <w:tab w:val="left" w:pos="8505"/>
              </w:tabs>
              <w:rPr>
                <w:rFonts w:asciiTheme="minorHAnsi" w:eastAsia="Times New Roman" w:hAnsiTheme="minorHAnsi" w:cstheme="minorHAnsi"/>
                <w:b/>
                <w:bCs/>
                <w:sz w:val="22"/>
                <w:szCs w:val="22"/>
                <w:u w:val="single"/>
                <w:lang w:val="en-GB"/>
              </w:rPr>
            </w:pPr>
            <w:r w:rsidRPr="00E84E6C">
              <w:rPr>
                <w:rFonts w:asciiTheme="minorHAnsi" w:eastAsia="Times New Roman" w:hAnsiTheme="minorHAnsi" w:cstheme="minorHAnsi"/>
                <w:b/>
                <w:bCs/>
                <w:sz w:val="22"/>
                <w:szCs w:val="22"/>
                <w:u w:val="single"/>
                <w:lang w:val="en-GB"/>
              </w:rPr>
              <w:t>What you will do</w:t>
            </w:r>
            <w:r w:rsidR="00DD5F81" w:rsidRPr="00E84E6C">
              <w:rPr>
                <w:rFonts w:asciiTheme="minorHAnsi" w:eastAsia="Times New Roman" w:hAnsiTheme="minorHAnsi" w:cstheme="minorHAnsi"/>
                <w:b/>
                <w:bCs/>
                <w:sz w:val="22"/>
                <w:szCs w:val="22"/>
                <w:u w:val="single"/>
                <w:lang w:val="en-GB"/>
              </w:rPr>
              <w:t xml:space="preserve"> – Position Overview</w:t>
            </w:r>
          </w:p>
          <w:p w14:paraId="7E0A476A" w14:textId="77777777" w:rsidR="00524362" w:rsidRPr="00E84E6C" w:rsidRDefault="00524362" w:rsidP="006337CC">
            <w:pPr>
              <w:tabs>
                <w:tab w:val="left" w:pos="8505"/>
              </w:tabs>
              <w:rPr>
                <w:rFonts w:asciiTheme="minorHAnsi" w:eastAsia="Times New Roman" w:hAnsiTheme="minorHAnsi" w:cstheme="minorHAnsi"/>
                <w:b/>
                <w:bCs/>
                <w:sz w:val="22"/>
                <w:szCs w:val="22"/>
                <w:u w:val="single"/>
                <w:lang w:val="en-GB"/>
              </w:rPr>
            </w:pPr>
          </w:p>
          <w:p w14:paraId="28FF0A5D" w14:textId="77777777" w:rsidR="00C95694" w:rsidRPr="00E84E6C" w:rsidRDefault="00C95694" w:rsidP="00C95694">
            <w:pPr>
              <w:rPr>
                <w:rFonts w:asciiTheme="minorHAnsi" w:hAnsiTheme="minorHAnsi" w:cstheme="minorHAnsi"/>
                <w:sz w:val="22"/>
                <w:szCs w:val="22"/>
              </w:rPr>
            </w:pPr>
            <w:r w:rsidRPr="00E84E6C">
              <w:rPr>
                <w:rFonts w:asciiTheme="minorHAnsi" w:hAnsiTheme="minorHAnsi" w:cstheme="minorHAnsi"/>
                <w:sz w:val="22"/>
                <w:szCs w:val="22"/>
              </w:rPr>
              <w:t>The Deputy Principal of the Junior Campus, School Leader B, is responsible for leading the management and daily operations of the P- 6 site. This complex, demanding role is suited to an experienced and high-performing leader who is passionate about equity, inclusion and schools as the hub of the community.  The role requires strategic leadership, expert knowledge of trauma informed practices, inclusion, and demonstrated expertise in managing school operations to ensure that staff and students are successful and while fostering a culture that is responsive, flexible, and committed to continuous improvement.</w:t>
            </w:r>
          </w:p>
          <w:p w14:paraId="67C47CB7" w14:textId="77777777" w:rsidR="00C95694" w:rsidRPr="00E84E6C" w:rsidRDefault="00C95694" w:rsidP="00C95694">
            <w:pPr>
              <w:rPr>
                <w:rFonts w:asciiTheme="minorHAnsi" w:hAnsiTheme="minorHAnsi" w:cstheme="minorHAnsi"/>
                <w:sz w:val="22"/>
                <w:szCs w:val="22"/>
              </w:rPr>
            </w:pPr>
          </w:p>
          <w:p w14:paraId="5B3D5392" w14:textId="13CE2DEC" w:rsidR="00C95694" w:rsidRPr="00E84E6C" w:rsidRDefault="00C95694" w:rsidP="00C95694">
            <w:pPr>
              <w:rPr>
                <w:rFonts w:asciiTheme="minorHAnsi" w:hAnsiTheme="minorHAnsi" w:cstheme="minorHAnsi"/>
                <w:sz w:val="22"/>
                <w:szCs w:val="22"/>
              </w:rPr>
            </w:pPr>
            <w:r w:rsidRPr="00E84E6C">
              <w:rPr>
                <w:rFonts w:asciiTheme="minorHAnsi" w:hAnsiTheme="minorHAnsi" w:cstheme="minorHAnsi"/>
                <w:sz w:val="22"/>
                <w:szCs w:val="22"/>
              </w:rPr>
              <w:t>Working in close partnership with the Principal, the Junior and Senior campus deputies form the senior Leadership team, driving school improvement through the implementation of Strong Foundations and maintaining a clear and consistent approach to teaching, learning, and student support.  The successful candidate will be a high-performing leader who can combine strong instructional expertise with strategic leadership, staff development, and a deep commitment to improving outcomes for every student.</w:t>
            </w:r>
          </w:p>
          <w:p w14:paraId="4D296BE8" w14:textId="5D733320" w:rsidR="00524362" w:rsidRPr="00E84E6C" w:rsidRDefault="00524362" w:rsidP="006337CC">
            <w:pPr>
              <w:tabs>
                <w:tab w:val="left" w:pos="8505"/>
              </w:tabs>
              <w:rPr>
                <w:rFonts w:asciiTheme="minorHAnsi" w:eastAsia="Times New Roman" w:hAnsiTheme="minorHAnsi" w:cstheme="minorHAnsi"/>
                <w:b/>
                <w:bCs/>
                <w:sz w:val="22"/>
                <w:szCs w:val="22"/>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Pr="00E84E6C" w:rsidRDefault="004D4656" w:rsidP="006337CC">
            <w:pPr>
              <w:tabs>
                <w:tab w:val="left" w:pos="8505"/>
              </w:tabs>
              <w:rPr>
                <w:rFonts w:asciiTheme="minorHAnsi" w:eastAsia="Times New Roman" w:hAnsiTheme="minorHAnsi" w:cstheme="minorHAnsi"/>
                <w:b/>
                <w:bCs/>
                <w:sz w:val="22"/>
                <w:szCs w:val="22"/>
                <w:u w:val="single"/>
                <w:lang w:val="en-GB"/>
              </w:rPr>
            </w:pPr>
            <w:r w:rsidRPr="00E84E6C">
              <w:rPr>
                <w:rFonts w:asciiTheme="minorHAnsi" w:eastAsia="Times New Roman" w:hAnsiTheme="minorHAnsi" w:cstheme="minorHAnsi"/>
                <w:b/>
                <w:bCs/>
                <w:sz w:val="22"/>
                <w:szCs w:val="22"/>
                <w:u w:val="single"/>
                <w:lang w:val="en-GB"/>
              </w:rPr>
              <w:t>What you require</w:t>
            </w:r>
            <w:r w:rsidR="00DD5F81" w:rsidRPr="00E84E6C">
              <w:rPr>
                <w:rFonts w:asciiTheme="minorHAnsi" w:eastAsia="Times New Roman" w:hAnsiTheme="minorHAnsi" w:cstheme="minorHAnsi"/>
                <w:b/>
                <w:bCs/>
                <w:sz w:val="22"/>
                <w:szCs w:val="22"/>
                <w:u w:val="single"/>
                <w:lang w:val="en-GB"/>
              </w:rPr>
              <w:t xml:space="preserve"> – Job Description</w:t>
            </w:r>
          </w:p>
          <w:p w14:paraId="7506B87B" w14:textId="77777777" w:rsidR="004D4656" w:rsidRPr="00E84E6C" w:rsidRDefault="004D4656" w:rsidP="004D4656">
            <w:pPr>
              <w:rPr>
                <w:rFonts w:asciiTheme="minorHAnsi" w:eastAsia="Times New Roman" w:hAnsiTheme="minorHAnsi" w:cstheme="minorHAnsi"/>
                <w:b/>
                <w:bCs/>
                <w:sz w:val="22"/>
                <w:szCs w:val="22"/>
                <w:u w:val="single"/>
                <w:lang w:val="en-GB"/>
              </w:rPr>
            </w:pPr>
          </w:p>
          <w:p w14:paraId="6296D872"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t>Support the Principal to lead school-wide improvement, strategic planning and the consistent implementation of priorities across both campuses</w:t>
            </w:r>
          </w:p>
          <w:p w14:paraId="4FFA8A78"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t>Lead the daily operations and management of the Junior Campus, including staffing, timetabling, resource allocation and compliance, ensuring the campus runs effectively.</w:t>
            </w:r>
          </w:p>
          <w:p w14:paraId="599EFD80"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lastRenderedPageBreak/>
              <w:t>Drive the implementation of Strong Foundations across P–6, using data and evidence to monitor impact and lead continuous improvement in teaching and learning.</w:t>
            </w:r>
          </w:p>
          <w:p w14:paraId="43700485"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t xml:space="preserve">Lead a culture of high expectations, inclusion and wellbeing where every student is known, safe and supported - underpinned by trauma-informed relational practices and case management and equitable curriculum access for all learners. </w:t>
            </w:r>
          </w:p>
          <w:p w14:paraId="3B6A472C"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t>Build the capability of the Junior Campus executive and teaching teams through coaching, professional learning and clear accountability structures.</w:t>
            </w:r>
          </w:p>
          <w:p w14:paraId="77392930"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t>Strengthen relationships with families and the broader community, positioning the Junior Campus as a welcoming, responsive and trusted hub of the community.</w:t>
            </w:r>
          </w:p>
          <w:p w14:paraId="66EE1E35" w14:textId="77777777" w:rsidR="00C95694" w:rsidRPr="00E84E6C" w:rsidRDefault="00C95694" w:rsidP="00C95694">
            <w:pPr>
              <w:pStyle w:val="ListParagraph"/>
              <w:numPr>
                <w:ilvl w:val="0"/>
                <w:numId w:val="47"/>
              </w:numPr>
              <w:spacing w:after="160" w:line="259" w:lineRule="auto"/>
              <w:ind w:left="714" w:hanging="357"/>
              <w:jc w:val="left"/>
              <w:rPr>
                <w:rFonts w:asciiTheme="minorHAnsi" w:hAnsiTheme="minorHAnsi" w:cstheme="minorHAnsi"/>
                <w:sz w:val="22"/>
                <w:szCs w:val="22"/>
              </w:rPr>
            </w:pPr>
            <w:r w:rsidRPr="00E84E6C">
              <w:rPr>
                <w:rFonts w:asciiTheme="minorHAnsi" w:hAnsiTheme="minorHAnsi" w:cstheme="minorHAnsi"/>
                <w:sz w:val="22"/>
                <w:szCs w:val="22"/>
              </w:rPr>
              <w:t xml:space="preserve">Undertake an appropriate teaching load and other duties as determined by the </w:t>
            </w:r>
            <w:proofErr w:type="gramStart"/>
            <w:r w:rsidRPr="00E84E6C">
              <w:rPr>
                <w:rFonts w:asciiTheme="minorHAnsi" w:hAnsiTheme="minorHAnsi" w:cstheme="minorHAnsi"/>
                <w:sz w:val="22"/>
                <w:szCs w:val="22"/>
              </w:rPr>
              <w:t>Principal</w:t>
            </w:r>
            <w:proofErr w:type="gramEnd"/>
            <w:r w:rsidRPr="00E84E6C">
              <w:rPr>
                <w:rFonts w:asciiTheme="minorHAnsi" w:hAnsiTheme="minorHAnsi" w:cstheme="minorHAnsi"/>
                <w:sz w:val="22"/>
                <w:szCs w:val="22"/>
              </w:rPr>
              <w:t>.</w:t>
            </w:r>
          </w:p>
          <w:p w14:paraId="2FAD4A4B" w14:textId="70F261D6" w:rsidR="00D657F5" w:rsidRPr="00E84E6C" w:rsidRDefault="00D657F5" w:rsidP="0015759D">
            <w:pPr>
              <w:pStyle w:val="NormalWeb"/>
              <w:spacing w:after="0" w:afterAutospacing="0"/>
              <w:rPr>
                <w:rFonts w:asciiTheme="minorHAnsi" w:eastAsia="Times New Roman" w:hAnsiTheme="minorHAnsi" w:cstheme="minorHAnsi"/>
                <w:sz w:val="22"/>
                <w:szCs w:val="22"/>
                <w:lang w:val="en-GB"/>
              </w:rPr>
            </w:pPr>
          </w:p>
        </w:tc>
      </w:tr>
    </w:tbl>
    <w:p w14:paraId="21659B9F" w14:textId="77777777" w:rsidR="009F56F5" w:rsidRDefault="009F56F5" w:rsidP="00323892">
      <w:pPr>
        <w:jc w:val="left"/>
        <w:rPr>
          <w:rStyle w:val="Emphasis"/>
          <w:rFonts w:asciiTheme="minorHAnsi" w:hAnsiTheme="minorHAnsi" w:cstheme="minorHAnsi"/>
          <w:i w:val="0"/>
          <w:iCs w:val="0"/>
        </w:rPr>
      </w:pPr>
    </w:p>
    <w:p w14:paraId="1C604EF2" w14:textId="77777777" w:rsidR="005B6CFC" w:rsidRDefault="005B6CFC" w:rsidP="00323892">
      <w:pPr>
        <w:jc w:val="left"/>
        <w:rPr>
          <w:rStyle w:val="Emphasis"/>
          <w:rFonts w:asciiTheme="minorHAnsi" w:hAnsiTheme="minorHAnsi" w:cstheme="minorHAnsi"/>
          <w:i w:val="0"/>
          <w:iCs w:val="0"/>
        </w:rPr>
      </w:pPr>
    </w:p>
    <w:p w14:paraId="5532B672" w14:textId="77777777" w:rsidR="005B6CFC" w:rsidRDefault="005B6CFC" w:rsidP="00323892">
      <w:pPr>
        <w:jc w:val="left"/>
        <w:rPr>
          <w:rStyle w:val="Emphasis"/>
          <w:rFonts w:asciiTheme="minorHAnsi" w:hAnsiTheme="minorHAnsi" w:cstheme="minorHAnsi"/>
          <w:i w:val="0"/>
          <w:iCs w:val="0"/>
        </w:rPr>
      </w:pPr>
    </w:p>
    <w:p w14:paraId="0DABE820" w14:textId="77777777" w:rsidR="007078D5" w:rsidRDefault="007078D5" w:rsidP="007078D5">
      <w:pPr>
        <w:pBdr>
          <w:bottom w:val="single" w:sz="6" w:space="1" w:color="auto"/>
        </w:pBdr>
        <w:spacing w:before="200" w:after="200" w:line="276" w:lineRule="auto"/>
        <w:jc w:val="left"/>
        <w:rPr>
          <w:rFonts w:ascii="Calibri" w:eastAsia="Calibri" w:hAnsi="Calibri" w:cs="Calibri"/>
          <w:b/>
          <w:color w:val="1F497D" w:themeColor="text2"/>
          <w:sz w:val="28"/>
          <w:szCs w:val="22"/>
        </w:rPr>
      </w:pPr>
      <w:r>
        <w:rPr>
          <w:rFonts w:ascii="Calibri" w:eastAsia="Calibri" w:hAnsi="Calibri" w:cs="Calibri"/>
          <w:b/>
          <w:color w:val="1F497D" w:themeColor="text2"/>
          <w:sz w:val="28"/>
          <w:szCs w:val="22"/>
        </w:rPr>
        <w:t>INTRODUCTION: School Leader Recruitment</w:t>
      </w:r>
    </w:p>
    <w:p w14:paraId="16F4CC6C" w14:textId="77777777" w:rsidR="007078D5" w:rsidRDefault="007078D5" w:rsidP="007078D5">
      <w:pPr>
        <w:jc w:val="left"/>
        <w:rPr>
          <w:rFonts w:ascii="Calibri" w:hAnsi="Calibri" w:cs="Calibri"/>
          <w:sz w:val="22"/>
          <w:szCs w:val="22"/>
        </w:rPr>
      </w:pPr>
      <w:r>
        <w:rPr>
          <w:rFonts w:ascii="Calibri" w:hAnsi="Calibri" w:cs="Calibri"/>
          <w:sz w:val="22"/>
          <w:szCs w:val="22"/>
        </w:rPr>
        <w:t>School Leader vacancies may be filled through the following recruitment options:</w:t>
      </w:r>
    </w:p>
    <w:p w14:paraId="485318EF" w14:textId="77777777" w:rsidR="007078D5" w:rsidRDefault="007078D5" w:rsidP="007078D5">
      <w:pPr>
        <w:jc w:val="left"/>
        <w:rPr>
          <w:rFonts w:ascii="Calibri" w:hAnsi="Calibri" w:cs="Calibri"/>
          <w:sz w:val="22"/>
          <w:szCs w:val="22"/>
        </w:rPr>
      </w:pPr>
    </w:p>
    <w:p w14:paraId="36F07087" w14:textId="77777777" w:rsidR="007078D5" w:rsidRDefault="007078D5" w:rsidP="007078D5">
      <w:pPr>
        <w:pStyle w:val="ListParagraph"/>
        <w:numPr>
          <w:ilvl w:val="0"/>
          <w:numId w:val="48"/>
        </w:numPr>
        <w:jc w:val="left"/>
        <w:rPr>
          <w:rFonts w:ascii="Calibri" w:hAnsi="Calibri" w:cs="Calibri"/>
          <w:sz w:val="22"/>
          <w:szCs w:val="22"/>
        </w:rPr>
      </w:pPr>
      <w:r>
        <w:rPr>
          <w:rFonts w:ascii="Calibri" w:hAnsi="Calibri" w:cs="Calibri"/>
          <w:sz w:val="22"/>
          <w:szCs w:val="22"/>
        </w:rPr>
        <w:t>An advertised merit recruitment selection process</w:t>
      </w:r>
    </w:p>
    <w:p w14:paraId="4119AD81" w14:textId="77777777" w:rsidR="007078D5" w:rsidRDefault="007078D5" w:rsidP="007078D5">
      <w:pPr>
        <w:pStyle w:val="ListParagraph"/>
        <w:numPr>
          <w:ilvl w:val="0"/>
          <w:numId w:val="48"/>
        </w:numPr>
        <w:jc w:val="left"/>
        <w:rPr>
          <w:rFonts w:ascii="Calibri" w:hAnsi="Calibri" w:cs="Calibri"/>
          <w:sz w:val="22"/>
          <w:szCs w:val="22"/>
        </w:rPr>
      </w:pPr>
      <w:r>
        <w:rPr>
          <w:rFonts w:ascii="Calibri" w:hAnsi="Calibri" w:cs="Calibri"/>
          <w:sz w:val="22"/>
          <w:szCs w:val="22"/>
        </w:rPr>
        <w:t xml:space="preserve">Internal permanent transfer </w:t>
      </w:r>
    </w:p>
    <w:p w14:paraId="11220C20" w14:textId="77777777" w:rsidR="007078D5" w:rsidRDefault="007078D5" w:rsidP="007078D5">
      <w:pPr>
        <w:pStyle w:val="ListParagraph"/>
        <w:numPr>
          <w:ilvl w:val="0"/>
          <w:numId w:val="48"/>
        </w:numPr>
        <w:jc w:val="left"/>
        <w:rPr>
          <w:rFonts w:ascii="Calibri" w:hAnsi="Calibri" w:cs="Calibri"/>
          <w:sz w:val="22"/>
          <w:szCs w:val="22"/>
        </w:rPr>
      </w:pPr>
      <w:r>
        <w:rPr>
          <w:rFonts w:ascii="Calibri" w:hAnsi="Calibri" w:cs="Calibri"/>
          <w:sz w:val="22"/>
          <w:szCs w:val="22"/>
        </w:rPr>
        <w:t>Internal temporary transfer through expression of interest (EOI)</w:t>
      </w:r>
    </w:p>
    <w:p w14:paraId="6237EE6E" w14:textId="77777777" w:rsidR="007078D5" w:rsidRDefault="007078D5" w:rsidP="007078D5">
      <w:pPr>
        <w:jc w:val="left"/>
        <w:rPr>
          <w:rFonts w:ascii="Calibri" w:hAnsi="Calibri" w:cs="Calibri"/>
          <w:sz w:val="22"/>
          <w:szCs w:val="22"/>
        </w:rPr>
      </w:pPr>
    </w:p>
    <w:p w14:paraId="16C2E4C1" w14:textId="77777777" w:rsidR="007078D5" w:rsidRDefault="007078D5" w:rsidP="007078D5">
      <w:pPr>
        <w:jc w:val="left"/>
        <w:rPr>
          <w:rFonts w:ascii="Calibri" w:hAnsi="Calibri" w:cs="Calibri"/>
          <w:sz w:val="22"/>
          <w:szCs w:val="22"/>
        </w:rPr>
      </w:pPr>
      <w:r>
        <w:rPr>
          <w:rFonts w:ascii="Calibri" w:hAnsi="Calibri" w:cs="Calibri"/>
          <w:sz w:val="22"/>
          <w:szCs w:val="22"/>
        </w:rPr>
        <w:t>Recruitment and selection are linked closely to quality teaching, professional learning, career performance and leadership development enabling the Directorate to build and sustain a high-quality teaching workforce.</w:t>
      </w:r>
    </w:p>
    <w:p w14:paraId="4DCE7E14" w14:textId="77777777" w:rsidR="007078D5" w:rsidRDefault="007078D5" w:rsidP="007078D5">
      <w:pPr>
        <w:jc w:val="left"/>
        <w:rPr>
          <w:rFonts w:ascii="Calibri" w:hAnsi="Calibri" w:cs="Calibri"/>
          <w:sz w:val="22"/>
          <w:szCs w:val="22"/>
        </w:rPr>
      </w:pPr>
      <w:r>
        <w:rPr>
          <w:rFonts w:ascii="Calibri" w:hAnsi="Calibri" w:cs="Calibri"/>
          <w:sz w:val="22"/>
          <w:szCs w:val="22"/>
        </w:rPr>
        <w:t xml:space="preserve"> </w:t>
      </w:r>
    </w:p>
    <w:p w14:paraId="05C7A76D" w14:textId="77777777" w:rsidR="007078D5" w:rsidRDefault="007078D5" w:rsidP="007078D5">
      <w:pPr>
        <w:jc w:val="left"/>
        <w:rPr>
          <w:rFonts w:ascii="Calibri" w:hAnsi="Calibri" w:cs="Calibri"/>
          <w:sz w:val="22"/>
          <w:szCs w:val="22"/>
        </w:rPr>
      </w:pPr>
      <w:r>
        <w:rPr>
          <w:rFonts w:ascii="Calibri" w:hAnsi="Calibri" w:cs="Calibri"/>
          <w:sz w:val="22"/>
          <w:szCs w:val="22"/>
        </w:rPr>
        <w:t>The head of service has the right and obligation to place permanent school leader/teachers in suitable positions, as required. This requirement takes precedence over any other method of filling vacancies.</w:t>
      </w:r>
    </w:p>
    <w:p w14:paraId="576EB220" w14:textId="77777777" w:rsidR="007078D5" w:rsidRDefault="007078D5" w:rsidP="007078D5">
      <w:pPr>
        <w:jc w:val="left"/>
        <w:rPr>
          <w:rFonts w:ascii="Calibri" w:hAnsi="Calibri" w:cs="Calibri"/>
          <w:sz w:val="22"/>
          <w:szCs w:val="22"/>
        </w:rPr>
      </w:pPr>
    </w:p>
    <w:p w14:paraId="4CB451F0" w14:textId="77777777" w:rsidR="007078D5" w:rsidRDefault="007078D5" w:rsidP="007078D5">
      <w:pPr>
        <w:jc w:val="left"/>
        <w:rPr>
          <w:rFonts w:ascii="Calibri" w:hAnsi="Calibri" w:cs="Calibri"/>
          <w:sz w:val="22"/>
          <w:szCs w:val="22"/>
        </w:rPr>
      </w:pPr>
      <w:r>
        <w:rPr>
          <w:rFonts w:ascii="Calibri" w:hAnsi="Calibri" w:cs="Calibri"/>
          <w:sz w:val="22"/>
          <w:szCs w:val="22"/>
        </w:rPr>
        <w:t>Placements into new settings allow school leaders to broaden their experience and incorporate new perspectives, thus contributing to the renewal and enhancement of education communities.</w:t>
      </w:r>
    </w:p>
    <w:p w14:paraId="3CB835A3" w14:textId="77777777" w:rsidR="007078D5" w:rsidRDefault="007078D5" w:rsidP="007078D5">
      <w:pPr>
        <w:jc w:val="left"/>
        <w:rPr>
          <w:rFonts w:ascii="Calibri" w:eastAsia="Times New Roman" w:hAnsi="Calibri" w:cs="Calibri"/>
          <w:sz w:val="22"/>
          <w:szCs w:val="22"/>
        </w:rPr>
      </w:pPr>
    </w:p>
    <w:p w14:paraId="01EE72B4" w14:textId="77777777" w:rsidR="007078D5" w:rsidRDefault="007078D5" w:rsidP="007078D5">
      <w:pPr>
        <w:jc w:val="left"/>
        <w:rPr>
          <w:rStyle w:val="Emphasis"/>
          <w:rFonts w:ascii="Calibri" w:hAnsi="Calibri" w:cs="Calibri"/>
          <w:sz w:val="22"/>
          <w:szCs w:val="22"/>
        </w:rPr>
      </w:pPr>
      <w:r>
        <w:rPr>
          <w:rStyle w:val="Emphasis"/>
          <w:rFonts w:ascii="Calibri" w:hAnsi="Calibri" w:cs="Calibri"/>
          <w:sz w:val="22"/>
          <w:szCs w:val="22"/>
        </w:rPr>
        <w:t>Principals plan the optimum placement end dates of individual school leaders through the career development discussions with reference to the school leaders career plan and the need to sustain and renew educational programs. Such discussions will be conducted in accordance with the Career Development Discussion Guidelines.</w:t>
      </w:r>
    </w:p>
    <w:p w14:paraId="06FDF883" w14:textId="77777777" w:rsidR="005B6CFC" w:rsidRDefault="005B6CFC" w:rsidP="007078D5">
      <w:pPr>
        <w:jc w:val="left"/>
        <w:rPr>
          <w:rStyle w:val="Emphasis"/>
          <w:i w:val="0"/>
        </w:rPr>
      </w:pPr>
    </w:p>
    <w:p w14:paraId="2F950831" w14:textId="77777777" w:rsidR="007078D5" w:rsidRDefault="007078D5" w:rsidP="00323892">
      <w:pPr>
        <w:jc w:val="left"/>
        <w:rPr>
          <w:rStyle w:val="Emphasis"/>
          <w:rFonts w:asciiTheme="minorHAnsi" w:hAnsiTheme="minorHAnsi" w:cstheme="minorHAnsi"/>
          <w:i w:val="0"/>
          <w:iCs w:val="0"/>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0" w:name="_Hlk145422909"/>
      <w:r>
        <w:rPr>
          <w:rFonts w:asciiTheme="minorHAnsi" w:eastAsia="Calibri" w:hAnsiTheme="minorHAnsi" w:cstheme="minorHAnsi"/>
          <w:b/>
          <w:color w:val="1F497D" w:themeColor="text2"/>
          <w:sz w:val="28"/>
          <w:szCs w:val="22"/>
        </w:rPr>
        <w:t>ELIGIBILITY REQUIREMENTS</w:t>
      </w:r>
    </w:p>
    <w:p w14:paraId="09449468" w14:textId="3FAFC632"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12"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5B6CFC" w:rsidRDefault="00036403" w:rsidP="00036403">
      <w:pPr>
        <w:pStyle w:val="NormalWeb"/>
        <w:numPr>
          <w:ilvl w:val="0"/>
          <w:numId w:val="43"/>
        </w:numPr>
        <w:spacing w:after="0" w:afterAutospacing="0"/>
        <w:rPr>
          <w:rFonts w:asciiTheme="minorHAnsi" w:hAnsiTheme="minorHAnsi" w:cstheme="minorHAnsi"/>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proofErr w:type="spellStart"/>
      <w:r>
        <w:fldChar w:fldCharType="begin"/>
      </w:r>
      <w:r>
        <w:instrText>HYPERLINK "https://www.accesscanberra.act.gov.au/s/article/working-with-vulnerable-people-wwvp-registration-tab-overview"</w:instrText>
      </w:r>
      <w:r>
        <w:fldChar w:fldCharType="separate"/>
      </w:r>
      <w:r w:rsidRPr="004A14D3">
        <w:rPr>
          <w:rStyle w:val="Hyperlink"/>
          <w:rFonts w:asciiTheme="minorHAnsi" w:hAnsiTheme="minorHAnsi" w:cstheme="minorHAnsi"/>
          <w:i/>
          <w:sz w:val="22"/>
          <w:szCs w:val="22"/>
        </w:rPr>
        <w:t>WwVP</w:t>
      </w:r>
      <w:proofErr w:type="spellEnd"/>
      <w:r>
        <w:fldChar w:fldCharType="end"/>
      </w:r>
      <w:r>
        <w:rPr>
          <w:rFonts w:asciiTheme="minorHAnsi" w:hAnsiTheme="minorHAnsi" w:cstheme="minorHAnsi"/>
          <w:i/>
          <w:sz w:val="22"/>
          <w:szCs w:val="22"/>
        </w:rPr>
        <w:t>).</w:t>
      </w:r>
    </w:p>
    <w:p w14:paraId="132273B4" w14:textId="77777777" w:rsidR="005B6CFC" w:rsidRDefault="005B6CFC" w:rsidP="005B6CFC">
      <w:pPr>
        <w:pStyle w:val="NormalWeb"/>
        <w:spacing w:after="0" w:afterAutospacing="0"/>
        <w:ind w:left="720"/>
        <w:rPr>
          <w:rFonts w:asciiTheme="minorHAnsi" w:hAnsiTheme="minorHAnsi" w:cstheme="minorHAnsi"/>
          <w:sz w:val="22"/>
          <w:szCs w:val="22"/>
        </w:rPr>
      </w:pPr>
    </w:p>
    <w:p w14:paraId="5EAB3FFB" w14:textId="77777777" w:rsidR="005B6CFC" w:rsidRPr="004D7F1C" w:rsidRDefault="005B6CFC" w:rsidP="005B6CFC">
      <w:pPr>
        <w:pStyle w:val="NormalWeb"/>
        <w:spacing w:after="0" w:afterAutospacing="0"/>
        <w:ind w:left="720"/>
        <w:rPr>
          <w:rFonts w:asciiTheme="minorHAnsi" w:hAnsiTheme="minorHAnsi" w:cstheme="minorHAnsi"/>
          <w:sz w:val="22"/>
          <w:szCs w:val="22"/>
        </w:rPr>
      </w:pPr>
    </w:p>
    <w:p w14:paraId="296B6DEE" w14:textId="5DB348BE" w:rsidR="004D7F1C" w:rsidRPr="004D7F1C" w:rsidRDefault="004D7F1C" w:rsidP="005B6CFC">
      <w:pPr>
        <w:pStyle w:val="NormalWeb"/>
        <w:spacing w:after="120" w:afterAutospacing="0"/>
        <w:ind w:left="714"/>
        <w:rPr>
          <w:rFonts w:asciiTheme="minorHAnsi" w:hAnsiTheme="minorHAnsi" w:cstheme="minorHAnsi"/>
          <w:sz w:val="22"/>
          <w:szCs w:val="22"/>
        </w:rPr>
      </w:pP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lastRenderedPageBreak/>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3"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4"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5"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6"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Default="00036403" w:rsidP="00036403">
      <w:pPr>
        <w:widowControl w:val="0"/>
        <w:autoSpaceDE w:val="0"/>
        <w:autoSpaceDN w:val="0"/>
        <w:adjustRightInd w:val="0"/>
        <w:ind w:left="426"/>
        <w:jc w:val="left"/>
      </w:pPr>
      <w:hyperlink r:id="rId17" w:history="1">
        <w:r w:rsidRPr="00CE0F58">
          <w:rPr>
            <w:rStyle w:val="Hyperlink"/>
            <w:rFonts w:asciiTheme="minorHAnsi" w:hAnsiTheme="minorHAnsi" w:cstheme="minorHAnsi"/>
            <w:sz w:val="22"/>
            <w:szCs w:val="22"/>
          </w:rPr>
          <w:t>www.education.act.gov.au/about-us/policies-and-publications/publications_a-z/annual-report</w:t>
        </w:r>
      </w:hyperlink>
    </w:p>
    <w:p w14:paraId="7E171876" w14:textId="77777777" w:rsidR="00D657F5" w:rsidRDefault="00D657F5" w:rsidP="00D657F5">
      <w:pPr>
        <w:widowControl w:val="0"/>
        <w:autoSpaceDE w:val="0"/>
        <w:autoSpaceDN w:val="0"/>
        <w:adjustRightInd w:val="0"/>
        <w:jc w:val="left"/>
      </w:pPr>
    </w:p>
    <w:p w14:paraId="6D4F925C" w14:textId="77777777" w:rsidR="00D657F5" w:rsidRDefault="00D657F5" w:rsidP="00D657F5">
      <w:pPr>
        <w:widowControl w:val="0"/>
        <w:autoSpaceDE w:val="0"/>
        <w:autoSpaceDN w:val="0"/>
        <w:adjustRightInd w:val="0"/>
        <w:jc w:val="left"/>
      </w:pPr>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1" w:name="_Toc260217953"/>
      <w:bookmarkStart w:id="2" w:name="_Toc260218142"/>
      <w:bookmarkStart w:id="3" w:name="_Toc299370667"/>
      <w:bookmarkEnd w:id="0"/>
      <w:r w:rsidRPr="00096F1D">
        <w:rPr>
          <w:rFonts w:asciiTheme="minorHAnsi" w:hAnsiTheme="minorHAnsi" w:cstheme="minorHAnsi"/>
          <w:color w:val="1F497D" w:themeColor="text2"/>
          <w:sz w:val="28"/>
          <w:szCs w:val="28"/>
        </w:rPr>
        <w:lastRenderedPageBreak/>
        <w:t>ADVICE FOR APPLICANTS</w:t>
      </w:r>
      <w:bookmarkEnd w:id="1"/>
      <w:bookmarkEnd w:id="2"/>
      <w:bookmarkEnd w:id="3"/>
    </w:p>
    <w:p w14:paraId="7E7C62BA" w14:textId="77777777" w:rsidR="00E750DB" w:rsidRDefault="00E750DB" w:rsidP="00E750DB">
      <w:pPr>
        <w:jc w:val="left"/>
        <w:rPr>
          <w:rFonts w:asciiTheme="minorHAnsi" w:hAnsiTheme="minorHAnsi" w:cstheme="minorHAnsi"/>
          <w:spacing w:val="-2"/>
          <w:sz w:val="22"/>
          <w:szCs w:val="22"/>
        </w:rPr>
      </w:pPr>
      <w:bookmarkStart w:id="4" w:name="_Hlk145423425"/>
      <w:r w:rsidRPr="00E750DB">
        <w:rPr>
          <w:rFonts w:asciiTheme="minorHAnsi" w:hAnsiTheme="minorHAnsi" w:cstheme="minorHAnsi"/>
          <w:spacing w:val="-2"/>
          <w:sz w:val="22"/>
          <w:szCs w:val="22"/>
        </w:rPr>
        <w:t xml:space="preserve">Questions relating to individual principal positions can be directed to the position Contact Officer whose contact details are provided in the job ad. </w:t>
      </w:r>
    </w:p>
    <w:p w14:paraId="3105C4DE" w14:textId="77777777" w:rsidR="00E750DB" w:rsidRPr="00E750DB" w:rsidRDefault="00E750DB" w:rsidP="00E750DB">
      <w:pPr>
        <w:jc w:val="left"/>
        <w:rPr>
          <w:rFonts w:asciiTheme="minorHAnsi" w:hAnsiTheme="minorHAnsi" w:cstheme="minorHAnsi"/>
          <w:spacing w:val="-2"/>
          <w:sz w:val="22"/>
          <w:szCs w:val="22"/>
        </w:rPr>
      </w:pPr>
    </w:p>
    <w:p w14:paraId="04E46B2A" w14:textId="77777777" w:rsidR="00E750DB" w:rsidRPr="00E750DB" w:rsidRDefault="00E750DB" w:rsidP="00E750DB">
      <w:pPr>
        <w:jc w:val="left"/>
        <w:rPr>
          <w:rFonts w:asciiTheme="minorHAnsi" w:hAnsiTheme="minorHAnsi" w:cstheme="minorHAnsi"/>
          <w:b/>
          <w:bCs/>
          <w:spacing w:val="-2"/>
          <w:sz w:val="22"/>
          <w:szCs w:val="22"/>
        </w:rPr>
      </w:pPr>
      <w:r w:rsidRPr="00E750DB">
        <w:rPr>
          <w:rFonts w:asciiTheme="minorHAnsi" w:hAnsiTheme="minorHAnsi" w:cstheme="minorHAnsi"/>
          <w:b/>
          <w:bCs/>
          <w:spacing w:val="-2"/>
          <w:sz w:val="22"/>
          <w:szCs w:val="22"/>
        </w:rPr>
        <w:t>Preparing your application</w:t>
      </w:r>
    </w:p>
    <w:p w14:paraId="49EFEBD2" w14:textId="77777777" w:rsidR="00E750DB" w:rsidRP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t xml:space="preserve">For more information on preparing your application including your written response refer to </w:t>
      </w:r>
      <w:hyperlink r:id="rId18" w:history="1">
        <w:r w:rsidRPr="00E750DB">
          <w:rPr>
            <w:rStyle w:val="Hyperlink"/>
            <w:rFonts w:asciiTheme="minorHAnsi" w:hAnsiTheme="minorHAnsi" w:cstheme="minorHAnsi"/>
            <w:spacing w:val="-2"/>
            <w:sz w:val="22"/>
            <w:szCs w:val="22"/>
          </w:rPr>
          <w:t>www.jobs.act.gov.au/how-we-hire/prepare-your-application</w:t>
        </w:r>
      </w:hyperlink>
      <w:r w:rsidRPr="00E750DB">
        <w:rPr>
          <w:rFonts w:asciiTheme="minorHAnsi" w:hAnsiTheme="minorHAnsi" w:cstheme="minorHAnsi"/>
          <w:spacing w:val="-2"/>
          <w:sz w:val="22"/>
          <w:szCs w:val="22"/>
        </w:rPr>
        <w:t xml:space="preserve">. This site contains the </w:t>
      </w:r>
      <w:hyperlink r:id="rId19" w:history="1">
        <w:r w:rsidRPr="00E750DB">
          <w:rPr>
            <w:rStyle w:val="Hyperlink"/>
            <w:rFonts w:asciiTheme="minorHAnsi" w:hAnsiTheme="minorHAnsi" w:cstheme="minorHAnsi"/>
            <w:spacing w:val="-2"/>
            <w:sz w:val="22"/>
            <w:szCs w:val="22"/>
          </w:rPr>
          <w:t>Applicant Information Kit</w:t>
        </w:r>
      </w:hyperlink>
      <w:r w:rsidRPr="00E750DB">
        <w:rPr>
          <w:rFonts w:asciiTheme="minorHAnsi" w:hAnsiTheme="minorHAnsi" w:cstheme="minorHAnsi"/>
          <w:spacing w:val="-2"/>
          <w:sz w:val="22"/>
          <w:szCs w:val="22"/>
        </w:rPr>
        <w:t> which has useful information on providing evidence-based examples.</w:t>
      </w:r>
    </w:p>
    <w:p w14:paraId="1436AEA9" w14:textId="77777777" w:rsidR="00E750DB" w:rsidRPr="00E750DB" w:rsidRDefault="00E750DB" w:rsidP="00E750DB">
      <w:pPr>
        <w:jc w:val="left"/>
        <w:rPr>
          <w:rFonts w:asciiTheme="minorHAnsi" w:hAnsiTheme="minorHAnsi" w:cstheme="minorHAnsi"/>
          <w:b/>
          <w:bCs/>
          <w:spacing w:val="-2"/>
          <w:sz w:val="22"/>
          <w:szCs w:val="22"/>
        </w:rPr>
      </w:pPr>
    </w:p>
    <w:bookmarkEnd w:id="4"/>
    <w:p w14:paraId="10D734EE" w14:textId="77777777" w:rsidR="00E750DB" w:rsidRPr="00E750DB" w:rsidRDefault="00E750DB" w:rsidP="00E750DB">
      <w:pPr>
        <w:jc w:val="left"/>
        <w:rPr>
          <w:rFonts w:asciiTheme="minorHAnsi" w:hAnsiTheme="minorHAnsi" w:cstheme="minorHAnsi"/>
          <w:b/>
          <w:spacing w:val="-2"/>
          <w:sz w:val="22"/>
          <w:szCs w:val="22"/>
        </w:rPr>
      </w:pPr>
      <w:r w:rsidRPr="00E750DB">
        <w:rPr>
          <w:rFonts w:asciiTheme="minorHAnsi" w:hAnsiTheme="minorHAnsi" w:cstheme="minorHAnsi"/>
          <w:b/>
          <w:spacing w:val="-2"/>
          <w:sz w:val="22"/>
          <w:szCs w:val="22"/>
        </w:rPr>
        <w:t>Statement of Claims:</w:t>
      </w:r>
    </w:p>
    <w:p w14:paraId="2B165665" w14:textId="77777777" w:rsid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t xml:space="preserve">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 </w:t>
      </w:r>
    </w:p>
    <w:p w14:paraId="7EBC8582" w14:textId="77777777" w:rsidR="00E750DB" w:rsidRPr="00E750DB" w:rsidRDefault="00E750DB" w:rsidP="00E750DB">
      <w:pPr>
        <w:jc w:val="left"/>
        <w:rPr>
          <w:rFonts w:asciiTheme="minorHAnsi" w:hAnsiTheme="minorHAnsi" w:cstheme="minorHAnsi"/>
          <w:spacing w:val="-2"/>
          <w:sz w:val="22"/>
          <w:szCs w:val="22"/>
        </w:rPr>
      </w:pPr>
    </w:p>
    <w:p w14:paraId="12FD228E" w14:textId="77777777" w:rsidR="00E750DB" w:rsidRPr="00E750DB" w:rsidRDefault="00E750DB" w:rsidP="00E750DB">
      <w:pPr>
        <w:jc w:val="left"/>
        <w:rPr>
          <w:rFonts w:asciiTheme="minorHAnsi" w:hAnsiTheme="minorHAnsi" w:cstheme="minorHAnsi"/>
          <w:b/>
          <w:bCs/>
          <w:spacing w:val="-2"/>
          <w:sz w:val="22"/>
          <w:szCs w:val="22"/>
        </w:rPr>
      </w:pPr>
      <w:r w:rsidRPr="00E750DB">
        <w:rPr>
          <w:rFonts w:asciiTheme="minorHAnsi" w:hAnsiTheme="minorHAnsi" w:cstheme="minorHAnsi"/>
          <w:b/>
          <w:bCs/>
          <w:spacing w:val="-2"/>
          <w:sz w:val="22"/>
          <w:szCs w:val="22"/>
        </w:rPr>
        <w:t>How to Apply:</w:t>
      </w:r>
    </w:p>
    <w:p w14:paraId="14236E77" w14:textId="77777777" w:rsidR="00E750DB" w:rsidRPr="00E750DB" w:rsidRDefault="00E750DB" w:rsidP="00E750DB">
      <w:pPr>
        <w:jc w:val="left"/>
        <w:rPr>
          <w:rFonts w:asciiTheme="minorHAnsi" w:hAnsiTheme="minorHAnsi" w:cstheme="minorHAnsi"/>
          <w:i/>
          <w:iCs/>
          <w:spacing w:val="-2"/>
          <w:sz w:val="22"/>
          <w:szCs w:val="22"/>
        </w:rPr>
      </w:pPr>
      <w:r w:rsidRPr="00E750DB">
        <w:rPr>
          <w:rFonts w:asciiTheme="minorHAnsi" w:hAnsiTheme="minorHAnsi" w:cstheme="minorHAnsi"/>
          <w:spacing w:val="-2"/>
          <w:sz w:val="22"/>
          <w:szCs w:val="22"/>
        </w:rPr>
        <w:t xml:space="preserve">Please read the </w:t>
      </w:r>
      <w:r w:rsidRPr="00E750DB">
        <w:rPr>
          <w:rFonts w:asciiTheme="minorHAnsi" w:hAnsiTheme="minorHAnsi" w:cstheme="minorHAnsi"/>
          <w:i/>
          <w:iCs/>
          <w:spacing w:val="-2"/>
          <w:sz w:val="22"/>
          <w:szCs w:val="22"/>
        </w:rPr>
        <w:t>How to Apply</w:t>
      </w:r>
      <w:r w:rsidRPr="00E750DB">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E518CA5" w14:textId="77777777" w:rsidR="00E750DB" w:rsidRPr="00E750DB" w:rsidRDefault="00E750DB" w:rsidP="00E750DB">
      <w:pPr>
        <w:jc w:val="left"/>
        <w:rPr>
          <w:rFonts w:asciiTheme="minorHAnsi" w:hAnsiTheme="minorHAnsi" w:cstheme="minorHAnsi"/>
          <w:b/>
          <w:bCs/>
          <w:spacing w:val="-2"/>
          <w:sz w:val="22"/>
          <w:szCs w:val="22"/>
        </w:rPr>
      </w:pPr>
      <w:r w:rsidRPr="00E750DB">
        <w:rPr>
          <w:rFonts w:asciiTheme="minorHAnsi" w:hAnsiTheme="minorHAnsi" w:cstheme="minorHAnsi"/>
          <w:spacing w:val="-2"/>
          <w:sz w:val="22"/>
          <w:szCs w:val="22"/>
        </w:rPr>
        <w:t xml:space="preserve">Applications should be submitted via the </w:t>
      </w:r>
      <w:r w:rsidRPr="00E750DB">
        <w:rPr>
          <w:rFonts w:asciiTheme="minorHAnsi" w:hAnsiTheme="minorHAnsi" w:cstheme="minorHAnsi"/>
          <w:spacing w:val="-2"/>
          <w:sz w:val="22"/>
          <w:szCs w:val="22"/>
          <w:u w:val="single"/>
        </w:rPr>
        <w:t>Apply Now</w:t>
      </w:r>
      <w:r w:rsidRPr="00E750DB">
        <w:rPr>
          <w:rFonts w:asciiTheme="minorHAnsi" w:hAnsiTheme="minorHAnsi" w:cstheme="minorHAnsi"/>
          <w:spacing w:val="-2"/>
          <w:sz w:val="22"/>
          <w:szCs w:val="22"/>
        </w:rPr>
        <w:t xml:space="preserve"> button and </w:t>
      </w:r>
      <w:r w:rsidRPr="00E750DB">
        <w:rPr>
          <w:rFonts w:asciiTheme="minorHAnsi" w:hAnsiTheme="minorHAnsi" w:cstheme="minorHAnsi"/>
          <w:i/>
          <w:iCs/>
          <w:spacing w:val="-2"/>
          <w:sz w:val="22"/>
          <w:szCs w:val="22"/>
        </w:rPr>
        <w:t xml:space="preserve">by the due date. </w:t>
      </w:r>
      <w:r w:rsidRPr="00E750DB">
        <w:rPr>
          <w:rFonts w:asciiTheme="minorHAnsi" w:hAnsiTheme="minorHAnsi" w:cstheme="minorHAnsi"/>
          <w:spacing w:val="-2"/>
          <w:sz w:val="22"/>
          <w:szCs w:val="22"/>
        </w:rPr>
        <w:t xml:space="preserve">For more information on submitting your application please refer to </w:t>
      </w:r>
      <w:hyperlink r:id="rId20" w:history="1">
        <w:r w:rsidRPr="00E750DB">
          <w:rPr>
            <w:rStyle w:val="Hyperlink"/>
            <w:rFonts w:asciiTheme="minorHAnsi" w:hAnsiTheme="minorHAnsi" w:cstheme="minorHAnsi"/>
            <w:spacing w:val="-2"/>
            <w:sz w:val="22"/>
            <w:szCs w:val="22"/>
          </w:rPr>
          <w:t>Submit-your-application</w:t>
        </w:r>
      </w:hyperlink>
      <w:r w:rsidRPr="00E750DB">
        <w:rPr>
          <w:rFonts w:asciiTheme="minorHAnsi" w:hAnsiTheme="minorHAnsi" w:cstheme="minorHAnsi"/>
          <w:spacing w:val="-2"/>
          <w:sz w:val="22"/>
          <w:szCs w:val="22"/>
        </w:rPr>
        <w:t>.</w:t>
      </w:r>
    </w:p>
    <w:p w14:paraId="098D5F60" w14:textId="77777777" w:rsidR="00E750DB" w:rsidRPr="00E750DB" w:rsidRDefault="00E750DB" w:rsidP="00E750DB">
      <w:pPr>
        <w:jc w:val="left"/>
        <w:rPr>
          <w:rFonts w:asciiTheme="minorHAnsi" w:hAnsiTheme="minorHAnsi" w:cstheme="minorHAnsi"/>
          <w:b/>
          <w:spacing w:val="-2"/>
          <w:sz w:val="22"/>
          <w:szCs w:val="22"/>
        </w:rPr>
      </w:pPr>
    </w:p>
    <w:p w14:paraId="0F9099A7" w14:textId="77777777" w:rsidR="00E750DB" w:rsidRPr="00E750DB" w:rsidRDefault="00E750DB" w:rsidP="00E750DB">
      <w:pPr>
        <w:jc w:val="left"/>
        <w:rPr>
          <w:rFonts w:asciiTheme="minorHAnsi" w:hAnsiTheme="minorHAnsi" w:cstheme="minorHAnsi"/>
          <w:b/>
          <w:spacing w:val="-2"/>
          <w:sz w:val="22"/>
          <w:szCs w:val="22"/>
        </w:rPr>
      </w:pPr>
      <w:r w:rsidRPr="00E750DB">
        <w:rPr>
          <w:rFonts w:asciiTheme="minorHAnsi" w:hAnsiTheme="minorHAnsi" w:cstheme="minorHAnsi"/>
          <w:b/>
          <w:spacing w:val="-2"/>
          <w:sz w:val="22"/>
          <w:szCs w:val="22"/>
        </w:rPr>
        <w:t>The Selection Process:</w:t>
      </w:r>
    </w:p>
    <w:p w14:paraId="396362DA" w14:textId="77777777" w:rsidR="00E750DB" w:rsidRP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t>All applicants are assessed based on merit and in accordance with legislation. A Joint Selection Advisory Committee (</w:t>
      </w:r>
      <w:proofErr w:type="spellStart"/>
      <w:r w:rsidRPr="00E750DB">
        <w:rPr>
          <w:rFonts w:asciiTheme="minorHAnsi" w:hAnsiTheme="minorHAnsi" w:cstheme="minorHAnsi"/>
          <w:spacing w:val="-2"/>
          <w:sz w:val="22"/>
          <w:szCs w:val="22"/>
        </w:rPr>
        <w:t>JSC</w:t>
      </w:r>
      <w:proofErr w:type="spellEnd"/>
      <w:r w:rsidRPr="00E750DB">
        <w:rPr>
          <w:rFonts w:asciiTheme="minorHAnsi" w:hAnsiTheme="minorHAnsi" w:cstheme="minorHAnsi"/>
          <w:spacing w:val="-2"/>
          <w:sz w:val="22"/>
          <w:szCs w:val="22"/>
        </w:rPr>
        <w:t xml:space="preserve">) is established in accordance with the </w:t>
      </w:r>
      <w:r w:rsidRPr="00E750DB">
        <w:rPr>
          <w:rFonts w:asciiTheme="minorHAnsi" w:hAnsiTheme="minorHAnsi" w:cstheme="minorHAnsi"/>
          <w:i/>
          <w:iCs/>
          <w:spacing w:val="-2"/>
          <w:sz w:val="22"/>
          <w:szCs w:val="22"/>
        </w:rPr>
        <w:t>Act Public Sector Education Directorate (Teaching Staff) Enterprise Agreement 2023-2026</w:t>
      </w:r>
      <w:r w:rsidRPr="00E750DB">
        <w:rPr>
          <w:rFonts w:asciiTheme="minorHAnsi" w:hAnsiTheme="minorHAnsi" w:cstheme="minorHAnsi"/>
          <w:spacing w:val="-2"/>
          <w:sz w:val="22"/>
          <w:szCs w:val="22"/>
        </w:rPr>
        <w:t xml:space="preserve"> provisions. The Joint Selection Advisory Committee (</w:t>
      </w:r>
      <w:proofErr w:type="spellStart"/>
      <w:r w:rsidRPr="00E750DB">
        <w:rPr>
          <w:rFonts w:asciiTheme="minorHAnsi" w:hAnsiTheme="minorHAnsi" w:cstheme="minorHAnsi"/>
          <w:spacing w:val="-2"/>
          <w:sz w:val="22"/>
          <w:szCs w:val="22"/>
        </w:rPr>
        <w:t>JSC</w:t>
      </w:r>
      <w:proofErr w:type="spellEnd"/>
      <w:r w:rsidRPr="00E750DB">
        <w:rPr>
          <w:rFonts w:asciiTheme="minorHAnsi" w:hAnsiTheme="minorHAnsi" w:cstheme="minorHAnsi"/>
          <w:spacing w:val="-2"/>
          <w:sz w:val="22"/>
          <w:szCs w:val="22"/>
        </w:rPr>
        <w:t xml:space="preserve">) assesses all applications for the advertised position. The </w:t>
      </w:r>
      <w:proofErr w:type="spellStart"/>
      <w:r w:rsidRPr="00E750DB">
        <w:rPr>
          <w:rFonts w:asciiTheme="minorHAnsi" w:hAnsiTheme="minorHAnsi" w:cstheme="minorHAnsi"/>
          <w:spacing w:val="-2"/>
          <w:sz w:val="22"/>
          <w:szCs w:val="22"/>
        </w:rPr>
        <w:t>JSC</w:t>
      </w:r>
      <w:proofErr w:type="spellEnd"/>
      <w:r w:rsidRPr="00E750DB">
        <w:rPr>
          <w:rFonts w:asciiTheme="minorHAnsi" w:hAnsiTheme="minorHAnsi" w:cstheme="minorHAnsi"/>
          <w:spacing w:val="-2"/>
          <w:sz w:val="22"/>
          <w:szCs w:val="22"/>
        </w:rPr>
        <w:t xml:space="preserve"> conducts shortlisting, and all shortlisted applicants are interviewed, and referees are contacted. </w:t>
      </w:r>
    </w:p>
    <w:p w14:paraId="34D40E1A" w14:textId="77777777" w:rsidR="00E750DB" w:rsidRP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t>Applicants may not be invited for interview if the position has been advertised where assessment can be made on application and referee only.</w:t>
      </w:r>
    </w:p>
    <w:p w14:paraId="462DCB2B" w14:textId="77777777" w:rsidR="00E750DB" w:rsidRPr="00E750DB" w:rsidRDefault="00E750DB" w:rsidP="00E750DB">
      <w:pPr>
        <w:jc w:val="left"/>
        <w:rPr>
          <w:rFonts w:asciiTheme="minorHAnsi" w:hAnsiTheme="minorHAnsi" w:cstheme="minorHAnsi"/>
          <w:spacing w:val="-2"/>
          <w:sz w:val="22"/>
          <w:szCs w:val="22"/>
        </w:rPr>
      </w:pPr>
    </w:p>
    <w:p w14:paraId="65D814A6" w14:textId="77777777" w:rsidR="00E750DB" w:rsidRP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t>All applicants deemed suitable for the position will be placed in either a merit pool or a merit list, dependant on the individual school’s requirement at time of advertising.</w:t>
      </w:r>
    </w:p>
    <w:p w14:paraId="2D9D10F4" w14:textId="77777777" w:rsidR="00E750DB" w:rsidRPr="00E750DB" w:rsidRDefault="00E750DB" w:rsidP="00E750DB">
      <w:pPr>
        <w:jc w:val="left"/>
        <w:rPr>
          <w:rFonts w:asciiTheme="minorHAnsi" w:hAnsiTheme="minorHAnsi" w:cstheme="minorHAnsi"/>
          <w:spacing w:val="-2"/>
          <w:sz w:val="22"/>
          <w:szCs w:val="22"/>
        </w:rPr>
      </w:pPr>
    </w:p>
    <w:p w14:paraId="7DA022A6" w14:textId="77777777" w:rsidR="00E750DB" w:rsidRPr="00E750DB" w:rsidRDefault="00E750DB" w:rsidP="00E750DB">
      <w:pPr>
        <w:jc w:val="left"/>
        <w:rPr>
          <w:rFonts w:asciiTheme="minorHAnsi" w:hAnsiTheme="minorHAnsi" w:cstheme="minorHAnsi"/>
          <w:b/>
          <w:spacing w:val="-2"/>
          <w:sz w:val="22"/>
          <w:szCs w:val="22"/>
        </w:rPr>
      </w:pPr>
      <w:r w:rsidRPr="00E750DB">
        <w:rPr>
          <w:rFonts w:asciiTheme="minorHAnsi" w:hAnsiTheme="minorHAnsi" w:cstheme="minorHAnsi"/>
          <w:b/>
          <w:spacing w:val="-2"/>
          <w:sz w:val="22"/>
          <w:szCs w:val="22"/>
        </w:rPr>
        <w:t xml:space="preserve">NOTE: </w:t>
      </w:r>
    </w:p>
    <w:p w14:paraId="035E3B7C" w14:textId="77777777" w:rsidR="00E750DB" w:rsidRP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t xml:space="preserve">Applicants with specific requirements to enable access to, or participation in, the interview process should inform the contact officer prior to interview. </w:t>
      </w:r>
    </w:p>
    <w:p w14:paraId="511CBD37" w14:textId="77777777" w:rsidR="00E750DB" w:rsidRPr="00E750DB" w:rsidRDefault="00E750DB" w:rsidP="00E750DB">
      <w:pPr>
        <w:jc w:val="left"/>
        <w:rPr>
          <w:rFonts w:asciiTheme="minorHAnsi" w:hAnsiTheme="minorHAnsi" w:cstheme="minorHAnsi"/>
          <w:spacing w:val="-2"/>
          <w:sz w:val="22"/>
          <w:szCs w:val="22"/>
        </w:rPr>
      </w:pPr>
      <w:r w:rsidRPr="00E750DB">
        <w:rPr>
          <w:rFonts w:asciiTheme="minorHAnsi" w:hAnsiTheme="minorHAnsi" w:cstheme="minorHAnsi"/>
          <w:spacing w:val="-2"/>
          <w:sz w:val="22"/>
          <w:szCs w:val="22"/>
        </w:rPr>
        <w:br w:type="page"/>
      </w:r>
    </w:p>
    <w:p w14:paraId="2E0332A1" w14:textId="797C1125" w:rsidR="00036403" w:rsidRDefault="00036403" w:rsidP="00036403">
      <w:pPr>
        <w:jc w:val="left"/>
        <w:rPr>
          <w:rFonts w:asciiTheme="minorHAnsi" w:hAnsiTheme="minorHAnsi" w:cstheme="minorHAnsi"/>
          <w:sz w:val="22"/>
          <w:szCs w:val="22"/>
        </w:rPr>
      </w:pP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5"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21"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5"/>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036403">
      <w:pPr>
        <w:pStyle w:val="ListParagraph"/>
        <w:numPr>
          <w:ilvl w:val="0"/>
          <w:numId w:val="42"/>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7A3E06">
            <w:pPr>
              <w:pStyle w:val="ListParagraph"/>
              <w:numPr>
                <w:ilvl w:val="0"/>
                <w:numId w:val="41"/>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E4F6" w14:textId="77777777" w:rsidR="00AF45EA" w:rsidRDefault="00AF45EA">
      <w:r>
        <w:separator/>
      </w:r>
    </w:p>
  </w:endnote>
  <w:endnote w:type="continuationSeparator" w:id="0">
    <w:p w14:paraId="3B700297" w14:textId="77777777" w:rsidR="00AF45EA" w:rsidRDefault="00AF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DE8" w14:textId="77777777" w:rsidR="00AF45EA" w:rsidRDefault="00AF45EA">
      <w:r>
        <w:separator/>
      </w:r>
    </w:p>
  </w:footnote>
  <w:footnote w:type="continuationSeparator" w:id="0">
    <w:p w14:paraId="1774460F" w14:textId="77777777" w:rsidR="00AF45EA" w:rsidRDefault="00AF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7F0193"/>
    <w:multiLevelType w:val="hybridMultilevel"/>
    <w:tmpl w:val="2362B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6" w15:restartNumberingAfterBreak="0">
    <w:nsid w:val="0E8405C6"/>
    <w:multiLevelType w:val="hybridMultilevel"/>
    <w:tmpl w:val="2F90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19EA40E">
      <w:numFmt w:val="bullet"/>
      <w:lvlText w:val="•"/>
      <w:lvlJc w:val="left"/>
      <w:pPr>
        <w:ind w:left="2160" w:hanging="360"/>
      </w:pPr>
      <w:rPr>
        <w:rFonts w:ascii="Arial Nova Light" w:eastAsia="Times New Roman" w:hAnsi="Arial Nova Light" w:cs="Calibri" w:hint="default"/>
      </w:rPr>
    </w:lvl>
    <w:lvl w:ilvl="3" w:tplc="BE484DFC">
      <w:numFmt w:val="bullet"/>
      <w:lvlText w:val="·"/>
      <w:lvlJc w:val="left"/>
      <w:pPr>
        <w:ind w:left="2880" w:hanging="360"/>
      </w:pPr>
      <w:rPr>
        <w:rFonts w:ascii="Arial Nova Light" w:eastAsia="Times New Roman" w:hAnsi="Arial Nova Light"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4" w15:restartNumberingAfterBreak="0">
    <w:nsid w:val="3AFF1A95"/>
    <w:multiLevelType w:val="hybridMultilevel"/>
    <w:tmpl w:val="112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7537145"/>
    <w:multiLevelType w:val="hybridMultilevel"/>
    <w:tmpl w:val="4478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C7A31B8"/>
    <w:multiLevelType w:val="multilevel"/>
    <w:tmpl w:val="2330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6"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32"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1645F6"/>
    <w:multiLevelType w:val="hybridMultilevel"/>
    <w:tmpl w:val="57B2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24422795">
    <w:abstractNumId w:val="44"/>
  </w:num>
  <w:num w:numId="2" w16cid:durableId="1813715758">
    <w:abstractNumId w:val="19"/>
  </w:num>
  <w:num w:numId="3" w16cid:durableId="700397450">
    <w:abstractNumId w:val="24"/>
  </w:num>
  <w:num w:numId="4" w16cid:durableId="1046417103">
    <w:abstractNumId w:val="26"/>
  </w:num>
  <w:num w:numId="5" w16cid:durableId="978652267">
    <w:abstractNumId w:val="12"/>
  </w:num>
  <w:num w:numId="6" w16cid:durableId="2097360120">
    <w:abstractNumId w:val="0"/>
  </w:num>
  <w:num w:numId="7" w16cid:durableId="825439956">
    <w:abstractNumId w:val="40"/>
  </w:num>
  <w:num w:numId="8" w16cid:durableId="1537084002">
    <w:abstractNumId w:val="11"/>
  </w:num>
  <w:num w:numId="9" w16cid:durableId="2011104525">
    <w:abstractNumId w:val="2"/>
  </w:num>
  <w:num w:numId="10" w16cid:durableId="859122488">
    <w:abstractNumId w:val="27"/>
  </w:num>
  <w:num w:numId="11" w16cid:durableId="817764945">
    <w:abstractNumId w:val="29"/>
  </w:num>
  <w:num w:numId="12" w16cid:durableId="1055272185">
    <w:abstractNumId w:val="39"/>
  </w:num>
  <w:num w:numId="13" w16cid:durableId="1288703441">
    <w:abstractNumId w:val="0"/>
  </w:num>
  <w:num w:numId="14" w16cid:durableId="5521321">
    <w:abstractNumId w:val="42"/>
  </w:num>
  <w:num w:numId="15" w16cid:durableId="61561176">
    <w:abstractNumId w:val="36"/>
  </w:num>
  <w:num w:numId="16" w16cid:durableId="1517840622">
    <w:abstractNumId w:val="21"/>
  </w:num>
  <w:num w:numId="17" w16cid:durableId="894662268">
    <w:abstractNumId w:val="10"/>
  </w:num>
  <w:num w:numId="18" w16cid:durableId="696735734">
    <w:abstractNumId w:val="38"/>
  </w:num>
  <w:num w:numId="19" w16cid:durableId="1175805534">
    <w:abstractNumId w:val="43"/>
  </w:num>
  <w:num w:numId="20" w16cid:durableId="1043091383">
    <w:abstractNumId w:val="8"/>
  </w:num>
  <w:num w:numId="21" w16cid:durableId="1378413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32661">
    <w:abstractNumId w:val="33"/>
  </w:num>
  <w:num w:numId="23" w16cid:durableId="52971044">
    <w:abstractNumId w:val="32"/>
  </w:num>
  <w:num w:numId="24" w16cid:durableId="1413508882">
    <w:abstractNumId w:val="34"/>
  </w:num>
  <w:num w:numId="25" w16cid:durableId="736442911">
    <w:abstractNumId w:val="45"/>
  </w:num>
  <w:num w:numId="26" w16cid:durableId="1810047020">
    <w:abstractNumId w:val="1"/>
  </w:num>
  <w:num w:numId="27" w16cid:durableId="2116170434">
    <w:abstractNumId w:val="20"/>
  </w:num>
  <w:num w:numId="28" w16cid:durableId="1354769285">
    <w:abstractNumId w:val="15"/>
  </w:num>
  <w:num w:numId="29" w16cid:durableId="1144154175">
    <w:abstractNumId w:val="41"/>
  </w:num>
  <w:num w:numId="30" w16cid:durableId="1169365176">
    <w:abstractNumId w:val="35"/>
  </w:num>
  <w:num w:numId="31" w16cid:durableId="1332372933">
    <w:abstractNumId w:val="9"/>
  </w:num>
  <w:num w:numId="32" w16cid:durableId="1601989816">
    <w:abstractNumId w:val="25"/>
  </w:num>
  <w:num w:numId="33" w16cid:durableId="334498012">
    <w:abstractNumId w:val="22"/>
  </w:num>
  <w:num w:numId="34" w16cid:durableId="1314139890">
    <w:abstractNumId w:val="13"/>
  </w:num>
  <w:num w:numId="35" w16cid:durableId="174736160">
    <w:abstractNumId w:val="28"/>
  </w:num>
  <w:num w:numId="36" w16cid:durableId="1884976338">
    <w:abstractNumId w:val="4"/>
  </w:num>
  <w:num w:numId="37" w16cid:durableId="1082994101">
    <w:abstractNumId w:val="37"/>
  </w:num>
  <w:num w:numId="38" w16cid:durableId="1084650719">
    <w:abstractNumId w:val="6"/>
  </w:num>
  <w:num w:numId="39" w16cid:durableId="12152503">
    <w:abstractNumId w:val="14"/>
  </w:num>
  <w:num w:numId="40" w16cid:durableId="1097795145">
    <w:abstractNumId w:val="18"/>
  </w:num>
  <w:num w:numId="41" w16cid:durableId="1730302150">
    <w:abstractNumId w:val="31"/>
  </w:num>
  <w:num w:numId="42" w16cid:durableId="49698272">
    <w:abstractNumId w:val="5"/>
  </w:num>
  <w:num w:numId="43" w16cid:durableId="1294360132">
    <w:abstractNumId w:val="7"/>
  </w:num>
  <w:num w:numId="44" w16cid:durableId="1878159790">
    <w:abstractNumId w:val="3"/>
  </w:num>
  <w:num w:numId="45" w16cid:durableId="1845705829">
    <w:abstractNumId w:val="30"/>
  </w:num>
  <w:num w:numId="46" w16cid:durableId="751656577">
    <w:abstractNumId w:val="16"/>
  </w:num>
  <w:num w:numId="47" w16cid:durableId="1829861443">
    <w:abstractNumId w:val="23"/>
  </w:num>
  <w:num w:numId="48" w16cid:durableId="199047879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36403"/>
    <w:rsid w:val="00057ABC"/>
    <w:rsid w:val="00090CD1"/>
    <w:rsid w:val="000A03C3"/>
    <w:rsid w:val="000A1095"/>
    <w:rsid w:val="000A705C"/>
    <w:rsid w:val="000B4FE1"/>
    <w:rsid w:val="000B50CD"/>
    <w:rsid w:val="000C2CD8"/>
    <w:rsid w:val="000C5514"/>
    <w:rsid w:val="000C61E6"/>
    <w:rsid w:val="000D6992"/>
    <w:rsid w:val="000D7412"/>
    <w:rsid w:val="000E723E"/>
    <w:rsid w:val="00121649"/>
    <w:rsid w:val="00126455"/>
    <w:rsid w:val="00131E8A"/>
    <w:rsid w:val="00137A0F"/>
    <w:rsid w:val="001428B8"/>
    <w:rsid w:val="001453B1"/>
    <w:rsid w:val="0015759D"/>
    <w:rsid w:val="00166BEE"/>
    <w:rsid w:val="001723D4"/>
    <w:rsid w:val="00190674"/>
    <w:rsid w:val="001A0ADF"/>
    <w:rsid w:val="001A24EB"/>
    <w:rsid w:val="001A4DDC"/>
    <w:rsid w:val="001A73A4"/>
    <w:rsid w:val="001C4C8A"/>
    <w:rsid w:val="001E7C0D"/>
    <w:rsid w:val="00213034"/>
    <w:rsid w:val="00244D59"/>
    <w:rsid w:val="002604DC"/>
    <w:rsid w:val="00266CB2"/>
    <w:rsid w:val="002742C8"/>
    <w:rsid w:val="00281D00"/>
    <w:rsid w:val="0028788F"/>
    <w:rsid w:val="002A3F80"/>
    <w:rsid w:val="002B57A4"/>
    <w:rsid w:val="002B7A3C"/>
    <w:rsid w:val="002C16EB"/>
    <w:rsid w:val="002C3558"/>
    <w:rsid w:val="002C3A12"/>
    <w:rsid w:val="002E21CE"/>
    <w:rsid w:val="0030209E"/>
    <w:rsid w:val="00302B15"/>
    <w:rsid w:val="003034CA"/>
    <w:rsid w:val="00305238"/>
    <w:rsid w:val="00315FCA"/>
    <w:rsid w:val="00323892"/>
    <w:rsid w:val="00326C80"/>
    <w:rsid w:val="00336BFC"/>
    <w:rsid w:val="0034243D"/>
    <w:rsid w:val="00343FEB"/>
    <w:rsid w:val="0034796C"/>
    <w:rsid w:val="00356583"/>
    <w:rsid w:val="00373496"/>
    <w:rsid w:val="0037538F"/>
    <w:rsid w:val="00381A0C"/>
    <w:rsid w:val="00384C40"/>
    <w:rsid w:val="003A46C5"/>
    <w:rsid w:val="003A68A7"/>
    <w:rsid w:val="003B33CC"/>
    <w:rsid w:val="003B4B44"/>
    <w:rsid w:val="003C4C60"/>
    <w:rsid w:val="003D0C4B"/>
    <w:rsid w:val="003D64D1"/>
    <w:rsid w:val="003F212E"/>
    <w:rsid w:val="00404E09"/>
    <w:rsid w:val="00407EF7"/>
    <w:rsid w:val="00417CA2"/>
    <w:rsid w:val="0042467B"/>
    <w:rsid w:val="004318A9"/>
    <w:rsid w:val="004363F4"/>
    <w:rsid w:val="00443CD3"/>
    <w:rsid w:val="004675C1"/>
    <w:rsid w:val="00477A63"/>
    <w:rsid w:val="00485A01"/>
    <w:rsid w:val="0049450A"/>
    <w:rsid w:val="004A0BB5"/>
    <w:rsid w:val="004A4A9D"/>
    <w:rsid w:val="004D4656"/>
    <w:rsid w:val="004D7F1C"/>
    <w:rsid w:val="004F139F"/>
    <w:rsid w:val="005058BE"/>
    <w:rsid w:val="005121E0"/>
    <w:rsid w:val="00521BDB"/>
    <w:rsid w:val="00524362"/>
    <w:rsid w:val="00524520"/>
    <w:rsid w:val="00527B62"/>
    <w:rsid w:val="00530A2F"/>
    <w:rsid w:val="00530D90"/>
    <w:rsid w:val="00552307"/>
    <w:rsid w:val="00557432"/>
    <w:rsid w:val="00576B25"/>
    <w:rsid w:val="00577A2B"/>
    <w:rsid w:val="00582A5F"/>
    <w:rsid w:val="005A3FAE"/>
    <w:rsid w:val="005A5409"/>
    <w:rsid w:val="005A71AD"/>
    <w:rsid w:val="005B1296"/>
    <w:rsid w:val="005B6CFC"/>
    <w:rsid w:val="005E5885"/>
    <w:rsid w:val="005F558B"/>
    <w:rsid w:val="00611869"/>
    <w:rsid w:val="00620AA7"/>
    <w:rsid w:val="00622C61"/>
    <w:rsid w:val="006337CC"/>
    <w:rsid w:val="00635DEC"/>
    <w:rsid w:val="00642BD3"/>
    <w:rsid w:val="00644401"/>
    <w:rsid w:val="00652271"/>
    <w:rsid w:val="00663A4E"/>
    <w:rsid w:val="00666D40"/>
    <w:rsid w:val="00676ED7"/>
    <w:rsid w:val="0068569B"/>
    <w:rsid w:val="00687F23"/>
    <w:rsid w:val="00690519"/>
    <w:rsid w:val="006B3BC9"/>
    <w:rsid w:val="006C0B06"/>
    <w:rsid w:val="006C4228"/>
    <w:rsid w:val="006D048B"/>
    <w:rsid w:val="006E10AC"/>
    <w:rsid w:val="007078D5"/>
    <w:rsid w:val="0071788E"/>
    <w:rsid w:val="00724410"/>
    <w:rsid w:val="00766DC6"/>
    <w:rsid w:val="00771E8E"/>
    <w:rsid w:val="00775391"/>
    <w:rsid w:val="00776588"/>
    <w:rsid w:val="00785A08"/>
    <w:rsid w:val="0079196E"/>
    <w:rsid w:val="007A5210"/>
    <w:rsid w:val="007B46B0"/>
    <w:rsid w:val="007B5D23"/>
    <w:rsid w:val="007B6FB6"/>
    <w:rsid w:val="007D1404"/>
    <w:rsid w:val="007D2F5C"/>
    <w:rsid w:val="007D5DD6"/>
    <w:rsid w:val="007D6EC9"/>
    <w:rsid w:val="008072EB"/>
    <w:rsid w:val="00810E3D"/>
    <w:rsid w:val="008205F6"/>
    <w:rsid w:val="00824DE2"/>
    <w:rsid w:val="008275C3"/>
    <w:rsid w:val="00840625"/>
    <w:rsid w:val="0084641C"/>
    <w:rsid w:val="00860625"/>
    <w:rsid w:val="00871739"/>
    <w:rsid w:val="008C0E82"/>
    <w:rsid w:val="008E0564"/>
    <w:rsid w:val="008F1AFB"/>
    <w:rsid w:val="008F3746"/>
    <w:rsid w:val="008F3E60"/>
    <w:rsid w:val="008F4E88"/>
    <w:rsid w:val="00911E8A"/>
    <w:rsid w:val="009157B9"/>
    <w:rsid w:val="009345AF"/>
    <w:rsid w:val="00940F57"/>
    <w:rsid w:val="009639B0"/>
    <w:rsid w:val="00975F7C"/>
    <w:rsid w:val="00976F4C"/>
    <w:rsid w:val="0098080A"/>
    <w:rsid w:val="00983C6B"/>
    <w:rsid w:val="00992601"/>
    <w:rsid w:val="00997333"/>
    <w:rsid w:val="009A0129"/>
    <w:rsid w:val="009A4346"/>
    <w:rsid w:val="009D4D47"/>
    <w:rsid w:val="009E5C43"/>
    <w:rsid w:val="009E607F"/>
    <w:rsid w:val="009F15EE"/>
    <w:rsid w:val="009F56F5"/>
    <w:rsid w:val="00A00AA9"/>
    <w:rsid w:val="00A10052"/>
    <w:rsid w:val="00A2194D"/>
    <w:rsid w:val="00A43851"/>
    <w:rsid w:val="00A50534"/>
    <w:rsid w:val="00A51641"/>
    <w:rsid w:val="00A96FF0"/>
    <w:rsid w:val="00AA59C3"/>
    <w:rsid w:val="00AD29C1"/>
    <w:rsid w:val="00AF45EA"/>
    <w:rsid w:val="00AF5A8C"/>
    <w:rsid w:val="00AF676E"/>
    <w:rsid w:val="00AF7209"/>
    <w:rsid w:val="00AF7AD5"/>
    <w:rsid w:val="00B041B8"/>
    <w:rsid w:val="00B11380"/>
    <w:rsid w:val="00B27919"/>
    <w:rsid w:val="00B35DC8"/>
    <w:rsid w:val="00B413A4"/>
    <w:rsid w:val="00B50229"/>
    <w:rsid w:val="00B5474D"/>
    <w:rsid w:val="00B6746E"/>
    <w:rsid w:val="00B87A2B"/>
    <w:rsid w:val="00B94EB9"/>
    <w:rsid w:val="00B9586B"/>
    <w:rsid w:val="00BA488E"/>
    <w:rsid w:val="00BB0B5E"/>
    <w:rsid w:val="00BB73B2"/>
    <w:rsid w:val="00BC32E1"/>
    <w:rsid w:val="00BD69E6"/>
    <w:rsid w:val="00BE42F2"/>
    <w:rsid w:val="00BF2492"/>
    <w:rsid w:val="00BF319A"/>
    <w:rsid w:val="00BF5F6A"/>
    <w:rsid w:val="00C029B6"/>
    <w:rsid w:val="00C110AA"/>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92DD9"/>
    <w:rsid w:val="00C95694"/>
    <w:rsid w:val="00C958B6"/>
    <w:rsid w:val="00CA21DD"/>
    <w:rsid w:val="00CB0ED2"/>
    <w:rsid w:val="00CB5467"/>
    <w:rsid w:val="00CC1E7B"/>
    <w:rsid w:val="00CC5AE7"/>
    <w:rsid w:val="00CC686E"/>
    <w:rsid w:val="00CC7BBF"/>
    <w:rsid w:val="00CD170D"/>
    <w:rsid w:val="00CF1A4F"/>
    <w:rsid w:val="00CF1B86"/>
    <w:rsid w:val="00CF2D94"/>
    <w:rsid w:val="00CF774F"/>
    <w:rsid w:val="00CF7BD4"/>
    <w:rsid w:val="00D148A1"/>
    <w:rsid w:val="00D16C65"/>
    <w:rsid w:val="00D21686"/>
    <w:rsid w:val="00D227F8"/>
    <w:rsid w:val="00D44700"/>
    <w:rsid w:val="00D52034"/>
    <w:rsid w:val="00D5594F"/>
    <w:rsid w:val="00D657F5"/>
    <w:rsid w:val="00D74952"/>
    <w:rsid w:val="00D75BC1"/>
    <w:rsid w:val="00D82BB3"/>
    <w:rsid w:val="00D83DAF"/>
    <w:rsid w:val="00DA3F2A"/>
    <w:rsid w:val="00DA7DDA"/>
    <w:rsid w:val="00DB0243"/>
    <w:rsid w:val="00DC11D9"/>
    <w:rsid w:val="00DD5F81"/>
    <w:rsid w:val="00DE64C0"/>
    <w:rsid w:val="00DF3D22"/>
    <w:rsid w:val="00E0449E"/>
    <w:rsid w:val="00E064CE"/>
    <w:rsid w:val="00E209B4"/>
    <w:rsid w:val="00E220AF"/>
    <w:rsid w:val="00E3083F"/>
    <w:rsid w:val="00E32746"/>
    <w:rsid w:val="00E3613E"/>
    <w:rsid w:val="00E4483F"/>
    <w:rsid w:val="00E44943"/>
    <w:rsid w:val="00E626CB"/>
    <w:rsid w:val="00E67CE5"/>
    <w:rsid w:val="00E750DB"/>
    <w:rsid w:val="00E75297"/>
    <w:rsid w:val="00E84E6C"/>
    <w:rsid w:val="00E871CB"/>
    <w:rsid w:val="00E87A7B"/>
    <w:rsid w:val="00E9367E"/>
    <w:rsid w:val="00E956DB"/>
    <w:rsid w:val="00EB17F8"/>
    <w:rsid w:val="00EB1FB7"/>
    <w:rsid w:val="00EC3EE3"/>
    <w:rsid w:val="00ED3F1B"/>
    <w:rsid w:val="00ED4512"/>
    <w:rsid w:val="00EE6285"/>
    <w:rsid w:val="00EF20C6"/>
    <w:rsid w:val="00F2589C"/>
    <w:rsid w:val="00F4102D"/>
    <w:rsid w:val="00F515E9"/>
    <w:rsid w:val="00F5596E"/>
    <w:rsid w:val="00F62A11"/>
    <w:rsid w:val="00F662EF"/>
    <w:rsid w:val="00F913EB"/>
    <w:rsid w:val="00F918BD"/>
    <w:rsid w:val="00F93AD9"/>
    <w:rsid w:val="00F93DA6"/>
    <w:rsid w:val="00F95033"/>
    <w:rsid w:val="00FA445C"/>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15:docId w15:val="{72BBC3ED-5688-42CC-9408-42DF627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act.gov.au/home" TargetMode="External"/><Relationship Id="rId18" Type="http://schemas.openxmlformats.org/officeDocument/2006/relationships/hyperlink" Target="https://www.jobs.act.gov.au/how-we-hire/prepare-your-application" TargetMode="External"/><Relationship Id="rId3" Type="http://schemas.openxmlformats.org/officeDocument/2006/relationships/customXml" Target="../customXml/item3.xml"/><Relationship Id="rId21" Type="http://schemas.openxmlformats.org/officeDocument/2006/relationships/hyperlink" Target="https://www.aitsl.edu.au/tools-resources/resource/australian-professional-standard-for-principals" TargetMode="External"/><Relationship Id="rId7" Type="http://schemas.openxmlformats.org/officeDocument/2006/relationships/settings" Target="settings.xml"/><Relationship Id="rId12" Type="http://schemas.openxmlformats.org/officeDocument/2006/relationships/hyperlink" Target="https://www.tqi.act.edu.au/" TargetMode="External"/><Relationship Id="rId17" Type="http://schemas.openxmlformats.org/officeDocument/2006/relationships/hyperlink" Target="http://www.education.act.gov.au/about-us/policies-and-publications/publications_a-z/annual-report" TargetMode="External"/><Relationship Id="rId2" Type="http://schemas.openxmlformats.org/officeDocument/2006/relationships/customXml" Target="../customXml/item2.xml"/><Relationship Id="rId16" Type="http://schemas.openxmlformats.org/officeDocument/2006/relationships/hyperlink" Target="https://www.cmtedd.act.gov.au/__data/assets/pdf_file/0006/2269437/Education-Directorate-Teaching-Staff-Enterprise-Agreement-2023-2026.pdf" TargetMode="External"/><Relationship Id="rId20" Type="http://schemas.openxmlformats.org/officeDocument/2006/relationships/hyperlink" Target="https://www.jobs.act.gov.au/how-we-hire/submit-your-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education.act.gov.au/our-priorities/strategic-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obs.act.gov.au/__data/assets/pdf_file/0017/1207700/Applicant-Information-Ki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about-us/who-we-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4c5b42-8bd9-4f5c-996a-6fccbc17286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A262B6EE11EE4195EE35CEE77B9CCE" ma:contentTypeVersion="16" ma:contentTypeDescription="Create a new document." ma:contentTypeScope="" ma:versionID="5baf6fbd2885c5ef08752ca17674ae18">
  <xsd:schema xmlns:xsd="http://www.w3.org/2001/XMLSchema" xmlns:xs="http://www.w3.org/2001/XMLSchema" xmlns:p="http://schemas.microsoft.com/office/2006/metadata/properties" xmlns:ns3="3b4c5b42-8bd9-4f5c-996a-6fccbc172868" xmlns:ns4="a4b6d6b8-beca-413a-99d2-79e97f11b4b3" targetNamespace="http://schemas.microsoft.com/office/2006/metadata/properties" ma:root="true" ma:fieldsID="23f2be1b63a82d2c55a21ea7356ae04b" ns3:_="" ns4:_="">
    <xsd:import namespace="3b4c5b42-8bd9-4f5c-996a-6fccbc172868"/>
    <xsd:import namespace="a4b6d6b8-beca-413a-99d2-79e97f11b4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c5b42-8bd9-4f5c-996a-6fccbc17286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6d6b8-beca-413a-99d2-79e97f11b4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B943C-6B78-44FF-AD1B-D76CC0B0D01C}">
  <ds:schemaRefs>
    <ds:schemaRef ds:uri="http://schemas.microsoft.com/sharepoint/v3/contenttype/forms"/>
  </ds:schemaRefs>
</ds:datastoreItem>
</file>

<file path=customXml/itemProps2.xml><?xml version="1.0" encoding="utf-8"?>
<ds:datastoreItem xmlns:ds="http://schemas.openxmlformats.org/officeDocument/2006/customXml" ds:itemID="{73437C73-4838-4669-8256-0FF7C4921B48}">
  <ds:schemaRefs>
    <ds:schemaRef ds:uri="http://schemas.openxmlformats.org/package/2006/metadata/core-properties"/>
    <ds:schemaRef ds:uri="http://schemas.microsoft.com/office/2006/documentManagement/types"/>
    <ds:schemaRef ds:uri="a4b6d6b8-beca-413a-99d2-79e97f11b4b3"/>
    <ds:schemaRef ds:uri="http://purl.org/dc/elements/1.1/"/>
    <ds:schemaRef ds:uri="3b4c5b42-8bd9-4f5c-996a-6fccbc172868"/>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A608E2E7-C549-4CA8-944A-388832E19796}">
  <ds:schemaRefs>
    <ds:schemaRef ds:uri="http://schemas.openxmlformats.org/officeDocument/2006/bibliography"/>
  </ds:schemaRefs>
</ds:datastoreItem>
</file>

<file path=customXml/itemProps4.xml><?xml version="1.0" encoding="utf-8"?>
<ds:datastoreItem xmlns:ds="http://schemas.openxmlformats.org/officeDocument/2006/customXml" ds:itemID="{D3F71B10-1E52-4173-970B-89D03F33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c5b42-8bd9-4f5c-996a-6fccbc172868"/>
    <ds:schemaRef ds:uri="a4b6d6b8-beca-413a-99d2-79e97f11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2694</Words>
  <Characters>17909</Characters>
  <DocSecurity>0</DocSecurity>
  <Lines>149</Lines>
  <Paragraphs>41</Paragraphs>
  <ScaleCrop>false</ScaleCrop>
  <HeadingPairs>
    <vt:vector size="2" baseType="variant">
      <vt:variant>
        <vt:lpstr>Title</vt:lpstr>
      </vt:variant>
      <vt:variant>
        <vt:i4>1</vt:i4>
      </vt:variant>
    </vt:vector>
  </HeadingPairs>
  <TitlesOfParts>
    <vt:vector size="1" baseType="lpstr">
      <vt:lpstr>School leader - Jobs ACT Open Advertising Application Package</vt:lpstr>
    </vt:vector>
  </TitlesOfParts>
  <LinksUpToDate>false</LinksUpToDate>
  <CharactersWithSpaces>20562</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2019-06-13T05:05:00Z</cp:lastPrinted>
  <dcterms:created xsi:type="dcterms:W3CDTF">2026-06-22T10:43:00Z</dcterms:created>
  <dcterms:modified xsi:type="dcterms:W3CDTF">2026-06-22T11:02:00Z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0x0101004DA262B6EE11EE4195EE35CEE77B9CCE</vt:lpwstr>
  </property>
  <property fmtid="{D5CDD505-2E9C-101B-9397-08002B2CF9AE}" pid="3" name="MSIP_Label_2ff45667-9c39-466e-8f21-c8569ec3d487_Enabled">
    <vt:lpwstr>true</vt:lpwstr>
  </property>
  <property fmtid="{D5CDD505-2E9C-101B-9397-08002B2CF9AE}" pid="4" name="MSIP_Label_2ff45667-9c39-466e-8f21-c8569ec3d487_SetDate">
    <vt:lpwstr>2026-06-22T10:43:15Z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5f9a210a-a368-4768-93c7-47bda765a642</vt:lpwstr>
  </property>
  <property fmtid="{D5CDD505-2E9C-101B-9397-08002B2CF9AE}" pid="9" name="MSIP_Label_2ff45667-9c39-466e-8f21-c8569ec3d487_ContentBits">
    <vt:lpwstr>0</vt:lpwstr>
  </property>
  <property fmtid="{D5CDD505-2E9C-101B-9397-08002B2CF9AE}" pid="10" name="MSIP_Label_2ff45667-9c39-466e-8f21-c8569ec3d487_Tag">
    <vt:lpwstr>10, 3, 0, 1</vt:lpwstr>
  </property>
</Properties>
</file>