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0FBCBEA2" w:rsidR="002A43D2" w:rsidRPr="00A30549" w:rsidRDefault="002D7380" w:rsidP="00A30549">
      <w:pPr>
        <w:pStyle w:val="Title"/>
        <w:jc w:val="left"/>
        <w:rPr>
          <w:sz w:val="52"/>
          <w:szCs w:val="52"/>
        </w:rPr>
      </w:pPr>
      <w:r>
        <w:rPr>
          <w:noProof/>
        </w:rPr>
        <w:drawing>
          <wp:inline distT="0" distB="0" distL="0" distR="0" wp14:anchorId="3707350B" wp14:editId="2A8AA9E9">
            <wp:extent cx="2191385" cy="673100"/>
            <wp:effectExtent l="0" t="0" r="0" b="0"/>
            <wp:docPr id="1" name="Picture 1" descr="ACTGov_JaCS_inline"/>
            <wp:cNvGraphicFramePr/>
            <a:graphic xmlns:a="http://schemas.openxmlformats.org/drawingml/2006/main">
              <a:graphicData uri="http://schemas.openxmlformats.org/drawingml/2006/picture">
                <pic:pic xmlns:pic="http://schemas.openxmlformats.org/drawingml/2006/picture">
                  <pic:nvPicPr>
                    <pic:cNvPr id="2" name="Picture 1" descr="ACTGov_JaCS_inline"/>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91385" cy="673100"/>
                    </a:xfrm>
                    <a:prstGeom prst="rect">
                      <a:avLst/>
                    </a:prstGeom>
                    <a:noFill/>
                    <a:ln>
                      <a:noFill/>
                    </a:ln>
                  </pic:spPr>
                </pic:pic>
              </a:graphicData>
            </a:graphic>
          </wp:inline>
        </w:drawing>
      </w:r>
      <w:r w:rsidR="00B54281">
        <w:t xml:space="preserve"> </w:t>
      </w:r>
      <w:r>
        <w:tab/>
      </w:r>
      <w:r w:rsidRPr="00A30549">
        <w:rPr>
          <w:sz w:val="52"/>
          <w:szCs w:val="52"/>
        </w:rPr>
        <w:t>P</w:t>
      </w:r>
      <w:r w:rsidR="002A43D2" w:rsidRPr="00A30549">
        <w:rPr>
          <w:sz w:val="52"/>
          <w:szCs w:val="52"/>
        </w:rPr>
        <w:t>OSITION DESCRIPTION</w:t>
      </w:r>
    </w:p>
    <w:p w14:paraId="265D72BD" w14:textId="423A87C8" w:rsidR="00D272F0" w:rsidRDefault="00762206" w:rsidP="00D272F0">
      <w:pPr>
        <w:rPr>
          <w:rFonts w:asciiTheme="minorHAnsi" w:hAnsiTheme="minorHAnsi"/>
          <w:i/>
          <w:color w:val="0070C0"/>
        </w:rPr>
      </w:pPr>
      <w:r w:rsidRPr="00A30549">
        <w:rPr>
          <w:rFonts w:asciiTheme="minorHAnsi" w:hAnsiTheme="minorHAnsi"/>
          <w:i/>
          <w:color w:val="0070C0"/>
        </w:rPr>
        <w:t xml:space="preserve"> </w:t>
      </w:r>
    </w:p>
    <w:p w14:paraId="08530A5E" w14:textId="77777777" w:rsidR="00832206" w:rsidRPr="00832206" w:rsidRDefault="00832206" w:rsidP="00832206">
      <w:pPr>
        <w:pStyle w:val="BodyText"/>
        <w:sectPr w:rsidR="00832206" w:rsidRPr="00832206" w:rsidSect="005B38C8">
          <w:headerReference w:type="even" r:id="rId14"/>
          <w:footerReference w:type="even" r:id="rId15"/>
          <w:footerReference w:type="default" r:id="rId16"/>
          <w:headerReference w:type="first" r:id="rId17"/>
          <w:footerReference w:type="first" r:id="rId18"/>
          <w:pgSz w:w="11906" w:h="16838" w:code="9"/>
          <w:pgMar w:top="851" w:right="1134" w:bottom="1134" w:left="1134" w:header="680" w:footer="680" w:gutter="0"/>
          <w:cols w:space="720"/>
          <w:docGrid w:linePitch="326"/>
        </w:sectPr>
      </w:pPr>
    </w:p>
    <w:tbl>
      <w:tblPr>
        <w:tblStyle w:val="TableGrid"/>
        <w:tblW w:w="6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3"/>
        <w:gridCol w:w="1063"/>
        <w:gridCol w:w="2694"/>
      </w:tblGrid>
      <w:tr w:rsidR="00D272F0" w14:paraId="57709A18" w14:textId="77777777" w:rsidTr="00150C59">
        <w:trPr>
          <w:trHeight w:val="373"/>
        </w:trPr>
        <w:tc>
          <w:tcPr>
            <w:tcW w:w="2243" w:type="dxa"/>
            <w:vAlign w:val="center"/>
          </w:tcPr>
          <w:p w14:paraId="429350A9" w14:textId="77777777" w:rsidR="00D272F0" w:rsidRDefault="00D272F0" w:rsidP="00652DF8">
            <w:pPr>
              <w:rPr>
                <w:b/>
              </w:rPr>
            </w:pPr>
            <w:r>
              <w:rPr>
                <w:b/>
              </w:rPr>
              <w:t>Directorate</w:t>
            </w:r>
          </w:p>
        </w:tc>
        <w:tc>
          <w:tcPr>
            <w:tcW w:w="3757" w:type="dxa"/>
            <w:gridSpan w:val="2"/>
            <w:vAlign w:val="center"/>
          </w:tcPr>
          <w:p w14:paraId="288A29C1" w14:textId="77777777" w:rsidR="00D272F0" w:rsidRPr="007D0013" w:rsidRDefault="00D272F0" w:rsidP="00652DF8">
            <w:r w:rsidRPr="007D0013">
              <w:t>Justice and Community Safety</w:t>
            </w:r>
          </w:p>
        </w:tc>
      </w:tr>
      <w:tr w:rsidR="00D272F0" w14:paraId="01F8B4BF" w14:textId="77777777" w:rsidTr="00150C59">
        <w:trPr>
          <w:trHeight w:val="647"/>
        </w:trPr>
        <w:tc>
          <w:tcPr>
            <w:tcW w:w="2243" w:type="dxa"/>
            <w:vAlign w:val="center"/>
          </w:tcPr>
          <w:p w14:paraId="15D4616A" w14:textId="77777777" w:rsidR="00D272F0" w:rsidRDefault="00D272F0" w:rsidP="00652DF8">
            <w:pPr>
              <w:rPr>
                <w:b/>
              </w:rPr>
            </w:pPr>
            <w:r>
              <w:rPr>
                <w:b/>
              </w:rPr>
              <w:t>Business Unit/Agency</w:t>
            </w:r>
          </w:p>
        </w:tc>
        <w:tc>
          <w:tcPr>
            <w:tcW w:w="3757" w:type="dxa"/>
            <w:gridSpan w:val="2"/>
            <w:vAlign w:val="center"/>
          </w:tcPr>
          <w:p w14:paraId="0FA9D90E" w14:textId="538D3498" w:rsidR="00D272F0" w:rsidRPr="00117A00" w:rsidRDefault="00A907D9" w:rsidP="00652DF8">
            <w:pPr>
              <w:rPr>
                <w:iCs/>
              </w:rPr>
            </w:pPr>
            <w:r>
              <w:rPr>
                <w:iCs/>
              </w:rPr>
              <w:t xml:space="preserve">ACT Corrective Services </w:t>
            </w:r>
            <w:r w:rsidR="00117A00" w:rsidRPr="00117A00">
              <w:rPr>
                <w:iCs/>
              </w:rPr>
              <w:t xml:space="preserve"> </w:t>
            </w:r>
          </w:p>
        </w:tc>
      </w:tr>
      <w:tr w:rsidR="00D272F0" w14:paraId="54412E53" w14:textId="77777777" w:rsidTr="00150C59">
        <w:trPr>
          <w:trHeight w:val="384"/>
        </w:trPr>
        <w:tc>
          <w:tcPr>
            <w:tcW w:w="2243" w:type="dxa"/>
            <w:vAlign w:val="center"/>
          </w:tcPr>
          <w:p w14:paraId="3D3AC1E1" w14:textId="77777777" w:rsidR="00D272F0" w:rsidRDefault="00D272F0" w:rsidP="00652DF8">
            <w:pPr>
              <w:rPr>
                <w:b/>
              </w:rPr>
            </w:pPr>
            <w:r>
              <w:rPr>
                <w:b/>
              </w:rPr>
              <w:t>Branch</w:t>
            </w:r>
          </w:p>
        </w:tc>
        <w:tc>
          <w:tcPr>
            <w:tcW w:w="3757" w:type="dxa"/>
            <w:gridSpan w:val="2"/>
            <w:vAlign w:val="center"/>
          </w:tcPr>
          <w:p w14:paraId="122C9AF4" w14:textId="69FAAB8B" w:rsidR="00D272F0" w:rsidRPr="007D0013" w:rsidRDefault="00262DA4" w:rsidP="00652DF8">
            <w:bookmarkStart w:id="0" w:name="_Hlk134700002"/>
            <w:r>
              <w:t>Community Corrections</w:t>
            </w:r>
            <w:r w:rsidR="00117A00">
              <w:t xml:space="preserve"> </w:t>
            </w:r>
            <w:bookmarkEnd w:id="0"/>
          </w:p>
        </w:tc>
      </w:tr>
      <w:tr w:rsidR="00D272F0" w14:paraId="1974251A" w14:textId="77777777" w:rsidTr="00150C59">
        <w:trPr>
          <w:trHeight w:val="373"/>
        </w:trPr>
        <w:tc>
          <w:tcPr>
            <w:tcW w:w="2243" w:type="dxa"/>
            <w:vAlign w:val="center"/>
          </w:tcPr>
          <w:p w14:paraId="639AFC05" w14:textId="77777777" w:rsidR="00D272F0" w:rsidRDefault="00D272F0" w:rsidP="00652DF8">
            <w:pPr>
              <w:rPr>
                <w:b/>
              </w:rPr>
            </w:pPr>
            <w:r>
              <w:rPr>
                <w:b/>
              </w:rPr>
              <w:t>Position Number</w:t>
            </w:r>
          </w:p>
        </w:tc>
        <w:tc>
          <w:tcPr>
            <w:tcW w:w="3757" w:type="dxa"/>
            <w:gridSpan w:val="2"/>
            <w:vAlign w:val="center"/>
          </w:tcPr>
          <w:p w14:paraId="4BC32BCD" w14:textId="68EA3306" w:rsidR="00D272F0" w:rsidRPr="007D0013" w:rsidRDefault="00670A1F" w:rsidP="00652DF8">
            <w:r>
              <w:t>71562</w:t>
            </w:r>
          </w:p>
        </w:tc>
      </w:tr>
      <w:tr w:rsidR="00D272F0" w14:paraId="6751A11C" w14:textId="77777777" w:rsidTr="00150C59">
        <w:trPr>
          <w:trHeight w:val="373"/>
        </w:trPr>
        <w:tc>
          <w:tcPr>
            <w:tcW w:w="2243" w:type="dxa"/>
            <w:vAlign w:val="center"/>
          </w:tcPr>
          <w:p w14:paraId="17C010D1" w14:textId="77777777" w:rsidR="00D272F0" w:rsidRDefault="00D272F0" w:rsidP="00652DF8">
            <w:pPr>
              <w:rPr>
                <w:b/>
              </w:rPr>
            </w:pPr>
            <w:r>
              <w:rPr>
                <w:b/>
              </w:rPr>
              <w:t>Position Title</w:t>
            </w:r>
          </w:p>
        </w:tc>
        <w:tc>
          <w:tcPr>
            <w:tcW w:w="3757" w:type="dxa"/>
            <w:gridSpan w:val="2"/>
            <w:vAlign w:val="center"/>
          </w:tcPr>
          <w:p w14:paraId="3E51E882" w14:textId="3268A625" w:rsidR="00D272F0" w:rsidRPr="00117A00" w:rsidRDefault="00F279C8" w:rsidP="00652DF8">
            <w:pPr>
              <w:rPr>
                <w:iCs/>
              </w:rPr>
            </w:pPr>
            <w:r>
              <w:t>Senior Director Reintegration and Community Partnerships</w:t>
            </w:r>
          </w:p>
        </w:tc>
      </w:tr>
      <w:tr w:rsidR="00D272F0" w14:paraId="10967FE3" w14:textId="77777777" w:rsidTr="00150C59">
        <w:trPr>
          <w:trHeight w:val="384"/>
        </w:trPr>
        <w:tc>
          <w:tcPr>
            <w:tcW w:w="2243" w:type="dxa"/>
            <w:vAlign w:val="center"/>
          </w:tcPr>
          <w:p w14:paraId="419E9FDD" w14:textId="77777777" w:rsidR="00D272F0" w:rsidRDefault="00D272F0" w:rsidP="00652DF8">
            <w:pPr>
              <w:rPr>
                <w:b/>
              </w:rPr>
            </w:pPr>
            <w:r>
              <w:rPr>
                <w:b/>
              </w:rPr>
              <w:t>Classification</w:t>
            </w:r>
          </w:p>
        </w:tc>
        <w:tc>
          <w:tcPr>
            <w:tcW w:w="3757" w:type="dxa"/>
            <w:gridSpan w:val="2"/>
            <w:vAlign w:val="center"/>
          </w:tcPr>
          <w:p w14:paraId="7D67C250" w14:textId="7F06D3F2" w:rsidR="00D272F0" w:rsidRPr="00117A00" w:rsidRDefault="000D2F00" w:rsidP="00652DF8">
            <w:pPr>
              <w:rPr>
                <w:iCs/>
              </w:rPr>
            </w:pPr>
            <w:r>
              <w:rPr>
                <w:iCs/>
              </w:rPr>
              <w:t xml:space="preserve">Senior Officer Grade </w:t>
            </w:r>
            <w:r w:rsidR="00ED503D">
              <w:rPr>
                <w:iCs/>
              </w:rPr>
              <w:t>A</w:t>
            </w:r>
            <w:r>
              <w:rPr>
                <w:iCs/>
              </w:rPr>
              <w:t xml:space="preserve"> (SOG</w:t>
            </w:r>
            <w:r w:rsidR="00ED503D">
              <w:rPr>
                <w:iCs/>
              </w:rPr>
              <w:t>A</w:t>
            </w:r>
            <w:r>
              <w:rPr>
                <w:iCs/>
              </w:rPr>
              <w:t>)</w:t>
            </w:r>
          </w:p>
        </w:tc>
      </w:tr>
      <w:tr w:rsidR="00D272F0" w14:paraId="0B2B8B2E" w14:textId="77777777" w:rsidTr="00150C59">
        <w:trPr>
          <w:trHeight w:val="647"/>
        </w:trPr>
        <w:tc>
          <w:tcPr>
            <w:tcW w:w="2243" w:type="dxa"/>
            <w:vAlign w:val="center"/>
          </w:tcPr>
          <w:p w14:paraId="78B4CEA6" w14:textId="2E7A8AD0" w:rsidR="00D272F0" w:rsidRDefault="00D272F0" w:rsidP="0024005B">
            <w:pPr>
              <w:rPr>
                <w:b/>
              </w:rPr>
            </w:pPr>
            <w:r>
              <w:rPr>
                <w:b/>
              </w:rPr>
              <w:t>Location</w:t>
            </w:r>
            <w:r w:rsidR="0024005B">
              <w:rPr>
                <w:b/>
              </w:rPr>
              <w:br/>
            </w:r>
          </w:p>
        </w:tc>
        <w:tc>
          <w:tcPr>
            <w:tcW w:w="3757" w:type="dxa"/>
            <w:gridSpan w:val="2"/>
            <w:vAlign w:val="center"/>
          </w:tcPr>
          <w:p w14:paraId="4B68B66F" w14:textId="636B3110" w:rsidR="00D272F0" w:rsidRPr="00117A00" w:rsidRDefault="00820E56" w:rsidP="00652DF8">
            <w:pPr>
              <w:rPr>
                <w:iCs/>
              </w:rPr>
            </w:pPr>
            <w:r>
              <w:rPr>
                <w:iCs/>
              </w:rPr>
              <w:t>2 Constitution Avenue</w:t>
            </w:r>
            <w:r w:rsidR="00A907D9">
              <w:rPr>
                <w:iCs/>
              </w:rPr>
              <w:t xml:space="preserve"> and</w:t>
            </w:r>
            <w:r>
              <w:rPr>
                <w:iCs/>
              </w:rPr>
              <w:t xml:space="preserve"> Alexander Maconochie Centre</w:t>
            </w:r>
          </w:p>
        </w:tc>
      </w:tr>
      <w:tr w:rsidR="00D272F0" w14:paraId="137765DF" w14:textId="77777777" w:rsidTr="00150C59">
        <w:trPr>
          <w:trHeight w:val="373"/>
        </w:trPr>
        <w:tc>
          <w:tcPr>
            <w:tcW w:w="2243" w:type="dxa"/>
            <w:vAlign w:val="center"/>
          </w:tcPr>
          <w:p w14:paraId="208728CC" w14:textId="6C8F0781" w:rsidR="00D272F0" w:rsidRDefault="00D272F0" w:rsidP="00652DF8">
            <w:pPr>
              <w:rPr>
                <w:b/>
              </w:rPr>
            </w:pPr>
            <w:r>
              <w:rPr>
                <w:b/>
              </w:rPr>
              <w:t xml:space="preserve">Last Reviewed </w:t>
            </w:r>
          </w:p>
        </w:tc>
        <w:tc>
          <w:tcPr>
            <w:tcW w:w="3757" w:type="dxa"/>
            <w:gridSpan w:val="2"/>
            <w:vAlign w:val="center"/>
          </w:tcPr>
          <w:p w14:paraId="7C34DFB7" w14:textId="43FDD90F" w:rsidR="00117A00" w:rsidRPr="00117A00" w:rsidRDefault="00ED503D" w:rsidP="004B5366">
            <w:r>
              <w:t xml:space="preserve">June </w:t>
            </w:r>
            <w:r w:rsidR="00F279C8">
              <w:t>2026</w:t>
            </w:r>
          </w:p>
        </w:tc>
      </w:tr>
      <w:tr w:rsidR="00832206" w14:paraId="6657E77C" w14:textId="77777777" w:rsidTr="00150C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94" w:type="dxa"/>
          <w:trHeight w:val="559"/>
        </w:trPr>
        <w:tc>
          <w:tcPr>
            <w:tcW w:w="3306" w:type="dxa"/>
            <w:gridSpan w:val="2"/>
          </w:tcPr>
          <w:p w14:paraId="0E7CD72F" w14:textId="793DC624" w:rsidR="00D272F0" w:rsidRPr="00D272F0" w:rsidRDefault="00D272F0" w:rsidP="00D272F0">
            <w:pPr>
              <w:pStyle w:val="BodyText"/>
              <w:jc w:val="center"/>
              <w:rPr>
                <w:b/>
              </w:rPr>
            </w:pPr>
            <w:r w:rsidRPr="00D272F0">
              <w:rPr>
                <w:b/>
              </w:rPr>
              <w:t>Reporting Relationships</w:t>
            </w:r>
          </w:p>
        </w:tc>
      </w:tr>
      <w:tr w:rsidR="00832206" w14:paraId="4883E912" w14:textId="77777777" w:rsidTr="00B85E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694" w:type="dxa"/>
          <w:trHeight w:val="3187"/>
        </w:trPr>
        <w:tc>
          <w:tcPr>
            <w:tcW w:w="3306" w:type="dxa"/>
            <w:gridSpan w:val="2"/>
          </w:tcPr>
          <w:p w14:paraId="3CC7653F" w14:textId="581FF5E4" w:rsidR="00D272F0" w:rsidRDefault="00B85E6A" w:rsidP="00D272F0">
            <w:pPr>
              <w:pStyle w:val="BodyText"/>
            </w:pPr>
            <w:r>
              <w:rPr>
                <w:noProof/>
              </w:rPr>
              <mc:AlternateContent>
                <mc:Choice Requires="wps">
                  <w:drawing>
                    <wp:anchor distT="0" distB="0" distL="114300" distR="114300" simplePos="0" relativeHeight="251845632" behindDoc="0" locked="0" layoutInCell="1" allowOverlap="1" wp14:anchorId="0AA3C001" wp14:editId="4E09125D">
                      <wp:simplePos x="0" y="0"/>
                      <wp:positionH relativeFrom="column">
                        <wp:posOffset>815975</wp:posOffset>
                      </wp:positionH>
                      <wp:positionV relativeFrom="paragraph">
                        <wp:posOffset>735965</wp:posOffset>
                      </wp:positionV>
                      <wp:extent cx="219075" cy="161925"/>
                      <wp:effectExtent l="19050" t="19050" r="47625" b="28575"/>
                      <wp:wrapNone/>
                      <wp:docPr id="19" name="Up Arrow 19"/>
                      <wp:cNvGraphicFramePr/>
                      <a:graphic xmlns:a="http://schemas.openxmlformats.org/drawingml/2006/main">
                        <a:graphicData uri="http://schemas.microsoft.com/office/word/2010/wordprocessingShape">
                          <wps:wsp>
                            <wps:cNvSpPr/>
                            <wps:spPr>
                              <a:xfrm>
                                <a:off x="0" y="0"/>
                                <a:ext cx="219075" cy="16192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57646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9" o:spid="_x0000_s1026" type="#_x0000_t68" style="position:absolute;margin-left:64.25pt;margin-top:57.95pt;width:17.25pt;height:12.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" adj="10800" fillcolor="black [3213]" strokecolor="black [3213]" strokeweight="1pt"/>
                  </w:pict>
                </mc:Fallback>
              </mc:AlternateContent>
            </w:r>
            <w:r>
              <w:rPr>
                <w:noProof/>
              </w:rPr>
              <mc:AlternateContent>
                <mc:Choice Requires="wps">
                  <w:drawing>
                    <wp:anchor distT="45720" distB="45720" distL="114300" distR="114300" simplePos="0" relativeHeight="251591680" behindDoc="0" locked="0" layoutInCell="1" allowOverlap="1" wp14:anchorId="3A01508A" wp14:editId="101E059B">
                      <wp:simplePos x="0" y="0"/>
                      <wp:positionH relativeFrom="column">
                        <wp:posOffset>93980</wp:posOffset>
                      </wp:positionH>
                      <wp:positionV relativeFrom="paragraph">
                        <wp:posOffset>963295</wp:posOffset>
                      </wp:positionV>
                      <wp:extent cx="1701800" cy="844550"/>
                      <wp:effectExtent l="0" t="0" r="12700" b="127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844550"/>
                              </a:xfrm>
                              <a:prstGeom prst="rect">
                                <a:avLst/>
                              </a:prstGeom>
                              <a:solidFill>
                                <a:srgbClr val="FFFFFF"/>
                              </a:solidFill>
                              <a:ln w="9525">
                                <a:solidFill>
                                  <a:srgbClr val="000000"/>
                                </a:solidFill>
                                <a:miter lim="800000"/>
                                <a:headEnd/>
                                <a:tailEnd/>
                              </a:ln>
                            </wps:spPr>
                            <wps:txbx>
                              <w:txbxContent>
                                <w:p w14:paraId="3484E6B1" w14:textId="3CB3A357" w:rsidR="000D2F00" w:rsidRDefault="00F279C8" w:rsidP="000D2F00">
                                  <w:pPr>
                                    <w:jc w:val="center"/>
                                  </w:pPr>
                                  <w:bookmarkStart w:id="1" w:name="_Hlk213855813"/>
                                  <w:r>
                                    <w:t>Senior Director Reintegration and Community Partnerships</w:t>
                                  </w:r>
                                  <w:r>
                                    <w:rPr>
                                      <w:iCs/>
                                    </w:rPr>
                                    <w:t xml:space="preserve"> </w:t>
                                  </w:r>
                                  <w:r w:rsidR="000D2F00">
                                    <w:rPr>
                                      <w:iCs/>
                                    </w:rPr>
                                    <w:t>Reintegration</w:t>
                                  </w:r>
                                </w:p>
                                <w:bookmarkEnd w:id="1"/>
                                <w:p w14:paraId="4CDBA6C9" w14:textId="29B23416" w:rsidR="00D272F0" w:rsidRDefault="00D272F0" w:rsidP="00D272F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01508A" id="_x0000_t202" coordsize="21600,21600" o:spt="202" path="m,l,21600r21600,l21600,xe">
                      <v:stroke joinstyle="miter"/>
                      <v:path gradientshapeok="t" o:connecttype="rect"/>
                    </v:shapetype>
                    <v:shape id="Text Box 2" o:spid="_x0000_s1026" type="#_x0000_t202" style="position:absolute;margin-left:7.4pt;margin-top:75.85pt;width:134pt;height:66.5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">
                      <v:textbox>
                        <w:txbxContent>
                          <w:p w14:paraId="3484E6B1" w14:textId="3CB3A357" w:rsidR="000D2F00" w:rsidRDefault="00F279C8" w:rsidP="000D2F00">
                            <w:pPr>
                              <w:jc w:val="center"/>
                            </w:pPr>
                            <w:bookmarkStart w:id="2" w:name="_Hlk213855813"/>
                            <w:r>
                              <w:t>Senior Director Reintegration and Community Partnerships</w:t>
                            </w:r>
                            <w:r>
                              <w:rPr>
                                <w:iCs/>
                              </w:rPr>
                              <w:t xml:space="preserve"> </w:t>
                            </w:r>
                            <w:r w:rsidR="000D2F00">
                              <w:rPr>
                                <w:iCs/>
                              </w:rPr>
                              <w:t>Reintegration</w:t>
                            </w:r>
                          </w:p>
                          <w:bookmarkEnd w:id="2"/>
                          <w:p w14:paraId="4CDBA6C9" w14:textId="29B23416" w:rsidR="00D272F0" w:rsidRDefault="00D272F0" w:rsidP="00D272F0">
                            <w:pPr>
                              <w:jc w:val="center"/>
                            </w:pPr>
                          </w:p>
                        </w:txbxContent>
                      </v:textbox>
                      <w10:wrap type="square"/>
                    </v:shape>
                  </w:pict>
                </mc:Fallback>
              </mc:AlternateContent>
            </w:r>
            <w:r w:rsidR="009207D3">
              <w:rPr>
                <w:noProof/>
              </w:rPr>
              <mc:AlternateContent>
                <mc:Choice Requires="wps">
                  <w:drawing>
                    <wp:anchor distT="45720" distB="45720" distL="114300" distR="114300" simplePos="0" relativeHeight="251464704" behindDoc="0" locked="0" layoutInCell="1" allowOverlap="1" wp14:anchorId="189F9333" wp14:editId="113F39F5">
                      <wp:simplePos x="0" y="0"/>
                      <wp:positionH relativeFrom="column">
                        <wp:posOffset>74930</wp:posOffset>
                      </wp:positionH>
                      <wp:positionV relativeFrom="paragraph">
                        <wp:posOffset>76835</wp:posOffset>
                      </wp:positionV>
                      <wp:extent cx="1676400" cy="62865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628650"/>
                              </a:xfrm>
                              <a:prstGeom prst="rect">
                                <a:avLst/>
                              </a:prstGeom>
                              <a:solidFill>
                                <a:srgbClr val="FFFFFF"/>
                              </a:solidFill>
                              <a:ln w="9525">
                                <a:solidFill>
                                  <a:srgbClr val="000000"/>
                                </a:solidFill>
                                <a:miter lim="800000"/>
                                <a:headEnd/>
                                <a:tailEnd/>
                              </a:ln>
                            </wps:spPr>
                            <wps:txbx>
                              <w:txbxContent>
                                <w:p w14:paraId="5F7F79EF" w14:textId="6A4E45B9" w:rsidR="00D272F0" w:rsidRDefault="009207D3" w:rsidP="00D272F0">
                                  <w:pPr>
                                    <w:jc w:val="center"/>
                                  </w:pPr>
                                  <w:r>
                                    <w:t>Assistant Commissioner</w:t>
                                  </w:r>
                                  <w:r w:rsidR="00262DA4">
                                    <w:t>,</w:t>
                                  </w:r>
                                  <w:r>
                                    <w:t xml:space="preserve"> </w:t>
                                  </w:r>
                                  <w:r w:rsidR="00262DA4">
                                    <w:t>Community Corrections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9F9333" id="_x0000_s1027" type="#_x0000_t202" style="position:absolute;margin-left:5.9pt;margin-top:6.05pt;width:132pt;height:49.5pt;z-index:25146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">
                      <v:textbox>
                        <w:txbxContent>
                          <w:p w14:paraId="5F7F79EF" w14:textId="6A4E45B9" w:rsidR="00D272F0" w:rsidRDefault="009207D3" w:rsidP="00D272F0">
                            <w:pPr>
                              <w:jc w:val="center"/>
                            </w:pPr>
                            <w:r>
                              <w:t>Assistant Commissioner</w:t>
                            </w:r>
                            <w:r w:rsidR="00262DA4">
                              <w:t>,</w:t>
                            </w:r>
                            <w:r>
                              <w:t xml:space="preserve"> </w:t>
                            </w:r>
                            <w:r w:rsidR="00262DA4">
                              <w:t>Community Corrections</w:t>
                            </w:r>
                          </w:p>
                        </w:txbxContent>
                      </v:textbox>
                      <w10:wrap type="square"/>
                    </v:shape>
                  </w:pict>
                </mc:Fallback>
              </mc:AlternateContent>
            </w:r>
          </w:p>
        </w:tc>
      </w:tr>
    </w:tbl>
    <w:p w14:paraId="055EA872" w14:textId="77777777" w:rsidR="00D272F0" w:rsidRPr="00D272F0" w:rsidRDefault="00D272F0" w:rsidP="00D272F0">
      <w:pPr>
        <w:pStyle w:val="BodyText"/>
        <w:sectPr w:rsidR="00D272F0" w:rsidRPr="00D272F0" w:rsidSect="00832206">
          <w:type w:val="continuous"/>
          <w:pgSz w:w="11906" w:h="16838" w:code="9"/>
          <w:pgMar w:top="851" w:right="1134" w:bottom="1134" w:left="1134" w:header="680" w:footer="680" w:gutter="0"/>
          <w:cols w:num="2" w:space="680" w:equalWidth="0">
            <w:col w:w="5670" w:space="680"/>
            <w:col w:w="3288"/>
          </w:cols>
          <w:docGrid w:linePitch="326"/>
        </w:sectPr>
      </w:pPr>
    </w:p>
    <w:p w14:paraId="4C0E5F74" w14:textId="250AACFA" w:rsidR="005B4DB6" w:rsidRDefault="005B4DB6" w:rsidP="005B4DB6">
      <w:r>
        <w:t>The Australian Capital Territory Public Service (ACTPS) is a values</w:t>
      </w:r>
      <w:r w:rsidR="00A907D9">
        <w:t>-</w:t>
      </w:r>
      <w:r>
        <w:t xml:space="preserve">based organisation where all employees are expected to embody the prescribed core values of respect, integrity, </w:t>
      </w:r>
      <w:r w:rsidR="00150C59">
        <w:t>collaboration,</w:t>
      </w:r>
      <w:r>
        <w:t xml:space="preserve"> and innovation, as well as demonstrate the related signature behaviours.</w:t>
      </w:r>
    </w:p>
    <w:p w14:paraId="7591F4C2" w14:textId="77777777" w:rsidR="00597A84" w:rsidRPr="00597A84" w:rsidRDefault="00597A84" w:rsidP="00597A84">
      <w:pPr>
        <w:pStyle w:val="BodyText"/>
        <w:spacing w:after="0" w:line="120" w:lineRule="auto"/>
      </w:pPr>
    </w:p>
    <w:p w14:paraId="27FF2F67" w14:textId="77777777" w:rsidR="002A43D2" w:rsidRPr="00423241" w:rsidRDefault="002A43D2" w:rsidP="00E45888">
      <w:pPr>
        <w:pStyle w:val="Heading1"/>
      </w:pPr>
      <w:r w:rsidRPr="00423241">
        <w:t>DIRECTORATE OVERVIEW</w:t>
      </w:r>
    </w:p>
    <w:p w14:paraId="44F52202" w14:textId="77777777" w:rsidR="00262DA4" w:rsidRDefault="00262DA4" w:rsidP="00262DA4">
      <w:pPr>
        <w:pStyle w:val="Normal0"/>
        <w:pBdr>
          <w:top w:val="nil"/>
          <w:left w:val="nil"/>
          <w:bottom w:val="nil"/>
          <w:right w:val="nil"/>
          <w:between w:val="nil"/>
        </w:pBdr>
        <w:spacing w:before="0" w:after="120"/>
        <w:jc w:val="both"/>
        <w:rPr>
          <w:rFonts w:eastAsia="Calibri" w:cs="Calibri"/>
          <w:color w:val="000000" w:themeColor="text1"/>
          <w:szCs w:val="24"/>
        </w:rPr>
      </w:pPr>
      <w:bookmarkStart w:id="2" w:name="_Int_ab7h4Edz"/>
      <w:r w:rsidRPr="76690D51">
        <w:rPr>
          <w:rFonts w:eastAsia="Calibri" w:cs="Calibri"/>
          <w:color w:val="000000" w:themeColor="text1"/>
          <w:szCs w:val="24"/>
        </w:rPr>
        <w:t xml:space="preserve">The Justice and Community Safety Directorate (the Directorate) seeks to maintain a safe, just and resilient and inclusive community.  </w:t>
      </w:r>
      <w:bookmarkEnd w:id="2"/>
    </w:p>
    <w:p w14:paraId="0B266E49" w14:textId="77777777" w:rsidR="00262DA4" w:rsidRDefault="00262DA4" w:rsidP="00262DA4">
      <w:pPr>
        <w:pBdr>
          <w:top w:val="nil"/>
          <w:left w:val="nil"/>
          <w:bottom w:val="nil"/>
          <w:right w:val="nil"/>
          <w:between w:val="nil"/>
        </w:pBdr>
        <w:spacing w:before="200" w:after="200"/>
        <w:jc w:val="both"/>
        <w:rPr>
          <w:rStyle w:val="CommentReference"/>
          <w:rFonts w:eastAsia="Calibri" w:cs="Calibri"/>
          <w:color w:val="000000" w:themeColor="text1"/>
          <w:sz w:val="24"/>
          <w:szCs w:val="24"/>
        </w:rPr>
      </w:pPr>
      <w:r w:rsidRPr="76690D51">
        <w:rPr>
          <w:rStyle w:val="CommentReference"/>
          <w:rFonts w:eastAsia="Calibri" w:cs="Calibri"/>
          <w:color w:val="000000" w:themeColor="text1"/>
          <w:sz w:val="24"/>
          <w:szCs w:val="24"/>
        </w:rPr>
        <w:t>Our purpose is to continuously improve the wellbeing of our community by delivering responsive justice and community safety services that:</w:t>
      </w:r>
    </w:p>
    <w:p w14:paraId="5C61ABE7" w14:textId="77777777" w:rsidR="00262DA4" w:rsidRDefault="00262DA4" w:rsidP="00262DA4">
      <w:pPr>
        <w:pStyle w:val="BSbullet1"/>
        <w:numPr>
          <w:ilvl w:val="0"/>
          <w:numId w:val="18"/>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Maintain the rule of law and support a democratic society;</w:t>
      </w:r>
    </w:p>
    <w:p w14:paraId="2A0C9E67" w14:textId="77777777" w:rsidR="00262DA4" w:rsidRDefault="00262DA4" w:rsidP="00262DA4">
      <w:pPr>
        <w:pStyle w:val="BSbullet1"/>
        <w:numPr>
          <w:ilvl w:val="0"/>
          <w:numId w:val="18"/>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Strengthens community safety;</w:t>
      </w:r>
    </w:p>
    <w:p w14:paraId="412594F5" w14:textId="77777777" w:rsidR="00262DA4" w:rsidRDefault="00262DA4" w:rsidP="00262DA4">
      <w:pPr>
        <w:pStyle w:val="BSbullet1"/>
        <w:numPr>
          <w:ilvl w:val="0"/>
          <w:numId w:val="18"/>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Protects people’s legal and human rights and interests; </w:t>
      </w:r>
    </w:p>
    <w:p w14:paraId="59D0560A" w14:textId="77777777" w:rsidR="00262DA4" w:rsidRDefault="00262DA4" w:rsidP="00262DA4">
      <w:pPr>
        <w:pStyle w:val="BSbullet1"/>
        <w:numPr>
          <w:ilvl w:val="0"/>
          <w:numId w:val="18"/>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Cares for and supporting people who are at a higher risk of vulnerability;  </w:t>
      </w:r>
    </w:p>
    <w:p w14:paraId="2881B213" w14:textId="77777777" w:rsidR="00262DA4" w:rsidRDefault="00262DA4" w:rsidP="00262DA4">
      <w:pPr>
        <w:pStyle w:val="BSbullet1"/>
        <w:numPr>
          <w:ilvl w:val="0"/>
          <w:numId w:val="18"/>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Enhances timely access to justice; </w:t>
      </w:r>
    </w:p>
    <w:p w14:paraId="129940B9" w14:textId="77777777" w:rsidR="00262DA4" w:rsidRDefault="00262DA4" w:rsidP="00262DA4">
      <w:pPr>
        <w:pStyle w:val="BSbullet1"/>
        <w:numPr>
          <w:ilvl w:val="0"/>
          <w:numId w:val="18"/>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 xml:space="preserve">Builds community and business resilience to emergencies and disasters/disruptions; and </w:t>
      </w:r>
    </w:p>
    <w:p w14:paraId="1C54A711" w14:textId="77777777" w:rsidR="00262DA4" w:rsidRDefault="00262DA4" w:rsidP="00262DA4">
      <w:pPr>
        <w:pStyle w:val="BSbullet1"/>
        <w:numPr>
          <w:ilvl w:val="0"/>
          <w:numId w:val="18"/>
        </w:numPr>
        <w:pBdr>
          <w:top w:val="nil"/>
          <w:left w:val="nil"/>
          <w:bottom w:val="nil"/>
          <w:right w:val="nil"/>
          <w:between w:val="nil"/>
        </w:pBdr>
        <w:tabs>
          <w:tab w:val="left" w:pos="720"/>
        </w:tabs>
        <w:spacing w:before="120" w:after="0"/>
        <w:ind w:left="720" w:right="113"/>
        <w:rPr>
          <w:rFonts w:eastAsia="Calibri" w:cs="Calibri"/>
          <w:color w:val="000000" w:themeColor="text1"/>
        </w:rPr>
      </w:pPr>
      <w:r w:rsidRPr="76690D51">
        <w:rPr>
          <w:rFonts w:eastAsia="Calibri" w:cs="Calibri"/>
          <w:color w:val="000000" w:themeColor="text1"/>
        </w:rPr>
        <w:t>Supports formal partnerships and shared decision making with First Nations Peoples.</w:t>
      </w:r>
    </w:p>
    <w:p w14:paraId="7699F0F1" w14:textId="77777777" w:rsidR="00262DA4" w:rsidRDefault="00262DA4" w:rsidP="00262DA4">
      <w:pPr>
        <w:pStyle w:val="Normal0"/>
        <w:pBdr>
          <w:top w:val="nil"/>
          <w:left w:val="nil"/>
          <w:bottom w:val="nil"/>
          <w:right w:val="nil"/>
          <w:between w:val="nil"/>
          <w:bar w:val="nil"/>
        </w:pBdr>
        <w:spacing w:after="0"/>
        <w:jc w:val="both"/>
        <w:rPr>
          <w:color w:val="0070C0"/>
        </w:rPr>
      </w:pPr>
      <w:bookmarkStart w:id="3" w:name="_Int_RM8uNund"/>
      <w:r>
        <w:t xml:space="preserve">We will invest in the capability of our people, and we will support them to deliver innovative and sustainable services for our ACT Community.  </w:t>
      </w:r>
      <w:bookmarkEnd w:id="3"/>
    </w:p>
    <w:p w14:paraId="0ABD4F7B" w14:textId="77777777" w:rsidR="00262DA4" w:rsidRDefault="00262DA4" w:rsidP="00262DA4">
      <w:pPr>
        <w:pStyle w:val="Normal0"/>
        <w:pBdr>
          <w:top w:val="nil"/>
          <w:left w:val="nil"/>
          <w:bottom w:val="nil"/>
          <w:right w:val="nil"/>
          <w:between w:val="nil"/>
        </w:pBdr>
        <w:spacing w:after="0"/>
        <w:jc w:val="both"/>
      </w:pPr>
      <w:r>
        <w:t xml:space="preserve">We will do this by demonstrating strong public sector values and behaviours; we will be community minded; legal and human rights focussed; inclusive and diverse; passionate about our work and we will listen to and genuinely engage with our stakeholders.  </w:t>
      </w:r>
    </w:p>
    <w:p w14:paraId="1B9ED3F7" w14:textId="77777777" w:rsidR="00262DA4" w:rsidRDefault="00262DA4" w:rsidP="00262DA4">
      <w:pPr>
        <w:pStyle w:val="BodyText"/>
        <w:pBdr>
          <w:top w:val="nil"/>
          <w:left w:val="nil"/>
          <w:bottom w:val="nil"/>
          <w:right w:val="nil"/>
          <w:between w:val="nil"/>
        </w:pBdr>
        <w:spacing w:after="0"/>
        <w:rPr>
          <w:rFonts w:eastAsia="Calibri" w:cs="Calibri"/>
          <w:color w:val="000000" w:themeColor="text1"/>
        </w:rPr>
      </w:pPr>
    </w:p>
    <w:p w14:paraId="373659A3" w14:textId="77777777" w:rsidR="00262DA4" w:rsidRDefault="00262DA4" w:rsidP="00262DA4">
      <w:pPr>
        <w:pStyle w:val="BodyText"/>
        <w:pBdr>
          <w:top w:val="nil"/>
          <w:left w:val="nil"/>
          <w:bottom w:val="nil"/>
          <w:right w:val="nil"/>
          <w:between w:val="nil"/>
        </w:pBdr>
        <w:spacing w:afterAutospacing="1"/>
        <w:rPr>
          <w:rFonts w:eastAsia="Calibri" w:cs="Calibri"/>
          <w:color w:val="000000" w:themeColor="text1"/>
        </w:rPr>
      </w:pPr>
      <w:r w:rsidRPr="76690D51">
        <w:rPr>
          <w:rFonts w:eastAsia="Calibri" w:cs="Calibri"/>
          <w:color w:val="000000" w:themeColor="text1"/>
        </w:rPr>
        <w:lastRenderedPageBreak/>
        <w:t>The Directorate advises and supports the following ministerial portfolios:</w:t>
      </w:r>
    </w:p>
    <w:p w14:paraId="3B1990D1" w14:textId="77777777" w:rsidR="00262DA4" w:rsidRDefault="00262DA4" w:rsidP="00262DA4">
      <w:pPr>
        <w:pStyle w:val="BodyText"/>
        <w:numPr>
          <w:ilvl w:val="0"/>
          <w:numId w:val="16"/>
        </w:numPr>
        <w:spacing w:after="60"/>
        <w:rPr>
          <w:rFonts w:eastAsia="Calibri" w:cs="Calibri"/>
          <w:color w:val="000000" w:themeColor="text1"/>
        </w:rPr>
      </w:pPr>
      <w:r w:rsidRPr="76690D51">
        <w:rPr>
          <w:rFonts w:eastAsia="Calibri" w:cs="Calibri"/>
          <w:color w:val="000000" w:themeColor="text1"/>
        </w:rPr>
        <w:t>Chief Minister</w:t>
      </w:r>
    </w:p>
    <w:p w14:paraId="5ED56A28" w14:textId="77777777" w:rsidR="00262DA4" w:rsidRDefault="00262DA4" w:rsidP="00262DA4">
      <w:pPr>
        <w:pStyle w:val="BodyText"/>
        <w:numPr>
          <w:ilvl w:val="0"/>
          <w:numId w:val="16"/>
        </w:numPr>
        <w:spacing w:after="60"/>
        <w:rPr>
          <w:rFonts w:eastAsia="Calibri" w:cs="Calibri"/>
          <w:color w:val="000000" w:themeColor="text1"/>
        </w:rPr>
      </w:pPr>
      <w:r w:rsidRPr="76690D51">
        <w:rPr>
          <w:rFonts w:eastAsia="Calibri" w:cs="Calibri"/>
          <w:color w:val="000000" w:themeColor="text1"/>
        </w:rPr>
        <w:t>Attorney-General</w:t>
      </w:r>
    </w:p>
    <w:p w14:paraId="3C565E44" w14:textId="77777777" w:rsidR="00262DA4" w:rsidRDefault="00262DA4" w:rsidP="00262DA4">
      <w:pPr>
        <w:pStyle w:val="BodyText"/>
        <w:numPr>
          <w:ilvl w:val="0"/>
          <w:numId w:val="16"/>
        </w:numPr>
        <w:spacing w:after="60"/>
        <w:rPr>
          <w:rFonts w:eastAsia="Calibri" w:cs="Calibri"/>
          <w:color w:val="000000" w:themeColor="text1"/>
        </w:rPr>
      </w:pPr>
      <w:r>
        <w:rPr>
          <w:rFonts w:eastAsia="Calibri" w:cs="Calibri"/>
          <w:color w:val="000000" w:themeColor="text1"/>
        </w:rPr>
        <w:t>Manager of Government Business</w:t>
      </w:r>
    </w:p>
    <w:p w14:paraId="586B3975" w14:textId="77777777" w:rsidR="00262DA4" w:rsidRDefault="00262DA4" w:rsidP="00262DA4">
      <w:pPr>
        <w:pStyle w:val="BodyText"/>
        <w:numPr>
          <w:ilvl w:val="0"/>
          <w:numId w:val="16"/>
        </w:numPr>
        <w:spacing w:after="60"/>
        <w:rPr>
          <w:rFonts w:eastAsia="Calibri" w:cs="Calibri"/>
          <w:color w:val="000000" w:themeColor="text1"/>
        </w:rPr>
      </w:pPr>
      <w:r w:rsidRPr="76690D51">
        <w:rPr>
          <w:rFonts w:eastAsia="Calibri" w:cs="Calibri"/>
          <w:color w:val="000000" w:themeColor="text1"/>
        </w:rPr>
        <w:t>Minister for Gaming</w:t>
      </w:r>
      <w:r>
        <w:rPr>
          <w:rFonts w:eastAsia="Calibri" w:cs="Calibri"/>
          <w:color w:val="000000" w:themeColor="text1"/>
        </w:rPr>
        <w:t xml:space="preserve"> Reform</w:t>
      </w:r>
    </w:p>
    <w:p w14:paraId="248826C8" w14:textId="77777777" w:rsidR="00262DA4" w:rsidRDefault="00262DA4" w:rsidP="00262DA4">
      <w:pPr>
        <w:pStyle w:val="BodyText"/>
        <w:numPr>
          <w:ilvl w:val="0"/>
          <w:numId w:val="16"/>
        </w:numPr>
        <w:spacing w:after="60"/>
        <w:rPr>
          <w:rFonts w:eastAsia="Calibri" w:cs="Calibri"/>
          <w:color w:val="000000" w:themeColor="text1"/>
        </w:rPr>
      </w:pPr>
      <w:r>
        <w:rPr>
          <w:rFonts w:eastAsia="Calibri" w:cs="Calibri"/>
          <w:color w:val="000000" w:themeColor="text1"/>
        </w:rPr>
        <w:t>Minister for City and Government Services</w:t>
      </w:r>
    </w:p>
    <w:p w14:paraId="16448201" w14:textId="77777777" w:rsidR="00262DA4" w:rsidRDefault="00262DA4" w:rsidP="00262DA4">
      <w:pPr>
        <w:pStyle w:val="BodyText"/>
        <w:numPr>
          <w:ilvl w:val="0"/>
          <w:numId w:val="16"/>
        </w:numPr>
        <w:spacing w:after="60"/>
        <w:rPr>
          <w:rFonts w:eastAsia="Calibri" w:cs="Calibri"/>
          <w:color w:val="000000" w:themeColor="text1"/>
        </w:rPr>
      </w:pPr>
      <w:r>
        <w:rPr>
          <w:rFonts w:eastAsia="Calibri" w:cs="Calibri"/>
          <w:color w:val="000000" w:themeColor="text1"/>
        </w:rPr>
        <w:t>Minister for Night-Time Economy</w:t>
      </w:r>
    </w:p>
    <w:p w14:paraId="5D3C0E71" w14:textId="77777777" w:rsidR="00262DA4" w:rsidRDefault="00262DA4" w:rsidP="00262DA4">
      <w:pPr>
        <w:pStyle w:val="BodyText"/>
        <w:numPr>
          <w:ilvl w:val="0"/>
          <w:numId w:val="16"/>
        </w:numPr>
        <w:spacing w:after="60"/>
        <w:rPr>
          <w:rFonts w:eastAsia="Calibri" w:cs="Calibri"/>
          <w:color w:val="000000" w:themeColor="text1"/>
        </w:rPr>
      </w:pPr>
      <w:r w:rsidRPr="76690D51">
        <w:rPr>
          <w:rFonts w:eastAsia="Calibri" w:cs="Calibri"/>
          <w:color w:val="000000" w:themeColor="text1"/>
        </w:rPr>
        <w:t>Minister for Police</w:t>
      </w:r>
      <w:r>
        <w:rPr>
          <w:rFonts w:eastAsia="Calibri" w:cs="Calibri"/>
          <w:color w:val="000000" w:themeColor="text1"/>
        </w:rPr>
        <w:t xml:space="preserve">, Fire and Emergency Services </w:t>
      </w:r>
    </w:p>
    <w:p w14:paraId="6402FA16" w14:textId="77777777" w:rsidR="00262DA4" w:rsidRDefault="00262DA4" w:rsidP="00262DA4">
      <w:pPr>
        <w:pStyle w:val="BodyText"/>
        <w:numPr>
          <w:ilvl w:val="0"/>
          <w:numId w:val="16"/>
        </w:numPr>
        <w:spacing w:after="60"/>
        <w:rPr>
          <w:rFonts w:eastAsia="Calibri" w:cs="Calibri"/>
          <w:color w:val="000000" w:themeColor="text1"/>
        </w:rPr>
      </w:pPr>
      <w:r w:rsidRPr="76690D51">
        <w:rPr>
          <w:rFonts w:eastAsia="Calibri" w:cs="Calibri"/>
          <w:color w:val="000000" w:themeColor="text1"/>
        </w:rPr>
        <w:t xml:space="preserve">Minister for Corrections </w:t>
      </w:r>
    </w:p>
    <w:p w14:paraId="6141138E" w14:textId="77777777" w:rsidR="00262DA4" w:rsidRDefault="00262DA4" w:rsidP="00262DA4">
      <w:pPr>
        <w:pStyle w:val="BodyText"/>
        <w:numPr>
          <w:ilvl w:val="0"/>
          <w:numId w:val="16"/>
        </w:numPr>
        <w:spacing w:after="60"/>
        <w:rPr>
          <w:rFonts w:eastAsia="Calibri" w:cs="Calibri"/>
          <w:color w:val="000000" w:themeColor="text1"/>
        </w:rPr>
      </w:pPr>
      <w:r>
        <w:rPr>
          <w:rFonts w:eastAsia="Calibri" w:cs="Calibri"/>
          <w:color w:val="000000" w:themeColor="text1"/>
        </w:rPr>
        <w:t xml:space="preserve">Minister for Women </w:t>
      </w:r>
    </w:p>
    <w:p w14:paraId="18980834" w14:textId="77777777" w:rsidR="00262DA4" w:rsidRDefault="00262DA4" w:rsidP="00262DA4">
      <w:pPr>
        <w:pStyle w:val="BodyText"/>
        <w:numPr>
          <w:ilvl w:val="0"/>
          <w:numId w:val="16"/>
        </w:numPr>
        <w:spacing w:after="60"/>
        <w:rPr>
          <w:rFonts w:eastAsia="Calibri" w:cs="Calibri"/>
          <w:color w:val="000000" w:themeColor="text1"/>
        </w:rPr>
      </w:pPr>
      <w:r w:rsidRPr="00591467">
        <w:rPr>
          <w:rFonts w:eastAsia="Calibri" w:cs="Calibri"/>
          <w:color w:val="000000" w:themeColor="text1"/>
        </w:rPr>
        <w:t xml:space="preserve">Minister for Prevention of Family and Domestic Violence </w:t>
      </w:r>
    </w:p>
    <w:p w14:paraId="357D9D06" w14:textId="1B7F6FA9" w:rsidR="00832206" w:rsidRPr="00832206" w:rsidRDefault="00262DA4" w:rsidP="00262DA4">
      <w:pPr>
        <w:pStyle w:val="BodyText"/>
        <w:numPr>
          <w:ilvl w:val="0"/>
          <w:numId w:val="16"/>
        </w:numPr>
        <w:spacing w:after="100" w:afterAutospacing="1"/>
        <w:ind w:left="1077" w:hanging="357"/>
      </w:pPr>
      <w:r>
        <w:rPr>
          <w:rFonts w:eastAsia="Calibri" w:cs="Calibri"/>
          <w:color w:val="000000" w:themeColor="text1"/>
        </w:rPr>
        <w:t>Minister for Human Rights</w:t>
      </w:r>
    </w:p>
    <w:p w14:paraId="05677FF9" w14:textId="4C371F1F" w:rsidR="002A43D2" w:rsidRPr="00423241" w:rsidRDefault="002D7380" w:rsidP="00E45888">
      <w:pPr>
        <w:pStyle w:val="Heading1"/>
      </w:pPr>
      <w:r>
        <w:t>BUSINESS UNIT/AGENCY</w:t>
      </w:r>
      <w:r w:rsidR="002A43D2" w:rsidRPr="00423241">
        <w:t xml:space="preserve"> OVERVIEW</w:t>
      </w:r>
    </w:p>
    <w:p w14:paraId="2BF68BE7" w14:textId="44618C9C" w:rsidR="00894939" w:rsidRPr="009D4414" w:rsidRDefault="005B4DB6" w:rsidP="00563E8C">
      <w:pPr>
        <w:spacing w:after="240"/>
        <w:jc w:val="both"/>
        <w:rPr>
          <w:noProof/>
        </w:rPr>
      </w:pPr>
      <w:r>
        <w:rPr>
          <w:noProof/>
        </w:rPr>
        <w:t>ACT Corrective Services</w:t>
      </w:r>
      <w:r w:rsidR="00DA7674">
        <w:rPr>
          <w:noProof/>
        </w:rPr>
        <w:t xml:space="preserve"> (ACTCS)</w:t>
      </w:r>
      <w:r>
        <w:rPr>
          <w:noProof/>
        </w:rPr>
        <w:t xml:space="preserve"> is a part of the Justice and Community Safety Directorate, which delivers and contributes to upholding the rule of law, the Westminister style of democratic government and the principles of fairness, equity and tolerance in the relationship between the government and our community. </w:t>
      </w:r>
    </w:p>
    <w:p w14:paraId="2A99D66F" w14:textId="77777777" w:rsidR="005B4DB6" w:rsidRPr="009304B4" w:rsidRDefault="005B4DB6" w:rsidP="005B4DB6">
      <w:pPr>
        <w:spacing w:after="240"/>
        <w:rPr>
          <w:b/>
          <w:noProof/>
          <w:sz w:val="28"/>
          <w:szCs w:val="28"/>
        </w:rPr>
      </w:pPr>
      <w:r w:rsidRPr="00775956">
        <w:rPr>
          <w:b/>
          <w:noProof/>
          <w:sz w:val="28"/>
          <w:szCs w:val="28"/>
        </w:rPr>
        <w:t xml:space="preserve">Our Values:    </w:t>
      </w:r>
      <w:r w:rsidRPr="009304B4">
        <w:rPr>
          <w:b/>
          <w:noProof/>
          <w:sz w:val="28"/>
          <w:szCs w:val="28"/>
        </w:rPr>
        <w:t xml:space="preserve">  Respect | Integrity | Collaboration | Innovation | Dignity</w:t>
      </w:r>
    </w:p>
    <w:p w14:paraId="6AC4239C" w14:textId="77777777" w:rsidR="005B4DB6" w:rsidRDefault="005B4DB6" w:rsidP="005B4DB6">
      <w:pPr>
        <w:tabs>
          <w:tab w:val="left" w:pos="1843"/>
        </w:tabs>
        <w:spacing w:after="240"/>
        <w:rPr>
          <w:noProof/>
        </w:rPr>
      </w:pPr>
      <w:r w:rsidRPr="00A238DE">
        <w:rPr>
          <w:b/>
          <w:noProof/>
          <w:sz w:val="28"/>
          <w:szCs w:val="28"/>
        </w:rPr>
        <w:t>Our Vision:</w:t>
      </w:r>
      <w:r>
        <w:rPr>
          <w:b/>
          <w:noProof/>
          <w:color w:val="1F497D"/>
          <w:sz w:val="28"/>
          <w:szCs w:val="28"/>
        </w:rPr>
        <w:t xml:space="preserve">       </w:t>
      </w:r>
      <w:r w:rsidRPr="00B82753">
        <w:rPr>
          <w:noProof/>
        </w:rPr>
        <w:t>To be recognised as a leader in the provision of effective Corrective Services which positively change lives, reduce re-offending and prevent future victims.</w:t>
      </w:r>
    </w:p>
    <w:p w14:paraId="01970CDD" w14:textId="77777777" w:rsidR="005B4DB6" w:rsidRPr="000F359E" w:rsidRDefault="005B4DB6" w:rsidP="005B4DB6">
      <w:pPr>
        <w:rPr>
          <w:noProof/>
          <w:color w:val="1F3864"/>
        </w:rPr>
      </w:pPr>
      <w:r w:rsidRPr="00A238DE">
        <w:rPr>
          <w:b/>
          <w:noProof/>
          <w:sz w:val="28"/>
          <w:szCs w:val="28"/>
        </w:rPr>
        <w:t>Our Mission:</w:t>
      </w:r>
      <w:r w:rsidRPr="000F359E">
        <w:rPr>
          <w:noProof/>
          <w:color w:val="1F3864"/>
        </w:rPr>
        <w:t xml:space="preserve"> </w:t>
      </w:r>
      <w:r>
        <w:rPr>
          <w:noProof/>
          <w:color w:val="1F3864"/>
        </w:rPr>
        <w:t xml:space="preserve">    </w:t>
      </w:r>
      <w:r w:rsidRPr="004D7B93">
        <w:rPr>
          <w:noProof/>
        </w:rPr>
        <w:t xml:space="preserve">To </w:t>
      </w:r>
      <w:r w:rsidRPr="00F06DF1">
        <w:rPr>
          <w:noProof/>
        </w:rPr>
        <w:t>contribute to a safer community through:</w:t>
      </w:r>
    </w:p>
    <w:p w14:paraId="1AD5310F" w14:textId="77777777" w:rsidR="005B4DB6" w:rsidRDefault="005B4DB6" w:rsidP="00826C10">
      <w:pPr>
        <w:numPr>
          <w:ilvl w:val="0"/>
          <w:numId w:val="9"/>
        </w:numPr>
        <w:suppressAutoHyphens w:val="0"/>
        <w:ind w:left="426" w:hanging="357"/>
        <w:rPr>
          <w:noProof/>
        </w:rPr>
      </w:pPr>
      <w:r w:rsidRPr="00F06DF1">
        <w:rPr>
          <w:noProof/>
        </w:rPr>
        <w:t>The safe, secure, decent and humane management of offenders bot</w:t>
      </w:r>
      <w:r>
        <w:rPr>
          <w:noProof/>
        </w:rPr>
        <w:t>h in custody and the community; and</w:t>
      </w:r>
    </w:p>
    <w:p w14:paraId="7FC7DDD2" w14:textId="77777777" w:rsidR="005B4DB6" w:rsidRPr="00F06DF1" w:rsidRDefault="005B4DB6" w:rsidP="00826C10">
      <w:pPr>
        <w:numPr>
          <w:ilvl w:val="0"/>
          <w:numId w:val="9"/>
        </w:numPr>
        <w:suppressAutoHyphens w:val="0"/>
        <w:spacing w:after="240" w:line="276" w:lineRule="auto"/>
        <w:ind w:left="426" w:hanging="357"/>
        <w:rPr>
          <w:noProof/>
        </w:rPr>
      </w:pPr>
      <w:r w:rsidRPr="00F06DF1">
        <w:rPr>
          <w:noProof/>
        </w:rPr>
        <w:t>The provision of sustainable opportunities for offenders to lead law abiding and productive lives in the community through rehabilitation and reintegration.</w:t>
      </w:r>
    </w:p>
    <w:p w14:paraId="4E7AAB86" w14:textId="71BBCE0A" w:rsidR="002A43D2" w:rsidRPr="00423241" w:rsidRDefault="002D7380" w:rsidP="00E45888">
      <w:pPr>
        <w:pStyle w:val="Heading1"/>
      </w:pPr>
      <w:r>
        <w:t>BRANCH</w:t>
      </w:r>
      <w:r w:rsidR="002A43D2" w:rsidRPr="00423241">
        <w:t xml:space="preserve"> OVERVIEW</w:t>
      </w:r>
    </w:p>
    <w:p w14:paraId="5E794491" w14:textId="7C7CEEE2" w:rsidR="00262DA4" w:rsidRPr="009C7CA3" w:rsidRDefault="00262DA4" w:rsidP="00262DA4">
      <w:pPr>
        <w:pStyle w:val="BodyText"/>
      </w:pPr>
      <w:r w:rsidRPr="009C7CA3">
        <w:t xml:space="preserve">Community </w:t>
      </w:r>
      <w:r w:rsidR="007C43C3" w:rsidRPr="009C7CA3">
        <w:t>Corrections</w:t>
      </w:r>
      <w:r w:rsidRPr="009C7CA3">
        <w:t xml:space="preserve"> </w:t>
      </w:r>
      <w:r w:rsidR="00ED503D" w:rsidRPr="00ED503D">
        <w:t xml:space="preserve">plays a vital role in the </w:t>
      </w:r>
      <w:r w:rsidR="00166467">
        <w:t xml:space="preserve">monitoring, </w:t>
      </w:r>
      <w:r w:rsidR="00ED503D" w:rsidRPr="00ED503D">
        <w:t>management and supervision of persons subject to a community-based Court or Parole Order</w:t>
      </w:r>
      <w:r w:rsidR="0068733F">
        <w:t xml:space="preserve"> by seeking to reduce criminogenic risk and contribute to enhancing community safety. </w:t>
      </w:r>
      <w:r w:rsidR="00ED503D" w:rsidRPr="00ED503D">
        <w:t xml:space="preserve"> </w:t>
      </w:r>
      <w:r w:rsidRPr="009C7CA3">
        <w:t>Services are delivered through the following work areas:</w:t>
      </w:r>
    </w:p>
    <w:p w14:paraId="6D484990" w14:textId="5421DA7F" w:rsidR="00262DA4" w:rsidRPr="009C7CA3" w:rsidRDefault="00262DA4" w:rsidP="00262DA4">
      <w:pPr>
        <w:pStyle w:val="BodyText"/>
        <w:numPr>
          <w:ilvl w:val="0"/>
          <w:numId w:val="31"/>
        </w:numPr>
      </w:pPr>
      <w:r w:rsidRPr="009C7CA3">
        <w:t xml:space="preserve">Community </w:t>
      </w:r>
      <w:r w:rsidR="007C43C3" w:rsidRPr="009C7CA3">
        <w:t>Corrections</w:t>
      </w:r>
      <w:r w:rsidRPr="009C7CA3">
        <w:t xml:space="preserve"> </w:t>
      </w:r>
      <w:r w:rsidR="00166467" w:rsidRPr="00166467">
        <w:t xml:space="preserve">is responsible for administering court-imposed sanctions including the supervision and case management of accused persons or offenders in the community who are subject to bail conditions, community-based sentences, and those released from custody on parole. </w:t>
      </w:r>
      <w:r w:rsidRPr="009C7CA3">
        <w:t> </w:t>
      </w:r>
    </w:p>
    <w:p w14:paraId="093AFFD1" w14:textId="77777777" w:rsidR="00262DA4" w:rsidRPr="009C7CA3" w:rsidRDefault="00262DA4" w:rsidP="00262DA4">
      <w:pPr>
        <w:pStyle w:val="BodyText"/>
        <w:numPr>
          <w:ilvl w:val="0"/>
          <w:numId w:val="31"/>
        </w:numPr>
      </w:pPr>
      <w:r w:rsidRPr="009C7CA3">
        <w:t xml:space="preserve">Justice Housing Program and Reintegration – plays a vital role in the successful reintegration of offenders into the community, by delivering strong reintegrative services through housing and throughcare. </w:t>
      </w:r>
    </w:p>
    <w:p w14:paraId="4118DB1C" w14:textId="77777777" w:rsidR="00262DA4" w:rsidRPr="009C7CA3" w:rsidRDefault="00262DA4" w:rsidP="00F279C8">
      <w:pPr>
        <w:pStyle w:val="BodyText"/>
        <w:numPr>
          <w:ilvl w:val="0"/>
          <w:numId w:val="31"/>
        </w:numPr>
      </w:pPr>
      <w:r w:rsidRPr="009C7CA3">
        <w:lastRenderedPageBreak/>
        <w:t>Intelligence Unit - is responsible for the strategic, operational and tactical intelligence across the whole of ACTCS, as well as the identification of systemic themes and risks within ACTCS and early indicators of criminal activity.</w:t>
      </w:r>
    </w:p>
    <w:p w14:paraId="57E20086" w14:textId="66BA8710" w:rsidR="00563E8C" w:rsidRDefault="00563E8C" w:rsidP="00597A84">
      <w:pPr>
        <w:pStyle w:val="ListParagraph"/>
        <w:suppressAutoHyphens w:val="0"/>
        <w:spacing w:after="0" w:line="120" w:lineRule="auto"/>
        <w:rPr>
          <w:rFonts w:cs="Calibri"/>
        </w:rPr>
      </w:pPr>
    </w:p>
    <w:p w14:paraId="1F841BC3" w14:textId="262CBDF5" w:rsidR="002A43D2" w:rsidRDefault="007C029B" w:rsidP="00057AE6">
      <w:pPr>
        <w:pStyle w:val="Heading2"/>
        <w:pBdr>
          <w:bottom w:val="single" w:sz="4" w:space="1" w:color="auto"/>
        </w:pBdr>
      </w:pPr>
      <w:r w:rsidRPr="00057AE6">
        <w:rPr>
          <w:sz w:val="36"/>
          <w:szCs w:val="36"/>
        </w:rPr>
        <w:t>POSITION OVERVIEW</w:t>
      </w:r>
    </w:p>
    <w:p w14:paraId="57BE04EF" w14:textId="582DF468" w:rsidR="00F279C8" w:rsidRDefault="00F279C8" w:rsidP="00563E8C">
      <w:pPr>
        <w:pStyle w:val="BodyText"/>
        <w:spacing w:after="0"/>
        <w:rPr>
          <w:lang w:val="en-US"/>
        </w:rPr>
      </w:pPr>
      <w:r w:rsidRPr="00F279C8">
        <w:rPr>
          <w:lang w:val="en-US"/>
        </w:rPr>
        <w:t>The Senior Directo</w:t>
      </w:r>
      <w:r>
        <w:rPr>
          <w:lang w:val="en-US"/>
        </w:rPr>
        <w:t>r</w:t>
      </w:r>
      <w:r w:rsidRPr="00F279C8">
        <w:rPr>
          <w:lang w:val="en-US"/>
        </w:rPr>
        <w:t xml:space="preserve"> Reintegration and Community Partnerships is a senior leadership role responsible for the strategic governance, delivery and continuous improvement of </w:t>
      </w:r>
      <w:r>
        <w:rPr>
          <w:lang w:val="en-US"/>
        </w:rPr>
        <w:t>throughcare</w:t>
      </w:r>
      <w:r w:rsidRPr="00F279C8">
        <w:rPr>
          <w:lang w:val="en-US"/>
        </w:rPr>
        <w:t xml:space="preserve"> and community partnership functions </w:t>
      </w:r>
      <w:r w:rsidR="001C62BE">
        <w:rPr>
          <w:lang w:val="en-US"/>
        </w:rPr>
        <w:t xml:space="preserve">within the Community Corrections branch and </w:t>
      </w:r>
      <w:r w:rsidRPr="00F279C8">
        <w:rPr>
          <w:lang w:val="en-US"/>
        </w:rPr>
        <w:t>across ACT</w:t>
      </w:r>
      <w:r w:rsidR="00DA7674">
        <w:rPr>
          <w:lang w:val="en-US"/>
        </w:rPr>
        <w:t xml:space="preserve">CS. </w:t>
      </w:r>
      <w:r w:rsidRPr="00F279C8">
        <w:rPr>
          <w:lang w:val="en-US"/>
        </w:rPr>
        <w:t xml:space="preserve"> </w:t>
      </w:r>
    </w:p>
    <w:p w14:paraId="407AAD45" w14:textId="77777777" w:rsidR="0068733F" w:rsidRPr="00F279C8" w:rsidRDefault="0068733F" w:rsidP="00563E8C">
      <w:pPr>
        <w:pStyle w:val="BodyText"/>
        <w:spacing w:after="0"/>
        <w:rPr>
          <w:lang w:val="en-US"/>
        </w:rPr>
      </w:pPr>
    </w:p>
    <w:p w14:paraId="2A563A84" w14:textId="56782792" w:rsidR="00F279C8" w:rsidRDefault="00F279C8" w:rsidP="00563E8C">
      <w:pPr>
        <w:pStyle w:val="BodyText"/>
        <w:spacing w:after="0"/>
        <w:rPr>
          <w:lang w:val="en-US"/>
        </w:rPr>
      </w:pPr>
      <w:r w:rsidRPr="00F279C8">
        <w:rPr>
          <w:lang w:val="en-US"/>
        </w:rPr>
        <w:t>The position leads complex, multi</w:t>
      </w:r>
      <w:r w:rsidRPr="00F279C8">
        <w:rPr>
          <w:lang w:val="en-US"/>
        </w:rPr>
        <w:noBreakHyphen/>
        <w:t>disciplinary service portfolios including reintegration services, external service partnerships</w:t>
      </w:r>
      <w:r w:rsidR="001E6FD5">
        <w:rPr>
          <w:lang w:val="en-US"/>
        </w:rPr>
        <w:t>,</w:t>
      </w:r>
      <w:r w:rsidRPr="00F279C8">
        <w:rPr>
          <w:lang w:val="en-US"/>
        </w:rPr>
        <w:t xml:space="preserve"> accommodation</w:t>
      </w:r>
      <w:r>
        <w:rPr>
          <w:lang w:val="en-US"/>
        </w:rPr>
        <w:t xml:space="preserve"> (</w:t>
      </w:r>
      <w:r w:rsidRPr="00F279C8">
        <w:rPr>
          <w:lang w:val="en-US"/>
        </w:rPr>
        <w:t>Justice Housing Program</w:t>
      </w:r>
      <w:r>
        <w:rPr>
          <w:lang w:val="en-US"/>
        </w:rPr>
        <w:t>)</w:t>
      </w:r>
      <w:r w:rsidRPr="00F279C8">
        <w:rPr>
          <w:lang w:val="en-US"/>
        </w:rPr>
        <w:t>, case management</w:t>
      </w:r>
      <w:r w:rsidR="001C62BE">
        <w:rPr>
          <w:lang w:val="en-US"/>
        </w:rPr>
        <w:t>, community supervision orders</w:t>
      </w:r>
      <w:r w:rsidRPr="00F279C8">
        <w:rPr>
          <w:lang w:val="en-US"/>
        </w:rPr>
        <w:t> and post</w:t>
      </w:r>
      <w:r w:rsidRPr="00F279C8">
        <w:rPr>
          <w:lang w:val="en-US"/>
        </w:rPr>
        <w:noBreakHyphen/>
        <w:t xml:space="preserve">release support. </w:t>
      </w:r>
    </w:p>
    <w:p w14:paraId="66866DF2" w14:textId="77777777" w:rsidR="0068733F" w:rsidRDefault="0068733F" w:rsidP="00563E8C">
      <w:pPr>
        <w:pStyle w:val="BodyText"/>
        <w:spacing w:after="0"/>
        <w:rPr>
          <w:lang w:val="en-US"/>
        </w:rPr>
      </w:pPr>
    </w:p>
    <w:p w14:paraId="0A2548ED" w14:textId="1DEB3DDF" w:rsidR="00F279C8" w:rsidRDefault="00F279C8" w:rsidP="00563E8C">
      <w:pPr>
        <w:pStyle w:val="BodyText"/>
        <w:spacing w:after="0"/>
      </w:pPr>
      <w:r w:rsidRPr="00F279C8">
        <w:rPr>
          <w:lang w:val="en-US"/>
        </w:rPr>
        <w:t>The Senior Director exercises high</w:t>
      </w:r>
      <w:r w:rsidRPr="00F279C8">
        <w:rPr>
          <w:lang w:val="en-US"/>
        </w:rPr>
        <w:noBreakHyphen/>
        <w:t>level judgement, manages significant risk, oversees public expenditure and provides authoritative advice to the Executive on reintegration policy, system performance and reform priorities.</w:t>
      </w:r>
      <w:r w:rsidRPr="00F279C8">
        <w:t> </w:t>
      </w:r>
    </w:p>
    <w:p w14:paraId="638B842B" w14:textId="77777777" w:rsidR="00F279C8" w:rsidRPr="00563E8C" w:rsidRDefault="00F279C8" w:rsidP="00563E8C">
      <w:pPr>
        <w:pStyle w:val="BodyText"/>
        <w:spacing w:after="0"/>
      </w:pPr>
    </w:p>
    <w:p w14:paraId="221A3506" w14:textId="7337B690" w:rsidR="008C40B5" w:rsidRDefault="00AE5D2C" w:rsidP="00E45888">
      <w:pPr>
        <w:pStyle w:val="Heading2"/>
      </w:pPr>
      <w:r>
        <w:t>WHAT YOU WILL DO</w:t>
      </w:r>
    </w:p>
    <w:p w14:paraId="3B63A34E" w14:textId="76A689B6" w:rsidR="0094593F" w:rsidRPr="00AA4861" w:rsidRDefault="0094593F" w:rsidP="00057AE6">
      <w:r>
        <w:rPr>
          <w:lang w:eastAsia="ja-JP"/>
        </w:rPr>
        <w:t xml:space="preserve">Under the general direction of the </w:t>
      </w:r>
      <w:r w:rsidR="001E6FD5">
        <w:rPr>
          <w:lang w:eastAsia="ja-JP"/>
        </w:rPr>
        <w:t>Assistant Commissioner Community Corrections</w:t>
      </w:r>
      <w:r>
        <w:rPr>
          <w:lang w:eastAsia="ja-JP"/>
        </w:rPr>
        <w:t xml:space="preserve">, the </w:t>
      </w:r>
      <w:r w:rsidR="001E6FD5">
        <w:rPr>
          <w:lang w:eastAsia="ja-JP"/>
        </w:rPr>
        <w:t>Senior Director Reintegration and Community Partnerships</w:t>
      </w:r>
      <w:r>
        <w:rPr>
          <w:lang w:eastAsia="ja-JP"/>
        </w:rPr>
        <w:t xml:space="preserve"> will:</w:t>
      </w:r>
    </w:p>
    <w:p w14:paraId="4D0762B5" w14:textId="77777777" w:rsidR="00F279C8" w:rsidRPr="00286237" w:rsidRDefault="00F279C8" w:rsidP="00262DA4">
      <w:pPr>
        <w:pStyle w:val="ListParagraph"/>
        <w:numPr>
          <w:ilvl w:val="0"/>
          <w:numId w:val="32"/>
        </w:numPr>
        <w:suppressAutoHyphens w:val="0"/>
        <w:autoSpaceDE w:val="0"/>
        <w:autoSpaceDN w:val="0"/>
        <w:adjustRightInd w:val="0"/>
        <w:spacing w:after="0"/>
        <w:rPr>
          <w:rFonts w:asciiTheme="minorHAnsi" w:hAnsiTheme="minorHAnsi" w:cstheme="minorHAnsi"/>
          <w:lang w:val="en-US"/>
        </w:rPr>
      </w:pPr>
      <w:r w:rsidRPr="00286237">
        <w:rPr>
          <w:rFonts w:asciiTheme="minorHAnsi" w:hAnsiTheme="minorHAnsi" w:cstheme="minorHAnsi"/>
          <w:lang w:val="en-US"/>
        </w:rPr>
        <w:t>Provide strategic leadership and governance of reintegration and community partnership services, ensuring alignment with ACTCS reform priorities, human rights obligations and evidence</w:t>
      </w:r>
      <w:r w:rsidRPr="00286237">
        <w:rPr>
          <w:rFonts w:asciiTheme="minorHAnsi" w:hAnsiTheme="minorHAnsi" w:cstheme="minorHAnsi"/>
          <w:lang w:val="en-US"/>
        </w:rPr>
        <w:noBreakHyphen/>
        <w:t>based practice.</w:t>
      </w:r>
      <w:r w:rsidRPr="00286237">
        <w:rPr>
          <w:rFonts w:asciiTheme="minorHAnsi" w:hAnsiTheme="minorHAnsi" w:cstheme="minorHAnsi"/>
        </w:rPr>
        <w:t> </w:t>
      </w:r>
    </w:p>
    <w:p w14:paraId="75D97440" w14:textId="76062DFE" w:rsidR="00F279C8" w:rsidRPr="00286237" w:rsidRDefault="00F279C8" w:rsidP="00F279C8">
      <w:pPr>
        <w:pStyle w:val="paragraph"/>
        <w:numPr>
          <w:ilvl w:val="0"/>
          <w:numId w:val="32"/>
        </w:numPr>
        <w:spacing w:before="0" w:beforeAutospacing="0" w:after="0" w:afterAutospacing="0"/>
        <w:textAlignment w:val="baseline"/>
        <w:rPr>
          <w:rFonts w:asciiTheme="minorHAnsi" w:hAnsiTheme="minorHAnsi" w:cstheme="minorHAnsi"/>
        </w:rPr>
      </w:pPr>
      <w:r w:rsidRPr="00286237">
        <w:rPr>
          <w:rStyle w:val="normaltextrun"/>
          <w:rFonts w:asciiTheme="minorHAnsi" w:hAnsiTheme="minorHAnsi" w:cstheme="minorHAnsi"/>
          <w:lang w:val="en-US"/>
        </w:rPr>
        <w:t>Establish and maintain high</w:t>
      </w:r>
      <w:r w:rsidRPr="00286237">
        <w:rPr>
          <w:rStyle w:val="normaltextrun"/>
          <w:rFonts w:asciiTheme="minorHAnsi" w:hAnsiTheme="minorHAnsi" w:cstheme="minorHAnsi"/>
          <w:lang w:val="en-US"/>
        </w:rPr>
        <w:noBreakHyphen/>
        <w:t>value partnerships with non</w:t>
      </w:r>
      <w:r w:rsidRPr="00286237">
        <w:rPr>
          <w:rStyle w:val="normaltextrun"/>
          <w:rFonts w:asciiTheme="minorHAnsi" w:hAnsiTheme="minorHAnsi" w:cstheme="minorHAnsi"/>
          <w:lang w:val="en-US"/>
        </w:rPr>
        <w:noBreakHyphen/>
        <w:t>government </w:t>
      </w:r>
      <w:proofErr w:type="spellStart"/>
      <w:r w:rsidRPr="00286237">
        <w:rPr>
          <w:rStyle w:val="normaltextrun"/>
          <w:rFonts w:asciiTheme="minorHAnsi" w:hAnsiTheme="minorHAnsi" w:cstheme="minorHAnsi"/>
          <w:lang w:val="en-US"/>
        </w:rPr>
        <w:t>organisations</w:t>
      </w:r>
      <w:proofErr w:type="spellEnd"/>
      <w:r w:rsidRPr="00286237">
        <w:rPr>
          <w:rStyle w:val="normaltextrun"/>
          <w:rFonts w:asciiTheme="minorHAnsi" w:hAnsiTheme="minorHAnsi" w:cstheme="minorHAnsi"/>
          <w:lang w:val="en-US"/>
        </w:rPr>
        <w:t xml:space="preserve">, housing providers, community services and other Directorates to strengthen </w:t>
      </w:r>
      <w:r w:rsidR="0068733F">
        <w:rPr>
          <w:rStyle w:val="normaltextrun"/>
          <w:rFonts w:asciiTheme="minorHAnsi" w:hAnsiTheme="minorHAnsi" w:cstheme="minorHAnsi"/>
          <w:lang w:val="en-US"/>
        </w:rPr>
        <w:t>o</w:t>
      </w:r>
      <w:r w:rsidR="001E6FD5">
        <w:rPr>
          <w:rStyle w:val="normaltextrun"/>
          <w:rFonts w:asciiTheme="minorHAnsi" w:hAnsiTheme="minorHAnsi" w:cstheme="minorHAnsi"/>
          <w:lang w:val="en-US"/>
        </w:rPr>
        <w:t xml:space="preserve">ffender supervision, </w:t>
      </w:r>
      <w:r w:rsidRPr="00286237">
        <w:rPr>
          <w:rStyle w:val="normaltextrun"/>
          <w:rFonts w:asciiTheme="minorHAnsi" w:hAnsiTheme="minorHAnsi" w:cstheme="minorHAnsi"/>
          <w:lang w:val="en-US"/>
        </w:rPr>
        <w:t xml:space="preserve">throughcare practices </w:t>
      </w:r>
      <w:r w:rsidR="005C39E0">
        <w:rPr>
          <w:rStyle w:val="normaltextrun"/>
          <w:rFonts w:asciiTheme="minorHAnsi" w:hAnsiTheme="minorHAnsi" w:cstheme="minorHAnsi"/>
          <w:lang w:val="en-US"/>
        </w:rPr>
        <w:t>and redu</w:t>
      </w:r>
      <w:r w:rsidR="001C62BE">
        <w:rPr>
          <w:rStyle w:val="normaltextrun"/>
          <w:rFonts w:asciiTheme="minorHAnsi" w:hAnsiTheme="minorHAnsi" w:cstheme="minorHAnsi"/>
          <w:lang w:val="en-US"/>
        </w:rPr>
        <w:t>ce</w:t>
      </w:r>
      <w:r w:rsidR="005C39E0">
        <w:rPr>
          <w:rStyle w:val="normaltextrun"/>
          <w:rFonts w:asciiTheme="minorHAnsi" w:hAnsiTheme="minorHAnsi" w:cstheme="minorHAnsi"/>
          <w:lang w:val="en-US"/>
        </w:rPr>
        <w:t xml:space="preserve"> recidivism</w:t>
      </w:r>
      <w:r w:rsidRPr="00286237">
        <w:rPr>
          <w:rStyle w:val="eop"/>
          <w:rFonts w:asciiTheme="minorHAnsi" w:hAnsiTheme="minorHAnsi" w:cstheme="minorHAnsi"/>
        </w:rPr>
        <w:t> </w:t>
      </w:r>
    </w:p>
    <w:p w14:paraId="324DBB74" w14:textId="7FE600D0" w:rsidR="00F279C8" w:rsidRPr="00286237" w:rsidRDefault="00F279C8" w:rsidP="00F279C8">
      <w:pPr>
        <w:pStyle w:val="paragraph"/>
        <w:numPr>
          <w:ilvl w:val="0"/>
          <w:numId w:val="32"/>
        </w:numPr>
        <w:spacing w:before="0" w:beforeAutospacing="0" w:after="0" w:afterAutospacing="0"/>
        <w:textAlignment w:val="baseline"/>
        <w:rPr>
          <w:rFonts w:asciiTheme="minorHAnsi" w:hAnsiTheme="minorHAnsi" w:cstheme="minorHAnsi"/>
        </w:rPr>
      </w:pPr>
      <w:r w:rsidRPr="00286237">
        <w:rPr>
          <w:rStyle w:val="normaltextrun"/>
          <w:rFonts w:asciiTheme="minorHAnsi" w:hAnsiTheme="minorHAnsi" w:cstheme="minorHAnsi"/>
          <w:lang w:val="en-US"/>
        </w:rPr>
        <w:t xml:space="preserve">Sponsor and govern complex reform programs </w:t>
      </w:r>
      <w:r w:rsidR="005C39E0">
        <w:rPr>
          <w:rStyle w:val="normaltextrun"/>
          <w:rFonts w:asciiTheme="minorHAnsi" w:hAnsiTheme="minorHAnsi" w:cstheme="minorHAnsi"/>
          <w:lang w:val="en-US"/>
        </w:rPr>
        <w:t xml:space="preserve">and initiatives </w:t>
      </w:r>
      <w:r w:rsidRPr="00286237">
        <w:rPr>
          <w:rStyle w:val="normaltextrun"/>
          <w:rFonts w:asciiTheme="minorHAnsi" w:hAnsiTheme="minorHAnsi" w:cstheme="minorHAnsi"/>
          <w:lang w:val="en-US"/>
        </w:rPr>
        <w:t>focused on community corrections, reintegration, community safety and service integration, including co</w:t>
      </w:r>
      <w:r w:rsidRPr="00286237">
        <w:rPr>
          <w:rStyle w:val="normaltextrun"/>
          <w:rFonts w:asciiTheme="minorHAnsi" w:hAnsiTheme="minorHAnsi" w:cstheme="minorHAnsi"/>
          <w:lang w:val="en-US"/>
        </w:rPr>
        <w:noBreakHyphen/>
        <w:t>design initiatives.</w:t>
      </w:r>
    </w:p>
    <w:p w14:paraId="6B1D22E3" w14:textId="717301DF" w:rsidR="00F279C8" w:rsidRPr="000755CB" w:rsidRDefault="00F279C8" w:rsidP="00F279C8">
      <w:pPr>
        <w:pStyle w:val="paragraph"/>
        <w:numPr>
          <w:ilvl w:val="0"/>
          <w:numId w:val="32"/>
        </w:numPr>
        <w:spacing w:before="0" w:beforeAutospacing="0" w:after="0" w:afterAutospacing="0"/>
        <w:textAlignment w:val="baseline"/>
        <w:rPr>
          <w:rFonts w:asciiTheme="minorHAnsi" w:hAnsiTheme="minorHAnsi" w:cstheme="minorHAnsi"/>
        </w:rPr>
      </w:pPr>
      <w:r w:rsidRPr="00286237">
        <w:rPr>
          <w:rStyle w:val="normaltextrun"/>
          <w:rFonts w:asciiTheme="minorHAnsi" w:hAnsiTheme="minorHAnsi" w:cstheme="minorHAnsi"/>
          <w:lang w:val="en-US"/>
        </w:rPr>
        <w:t xml:space="preserve">Provide authoritative strategic advice </w:t>
      </w:r>
      <w:r w:rsidRPr="000755CB">
        <w:rPr>
          <w:rStyle w:val="normaltextrun"/>
          <w:rFonts w:asciiTheme="minorHAnsi" w:hAnsiTheme="minorHAnsi" w:cstheme="minorHAnsi"/>
          <w:lang w:val="en-US"/>
        </w:rPr>
        <w:t>to the Assistant Commissioner and Commissioner on risks, system performance, service demand and emerging policy issues.</w:t>
      </w:r>
    </w:p>
    <w:p w14:paraId="57D03ED2" w14:textId="7E7FCB82" w:rsidR="00F279C8" w:rsidRPr="000755CB" w:rsidRDefault="00F279C8" w:rsidP="00F279C8">
      <w:pPr>
        <w:pStyle w:val="paragraph"/>
        <w:numPr>
          <w:ilvl w:val="0"/>
          <w:numId w:val="32"/>
        </w:numPr>
        <w:spacing w:before="0" w:beforeAutospacing="0" w:after="0" w:afterAutospacing="0"/>
        <w:textAlignment w:val="baseline"/>
        <w:rPr>
          <w:rStyle w:val="eop"/>
          <w:rFonts w:asciiTheme="minorHAnsi" w:hAnsiTheme="minorHAnsi" w:cstheme="minorHAnsi"/>
        </w:rPr>
      </w:pPr>
      <w:r w:rsidRPr="000755CB">
        <w:rPr>
          <w:rStyle w:val="normaltextrun"/>
          <w:rFonts w:asciiTheme="minorHAnsi" w:hAnsiTheme="minorHAnsi" w:cstheme="minorHAnsi"/>
          <w:lang w:val="en-US"/>
        </w:rPr>
        <w:t>Ensure robust financial governance, contract management and accountability for budgets and external service expenditure</w:t>
      </w:r>
      <w:r w:rsidR="000755CB">
        <w:rPr>
          <w:rStyle w:val="normaltextrun"/>
          <w:rFonts w:asciiTheme="minorHAnsi" w:hAnsiTheme="minorHAnsi" w:cstheme="minorHAnsi"/>
          <w:lang w:val="en-US"/>
        </w:rPr>
        <w:t xml:space="preserve">. This </w:t>
      </w:r>
      <w:r w:rsidR="000755CB" w:rsidRPr="002B2D11">
        <w:rPr>
          <w:rStyle w:val="eop"/>
          <w:rFonts w:asciiTheme="minorHAnsi" w:hAnsiTheme="minorHAnsi" w:cstheme="minorHAnsi"/>
          <w:bdr w:val="none" w:sz="0" w:space="0" w:color="auto" w:frame="1"/>
        </w:rPr>
        <w:t>includes progressing proposals through Departmental and Government budget processes.</w:t>
      </w:r>
    </w:p>
    <w:p w14:paraId="19FD6AB8" w14:textId="641BBEFF" w:rsidR="005C39E0" w:rsidRPr="000755CB" w:rsidRDefault="00F279C8" w:rsidP="005C39E0">
      <w:pPr>
        <w:pStyle w:val="paragraph"/>
        <w:numPr>
          <w:ilvl w:val="0"/>
          <w:numId w:val="32"/>
        </w:numPr>
        <w:spacing w:before="0" w:beforeAutospacing="0" w:after="0" w:afterAutospacing="0"/>
        <w:textAlignment w:val="baseline"/>
        <w:rPr>
          <w:rStyle w:val="eop"/>
          <w:rFonts w:asciiTheme="minorHAnsi" w:hAnsiTheme="minorHAnsi" w:cstheme="minorHAnsi"/>
        </w:rPr>
      </w:pPr>
      <w:r w:rsidRPr="000755CB">
        <w:rPr>
          <w:rStyle w:val="normaltextrun"/>
          <w:rFonts w:asciiTheme="minorHAnsi" w:hAnsiTheme="minorHAnsi" w:cstheme="minorHAnsi"/>
          <w:lang w:val="en-US"/>
        </w:rPr>
        <w:t>Manage reputational, operational and community risk associated with community</w:t>
      </w:r>
      <w:r w:rsidRPr="000755CB">
        <w:rPr>
          <w:rStyle w:val="normaltextrun"/>
          <w:rFonts w:asciiTheme="minorHAnsi" w:hAnsiTheme="minorHAnsi" w:cstheme="minorHAnsi"/>
          <w:lang w:val="en-US"/>
        </w:rPr>
        <w:noBreakHyphen/>
        <w:t xml:space="preserve">based </w:t>
      </w:r>
      <w:r w:rsidR="00286237" w:rsidRPr="000755CB">
        <w:rPr>
          <w:rStyle w:val="normaltextrun"/>
          <w:rFonts w:asciiTheme="minorHAnsi" w:hAnsiTheme="minorHAnsi" w:cstheme="minorHAnsi"/>
          <w:lang w:val="en-US"/>
        </w:rPr>
        <w:t xml:space="preserve">supervision, </w:t>
      </w:r>
      <w:r w:rsidRPr="000755CB">
        <w:rPr>
          <w:rStyle w:val="normaltextrun"/>
          <w:rFonts w:asciiTheme="minorHAnsi" w:hAnsiTheme="minorHAnsi" w:cstheme="minorHAnsi"/>
          <w:lang w:val="en-US"/>
        </w:rPr>
        <w:t>accommodation and reintegration services.</w:t>
      </w:r>
    </w:p>
    <w:p w14:paraId="1B6BCF84" w14:textId="77777777" w:rsidR="000755CB" w:rsidRPr="009C7CA3" w:rsidRDefault="000755CB" w:rsidP="000755CB">
      <w:pPr>
        <w:pStyle w:val="paragraph"/>
        <w:numPr>
          <w:ilvl w:val="0"/>
          <w:numId w:val="32"/>
        </w:numPr>
        <w:spacing w:before="0" w:beforeAutospacing="0" w:after="0" w:afterAutospacing="0"/>
        <w:textAlignment w:val="baseline"/>
        <w:rPr>
          <w:rStyle w:val="eop"/>
          <w:rFonts w:asciiTheme="minorHAnsi" w:hAnsiTheme="minorHAnsi" w:cstheme="minorHAnsi"/>
        </w:rPr>
      </w:pPr>
      <w:r>
        <w:rPr>
          <w:rStyle w:val="normaltextrun"/>
          <w:rFonts w:asciiTheme="minorHAnsi" w:hAnsiTheme="minorHAnsi" w:cstheme="minorHAnsi"/>
          <w:lang w:val="en-US"/>
        </w:rPr>
        <w:t>Lead quality assurance and governance practices within the Community Corrections branch.</w:t>
      </w:r>
    </w:p>
    <w:p w14:paraId="1204C8F5" w14:textId="77777777" w:rsidR="000755CB" w:rsidRPr="005C39E0" w:rsidRDefault="000755CB" w:rsidP="000755CB">
      <w:pPr>
        <w:pStyle w:val="paragraph"/>
        <w:numPr>
          <w:ilvl w:val="0"/>
          <w:numId w:val="32"/>
        </w:numPr>
        <w:spacing w:before="0" w:beforeAutospacing="0" w:after="0" w:afterAutospacing="0"/>
        <w:textAlignment w:val="baseline"/>
        <w:rPr>
          <w:rStyle w:val="eop"/>
          <w:rFonts w:asciiTheme="minorHAnsi" w:hAnsiTheme="minorHAnsi" w:cstheme="minorHAnsi"/>
        </w:rPr>
      </w:pPr>
      <w:r w:rsidRPr="005C39E0">
        <w:rPr>
          <w:rStyle w:val="eop"/>
          <w:rFonts w:asciiTheme="minorHAnsi" w:hAnsiTheme="minorHAnsi" w:cstheme="minorHAnsi"/>
        </w:rPr>
        <w:t xml:space="preserve">Support ACTCS integration </w:t>
      </w:r>
      <w:r>
        <w:rPr>
          <w:rStyle w:val="eop"/>
          <w:rFonts w:asciiTheme="minorHAnsi" w:hAnsiTheme="minorHAnsi" w:cstheme="minorHAnsi"/>
        </w:rPr>
        <w:t>with oversight and</w:t>
      </w:r>
      <w:r w:rsidRPr="005C39E0">
        <w:rPr>
          <w:rStyle w:val="eop"/>
          <w:rFonts w:asciiTheme="minorHAnsi" w:hAnsiTheme="minorHAnsi" w:cstheme="minorHAnsi"/>
        </w:rPr>
        <w:t xml:space="preserve"> Government reports, </w:t>
      </w:r>
      <w:r>
        <w:rPr>
          <w:rStyle w:val="eop"/>
          <w:rFonts w:asciiTheme="minorHAnsi" w:hAnsiTheme="minorHAnsi" w:cstheme="minorHAnsi"/>
        </w:rPr>
        <w:t xml:space="preserve">and delivery on various </w:t>
      </w:r>
      <w:r w:rsidRPr="005C39E0">
        <w:rPr>
          <w:rStyle w:val="eop"/>
          <w:rFonts w:asciiTheme="minorHAnsi" w:hAnsiTheme="minorHAnsi" w:cstheme="minorHAnsi"/>
        </w:rPr>
        <w:t xml:space="preserve">recommendations and action plans. </w:t>
      </w:r>
    </w:p>
    <w:p w14:paraId="5C9E15DA" w14:textId="77777777" w:rsidR="000755CB" w:rsidRPr="005C39E0" w:rsidRDefault="000755CB" w:rsidP="000755CB">
      <w:pPr>
        <w:pStyle w:val="paragraph"/>
        <w:numPr>
          <w:ilvl w:val="0"/>
          <w:numId w:val="32"/>
        </w:numPr>
        <w:spacing w:before="0" w:beforeAutospacing="0" w:after="0" w:afterAutospacing="0"/>
        <w:textAlignment w:val="baseline"/>
        <w:rPr>
          <w:rFonts w:asciiTheme="minorHAnsi" w:hAnsiTheme="minorHAnsi" w:cstheme="minorHAnsi"/>
        </w:rPr>
      </w:pPr>
      <w:r w:rsidRPr="005C39E0">
        <w:rPr>
          <w:rStyle w:val="normaltextrun"/>
          <w:rFonts w:asciiTheme="minorHAnsi" w:hAnsiTheme="minorHAnsi" w:cstheme="minorHAnsi"/>
          <w:lang w:val="en-US"/>
        </w:rPr>
        <w:t>Lead, mentor and develop senior leaders and managers, fostering a culture of ethical leadership, collaboration, innovation and high performance.</w:t>
      </w:r>
    </w:p>
    <w:p w14:paraId="33D9A6E3" w14:textId="77777777" w:rsidR="009207D3" w:rsidRPr="005C39E0" w:rsidRDefault="009207D3" w:rsidP="009207D3">
      <w:pPr>
        <w:pStyle w:val="ListParagraph"/>
        <w:suppressAutoHyphens w:val="0"/>
        <w:autoSpaceDE w:val="0"/>
        <w:autoSpaceDN w:val="0"/>
        <w:adjustRightInd w:val="0"/>
        <w:spacing w:after="0"/>
        <w:rPr>
          <w:rFonts w:asciiTheme="minorHAnsi" w:hAnsiTheme="minorHAnsi" w:cstheme="minorHAnsi"/>
          <w:lang w:val="en-US"/>
        </w:rPr>
      </w:pPr>
    </w:p>
    <w:p w14:paraId="77C3301B" w14:textId="77777777" w:rsidR="000755CB" w:rsidRDefault="003D422A" w:rsidP="000755CB">
      <w:pPr>
        <w:pStyle w:val="DotPoint"/>
        <w:numPr>
          <w:ilvl w:val="0"/>
          <w:numId w:val="0"/>
        </w:numPr>
        <w:ind w:left="360" w:hanging="360"/>
      </w:pPr>
      <w:r w:rsidRPr="005A754D">
        <w:t xml:space="preserve">This position </w:t>
      </w:r>
      <w:r w:rsidRPr="004D7FA2">
        <w:rPr>
          <w:iCs/>
        </w:rPr>
        <w:t xml:space="preserve">does </w:t>
      </w:r>
      <w:r w:rsidRPr="005A754D">
        <w:t>involve direct supervision of</w:t>
      </w:r>
      <w:r w:rsidR="00350170" w:rsidRPr="00E45888">
        <w:rPr>
          <w:i/>
          <w:color w:val="0070C0"/>
        </w:rPr>
        <w:t xml:space="preserve"> </w:t>
      </w:r>
      <w:r>
        <w:t>staff.</w:t>
      </w:r>
    </w:p>
    <w:p w14:paraId="66F45C15" w14:textId="77777777" w:rsidR="000755CB" w:rsidRDefault="000755CB" w:rsidP="000755CB">
      <w:pPr>
        <w:pStyle w:val="DotPoint"/>
        <w:numPr>
          <w:ilvl w:val="0"/>
          <w:numId w:val="0"/>
        </w:numPr>
        <w:ind w:left="360" w:hanging="360"/>
      </w:pPr>
    </w:p>
    <w:p w14:paraId="74C1B972" w14:textId="161962EA" w:rsidR="003D422A" w:rsidRDefault="005C39E0" w:rsidP="000755CB">
      <w:pPr>
        <w:pStyle w:val="DotPoint"/>
        <w:numPr>
          <w:ilvl w:val="0"/>
          <w:numId w:val="0"/>
        </w:numPr>
        <w:ind w:left="360" w:hanging="360"/>
      </w:pPr>
      <w:r>
        <w:t>This position is interchangeable with other positions at level within ACTCS.</w:t>
      </w:r>
    </w:p>
    <w:p w14:paraId="46F447B2" w14:textId="77777777" w:rsidR="008E5749" w:rsidRDefault="008E5749" w:rsidP="00262DA4">
      <w:pPr>
        <w:pStyle w:val="DotPoint"/>
        <w:numPr>
          <w:ilvl w:val="0"/>
          <w:numId w:val="0"/>
        </w:numPr>
        <w:spacing w:after="0"/>
        <w:ind w:left="360" w:hanging="360"/>
      </w:pPr>
    </w:p>
    <w:p w14:paraId="17B71CC6" w14:textId="77777777" w:rsidR="00B6194A" w:rsidRDefault="00474D11" w:rsidP="00E45888">
      <w:pPr>
        <w:pStyle w:val="Heading2"/>
      </w:pPr>
      <w:r w:rsidRPr="005861A6">
        <w:lastRenderedPageBreak/>
        <w:t xml:space="preserve">WHAT </w:t>
      </w:r>
      <w:r w:rsidR="005C290A">
        <w:t>YOU</w:t>
      </w:r>
      <w:r w:rsidR="00C51FDA" w:rsidRPr="005861A6">
        <w:t xml:space="preserve"> REQUIRE</w:t>
      </w:r>
    </w:p>
    <w:p w14:paraId="29567064" w14:textId="141B300E" w:rsidR="00B266D2" w:rsidRDefault="00B266D2" w:rsidP="00E45888">
      <w:pPr>
        <w:pStyle w:val="BodyText"/>
      </w:pPr>
      <w:r w:rsidRPr="003D422A">
        <w:t xml:space="preserve">The </w:t>
      </w:r>
      <w:r>
        <w:t>following capabilities form the criteria that</w:t>
      </w:r>
      <w:r w:rsidR="006A159D">
        <w:t xml:space="preserve"> are required to </w:t>
      </w:r>
      <w:r w:rsidR="00173E02">
        <w:t>perform</w:t>
      </w:r>
      <w:r w:rsidR="006A159D">
        <w:t xml:space="preserve"> the </w:t>
      </w:r>
      <w:r w:rsidR="00173E02">
        <w:t xml:space="preserve">duties and responsibilities </w:t>
      </w:r>
      <w:r w:rsidR="006A159D">
        <w:t xml:space="preserve">of the position. </w:t>
      </w:r>
    </w:p>
    <w:p w14:paraId="245D0F61" w14:textId="24999D62" w:rsidR="008F29AC" w:rsidRPr="00E45888" w:rsidRDefault="00931430" w:rsidP="00E45888">
      <w:pPr>
        <w:pStyle w:val="BodyText"/>
        <w:rPr>
          <w:rFonts w:cs="Times New Roman"/>
          <w:b/>
          <w:sz w:val="28"/>
          <w:szCs w:val="28"/>
        </w:rPr>
      </w:pPr>
      <w:r w:rsidRPr="00E45888">
        <w:rPr>
          <w:rFonts w:cs="Times New Roman"/>
          <w:b/>
          <w:sz w:val="28"/>
          <w:szCs w:val="28"/>
        </w:rPr>
        <w:t>Professional /</w:t>
      </w:r>
      <w:r w:rsidR="009E69AB" w:rsidRPr="00E45888">
        <w:rPr>
          <w:rFonts w:cs="Times New Roman"/>
          <w:b/>
          <w:sz w:val="28"/>
          <w:szCs w:val="28"/>
        </w:rPr>
        <w:t xml:space="preserve"> </w:t>
      </w:r>
      <w:r w:rsidR="00040CD3" w:rsidRPr="00E45888">
        <w:rPr>
          <w:rFonts w:cs="Times New Roman"/>
          <w:b/>
          <w:sz w:val="28"/>
          <w:szCs w:val="28"/>
        </w:rPr>
        <w:t xml:space="preserve">Technical </w:t>
      </w:r>
      <w:r w:rsidR="005861A6" w:rsidRPr="00E45888">
        <w:rPr>
          <w:rFonts w:cs="Times New Roman"/>
          <w:b/>
          <w:sz w:val="28"/>
          <w:szCs w:val="28"/>
        </w:rPr>
        <w:t>S</w:t>
      </w:r>
      <w:r w:rsidR="008F29AC" w:rsidRPr="00E45888">
        <w:rPr>
          <w:rFonts w:cs="Times New Roman"/>
          <w:b/>
          <w:sz w:val="28"/>
          <w:szCs w:val="28"/>
        </w:rPr>
        <w:t>kills</w:t>
      </w:r>
      <w:r w:rsidR="005C290A" w:rsidRPr="00E45888">
        <w:rPr>
          <w:rFonts w:cs="Times New Roman"/>
          <w:b/>
          <w:sz w:val="28"/>
          <w:szCs w:val="28"/>
        </w:rPr>
        <w:t xml:space="preserve"> and Knowledge </w:t>
      </w:r>
    </w:p>
    <w:p w14:paraId="444E2C05" w14:textId="15C6AC34" w:rsidR="001C62BE" w:rsidRPr="001C62BE" w:rsidRDefault="001C62BE" w:rsidP="001C62BE">
      <w:pPr>
        <w:pStyle w:val="paragraph"/>
        <w:numPr>
          <w:ilvl w:val="0"/>
          <w:numId w:val="33"/>
        </w:numPr>
        <w:spacing w:before="0" w:beforeAutospacing="0" w:after="0" w:afterAutospacing="0"/>
        <w:textAlignment w:val="baseline"/>
        <w:rPr>
          <w:rFonts w:asciiTheme="minorHAnsi" w:hAnsiTheme="minorHAnsi" w:cstheme="minorHAnsi"/>
        </w:rPr>
      </w:pPr>
      <w:r w:rsidRPr="001C62BE">
        <w:rPr>
          <w:rStyle w:val="normaltextrun"/>
          <w:rFonts w:asciiTheme="minorHAnsi" w:hAnsiTheme="minorHAnsi" w:cstheme="minorHAnsi"/>
          <w:lang w:val="en-US"/>
        </w:rPr>
        <w:t xml:space="preserve">Strong knowledge of public sector governance, risk management, financial management and contract oversight, including </w:t>
      </w:r>
      <w:r w:rsidR="009C7CA3">
        <w:rPr>
          <w:rStyle w:val="normaltextrun"/>
          <w:rFonts w:asciiTheme="minorHAnsi" w:hAnsiTheme="minorHAnsi" w:cstheme="minorHAnsi"/>
          <w:lang w:val="en-US"/>
        </w:rPr>
        <w:t xml:space="preserve">budget and </w:t>
      </w:r>
      <w:r w:rsidRPr="001C62BE">
        <w:rPr>
          <w:rStyle w:val="normaltextrun"/>
          <w:rFonts w:asciiTheme="minorHAnsi" w:hAnsiTheme="minorHAnsi" w:cstheme="minorHAnsi"/>
          <w:lang w:val="en-US"/>
        </w:rPr>
        <w:t>Cabinet processes.</w:t>
      </w:r>
    </w:p>
    <w:p w14:paraId="05FB8A45" w14:textId="489F1183" w:rsidR="001C62BE" w:rsidRPr="009C7CA3" w:rsidRDefault="001C62BE" w:rsidP="001C62BE">
      <w:pPr>
        <w:pStyle w:val="paragraph"/>
        <w:numPr>
          <w:ilvl w:val="0"/>
          <w:numId w:val="33"/>
        </w:numPr>
        <w:spacing w:before="0" w:beforeAutospacing="0" w:after="0" w:afterAutospacing="0"/>
        <w:textAlignment w:val="baseline"/>
        <w:rPr>
          <w:rFonts w:asciiTheme="minorHAnsi" w:hAnsiTheme="minorHAnsi" w:cstheme="minorHAnsi"/>
        </w:rPr>
      </w:pPr>
      <w:r w:rsidRPr="009C7CA3">
        <w:rPr>
          <w:rStyle w:val="normaltextrun"/>
          <w:rFonts w:asciiTheme="minorHAnsi" w:hAnsiTheme="minorHAnsi" w:cstheme="minorHAnsi"/>
          <w:lang w:val="en-US"/>
        </w:rPr>
        <w:t>Demonstrated understanding of human rights</w:t>
      </w:r>
      <w:r w:rsidRPr="009C7CA3">
        <w:rPr>
          <w:rStyle w:val="normaltextrun"/>
          <w:rFonts w:asciiTheme="minorHAnsi" w:hAnsiTheme="minorHAnsi" w:cstheme="minorHAnsi"/>
          <w:lang w:val="en-US"/>
        </w:rPr>
        <w:noBreakHyphen/>
        <w:t>based practice, trauma</w:t>
      </w:r>
      <w:r w:rsidRPr="009C7CA3">
        <w:rPr>
          <w:rStyle w:val="normaltextrun"/>
          <w:rFonts w:asciiTheme="minorHAnsi" w:hAnsiTheme="minorHAnsi" w:cstheme="minorHAnsi"/>
          <w:lang w:val="en-US"/>
        </w:rPr>
        <w:noBreakHyphen/>
        <w:t>informed approaches and culturally safe service delivery.</w:t>
      </w:r>
    </w:p>
    <w:p w14:paraId="245F9AC7" w14:textId="246D79BD" w:rsidR="009207D3" w:rsidRPr="000755CB" w:rsidRDefault="000755CB" w:rsidP="000755CB">
      <w:pPr>
        <w:pStyle w:val="Listlevel1J"/>
        <w:numPr>
          <w:ilvl w:val="0"/>
          <w:numId w:val="33"/>
        </w:numPr>
        <w:spacing w:before="0" w:beforeAutospacing="0" w:after="0" w:afterAutospacing="0"/>
        <w:rPr>
          <w:rFonts w:asciiTheme="minorHAnsi" w:hAnsiTheme="minorHAnsi" w:cstheme="minorHAnsi"/>
          <w:sz w:val="24"/>
          <w:szCs w:val="24"/>
        </w:rPr>
      </w:pPr>
      <w:r>
        <w:rPr>
          <w:rFonts w:asciiTheme="minorHAnsi" w:hAnsiTheme="minorHAnsi" w:cstheme="minorHAnsi"/>
          <w:sz w:val="24"/>
          <w:szCs w:val="24"/>
        </w:rPr>
        <w:t>Strong</w:t>
      </w:r>
      <w:r w:rsidRPr="000755CB">
        <w:rPr>
          <w:rFonts w:asciiTheme="minorHAnsi" w:hAnsiTheme="minorHAnsi" w:cstheme="minorHAnsi"/>
          <w:sz w:val="24"/>
          <w:szCs w:val="24"/>
        </w:rPr>
        <w:t xml:space="preserve"> </w:t>
      </w:r>
      <w:r w:rsidR="009207D3" w:rsidRPr="000755CB">
        <w:rPr>
          <w:rFonts w:asciiTheme="minorHAnsi" w:hAnsiTheme="minorHAnsi" w:cstheme="minorHAnsi"/>
          <w:sz w:val="24"/>
          <w:szCs w:val="24"/>
        </w:rPr>
        <w:t>conceptual and analytical</w:t>
      </w:r>
      <w:r>
        <w:rPr>
          <w:rFonts w:asciiTheme="minorHAnsi" w:hAnsiTheme="minorHAnsi" w:cstheme="minorHAnsi"/>
          <w:sz w:val="24"/>
          <w:szCs w:val="24"/>
        </w:rPr>
        <w:t xml:space="preserve"> capability, with a demonstrated</w:t>
      </w:r>
      <w:r w:rsidR="009207D3" w:rsidRPr="000755CB">
        <w:rPr>
          <w:rFonts w:asciiTheme="minorHAnsi" w:hAnsiTheme="minorHAnsi" w:cstheme="minorHAnsi"/>
          <w:sz w:val="24"/>
          <w:szCs w:val="24"/>
        </w:rPr>
        <w:t xml:space="preserve"> ability to communicate with key stakeholders, senior management and government agencies</w:t>
      </w:r>
      <w:r>
        <w:rPr>
          <w:rFonts w:asciiTheme="minorHAnsi" w:hAnsiTheme="minorHAnsi" w:cstheme="minorHAnsi"/>
          <w:sz w:val="24"/>
          <w:szCs w:val="24"/>
        </w:rPr>
        <w:t>, including through</w:t>
      </w:r>
      <w:r w:rsidR="009207D3" w:rsidRPr="000755CB">
        <w:rPr>
          <w:rFonts w:asciiTheme="minorHAnsi" w:hAnsiTheme="minorHAnsi" w:cstheme="minorHAnsi"/>
          <w:sz w:val="24"/>
          <w:szCs w:val="24"/>
        </w:rPr>
        <w:t xml:space="preserve"> complex research, reviews, investigations, and </w:t>
      </w:r>
      <w:r>
        <w:rPr>
          <w:rFonts w:asciiTheme="minorHAnsi" w:hAnsiTheme="minorHAnsi" w:cstheme="minorHAnsi"/>
          <w:sz w:val="24"/>
          <w:szCs w:val="24"/>
        </w:rPr>
        <w:t xml:space="preserve">the </w:t>
      </w:r>
      <w:r w:rsidR="009207D3" w:rsidRPr="000755CB">
        <w:rPr>
          <w:rFonts w:asciiTheme="minorHAnsi" w:hAnsiTheme="minorHAnsi" w:cstheme="minorHAnsi"/>
          <w:sz w:val="24"/>
          <w:szCs w:val="24"/>
        </w:rPr>
        <w:t>preparation of</w:t>
      </w:r>
      <w:r>
        <w:rPr>
          <w:rFonts w:asciiTheme="minorHAnsi" w:hAnsiTheme="minorHAnsi" w:cstheme="minorHAnsi"/>
          <w:sz w:val="24"/>
          <w:szCs w:val="24"/>
        </w:rPr>
        <w:t xml:space="preserve"> high-quality</w:t>
      </w:r>
      <w:r w:rsidR="009207D3" w:rsidRPr="000755CB">
        <w:rPr>
          <w:rFonts w:asciiTheme="minorHAnsi" w:hAnsiTheme="minorHAnsi" w:cstheme="minorHAnsi"/>
          <w:sz w:val="24"/>
          <w:szCs w:val="24"/>
        </w:rPr>
        <w:t xml:space="preserve"> reports/briefings to the Minister, Senior Executives and other jurisdictions.</w:t>
      </w:r>
    </w:p>
    <w:p w14:paraId="39E93AC4" w14:textId="6BDD8666" w:rsidR="009207D3" w:rsidRPr="001C62BE" w:rsidRDefault="009207D3" w:rsidP="009C7CA3">
      <w:pPr>
        <w:pStyle w:val="Listlevel1J"/>
        <w:numPr>
          <w:ilvl w:val="0"/>
          <w:numId w:val="0"/>
        </w:numPr>
        <w:spacing w:before="0" w:beforeAutospacing="0" w:after="0" w:afterAutospacing="0"/>
        <w:ind w:left="720"/>
        <w:rPr>
          <w:rFonts w:asciiTheme="minorHAnsi" w:hAnsiTheme="minorHAnsi" w:cstheme="minorHAnsi"/>
          <w:sz w:val="24"/>
          <w:szCs w:val="24"/>
        </w:rPr>
      </w:pPr>
    </w:p>
    <w:p w14:paraId="20EC62BE" w14:textId="27A60193" w:rsidR="00DB7AD6" w:rsidRDefault="009E69AB" w:rsidP="00001CFF">
      <w:pPr>
        <w:pStyle w:val="BodyText"/>
        <w:rPr>
          <w:rFonts w:cs="Times New Roman"/>
          <w:b/>
          <w:sz w:val="28"/>
          <w:szCs w:val="28"/>
        </w:rPr>
      </w:pPr>
      <w:r w:rsidRPr="00E45888">
        <w:rPr>
          <w:rFonts w:cs="Times New Roman"/>
          <w:b/>
          <w:sz w:val="28"/>
          <w:szCs w:val="28"/>
        </w:rPr>
        <w:t>Behavioural Capabilities</w:t>
      </w:r>
      <w:r w:rsidR="005861A6" w:rsidRPr="00E45888">
        <w:rPr>
          <w:rFonts w:cs="Times New Roman"/>
          <w:b/>
          <w:sz w:val="28"/>
          <w:szCs w:val="28"/>
        </w:rPr>
        <w:t xml:space="preserve"> </w:t>
      </w:r>
    </w:p>
    <w:p w14:paraId="32566E2D" w14:textId="6AD959B9" w:rsidR="00FD715F" w:rsidRPr="00473C11" w:rsidRDefault="00FD715F" w:rsidP="00FD715F">
      <w:pPr>
        <w:pStyle w:val="ListParagraph"/>
        <w:numPr>
          <w:ilvl w:val="0"/>
          <w:numId w:val="34"/>
        </w:numPr>
        <w:suppressAutoHyphens w:val="0"/>
        <w:spacing w:after="0" w:line="300" w:lineRule="atLeast"/>
        <w:rPr>
          <w:rFonts w:asciiTheme="minorHAnsi" w:hAnsiTheme="minorHAnsi" w:cstheme="minorHAnsi"/>
        </w:rPr>
      </w:pPr>
      <w:r w:rsidRPr="00473C11">
        <w:rPr>
          <w:rFonts w:asciiTheme="minorHAnsi" w:hAnsiTheme="minorHAnsi" w:cstheme="minorHAnsi"/>
        </w:rPr>
        <w:t>Extensive senior leadership experience in justice, human services or community-based systems, supported by highly developed strategic and systems leadership capability, and a demonstrated track record of leading people and driving organisational change.</w:t>
      </w:r>
    </w:p>
    <w:p w14:paraId="1469573D" w14:textId="69C5EAD7" w:rsidR="001C62BE" w:rsidRPr="001C62BE" w:rsidRDefault="001C62BE" w:rsidP="001C62BE">
      <w:pPr>
        <w:pStyle w:val="paragraph"/>
        <w:numPr>
          <w:ilvl w:val="0"/>
          <w:numId w:val="34"/>
        </w:numPr>
        <w:spacing w:before="0" w:beforeAutospacing="0" w:after="0" w:afterAutospacing="0"/>
        <w:textAlignment w:val="baseline"/>
        <w:rPr>
          <w:rFonts w:asciiTheme="minorHAnsi" w:hAnsiTheme="minorHAnsi" w:cstheme="minorHAnsi"/>
        </w:rPr>
      </w:pPr>
      <w:r w:rsidRPr="001C62BE">
        <w:rPr>
          <w:rStyle w:val="normaltextrun"/>
          <w:rFonts w:asciiTheme="minorHAnsi" w:hAnsiTheme="minorHAnsi" w:cstheme="minorHAnsi"/>
          <w:lang w:val="en-US"/>
        </w:rPr>
        <w:t>Proven ability to influence at executive and ministerial levels.</w:t>
      </w:r>
    </w:p>
    <w:p w14:paraId="28448080" w14:textId="196F9C25" w:rsidR="001C62BE" w:rsidRPr="001C62BE" w:rsidRDefault="001C62BE" w:rsidP="001C62BE">
      <w:pPr>
        <w:pStyle w:val="paragraph"/>
        <w:numPr>
          <w:ilvl w:val="0"/>
          <w:numId w:val="34"/>
        </w:numPr>
        <w:spacing w:before="0" w:beforeAutospacing="0" w:after="0" w:afterAutospacing="0"/>
        <w:textAlignment w:val="baseline"/>
        <w:rPr>
          <w:rFonts w:asciiTheme="minorHAnsi" w:hAnsiTheme="minorHAnsi" w:cstheme="minorHAnsi"/>
        </w:rPr>
      </w:pPr>
      <w:r w:rsidRPr="001C62BE">
        <w:rPr>
          <w:rStyle w:val="normaltextrun"/>
          <w:rFonts w:asciiTheme="minorHAnsi" w:hAnsiTheme="minorHAnsi" w:cstheme="minorHAnsi"/>
          <w:lang w:val="en-US"/>
        </w:rPr>
        <w:t>Exceptional relationship management, negotiation and partnership</w:t>
      </w:r>
      <w:r w:rsidRPr="001C62BE">
        <w:rPr>
          <w:rStyle w:val="normaltextrun"/>
          <w:rFonts w:asciiTheme="minorHAnsi" w:hAnsiTheme="minorHAnsi" w:cstheme="minorHAnsi"/>
          <w:lang w:val="en-US"/>
        </w:rPr>
        <w:noBreakHyphen/>
        <w:t>building skills.</w:t>
      </w:r>
    </w:p>
    <w:p w14:paraId="47EB443F" w14:textId="6DFEAC53" w:rsidR="009207D3" w:rsidRDefault="009207D3" w:rsidP="00262DA4">
      <w:pPr>
        <w:pStyle w:val="BodyText"/>
        <w:spacing w:after="0"/>
      </w:pPr>
    </w:p>
    <w:p w14:paraId="001148D3" w14:textId="6134F6C1" w:rsidR="00B60BC4" w:rsidRPr="00001CFF" w:rsidRDefault="00AE5D2C" w:rsidP="00001CFF">
      <w:pPr>
        <w:pStyle w:val="BodyText"/>
        <w:rPr>
          <w:rFonts w:cs="Times New Roman"/>
          <w:b/>
          <w:sz w:val="28"/>
          <w:szCs w:val="28"/>
        </w:rPr>
      </w:pPr>
      <w:bookmarkStart w:id="4" w:name="_Hlk134701438"/>
      <w:r w:rsidRPr="00E45888">
        <w:rPr>
          <w:rFonts w:cs="Times New Roman"/>
          <w:b/>
          <w:sz w:val="28"/>
          <w:szCs w:val="28"/>
        </w:rPr>
        <w:t>C</w:t>
      </w:r>
      <w:r w:rsidR="00717B1B" w:rsidRPr="00E45888">
        <w:rPr>
          <w:rFonts w:cs="Times New Roman"/>
          <w:b/>
          <w:sz w:val="28"/>
          <w:szCs w:val="28"/>
        </w:rPr>
        <w:t>ompliance Requirements</w:t>
      </w:r>
      <w:r w:rsidR="00423241" w:rsidRPr="00E45888">
        <w:rPr>
          <w:rFonts w:cs="Times New Roman"/>
          <w:b/>
          <w:sz w:val="28"/>
          <w:szCs w:val="28"/>
        </w:rPr>
        <w:t>/Q</w:t>
      </w:r>
      <w:r w:rsidR="00717B1B" w:rsidRPr="00E45888">
        <w:rPr>
          <w:rFonts w:cs="Times New Roman"/>
          <w:b/>
          <w:sz w:val="28"/>
          <w:szCs w:val="28"/>
        </w:rPr>
        <w:t>ualifications</w:t>
      </w:r>
    </w:p>
    <w:p w14:paraId="7E211DB8" w14:textId="014C891F" w:rsidR="000A56BC" w:rsidRPr="000A56BC" w:rsidRDefault="000A56BC" w:rsidP="00597A84">
      <w:pPr>
        <w:pStyle w:val="Listlevel1J"/>
        <w:numPr>
          <w:ilvl w:val="0"/>
          <w:numId w:val="37"/>
        </w:numPr>
        <w:spacing w:before="0" w:beforeAutospacing="0" w:after="0" w:afterAutospacing="0"/>
        <w:rPr>
          <w:rFonts w:asciiTheme="minorHAnsi" w:hAnsiTheme="minorHAnsi" w:cstheme="minorHAnsi"/>
          <w:sz w:val="24"/>
          <w:szCs w:val="24"/>
        </w:rPr>
      </w:pPr>
      <w:r w:rsidRPr="000A56BC">
        <w:rPr>
          <w:rFonts w:asciiTheme="minorHAnsi" w:hAnsiTheme="minorHAnsi" w:cstheme="minorHAnsi"/>
          <w:sz w:val="24"/>
          <w:szCs w:val="24"/>
        </w:rPr>
        <w:t>Relevant tertiary qualifications and/ or equivalent correctional experience are desirable.</w:t>
      </w:r>
    </w:p>
    <w:p w14:paraId="31B008F0" w14:textId="2FA23D94" w:rsidR="00001CFF" w:rsidRPr="00001CFF" w:rsidRDefault="00001CFF" w:rsidP="00597A84">
      <w:pPr>
        <w:pStyle w:val="Listlevel1J"/>
        <w:numPr>
          <w:ilvl w:val="0"/>
          <w:numId w:val="37"/>
        </w:numPr>
        <w:spacing w:before="0" w:beforeAutospacing="0" w:after="0" w:afterAutospacing="0"/>
        <w:rPr>
          <w:rFonts w:asciiTheme="minorHAnsi" w:hAnsiTheme="minorHAnsi" w:cstheme="minorHAnsi"/>
          <w:sz w:val="24"/>
          <w:szCs w:val="24"/>
        </w:rPr>
      </w:pPr>
      <w:r w:rsidRPr="00001CFF">
        <w:rPr>
          <w:rFonts w:asciiTheme="minorHAnsi" w:hAnsiTheme="minorHAnsi" w:cstheme="minorHAnsi"/>
          <w:sz w:val="24"/>
          <w:szCs w:val="24"/>
        </w:rPr>
        <w:t>Eligible persons may be required to undergo a Police Check</w:t>
      </w:r>
      <w:r w:rsidR="00563E8C">
        <w:rPr>
          <w:rFonts w:asciiTheme="minorHAnsi" w:hAnsiTheme="minorHAnsi" w:cstheme="minorHAnsi"/>
          <w:sz w:val="24"/>
          <w:szCs w:val="24"/>
        </w:rPr>
        <w:t>.</w:t>
      </w:r>
      <w:r w:rsidRPr="00001CFF">
        <w:rPr>
          <w:rFonts w:asciiTheme="minorHAnsi" w:hAnsiTheme="minorHAnsi" w:cstheme="minorHAnsi"/>
          <w:sz w:val="24"/>
          <w:szCs w:val="24"/>
        </w:rPr>
        <w:t xml:space="preserve"> </w:t>
      </w:r>
    </w:p>
    <w:p w14:paraId="4953B581" w14:textId="77777777" w:rsidR="00001CFF" w:rsidRPr="00001CFF" w:rsidRDefault="00001CFF" w:rsidP="00597A84">
      <w:pPr>
        <w:pStyle w:val="Listlevel1J"/>
        <w:numPr>
          <w:ilvl w:val="0"/>
          <w:numId w:val="37"/>
        </w:numPr>
        <w:spacing w:before="0" w:beforeAutospacing="0" w:after="0" w:afterAutospacing="0"/>
        <w:rPr>
          <w:rFonts w:asciiTheme="minorHAnsi" w:hAnsiTheme="minorHAnsi" w:cstheme="minorHAnsi"/>
          <w:sz w:val="24"/>
          <w:szCs w:val="24"/>
        </w:rPr>
      </w:pPr>
      <w:r w:rsidRPr="00001CFF">
        <w:rPr>
          <w:rFonts w:asciiTheme="minorHAnsi" w:hAnsiTheme="minorHAnsi" w:cstheme="minorHAnsi"/>
          <w:sz w:val="24"/>
          <w:szCs w:val="24"/>
        </w:rPr>
        <w:t>A current driver’s licence is essential.</w:t>
      </w:r>
    </w:p>
    <w:p w14:paraId="2B66F94B" w14:textId="77777777" w:rsidR="00001CFF" w:rsidRDefault="00001CFF" w:rsidP="00597A84">
      <w:pPr>
        <w:pStyle w:val="Listlevel1J"/>
        <w:numPr>
          <w:ilvl w:val="0"/>
          <w:numId w:val="37"/>
        </w:numPr>
        <w:spacing w:before="0" w:beforeAutospacing="0" w:after="0" w:afterAutospacing="0"/>
        <w:rPr>
          <w:rFonts w:asciiTheme="minorHAnsi" w:hAnsiTheme="minorHAnsi" w:cstheme="minorHAnsi"/>
          <w:sz w:val="24"/>
          <w:szCs w:val="24"/>
        </w:rPr>
      </w:pPr>
      <w:r w:rsidRPr="00001CFF">
        <w:rPr>
          <w:rFonts w:asciiTheme="minorHAnsi" w:hAnsiTheme="minorHAnsi" w:cstheme="minorHAnsi"/>
          <w:sz w:val="24"/>
          <w:szCs w:val="24"/>
        </w:rPr>
        <w:t xml:space="preserve">Current registration issued under the </w:t>
      </w:r>
      <w:r w:rsidRPr="00001CFF">
        <w:rPr>
          <w:rFonts w:asciiTheme="minorHAnsi" w:hAnsiTheme="minorHAnsi" w:cstheme="minorHAnsi"/>
          <w:i/>
          <w:sz w:val="24"/>
          <w:szCs w:val="24"/>
        </w:rPr>
        <w:t xml:space="preserve">Working with Vulnerable People Act 2011 </w:t>
      </w:r>
      <w:r w:rsidRPr="00001CFF">
        <w:rPr>
          <w:rFonts w:asciiTheme="minorHAnsi" w:hAnsiTheme="minorHAnsi" w:cstheme="minorHAnsi"/>
          <w:sz w:val="24"/>
          <w:szCs w:val="24"/>
        </w:rPr>
        <w:t>is essential.</w:t>
      </w:r>
    </w:p>
    <w:p w14:paraId="1F3C98F0" w14:textId="77777777" w:rsidR="00B05EBD" w:rsidRDefault="00B05EBD" w:rsidP="00B05EBD">
      <w:pPr>
        <w:numPr>
          <w:ilvl w:val="0"/>
          <w:numId w:val="37"/>
        </w:numPr>
        <w:suppressAutoHyphens w:val="0"/>
        <w:spacing w:after="0"/>
        <w:contextualSpacing/>
        <w:rPr>
          <w:iCs/>
          <w:sz w:val="22"/>
          <w:szCs w:val="22"/>
        </w:rPr>
      </w:pPr>
      <w:r w:rsidRPr="004801AD">
        <w:rPr>
          <w:iCs/>
          <w:sz w:val="22"/>
          <w:szCs w:val="22"/>
        </w:rPr>
        <w:t>To be eligible for permanent or temporary employment within the ACT Public Service (ACTPS) you must be an Australian citizen, a permanent resident or hold a valid work visa.</w:t>
      </w:r>
    </w:p>
    <w:p w14:paraId="72C3F671" w14:textId="77777777" w:rsidR="00B05EBD" w:rsidRPr="00CA1184" w:rsidRDefault="00B05EBD" w:rsidP="00B05EBD">
      <w:pPr>
        <w:numPr>
          <w:ilvl w:val="0"/>
          <w:numId w:val="37"/>
        </w:numPr>
        <w:suppressAutoHyphens w:val="0"/>
        <w:spacing w:after="0"/>
        <w:contextualSpacing/>
        <w:rPr>
          <w:iCs/>
          <w:sz w:val="22"/>
          <w:szCs w:val="22"/>
        </w:rPr>
      </w:pPr>
      <w:r w:rsidRPr="00CA1184">
        <w:rPr>
          <w:iCs/>
          <w:sz w:val="22"/>
          <w:szCs w:val="22"/>
        </w:rPr>
        <w:t>If an officer no longer holds a visa that permits them to work in Australia, their employment with the ACT Public Service (ACTPS) will be terminated.</w:t>
      </w:r>
    </w:p>
    <w:p w14:paraId="26977F63" w14:textId="77777777" w:rsidR="00CA1184" w:rsidRPr="00001CFF" w:rsidRDefault="00CA1184" w:rsidP="00CA1184">
      <w:pPr>
        <w:pStyle w:val="Listlevel1J"/>
        <w:numPr>
          <w:ilvl w:val="0"/>
          <w:numId w:val="0"/>
        </w:numPr>
        <w:spacing w:before="0" w:beforeAutospacing="0" w:after="0" w:afterAutospacing="0"/>
        <w:ind w:left="720"/>
        <w:rPr>
          <w:rFonts w:asciiTheme="minorHAnsi" w:hAnsiTheme="minorHAnsi" w:cstheme="minorHAnsi"/>
          <w:sz w:val="24"/>
          <w:szCs w:val="24"/>
        </w:rPr>
      </w:pPr>
    </w:p>
    <w:p w14:paraId="3F976A16" w14:textId="3C587E42" w:rsidR="00072674" w:rsidRDefault="00072674" w:rsidP="00E45888">
      <w:r>
        <w:br w:type="page"/>
      </w:r>
    </w:p>
    <w:bookmarkEnd w:id="4"/>
    <w:p w14:paraId="2ECD99F9" w14:textId="69C86423" w:rsidR="002A43D2" w:rsidRPr="00F62F0E" w:rsidRDefault="002A43D2" w:rsidP="00E45888">
      <w:pPr>
        <w:pStyle w:val="Heading1"/>
      </w:pPr>
      <w:r w:rsidRPr="00F62F0E">
        <w:lastRenderedPageBreak/>
        <w:t xml:space="preserve">WORK ENVIRONMENT DESCRIPTION </w:t>
      </w:r>
    </w:p>
    <w:p w14:paraId="20989FFA" w14:textId="4D1433AC" w:rsidR="002A43D2" w:rsidRPr="005A754D" w:rsidRDefault="002A43D2" w:rsidP="00E45888">
      <w:r w:rsidRPr="005A754D">
        <w:t>The following work environment description outlines the inherent requirements of</w:t>
      </w:r>
      <w:r>
        <w:t xml:space="preserve"> the role of</w:t>
      </w:r>
      <w:r w:rsidRPr="005A754D">
        <w:t xml:space="preserve"> </w:t>
      </w:r>
      <w:r w:rsidR="00FD715F">
        <w:t>Senior Director, Reintegration and Community Partnerships</w:t>
      </w:r>
      <w:r w:rsidR="000A56BC">
        <w:t xml:space="preserve"> (</w:t>
      </w:r>
      <w:r w:rsidR="00FD715F">
        <w:t>PN TBC</w:t>
      </w:r>
      <w:r w:rsidR="000A56BC">
        <w:t>) and</w:t>
      </w:r>
      <w:r w:rsidRPr="005A754D">
        <w:t xml:space="preserve"> indicates how frequently each of these requirements would be performed.</w:t>
      </w:r>
      <w:r w:rsidR="00347432">
        <w:t xml:space="preserve"> </w:t>
      </w:r>
      <w:r w:rsidR="00347432" w:rsidRPr="00440141">
        <w:t xml:space="preserve">Please note that </w:t>
      </w:r>
      <w:r w:rsidR="00B34F4E">
        <w:t xml:space="preserve">ACTPS </w:t>
      </w:r>
      <w:r w:rsidR="00347432" w:rsidRPr="00440141">
        <w:t>is committed to providing reasonable adjustment and ensuring all individuals have equal opportunities in the workplace.</w:t>
      </w:r>
    </w:p>
    <w:p w14:paraId="59B8F53F" w14:textId="05225F32" w:rsidR="004A7311" w:rsidRPr="00E45888" w:rsidRDefault="004A7311" w:rsidP="00262DA4">
      <w:pPr>
        <w:spacing w:after="0"/>
        <w:rPr>
          <w:i/>
          <w:color w:val="0070C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E45888" w14:paraId="51EF9F79" w14:textId="77777777" w:rsidTr="00493773">
        <w:trPr>
          <w:trHeight w:val="454"/>
        </w:trPr>
        <w:tc>
          <w:tcPr>
            <w:tcW w:w="6912" w:type="dxa"/>
            <w:shd w:val="clear" w:color="auto" w:fill="DEEAF6" w:themeFill="accent1" w:themeFillTint="33"/>
            <w:vAlign w:val="center"/>
          </w:tcPr>
          <w:p w14:paraId="27A56354" w14:textId="77777777" w:rsidR="005B38C8" w:rsidRPr="00E45888" w:rsidRDefault="005B38C8" w:rsidP="00E45888">
            <w:pPr>
              <w:pStyle w:val="Tableheading"/>
              <w:rPr>
                <w:szCs w:val="24"/>
              </w:rPr>
            </w:pPr>
            <w:r w:rsidRPr="00E45888">
              <w:rPr>
                <w:szCs w:val="24"/>
              </w:rPr>
              <w:t>ADMINISTRATIVE</w:t>
            </w:r>
          </w:p>
        </w:tc>
        <w:tc>
          <w:tcPr>
            <w:tcW w:w="2694" w:type="dxa"/>
            <w:shd w:val="clear" w:color="auto" w:fill="DEEAF6" w:themeFill="accent1" w:themeFillTint="33"/>
            <w:vAlign w:val="center"/>
          </w:tcPr>
          <w:p w14:paraId="0EE06782" w14:textId="77777777" w:rsidR="005B38C8" w:rsidRPr="00E45888" w:rsidRDefault="00801DAF" w:rsidP="00E45888">
            <w:pPr>
              <w:pStyle w:val="Tableheading"/>
              <w:rPr>
                <w:szCs w:val="24"/>
              </w:rPr>
            </w:pPr>
            <w:r w:rsidRPr="00E45888">
              <w:rPr>
                <w:szCs w:val="24"/>
              </w:rPr>
              <w:t>FREQUENCY</w:t>
            </w:r>
          </w:p>
        </w:tc>
      </w:tr>
      <w:tr w:rsidR="005B38C8" w:rsidRPr="00E45888" w14:paraId="3D3FFBE1" w14:textId="77777777" w:rsidTr="005B38C8">
        <w:trPr>
          <w:trHeight w:val="283"/>
        </w:trPr>
        <w:tc>
          <w:tcPr>
            <w:tcW w:w="6912" w:type="dxa"/>
            <w:vAlign w:val="center"/>
          </w:tcPr>
          <w:p w14:paraId="70C5B61A" w14:textId="77777777" w:rsidR="005B38C8" w:rsidRPr="00E45888" w:rsidRDefault="005B38C8" w:rsidP="00E45888">
            <w:pPr>
              <w:pStyle w:val="Tabletext"/>
              <w:rPr>
                <w:sz w:val="24"/>
                <w:szCs w:val="24"/>
              </w:rPr>
            </w:pPr>
            <w:r w:rsidRPr="00E45888">
              <w:rPr>
                <w:sz w:val="24"/>
                <w:szCs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3BF1B174" w:rsidR="005B38C8" w:rsidRPr="00E45888" w:rsidRDefault="00BF28FF" w:rsidP="00E45888">
                <w:pPr>
                  <w:pStyle w:val="Tabletext"/>
                  <w:rPr>
                    <w:sz w:val="24"/>
                    <w:szCs w:val="24"/>
                  </w:rPr>
                </w:pPr>
                <w:r>
                  <w:rPr>
                    <w:sz w:val="24"/>
                    <w:szCs w:val="24"/>
                  </w:rPr>
                  <w:t>Frequently</w:t>
                </w:r>
              </w:p>
            </w:tc>
          </w:sdtContent>
        </w:sdt>
      </w:tr>
      <w:tr w:rsidR="005B38C8" w:rsidRPr="00E45888" w14:paraId="1DBC2104" w14:textId="77777777" w:rsidTr="005B38C8">
        <w:trPr>
          <w:trHeight w:val="283"/>
        </w:trPr>
        <w:tc>
          <w:tcPr>
            <w:tcW w:w="6912" w:type="dxa"/>
            <w:vAlign w:val="center"/>
          </w:tcPr>
          <w:p w14:paraId="5AAEBDE1" w14:textId="77777777" w:rsidR="005B38C8" w:rsidRPr="00E45888" w:rsidRDefault="005B38C8" w:rsidP="00E45888">
            <w:pPr>
              <w:pStyle w:val="Tabletext"/>
              <w:rPr>
                <w:sz w:val="24"/>
                <w:szCs w:val="24"/>
              </w:rPr>
            </w:pPr>
            <w:r w:rsidRPr="00E45888">
              <w:rPr>
                <w:sz w:val="24"/>
                <w:szCs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02A8881E" w:rsidR="005B38C8" w:rsidRPr="00E45888" w:rsidRDefault="00BF28FF" w:rsidP="00E45888">
                <w:pPr>
                  <w:pStyle w:val="Tabletext"/>
                  <w:rPr>
                    <w:sz w:val="24"/>
                    <w:szCs w:val="24"/>
                  </w:rPr>
                </w:pPr>
                <w:r>
                  <w:rPr>
                    <w:sz w:val="24"/>
                    <w:szCs w:val="24"/>
                  </w:rPr>
                  <w:t>Frequently</w:t>
                </w:r>
              </w:p>
            </w:tc>
          </w:sdtContent>
        </w:sdt>
      </w:tr>
      <w:tr w:rsidR="005B38C8" w:rsidRPr="00E45888" w14:paraId="5F0DEF47" w14:textId="77777777" w:rsidTr="005B38C8">
        <w:trPr>
          <w:trHeight w:val="283"/>
        </w:trPr>
        <w:tc>
          <w:tcPr>
            <w:tcW w:w="6912" w:type="dxa"/>
            <w:vAlign w:val="center"/>
          </w:tcPr>
          <w:p w14:paraId="554B5744" w14:textId="77777777" w:rsidR="005B38C8" w:rsidRPr="00E45888" w:rsidRDefault="005B38C8" w:rsidP="00E45888">
            <w:pPr>
              <w:pStyle w:val="Tabletext"/>
              <w:rPr>
                <w:sz w:val="24"/>
                <w:szCs w:val="24"/>
              </w:rPr>
            </w:pPr>
            <w:r w:rsidRPr="00E45888">
              <w:rPr>
                <w:sz w:val="24"/>
                <w:szCs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7705B79E" w:rsidR="005B38C8" w:rsidRPr="00E45888" w:rsidRDefault="00BF28FF" w:rsidP="00E45888">
                <w:pPr>
                  <w:pStyle w:val="Tabletext"/>
                  <w:rPr>
                    <w:sz w:val="24"/>
                    <w:szCs w:val="24"/>
                  </w:rPr>
                </w:pPr>
                <w:r>
                  <w:rPr>
                    <w:sz w:val="24"/>
                    <w:szCs w:val="24"/>
                  </w:rPr>
                  <w:t>Frequently</w:t>
                </w:r>
              </w:p>
            </w:tc>
          </w:sdtContent>
        </w:sdt>
      </w:tr>
      <w:tr w:rsidR="005B38C8" w:rsidRPr="00E45888" w14:paraId="2338B3B0" w14:textId="77777777" w:rsidTr="005B38C8">
        <w:trPr>
          <w:trHeight w:val="283"/>
        </w:trPr>
        <w:tc>
          <w:tcPr>
            <w:tcW w:w="6912" w:type="dxa"/>
            <w:vAlign w:val="center"/>
          </w:tcPr>
          <w:p w14:paraId="34A16158" w14:textId="77777777" w:rsidR="005B38C8" w:rsidRPr="00E45888" w:rsidRDefault="005B38C8" w:rsidP="00E45888">
            <w:pPr>
              <w:pStyle w:val="Tabletext"/>
              <w:rPr>
                <w:sz w:val="24"/>
                <w:szCs w:val="24"/>
              </w:rPr>
            </w:pPr>
            <w:r w:rsidRPr="00E45888">
              <w:rPr>
                <w:sz w:val="24"/>
                <w:szCs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1C665D02" w:rsidR="005B38C8" w:rsidRPr="00E45888" w:rsidRDefault="00BF28FF" w:rsidP="00E45888">
                <w:pPr>
                  <w:pStyle w:val="Tabletext"/>
                  <w:rPr>
                    <w:sz w:val="24"/>
                    <w:szCs w:val="24"/>
                  </w:rPr>
                </w:pPr>
                <w:r>
                  <w:rPr>
                    <w:sz w:val="24"/>
                    <w:szCs w:val="24"/>
                  </w:rPr>
                  <w:t>Occasionally</w:t>
                </w:r>
              </w:p>
            </w:tc>
          </w:sdtContent>
        </w:sdt>
      </w:tr>
      <w:tr w:rsidR="005B38C8" w:rsidRPr="00E45888" w14:paraId="0F1ADB1F" w14:textId="77777777" w:rsidTr="005B38C8">
        <w:trPr>
          <w:trHeight w:val="283"/>
        </w:trPr>
        <w:tc>
          <w:tcPr>
            <w:tcW w:w="6912" w:type="dxa"/>
            <w:vAlign w:val="center"/>
          </w:tcPr>
          <w:p w14:paraId="51523BFB" w14:textId="77777777" w:rsidR="005B38C8" w:rsidRPr="00E45888" w:rsidRDefault="005B38C8" w:rsidP="00E45888">
            <w:pPr>
              <w:pStyle w:val="Tabletext"/>
              <w:rPr>
                <w:sz w:val="24"/>
                <w:szCs w:val="24"/>
              </w:rPr>
            </w:pPr>
            <w:r w:rsidRPr="00E45888">
              <w:rPr>
                <w:sz w:val="24"/>
                <w:szCs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23450E7B" w:rsidR="005B38C8" w:rsidRPr="00E45888" w:rsidRDefault="00BF28FF" w:rsidP="00E45888">
                <w:pPr>
                  <w:pStyle w:val="Tabletext"/>
                  <w:rPr>
                    <w:sz w:val="24"/>
                    <w:szCs w:val="24"/>
                  </w:rPr>
                </w:pPr>
                <w:r>
                  <w:rPr>
                    <w:sz w:val="24"/>
                    <w:szCs w:val="24"/>
                  </w:rPr>
                  <w:t>Frequently</w:t>
                </w:r>
              </w:p>
            </w:tc>
          </w:sdtContent>
        </w:sdt>
      </w:tr>
      <w:tr w:rsidR="005B38C8" w:rsidRPr="00E45888" w14:paraId="02C5573A" w14:textId="77777777" w:rsidTr="005B38C8">
        <w:trPr>
          <w:trHeight w:val="283"/>
        </w:trPr>
        <w:tc>
          <w:tcPr>
            <w:tcW w:w="6912" w:type="dxa"/>
            <w:vAlign w:val="center"/>
          </w:tcPr>
          <w:p w14:paraId="1454EA83" w14:textId="77777777" w:rsidR="005B38C8" w:rsidRPr="00E45888" w:rsidRDefault="005B38C8" w:rsidP="00E45888">
            <w:pPr>
              <w:pStyle w:val="Tabletext"/>
              <w:rPr>
                <w:sz w:val="24"/>
                <w:szCs w:val="24"/>
              </w:rPr>
            </w:pPr>
            <w:r w:rsidRPr="00E45888">
              <w:rPr>
                <w:sz w:val="24"/>
                <w:szCs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362F89B6" w:rsidR="005B38C8" w:rsidRPr="00E45888" w:rsidRDefault="00BF28FF" w:rsidP="00E45888">
                <w:pPr>
                  <w:pStyle w:val="Tabletext"/>
                  <w:rPr>
                    <w:sz w:val="24"/>
                    <w:szCs w:val="24"/>
                  </w:rPr>
                </w:pPr>
                <w:r>
                  <w:rPr>
                    <w:sz w:val="24"/>
                    <w:szCs w:val="24"/>
                  </w:rPr>
                  <w:t>Occasionally</w:t>
                </w:r>
              </w:p>
            </w:tc>
          </w:sdtContent>
        </w:sdt>
      </w:tr>
      <w:tr w:rsidR="005B38C8" w:rsidRPr="00E45888" w14:paraId="00630D86" w14:textId="77777777" w:rsidTr="005B38C8">
        <w:trPr>
          <w:trHeight w:val="283"/>
        </w:trPr>
        <w:tc>
          <w:tcPr>
            <w:tcW w:w="6912" w:type="dxa"/>
            <w:vAlign w:val="center"/>
          </w:tcPr>
          <w:p w14:paraId="67B001CB" w14:textId="3F636B56" w:rsidR="005B38C8" w:rsidRPr="00E45888" w:rsidRDefault="005B38C8" w:rsidP="00E45888">
            <w:pPr>
              <w:pStyle w:val="Tabletext"/>
              <w:rPr>
                <w:sz w:val="24"/>
                <w:szCs w:val="24"/>
              </w:rPr>
            </w:pPr>
            <w:r w:rsidRPr="00E45888">
              <w:rPr>
                <w:sz w:val="24"/>
                <w:szCs w:val="24"/>
              </w:rPr>
              <w:t xml:space="preserve">Designated workstation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443BA630" w:rsidR="005B38C8" w:rsidRPr="00E45888" w:rsidRDefault="00BF28FF" w:rsidP="00E45888">
                <w:pPr>
                  <w:pStyle w:val="Tabletext"/>
                  <w:rPr>
                    <w:sz w:val="24"/>
                    <w:szCs w:val="24"/>
                  </w:rPr>
                </w:pPr>
                <w:r>
                  <w:rPr>
                    <w:sz w:val="24"/>
                    <w:szCs w:val="24"/>
                  </w:rPr>
                  <w:t>Frequently</w:t>
                </w:r>
              </w:p>
            </w:tc>
          </w:sdtContent>
        </w:sdt>
      </w:tr>
    </w:tbl>
    <w:p w14:paraId="730A77B6"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E45888" w14:paraId="00D96F15" w14:textId="77777777" w:rsidTr="00493773">
        <w:trPr>
          <w:trHeight w:val="454"/>
        </w:trPr>
        <w:tc>
          <w:tcPr>
            <w:tcW w:w="6912" w:type="dxa"/>
            <w:shd w:val="clear" w:color="auto" w:fill="DEEAF6" w:themeFill="accent1" w:themeFillTint="33"/>
            <w:vAlign w:val="center"/>
          </w:tcPr>
          <w:p w14:paraId="739F7D7F" w14:textId="77777777" w:rsidR="005B38C8" w:rsidRPr="00E45888" w:rsidRDefault="005B38C8" w:rsidP="00E45888">
            <w:pPr>
              <w:pStyle w:val="Tableheading"/>
              <w:rPr>
                <w:rFonts w:ascii="Calibri Light" w:hAnsi="Calibri Light"/>
                <w:szCs w:val="24"/>
              </w:rPr>
            </w:pPr>
            <w:r w:rsidRPr="00E45888">
              <w:rPr>
                <w:szCs w:val="24"/>
              </w:rPr>
              <w:t>STANDARD HOURS</w:t>
            </w:r>
          </w:p>
        </w:tc>
        <w:tc>
          <w:tcPr>
            <w:tcW w:w="2694" w:type="dxa"/>
            <w:shd w:val="clear" w:color="auto" w:fill="DEEAF6" w:themeFill="accent1" w:themeFillTint="33"/>
            <w:vAlign w:val="center"/>
          </w:tcPr>
          <w:p w14:paraId="489E6D71" w14:textId="77777777" w:rsidR="005B38C8" w:rsidRPr="00E45888" w:rsidRDefault="00801DAF" w:rsidP="00E45888">
            <w:pPr>
              <w:pStyle w:val="Tableheading"/>
              <w:rPr>
                <w:szCs w:val="24"/>
              </w:rPr>
            </w:pPr>
            <w:r w:rsidRPr="00E45888">
              <w:rPr>
                <w:szCs w:val="24"/>
              </w:rPr>
              <w:t>FREQUENCY</w:t>
            </w:r>
          </w:p>
        </w:tc>
      </w:tr>
      <w:tr w:rsidR="00D25B82" w:rsidRPr="00E45888" w14:paraId="5249743E" w14:textId="77777777" w:rsidTr="005B38C8">
        <w:trPr>
          <w:trHeight w:val="283"/>
        </w:trPr>
        <w:tc>
          <w:tcPr>
            <w:tcW w:w="6912" w:type="dxa"/>
            <w:vAlign w:val="center"/>
          </w:tcPr>
          <w:p w14:paraId="308722BD" w14:textId="14BED133" w:rsidR="00D25B82" w:rsidRPr="00E45888" w:rsidRDefault="00D25B82" w:rsidP="00E45888">
            <w:pPr>
              <w:pStyle w:val="Tabletext"/>
              <w:rPr>
                <w:sz w:val="24"/>
                <w:szCs w:val="24"/>
              </w:rPr>
            </w:pPr>
            <w:r w:rsidRPr="00E45888">
              <w:rPr>
                <w:sz w:val="24"/>
                <w:szCs w:val="24"/>
              </w:rPr>
              <w:t xml:space="preserve">Flexible working hours (access to flex time) </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1B0F24A1" w:rsidR="00D25B82" w:rsidRPr="00E45888" w:rsidRDefault="00597A84" w:rsidP="00E45888">
                <w:pPr>
                  <w:pStyle w:val="Tabletext"/>
                  <w:rPr>
                    <w:sz w:val="24"/>
                    <w:szCs w:val="24"/>
                  </w:rPr>
                </w:pPr>
                <w:r>
                  <w:rPr>
                    <w:sz w:val="24"/>
                    <w:szCs w:val="24"/>
                  </w:rPr>
                  <w:t>Frequently</w:t>
                </w:r>
              </w:p>
            </w:tc>
          </w:sdtContent>
        </w:sdt>
      </w:tr>
      <w:tr w:rsidR="00D25B82" w:rsidRPr="00E45888" w14:paraId="0D6DD4E1" w14:textId="77777777" w:rsidTr="005B38C8">
        <w:trPr>
          <w:trHeight w:val="283"/>
        </w:trPr>
        <w:tc>
          <w:tcPr>
            <w:tcW w:w="6912" w:type="dxa"/>
            <w:vAlign w:val="center"/>
          </w:tcPr>
          <w:p w14:paraId="66FD42E4" w14:textId="4E2994C9" w:rsidR="00D25B82" w:rsidRPr="00E45888" w:rsidRDefault="00D25B82" w:rsidP="00E45888">
            <w:pPr>
              <w:pStyle w:val="Tabletext"/>
              <w:rPr>
                <w:sz w:val="24"/>
                <w:szCs w:val="24"/>
              </w:rPr>
            </w:pPr>
            <w:r w:rsidRPr="00E45888">
              <w:rPr>
                <w:sz w:val="24"/>
                <w:szCs w:val="24"/>
              </w:rPr>
              <w:t xml:space="preserve">Fixed or specified start/finish times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2EFCF17B" w:rsidR="00D25B82" w:rsidRPr="00E45888" w:rsidRDefault="00597A84" w:rsidP="00E45888">
                <w:pPr>
                  <w:pStyle w:val="Tabletext"/>
                  <w:rPr>
                    <w:sz w:val="24"/>
                    <w:szCs w:val="24"/>
                  </w:rPr>
                </w:pPr>
                <w:r>
                  <w:rPr>
                    <w:sz w:val="24"/>
                    <w:szCs w:val="24"/>
                  </w:rPr>
                  <w:t>Occasionally</w:t>
                </w:r>
              </w:p>
            </w:tc>
          </w:sdtContent>
        </w:sdt>
      </w:tr>
      <w:tr w:rsidR="00D25B82" w:rsidRPr="00E45888" w14:paraId="5E092AEE" w14:textId="77777777" w:rsidTr="005B38C8">
        <w:trPr>
          <w:trHeight w:val="283"/>
        </w:trPr>
        <w:tc>
          <w:tcPr>
            <w:tcW w:w="6912" w:type="dxa"/>
            <w:vAlign w:val="center"/>
          </w:tcPr>
          <w:p w14:paraId="498C6E9D" w14:textId="73811B8C" w:rsidR="00D25B82" w:rsidRPr="00E45888" w:rsidRDefault="00D25B82" w:rsidP="00E45888">
            <w:pPr>
              <w:pStyle w:val="Tabletext"/>
              <w:rPr>
                <w:sz w:val="24"/>
                <w:szCs w:val="24"/>
              </w:rPr>
            </w:pPr>
            <w:r w:rsidRPr="00E45888">
              <w:rPr>
                <w:sz w:val="24"/>
                <w:szCs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38C8CFFB" w:rsidR="00D25B82" w:rsidRPr="00E45888" w:rsidRDefault="00597A84" w:rsidP="00E45888">
                <w:pPr>
                  <w:pStyle w:val="Tabletext"/>
                  <w:rPr>
                    <w:sz w:val="24"/>
                    <w:szCs w:val="24"/>
                  </w:rPr>
                </w:pPr>
                <w:r>
                  <w:rPr>
                    <w:sz w:val="24"/>
                    <w:szCs w:val="24"/>
                  </w:rPr>
                  <w:t>Occasionally</w:t>
                </w:r>
              </w:p>
            </w:tc>
          </w:sdtContent>
        </w:sdt>
      </w:tr>
      <w:tr w:rsidR="00D25B82" w:rsidRPr="00E45888" w14:paraId="613B37AB" w14:textId="77777777" w:rsidTr="005B38C8">
        <w:trPr>
          <w:trHeight w:val="283"/>
        </w:trPr>
        <w:tc>
          <w:tcPr>
            <w:tcW w:w="6912" w:type="dxa"/>
            <w:vAlign w:val="center"/>
          </w:tcPr>
          <w:p w14:paraId="20C0DE0E" w14:textId="77777777" w:rsidR="00D25B82" w:rsidRPr="00E45888" w:rsidRDefault="00D25B82" w:rsidP="00E45888">
            <w:pPr>
              <w:pStyle w:val="Tabletext"/>
              <w:rPr>
                <w:sz w:val="24"/>
                <w:szCs w:val="24"/>
              </w:rPr>
            </w:pPr>
            <w:r w:rsidRPr="00E45888">
              <w:rPr>
                <w:sz w:val="24"/>
                <w:szCs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3DD8299C" w:rsidR="00D25B82" w:rsidRPr="00E45888" w:rsidRDefault="00964516" w:rsidP="00E45888">
                <w:pPr>
                  <w:pStyle w:val="Tabletext"/>
                  <w:rPr>
                    <w:sz w:val="24"/>
                    <w:szCs w:val="24"/>
                  </w:rPr>
                </w:pPr>
                <w:r>
                  <w:rPr>
                    <w:sz w:val="24"/>
                    <w:szCs w:val="24"/>
                  </w:rPr>
                  <w:t>Never</w:t>
                </w:r>
              </w:p>
            </w:tc>
          </w:sdtContent>
        </w:sdt>
      </w:tr>
      <w:tr w:rsidR="00D25B82" w:rsidRPr="00E45888" w14:paraId="3D6AEFA2" w14:textId="77777777" w:rsidTr="005B38C8">
        <w:trPr>
          <w:trHeight w:val="283"/>
        </w:trPr>
        <w:tc>
          <w:tcPr>
            <w:tcW w:w="6912" w:type="dxa"/>
            <w:vAlign w:val="center"/>
          </w:tcPr>
          <w:p w14:paraId="37D39362" w14:textId="77777777" w:rsidR="00D25B82" w:rsidRPr="00E45888" w:rsidRDefault="00D25B82" w:rsidP="00E45888">
            <w:pPr>
              <w:pStyle w:val="Tabletext"/>
              <w:rPr>
                <w:sz w:val="24"/>
                <w:szCs w:val="24"/>
              </w:rPr>
            </w:pPr>
            <w:r w:rsidRPr="00E45888">
              <w:rPr>
                <w:sz w:val="24"/>
                <w:szCs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144751BD" w:rsidR="00D25B82" w:rsidRPr="00E45888" w:rsidRDefault="00964516" w:rsidP="00E45888">
                <w:pPr>
                  <w:pStyle w:val="Tabletext"/>
                  <w:rPr>
                    <w:sz w:val="24"/>
                    <w:szCs w:val="24"/>
                  </w:rPr>
                </w:pPr>
                <w:r>
                  <w:rPr>
                    <w:sz w:val="24"/>
                    <w:szCs w:val="24"/>
                  </w:rPr>
                  <w:t>Occasionally</w:t>
                </w:r>
              </w:p>
            </w:tc>
          </w:sdtContent>
        </w:sdt>
      </w:tr>
      <w:tr w:rsidR="00D25B82" w:rsidRPr="00E45888" w14:paraId="1D6600C4" w14:textId="77777777" w:rsidTr="005B38C8">
        <w:trPr>
          <w:trHeight w:val="283"/>
        </w:trPr>
        <w:tc>
          <w:tcPr>
            <w:tcW w:w="6912" w:type="dxa"/>
            <w:vAlign w:val="center"/>
          </w:tcPr>
          <w:p w14:paraId="4A77E6BA" w14:textId="77777777" w:rsidR="00D25B82" w:rsidRPr="00E45888" w:rsidRDefault="00D25B82" w:rsidP="00E45888">
            <w:pPr>
              <w:pStyle w:val="Tabletext"/>
              <w:rPr>
                <w:sz w:val="24"/>
                <w:szCs w:val="24"/>
              </w:rPr>
            </w:pPr>
            <w:r w:rsidRPr="00E45888">
              <w:rPr>
                <w:sz w:val="24"/>
                <w:szCs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12F92842" w:rsidR="00D25B82" w:rsidRPr="00E45888" w:rsidRDefault="00964516" w:rsidP="00E45888">
                <w:pPr>
                  <w:pStyle w:val="Tabletext"/>
                  <w:rPr>
                    <w:sz w:val="24"/>
                    <w:szCs w:val="24"/>
                  </w:rPr>
                </w:pPr>
                <w:r>
                  <w:rPr>
                    <w:sz w:val="24"/>
                    <w:szCs w:val="24"/>
                  </w:rPr>
                  <w:t>Never</w:t>
                </w:r>
              </w:p>
            </w:tc>
          </w:sdtContent>
        </w:sdt>
      </w:tr>
      <w:tr w:rsidR="00D25B82" w:rsidRPr="00E45888" w14:paraId="0B915535" w14:textId="77777777" w:rsidTr="005B38C8">
        <w:trPr>
          <w:trHeight w:val="283"/>
        </w:trPr>
        <w:tc>
          <w:tcPr>
            <w:tcW w:w="6912" w:type="dxa"/>
            <w:vAlign w:val="center"/>
          </w:tcPr>
          <w:p w14:paraId="6D3812FA" w14:textId="77777777" w:rsidR="00D25B82" w:rsidRPr="00E45888" w:rsidRDefault="00D25B82" w:rsidP="00E45888">
            <w:pPr>
              <w:pStyle w:val="Tabletext"/>
              <w:rPr>
                <w:sz w:val="24"/>
                <w:szCs w:val="24"/>
              </w:rPr>
            </w:pPr>
            <w:r w:rsidRPr="00E45888">
              <w:rPr>
                <w:sz w:val="24"/>
                <w:szCs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7F4F7B01" w:rsidR="00D25B82" w:rsidRPr="00E45888" w:rsidRDefault="00964516" w:rsidP="00E45888">
                <w:pPr>
                  <w:pStyle w:val="Tabletext"/>
                  <w:rPr>
                    <w:sz w:val="24"/>
                    <w:szCs w:val="24"/>
                  </w:rPr>
                </w:pPr>
                <w:r>
                  <w:rPr>
                    <w:sz w:val="24"/>
                    <w:szCs w:val="24"/>
                  </w:rPr>
                  <w:t>Never</w:t>
                </w:r>
              </w:p>
            </w:tc>
          </w:sdtContent>
        </w:sdt>
      </w:tr>
    </w:tbl>
    <w:p w14:paraId="617E898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3B74EA98" w14:textId="77777777" w:rsidTr="00493773">
        <w:trPr>
          <w:trHeight w:val="454"/>
        </w:trPr>
        <w:tc>
          <w:tcPr>
            <w:tcW w:w="6912" w:type="dxa"/>
            <w:shd w:val="clear" w:color="auto" w:fill="DEEAF6" w:themeFill="accent1" w:themeFillTint="33"/>
            <w:vAlign w:val="center"/>
          </w:tcPr>
          <w:p w14:paraId="4E6FC202" w14:textId="77777777" w:rsidR="005B38C8" w:rsidRPr="00A30549" w:rsidRDefault="005B38C8" w:rsidP="00E45888">
            <w:pPr>
              <w:pStyle w:val="Tableheading"/>
              <w:rPr>
                <w:rFonts w:ascii="Calibri Light" w:hAnsi="Calibri Light"/>
                <w:szCs w:val="24"/>
              </w:rPr>
            </w:pPr>
            <w:r w:rsidRPr="00A30549">
              <w:rPr>
                <w:szCs w:val="24"/>
              </w:rPr>
              <w:t xml:space="preserve">SOCIAL DEMANDS </w:t>
            </w:r>
          </w:p>
        </w:tc>
        <w:tc>
          <w:tcPr>
            <w:tcW w:w="2694" w:type="dxa"/>
            <w:shd w:val="clear" w:color="auto" w:fill="DEEAF6" w:themeFill="accent1" w:themeFillTint="33"/>
            <w:vAlign w:val="center"/>
          </w:tcPr>
          <w:p w14:paraId="3072B420" w14:textId="77777777" w:rsidR="005B38C8" w:rsidRPr="00A30549" w:rsidRDefault="00801DAF" w:rsidP="00E45888">
            <w:pPr>
              <w:pStyle w:val="Tableheading"/>
              <w:rPr>
                <w:szCs w:val="24"/>
              </w:rPr>
            </w:pPr>
            <w:r w:rsidRPr="00A30549">
              <w:rPr>
                <w:szCs w:val="24"/>
              </w:rPr>
              <w:t>FREQUENCY</w:t>
            </w:r>
          </w:p>
        </w:tc>
      </w:tr>
      <w:tr w:rsidR="005B38C8" w:rsidRPr="00A30549" w14:paraId="011F4F64" w14:textId="77777777" w:rsidTr="005B38C8">
        <w:trPr>
          <w:trHeight w:val="283"/>
        </w:trPr>
        <w:tc>
          <w:tcPr>
            <w:tcW w:w="6912" w:type="dxa"/>
            <w:vAlign w:val="center"/>
          </w:tcPr>
          <w:p w14:paraId="0F58A130" w14:textId="77777777" w:rsidR="005B38C8" w:rsidRPr="00A30549" w:rsidRDefault="005B38C8" w:rsidP="00E45888">
            <w:pPr>
              <w:pStyle w:val="Tabletext"/>
              <w:rPr>
                <w:sz w:val="24"/>
                <w:szCs w:val="24"/>
              </w:rPr>
            </w:pPr>
            <w:r w:rsidRPr="00A30549">
              <w:rPr>
                <w:sz w:val="24"/>
                <w:szCs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4A28B468" w:rsidR="005B38C8" w:rsidRPr="00A30549" w:rsidRDefault="00964516" w:rsidP="00E45888">
                <w:pPr>
                  <w:pStyle w:val="Tabletext"/>
                  <w:rPr>
                    <w:sz w:val="24"/>
                    <w:szCs w:val="24"/>
                  </w:rPr>
                </w:pPr>
                <w:r>
                  <w:rPr>
                    <w:sz w:val="24"/>
                    <w:szCs w:val="24"/>
                  </w:rPr>
                  <w:t>Frequently</w:t>
                </w:r>
              </w:p>
            </w:tc>
          </w:sdtContent>
        </w:sdt>
      </w:tr>
      <w:tr w:rsidR="005B38C8" w:rsidRPr="00A30549" w14:paraId="3B5F70BC" w14:textId="77777777" w:rsidTr="005B38C8">
        <w:trPr>
          <w:trHeight w:val="283"/>
        </w:trPr>
        <w:tc>
          <w:tcPr>
            <w:tcW w:w="6912" w:type="dxa"/>
            <w:vAlign w:val="center"/>
          </w:tcPr>
          <w:p w14:paraId="29354DD3" w14:textId="77777777" w:rsidR="005B38C8" w:rsidRPr="00A30549" w:rsidRDefault="005B38C8" w:rsidP="00E45888">
            <w:pPr>
              <w:pStyle w:val="Tabletext"/>
              <w:rPr>
                <w:sz w:val="24"/>
                <w:szCs w:val="24"/>
              </w:rPr>
            </w:pPr>
            <w:r w:rsidRPr="00A30549">
              <w:rPr>
                <w:sz w:val="24"/>
                <w:szCs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3FA12E60" w:rsidR="005B38C8" w:rsidRPr="00A30549" w:rsidRDefault="00964516" w:rsidP="00E45888">
                <w:pPr>
                  <w:pStyle w:val="Tabletext"/>
                  <w:rPr>
                    <w:sz w:val="24"/>
                    <w:szCs w:val="24"/>
                  </w:rPr>
                </w:pPr>
                <w:r>
                  <w:rPr>
                    <w:sz w:val="24"/>
                    <w:szCs w:val="24"/>
                  </w:rPr>
                  <w:t>Never</w:t>
                </w:r>
              </w:p>
            </w:tc>
          </w:sdtContent>
        </w:sdt>
      </w:tr>
      <w:tr w:rsidR="005B38C8" w:rsidRPr="00A30549" w14:paraId="5E2E3DDF" w14:textId="77777777" w:rsidTr="005B38C8">
        <w:trPr>
          <w:trHeight w:val="283"/>
        </w:trPr>
        <w:tc>
          <w:tcPr>
            <w:tcW w:w="6912" w:type="dxa"/>
            <w:vAlign w:val="center"/>
          </w:tcPr>
          <w:p w14:paraId="57749D1C" w14:textId="77777777" w:rsidR="005B38C8" w:rsidRPr="00A30549" w:rsidRDefault="005B38C8" w:rsidP="00E45888">
            <w:pPr>
              <w:pStyle w:val="Tabletext"/>
              <w:rPr>
                <w:sz w:val="24"/>
                <w:szCs w:val="24"/>
              </w:rPr>
            </w:pPr>
            <w:r w:rsidRPr="00A30549">
              <w:rPr>
                <w:sz w:val="24"/>
                <w:szCs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432AE2AA" w:rsidR="005B38C8" w:rsidRPr="00A30549" w:rsidRDefault="00964516" w:rsidP="00E45888">
                <w:pPr>
                  <w:pStyle w:val="Tabletext"/>
                  <w:rPr>
                    <w:sz w:val="24"/>
                    <w:szCs w:val="24"/>
                  </w:rPr>
                </w:pPr>
                <w:r>
                  <w:rPr>
                    <w:sz w:val="24"/>
                    <w:szCs w:val="24"/>
                  </w:rPr>
                  <w:t>Never</w:t>
                </w:r>
              </w:p>
            </w:tc>
          </w:sdtContent>
        </w:sdt>
      </w:tr>
      <w:tr w:rsidR="005B38C8" w:rsidRPr="00A30549" w14:paraId="4388FCA8" w14:textId="77777777" w:rsidTr="005B38C8">
        <w:trPr>
          <w:trHeight w:val="283"/>
        </w:trPr>
        <w:tc>
          <w:tcPr>
            <w:tcW w:w="6912" w:type="dxa"/>
            <w:vAlign w:val="center"/>
          </w:tcPr>
          <w:p w14:paraId="2F087E90" w14:textId="77777777" w:rsidR="005B38C8" w:rsidRPr="00A30549" w:rsidRDefault="005B38C8" w:rsidP="00E45888">
            <w:pPr>
              <w:pStyle w:val="Tabletext"/>
              <w:rPr>
                <w:sz w:val="24"/>
                <w:szCs w:val="24"/>
              </w:rPr>
            </w:pPr>
            <w:r w:rsidRPr="00A30549">
              <w:rPr>
                <w:sz w:val="24"/>
                <w:szCs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2BF5B79C" w:rsidR="005B38C8" w:rsidRPr="00A30549" w:rsidRDefault="00964516" w:rsidP="00E45888">
                <w:pPr>
                  <w:pStyle w:val="Tabletext"/>
                  <w:rPr>
                    <w:sz w:val="24"/>
                    <w:szCs w:val="24"/>
                  </w:rPr>
                </w:pPr>
                <w:r>
                  <w:rPr>
                    <w:sz w:val="24"/>
                    <w:szCs w:val="24"/>
                  </w:rPr>
                  <w:t>Occasionally</w:t>
                </w:r>
              </w:p>
            </w:tc>
          </w:sdtContent>
        </w:sdt>
      </w:tr>
    </w:tbl>
    <w:p w14:paraId="79518E12"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E4204B9" w14:textId="77777777" w:rsidTr="00493773">
        <w:trPr>
          <w:trHeight w:val="454"/>
        </w:trPr>
        <w:tc>
          <w:tcPr>
            <w:tcW w:w="6912" w:type="dxa"/>
            <w:shd w:val="clear" w:color="auto" w:fill="DEEAF6" w:themeFill="accent1" w:themeFillTint="33"/>
            <w:vAlign w:val="center"/>
          </w:tcPr>
          <w:p w14:paraId="48C44EF6" w14:textId="77777777" w:rsidR="005B38C8" w:rsidRPr="00A30549" w:rsidRDefault="00801DAF" w:rsidP="00E45888">
            <w:pPr>
              <w:pStyle w:val="Tableheading"/>
              <w:rPr>
                <w:rFonts w:ascii="Calibri Light" w:hAnsi="Calibri Light"/>
                <w:szCs w:val="24"/>
              </w:rPr>
            </w:pPr>
            <w:r w:rsidRPr="00A30549">
              <w:rPr>
                <w:szCs w:val="24"/>
              </w:rPr>
              <w:lastRenderedPageBreak/>
              <w:t>PHYSICAL DEMANDS</w:t>
            </w:r>
          </w:p>
        </w:tc>
        <w:tc>
          <w:tcPr>
            <w:tcW w:w="2694" w:type="dxa"/>
            <w:shd w:val="clear" w:color="auto" w:fill="DEEAF6" w:themeFill="accent1" w:themeFillTint="33"/>
            <w:vAlign w:val="center"/>
          </w:tcPr>
          <w:p w14:paraId="2E16081D" w14:textId="77777777" w:rsidR="005B38C8" w:rsidRPr="00A30549" w:rsidRDefault="00801DAF" w:rsidP="00E45888">
            <w:pPr>
              <w:pStyle w:val="Tableheading"/>
              <w:rPr>
                <w:szCs w:val="24"/>
              </w:rPr>
            </w:pPr>
            <w:r w:rsidRPr="00A30549">
              <w:rPr>
                <w:szCs w:val="24"/>
              </w:rPr>
              <w:t>FREQUENCY</w:t>
            </w:r>
          </w:p>
        </w:tc>
      </w:tr>
      <w:tr w:rsidR="005B38C8" w:rsidRPr="00A30549" w14:paraId="160C34E1" w14:textId="77777777" w:rsidTr="005B38C8">
        <w:trPr>
          <w:trHeight w:val="283"/>
        </w:trPr>
        <w:tc>
          <w:tcPr>
            <w:tcW w:w="6912" w:type="dxa"/>
            <w:vAlign w:val="center"/>
          </w:tcPr>
          <w:p w14:paraId="65BBEBEC" w14:textId="77777777" w:rsidR="005B38C8" w:rsidRPr="00A30549" w:rsidRDefault="005B38C8" w:rsidP="00E45888">
            <w:pPr>
              <w:pStyle w:val="Tabletext"/>
              <w:rPr>
                <w:sz w:val="24"/>
                <w:szCs w:val="24"/>
              </w:rPr>
            </w:pPr>
            <w:r w:rsidRPr="00A30549">
              <w:rPr>
                <w:sz w:val="24"/>
                <w:szCs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4D44BFB9" w:rsidR="005B38C8" w:rsidRPr="00A30549" w:rsidRDefault="00820E56" w:rsidP="00E45888">
                <w:pPr>
                  <w:pStyle w:val="Tabletext"/>
                  <w:rPr>
                    <w:sz w:val="24"/>
                    <w:szCs w:val="24"/>
                  </w:rPr>
                </w:pPr>
                <w:r>
                  <w:rPr>
                    <w:sz w:val="24"/>
                    <w:szCs w:val="24"/>
                  </w:rPr>
                  <w:t>Occasionally</w:t>
                </w:r>
              </w:p>
            </w:tc>
          </w:sdtContent>
        </w:sdt>
      </w:tr>
      <w:tr w:rsidR="005B38C8" w:rsidRPr="00A30549" w14:paraId="056F1907" w14:textId="77777777" w:rsidTr="005B38C8">
        <w:trPr>
          <w:trHeight w:val="283"/>
        </w:trPr>
        <w:tc>
          <w:tcPr>
            <w:tcW w:w="6912" w:type="dxa"/>
            <w:vAlign w:val="center"/>
          </w:tcPr>
          <w:p w14:paraId="6D555581" w14:textId="77777777" w:rsidR="005B38C8" w:rsidRPr="00A30549" w:rsidRDefault="005B38C8" w:rsidP="00E45888">
            <w:pPr>
              <w:pStyle w:val="Tabletext"/>
              <w:rPr>
                <w:sz w:val="24"/>
                <w:szCs w:val="24"/>
              </w:rPr>
            </w:pPr>
            <w:r w:rsidRPr="00A30549">
              <w:rPr>
                <w:sz w:val="24"/>
                <w:szCs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0B09162F" w:rsidR="005B38C8" w:rsidRPr="00A30549" w:rsidRDefault="00964516" w:rsidP="00E45888">
                <w:pPr>
                  <w:pStyle w:val="Tabletext"/>
                  <w:rPr>
                    <w:sz w:val="24"/>
                    <w:szCs w:val="24"/>
                  </w:rPr>
                </w:pPr>
                <w:r>
                  <w:rPr>
                    <w:sz w:val="24"/>
                    <w:szCs w:val="24"/>
                  </w:rPr>
                  <w:t>Never</w:t>
                </w:r>
              </w:p>
            </w:tc>
          </w:sdtContent>
        </w:sdt>
      </w:tr>
    </w:tbl>
    <w:p w14:paraId="121FD087"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18748089" w14:textId="77777777" w:rsidTr="00493773">
        <w:trPr>
          <w:trHeight w:val="454"/>
        </w:trPr>
        <w:tc>
          <w:tcPr>
            <w:tcW w:w="6912" w:type="dxa"/>
            <w:shd w:val="clear" w:color="auto" w:fill="DEEAF6" w:themeFill="accent1" w:themeFillTint="33"/>
            <w:vAlign w:val="center"/>
          </w:tcPr>
          <w:p w14:paraId="698F7A3F" w14:textId="77777777" w:rsidR="005B38C8" w:rsidRPr="00A30549" w:rsidRDefault="00493773" w:rsidP="00E45888">
            <w:pPr>
              <w:pStyle w:val="Tableheading"/>
              <w:rPr>
                <w:rFonts w:ascii="Calibri Light" w:hAnsi="Calibri Light"/>
                <w:szCs w:val="24"/>
              </w:rPr>
            </w:pPr>
            <w:r w:rsidRPr="00A30549">
              <w:t xml:space="preserve">MANUAL HANDLING </w:t>
            </w:r>
          </w:p>
        </w:tc>
        <w:tc>
          <w:tcPr>
            <w:tcW w:w="2694" w:type="dxa"/>
            <w:shd w:val="clear" w:color="auto" w:fill="DEEAF6" w:themeFill="accent1" w:themeFillTint="33"/>
            <w:vAlign w:val="center"/>
          </w:tcPr>
          <w:p w14:paraId="4051AD5C" w14:textId="77777777" w:rsidR="005B38C8" w:rsidRPr="00A30549" w:rsidRDefault="00493773" w:rsidP="00E45888">
            <w:pPr>
              <w:pStyle w:val="Tableheading"/>
            </w:pPr>
            <w:r w:rsidRPr="00A30549">
              <w:t>FREQUENCY</w:t>
            </w:r>
          </w:p>
        </w:tc>
      </w:tr>
      <w:tr w:rsidR="005B38C8" w:rsidRPr="00A30549" w14:paraId="1CBEDC78" w14:textId="77777777" w:rsidTr="005B38C8">
        <w:trPr>
          <w:trHeight w:val="283"/>
        </w:trPr>
        <w:tc>
          <w:tcPr>
            <w:tcW w:w="6912" w:type="dxa"/>
            <w:vAlign w:val="center"/>
          </w:tcPr>
          <w:p w14:paraId="4873C0A4" w14:textId="77777777" w:rsidR="005B38C8" w:rsidRPr="00A30549" w:rsidRDefault="005B38C8" w:rsidP="00E45888">
            <w:pPr>
              <w:pStyle w:val="Tabletext"/>
              <w:rPr>
                <w:sz w:val="24"/>
              </w:rPr>
            </w:pPr>
            <w:r w:rsidRPr="00A30549">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2B57C293" w:rsidR="005B38C8" w:rsidRPr="00A30549" w:rsidRDefault="00964516" w:rsidP="00E45888">
                <w:pPr>
                  <w:pStyle w:val="Tabletext"/>
                  <w:rPr>
                    <w:sz w:val="24"/>
                  </w:rPr>
                </w:pPr>
                <w:r>
                  <w:rPr>
                    <w:sz w:val="24"/>
                    <w:szCs w:val="24"/>
                  </w:rPr>
                  <w:t>Occasionally</w:t>
                </w:r>
              </w:p>
            </w:tc>
          </w:sdtContent>
        </w:sdt>
      </w:tr>
      <w:tr w:rsidR="005B38C8" w:rsidRPr="00A30549" w14:paraId="0E976399" w14:textId="77777777" w:rsidTr="005B38C8">
        <w:trPr>
          <w:trHeight w:val="283"/>
        </w:trPr>
        <w:tc>
          <w:tcPr>
            <w:tcW w:w="6912" w:type="dxa"/>
            <w:vAlign w:val="center"/>
          </w:tcPr>
          <w:p w14:paraId="611CAA6E" w14:textId="77777777" w:rsidR="005B38C8" w:rsidRPr="00A30549" w:rsidRDefault="005B38C8" w:rsidP="00E45888">
            <w:pPr>
              <w:pStyle w:val="Tabletext"/>
              <w:rPr>
                <w:sz w:val="24"/>
              </w:rPr>
            </w:pPr>
            <w:r w:rsidRPr="00A30549">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31358EA2" w:rsidR="005B38C8" w:rsidRPr="00A30549" w:rsidRDefault="00964516" w:rsidP="00E45888">
                <w:pPr>
                  <w:pStyle w:val="Tabletext"/>
                  <w:rPr>
                    <w:sz w:val="24"/>
                  </w:rPr>
                </w:pPr>
                <w:r>
                  <w:rPr>
                    <w:sz w:val="24"/>
                    <w:szCs w:val="24"/>
                  </w:rPr>
                  <w:t>Occasionally</w:t>
                </w:r>
              </w:p>
            </w:tc>
          </w:sdtContent>
        </w:sdt>
      </w:tr>
      <w:tr w:rsidR="005B38C8" w:rsidRPr="00A30549" w14:paraId="38D8507D" w14:textId="77777777" w:rsidTr="005B38C8">
        <w:trPr>
          <w:trHeight w:val="283"/>
        </w:trPr>
        <w:tc>
          <w:tcPr>
            <w:tcW w:w="6912" w:type="dxa"/>
            <w:vAlign w:val="center"/>
          </w:tcPr>
          <w:p w14:paraId="60D48C84" w14:textId="77777777" w:rsidR="005B38C8" w:rsidRPr="00A30549" w:rsidRDefault="005B38C8" w:rsidP="00E45888">
            <w:pPr>
              <w:pStyle w:val="Tabletext"/>
              <w:rPr>
                <w:sz w:val="24"/>
              </w:rPr>
            </w:pPr>
            <w:r w:rsidRPr="00A30549">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15F39C42" w:rsidR="005B38C8" w:rsidRPr="00A30549" w:rsidRDefault="00964516" w:rsidP="00E45888">
                <w:pPr>
                  <w:pStyle w:val="Tabletext"/>
                  <w:rPr>
                    <w:sz w:val="24"/>
                  </w:rPr>
                </w:pPr>
                <w:r>
                  <w:rPr>
                    <w:sz w:val="24"/>
                    <w:szCs w:val="24"/>
                  </w:rPr>
                  <w:t>Never</w:t>
                </w:r>
              </w:p>
            </w:tc>
          </w:sdtContent>
        </w:sdt>
      </w:tr>
      <w:tr w:rsidR="005B38C8" w:rsidRPr="00A30549" w14:paraId="3D857F4D" w14:textId="77777777" w:rsidTr="005B38C8">
        <w:trPr>
          <w:trHeight w:val="283"/>
        </w:trPr>
        <w:tc>
          <w:tcPr>
            <w:tcW w:w="6912" w:type="dxa"/>
            <w:vAlign w:val="center"/>
          </w:tcPr>
          <w:p w14:paraId="5D94ACAA" w14:textId="77777777" w:rsidR="005B38C8" w:rsidRPr="00A30549" w:rsidRDefault="005B38C8" w:rsidP="00E45888">
            <w:pPr>
              <w:pStyle w:val="Tabletext"/>
              <w:rPr>
                <w:sz w:val="24"/>
              </w:rPr>
            </w:pPr>
            <w:r w:rsidRPr="00A30549">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45F818C8" w:rsidR="005B38C8" w:rsidRPr="00A30549" w:rsidRDefault="00964516" w:rsidP="00E45888">
                <w:pPr>
                  <w:pStyle w:val="Tabletext"/>
                  <w:rPr>
                    <w:sz w:val="24"/>
                  </w:rPr>
                </w:pPr>
                <w:r>
                  <w:rPr>
                    <w:sz w:val="24"/>
                    <w:szCs w:val="24"/>
                  </w:rPr>
                  <w:t>Never</w:t>
                </w:r>
              </w:p>
            </w:tc>
          </w:sdtContent>
        </w:sdt>
      </w:tr>
      <w:tr w:rsidR="005B38C8" w:rsidRPr="00A30549" w14:paraId="3A5FD0FE" w14:textId="77777777" w:rsidTr="005B38C8">
        <w:trPr>
          <w:trHeight w:val="283"/>
        </w:trPr>
        <w:tc>
          <w:tcPr>
            <w:tcW w:w="6912" w:type="dxa"/>
            <w:vAlign w:val="center"/>
          </w:tcPr>
          <w:p w14:paraId="457179ED" w14:textId="77777777" w:rsidR="005B38C8" w:rsidRPr="00A30549" w:rsidRDefault="005B38C8" w:rsidP="00E45888">
            <w:pPr>
              <w:pStyle w:val="Tabletext"/>
              <w:rPr>
                <w:sz w:val="24"/>
              </w:rPr>
            </w:pPr>
            <w:r w:rsidRPr="00A30549">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540156F7" w:rsidR="005B38C8" w:rsidRPr="00A30549" w:rsidRDefault="00964516" w:rsidP="00E45888">
                <w:pPr>
                  <w:pStyle w:val="Tabletext"/>
                  <w:rPr>
                    <w:sz w:val="24"/>
                  </w:rPr>
                </w:pPr>
                <w:r>
                  <w:rPr>
                    <w:sz w:val="24"/>
                    <w:szCs w:val="24"/>
                  </w:rPr>
                  <w:t>Occasionally</w:t>
                </w:r>
              </w:p>
            </w:tc>
          </w:sdtContent>
        </w:sdt>
      </w:tr>
      <w:tr w:rsidR="005B38C8" w:rsidRPr="00A30549" w14:paraId="53218FA9" w14:textId="77777777" w:rsidTr="005B38C8">
        <w:trPr>
          <w:trHeight w:val="283"/>
        </w:trPr>
        <w:tc>
          <w:tcPr>
            <w:tcW w:w="6912" w:type="dxa"/>
            <w:vAlign w:val="center"/>
          </w:tcPr>
          <w:p w14:paraId="08E17ACA" w14:textId="77777777" w:rsidR="005B38C8" w:rsidRPr="00A30549" w:rsidRDefault="005B38C8" w:rsidP="00E45888">
            <w:pPr>
              <w:pStyle w:val="Tabletext"/>
              <w:rPr>
                <w:sz w:val="24"/>
              </w:rPr>
            </w:pPr>
            <w:r w:rsidRPr="00A30549">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01BD5D81" w:rsidR="005B38C8" w:rsidRPr="00A30549" w:rsidRDefault="00964516" w:rsidP="00E45888">
                <w:pPr>
                  <w:pStyle w:val="Tabletext"/>
                  <w:rPr>
                    <w:sz w:val="24"/>
                  </w:rPr>
                </w:pPr>
                <w:r>
                  <w:rPr>
                    <w:sz w:val="24"/>
                    <w:szCs w:val="24"/>
                  </w:rPr>
                  <w:t>Occasionally</w:t>
                </w:r>
              </w:p>
            </w:tc>
          </w:sdtContent>
        </w:sdt>
      </w:tr>
      <w:tr w:rsidR="005B38C8" w:rsidRPr="00A30549" w14:paraId="1415A803" w14:textId="77777777" w:rsidTr="005B38C8">
        <w:trPr>
          <w:trHeight w:val="283"/>
        </w:trPr>
        <w:tc>
          <w:tcPr>
            <w:tcW w:w="6912" w:type="dxa"/>
            <w:vAlign w:val="center"/>
          </w:tcPr>
          <w:p w14:paraId="499117FE" w14:textId="77777777" w:rsidR="005B38C8" w:rsidRPr="00A30549" w:rsidRDefault="005B38C8" w:rsidP="00E45888">
            <w:pPr>
              <w:pStyle w:val="Tabletext"/>
              <w:rPr>
                <w:sz w:val="24"/>
              </w:rPr>
            </w:pPr>
            <w:r w:rsidRPr="00A30549">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44BF8E3B" w:rsidR="005B38C8" w:rsidRPr="00A30549" w:rsidRDefault="00964516" w:rsidP="00E45888">
                <w:pPr>
                  <w:pStyle w:val="Tabletext"/>
                  <w:rPr>
                    <w:sz w:val="24"/>
                  </w:rPr>
                </w:pPr>
                <w:r>
                  <w:rPr>
                    <w:sz w:val="24"/>
                    <w:szCs w:val="24"/>
                  </w:rPr>
                  <w:t>Never</w:t>
                </w:r>
              </w:p>
            </w:tc>
          </w:sdtContent>
        </w:sdt>
      </w:tr>
      <w:tr w:rsidR="005B38C8" w:rsidRPr="00A30549" w14:paraId="153A1CD9" w14:textId="77777777" w:rsidTr="005B38C8">
        <w:trPr>
          <w:trHeight w:val="283"/>
        </w:trPr>
        <w:tc>
          <w:tcPr>
            <w:tcW w:w="6912" w:type="dxa"/>
            <w:vAlign w:val="center"/>
          </w:tcPr>
          <w:p w14:paraId="1DDB4678" w14:textId="77777777" w:rsidR="005B38C8" w:rsidRPr="00A30549" w:rsidRDefault="005B38C8" w:rsidP="00E45888">
            <w:pPr>
              <w:pStyle w:val="Tabletext"/>
              <w:rPr>
                <w:sz w:val="24"/>
              </w:rPr>
            </w:pPr>
            <w:r w:rsidRPr="00A30549">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7FC65944" w:rsidR="005B38C8" w:rsidRPr="00A30549" w:rsidRDefault="00964516" w:rsidP="00E45888">
                <w:pPr>
                  <w:pStyle w:val="Tabletext"/>
                  <w:rPr>
                    <w:sz w:val="24"/>
                  </w:rPr>
                </w:pPr>
                <w:r>
                  <w:rPr>
                    <w:sz w:val="24"/>
                    <w:szCs w:val="24"/>
                  </w:rPr>
                  <w:t>Never</w:t>
                </w:r>
              </w:p>
            </w:tc>
          </w:sdtContent>
        </w:sdt>
      </w:tr>
    </w:tbl>
    <w:p w14:paraId="71715D1D"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61823E0C" w14:textId="77777777" w:rsidTr="00493773">
        <w:trPr>
          <w:trHeight w:val="454"/>
        </w:trPr>
        <w:tc>
          <w:tcPr>
            <w:tcW w:w="6912" w:type="dxa"/>
            <w:shd w:val="clear" w:color="auto" w:fill="DEEAF6" w:themeFill="accent1" w:themeFillTint="33"/>
            <w:vAlign w:val="center"/>
          </w:tcPr>
          <w:p w14:paraId="250E1728" w14:textId="77777777" w:rsidR="005B38C8" w:rsidRPr="00A30549" w:rsidRDefault="00493773" w:rsidP="00E45888">
            <w:pPr>
              <w:pStyle w:val="Tableheading"/>
              <w:rPr>
                <w:rFonts w:ascii="Calibri Light" w:hAnsi="Calibri Light"/>
                <w:szCs w:val="24"/>
              </w:rPr>
            </w:pPr>
            <w:r w:rsidRPr="00A30549">
              <w:t>TRAVEL</w:t>
            </w:r>
          </w:p>
        </w:tc>
        <w:tc>
          <w:tcPr>
            <w:tcW w:w="2694" w:type="dxa"/>
            <w:shd w:val="clear" w:color="auto" w:fill="DEEAF6" w:themeFill="accent1" w:themeFillTint="33"/>
            <w:vAlign w:val="center"/>
          </w:tcPr>
          <w:p w14:paraId="289B1BB2" w14:textId="77777777" w:rsidR="005B38C8" w:rsidRPr="00A30549" w:rsidRDefault="00493773" w:rsidP="00E45888">
            <w:pPr>
              <w:pStyle w:val="Tableheading"/>
            </w:pPr>
            <w:r w:rsidRPr="00A30549">
              <w:t>FREQUENCY</w:t>
            </w:r>
          </w:p>
        </w:tc>
      </w:tr>
      <w:tr w:rsidR="005B38C8" w:rsidRPr="00A30549" w14:paraId="0D8A9FA8" w14:textId="77777777" w:rsidTr="005B38C8">
        <w:trPr>
          <w:trHeight w:val="283"/>
        </w:trPr>
        <w:tc>
          <w:tcPr>
            <w:tcW w:w="6912" w:type="dxa"/>
            <w:vAlign w:val="center"/>
          </w:tcPr>
          <w:p w14:paraId="5C935003" w14:textId="77777777" w:rsidR="005B38C8" w:rsidRPr="00A30549" w:rsidRDefault="005B38C8" w:rsidP="00E45888">
            <w:pPr>
              <w:pStyle w:val="Tabletext"/>
              <w:rPr>
                <w:sz w:val="24"/>
              </w:rPr>
            </w:pPr>
            <w:r w:rsidRPr="00A30549">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4D1C9AEB" w:rsidR="005B38C8" w:rsidRPr="00A30549" w:rsidRDefault="00820E56" w:rsidP="00E45888">
                <w:pPr>
                  <w:pStyle w:val="Tabletext"/>
                  <w:rPr>
                    <w:sz w:val="24"/>
                  </w:rPr>
                </w:pPr>
                <w:r>
                  <w:rPr>
                    <w:sz w:val="24"/>
                    <w:szCs w:val="24"/>
                  </w:rPr>
                  <w:t>Occasionally</w:t>
                </w:r>
              </w:p>
            </w:tc>
          </w:sdtContent>
        </w:sdt>
      </w:tr>
      <w:tr w:rsidR="005B38C8" w:rsidRPr="00A30549" w14:paraId="52AC417F" w14:textId="77777777" w:rsidTr="005B38C8">
        <w:trPr>
          <w:trHeight w:val="283"/>
        </w:trPr>
        <w:tc>
          <w:tcPr>
            <w:tcW w:w="6912" w:type="dxa"/>
            <w:vAlign w:val="center"/>
          </w:tcPr>
          <w:p w14:paraId="1A1BB185" w14:textId="77777777" w:rsidR="005B38C8" w:rsidRPr="00A30549" w:rsidRDefault="005B38C8" w:rsidP="00E45888">
            <w:pPr>
              <w:pStyle w:val="Tabletext"/>
              <w:rPr>
                <w:sz w:val="24"/>
              </w:rPr>
            </w:pPr>
            <w:r w:rsidRPr="00A30549">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1A073C3B" w:rsidR="005B38C8" w:rsidRPr="00A30549" w:rsidRDefault="00964516" w:rsidP="00E45888">
                <w:pPr>
                  <w:pStyle w:val="Tabletext"/>
                  <w:rPr>
                    <w:sz w:val="24"/>
                  </w:rPr>
                </w:pPr>
                <w:r>
                  <w:rPr>
                    <w:sz w:val="24"/>
                    <w:szCs w:val="24"/>
                  </w:rPr>
                  <w:t>Never</w:t>
                </w:r>
              </w:p>
            </w:tc>
          </w:sdtContent>
        </w:sdt>
      </w:tr>
      <w:tr w:rsidR="005B38C8" w:rsidRPr="00A30549" w14:paraId="5C14ABDC" w14:textId="77777777" w:rsidTr="005B38C8">
        <w:trPr>
          <w:trHeight w:val="283"/>
        </w:trPr>
        <w:tc>
          <w:tcPr>
            <w:tcW w:w="6912" w:type="dxa"/>
            <w:vAlign w:val="center"/>
          </w:tcPr>
          <w:p w14:paraId="3559930F" w14:textId="77777777" w:rsidR="005B38C8" w:rsidRPr="00A30549" w:rsidRDefault="005B38C8" w:rsidP="00E45888">
            <w:pPr>
              <w:pStyle w:val="Tabletext"/>
              <w:rPr>
                <w:sz w:val="24"/>
              </w:rPr>
            </w:pPr>
            <w:r w:rsidRPr="00A30549">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3144E5A0" w:rsidR="005B38C8" w:rsidRPr="00A30549" w:rsidRDefault="00964516" w:rsidP="00E45888">
                <w:pPr>
                  <w:pStyle w:val="Tabletext"/>
                  <w:rPr>
                    <w:sz w:val="24"/>
                  </w:rPr>
                </w:pPr>
                <w:r>
                  <w:rPr>
                    <w:sz w:val="24"/>
                    <w:szCs w:val="24"/>
                  </w:rPr>
                  <w:t>Never</w:t>
                </w:r>
              </w:p>
            </w:tc>
          </w:sdtContent>
        </w:sdt>
      </w:tr>
    </w:tbl>
    <w:p w14:paraId="2011FCD4" w14:textId="77777777" w:rsidR="002A43D2" w:rsidRPr="005A754D"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256B835" w14:textId="77777777" w:rsidTr="00493773">
        <w:trPr>
          <w:trHeight w:val="454"/>
        </w:trPr>
        <w:tc>
          <w:tcPr>
            <w:tcW w:w="6912" w:type="dxa"/>
            <w:shd w:val="clear" w:color="auto" w:fill="DEEAF6" w:themeFill="accent1" w:themeFillTint="33"/>
            <w:vAlign w:val="center"/>
          </w:tcPr>
          <w:p w14:paraId="6D1D05B0" w14:textId="77777777" w:rsidR="005B38C8" w:rsidRPr="00A30549" w:rsidRDefault="00493773" w:rsidP="00E45888">
            <w:pPr>
              <w:pStyle w:val="Tableheading"/>
              <w:rPr>
                <w:rFonts w:ascii="Calibri Light" w:hAnsi="Calibri Light"/>
                <w:szCs w:val="24"/>
              </w:rPr>
            </w:pPr>
            <w:r w:rsidRPr="00A30549">
              <w:t xml:space="preserve">SPECIFIC HAZARDS </w:t>
            </w:r>
          </w:p>
        </w:tc>
        <w:tc>
          <w:tcPr>
            <w:tcW w:w="2694" w:type="dxa"/>
            <w:shd w:val="clear" w:color="auto" w:fill="DEEAF6" w:themeFill="accent1" w:themeFillTint="33"/>
            <w:vAlign w:val="center"/>
          </w:tcPr>
          <w:p w14:paraId="0D702561" w14:textId="77777777" w:rsidR="005B38C8" w:rsidRPr="00A30549" w:rsidRDefault="00493773" w:rsidP="00E45888">
            <w:pPr>
              <w:pStyle w:val="Tableheading"/>
            </w:pPr>
            <w:r w:rsidRPr="00A30549">
              <w:t>FREQUENCY</w:t>
            </w:r>
          </w:p>
        </w:tc>
      </w:tr>
      <w:tr w:rsidR="005B38C8" w:rsidRPr="00A30549" w14:paraId="492674A3" w14:textId="77777777" w:rsidTr="00442939">
        <w:trPr>
          <w:trHeight w:val="283"/>
        </w:trPr>
        <w:tc>
          <w:tcPr>
            <w:tcW w:w="6912" w:type="dxa"/>
            <w:vAlign w:val="center"/>
          </w:tcPr>
          <w:p w14:paraId="73E5850B" w14:textId="77777777" w:rsidR="005B38C8" w:rsidRPr="00A30549" w:rsidRDefault="005B38C8" w:rsidP="00E45888">
            <w:pPr>
              <w:pStyle w:val="Tabletext"/>
              <w:rPr>
                <w:sz w:val="24"/>
              </w:rPr>
            </w:pPr>
            <w:r w:rsidRPr="00A30549">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54E81698" w:rsidR="005B38C8" w:rsidRPr="00A30549" w:rsidRDefault="00964516" w:rsidP="00E45888">
                <w:pPr>
                  <w:pStyle w:val="Tabletext"/>
                  <w:rPr>
                    <w:sz w:val="24"/>
                  </w:rPr>
                </w:pPr>
                <w:r>
                  <w:rPr>
                    <w:sz w:val="24"/>
                    <w:szCs w:val="24"/>
                  </w:rPr>
                  <w:t>Never</w:t>
                </w:r>
              </w:p>
            </w:tc>
          </w:sdtContent>
        </w:sdt>
      </w:tr>
      <w:tr w:rsidR="005B38C8" w:rsidRPr="00A30549" w14:paraId="5A2714F1" w14:textId="77777777" w:rsidTr="00442939">
        <w:trPr>
          <w:trHeight w:val="283"/>
        </w:trPr>
        <w:tc>
          <w:tcPr>
            <w:tcW w:w="6912" w:type="dxa"/>
            <w:vAlign w:val="center"/>
          </w:tcPr>
          <w:p w14:paraId="635569A1" w14:textId="77777777" w:rsidR="005B38C8" w:rsidRPr="00A30549" w:rsidRDefault="005B38C8" w:rsidP="00E45888">
            <w:pPr>
              <w:pStyle w:val="Tabletext"/>
              <w:rPr>
                <w:sz w:val="24"/>
              </w:rPr>
            </w:pPr>
            <w:r w:rsidRPr="00A30549">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2D0D57BE" w:rsidR="005B38C8" w:rsidRPr="00A30549" w:rsidRDefault="00964516" w:rsidP="00E45888">
                <w:pPr>
                  <w:pStyle w:val="Tabletext"/>
                  <w:rPr>
                    <w:sz w:val="24"/>
                  </w:rPr>
                </w:pPr>
                <w:r>
                  <w:rPr>
                    <w:sz w:val="24"/>
                    <w:szCs w:val="24"/>
                  </w:rPr>
                  <w:t>Never</w:t>
                </w:r>
              </w:p>
            </w:tc>
          </w:sdtContent>
        </w:sdt>
      </w:tr>
      <w:tr w:rsidR="005B38C8" w:rsidRPr="00A30549" w14:paraId="7FFB61BD" w14:textId="77777777" w:rsidTr="00442939">
        <w:trPr>
          <w:trHeight w:val="283"/>
        </w:trPr>
        <w:tc>
          <w:tcPr>
            <w:tcW w:w="6912" w:type="dxa"/>
            <w:vAlign w:val="center"/>
          </w:tcPr>
          <w:p w14:paraId="285B4F06" w14:textId="77777777" w:rsidR="005B38C8" w:rsidRPr="00A30549" w:rsidRDefault="005B38C8" w:rsidP="00E45888">
            <w:pPr>
              <w:pStyle w:val="Tabletext"/>
              <w:rPr>
                <w:sz w:val="24"/>
              </w:rPr>
            </w:pPr>
            <w:r w:rsidRPr="00A30549">
              <w:rPr>
                <w:sz w:val="24"/>
              </w:rPr>
              <w:t>Operation of heavy machinery e.g.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3D0B4937" w:rsidR="005B38C8" w:rsidRPr="00A30549" w:rsidRDefault="00964516" w:rsidP="00E45888">
                <w:pPr>
                  <w:pStyle w:val="Tabletext"/>
                  <w:rPr>
                    <w:sz w:val="24"/>
                  </w:rPr>
                </w:pPr>
                <w:r>
                  <w:rPr>
                    <w:sz w:val="24"/>
                    <w:szCs w:val="24"/>
                  </w:rPr>
                  <w:t>Never</w:t>
                </w:r>
              </w:p>
            </w:tc>
          </w:sdtContent>
        </w:sdt>
      </w:tr>
      <w:tr w:rsidR="005B38C8" w:rsidRPr="00A30549" w14:paraId="141599D1" w14:textId="77777777" w:rsidTr="00442939">
        <w:trPr>
          <w:trHeight w:val="283"/>
        </w:trPr>
        <w:tc>
          <w:tcPr>
            <w:tcW w:w="6912" w:type="dxa"/>
            <w:vAlign w:val="center"/>
          </w:tcPr>
          <w:p w14:paraId="69E199AD" w14:textId="77777777" w:rsidR="005B38C8" w:rsidRPr="00A30549" w:rsidRDefault="005B38C8" w:rsidP="00E45888">
            <w:pPr>
              <w:pStyle w:val="Tabletext"/>
              <w:rPr>
                <w:sz w:val="24"/>
              </w:rPr>
            </w:pPr>
            <w:r w:rsidRPr="00A30549">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4E2BE883" w:rsidR="005B38C8" w:rsidRPr="00A30549" w:rsidRDefault="00964516" w:rsidP="00E45888">
                <w:pPr>
                  <w:pStyle w:val="Tabletext"/>
                  <w:rPr>
                    <w:sz w:val="24"/>
                  </w:rPr>
                </w:pPr>
                <w:r>
                  <w:rPr>
                    <w:sz w:val="24"/>
                    <w:szCs w:val="24"/>
                  </w:rPr>
                  <w:t>Never</w:t>
                </w:r>
              </w:p>
            </w:tc>
          </w:sdtContent>
        </w:sdt>
      </w:tr>
      <w:tr w:rsidR="005B38C8" w:rsidRPr="00A30549" w14:paraId="07A05C16" w14:textId="77777777" w:rsidTr="00442939">
        <w:trPr>
          <w:trHeight w:val="283"/>
        </w:trPr>
        <w:tc>
          <w:tcPr>
            <w:tcW w:w="6912" w:type="dxa"/>
            <w:vAlign w:val="center"/>
          </w:tcPr>
          <w:p w14:paraId="1BBA9143" w14:textId="77777777" w:rsidR="005B38C8" w:rsidRPr="00A30549" w:rsidRDefault="005B38C8" w:rsidP="00E45888">
            <w:pPr>
              <w:pStyle w:val="Tabletext"/>
              <w:rPr>
                <w:sz w:val="24"/>
              </w:rPr>
            </w:pPr>
            <w:r w:rsidRPr="00A30549">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29E4B088" w:rsidR="005B38C8" w:rsidRPr="00A30549" w:rsidRDefault="00964516" w:rsidP="00E45888">
                <w:pPr>
                  <w:pStyle w:val="Tabletext"/>
                  <w:rPr>
                    <w:sz w:val="24"/>
                  </w:rPr>
                </w:pPr>
                <w:r>
                  <w:rPr>
                    <w:sz w:val="24"/>
                    <w:szCs w:val="24"/>
                  </w:rPr>
                  <w:t>Never</w:t>
                </w:r>
              </w:p>
            </w:tc>
          </w:sdtContent>
        </w:sdt>
      </w:tr>
      <w:tr w:rsidR="005B38C8" w:rsidRPr="00A30549" w14:paraId="2AC6A7C7" w14:textId="77777777" w:rsidTr="00442939">
        <w:trPr>
          <w:trHeight w:val="283"/>
        </w:trPr>
        <w:tc>
          <w:tcPr>
            <w:tcW w:w="6912" w:type="dxa"/>
            <w:vAlign w:val="center"/>
          </w:tcPr>
          <w:p w14:paraId="2DF97EE0" w14:textId="77777777" w:rsidR="005B38C8" w:rsidRPr="00A30549" w:rsidRDefault="005B38C8" w:rsidP="00E45888">
            <w:pPr>
              <w:pStyle w:val="Tabletext"/>
              <w:rPr>
                <w:sz w:val="24"/>
              </w:rPr>
            </w:pPr>
            <w:r w:rsidRPr="00A30549">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6EAB2A17" w:rsidR="005B38C8" w:rsidRPr="00A30549" w:rsidRDefault="00964516" w:rsidP="00E45888">
                <w:pPr>
                  <w:pStyle w:val="Tabletext"/>
                  <w:rPr>
                    <w:sz w:val="24"/>
                  </w:rPr>
                </w:pPr>
                <w:r>
                  <w:rPr>
                    <w:sz w:val="24"/>
                    <w:szCs w:val="24"/>
                  </w:rPr>
                  <w:t>Never</w:t>
                </w:r>
              </w:p>
            </w:tc>
          </w:sdtContent>
        </w:sdt>
      </w:tr>
      <w:tr w:rsidR="005B38C8" w:rsidRPr="00A30549" w14:paraId="5B3643DD" w14:textId="77777777" w:rsidTr="00442939">
        <w:trPr>
          <w:trHeight w:val="283"/>
        </w:trPr>
        <w:tc>
          <w:tcPr>
            <w:tcW w:w="6912" w:type="dxa"/>
            <w:vAlign w:val="center"/>
          </w:tcPr>
          <w:p w14:paraId="221F3976" w14:textId="77777777" w:rsidR="005B38C8" w:rsidRPr="00A30549" w:rsidRDefault="005B38C8" w:rsidP="00E45888">
            <w:pPr>
              <w:pStyle w:val="Tabletext"/>
              <w:rPr>
                <w:sz w:val="24"/>
              </w:rPr>
            </w:pPr>
            <w:r w:rsidRPr="00A30549">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79E09E85" w:rsidR="005B38C8" w:rsidRPr="00A30549" w:rsidRDefault="00964516" w:rsidP="00E45888">
                <w:pPr>
                  <w:pStyle w:val="Tabletext"/>
                  <w:rPr>
                    <w:sz w:val="24"/>
                  </w:rPr>
                </w:pPr>
                <w:r>
                  <w:rPr>
                    <w:sz w:val="24"/>
                    <w:szCs w:val="24"/>
                  </w:rPr>
                  <w:t>Never</w:t>
                </w:r>
              </w:p>
            </w:tc>
          </w:sdtContent>
        </w:sdt>
      </w:tr>
      <w:tr w:rsidR="005B38C8" w:rsidRPr="00A30549" w14:paraId="55491888" w14:textId="77777777" w:rsidTr="00442939">
        <w:trPr>
          <w:trHeight w:val="283"/>
        </w:trPr>
        <w:tc>
          <w:tcPr>
            <w:tcW w:w="6912" w:type="dxa"/>
            <w:vAlign w:val="center"/>
          </w:tcPr>
          <w:p w14:paraId="4BD66EF8" w14:textId="77777777" w:rsidR="005B38C8" w:rsidRPr="00A30549" w:rsidRDefault="005B38C8" w:rsidP="00E45888">
            <w:pPr>
              <w:pStyle w:val="Tabletext"/>
              <w:rPr>
                <w:sz w:val="24"/>
              </w:rPr>
            </w:pPr>
            <w:r w:rsidRPr="00A30549">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40B26C8B" w:rsidR="005B38C8" w:rsidRPr="00A30549" w:rsidRDefault="00964516" w:rsidP="00E45888">
                <w:pPr>
                  <w:pStyle w:val="Tabletext"/>
                  <w:rPr>
                    <w:sz w:val="24"/>
                  </w:rPr>
                </w:pPr>
                <w:r>
                  <w:rPr>
                    <w:sz w:val="24"/>
                    <w:szCs w:val="24"/>
                  </w:rPr>
                  <w:t>Never</w:t>
                </w:r>
              </w:p>
            </w:tc>
          </w:sdtContent>
        </w:sdt>
      </w:tr>
      <w:tr w:rsidR="005B38C8" w:rsidRPr="00A30549" w14:paraId="6AF09CCC" w14:textId="77777777" w:rsidTr="00442939">
        <w:trPr>
          <w:trHeight w:val="283"/>
        </w:trPr>
        <w:tc>
          <w:tcPr>
            <w:tcW w:w="6912" w:type="dxa"/>
            <w:vAlign w:val="center"/>
          </w:tcPr>
          <w:p w14:paraId="703EED8C" w14:textId="77777777" w:rsidR="005B38C8" w:rsidRPr="00A30549" w:rsidRDefault="005B38C8" w:rsidP="00E45888">
            <w:pPr>
              <w:pStyle w:val="Tabletext"/>
              <w:rPr>
                <w:sz w:val="24"/>
              </w:rPr>
            </w:pPr>
            <w:r w:rsidRPr="00A30549">
              <w:rPr>
                <w:sz w:val="24"/>
              </w:rPr>
              <w:t>Potential to encounter agitated customers</w:t>
            </w:r>
          </w:p>
        </w:tc>
        <w:sdt>
          <w:sdtPr>
            <w:rPr>
              <w:rFonts w:eastAsia="Times New Roman"/>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3FE796" w14:textId="77777777" w:rsidR="005B38C8" w:rsidRDefault="00964516" w:rsidP="00E45888">
                <w:pPr>
                  <w:pStyle w:val="Tabletext"/>
                  <w:rPr>
                    <w:sz w:val="24"/>
                    <w:szCs w:val="24"/>
                  </w:rPr>
                </w:pPr>
                <w:r>
                  <w:rPr>
                    <w:sz w:val="24"/>
                    <w:szCs w:val="24"/>
                  </w:rPr>
                  <w:t>Occasionally</w:t>
                </w:r>
              </w:p>
              <w:p w14:paraId="392C1363" w14:textId="6F2053E8" w:rsidR="00DB7AD6" w:rsidRPr="00DB7AD6" w:rsidRDefault="00DB7AD6" w:rsidP="00DB7AD6"/>
            </w:tc>
          </w:sdtContent>
        </w:sdt>
      </w:tr>
      <w:tr w:rsidR="003B7B87" w:rsidRPr="00A30549" w14:paraId="5E59ED96" w14:textId="77777777" w:rsidTr="00442939">
        <w:trPr>
          <w:trHeight w:val="283"/>
        </w:trPr>
        <w:tc>
          <w:tcPr>
            <w:tcW w:w="6912" w:type="dxa"/>
            <w:vAlign w:val="center"/>
          </w:tcPr>
          <w:p w14:paraId="2BBC242A" w14:textId="77777777" w:rsidR="003B7B87" w:rsidRPr="00A30549" w:rsidRDefault="003B7B87" w:rsidP="00E45888">
            <w:pPr>
              <w:pStyle w:val="Tabletext"/>
              <w:rPr>
                <w:sz w:val="24"/>
              </w:rPr>
            </w:pPr>
            <w:r w:rsidRPr="00A30549">
              <w:rPr>
                <w:sz w:val="24"/>
              </w:rPr>
              <w:lastRenderedPageBreak/>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360291F4" w:rsidR="003B7B87" w:rsidRPr="00A30549" w:rsidRDefault="00964516" w:rsidP="00E45888">
                <w:pPr>
                  <w:pStyle w:val="Tabletext"/>
                  <w:rPr>
                    <w:sz w:val="24"/>
                    <w:szCs w:val="24"/>
                  </w:rPr>
                </w:pPr>
                <w:r>
                  <w:rPr>
                    <w:sz w:val="24"/>
                    <w:szCs w:val="24"/>
                  </w:rPr>
                  <w:t>Occasionally</w:t>
                </w:r>
              </w:p>
            </w:tc>
          </w:sdtContent>
        </w:sdt>
      </w:tr>
    </w:tbl>
    <w:p w14:paraId="016E2262" w14:textId="77777777" w:rsidR="002A43D2" w:rsidRPr="00DA4EF8" w:rsidRDefault="002A43D2" w:rsidP="00E458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30549" w14:paraId="2EA87664" w14:textId="77777777" w:rsidTr="00493773">
        <w:trPr>
          <w:trHeight w:val="454"/>
        </w:trPr>
        <w:tc>
          <w:tcPr>
            <w:tcW w:w="6912" w:type="dxa"/>
            <w:shd w:val="clear" w:color="auto" w:fill="DEEAF6" w:themeFill="accent1" w:themeFillTint="33"/>
            <w:vAlign w:val="center"/>
          </w:tcPr>
          <w:p w14:paraId="7929B13C" w14:textId="77777777" w:rsidR="005B38C8" w:rsidRPr="00A30549" w:rsidRDefault="00493773" w:rsidP="00E45888">
            <w:pPr>
              <w:pStyle w:val="Tableheading"/>
              <w:rPr>
                <w:rFonts w:ascii="Calibri Light" w:hAnsi="Calibri Light"/>
                <w:szCs w:val="24"/>
              </w:rPr>
            </w:pPr>
            <w:r w:rsidRPr="00A30549">
              <w:t>OTHER</w:t>
            </w:r>
          </w:p>
        </w:tc>
        <w:tc>
          <w:tcPr>
            <w:tcW w:w="2694" w:type="dxa"/>
            <w:shd w:val="clear" w:color="auto" w:fill="DEEAF6" w:themeFill="accent1" w:themeFillTint="33"/>
            <w:vAlign w:val="center"/>
          </w:tcPr>
          <w:p w14:paraId="4F814E5F" w14:textId="77777777" w:rsidR="005B38C8" w:rsidRPr="00A30549" w:rsidRDefault="00493773" w:rsidP="00E45888">
            <w:pPr>
              <w:pStyle w:val="Tableheading"/>
            </w:pPr>
            <w:r w:rsidRPr="00A30549">
              <w:t>FREQUENCY</w:t>
            </w:r>
          </w:p>
        </w:tc>
      </w:tr>
      <w:tr w:rsidR="005B38C8" w:rsidRPr="00A30549" w14:paraId="143DA488" w14:textId="77777777" w:rsidTr="00442939">
        <w:trPr>
          <w:trHeight w:val="283"/>
        </w:trPr>
        <w:tc>
          <w:tcPr>
            <w:tcW w:w="6912" w:type="dxa"/>
            <w:vAlign w:val="center"/>
          </w:tcPr>
          <w:p w14:paraId="0FD2B90A" w14:textId="77777777" w:rsidR="005B38C8" w:rsidRPr="00A30549" w:rsidRDefault="005B38C8" w:rsidP="00E45888">
            <w:pPr>
              <w:pStyle w:val="Tabletext"/>
              <w:rPr>
                <w:sz w:val="24"/>
              </w:rPr>
            </w:pPr>
            <w:r w:rsidRPr="00A30549">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4D80BF9F" w:rsidR="005B38C8" w:rsidRPr="00A30549" w:rsidRDefault="00964516" w:rsidP="00E45888">
                <w:pPr>
                  <w:pStyle w:val="Tabletext"/>
                  <w:rPr>
                    <w:sz w:val="24"/>
                  </w:rPr>
                </w:pPr>
                <w:r>
                  <w:rPr>
                    <w:sz w:val="24"/>
                    <w:szCs w:val="24"/>
                  </w:rPr>
                  <w:t>Never</w:t>
                </w:r>
              </w:p>
            </w:tc>
          </w:sdtContent>
        </w:sdt>
      </w:tr>
      <w:tr w:rsidR="005B38C8" w:rsidRPr="00A30549" w14:paraId="01ED51BC" w14:textId="77777777" w:rsidTr="00442939">
        <w:trPr>
          <w:trHeight w:val="283"/>
        </w:trPr>
        <w:tc>
          <w:tcPr>
            <w:tcW w:w="6912" w:type="dxa"/>
            <w:vAlign w:val="center"/>
          </w:tcPr>
          <w:p w14:paraId="1BDDB59F" w14:textId="5F44250E" w:rsidR="005B38C8" w:rsidRPr="00A30549" w:rsidRDefault="00D25B82" w:rsidP="00E45888">
            <w:pPr>
              <w:pStyle w:val="Tabletext"/>
              <w:rPr>
                <w:sz w:val="24"/>
              </w:rPr>
            </w:pPr>
            <w:r w:rsidRPr="00A30549">
              <w:rPr>
                <w:sz w:val="24"/>
              </w:rPr>
              <w:t>Personal Protective Equipment (</w:t>
            </w:r>
            <w:r w:rsidR="005B38C8" w:rsidRPr="00A30549">
              <w:rPr>
                <w:sz w:val="24"/>
              </w:rPr>
              <w:t>PPE</w:t>
            </w:r>
            <w:r w:rsidRPr="00A30549">
              <w:rPr>
                <w:sz w:val="24"/>
              </w:rPr>
              <w:t>)</w:t>
            </w:r>
            <w:r w:rsidR="005B38C8" w:rsidRPr="00A30549">
              <w:rPr>
                <w:sz w:val="24"/>
              </w:rPr>
              <w:t xml:space="preserve"> required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608433F0" w:rsidR="005B38C8" w:rsidRPr="00A30549" w:rsidRDefault="00964516" w:rsidP="00E45888">
                <w:pPr>
                  <w:pStyle w:val="Tabletext"/>
                  <w:rPr>
                    <w:sz w:val="24"/>
                  </w:rPr>
                </w:pPr>
                <w:r>
                  <w:rPr>
                    <w:sz w:val="24"/>
                    <w:szCs w:val="24"/>
                  </w:rPr>
                  <w:t>Never</w:t>
                </w:r>
              </w:p>
            </w:tc>
          </w:sdtContent>
        </w:sdt>
      </w:tr>
    </w:tbl>
    <w:p w14:paraId="08655A7D" w14:textId="77777777" w:rsidR="00015483" w:rsidRPr="002A43D2" w:rsidRDefault="00015483" w:rsidP="00E45888"/>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52FFF" w14:textId="77777777" w:rsidR="00F4340F" w:rsidRDefault="00F4340F" w:rsidP="00E45888">
      <w:r>
        <w:separator/>
      </w:r>
    </w:p>
  </w:endnote>
  <w:endnote w:type="continuationSeparator" w:id="0">
    <w:p w14:paraId="25E431A5" w14:textId="77777777" w:rsidR="00F4340F" w:rsidRDefault="00F4340F" w:rsidP="00E45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E45888">
    <w:pPr>
      <w:pStyle w:val="Footer"/>
    </w:pPr>
    <w:r w:rsidRPr="00AF1222">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70E3" w14:textId="680CA622" w:rsidR="001F5D6C" w:rsidRPr="001F5D6C" w:rsidRDefault="001F5D6C" w:rsidP="001F5D6C">
    <w:pPr>
      <w:pStyle w:val="Footer"/>
      <w:jc w:val="center"/>
      <w:rPr>
        <w:rFonts w:asciiTheme="minorHAnsi" w:hAnsiTheme="minorHAnsi"/>
      </w:rPr>
    </w:pPr>
    <w:r w:rsidRPr="001F5D6C">
      <w:rPr>
        <w:rFonts w:asciiTheme="minorHAnsi" w:hAnsiTheme="minorHAnsi"/>
      </w:rPr>
      <w:t>Justice &amp; Community Safety Directorate Position Description Version 1.0 – August 2018</w:t>
    </w:r>
  </w:p>
  <w:p w14:paraId="668305E1" w14:textId="77777777" w:rsidR="001F5D6C" w:rsidRDefault="001F5D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E45888">
    <w:pPr>
      <w:pStyle w:val="Foo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E45888">
    <w:pPr>
      <w:pStyle w:val="Footer"/>
    </w:pPr>
    <w:r w:rsidRPr="00AF1222">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FA357" w14:textId="77777777" w:rsidR="00F4340F" w:rsidRDefault="00F4340F" w:rsidP="00E45888">
      <w:r>
        <w:separator/>
      </w:r>
    </w:p>
  </w:footnote>
  <w:footnote w:type="continuationSeparator" w:id="0">
    <w:p w14:paraId="6E4AA603" w14:textId="77777777" w:rsidR="00F4340F" w:rsidRDefault="00F4340F" w:rsidP="00E458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E45888">
    <w:pPr>
      <w:pStyle w:val="Head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E45888">
    <w:pPr>
      <w:pStyle w:val="Head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ECA61E9E"/>
    <w:lvl w:ilvl="0" w:tplc="25BCF6E0">
      <w:start w:val="1"/>
      <w:numFmt w:val="bullet"/>
      <w:pStyle w:val="BSbullet1"/>
      <w:lvlText w:val=""/>
      <w:lvlJc w:val="left"/>
      <w:pPr>
        <w:tabs>
          <w:tab w:val="num" w:pos="360"/>
        </w:tabs>
        <w:ind w:left="357" w:hanging="357"/>
      </w:pPr>
      <w:rPr>
        <w:rFonts w:ascii="Symbol" w:hAnsi="Symbol" w:hint="default"/>
        <w:sz w:val="24"/>
      </w:rPr>
    </w:lvl>
    <w:lvl w:ilvl="1" w:tplc="715692A2">
      <w:start w:val="1"/>
      <w:numFmt w:val="bullet"/>
      <w:lvlText w:val="o"/>
      <w:lvlJc w:val="left"/>
      <w:pPr>
        <w:tabs>
          <w:tab w:val="num" w:pos="1800"/>
        </w:tabs>
        <w:ind w:left="1800" w:hanging="360"/>
      </w:pPr>
      <w:rPr>
        <w:rFonts w:ascii="Courier New" w:hAnsi="Courier New" w:hint="default"/>
      </w:rPr>
    </w:lvl>
    <w:lvl w:ilvl="2" w:tplc="B7D6354E">
      <w:start w:val="1"/>
      <w:numFmt w:val="bullet"/>
      <w:lvlText w:val=""/>
      <w:lvlJc w:val="left"/>
      <w:pPr>
        <w:tabs>
          <w:tab w:val="num" w:pos="2520"/>
        </w:tabs>
        <w:ind w:left="2520" w:hanging="360"/>
      </w:pPr>
      <w:rPr>
        <w:rFonts w:ascii="Wingdings" w:hAnsi="Wingdings" w:hint="default"/>
      </w:rPr>
    </w:lvl>
    <w:lvl w:ilvl="3" w:tplc="7C9CE700">
      <w:start w:val="1"/>
      <w:numFmt w:val="bullet"/>
      <w:lvlText w:val=""/>
      <w:lvlJc w:val="left"/>
      <w:pPr>
        <w:tabs>
          <w:tab w:val="num" w:pos="3240"/>
        </w:tabs>
        <w:ind w:left="3240" w:hanging="360"/>
      </w:pPr>
      <w:rPr>
        <w:rFonts w:ascii="Symbol" w:hAnsi="Symbol" w:hint="default"/>
      </w:rPr>
    </w:lvl>
    <w:lvl w:ilvl="4" w:tplc="9FD662AA">
      <w:start w:val="1"/>
      <w:numFmt w:val="bullet"/>
      <w:lvlText w:val="o"/>
      <w:lvlJc w:val="left"/>
      <w:pPr>
        <w:tabs>
          <w:tab w:val="num" w:pos="3960"/>
        </w:tabs>
        <w:ind w:left="3960" w:hanging="360"/>
      </w:pPr>
      <w:rPr>
        <w:rFonts w:ascii="Courier New" w:hAnsi="Courier New" w:hint="default"/>
      </w:rPr>
    </w:lvl>
    <w:lvl w:ilvl="5" w:tplc="7D0462A6">
      <w:start w:val="1"/>
      <w:numFmt w:val="bullet"/>
      <w:lvlText w:val=""/>
      <w:lvlJc w:val="left"/>
      <w:pPr>
        <w:tabs>
          <w:tab w:val="num" w:pos="4680"/>
        </w:tabs>
        <w:ind w:left="4680" w:hanging="360"/>
      </w:pPr>
      <w:rPr>
        <w:rFonts w:ascii="Wingdings" w:hAnsi="Wingdings" w:hint="default"/>
      </w:rPr>
    </w:lvl>
    <w:lvl w:ilvl="6" w:tplc="D4BCAA1E">
      <w:start w:val="1"/>
      <w:numFmt w:val="bullet"/>
      <w:lvlText w:val=""/>
      <w:lvlJc w:val="left"/>
      <w:pPr>
        <w:tabs>
          <w:tab w:val="num" w:pos="5400"/>
        </w:tabs>
        <w:ind w:left="5400" w:hanging="360"/>
      </w:pPr>
      <w:rPr>
        <w:rFonts w:ascii="Symbol" w:hAnsi="Symbol" w:hint="default"/>
      </w:rPr>
    </w:lvl>
    <w:lvl w:ilvl="7" w:tplc="F0AEE866">
      <w:start w:val="1"/>
      <w:numFmt w:val="bullet"/>
      <w:lvlText w:val="o"/>
      <w:lvlJc w:val="left"/>
      <w:pPr>
        <w:tabs>
          <w:tab w:val="num" w:pos="6120"/>
        </w:tabs>
        <w:ind w:left="6120" w:hanging="360"/>
      </w:pPr>
      <w:rPr>
        <w:rFonts w:ascii="Courier New" w:hAnsi="Courier New" w:hint="default"/>
      </w:rPr>
    </w:lvl>
    <w:lvl w:ilvl="8" w:tplc="55FC121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0000003"/>
    <w:multiLevelType w:val="hybridMultilevel"/>
    <w:tmpl w:val="A2BCB066"/>
    <w:lvl w:ilvl="0" w:tplc="5448D1D6">
      <w:numFmt w:val="decimal"/>
      <w:lvlText w:val=""/>
      <w:lvlJc w:val="left"/>
      <w:pPr>
        <w:ind w:left="360" w:hanging="360"/>
      </w:pPr>
      <w:rPr>
        <w:rFonts w:ascii="Symbol" w:hAnsi="Symbol" w:hint="default"/>
      </w:rPr>
    </w:lvl>
    <w:lvl w:ilvl="1" w:tplc="A1CEC40C">
      <w:start w:val="1"/>
      <w:numFmt w:val="decimal"/>
      <w:lvlText w:val="%2."/>
      <w:lvlJc w:val="left"/>
      <w:pPr>
        <w:tabs>
          <w:tab w:val="num" w:pos="1440"/>
        </w:tabs>
        <w:ind w:left="1440" w:hanging="360"/>
      </w:pPr>
    </w:lvl>
    <w:lvl w:ilvl="2" w:tplc="72360CDA">
      <w:start w:val="1"/>
      <w:numFmt w:val="decimal"/>
      <w:lvlText w:val="%3."/>
      <w:lvlJc w:val="left"/>
      <w:pPr>
        <w:tabs>
          <w:tab w:val="num" w:pos="2160"/>
        </w:tabs>
        <w:ind w:left="2160" w:hanging="360"/>
      </w:pPr>
    </w:lvl>
    <w:lvl w:ilvl="3" w:tplc="798ECF9C">
      <w:start w:val="1"/>
      <w:numFmt w:val="decimal"/>
      <w:lvlText w:val="%4."/>
      <w:lvlJc w:val="left"/>
      <w:pPr>
        <w:tabs>
          <w:tab w:val="num" w:pos="2880"/>
        </w:tabs>
        <w:ind w:left="2880" w:hanging="360"/>
      </w:pPr>
    </w:lvl>
    <w:lvl w:ilvl="4" w:tplc="23943FA4">
      <w:start w:val="1"/>
      <w:numFmt w:val="decimal"/>
      <w:lvlText w:val="%5."/>
      <w:lvlJc w:val="left"/>
      <w:pPr>
        <w:tabs>
          <w:tab w:val="num" w:pos="3600"/>
        </w:tabs>
        <w:ind w:left="3600" w:hanging="360"/>
      </w:pPr>
    </w:lvl>
    <w:lvl w:ilvl="5" w:tplc="D0B07FA0">
      <w:start w:val="1"/>
      <w:numFmt w:val="decimal"/>
      <w:lvlText w:val="%6."/>
      <w:lvlJc w:val="left"/>
      <w:pPr>
        <w:tabs>
          <w:tab w:val="num" w:pos="4320"/>
        </w:tabs>
        <w:ind w:left="4320" w:hanging="360"/>
      </w:pPr>
    </w:lvl>
    <w:lvl w:ilvl="6" w:tplc="B1FA3C84">
      <w:start w:val="1"/>
      <w:numFmt w:val="decimal"/>
      <w:lvlText w:val="%7."/>
      <w:lvlJc w:val="left"/>
      <w:pPr>
        <w:tabs>
          <w:tab w:val="num" w:pos="5040"/>
        </w:tabs>
        <w:ind w:left="5040" w:hanging="360"/>
      </w:pPr>
    </w:lvl>
    <w:lvl w:ilvl="7" w:tplc="031A37F4">
      <w:start w:val="1"/>
      <w:numFmt w:val="decimal"/>
      <w:lvlText w:val="%8."/>
      <w:lvlJc w:val="left"/>
      <w:pPr>
        <w:tabs>
          <w:tab w:val="num" w:pos="5760"/>
        </w:tabs>
        <w:ind w:left="5760" w:hanging="360"/>
      </w:pPr>
    </w:lvl>
    <w:lvl w:ilvl="8" w:tplc="E9E461AC">
      <w:start w:val="1"/>
      <w:numFmt w:val="decimal"/>
      <w:lvlText w:val="%9."/>
      <w:lvlJc w:val="left"/>
      <w:pPr>
        <w:tabs>
          <w:tab w:val="num" w:pos="6480"/>
        </w:tabs>
        <w:ind w:left="6480" w:hanging="360"/>
      </w:pPr>
    </w:lvl>
  </w:abstractNum>
  <w:abstractNum w:abstractNumId="3" w15:restartNumberingAfterBreak="0">
    <w:nsid w:val="014555D3"/>
    <w:multiLevelType w:val="hybridMultilevel"/>
    <w:tmpl w:val="8056D446"/>
    <w:lvl w:ilvl="0" w:tplc="CCB82B9A">
      <w:start w:val="1"/>
      <w:numFmt w:val="decimal"/>
      <w:lvlText w:val="%1."/>
      <w:lvlJc w:val="left"/>
      <w:pPr>
        <w:tabs>
          <w:tab w:val="num" w:pos="720"/>
        </w:tabs>
        <w:ind w:left="720" w:hanging="360"/>
      </w:pPr>
      <w:rPr>
        <w:rFonts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1A3D91"/>
    <w:multiLevelType w:val="hybridMultilevel"/>
    <w:tmpl w:val="FBBE5D10"/>
    <w:lvl w:ilvl="0" w:tplc="837A54F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3B6145"/>
    <w:multiLevelType w:val="hybridMultilevel"/>
    <w:tmpl w:val="4BB82C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E4E492D"/>
    <w:multiLevelType w:val="hybridMultilevel"/>
    <w:tmpl w:val="206C437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21D21FF1"/>
    <w:multiLevelType w:val="hybridMultilevel"/>
    <w:tmpl w:val="CD665C28"/>
    <w:lvl w:ilvl="0" w:tplc="26087E0E">
      <w:start w:val="1"/>
      <w:numFmt w:val="bullet"/>
      <w:pStyle w:val="Listlevel1J"/>
      <w:lvlText w:val=""/>
      <w:lvlJc w:val="left"/>
      <w:pPr>
        <w:tabs>
          <w:tab w:val="num" w:pos="720"/>
        </w:tabs>
        <w:ind w:left="720" w:hanging="360"/>
      </w:pPr>
      <w:rPr>
        <w:rFonts w:ascii="Symbol" w:hAnsi="Symbol" w:hint="default"/>
      </w:rPr>
    </w:lvl>
    <w:lvl w:ilvl="1" w:tplc="3E50E7BC">
      <w:start w:val="1"/>
      <w:numFmt w:val="bullet"/>
      <w:pStyle w:val="Listlevel2J"/>
      <w:lvlText w:val="o"/>
      <w:lvlJc w:val="left"/>
      <w:pPr>
        <w:tabs>
          <w:tab w:val="num" w:pos="1440"/>
        </w:tabs>
        <w:ind w:left="1440" w:hanging="360"/>
      </w:pPr>
      <w:rPr>
        <w:rFonts w:ascii="Courier New" w:hAnsi="Courier New" w:cs="Times New Roman" w:hint="default"/>
      </w:rPr>
    </w:lvl>
    <w:lvl w:ilvl="2" w:tplc="04090003">
      <w:start w:val="1"/>
      <w:numFmt w:val="bullet"/>
      <w:lvlText w:val="o"/>
      <w:lvlJc w:val="left"/>
      <w:pPr>
        <w:tabs>
          <w:tab w:val="num" w:pos="2160"/>
        </w:tabs>
        <w:ind w:left="2160" w:hanging="360"/>
      </w:pPr>
      <w:rPr>
        <w:rFonts w:ascii="Courier New" w:hAnsi="Courier New"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22E0240A"/>
    <w:multiLevelType w:val="hybridMultilevel"/>
    <w:tmpl w:val="830260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2452E5"/>
    <w:multiLevelType w:val="hybridMultilevel"/>
    <w:tmpl w:val="BC4AD8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8036EB"/>
    <w:multiLevelType w:val="hybridMultilevel"/>
    <w:tmpl w:val="31B2F642"/>
    <w:lvl w:ilvl="0" w:tplc="04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DE5142"/>
    <w:multiLevelType w:val="hybridMultilevel"/>
    <w:tmpl w:val="2E5864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76B5262"/>
    <w:multiLevelType w:val="hybridMultilevel"/>
    <w:tmpl w:val="5DAA994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796C82"/>
    <w:multiLevelType w:val="hybridMultilevel"/>
    <w:tmpl w:val="F224DF70"/>
    <w:lvl w:ilvl="0" w:tplc="C9CADE12">
      <w:numFmt w:val="bullet"/>
      <w:lvlText w:val=""/>
      <w:lvlJc w:val="left"/>
      <w:pPr>
        <w:ind w:left="720" w:hanging="360"/>
      </w:pPr>
      <w:rPr>
        <w:rFonts w:ascii="Symbol" w:eastAsia="Calibr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81713AF"/>
    <w:multiLevelType w:val="hybridMultilevel"/>
    <w:tmpl w:val="BB344D68"/>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D3C618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3DB80DC3"/>
    <w:multiLevelType w:val="hybridMultilevel"/>
    <w:tmpl w:val="FDEE538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3E950E31"/>
    <w:multiLevelType w:val="hybridMultilevel"/>
    <w:tmpl w:val="6204B6E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1F87ABA"/>
    <w:multiLevelType w:val="hybridMultilevel"/>
    <w:tmpl w:val="106A10F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3D34618"/>
    <w:multiLevelType w:val="hybridMultilevel"/>
    <w:tmpl w:val="7D00F8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A3933E9"/>
    <w:multiLevelType w:val="hybridMultilevel"/>
    <w:tmpl w:val="0F2432EA"/>
    <w:lvl w:ilvl="0" w:tplc="0C090005">
      <w:start w:val="1"/>
      <w:numFmt w:val="bullet"/>
      <w:lvlText w:val=""/>
      <w:lvlJc w:val="left"/>
      <w:pPr>
        <w:ind w:left="363" w:hanging="360"/>
      </w:pPr>
      <w:rPr>
        <w:rFonts w:ascii="Wingdings" w:hAnsi="Wingdings" w:hint="default"/>
      </w:rPr>
    </w:lvl>
    <w:lvl w:ilvl="1" w:tplc="0C090003" w:tentative="1">
      <w:start w:val="1"/>
      <w:numFmt w:val="bullet"/>
      <w:lvlText w:val="o"/>
      <w:lvlJc w:val="left"/>
      <w:pPr>
        <w:ind w:left="1083" w:hanging="360"/>
      </w:pPr>
      <w:rPr>
        <w:rFonts w:ascii="Courier New" w:hAnsi="Courier New" w:cs="Courier New" w:hint="default"/>
      </w:rPr>
    </w:lvl>
    <w:lvl w:ilvl="2" w:tplc="0C090005" w:tentative="1">
      <w:start w:val="1"/>
      <w:numFmt w:val="bullet"/>
      <w:lvlText w:val=""/>
      <w:lvlJc w:val="left"/>
      <w:pPr>
        <w:ind w:left="1803" w:hanging="360"/>
      </w:pPr>
      <w:rPr>
        <w:rFonts w:ascii="Wingdings" w:hAnsi="Wingdings" w:hint="default"/>
      </w:rPr>
    </w:lvl>
    <w:lvl w:ilvl="3" w:tplc="0C090001" w:tentative="1">
      <w:start w:val="1"/>
      <w:numFmt w:val="bullet"/>
      <w:lvlText w:val=""/>
      <w:lvlJc w:val="left"/>
      <w:pPr>
        <w:ind w:left="2523" w:hanging="360"/>
      </w:pPr>
      <w:rPr>
        <w:rFonts w:ascii="Symbol" w:hAnsi="Symbol" w:hint="default"/>
      </w:rPr>
    </w:lvl>
    <w:lvl w:ilvl="4" w:tplc="0C090003" w:tentative="1">
      <w:start w:val="1"/>
      <w:numFmt w:val="bullet"/>
      <w:lvlText w:val="o"/>
      <w:lvlJc w:val="left"/>
      <w:pPr>
        <w:ind w:left="3243" w:hanging="360"/>
      </w:pPr>
      <w:rPr>
        <w:rFonts w:ascii="Courier New" w:hAnsi="Courier New" w:cs="Courier New" w:hint="default"/>
      </w:rPr>
    </w:lvl>
    <w:lvl w:ilvl="5" w:tplc="0C090005" w:tentative="1">
      <w:start w:val="1"/>
      <w:numFmt w:val="bullet"/>
      <w:lvlText w:val=""/>
      <w:lvlJc w:val="left"/>
      <w:pPr>
        <w:ind w:left="3963" w:hanging="360"/>
      </w:pPr>
      <w:rPr>
        <w:rFonts w:ascii="Wingdings" w:hAnsi="Wingdings" w:hint="default"/>
      </w:rPr>
    </w:lvl>
    <w:lvl w:ilvl="6" w:tplc="0C090001" w:tentative="1">
      <w:start w:val="1"/>
      <w:numFmt w:val="bullet"/>
      <w:lvlText w:val=""/>
      <w:lvlJc w:val="left"/>
      <w:pPr>
        <w:ind w:left="4683" w:hanging="360"/>
      </w:pPr>
      <w:rPr>
        <w:rFonts w:ascii="Symbol" w:hAnsi="Symbol" w:hint="default"/>
      </w:rPr>
    </w:lvl>
    <w:lvl w:ilvl="7" w:tplc="0C090003" w:tentative="1">
      <w:start w:val="1"/>
      <w:numFmt w:val="bullet"/>
      <w:lvlText w:val="o"/>
      <w:lvlJc w:val="left"/>
      <w:pPr>
        <w:ind w:left="5403" w:hanging="360"/>
      </w:pPr>
      <w:rPr>
        <w:rFonts w:ascii="Courier New" w:hAnsi="Courier New" w:cs="Courier New" w:hint="default"/>
      </w:rPr>
    </w:lvl>
    <w:lvl w:ilvl="8" w:tplc="0C090005" w:tentative="1">
      <w:start w:val="1"/>
      <w:numFmt w:val="bullet"/>
      <w:lvlText w:val=""/>
      <w:lvlJc w:val="left"/>
      <w:pPr>
        <w:ind w:left="6123" w:hanging="360"/>
      </w:pPr>
      <w:rPr>
        <w:rFonts w:ascii="Wingdings" w:hAnsi="Wingdings" w:hint="default"/>
      </w:rPr>
    </w:lvl>
  </w:abstractNum>
  <w:abstractNum w:abstractNumId="24" w15:restartNumberingAfterBreak="0">
    <w:nsid w:val="4E4E4BB8"/>
    <w:multiLevelType w:val="hybridMultilevel"/>
    <w:tmpl w:val="38A8FD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AB92BAE"/>
    <w:multiLevelType w:val="hybridMultilevel"/>
    <w:tmpl w:val="C666F0C4"/>
    <w:lvl w:ilvl="0" w:tplc="61C8CDFE">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1181F68"/>
    <w:multiLevelType w:val="hybridMultilevel"/>
    <w:tmpl w:val="252C6AE6"/>
    <w:lvl w:ilvl="0" w:tplc="FE3A8D62">
      <w:start w:val="1"/>
      <w:numFmt w:val="decimal"/>
      <w:lvlText w:val="%1."/>
      <w:lvlJc w:val="left"/>
      <w:pPr>
        <w:ind w:left="720" w:hanging="360"/>
      </w:pPr>
      <w:rPr>
        <w:rFonts w:hint="default"/>
      </w:rPr>
    </w:lvl>
    <w:lvl w:ilvl="1" w:tplc="0C090019" w:tentative="1">
      <w:start w:val="1"/>
      <w:numFmt w:val="lowerLetter"/>
      <w:lvlText w:val="%2."/>
      <w:lvlJc w:val="left"/>
      <w:pPr>
        <w:ind w:left="1014" w:hanging="360"/>
      </w:pPr>
    </w:lvl>
    <w:lvl w:ilvl="2" w:tplc="0C09001B" w:tentative="1">
      <w:start w:val="1"/>
      <w:numFmt w:val="lowerRoman"/>
      <w:lvlText w:val="%3."/>
      <w:lvlJc w:val="right"/>
      <w:pPr>
        <w:ind w:left="1734" w:hanging="180"/>
      </w:pPr>
    </w:lvl>
    <w:lvl w:ilvl="3" w:tplc="0C09000F" w:tentative="1">
      <w:start w:val="1"/>
      <w:numFmt w:val="decimal"/>
      <w:lvlText w:val="%4."/>
      <w:lvlJc w:val="left"/>
      <w:pPr>
        <w:ind w:left="2454" w:hanging="360"/>
      </w:pPr>
    </w:lvl>
    <w:lvl w:ilvl="4" w:tplc="0C090019" w:tentative="1">
      <w:start w:val="1"/>
      <w:numFmt w:val="lowerLetter"/>
      <w:lvlText w:val="%5."/>
      <w:lvlJc w:val="left"/>
      <w:pPr>
        <w:ind w:left="3174" w:hanging="360"/>
      </w:pPr>
    </w:lvl>
    <w:lvl w:ilvl="5" w:tplc="0C09001B" w:tentative="1">
      <w:start w:val="1"/>
      <w:numFmt w:val="lowerRoman"/>
      <w:lvlText w:val="%6."/>
      <w:lvlJc w:val="right"/>
      <w:pPr>
        <w:ind w:left="3894" w:hanging="180"/>
      </w:pPr>
    </w:lvl>
    <w:lvl w:ilvl="6" w:tplc="0C09000F" w:tentative="1">
      <w:start w:val="1"/>
      <w:numFmt w:val="decimal"/>
      <w:lvlText w:val="%7."/>
      <w:lvlJc w:val="left"/>
      <w:pPr>
        <w:ind w:left="4614" w:hanging="360"/>
      </w:pPr>
    </w:lvl>
    <w:lvl w:ilvl="7" w:tplc="0C090019" w:tentative="1">
      <w:start w:val="1"/>
      <w:numFmt w:val="lowerLetter"/>
      <w:lvlText w:val="%8."/>
      <w:lvlJc w:val="left"/>
      <w:pPr>
        <w:ind w:left="5334" w:hanging="360"/>
      </w:pPr>
    </w:lvl>
    <w:lvl w:ilvl="8" w:tplc="0C09001B" w:tentative="1">
      <w:start w:val="1"/>
      <w:numFmt w:val="lowerRoman"/>
      <w:lvlText w:val="%9."/>
      <w:lvlJc w:val="right"/>
      <w:pPr>
        <w:ind w:left="6054" w:hanging="180"/>
      </w:pPr>
    </w:lvl>
  </w:abstractNum>
  <w:abstractNum w:abstractNumId="27" w15:restartNumberingAfterBreak="0">
    <w:nsid w:val="628261F2"/>
    <w:multiLevelType w:val="hybridMultilevel"/>
    <w:tmpl w:val="B01238E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AE52A0E"/>
    <w:multiLevelType w:val="hybridMultilevel"/>
    <w:tmpl w:val="08D08F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DF50E40"/>
    <w:multiLevelType w:val="hybridMultilevel"/>
    <w:tmpl w:val="AFFE3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270899"/>
    <w:multiLevelType w:val="singleLevel"/>
    <w:tmpl w:val="0C09000F"/>
    <w:lvl w:ilvl="0">
      <w:start w:val="1"/>
      <w:numFmt w:val="decimal"/>
      <w:lvlText w:val="%1."/>
      <w:lvlJc w:val="left"/>
      <w:pPr>
        <w:ind w:left="360" w:hanging="360"/>
      </w:pPr>
    </w:lvl>
  </w:abstractNum>
  <w:abstractNum w:abstractNumId="31" w15:restartNumberingAfterBreak="0">
    <w:nsid w:val="745771CF"/>
    <w:multiLevelType w:val="hybridMultilevel"/>
    <w:tmpl w:val="B35447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284388991">
    <w:abstractNumId w:val="16"/>
  </w:num>
  <w:num w:numId="2" w16cid:durableId="848522628">
    <w:abstractNumId w:val="19"/>
  </w:num>
  <w:num w:numId="3" w16cid:durableId="384375039">
    <w:abstractNumId w:val="4"/>
  </w:num>
  <w:num w:numId="4" w16cid:durableId="1561092593">
    <w:abstractNumId w:val="0"/>
  </w:num>
  <w:num w:numId="5" w16cid:durableId="1308701361">
    <w:abstractNumId w:val="32"/>
  </w:num>
  <w:num w:numId="6" w16cid:durableId="2097676847">
    <w:abstractNumId w:val="9"/>
  </w:num>
  <w:num w:numId="7" w16cid:durableId="594442869">
    <w:abstractNumId w:val="15"/>
  </w:num>
  <w:num w:numId="8" w16cid:durableId="180433509">
    <w:abstractNumId w:val="27"/>
  </w:num>
  <w:num w:numId="9" w16cid:durableId="1556546849">
    <w:abstractNumId w:val="23"/>
  </w:num>
  <w:num w:numId="10" w16cid:durableId="2119451485">
    <w:abstractNumId w:val="26"/>
  </w:num>
  <w:num w:numId="11" w16cid:durableId="1137145927">
    <w:abstractNumId w:val="13"/>
  </w:num>
  <w:num w:numId="12" w16cid:durableId="525950967">
    <w:abstractNumId w:val="14"/>
  </w:num>
  <w:num w:numId="13" w16cid:durableId="314341432">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2945011">
    <w:abstractNumId w:val="21"/>
  </w:num>
  <w:num w:numId="15" w16cid:durableId="264386615">
    <w:abstractNumId w:val="17"/>
  </w:num>
  <w:num w:numId="16" w16cid:durableId="462770802">
    <w:abstractNumId w:val="25"/>
  </w:num>
  <w:num w:numId="17" w16cid:durableId="1924533824">
    <w:abstractNumId w:val="1"/>
  </w:num>
  <w:num w:numId="18" w16cid:durableId="148835388">
    <w:abstractNumId w:val="2"/>
  </w:num>
  <w:num w:numId="19" w16cid:durableId="1909729029">
    <w:abstractNumId w:val="5"/>
  </w:num>
  <w:num w:numId="20" w16cid:durableId="2115206870">
    <w:abstractNumId w:val="29"/>
  </w:num>
  <w:num w:numId="21" w16cid:durableId="1532449487">
    <w:abstractNumId w:val="3"/>
  </w:num>
  <w:num w:numId="22" w16cid:durableId="474880407">
    <w:abstractNumId w:val="7"/>
  </w:num>
  <w:num w:numId="23" w16cid:durableId="511650446">
    <w:abstractNumId w:val="10"/>
  </w:num>
  <w:num w:numId="24" w16cid:durableId="392314890">
    <w:abstractNumId w:val="18"/>
  </w:num>
  <w:num w:numId="25" w16cid:durableId="665868185">
    <w:abstractNumId w:val="12"/>
  </w:num>
  <w:num w:numId="26" w16cid:durableId="580600168">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052670">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90758121">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56543862">
    <w:abstractNumId w:val="6"/>
  </w:num>
  <w:num w:numId="30" w16cid:durableId="1583249073">
    <w:abstractNumId w:val="30"/>
  </w:num>
  <w:num w:numId="31" w16cid:durableId="1276017334">
    <w:abstractNumId w:val="23"/>
  </w:num>
  <w:num w:numId="32" w16cid:durableId="235749252">
    <w:abstractNumId w:val="28"/>
  </w:num>
  <w:num w:numId="33" w16cid:durableId="1122651866">
    <w:abstractNumId w:val="11"/>
  </w:num>
  <w:num w:numId="34" w16cid:durableId="1377125742">
    <w:abstractNumId w:val="22"/>
  </w:num>
  <w:num w:numId="35" w16cid:durableId="369650439">
    <w:abstractNumId w:val="20"/>
  </w:num>
  <w:num w:numId="36" w16cid:durableId="395932425">
    <w:abstractNumId w:val="31"/>
  </w:num>
  <w:num w:numId="37" w16cid:durableId="1322123464">
    <w:abstractNumId w:val="8"/>
  </w:num>
  <w:num w:numId="38" w16cid:durableId="1660576069">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trackRevisions/>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1CFF"/>
    <w:rsid w:val="000021F5"/>
    <w:rsid w:val="000043CB"/>
    <w:rsid w:val="00005214"/>
    <w:rsid w:val="00006312"/>
    <w:rsid w:val="00015483"/>
    <w:rsid w:val="0001642D"/>
    <w:rsid w:val="00022B49"/>
    <w:rsid w:val="0002715E"/>
    <w:rsid w:val="00034905"/>
    <w:rsid w:val="00036182"/>
    <w:rsid w:val="00040CD3"/>
    <w:rsid w:val="00044187"/>
    <w:rsid w:val="000456E0"/>
    <w:rsid w:val="00045D17"/>
    <w:rsid w:val="00051744"/>
    <w:rsid w:val="00057AE6"/>
    <w:rsid w:val="00057CF9"/>
    <w:rsid w:val="00061670"/>
    <w:rsid w:val="000713F3"/>
    <w:rsid w:val="00072674"/>
    <w:rsid w:val="00074DA8"/>
    <w:rsid w:val="000755CB"/>
    <w:rsid w:val="00075C33"/>
    <w:rsid w:val="00083084"/>
    <w:rsid w:val="00090C5A"/>
    <w:rsid w:val="00091846"/>
    <w:rsid w:val="00094562"/>
    <w:rsid w:val="0009478A"/>
    <w:rsid w:val="000A5186"/>
    <w:rsid w:val="000A56BC"/>
    <w:rsid w:val="000B622C"/>
    <w:rsid w:val="000C3654"/>
    <w:rsid w:val="000C452E"/>
    <w:rsid w:val="000D2F00"/>
    <w:rsid w:val="000D44EA"/>
    <w:rsid w:val="000E2939"/>
    <w:rsid w:val="000E639E"/>
    <w:rsid w:val="000F2684"/>
    <w:rsid w:val="000F2688"/>
    <w:rsid w:val="0010052B"/>
    <w:rsid w:val="00101CA0"/>
    <w:rsid w:val="001048D9"/>
    <w:rsid w:val="00114CE0"/>
    <w:rsid w:val="00117A00"/>
    <w:rsid w:val="00127312"/>
    <w:rsid w:val="001429A6"/>
    <w:rsid w:val="001501F0"/>
    <w:rsid w:val="0015056D"/>
    <w:rsid w:val="00150C59"/>
    <w:rsid w:val="001552C6"/>
    <w:rsid w:val="00160D2A"/>
    <w:rsid w:val="00166318"/>
    <w:rsid w:val="00166467"/>
    <w:rsid w:val="0016790E"/>
    <w:rsid w:val="00173E02"/>
    <w:rsid w:val="00176A30"/>
    <w:rsid w:val="0017746E"/>
    <w:rsid w:val="00183A2A"/>
    <w:rsid w:val="00185003"/>
    <w:rsid w:val="001905C2"/>
    <w:rsid w:val="001948AD"/>
    <w:rsid w:val="00196DC8"/>
    <w:rsid w:val="001A12DC"/>
    <w:rsid w:val="001A36F2"/>
    <w:rsid w:val="001B306F"/>
    <w:rsid w:val="001B4119"/>
    <w:rsid w:val="001C206E"/>
    <w:rsid w:val="001C62BE"/>
    <w:rsid w:val="001C74C9"/>
    <w:rsid w:val="001C7CEE"/>
    <w:rsid w:val="001D0161"/>
    <w:rsid w:val="001D0BB4"/>
    <w:rsid w:val="001D284A"/>
    <w:rsid w:val="001D2953"/>
    <w:rsid w:val="001E33CF"/>
    <w:rsid w:val="001E49C0"/>
    <w:rsid w:val="001E5640"/>
    <w:rsid w:val="001E6FD5"/>
    <w:rsid w:val="001F2C45"/>
    <w:rsid w:val="001F5D6C"/>
    <w:rsid w:val="001F747E"/>
    <w:rsid w:val="001F76A4"/>
    <w:rsid w:val="002014E5"/>
    <w:rsid w:val="00204473"/>
    <w:rsid w:val="0020493E"/>
    <w:rsid w:val="002113B4"/>
    <w:rsid w:val="0021151E"/>
    <w:rsid w:val="00214732"/>
    <w:rsid w:val="00220092"/>
    <w:rsid w:val="0022484E"/>
    <w:rsid w:val="0022677F"/>
    <w:rsid w:val="0023024E"/>
    <w:rsid w:val="00231B57"/>
    <w:rsid w:val="0023640E"/>
    <w:rsid w:val="0024005B"/>
    <w:rsid w:val="00243603"/>
    <w:rsid w:val="0024772D"/>
    <w:rsid w:val="00247888"/>
    <w:rsid w:val="00252449"/>
    <w:rsid w:val="00252B17"/>
    <w:rsid w:val="0026001C"/>
    <w:rsid w:val="00262DA4"/>
    <w:rsid w:val="00262DEE"/>
    <w:rsid w:val="0027094B"/>
    <w:rsid w:val="00271701"/>
    <w:rsid w:val="00272B71"/>
    <w:rsid w:val="00272F0B"/>
    <w:rsid w:val="002756D8"/>
    <w:rsid w:val="002840E6"/>
    <w:rsid w:val="00284D8B"/>
    <w:rsid w:val="00285B53"/>
    <w:rsid w:val="00286237"/>
    <w:rsid w:val="00290E50"/>
    <w:rsid w:val="00290FAD"/>
    <w:rsid w:val="00295705"/>
    <w:rsid w:val="002A0C3B"/>
    <w:rsid w:val="002A43D2"/>
    <w:rsid w:val="002A49EE"/>
    <w:rsid w:val="002A74F6"/>
    <w:rsid w:val="002B1194"/>
    <w:rsid w:val="002B297D"/>
    <w:rsid w:val="002B4318"/>
    <w:rsid w:val="002C41BC"/>
    <w:rsid w:val="002D07A1"/>
    <w:rsid w:val="002D2873"/>
    <w:rsid w:val="002D2A0D"/>
    <w:rsid w:val="002D7380"/>
    <w:rsid w:val="002E6343"/>
    <w:rsid w:val="002E78B8"/>
    <w:rsid w:val="002F0510"/>
    <w:rsid w:val="002F3365"/>
    <w:rsid w:val="002F69C3"/>
    <w:rsid w:val="0030208D"/>
    <w:rsid w:val="003020B5"/>
    <w:rsid w:val="00305A5F"/>
    <w:rsid w:val="00306ED0"/>
    <w:rsid w:val="0031523D"/>
    <w:rsid w:val="00326758"/>
    <w:rsid w:val="00327679"/>
    <w:rsid w:val="00334F25"/>
    <w:rsid w:val="0033768C"/>
    <w:rsid w:val="00344845"/>
    <w:rsid w:val="003461EF"/>
    <w:rsid w:val="00346A05"/>
    <w:rsid w:val="00347432"/>
    <w:rsid w:val="00350170"/>
    <w:rsid w:val="0035537A"/>
    <w:rsid w:val="00356DD0"/>
    <w:rsid w:val="003660FD"/>
    <w:rsid w:val="00366983"/>
    <w:rsid w:val="00367A4E"/>
    <w:rsid w:val="00367C98"/>
    <w:rsid w:val="00373FED"/>
    <w:rsid w:val="003743B3"/>
    <w:rsid w:val="00384332"/>
    <w:rsid w:val="0039040A"/>
    <w:rsid w:val="00392AFC"/>
    <w:rsid w:val="00394A89"/>
    <w:rsid w:val="003958AF"/>
    <w:rsid w:val="00395E36"/>
    <w:rsid w:val="003A3785"/>
    <w:rsid w:val="003A63B2"/>
    <w:rsid w:val="003B7B87"/>
    <w:rsid w:val="003C6108"/>
    <w:rsid w:val="003C6256"/>
    <w:rsid w:val="003D26F8"/>
    <w:rsid w:val="003D422A"/>
    <w:rsid w:val="00402D13"/>
    <w:rsid w:val="004061F4"/>
    <w:rsid w:val="00410BF0"/>
    <w:rsid w:val="004121AA"/>
    <w:rsid w:val="00423241"/>
    <w:rsid w:val="0042331E"/>
    <w:rsid w:val="00430C24"/>
    <w:rsid w:val="00432969"/>
    <w:rsid w:val="00434524"/>
    <w:rsid w:val="0043559B"/>
    <w:rsid w:val="00440141"/>
    <w:rsid w:val="00440D74"/>
    <w:rsid w:val="00441286"/>
    <w:rsid w:val="00441ECC"/>
    <w:rsid w:val="00442939"/>
    <w:rsid w:val="00446CA1"/>
    <w:rsid w:val="004530AE"/>
    <w:rsid w:val="00455CDA"/>
    <w:rsid w:val="00456927"/>
    <w:rsid w:val="00461819"/>
    <w:rsid w:val="00464D35"/>
    <w:rsid w:val="00473C11"/>
    <w:rsid w:val="00474D11"/>
    <w:rsid w:val="00475504"/>
    <w:rsid w:val="00480812"/>
    <w:rsid w:val="004808F5"/>
    <w:rsid w:val="00481829"/>
    <w:rsid w:val="00481BE9"/>
    <w:rsid w:val="0048530A"/>
    <w:rsid w:val="00486402"/>
    <w:rsid w:val="00486ED4"/>
    <w:rsid w:val="00492EE9"/>
    <w:rsid w:val="00493773"/>
    <w:rsid w:val="00495B39"/>
    <w:rsid w:val="004A2C60"/>
    <w:rsid w:val="004A3822"/>
    <w:rsid w:val="004A5A47"/>
    <w:rsid w:val="004A5BBA"/>
    <w:rsid w:val="004A7311"/>
    <w:rsid w:val="004B0B8D"/>
    <w:rsid w:val="004B32D2"/>
    <w:rsid w:val="004B5366"/>
    <w:rsid w:val="004C03D6"/>
    <w:rsid w:val="004C1716"/>
    <w:rsid w:val="004C6C23"/>
    <w:rsid w:val="004D7FA2"/>
    <w:rsid w:val="004F2565"/>
    <w:rsid w:val="004F3F6F"/>
    <w:rsid w:val="004F4613"/>
    <w:rsid w:val="004F46AC"/>
    <w:rsid w:val="00505A6D"/>
    <w:rsid w:val="00507949"/>
    <w:rsid w:val="00514711"/>
    <w:rsid w:val="00521166"/>
    <w:rsid w:val="0052245D"/>
    <w:rsid w:val="0053083B"/>
    <w:rsid w:val="0053546F"/>
    <w:rsid w:val="00536C34"/>
    <w:rsid w:val="00541C41"/>
    <w:rsid w:val="005466BD"/>
    <w:rsid w:val="0054727B"/>
    <w:rsid w:val="0055314F"/>
    <w:rsid w:val="0055729E"/>
    <w:rsid w:val="00561454"/>
    <w:rsid w:val="00563E8C"/>
    <w:rsid w:val="00573D58"/>
    <w:rsid w:val="005759DF"/>
    <w:rsid w:val="00576FB9"/>
    <w:rsid w:val="00582863"/>
    <w:rsid w:val="00583829"/>
    <w:rsid w:val="0058419A"/>
    <w:rsid w:val="00584463"/>
    <w:rsid w:val="005861A6"/>
    <w:rsid w:val="00586EC5"/>
    <w:rsid w:val="00587DFD"/>
    <w:rsid w:val="00597A84"/>
    <w:rsid w:val="005A0982"/>
    <w:rsid w:val="005A0F3B"/>
    <w:rsid w:val="005A5D64"/>
    <w:rsid w:val="005A70F8"/>
    <w:rsid w:val="005B38C8"/>
    <w:rsid w:val="005B39D3"/>
    <w:rsid w:val="005B4948"/>
    <w:rsid w:val="005B4DB6"/>
    <w:rsid w:val="005B56A8"/>
    <w:rsid w:val="005B7C35"/>
    <w:rsid w:val="005C290A"/>
    <w:rsid w:val="005C2940"/>
    <w:rsid w:val="005C2BFC"/>
    <w:rsid w:val="005C391C"/>
    <w:rsid w:val="005C39E0"/>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4E13"/>
    <w:rsid w:val="006422D3"/>
    <w:rsid w:val="00644582"/>
    <w:rsid w:val="006522B3"/>
    <w:rsid w:val="00653FBE"/>
    <w:rsid w:val="00661329"/>
    <w:rsid w:val="006616A2"/>
    <w:rsid w:val="00665693"/>
    <w:rsid w:val="00666999"/>
    <w:rsid w:val="00670A1F"/>
    <w:rsid w:val="00676EE5"/>
    <w:rsid w:val="006822CC"/>
    <w:rsid w:val="00685107"/>
    <w:rsid w:val="0068733F"/>
    <w:rsid w:val="006873BA"/>
    <w:rsid w:val="006912A5"/>
    <w:rsid w:val="0069634D"/>
    <w:rsid w:val="006A159D"/>
    <w:rsid w:val="006B542D"/>
    <w:rsid w:val="006B5CD6"/>
    <w:rsid w:val="006C102C"/>
    <w:rsid w:val="006C3FCC"/>
    <w:rsid w:val="006C46B3"/>
    <w:rsid w:val="006C7246"/>
    <w:rsid w:val="006C74CE"/>
    <w:rsid w:val="006E453E"/>
    <w:rsid w:val="006F09E8"/>
    <w:rsid w:val="006F4E8B"/>
    <w:rsid w:val="006F7800"/>
    <w:rsid w:val="007010FB"/>
    <w:rsid w:val="00701A46"/>
    <w:rsid w:val="007117A5"/>
    <w:rsid w:val="00712EF1"/>
    <w:rsid w:val="00715C75"/>
    <w:rsid w:val="00717B1B"/>
    <w:rsid w:val="0072498E"/>
    <w:rsid w:val="00725A09"/>
    <w:rsid w:val="00727237"/>
    <w:rsid w:val="007471D6"/>
    <w:rsid w:val="00753085"/>
    <w:rsid w:val="00762206"/>
    <w:rsid w:val="00764EF4"/>
    <w:rsid w:val="007677E8"/>
    <w:rsid w:val="007706D6"/>
    <w:rsid w:val="00774DF6"/>
    <w:rsid w:val="007774E5"/>
    <w:rsid w:val="007B23B6"/>
    <w:rsid w:val="007B271A"/>
    <w:rsid w:val="007B4877"/>
    <w:rsid w:val="007B71A5"/>
    <w:rsid w:val="007C029B"/>
    <w:rsid w:val="007C03C0"/>
    <w:rsid w:val="007C257B"/>
    <w:rsid w:val="007C40E2"/>
    <w:rsid w:val="007C43C3"/>
    <w:rsid w:val="007D0013"/>
    <w:rsid w:val="007E23ED"/>
    <w:rsid w:val="007E396F"/>
    <w:rsid w:val="007E3B64"/>
    <w:rsid w:val="007E4124"/>
    <w:rsid w:val="007F088F"/>
    <w:rsid w:val="007F332D"/>
    <w:rsid w:val="00801DAF"/>
    <w:rsid w:val="00802C7D"/>
    <w:rsid w:val="00810089"/>
    <w:rsid w:val="00814878"/>
    <w:rsid w:val="0081518C"/>
    <w:rsid w:val="00816ACF"/>
    <w:rsid w:val="00820354"/>
    <w:rsid w:val="00820E56"/>
    <w:rsid w:val="00826C10"/>
    <w:rsid w:val="00827843"/>
    <w:rsid w:val="00832206"/>
    <w:rsid w:val="00832B93"/>
    <w:rsid w:val="008343E7"/>
    <w:rsid w:val="0083521F"/>
    <w:rsid w:val="00842D46"/>
    <w:rsid w:val="00853027"/>
    <w:rsid w:val="0085512F"/>
    <w:rsid w:val="0085751D"/>
    <w:rsid w:val="00860D79"/>
    <w:rsid w:val="008612C8"/>
    <w:rsid w:val="008707DA"/>
    <w:rsid w:val="008778EF"/>
    <w:rsid w:val="00887553"/>
    <w:rsid w:val="00894939"/>
    <w:rsid w:val="008B22B1"/>
    <w:rsid w:val="008C40B5"/>
    <w:rsid w:val="008C4982"/>
    <w:rsid w:val="008C5432"/>
    <w:rsid w:val="008C6349"/>
    <w:rsid w:val="008D1EA2"/>
    <w:rsid w:val="008E3ED7"/>
    <w:rsid w:val="008E4109"/>
    <w:rsid w:val="008E5749"/>
    <w:rsid w:val="008E603C"/>
    <w:rsid w:val="008E704D"/>
    <w:rsid w:val="008E741C"/>
    <w:rsid w:val="008F0135"/>
    <w:rsid w:val="008F29AC"/>
    <w:rsid w:val="008F53EF"/>
    <w:rsid w:val="008F78B3"/>
    <w:rsid w:val="009020BE"/>
    <w:rsid w:val="00910A68"/>
    <w:rsid w:val="0091264C"/>
    <w:rsid w:val="00914F3E"/>
    <w:rsid w:val="0091504C"/>
    <w:rsid w:val="00917324"/>
    <w:rsid w:val="00917A43"/>
    <w:rsid w:val="00917AED"/>
    <w:rsid w:val="009207D3"/>
    <w:rsid w:val="00921435"/>
    <w:rsid w:val="00925679"/>
    <w:rsid w:val="00925D84"/>
    <w:rsid w:val="009304D0"/>
    <w:rsid w:val="00931430"/>
    <w:rsid w:val="0093491F"/>
    <w:rsid w:val="00934C54"/>
    <w:rsid w:val="009401F8"/>
    <w:rsid w:val="00944B05"/>
    <w:rsid w:val="0094593F"/>
    <w:rsid w:val="009468CB"/>
    <w:rsid w:val="00951EF1"/>
    <w:rsid w:val="00956BB9"/>
    <w:rsid w:val="00962313"/>
    <w:rsid w:val="00964516"/>
    <w:rsid w:val="0097715C"/>
    <w:rsid w:val="00982A27"/>
    <w:rsid w:val="00986862"/>
    <w:rsid w:val="00987C48"/>
    <w:rsid w:val="009A41E7"/>
    <w:rsid w:val="009B1D24"/>
    <w:rsid w:val="009B3A9E"/>
    <w:rsid w:val="009B4408"/>
    <w:rsid w:val="009B56B6"/>
    <w:rsid w:val="009B61FE"/>
    <w:rsid w:val="009B7A0E"/>
    <w:rsid w:val="009C544A"/>
    <w:rsid w:val="009C7A6B"/>
    <w:rsid w:val="009C7CA3"/>
    <w:rsid w:val="009D329B"/>
    <w:rsid w:val="009D33ED"/>
    <w:rsid w:val="009D4414"/>
    <w:rsid w:val="009D46E6"/>
    <w:rsid w:val="009D6C8B"/>
    <w:rsid w:val="009E0BC2"/>
    <w:rsid w:val="009E1DD3"/>
    <w:rsid w:val="009E635F"/>
    <w:rsid w:val="009E69AB"/>
    <w:rsid w:val="009F24A0"/>
    <w:rsid w:val="009F5427"/>
    <w:rsid w:val="00A0134E"/>
    <w:rsid w:val="00A05E7F"/>
    <w:rsid w:val="00A1194D"/>
    <w:rsid w:val="00A13839"/>
    <w:rsid w:val="00A25992"/>
    <w:rsid w:val="00A30549"/>
    <w:rsid w:val="00A31D1D"/>
    <w:rsid w:val="00A331E5"/>
    <w:rsid w:val="00A358FA"/>
    <w:rsid w:val="00A42B6C"/>
    <w:rsid w:val="00A6379E"/>
    <w:rsid w:val="00A6799C"/>
    <w:rsid w:val="00A67D9A"/>
    <w:rsid w:val="00A67EFD"/>
    <w:rsid w:val="00A67FDF"/>
    <w:rsid w:val="00A75FA8"/>
    <w:rsid w:val="00A81E05"/>
    <w:rsid w:val="00A82BCC"/>
    <w:rsid w:val="00A907D9"/>
    <w:rsid w:val="00A940E8"/>
    <w:rsid w:val="00A965B2"/>
    <w:rsid w:val="00A97920"/>
    <w:rsid w:val="00AA4861"/>
    <w:rsid w:val="00AA5EBD"/>
    <w:rsid w:val="00AB26D3"/>
    <w:rsid w:val="00AB2DC4"/>
    <w:rsid w:val="00AB6B4E"/>
    <w:rsid w:val="00AC1E3C"/>
    <w:rsid w:val="00AC1EBE"/>
    <w:rsid w:val="00AC42C3"/>
    <w:rsid w:val="00AD698B"/>
    <w:rsid w:val="00AE293C"/>
    <w:rsid w:val="00AE3735"/>
    <w:rsid w:val="00AE5D2C"/>
    <w:rsid w:val="00AE5DB5"/>
    <w:rsid w:val="00AE7101"/>
    <w:rsid w:val="00AF1222"/>
    <w:rsid w:val="00B05EBD"/>
    <w:rsid w:val="00B10AE6"/>
    <w:rsid w:val="00B14F71"/>
    <w:rsid w:val="00B16D45"/>
    <w:rsid w:val="00B1764A"/>
    <w:rsid w:val="00B266D2"/>
    <w:rsid w:val="00B34F4E"/>
    <w:rsid w:val="00B41628"/>
    <w:rsid w:val="00B45C3A"/>
    <w:rsid w:val="00B52740"/>
    <w:rsid w:val="00B54281"/>
    <w:rsid w:val="00B60BC4"/>
    <w:rsid w:val="00B6117A"/>
    <w:rsid w:val="00B6194A"/>
    <w:rsid w:val="00B66DAD"/>
    <w:rsid w:val="00B7075A"/>
    <w:rsid w:val="00B70BC7"/>
    <w:rsid w:val="00B74516"/>
    <w:rsid w:val="00B76AEC"/>
    <w:rsid w:val="00B814CB"/>
    <w:rsid w:val="00B85E6A"/>
    <w:rsid w:val="00BA771F"/>
    <w:rsid w:val="00BB2E7C"/>
    <w:rsid w:val="00BB6A5F"/>
    <w:rsid w:val="00BB7CA4"/>
    <w:rsid w:val="00BC022B"/>
    <w:rsid w:val="00BD5D39"/>
    <w:rsid w:val="00BE071D"/>
    <w:rsid w:val="00BE45BF"/>
    <w:rsid w:val="00BF28FF"/>
    <w:rsid w:val="00BF50AE"/>
    <w:rsid w:val="00BF6527"/>
    <w:rsid w:val="00BF694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372"/>
    <w:rsid w:val="00C62CDF"/>
    <w:rsid w:val="00C63771"/>
    <w:rsid w:val="00C63BEA"/>
    <w:rsid w:val="00C63F3A"/>
    <w:rsid w:val="00C75A36"/>
    <w:rsid w:val="00C91044"/>
    <w:rsid w:val="00C944C2"/>
    <w:rsid w:val="00CA1184"/>
    <w:rsid w:val="00CA359C"/>
    <w:rsid w:val="00CB04A5"/>
    <w:rsid w:val="00CB2FA2"/>
    <w:rsid w:val="00CD3133"/>
    <w:rsid w:val="00CE1AEA"/>
    <w:rsid w:val="00CE32CB"/>
    <w:rsid w:val="00CE4EF3"/>
    <w:rsid w:val="00CF0B73"/>
    <w:rsid w:val="00CF5813"/>
    <w:rsid w:val="00CF7E61"/>
    <w:rsid w:val="00D01554"/>
    <w:rsid w:val="00D0239B"/>
    <w:rsid w:val="00D10DDC"/>
    <w:rsid w:val="00D14203"/>
    <w:rsid w:val="00D1468D"/>
    <w:rsid w:val="00D172F9"/>
    <w:rsid w:val="00D2304F"/>
    <w:rsid w:val="00D23188"/>
    <w:rsid w:val="00D25B82"/>
    <w:rsid w:val="00D272F0"/>
    <w:rsid w:val="00D30819"/>
    <w:rsid w:val="00D43403"/>
    <w:rsid w:val="00D451A6"/>
    <w:rsid w:val="00D460D7"/>
    <w:rsid w:val="00D50DA6"/>
    <w:rsid w:val="00D544FB"/>
    <w:rsid w:val="00D573A3"/>
    <w:rsid w:val="00D57C57"/>
    <w:rsid w:val="00D610BD"/>
    <w:rsid w:val="00D628E1"/>
    <w:rsid w:val="00D66353"/>
    <w:rsid w:val="00D737F9"/>
    <w:rsid w:val="00D75169"/>
    <w:rsid w:val="00D77C23"/>
    <w:rsid w:val="00D96AAB"/>
    <w:rsid w:val="00D97AFF"/>
    <w:rsid w:val="00DA4E54"/>
    <w:rsid w:val="00DA6938"/>
    <w:rsid w:val="00DA7674"/>
    <w:rsid w:val="00DA77DB"/>
    <w:rsid w:val="00DB7AD6"/>
    <w:rsid w:val="00DC1F6C"/>
    <w:rsid w:val="00DC2FF8"/>
    <w:rsid w:val="00DC3343"/>
    <w:rsid w:val="00DC36A6"/>
    <w:rsid w:val="00DC5F70"/>
    <w:rsid w:val="00DD053C"/>
    <w:rsid w:val="00DD195C"/>
    <w:rsid w:val="00DD47F9"/>
    <w:rsid w:val="00DD59BC"/>
    <w:rsid w:val="00DD6689"/>
    <w:rsid w:val="00DE3037"/>
    <w:rsid w:val="00DF1FB7"/>
    <w:rsid w:val="00DF344C"/>
    <w:rsid w:val="00DF46B4"/>
    <w:rsid w:val="00E059B1"/>
    <w:rsid w:val="00E06429"/>
    <w:rsid w:val="00E11B13"/>
    <w:rsid w:val="00E11CED"/>
    <w:rsid w:val="00E160EF"/>
    <w:rsid w:val="00E242E5"/>
    <w:rsid w:val="00E4296A"/>
    <w:rsid w:val="00E43160"/>
    <w:rsid w:val="00E45888"/>
    <w:rsid w:val="00E513E1"/>
    <w:rsid w:val="00E57678"/>
    <w:rsid w:val="00E63E41"/>
    <w:rsid w:val="00E66219"/>
    <w:rsid w:val="00E662A3"/>
    <w:rsid w:val="00E7588A"/>
    <w:rsid w:val="00E80AE9"/>
    <w:rsid w:val="00E83374"/>
    <w:rsid w:val="00E873C4"/>
    <w:rsid w:val="00E87B6A"/>
    <w:rsid w:val="00E97A2C"/>
    <w:rsid w:val="00EA6D12"/>
    <w:rsid w:val="00EB0DAE"/>
    <w:rsid w:val="00EB1248"/>
    <w:rsid w:val="00EB3BC0"/>
    <w:rsid w:val="00EB3F11"/>
    <w:rsid w:val="00EB76C6"/>
    <w:rsid w:val="00EB777E"/>
    <w:rsid w:val="00EC5BAD"/>
    <w:rsid w:val="00EC7F5A"/>
    <w:rsid w:val="00ED156A"/>
    <w:rsid w:val="00ED2B07"/>
    <w:rsid w:val="00ED503D"/>
    <w:rsid w:val="00ED638F"/>
    <w:rsid w:val="00ED798F"/>
    <w:rsid w:val="00EF1299"/>
    <w:rsid w:val="00F02A19"/>
    <w:rsid w:val="00F10165"/>
    <w:rsid w:val="00F15A25"/>
    <w:rsid w:val="00F1669D"/>
    <w:rsid w:val="00F20919"/>
    <w:rsid w:val="00F279C8"/>
    <w:rsid w:val="00F312A2"/>
    <w:rsid w:val="00F322AA"/>
    <w:rsid w:val="00F36F2D"/>
    <w:rsid w:val="00F371CC"/>
    <w:rsid w:val="00F4340F"/>
    <w:rsid w:val="00F43DC5"/>
    <w:rsid w:val="00F517A9"/>
    <w:rsid w:val="00F533E7"/>
    <w:rsid w:val="00F56AB9"/>
    <w:rsid w:val="00F60676"/>
    <w:rsid w:val="00F62F0E"/>
    <w:rsid w:val="00F63605"/>
    <w:rsid w:val="00F65D5C"/>
    <w:rsid w:val="00F66B23"/>
    <w:rsid w:val="00F75714"/>
    <w:rsid w:val="00F7692D"/>
    <w:rsid w:val="00F775E8"/>
    <w:rsid w:val="00F862C7"/>
    <w:rsid w:val="00F863CF"/>
    <w:rsid w:val="00F94966"/>
    <w:rsid w:val="00FA6786"/>
    <w:rsid w:val="00FA7EBD"/>
    <w:rsid w:val="00FB019C"/>
    <w:rsid w:val="00FB36C8"/>
    <w:rsid w:val="00FB5C3A"/>
    <w:rsid w:val="00FD2E2F"/>
    <w:rsid w:val="00FD5A4A"/>
    <w:rsid w:val="00FD715F"/>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E45888"/>
    <w:pPr>
      <w:suppressAutoHyphens/>
      <w:spacing w:after="120"/>
    </w:pPr>
    <w:rPr>
      <w:rFonts w:cs="Arial"/>
      <w:sz w:val="24"/>
      <w:szCs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E45888"/>
    <w:pPr>
      <w:numPr>
        <w:numId w:val="3"/>
      </w:numPr>
      <w:ind w:left="714" w:hanging="357"/>
      <w:contextualSpacing/>
    </w:p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NFP GP Bulleted List,List Paragraph1,Recommendation,List Paragraph11,standard lewis,Heading 2.,List Paragraph111,L,F5 List Paragraph,Dot pt,CV text,Medium Grid 1 - Accent 21,Numbered Paragraph,List Paragraph2,Footer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rFonts w:cs="Arial"/>
      <w:sz w:val="24"/>
      <w:szCs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rFonts w:cs="Arial"/>
      <w:sz w:val="24"/>
      <w:szCs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ind w:left="357" w:hanging="357"/>
    </w:pPr>
    <w:rPr>
      <w:lang w:eastAsia="en-US"/>
    </w:rPr>
  </w:style>
  <w:style w:type="character" w:customStyle="1" w:styleId="ListBulletChar">
    <w:name w:val="List Bullet Char"/>
    <w:basedOn w:val="BodyTextChar"/>
    <w:link w:val="ListBullet"/>
    <w:rsid w:val="00456927"/>
    <w:rPr>
      <w:rFonts w:ascii="Verdana" w:hAnsi="Verdana" w:cs="Arial"/>
      <w:sz w:val="24"/>
      <w:szCs w:val="24"/>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NormalWeb">
    <w:name w:val="Normal (Web)"/>
    <w:basedOn w:val="Normal"/>
    <w:uiPriority w:val="99"/>
    <w:semiHidden/>
    <w:unhideWhenUsed/>
    <w:rsid w:val="00E45888"/>
    <w:pPr>
      <w:suppressAutoHyphens w:val="0"/>
      <w:spacing w:before="168" w:after="168"/>
    </w:pPr>
    <w:rPr>
      <w:rFonts w:ascii="Times New Roman" w:hAnsi="Times New Roman"/>
    </w:rPr>
  </w:style>
  <w:style w:type="paragraph" w:customStyle="1" w:styleId="Default">
    <w:name w:val="Default"/>
    <w:rsid w:val="00832206"/>
    <w:pPr>
      <w:autoSpaceDE w:val="0"/>
      <w:autoSpaceDN w:val="0"/>
      <w:adjustRightInd w:val="0"/>
    </w:pPr>
    <w:rPr>
      <w:rFonts w:ascii="Avenir-Light" w:hAnsi="Avenir-Light"/>
    </w:rPr>
  </w:style>
  <w:style w:type="paragraph" w:customStyle="1" w:styleId="Pa2">
    <w:name w:val="Pa2"/>
    <w:basedOn w:val="Normal"/>
    <w:next w:val="Normal"/>
    <w:uiPriority w:val="99"/>
    <w:rsid w:val="001F747E"/>
    <w:pPr>
      <w:suppressAutoHyphens w:val="0"/>
      <w:autoSpaceDE w:val="0"/>
      <w:autoSpaceDN w:val="0"/>
      <w:adjustRightInd w:val="0"/>
      <w:spacing w:after="0" w:line="181" w:lineRule="atLeast"/>
    </w:pPr>
    <w:rPr>
      <w:rFonts w:ascii="Georgia" w:eastAsia="Calibri" w:hAnsi="Georgia" w:cs="Times New Roman"/>
    </w:rPr>
  </w:style>
  <w:style w:type="paragraph" w:styleId="Revision">
    <w:name w:val="Revision"/>
    <w:hidden/>
    <w:uiPriority w:val="99"/>
    <w:semiHidden/>
    <w:rsid w:val="006B542D"/>
    <w:rPr>
      <w:rFonts w:cs="Arial"/>
      <w:sz w:val="24"/>
      <w:szCs w:val="24"/>
    </w:rPr>
  </w:style>
  <w:style w:type="paragraph" w:styleId="BodyText2">
    <w:name w:val="Body Text 2"/>
    <w:basedOn w:val="Normal"/>
    <w:link w:val="BodyText2Char"/>
    <w:uiPriority w:val="99"/>
    <w:semiHidden/>
    <w:unhideWhenUsed/>
    <w:rsid w:val="00A907D9"/>
    <w:pPr>
      <w:spacing w:line="480" w:lineRule="auto"/>
    </w:pPr>
  </w:style>
  <w:style w:type="character" w:customStyle="1" w:styleId="BodyText2Char">
    <w:name w:val="Body Text 2 Char"/>
    <w:basedOn w:val="DefaultParagraphFont"/>
    <w:link w:val="BodyText2"/>
    <w:uiPriority w:val="99"/>
    <w:semiHidden/>
    <w:rsid w:val="00A907D9"/>
    <w:rPr>
      <w:rFonts w:cs="Arial"/>
      <w:sz w:val="24"/>
      <w:szCs w:val="24"/>
    </w:rPr>
  </w:style>
  <w:style w:type="paragraph" w:customStyle="1" w:styleId="Listlevel2J">
    <w:name w:val="List level 2 J"/>
    <w:basedOn w:val="Normal"/>
    <w:rsid w:val="00001CFF"/>
    <w:pPr>
      <w:numPr>
        <w:ilvl w:val="1"/>
        <w:numId w:val="13"/>
      </w:numPr>
      <w:suppressAutoHyphens w:val="0"/>
      <w:spacing w:before="100" w:beforeAutospacing="1" w:after="100" w:afterAutospacing="1"/>
    </w:pPr>
    <w:rPr>
      <w:rFonts w:ascii="Arial" w:hAnsi="Arial" w:cs="Times New Roman"/>
      <w:color w:val="000000"/>
      <w:sz w:val="20"/>
      <w:szCs w:val="20"/>
      <w:lang w:eastAsia="en-US"/>
    </w:rPr>
  </w:style>
  <w:style w:type="paragraph" w:customStyle="1" w:styleId="Listlevel1J">
    <w:name w:val="List level 1 J"/>
    <w:basedOn w:val="Normal"/>
    <w:rsid w:val="00001CFF"/>
    <w:pPr>
      <w:numPr>
        <w:numId w:val="13"/>
      </w:numPr>
      <w:suppressAutoHyphens w:val="0"/>
      <w:spacing w:before="100" w:beforeAutospacing="1" w:after="100" w:afterAutospacing="1"/>
    </w:pPr>
    <w:rPr>
      <w:rFonts w:ascii="Arial" w:hAnsi="Arial" w:cs="Times New Roman"/>
      <w:color w:val="000000"/>
      <w:sz w:val="20"/>
      <w:szCs w:val="20"/>
      <w:lang w:eastAsia="en-US"/>
    </w:rPr>
  </w:style>
  <w:style w:type="paragraph" w:customStyle="1" w:styleId="Normal0">
    <w:name w:val="Normal_0"/>
    <w:qFormat/>
    <w:rsid w:val="00563E8C"/>
    <w:pPr>
      <w:spacing w:before="200" w:after="200"/>
    </w:pPr>
    <w:rPr>
      <w:sz w:val="24"/>
      <w:lang w:eastAsia="en-US"/>
    </w:rPr>
  </w:style>
  <w:style w:type="paragraph" w:customStyle="1" w:styleId="BSbullet1">
    <w:name w:val="BS_bullet 1"/>
    <w:basedOn w:val="BodyTextIndent"/>
    <w:link w:val="BSbullet1Char"/>
    <w:qFormat/>
    <w:rsid w:val="00563E8C"/>
    <w:pPr>
      <w:numPr>
        <w:numId w:val="17"/>
      </w:numPr>
      <w:suppressAutoHyphens w:val="0"/>
      <w:spacing w:before="200"/>
    </w:pPr>
    <w:rPr>
      <w:lang w:eastAsia="en-US"/>
    </w:rPr>
  </w:style>
  <w:style w:type="character" w:customStyle="1" w:styleId="BSbullet1Char">
    <w:name w:val="BS_bullet 1 Char"/>
    <w:basedOn w:val="BodyTextIndentChar"/>
    <w:link w:val="BSbullet1"/>
    <w:rsid w:val="00563E8C"/>
    <w:rPr>
      <w:rFonts w:cs="Arial"/>
      <w:sz w:val="24"/>
      <w:szCs w:val="24"/>
      <w:lang w:eastAsia="en-US"/>
    </w:rPr>
  </w:style>
  <w:style w:type="paragraph" w:styleId="BodyTextIndent">
    <w:name w:val="Body Text Indent"/>
    <w:basedOn w:val="Normal"/>
    <w:link w:val="BodyTextIndentChar"/>
    <w:uiPriority w:val="99"/>
    <w:semiHidden/>
    <w:unhideWhenUsed/>
    <w:rsid w:val="00563E8C"/>
    <w:pPr>
      <w:ind w:left="283"/>
    </w:pPr>
  </w:style>
  <w:style w:type="character" w:customStyle="1" w:styleId="BodyTextIndentChar">
    <w:name w:val="Body Text Indent Char"/>
    <w:basedOn w:val="DefaultParagraphFont"/>
    <w:link w:val="BodyTextIndent"/>
    <w:uiPriority w:val="99"/>
    <w:semiHidden/>
    <w:rsid w:val="00563E8C"/>
    <w:rPr>
      <w:rFonts w:cs="Arial"/>
      <w:sz w:val="24"/>
      <w:szCs w:val="24"/>
    </w:rPr>
  </w:style>
  <w:style w:type="character" w:customStyle="1" w:styleId="ListParagraphChar">
    <w:name w:val="List Paragraph Char"/>
    <w:aliases w:val="NFP GP Bulleted List Char,List Paragraph1 Char,Recommendation Char,List Paragraph11 Char,standard lewis Char,Heading 2. Char,List Paragraph111 Char,L Char,F5 List Paragraph Char,Dot pt Char,CV text Char,Medium Grid 1 - Accent 21 Char"/>
    <w:basedOn w:val="DefaultParagraphFont"/>
    <w:link w:val="ListParagraph"/>
    <w:uiPriority w:val="34"/>
    <w:locked/>
    <w:rsid w:val="00563E8C"/>
    <w:rPr>
      <w:rFonts w:cs="Arial"/>
      <w:sz w:val="24"/>
      <w:szCs w:val="24"/>
    </w:rPr>
  </w:style>
  <w:style w:type="paragraph" w:customStyle="1" w:styleId="paragraph">
    <w:name w:val="paragraph"/>
    <w:basedOn w:val="Normal"/>
    <w:rsid w:val="00F279C8"/>
    <w:pPr>
      <w:suppressAutoHyphens w:val="0"/>
      <w:spacing w:before="100" w:beforeAutospacing="1" w:after="100" w:afterAutospacing="1"/>
    </w:pPr>
    <w:rPr>
      <w:rFonts w:ascii="Times New Roman" w:hAnsi="Times New Roman" w:cs="Times New Roman"/>
    </w:rPr>
  </w:style>
  <w:style w:type="character" w:customStyle="1" w:styleId="normaltextrun">
    <w:name w:val="normaltextrun"/>
    <w:basedOn w:val="DefaultParagraphFont"/>
    <w:rsid w:val="00F279C8"/>
  </w:style>
  <w:style w:type="character" w:customStyle="1" w:styleId="eop">
    <w:name w:val="eop"/>
    <w:basedOn w:val="DefaultParagraphFont"/>
    <w:rsid w:val="00F279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67842">
      <w:bodyDiv w:val="1"/>
      <w:marLeft w:val="0"/>
      <w:marRight w:val="0"/>
      <w:marTop w:val="0"/>
      <w:marBottom w:val="0"/>
      <w:divBdr>
        <w:top w:val="none" w:sz="0" w:space="0" w:color="auto"/>
        <w:left w:val="none" w:sz="0" w:space="0" w:color="auto"/>
        <w:bottom w:val="none" w:sz="0" w:space="0" w:color="auto"/>
        <w:right w:val="none" w:sz="0" w:space="0" w:color="auto"/>
      </w:divBdr>
      <w:divsChild>
        <w:div w:id="1718386123">
          <w:marLeft w:val="0"/>
          <w:marRight w:val="0"/>
          <w:marTop w:val="0"/>
          <w:marBottom w:val="150"/>
          <w:divBdr>
            <w:top w:val="none" w:sz="0" w:space="0" w:color="auto"/>
            <w:left w:val="none" w:sz="0" w:space="0" w:color="auto"/>
            <w:bottom w:val="none" w:sz="0" w:space="0" w:color="auto"/>
            <w:right w:val="none" w:sz="0" w:space="0" w:color="auto"/>
          </w:divBdr>
          <w:divsChild>
            <w:div w:id="874587254">
              <w:marLeft w:val="0"/>
              <w:marRight w:val="0"/>
              <w:marTop w:val="0"/>
              <w:marBottom w:val="0"/>
              <w:divBdr>
                <w:top w:val="none" w:sz="0" w:space="0" w:color="auto"/>
                <w:left w:val="none" w:sz="0" w:space="0" w:color="auto"/>
                <w:bottom w:val="none" w:sz="0" w:space="0" w:color="auto"/>
                <w:right w:val="none" w:sz="0" w:space="0" w:color="auto"/>
              </w:divBdr>
              <w:divsChild>
                <w:div w:id="280691887">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venir-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4102B"/>
    <w:rsid w:val="00065067"/>
    <w:rsid w:val="000901FA"/>
    <w:rsid w:val="00130284"/>
    <w:rsid w:val="0024772D"/>
    <w:rsid w:val="00272BF3"/>
    <w:rsid w:val="003113D0"/>
    <w:rsid w:val="00343F80"/>
    <w:rsid w:val="003D26F8"/>
    <w:rsid w:val="003D7081"/>
    <w:rsid w:val="004F39DA"/>
    <w:rsid w:val="00501749"/>
    <w:rsid w:val="005033FE"/>
    <w:rsid w:val="00592564"/>
    <w:rsid w:val="00634BF0"/>
    <w:rsid w:val="00681A19"/>
    <w:rsid w:val="006A4FE8"/>
    <w:rsid w:val="006C13A5"/>
    <w:rsid w:val="006F494E"/>
    <w:rsid w:val="00717462"/>
    <w:rsid w:val="00774DF6"/>
    <w:rsid w:val="008248AC"/>
    <w:rsid w:val="00832B93"/>
    <w:rsid w:val="0098012A"/>
    <w:rsid w:val="00C7736D"/>
    <w:rsid w:val="00D30819"/>
    <w:rsid w:val="00D57400"/>
    <w:rsid w:val="00D57C57"/>
    <w:rsid w:val="00D84F94"/>
    <w:rsid w:val="00DA6938"/>
    <w:rsid w:val="00DD74F2"/>
    <w:rsid w:val="00F02A19"/>
    <w:rsid w:val="00F75714"/>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Form" ma:contentTypeID="0x010101007C6460D75C6CDA4A9D1655DEC47B2705" ma:contentTypeVersion="1" ma:contentTypeDescription="Fill out this form." ma:contentTypeScope="" ma:versionID="ef4d6f356761001628be34280ad672f3">
  <xsd:schema xmlns:xsd="http://www.w3.org/2001/XMLSchema" xmlns:xs="http://www.w3.org/2001/XMLSchema" xmlns:p="http://schemas.microsoft.com/office/2006/metadata/properties" xmlns:ns1="http://schemas.microsoft.com/sharepoint/v3" targetNamespace="http://schemas.microsoft.com/office/2006/metadata/properties" ma:root="true" ma:fieldsID="f1218484cf0666cd1bb18f8da204c43d" ns1:_="">
    <xsd:import namespace="http://schemas.microsoft.com/sharepoint/v3"/>
    <xsd:element name="properties">
      <xsd:complexType>
        <xsd:sequence>
          <xsd:element name="documentManagement">
            <xsd:complexType>
              <xsd:all>
                <xsd:element ref="ns1:TemplateUrl" minOccurs="0"/>
                <xsd:element ref="ns1:xd_ProgID" minOccurs="0"/>
                <xsd:element ref="ns1:ShowRepairView" minOccurs="0"/>
                <xsd:element ref="ns1:ShowCombin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7" nillable="true" ma:displayName="Template Link" ma:hidden="true" ma:internalName="TemplateUrl">
      <xsd:simpleType>
        <xsd:restriction base="dms:Text"/>
      </xsd:simpleType>
    </xsd:element>
    <xsd:element name="xd_ProgID" ma:index="8" nillable="true" ma:displayName="HTML File Link" ma:hidden="true" ma:internalName="xd_ProgID">
      <xsd:simpleType>
        <xsd:restriction base="dms:Text"/>
      </xsd:simpleType>
    </xsd:element>
    <xsd:element name="ShowRepairView" ma:index="11" nillable="true" ma:displayName="Show Repair View" ma:hidden="true" ma:internalName="ShowRepairView">
      <xsd:simpleType>
        <xsd:restriction base="dms:Text"/>
      </xsd:simpleType>
    </xsd:element>
    <xsd:element name="ShowCombineView" ma:index="12" nillable="true" ma:displayName="Show Combine View" ma:hidden="true" ma:internalName="ShowCombin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3859D43F-1524-4EC7-9ADE-A946F48B33EC}">
  <ds:schemaRefs>
    <ds:schemaRef ds:uri="http://schemas.openxmlformats.org/officeDocument/2006/bibliography"/>
  </ds:schemaRefs>
</ds:datastoreItem>
</file>

<file path=customXml/itemProps5.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6.xml><?xml version="1.0" encoding="utf-8"?>
<ds:datastoreItem xmlns:ds="http://schemas.openxmlformats.org/officeDocument/2006/customXml" ds:itemID="{9DA98EA6-96B5-4187-A3B3-F3F5AE054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49</TotalTime>
  <Pages>7</Pages>
  <Words>1645</Words>
  <Characters>9380</Characters>
  <DocSecurity>0</DocSecurity>
  <Lines>78</Lines>
  <Paragraphs>22</Paragraphs>
  <ScaleCrop>false</ScaleCrop>
  <HeadingPairs>
    <vt:vector size="2" baseType="variant">
      <vt:variant>
        <vt:lpstr>Title</vt:lpstr>
      </vt:variant>
      <vt:variant>
        <vt:i4>1</vt:i4>
      </vt:variant>
    </vt:vector>
  </HeadingPairs>
  <TitlesOfParts>
    <vt:vector size="1" baseType="lpstr">
      <vt:lpstr>Position Description Template - Chief Ministers</vt:lpstr>
    </vt:vector>
  </TitlesOfParts>
  <LinksUpToDate>false</LinksUpToDate>
  <CharactersWithSpaces>11003</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2020-08-18T07:04:00Z</cp:lastPrinted>
  <dcterms:created xsi:type="dcterms:W3CDTF">2026-07-13T01:32:00Z</dcterms:created>
  <dcterms:modified xsi:type="dcterms:W3CDTF">2026-07-20T03:51:00Z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0x010101007C6460D75C6CDA4A9D1655DEC47B2705</vt:lpwstr>
  </property>
  <property fmtid="{D5CDD505-2E9C-101B-9397-08002B2CF9AE}" pid="17" name="Order">
    <vt:r8>5200</vt:r8>
  </property>
  <property fmtid="{D5CDD505-2E9C-101B-9397-08002B2CF9AE}" pid="18" name="MSIP_Label_69af8531-eb46-4968-8cb3-105d2f5ea87e_Enabled">
    <vt:lpwstr>true</vt:lpwstr>
  </property>
  <property fmtid="{D5CDD505-2E9C-101B-9397-08002B2CF9AE}" pid="19" name="MSIP_Label_69af8531-eb46-4968-8cb3-105d2f5ea87e_SetDate">
    <vt:lpwstr>2025-11-12T05:12:43Z</vt:lpwstr>
  </property>
  <property fmtid="{D5CDD505-2E9C-101B-9397-08002B2CF9AE}" pid="20" name="MSIP_Label_69af8531-eb46-4968-8cb3-105d2f5ea87e_Method">
    <vt:lpwstr>Standard</vt:lpwstr>
  </property>
  <property fmtid="{D5CDD505-2E9C-101B-9397-08002B2CF9AE}" pid="21" name="MSIP_Label_69af8531-eb46-4968-8cb3-105d2f5ea87e_Name">
    <vt:lpwstr>Official - No Marking</vt:lpwstr>
  </property>
  <property fmtid="{D5CDD505-2E9C-101B-9397-08002B2CF9AE}" pid="22" name="MSIP_Label_69af8531-eb46-4968-8cb3-105d2f5ea87e_SiteId">
    <vt:lpwstr>b46c1908-0334-4236-b978-585ee88e4199</vt:lpwstr>
  </property>
  <property fmtid="{D5CDD505-2E9C-101B-9397-08002B2CF9AE}" pid="23" name="MSIP_Label_69af8531-eb46-4968-8cb3-105d2f5ea87e_ActionId">
    <vt:lpwstr>c3dfad45-8676-4882-ba0e-efcdc39bcfda</vt:lpwstr>
  </property>
  <property fmtid="{D5CDD505-2E9C-101B-9397-08002B2CF9AE}" pid="24" name="MSIP_Label_69af8531-eb46-4968-8cb3-105d2f5ea87e_ContentBits">
    <vt:lpwstr>0</vt:lpwstr>
  </property>
  <property fmtid="{D5CDD505-2E9C-101B-9397-08002B2CF9AE}" pid="25" name="MSIP_Label_69af8531-eb46-4968-8cb3-105d2f5ea87e_Tag">
    <vt:lpwstr>10, 3, 0, 1</vt:lpwstr>
  </property>
</Properties>
</file>