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674E24" w14:textId="0B12B5BF" w:rsidR="00F52730" w:rsidRDefault="00B67BE6" w:rsidP="00F52730">
      <w:pPr>
        <w:pStyle w:val="BodyText"/>
        <w:rPr>
          <w:spacing w:val="-2"/>
          <w:sz w:val="40"/>
          <w:szCs w:val="40"/>
        </w:rPr>
      </w:pPr>
      <w:r w:rsidRPr="00A42DD3">
        <w:rPr>
          <w:noProof/>
        </w:rPr>
        <w:drawing>
          <wp:inline distT="0" distB="0" distL="0" distR="0" wp14:anchorId="1A33C108" wp14:editId="39DE47D3">
            <wp:extent cx="2231390" cy="694690"/>
            <wp:effectExtent l="0" t="0" r="0" b="0"/>
            <wp:docPr id="880735254"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735254" name="Picture 1" descr="A close-up of a logo&#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31390" cy="694690"/>
                    </a:xfrm>
                    <a:prstGeom prst="rect">
                      <a:avLst/>
                    </a:prstGeom>
                    <a:noFill/>
                  </pic:spPr>
                </pic:pic>
              </a:graphicData>
            </a:graphic>
          </wp:inline>
        </w:drawing>
      </w:r>
      <w:r w:rsidRPr="00A42DD3">
        <w:t xml:space="preserve">                 </w:t>
      </w:r>
      <w:r w:rsidR="00F83DC3">
        <w:tab/>
      </w:r>
      <w:r w:rsidR="00F52730" w:rsidRPr="00E461B2">
        <w:rPr>
          <w:sz w:val="40"/>
          <w:szCs w:val="40"/>
        </w:rPr>
        <w:t>POSITION</w:t>
      </w:r>
      <w:r w:rsidR="00F52730" w:rsidRPr="00E461B2">
        <w:rPr>
          <w:spacing w:val="34"/>
          <w:sz w:val="40"/>
          <w:szCs w:val="40"/>
        </w:rPr>
        <w:t xml:space="preserve"> </w:t>
      </w:r>
      <w:r w:rsidR="00F52730" w:rsidRPr="00E461B2">
        <w:rPr>
          <w:spacing w:val="-2"/>
          <w:sz w:val="40"/>
          <w:szCs w:val="40"/>
        </w:rPr>
        <w:t>DESCRIPTION</w:t>
      </w:r>
      <w:r w:rsidR="00AD504B">
        <w:rPr>
          <w:spacing w:val="-2"/>
          <w:sz w:val="40"/>
          <w:szCs w:val="40"/>
        </w:rPr>
        <w:br/>
      </w:r>
    </w:p>
    <w:tbl>
      <w:tblPr>
        <w:tblStyle w:val="TableGrid"/>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4820"/>
      </w:tblGrid>
      <w:tr w:rsidR="00F52730" w14:paraId="6EF18A07" w14:textId="77777777" w:rsidTr="00F52730">
        <w:tc>
          <w:tcPr>
            <w:tcW w:w="5098" w:type="dxa"/>
          </w:tcPr>
          <w:p w14:paraId="2332B6E9" w14:textId="5C0C3D21" w:rsidR="00F52730" w:rsidRDefault="00F52730" w:rsidP="00F52730">
            <w:pPr>
              <w:pStyle w:val="BodyText"/>
              <w:spacing w:before="120" w:after="120"/>
              <w:rPr>
                <w:sz w:val="40"/>
                <w:szCs w:val="40"/>
              </w:rPr>
            </w:pPr>
            <w:r w:rsidRPr="00A42DD3">
              <w:rPr>
                <w:b/>
              </w:rPr>
              <w:t>Directorate:</w:t>
            </w:r>
            <w:r w:rsidRPr="00A42DD3">
              <w:rPr>
                <w:b/>
                <w:spacing w:val="-5"/>
              </w:rPr>
              <w:t xml:space="preserve"> </w:t>
            </w:r>
            <w:r w:rsidRPr="00A42DD3">
              <w:rPr>
                <w:spacing w:val="-2"/>
              </w:rPr>
              <w:t>Health and Community Services</w:t>
            </w:r>
          </w:p>
        </w:tc>
        <w:tc>
          <w:tcPr>
            <w:tcW w:w="4820" w:type="dxa"/>
          </w:tcPr>
          <w:p w14:paraId="6B9FDD16" w14:textId="3956F287" w:rsidR="00F52730" w:rsidRPr="00A87298" w:rsidRDefault="00A87298" w:rsidP="00F52730">
            <w:pPr>
              <w:pStyle w:val="BodyText"/>
              <w:spacing w:before="120" w:after="120"/>
            </w:pPr>
            <w:r w:rsidRPr="00A42DD3">
              <w:rPr>
                <w:b/>
              </w:rPr>
              <w:t>Position</w:t>
            </w:r>
            <w:r w:rsidRPr="00A42DD3">
              <w:rPr>
                <w:b/>
                <w:spacing w:val="-14"/>
              </w:rPr>
              <w:t xml:space="preserve"> </w:t>
            </w:r>
            <w:r w:rsidRPr="00A42DD3">
              <w:rPr>
                <w:b/>
              </w:rPr>
              <w:t>Number:</w:t>
            </w:r>
            <w:r w:rsidRPr="00A42DD3">
              <w:rPr>
                <w:b/>
                <w:spacing w:val="-14"/>
              </w:rPr>
              <w:t xml:space="preserve"> </w:t>
            </w:r>
            <w:r w:rsidRPr="009A0C75">
              <w:t>P11196</w:t>
            </w:r>
          </w:p>
        </w:tc>
      </w:tr>
      <w:tr w:rsidR="00F52730" w14:paraId="7ECF3B03" w14:textId="77777777" w:rsidTr="00F52730">
        <w:tc>
          <w:tcPr>
            <w:tcW w:w="5098" w:type="dxa"/>
          </w:tcPr>
          <w:p w14:paraId="43492441" w14:textId="3F0A001E" w:rsidR="00F52730" w:rsidRDefault="00F52730" w:rsidP="00F52730">
            <w:pPr>
              <w:pStyle w:val="BodyText"/>
              <w:spacing w:before="120" w:after="120"/>
              <w:rPr>
                <w:sz w:val="40"/>
                <w:szCs w:val="40"/>
              </w:rPr>
            </w:pPr>
            <w:r w:rsidRPr="00A42DD3">
              <w:rPr>
                <w:b/>
              </w:rPr>
              <w:t>Division:</w:t>
            </w:r>
            <w:r w:rsidRPr="00A42DD3">
              <w:rPr>
                <w:b/>
                <w:spacing w:val="1"/>
              </w:rPr>
              <w:t xml:space="preserve"> </w:t>
            </w:r>
            <w:r w:rsidRPr="00A42DD3">
              <w:rPr>
                <w:spacing w:val="-2"/>
              </w:rPr>
              <w:t>Finance and Assurance</w:t>
            </w:r>
          </w:p>
        </w:tc>
        <w:tc>
          <w:tcPr>
            <w:tcW w:w="4820" w:type="dxa"/>
          </w:tcPr>
          <w:p w14:paraId="6800B93D" w14:textId="53B9C96A" w:rsidR="00F52730" w:rsidRDefault="00A87298" w:rsidP="00F52730">
            <w:pPr>
              <w:pStyle w:val="BodyText"/>
              <w:spacing w:before="120" w:after="120"/>
              <w:rPr>
                <w:sz w:val="40"/>
                <w:szCs w:val="40"/>
              </w:rPr>
            </w:pPr>
            <w:r w:rsidRPr="00A42DD3">
              <w:rPr>
                <w:b/>
              </w:rPr>
              <w:t xml:space="preserve">Classification: </w:t>
            </w:r>
            <w:r w:rsidRPr="00A42DD3">
              <w:t>Senior Officer Grade</w:t>
            </w:r>
            <w:r>
              <w:t xml:space="preserve"> B </w:t>
            </w:r>
            <w:r w:rsidRPr="00A42DD3">
              <w:t>(SOG</w:t>
            </w:r>
            <w:r>
              <w:t>B</w:t>
            </w:r>
            <w:r w:rsidRPr="00A42DD3">
              <w:t>)</w:t>
            </w:r>
          </w:p>
        </w:tc>
      </w:tr>
      <w:tr w:rsidR="00F52730" w14:paraId="19F9A03F" w14:textId="77777777" w:rsidTr="00F52730">
        <w:tc>
          <w:tcPr>
            <w:tcW w:w="5098" w:type="dxa"/>
          </w:tcPr>
          <w:p w14:paraId="3203792E" w14:textId="77777777" w:rsidR="00F52730" w:rsidRDefault="00F52730" w:rsidP="00F52730">
            <w:pPr>
              <w:pStyle w:val="BodyText"/>
              <w:spacing w:before="120" w:after="120"/>
              <w:rPr>
                <w:spacing w:val="-2"/>
              </w:rPr>
            </w:pPr>
            <w:r w:rsidRPr="00A42DD3">
              <w:rPr>
                <w:b/>
              </w:rPr>
              <w:t>Business</w:t>
            </w:r>
            <w:r w:rsidRPr="00A42DD3">
              <w:rPr>
                <w:b/>
                <w:spacing w:val="-2"/>
              </w:rPr>
              <w:t xml:space="preserve"> </w:t>
            </w:r>
            <w:r w:rsidRPr="00A42DD3">
              <w:rPr>
                <w:b/>
              </w:rPr>
              <w:t xml:space="preserve">Unit: </w:t>
            </w:r>
            <w:r w:rsidRPr="00A42DD3">
              <w:rPr>
                <w:spacing w:val="-2"/>
              </w:rPr>
              <w:t>Procurement and Sector Funding</w:t>
            </w:r>
          </w:p>
          <w:p w14:paraId="6F17EAD5" w14:textId="4A4CB8F2" w:rsidR="00A87298" w:rsidRDefault="00A87298" w:rsidP="00F52730">
            <w:pPr>
              <w:pStyle w:val="BodyText"/>
              <w:spacing w:before="120" w:after="120"/>
              <w:rPr>
                <w:sz w:val="40"/>
                <w:szCs w:val="40"/>
              </w:rPr>
            </w:pPr>
            <w:r w:rsidRPr="00A42DD3">
              <w:rPr>
                <w:b/>
              </w:rPr>
              <w:t>Position</w:t>
            </w:r>
            <w:r w:rsidRPr="00A42DD3">
              <w:rPr>
                <w:b/>
                <w:spacing w:val="-5"/>
              </w:rPr>
              <w:t xml:space="preserve"> </w:t>
            </w:r>
            <w:r w:rsidRPr="00A42DD3">
              <w:rPr>
                <w:b/>
              </w:rPr>
              <w:t xml:space="preserve">Title: </w:t>
            </w:r>
            <w:r w:rsidRPr="00A42DD3">
              <w:t>Director,</w:t>
            </w:r>
            <w:r w:rsidRPr="00A42DD3">
              <w:rPr>
                <w:spacing w:val="-5"/>
              </w:rPr>
              <w:t xml:space="preserve"> </w:t>
            </w:r>
            <w:r>
              <w:rPr>
                <w:spacing w:val="-5"/>
              </w:rPr>
              <w:t>Procurement and Sector Funding Branch</w:t>
            </w:r>
          </w:p>
        </w:tc>
        <w:tc>
          <w:tcPr>
            <w:tcW w:w="4820" w:type="dxa"/>
          </w:tcPr>
          <w:p w14:paraId="7F551DA9" w14:textId="77777777" w:rsidR="00F52730" w:rsidRDefault="00A87298" w:rsidP="00F52730">
            <w:pPr>
              <w:pStyle w:val="BodyText"/>
              <w:spacing w:before="120" w:after="120"/>
            </w:pPr>
            <w:r w:rsidRPr="00A42DD3">
              <w:rPr>
                <w:b/>
              </w:rPr>
              <w:t xml:space="preserve">Location: </w:t>
            </w:r>
            <w:r w:rsidRPr="00A42DD3">
              <w:t>Canberra City, ACT</w:t>
            </w:r>
          </w:p>
          <w:p w14:paraId="0398DA41" w14:textId="7F5FD83F" w:rsidR="00A87298" w:rsidRDefault="00A87298" w:rsidP="00F52730">
            <w:pPr>
              <w:pStyle w:val="BodyText"/>
              <w:spacing w:before="120" w:after="120"/>
              <w:rPr>
                <w:sz w:val="40"/>
                <w:szCs w:val="40"/>
              </w:rPr>
            </w:pPr>
            <w:r w:rsidRPr="00A42DD3">
              <w:rPr>
                <w:b/>
              </w:rPr>
              <w:t>Last</w:t>
            </w:r>
            <w:r w:rsidRPr="00A42DD3">
              <w:rPr>
                <w:b/>
                <w:spacing w:val="1"/>
              </w:rPr>
              <w:t xml:space="preserve"> </w:t>
            </w:r>
            <w:r w:rsidRPr="00A42DD3">
              <w:rPr>
                <w:b/>
              </w:rPr>
              <w:t>Reviewed:</w:t>
            </w:r>
            <w:r w:rsidRPr="00A42DD3">
              <w:t xml:space="preserve"> </w:t>
            </w:r>
            <w:r>
              <w:t>June</w:t>
            </w:r>
            <w:r w:rsidRPr="00A42DD3">
              <w:t xml:space="preserve"> 2026</w:t>
            </w:r>
          </w:p>
        </w:tc>
      </w:tr>
      <w:tr w:rsidR="00F52730" w14:paraId="62187B58" w14:textId="77777777" w:rsidTr="00F52730">
        <w:tc>
          <w:tcPr>
            <w:tcW w:w="5098" w:type="dxa"/>
          </w:tcPr>
          <w:p w14:paraId="18853FF2" w14:textId="15155D28" w:rsidR="00F52730" w:rsidRPr="00A87298" w:rsidRDefault="00F52730" w:rsidP="00F52730">
            <w:pPr>
              <w:pStyle w:val="BodyText"/>
              <w:spacing w:before="120" w:after="120"/>
              <w:rPr>
                <w:sz w:val="28"/>
                <w:szCs w:val="28"/>
              </w:rPr>
            </w:pPr>
          </w:p>
        </w:tc>
        <w:tc>
          <w:tcPr>
            <w:tcW w:w="4820" w:type="dxa"/>
          </w:tcPr>
          <w:p w14:paraId="4AF2DD16" w14:textId="1B7B4147" w:rsidR="00F52730" w:rsidRDefault="00F52730" w:rsidP="00F52730">
            <w:pPr>
              <w:pStyle w:val="BodyText"/>
              <w:spacing w:before="120" w:after="120"/>
              <w:rPr>
                <w:sz w:val="40"/>
                <w:szCs w:val="40"/>
              </w:rPr>
            </w:pPr>
          </w:p>
        </w:tc>
      </w:tr>
    </w:tbl>
    <w:p w14:paraId="2411F3D1" w14:textId="26BAF9D5" w:rsidR="00F52730" w:rsidRPr="00A87298" w:rsidRDefault="00A87298" w:rsidP="00F52730">
      <w:pPr>
        <w:pStyle w:val="BodyText"/>
        <w:rPr>
          <w:b/>
          <w:bCs/>
          <w:sz w:val="32"/>
          <w:szCs w:val="32"/>
        </w:rPr>
      </w:pPr>
      <w:r>
        <w:rPr>
          <w:b/>
          <w:bCs/>
          <w:noProof/>
          <w:sz w:val="32"/>
          <w:szCs w:val="32"/>
        </w:rPr>
        <w:t>D</w:t>
      </w:r>
      <w:r w:rsidR="00F52730" w:rsidRPr="00A87298">
        <w:rPr>
          <w:b/>
          <w:bCs/>
          <w:noProof/>
          <w:sz w:val="32"/>
          <w:szCs w:val="32"/>
        </w:rPr>
        <w:t>IRECTORATE</w:t>
      </w:r>
      <w:r w:rsidR="00F52730" w:rsidRPr="00A87298">
        <w:rPr>
          <w:b/>
          <w:bCs/>
          <w:spacing w:val="28"/>
          <w:sz w:val="32"/>
          <w:szCs w:val="32"/>
        </w:rPr>
        <w:t xml:space="preserve"> </w:t>
      </w:r>
      <w:r w:rsidR="00F52730" w:rsidRPr="00A87298">
        <w:rPr>
          <w:b/>
          <w:bCs/>
          <w:spacing w:val="-2"/>
          <w:sz w:val="32"/>
          <w:szCs w:val="32"/>
        </w:rPr>
        <w:t>OVERVIEW</w:t>
      </w:r>
    </w:p>
    <w:p w14:paraId="5DB8FAD7" w14:textId="77777777" w:rsidR="008729C4" w:rsidRPr="00A42DD3" w:rsidRDefault="006E0651" w:rsidP="00A42DD3">
      <w:pPr>
        <w:pStyle w:val="BodyText"/>
      </w:pPr>
      <w:r w:rsidRPr="00A42DD3">
        <w:rPr>
          <w:noProof/>
        </w:rPr>
        <mc:AlternateContent>
          <mc:Choice Requires="wpg">
            <w:drawing>
              <wp:inline distT="0" distB="0" distL="0" distR="0" wp14:anchorId="155E9C45" wp14:editId="699DCB25">
                <wp:extent cx="6158230" cy="18415"/>
                <wp:effectExtent l="0" t="0" r="0"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8230" cy="18415"/>
                          <a:chOff x="0" y="0"/>
                          <a:chExt cx="6158230" cy="18415"/>
                        </a:xfrm>
                      </wpg:grpSpPr>
                      <wps:wsp>
                        <wps:cNvPr id="3" name="Graphic 3"/>
                        <wps:cNvSpPr/>
                        <wps:spPr>
                          <a:xfrm>
                            <a:off x="0" y="0"/>
                            <a:ext cx="6158230" cy="18415"/>
                          </a:xfrm>
                          <a:custGeom>
                            <a:avLst/>
                            <a:gdLst/>
                            <a:ahLst/>
                            <a:cxnLst/>
                            <a:rect l="l" t="t" r="r" b="b"/>
                            <a:pathLst>
                              <a:path w="6158230" h="18415">
                                <a:moveTo>
                                  <a:pt x="6158230" y="0"/>
                                </a:moveTo>
                                <a:lnTo>
                                  <a:pt x="0" y="0"/>
                                </a:lnTo>
                                <a:lnTo>
                                  <a:pt x="0" y="18288"/>
                                </a:lnTo>
                                <a:lnTo>
                                  <a:pt x="6158230" y="18288"/>
                                </a:lnTo>
                                <a:lnTo>
                                  <a:pt x="615823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8C52027" id="Group 2" o:spid="_x0000_s1026" style="width:484.9pt;height:1.45pt;mso-position-horizontal-relative:char;mso-position-vertical-relative:line" coordsize="61582,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MgbwIAAPUFAAAOAAAAZHJzL2Uyb0RvYy54bWykVN9r2zAQfh/sfxB6X52kawmmThntGgal&#10;K7Rjz4os/2CyTjspcfrf7yRbjmlhsM4P9sn36XT33ae7uj52mh0UuhZMwZdnC86UkVC2pi74j+e7&#10;T2vOnBemFBqMKviLcvx68/HDVW9ztYIGdKmQURDj8t4WvPHe5lnmZKM64c7AKkPOCrATnpZYZyWK&#10;nqJ3OlstFpdZD1haBKmco7+3g5NvYvyqUtJ/ryqnPNMFp9x8fGN878I721yJvEZhm1aOaYh3ZNGJ&#10;1tChU6hb4QXbY/smVNdKBAeVP5PQZVBVrVSxBqpmuXhVzRZhb2Mtdd7XdqKJqH3F07vDyofDFu2T&#10;fcQhezLvQf5yxEvW2zqf+8O6PoGPFXZhExXBjpHRl4lRdfRM0s/L5cV6dU7ES/It15+XFwPjsqG2&#10;vNklm69/3ZeJfDg0pjal0lvSjjvR4/6PnqdGWBVZd6H8R2RtWfBzzozoSMHbUSznoZJwNGECf+PK&#10;jVS+n52pSpHLvfNbBZFmcbh3fpBrmSzRJEseTTKRRB/krqPcPWckd+SM5L4byLfCh32hd8Fk/axP&#10;TWpT8HZwUM8QcT40a+pmajSlesJoM8dSz2eo5EtfG+MNmOV6tV6HzCha8qfvgJuf+2/oeMFncaUG&#10;p4ajQunxzIkOws0Jd6Db8q7VOhDgsN7daGQHEQZJfMaUZzCSpcsHAQRrB+ULqacnwRTc/d4LVJzp&#10;b4b0GUZRMjAZu2Sg1zcQB1bkHp1/Pv4UaJkls+CebtcDJJmKPCmD8g+AARt2Gviy91C1QTYxtyGj&#10;cUFXJlpxtkQmxjkYhtd8HVGnab35AwAA//8DAFBLAwQUAAYACAAAACEAlmoBm9sAAAADAQAADwAA&#10;AGRycy9kb3ducmV2LnhtbEyPQUvDQBCF74L/YRnBm92kYjFpNqUU9VQEW0F6mybTJDQ7G7LbJP33&#10;jl708mB4w3vfy1aTbdVAvW8cG4hnESjiwpUNVwY+968Pz6B8QC6xdUwGruRhld/eZJiWbuQPGnah&#10;UhLCPkUDdQhdqrUvarLoZ64jFu/keotBzr7SZY+jhNtWz6NooS02LA01drSpqTjvLtbA24jj+jF+&#10;Gbbn0+Z62D+9f21jMub+blovQQWawt8z/OALOuTCdHQXLr1qDciQ8KviJYtEZhwNzBPQeab/s+ff&#10;AAAA//8DAFBLAQItABQABgAIAAAAIQC2gziS/gAAAOEBAAATAAAAAAAAAAAAAAAAAAAAAABbQ29u&#10;dGVudF9UeXBlc10ueG1sUEsBAi0AFAAGAAgAAAAhADj9If/WAAAAlAEAAAsAAAAAAAAAAAAAAAAA&#10;LwEAAF9yZWxzLy5yZWxzUEsBAi0AFAAGAAgAAAAhAHRX8yBvAgAA9QUAAA4AAAAAAAAAAAAAAAAA&#10;LgIAAGRycy9lMm9Eb2MueG1sUEsBAi0AFAAGAAgAAAAhAJZqAZvbAAAAAwEAAA8AAAAAAAAAAAAA&#10;AAAAyQQAAGRycy9kb3ducmV2LnhtbFBLBQYAAAAABAAEAPMAAADRBQAAAAA=&#10;">
                <v:shape id="Graphic 3" o:spid="_x0000_s1027" style="position:absolute;width:61582;height:184;visibility:visible;mso-wrap-style:square;v-text-anchor:top" coordsize="615823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F20xAAAANoAAAAPAAAAZHJzL2Rvd25yZXYueG1sRI9Ba8JA&#10;FITvBf/D8gRvddMWRaJraEuLngq1Inh7ZF820ezbkN2Y6K/vFoQeh5n5hlllg63FhVpfOVbwNE1A&#10;EOdOV2wU7H8+HxcgfEDWWDsmBVfykK1HDytMtev5my67YESEsE9RQRlCk0rp85Is+qlriKNXuNZi&#10;iLI1UrfYR7it5XOSzKXFiuNCiQ29l5Sfd51VcNoevw63j66nwm/eZrOjsUVhlJqMh9cliEBD+A/f&#10;21ut4AX+rsQbINe/AAAA//8DAFBLAQItABQABgAIAAAAIQDb4fbL7gAAAIUBAAATAAAAAAAAAAAA&#10;AAAAAAAAAABbQ29udGVudF9UeXBlc10ueG1sUEsBAi0AFAAGAAgAAAAhAFr0LFu/AAAAFQEAAAsA&#10;AAAAAAAAAAAAAAAAHwEAAF9yZWxzLy5yZWxzUEsBAi0AFAAGAAgAAAAhADTMXbTEAAAA2gAAAA8A&#10;AAAAAAAAAAAAAAAABwIAAGRycy9kb3ducmV2LnhtbFBLBQYAAAAAAwADALcAAAD4AgAAAAA=&#10;" path="m6158230,l,,,18288r6158230,l6158230,xe" fillcolor="black" stroked="f">
                  <v:path arrowok="t"/>
                </v:shape>
                <w10:anchorlock/>
              </v:group>
            </w:pict>
          </mc:Fallback>
        </mc:AlternateContent>
      </w:r>
    </w:p>
    <w:p w14:paraId="58554333" w14:textId="571CE054" w:rsidR="00B67BE6" w:rsidRPr="00A42DD3" w:rsidRDefault="00B67BE6" w:rsidP="00A42DD3">
      <w:pPr>
        <w:pStyle w:val="BodyText"/>
      </w:pPr>
      <w:bookmarkStart w:id="0" w:name="_Hlk203467267"/>
      <w:r w:rsidRPr="00A42DD3">
        <w:br/>
        <w:t xml:space="preserve">The Health and Community Services Directorate (HCSD) delivers a broad range of health and human services to support the wellbeing of the ACT Community and </w:t>
      </w:r>
      <w:r w:rsidR="00A87298" w:rsidRPr="00A42DD3">
        <w:t>ensure</w:t>
      </w:r>
      <w:r w:rsidRPr="00A42DD3">
        <w:t xml:space="preserve"> our public health system meets the community's needs, now and </w:t>
      </w:r>
      <w:r w:rsidR="00A87298" w:rsidRPr="00A42DD3">
        <w:t>in</w:t>
      </w:r>
      <w:r w:rsidRPr="00A42DD3">
        <w:t xml:space="preserve"> the future. HCSD provides strategic leadership on policy and population health direction for the ACT health system, ensuring services are innovative, effective, and responsive to community needs.</w:t>
      </w:r>
      <w:r w:rsidRPr="00A42DD3">
        <w:br/>
      </w:r>
    </w:p>
    <w:p w14:paraId="59FFEEEA" w14:textId="30736498" w:rsidR="00B67BE6" w:rsidRPr="00A42DD3" w:rsidRDefault="00B67BE6" w:rsidP="00A42DD3">
      <w:pPr>
        <w:pStyle w:val="BodyText"/>
      </w:pPr>
      <w:r w:rsidRPr="00A42DD3">
        <w:t>Alongside health strategy, HCSD is responsible for a range of human services including multicultural affairs, services for older people, housing, women’s initiatives, family and domestic violence and homelessness services, and support for children, youth, and families. The Directorate also leads community disaster recovery and Aboriginal and Torres Strait Islander engagement.</w:t>
      </w:r>
      <w:r w:rsidRPr="00A42DD3">
        <w:br/>
      </w:r>
    </w:p>
    <w:p w14:paraId="4A7D7CB8" w14:textId="11ECC850" w:rsidR="00B67BE6" w:rsidRPr="00A42DD3" w:rsidRDefault="00B67BE6" w:rsidP="00A42DD3">
      <w:pPr>
        <w:pStyle w:val="BodyText"/>
      </w:pPr>
      <w:r w:rsidRPr="00A42DD3">
        <w:t>HCSD is an inclusive employer where all people are respected and valued for their contribution. We strongly encourage and welcome applications from Aboriginal and/or Torres Strait Islander people, People with Disability, people from culturally and linguistically diverse backgrounds, veterans, mature age workers and lesbian, gay, bisexual, transgender, intersex and queer (LGBTIQ</w:t>
      </w:r>
      <w:r w:rsidR="00EB4731" w:rsidRPr="00A42DD3">
        <w:t>+</w:t>
      </w:r>
      <w:r w:rsidRPr="00A42DD3">
        <w:t>) people.</w:t>
      </w:r>
    </w:p>
    <w:bookmarkEnd w:id="0"/>
    <w:p w14:paraId="25ECCA46" w14:textId="77777777" w:rsidR="00A57EDD" w:rsidRDefault="00A57EDD" w:rsidP="00A42DD3">
      <w:pPr>
        <w:pStyle w:val="BodyText"/>
        <w:rPr>
          <w:b/>
          <w:bCs/>
        </w:rPr>
      </w:pPr>
    </w:p>
    <w:p w14:paraId="5A677DC2" w14:textId="44BD1C20" w:rsidR="008729C4" w:rsidRPr="00A87298" w:rsidRDefault="006E0651" w:rsidP="00A42DD3">
      <w:pPr>
        <w:pStyle w:val="BodyText"/>
        <w:rPr>
          <w:b/>
          <w:bCs/>
          <w:sz w:val="32"/>
          <w:szCs w:val="32"/>
        </w:rPr>
      </w:pPr>
      <w:r w:rsidRPr="00A87298">
        <w:rPr>
          <w:b/>
          <w:bCs/>
          <w:noProof/>
          <w:sz w:val="32"/>
          <w:szCs w:val="32"/>
        </w:rPr>
        <mc:AlternateContent>
          <mc:Choice Requires="wps">
            <w:drawing>
              <wp:anchor distT="0" distB="0" distL="0" distR="0" simplePos="0" relativeHeight="487588352" behindDoc="1" locked="0" layoutInCell="1" allowOverlap="1" wp14:anchorId="6587409A" wp14:editId="10C63EF2">
                <wp:simplePos x="0" y="0"/>
                <wp:positionH relativeFrom="page">
                  <wp:posOffset>701040</wp:posOffset>
                </wp:positionH>
                <wp:positionV relativeFrom="paragraph">
                  <wp:posOffset>413965</wp:posOffset>
                </wp:positionV>
                <wp:extent cx="6158230" cy="18415"/>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8415"/>
                        </a:xfrm>
                        <a:custGeom>
                          <a:avLst/>
                          <a:gdLst/>
                          <a:ahLst/>
                          <a:cxnLst/>
                          <a:rect l="l" t="t" r="r" b="b"/>
                          <a:pathLst>
                            <a:path w="6158230" h="18415">
                              <a:moveTo>
                                <a:pt x="6158230" y="0"/>
                              </a:moveTo>
                              <a:lnTo>
                                <a:pt x="0" y="0"/>
                              </a:lnTo>
                              <a:lnTo>
                                <a:pt x="0" y="18287"/>
                              </a:lnTo>
                              <a:lnTo>
                                <a:pt x="6158230" y="18287"/>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BC2D3F4" id="Graphic 4" o:spid="_x0000_s1026" style="position:absolute;margin-left:55.2pt;margin-top:32.6pt;width:484.9pt;height:1.45pt;z-index:-15728128;visibility:visible;mso-wrap-style:square;mso-wrap-distance-left:0;mso-wrap-distance-top:0;mso-wrap-distance-right:0;mso-wrap-distance-bottom:0;mso-position-horizontal:absolute;mso-position-horizontal-relative:page;mso-position-vertical:absolute;mso-position-vertical-relative:text;v-text-anchor:top" coordsize="61582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NeSIAIAAMEEAAAOAAAAZHJzL2Uyb0RvYy54bWysVMFu2zAMvQ/YPwi6L46ztQuMOMXQosOA&#10;oivQDDsrshwbk0WNUmL370fJlmtspw3zQabMJ+rxkfTuZug0uyh0LZiS56s1Z8pIqFpzKvm3w/27&#10;LWfOC1MJDUaV/EU5frN/+2bX20JtoAFdKWQUxLiityVvvLdFljnZqE64FVhlyFkDdsLTFk9ZhaKn&#10;6J3ONuv1ddYDVhZBKufo693o5PsYv66V9F/r2inPdMmJm48rxvUY1my/E8UJhW1aOdEQ/8CiE62h&#10;S+dQd8ILdsb2j1BdKxEc1H4locugrlupYg6UTb7+LZvnRlgVcyFxnJ1lcv8vrHy8PNsnDNSdfQD5&#10;w5EiWW9dMXvCxk2YocYuYIk4G6KKL7OKavBM0sfr/Gq7eU9iS/Ll2w/5VVA5E0U6LM/Of1YQA4nL&#10;g/NjEapkiSZZcjDJRCplKKKORfScURGRMyricSyiFT6cC+yCyfoFkyYRCd4OLuoAEedDEjPflApR&#10;fcVos8RSVgtU8qW3jfFGTL7dbD9OiSd/eo+45b1/h45tSyxTPKnBqVHjkHoUe5aDcEvBHei2um+1&#10;DgI4PB1vNbKLCOMRn4nyAha7YWyA0ApHqF6ekPU0MyV3P88CFWf6i6GmDAOWDEzGMRno9S3EMYza&#10;o/OH4btAyyyZJffUP4+QWl4UqTOIfwCM2HDSwKezh7oNbRO5jYymDc1JzH+a6TCIy31Evf559r8A&#10;AAD//wMAUEsDBBQABgAIAAAAIQA6V7LV3wAAAAoBAAAPAAAAZHJzL2Rvd25yZXYueG1sTI9PS8Qw&#10;EMXvgt8hjODNTbrYpdSmi4qiJ8FVhL1lm+kfbSalSbfVT+/sSW/zZh5vfq/YLq4XRxxD50lDslIg&#10;kCpvO2o0vL89XmUgQjRkTe8JNXxjgG15flaY3PqZXvG4i43gEAq50dDGOORShqpFZ8LKD0h8q/3o&#10;TGQ5NtKOZuZw18u1UhvpTEf8oTUD3rdYfe0mp+Hzef/y8fMwzViHp7s03TeurhutLy+W2xsQEZf4&#10;Z4YTPqNDyUwHP5ENomedqGu2atikaxAng8oUTwfeZAnIspD/K5S/AAAA//8DAFBLAQItABQABgAI&#10;AAAAIQC2gziS/gAAAOEBAAATAAAAAAAAAAAAAAAAAAAAAABbQ29udGVudF9UeXBlc10ueG1sUEsB&#10;Ai0AFAAGAAgAAAAhADj9If/WAAAAlAEAAAsAAAAAAAAAAAAAAAAALwEAAF9yZWxzLy5yZWxzUEsB&#10;Ai0AFAAGAAgAAAAhAFd815IgAgAAwQQAAA4AAAAAAAAAAAAAAAAALgIAAGRycy9lMm9Eb2MueG1s&#10;UEsBAi0AFAAGAAgAAAAhADpXstXfAAAACgEAAA8AAAAAAAAAAAAAAAAAegQAAGRycy9kb3ducmV2&#10;LnhtbFBLBQYAAAAABAAEAPMAAACGBQAAAAA=&#10;" path="m6158230,l,,,18287r6158230,l6158230,xe" fillcolor="black" stroked="f">
                <v:path arrowok="t"/>
                <w10:wrap type="topAndBottom" anchorx="page"/>
              </v:shape>
            </w:pict>
          </mc:Fallback>
        </mc:AlternateContent>
      </w:r>
      <w:r w:rsidRPr="00A87298">
        <w:rPr>
          <w:b/>
          <w:bCs/>
          <w:sz w:val="32"/>
          <w:szCs w:val="32"/>
        </w:rPr>
        <w:t>DIVISION</w:t>
      </w:r>
      <w:r w:rsidRPr="00A87298">
        <w:rPr>
          <w:b/>
          <w:bCs/>
          <w:spacing w:val="28"/>
          <w:sz w:val="32"/>
          <w:szCs w:val="32"/>
        </w:rPr>
        <w:t xml:space="preserve"> </w:t>
      </w:r>
      <w:r w:rsidRPr="00A87298">
        <w:rPr>
          <w:b/>
          <w:bCs/>
          <w:spacing w:val="-2"/>
          <w:sz w:val="32"/>
          <w:szCs w:val="32"/>
        </w:rPr>
        <w:t>OVERVIEW</w:t>
      </w:r>
    </w:p>
    <w:p w14:paraId="4F506CC4" w14:textId="77777777" w:rsidR="008729C4" w:rsidRPr="00A42DD3" w:rsidRDefault="008729C4" w:rsidP="00A42DD3">
      <w:pPr>
        <w:pStyle w:val="BodyText"/>
        <w:rPr>
          <w:b/>
        </w:rPr>
      </w:pPr>
    </w:p>
    <w:p w14:paraId="5B698D9E" w14:textId="5691E2E8" w:rsidR="008729C4" w:rsidRDefault="00883DDE" w:rsidP="00A42DD3">
      <w:pPr>
        <w:pStyle w:val="BodyText"/>
      </w:pPr>
      <w:r>
        <w:t xml:space="preserve">Finance and Assurance Division is responsible for strategic leadership </w:t>
      </w:r>
      <w:r w:rsidRPr="00883DDE">
        <w:t>in financial management, risk, assurance and responsible procurement, and provides oversight of Financial Management, Procurement Advice and Contract Management, and Audit and Risk Compliance.</w:t>
      </w:r>
    </w:p>
    <w:p w14:paraId="33CB28CE" w14:textId="77777777" w:rsidR="00A57EDD" w:rsidRPr="00A42DD3" w:rsidRDefault="00A57EDD" w:rsidP="00A42DD3">
      <w:pPr>
        <w:pStyle w:val="BodyText"/>
      </w:pPr>
    </w:p>
    <w:p w14:paraId="7B6ACE3F" w14:textId="77777777" w:rsidR="008729C4" w:rsidRPr="00A87298" w:rsidRDefault="006E0651" w:rsidP="00A42DD3">
      <w:pPr>
        <w:pStyle w:val="BodyText"/>
        <w:rPr>
          <w:b/>
          <w:bCs/>
          <w:sz w:val="32"/>
          <w:szCs w:val="32"/>
        </w:rPr>
      </w:pPr>
      <w:r w:rsidRPr="00A87298">
        <w:rPr>
          <w:b/>
          <w:bCs/>
          <w:noProof/>
          <w:sz w:val="32"/>
          <w:szCs w:val="32"/>
        </w:rPr>
        <mc:AlternateContent>
          <mc:Choice Requires="wps">
            <w:drawing>
              <wp:anchor distT="0" distB="0" distL="0" distR="0" simplePos="0" relativeHeight="487588864" behindDoc="1" locked="0" layoutInCell="1" allowOverlap="1" wp14:anchorId="20698C14" wp14:editId="0C2F9DA8">
                <wp:simplePos x="0" y="0"/>
                <wp:positionH relativeFrom="page">
                  <wp:posOffset>701040</wp:posOffset>
                </wp:positionH>
                <wp:positionV relativeFrom="paragraph">
                  <wp:posOffset>387917</wp:posOffset>
                </wp:positionV>
                <wp:extent cx="6158230" cy="18415"/>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8415"/>
                        </a:xfrm>
                        <a:custGeom>
                          <a:avLst/>
                          <a:gdLst/>
                          <a:ahLst/>
                          <a:cxnLst/>
                          <a:rect l="l" t="t" r="r" b="b"/>
                          <a:pathLst>
                            <a:path w="6158230" h="18415">
                              <a:moveTo>
                                <a:pt x="6158230" y="0"/>
                              </a:moveTo>
                              <a:lnTo>
                                <a:pt x="0" y="0"/>
                              </a:lnTo>
                              <a:lnTo>
                                <a:pt x="0" y="18287"/>
                              </a:lnTo>
                              <a:lnTo>
                                <a:pt x="6158230" y="18287"/>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333E8F7" id="Graphic 5" o:spid="_x0000_s1026" style="position:absolute;margin-left:55.2pt;margin-top:30.55pt;width:484.9pt;height:1.45pt;z-index:-15727616;visibility:visible;mso-wrap-style:square;mso-wrap-distance-left:0;mso-wrap-distance-top:0;mso-wrap-distance-right:0;mso-wrap-distance-bottom:0;mso-position-horizontal:absolute;mso-position-horizontal-relative:page;mso-position-vertical:absolute;mso-position-vertical-relative:text;v-text-anchor:top" coordsize="61582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NeSIAIAAMEEAAAOAAAAZHJzL2Uyb0RvYy54bWysVMFu2zAMvQ/YPwi6L46ztQuMOMXQosOA&#10;oivQDDsrshwbk0WNUmL370fJlmtspw3zQabMJ+rxkfTuZug0uyh0LZiS56s1Z8pIqFpzKvm3w/27&#10;LWfOC1MJDUaV/EU5frN/+2bX20JtoAFdKWQUxLiityVvvLdFljnZqE64FVhlyFkDdsLTFk9ZhaKn&#10;6J3ONuv1ddYDVhZBKufo693o5PsYv66V9F/r2inPdMmJm48rxvUY1my/E8UJhW1aOdEQ/8CiE62h&#10;S+dQd8ILdsb2j1BdKxEc1H4locugrlupYg6UTb7+LZvnRlgVcyFxnJ1lcv8vrHy8PNsnDNSdfQD5&#10;w5EiWW9dMXvCxk2YocYuYIk4G6KKL7OKavBM0sfr/Gq7eU9iS/Ll2w/5VVA5E0U6LM/Of1YQA4nL&#10;g/NjEapkiSZZcjDJRCplKKKORfScURGRMyricSyiFT6cC+yCyfoFkyYRCd4OLuoAEedDEjPflApR&#10;fcVos8RSVgtU8qW3jfFGTL7dbD9OiSd/eo+45b1/h45tSyxTPKnBqVHjkHoUe5aDcEvBHei2um+1&#10;DgI4PB1vNbKLCOMRn4nyAha7YWyA0ApHqF6ekPU0MyV3P88CFWf6i6GmDAOWDEzGMRno9S3EMYza&#10;o/OH4btAyyyZJffUP4+QWl4UqTOIfwCM2HDSwKezh7oNbRO5jYymDc1JzH+a6TCIy31Evf559r8A&#10;AAD//wMAUEsDBBQABgAIAAAAIQCiKLfQ3wAAAAoBAAAPAAAAZHJzL2Rvd25yZXYueG1sTI/BTsMw&#10;DIbvSLxDZCRuLOm0TVPXdAIEghMSAyHtlrVu2tE4VZOuhafHO43jb3/6/TnbTq4VJ+xD40lDMlMg&#10;kApfNmQ1fH48361BhGioNK0n1PCDAbb59VVm0tKP9I6nXbSCSyikRkMdY5dKGYoanQkz3yHxrvK9&#10;M5Fjb2XZm5HLXSvnSq2kMw3xhdp0+Fhj8b0bnIbj6/7t6/dpGLEKLw/L5d66qrJa395M9xsQEad4&#10;geGsz+qQs9PBD1QG0XJO1IJRDaskAXEG1FrNQRx4slAg80z+fyH/AwAA//8DAFBLAQItABQABgAI&#10;AAAAIQC2gziS/gAAAOEBAAATAAAAAAAAAAAAAAAAAAAAAABbQ29udGVudF9UeXBlc10ueG1sUEsB&#10;Ai0AFAAGAAgAAAAhADj9If/WAAAAlAEAAAsAAAAAAAAAAAAAAAAALwEAAF9yZWxzLy5yZWxzUEsB&#10;Ai0AFAAGAAgAAAAhAFd815IgAgAAwQQAAA4AAAAAAAAAAAAAAAAALgIAAGRycy9lMm9Eb2MueG1s&#10;UEsBAi0AFAAGAAgAAAAhAKIot9DfAAAACgEAAA8AAAAAAAAAAAAAAAAAegQAAGRycy9kb3ducmV2&#10;LnhtbFBLBQYAAAAABAAEAPMAAACGBQAAAAA=&#10;" path="m6158230,l,,,18287r6158230,l6158230,xe" fillcolor="black" stroked="f">
                <v:path arrowok="t"/>
                <w10:wrap type="topAndBottom" anchorx="page"/>
              </v:shape>
            </w:pict>
          </mc:Fallback>
        </mc:AlternateContent>
      </w:r>
      <w:r w:rsidRPr="00A87298">
        <w:rPr>
          <w:b/>
          <w:bCs/>
          <w:sz w:val="32"/>
          <w:szCs w:val="32"/>
        </w:rPr>
        <w:t>BUSINESS</w:t>
      </w:r>
      <w:r w:rsidRPr="00A87298">
        <w:rPr>
          <w:b/>
          <w:bCs/>
          <w:spacing w:val="20"/>
          <w:sz w:val="32"/>
          <w:szCs w:val="32"/>
        </w:rPr>
        <w:t xml:space="preserve"> </w:t>
      </w:r>
      <w:r w:rsidRPr="00A87298">
        <w:rPr>
          <w:b/>
          <w:bCs/>
          <w:sz w:val="32"/>
          <w:szCs w:val="32"/>
        </w:rPr>
        <w:t>UNIT</w:t>
      </w:r>
      <w:r w:rsidRPr="00A87298">
        <w:rPr>
          <w:b/>
          <w:bCs/>
          <w:spacing w:val="25"/>
          <w:sz w:val="32"/>
          <w:szCs w:val="32"/>
        </w:rPr>
        <w:t xml:space="preserve"> </w:t>
      </w:r>
      <w:r w:rsidRPr="00A87298">
        <w:rPr>
          <w:b/>
          <w:bCs/>
          <w:spacing w:val="-2"/>
          <w:sz w:val="32"/>
          <w:szCs w:val="32"/>
        </w:rPr>
        <w:t>OVERVIEW</w:t>
      </w:r>
    </w:p>
    <w:p w14:paraId="4B773DA6" w14:textId="77777777" w:rsidR="008729C4" w:rsidRPr="00A42DD3" w:rsidRDefault="008729C4" w:rsidP="00A42DD3">
      <w:pPr>
        <w:pStyle w:val="BodyText"/>
        <w:rPr>
          <w:b/>
        </w:rPr>
      </w:pPr>
    </w:p>
    <w:p w14:paraId="29B06CA8" w14:textId="655E5289" w:rsidR="00EB4731" w:rsidRPr="00A42DD3" w:rsidRDefault="00EB4731" w:rsidP="00A42DD3">
      <w:pPr>
        <w:pStyle w:val="BodyText"/>
        <w:rPr>
          <w:lang w:val="en-AU"/>
        </w:rPr>
      </w:pPr>
      <w:r w:rsidRPr="00A42DD3">
        <w:rPr>
          <w:lang w:val="en-AU"/>
        </w:rPr>
        <w:t>T</w:t>
      </w:r>
      <w:r w:rsidRPr="00EB4731">
        <w:rPr>
          <w:lang w:val="en-AU"/>
        </w:rPr>
        <w:t>he Procurement and Sector Funding Branch provides leadership, governance and delivery support for all procurement and grants activities across</w:t>
      </w:r>
      <w:r w:rsidR="00643C73">
        <w:rPr>
          <w:lang w:val="en-AU"/>
        </w:rPr>
        <w:t xml:space="preserve"> </w:t>
      </w:r>
      <w:r w:rsidR="000731D7" w:rsidRPr="00A42DD3">
        <w:rPr>
          <w:lang w:val="en-AU"/>
        </w:rPr>
        <w:t>H</w:t>
      </w:r>
      <w:r w:rsidRPr="00EB4731">
        <w:rPr>
          <w:lang w:val="en-AU"/>
        </w:rPr>
        <w:t>CSD. The branch ensures that public funds are invested transparently, efficiently and in ways that maximise value and impact for the ACT community.</w:t>
      </w:r>
    </w:p>
    <w:p w14:paraId="25C3601B" w14:textId="77777777" w:rsidR="00EB4731" w:rsidRPr="00EB4731" w:rsidRDefault="00EB4731" w:rsidP="00A42DD3">
      <w:pPr>
        <w:pStyle w:val="BodyText"/>
        <w:rPr>
          <w:lang w:val="en-AU"/>
        </w:rPr>
      </w:pPr>
    </w:p>
    <w:p w14:paraId="33D23271" w14:textId="77777777" w:rsidR="00A87298" w:rsidRDefault="00EB4731" w:rsidP="00A87298">
      <w:pPr>
        <w:pStyle w:val="BodyText"/>
        <w:rPr>
          <w:lang w:val="en-AU"/>
        </w:rPr>
      </w:pPr>
      <w:r w:rsidRPr="00EB4731">
        <w:rPr>
          <w:lang w:val="en-AU"/>
        </w:rPr>
        <w:t xml:space="preserve">The branch leads the development of consistent, streamlined and compliant approaches to </w:t>
      </w:r>
      <w:r w:rsidR="000731D7" w:rsidRPr="00A42DD3">
        <w:rPr>
          <w:lang w:val="en-AU"/>
        </w:rPr>
        <w:t xml:space="preserve">procurement, </w:t>
      </w:r>
      <w:r w:rsidRPr="00EB4731">
        <w:rPr>
          <w:lang w:val="en-AU"/>
        </w:rPr>
        <w:t>commissioning, sourcing, contract establishment and grants administration. It provides high</w:t>
      </w:r>
      <w:r w:rsidRPr="00EB4731">
        <w:rPr>
          <w:lang w:val="en-AU"/>
        </w:rPr>
        <w:noBreakHyphen/>
        <w:t xml:space="preserve">quality advice, </w:t>
      </w:r>
      <w:r w:rsidR="007078FF" w:rsidRPr="00A42DD3">
        <w:rPr>
          <w:lang w:val="en-AU"/>
        </w:rPr>
        <w:t>educative</w:t>
      </w:r>
      <w:r w:rsidRPr="00EB4731">
        <w:rPr>
          <w:lang w:val="en-AU"/>
        </w:rPr>
        <w:t xml:space="preserve"> and a service</w:t>
      </w:r>
      <w:r w:rsidRPr="00EB4731">
        <w:rPr>
          <w:lang w:val="en-AU"/>
        </w:rPr>
        <w:noBreakHyphen/>
        <w:t>oriented partnership model that supports business areas to navigate complex procurements, manage risk, and deliver fit</w:t>
      </w:r>
      <w:r w:rsidRPr="00EB4731">
        <w:rPr>
          <w:lang w:val="en-AU"/>
        </w:rPr>
        <w:noBreakHyphen/>
        <w:t>for</w:t>
      </w:r>
      <w:r w:rsidRPr="00EB4731">
        <w:rPr>
          <w:lang w:val="en-AU"/>
        </w:rPr>
        <w:noBreakHyphen/>
        <w:t>purpose outcomes. This includes oversight of major procurement pipelines, strategic category planning, sector</w:t>
      </w:r>
      <w:r w:rsidRPr="00EB4731">
        <w:rPr>
          <w:lang w:val="en-AU"/>
        </w:rPr>
        <w:noBreakHyphen/>
        <w:t>wide funding arrangements, and the implementation of standardised tools, templates and best</w:t>
      </w:r>
      <w:r w:rsidRPr="00EB4731">
        <w:rPr>
          <w:lang w:val="en-AU"/>
        </w:rPr>
        <w:noBreakHyphen/>
        <w:t>practice processes.</w:t>
      </w:r>
      <w:r w:rsidR="00A87298">
        <w:rPr>
          <w:lang w:val="en-AU"/>
        </w:rPr>
        <w:t xml:space="preserve"> </w:t>
      </w:r>
    </w:p>
    <w:p w14:paraId="0A486D2C" w14:textId="77777777" w:rsidR="00A87298" w:rsidRDefault="00A87298" w:rsidP="00A87298">
      <w:pPr>
        <w:pStyle w:val="BodyText"/>
        <w:rPr>
          <w:lang w:val="en-AU"/>
        </w:rPr>
      </w:pPr>
    </w:p>
    <w:p w14:paraId="79B78763" w14:textId="21E5DC7D" w:rsidR="008729C4" w:rsidRPr="00A87298" w:rsidRDefault="006E0651" w:rsidP="00A87298">
      <w:pPr>
        <w:pStyle w:val="BodyText"/>
        <w:rPr>
          <w:b/>
          <w:bCs/>
          <w:sz w:val="32"/>
          <w:szCs w:val="32"/>
        </w:rPr>
      </w:pPr>
      <w:r w:rsidRPr="00A87298">
        <w:rPr>
          <w:b/>
          <w:bCs/>
          <w:sz w:val="32"/>
          <w:szCs w:val="32"/>
        </w:rPr>
        <w:t>POSITION</w:t>
      </w:r>
      <w:r w:rsidRPr="00A87298">
        <w:rPr>
          <w:b/>
          <w:bCs/>
          <w:spacing w:val="16"/>
          <w:sz w:val="32"/>
          <w:szCs w:val="32"/>
        </w:rPr>
        <w:t xml:space="preserve"> </w:t>
      </w:r>
      <w:r w:rsidRPr="00A87298">
        <w:rPr>
          <w:b/>
          <w:bCs/>
          <w:spacing w:val="-2"/>
          <w:sz w:val="32"/>
          <w:szCs w:val="32"/>
        </w:rPr>
        <w:t>OVERVIEW</w:t>
      </w:r>
    </w:p>
    <w:p w14:paraId="10D1E930" w14:textId="77777777" w:rsidR="008729C4" w:rsidRPr="00A42DD3" w:rsidRDefault="006E0651" w:rsidP="00A42DD3">
      <w:pPr>
        <w:pStyle w:val="BodyText"/>
      </w:pPr>
      <w:r w:rsidRPr="00A42DD3">
        <w:rPr>
          <w:noProof/>
        </w:rPr>
        <mc:AlternateContent>
          <mc:Choice Requires="wpg">
            <w:drawing>
              <wp:inline distT="0" distB="0" distL="0" distR="0" wp14:anchorId="19BFE6F6" wp14:editId="720C364B">
                <wp:extent cx="6158230" cy="18415"/>
                <wp:effectExtent l="0" t="0" r="0" b="0"/>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8230" cy="18415"/>
                          <a:chOff x="0" y="0"/>
                          <a:chExt cx="6158230" cy="18415"/>
                        </a:xfrm>
                      </wpg:grpSpPr>
                      <wps:wsp>
                        <wps:cNvPr id="7" name="Graphic 7"/>
                        <wps:cNvSpPr/>
                        <wps:spPr>
                          <a:xfrm>
                            <a:off x="0" y="0"/>
                            <a:ext cx="6158230" cy="18415"/>
                          </a:xfrm>
                          <a:custGeom>
                            <a:avLst/>
                            <a:gdLst/>
                            <a:ahLst/>
                            <a:cxnLst/>
                            <a:rect l="l" t="t" r="r" b="b"/>
                            <a:pathLst>
                              <a:path w="6158230" h="18415">
                                <a:moveTo>
                                  <a:pt x="6158230" y="0"/>
                                </a:moveTo>
                                <a:lnTo>
                                  <a:pt x="0" y="0"/>
                                </a:lnTo>
                                <a:lnTo>
                                  <a:pt x="0" y="18415"/>
                                </a:lnTo>
                                <a:lnTo>
                                  <a:pt x="6158230" y="18415"/>
                                </a:lnTo>
                                <a:lnTo>
                                  <a:pt x="615823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302A23E" id="Group 6" o:spid="_x0000_s1026" style="width:484.9pt;height:1.45pt;mso-position-horizontal-relative:char;mso-position-vertical-relative:line" coordsize="61582,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PHbAIAAPUFAAAOAAAAZHJzL2Uyb0RvYy54bWykVG1r2zAQ/j7YfxD6vjrJ1jaYOmW0axiU&#10;rtCWfVZk+YXJOu2kxOm/30mOHNPCYJk/yCfdi+6ee3RX1/tOs51C14Ip+PxsxpkyEsrW1AV/eb77&#10;tOTMeWFKocGogr8qx69XHz9c9TZXC2hAlwoZBTEu723BG+9tnmVONqoT7gysMqSsADvhaYt1VqLo&#10;KXqns8VsdpH1gKVFkMo5Or0dlHwV41eVkv5HVTnlmS445ebjinHdhDVbXYm8RmGbVh7SECdk0YnW&#10;0KVjqFvhBdti+y5U10oEB5U/k9BlUFWtVLEGqmY+e1PNGmFrYy113td2hImgfYPTyWHlw26N9sk+&#10;4pA9ifcgfznCJettnU/1YV8fjfcVdsGJimD7iOjriKjaeybp8GJ+vlx8JuAl6ebLL/PzAXHZUFve&#10;ecnm21/9MpEPl8bUxlR6S9xxR3jc/8Hz1AirIuoulP+IrC0LfsmZER0xeH0gy2WoJFxNNgG/w84d&#10;oDwdnbFKkcut82sFEWaxu3d+oGuZJNEkSe5NEpFIH+iuI909Z0R35IzovhnAt8IHv9C7ILJ+0qcm&#10;tSloO9ipZ4h2PjRr7GZqNKV6tNFmaks9n1glXfrbGG+wGWlB0ZI+/Qe76b3/Zh0f+CSu1OAUgUhH&#10;ofRRiHDQ4RRwB7ot71qtAwAO682NRrYTYZDEL4BJLhMzoqXLBwIEaQPlK7GnJ8IU3P3eClSc6e+G&#10;+BlGURIwCZskoNc3EAdWxB6df97/FGiZJbHgnl7XAySaijwxIxQ12gZPA1+3Hqo20CbmNmR02NCT&#10;iVKcLbGUwxwMw2u6j1bHab36AwAA//8DAFBLAwQUAAYACAAAACEAlmoBm9sAAAADAQAADwAAAGRy&#10;cy9kb3ducmV2LnhtbEyPQUvDQBCF74L/YRnBm92kYjFpNqUU9VQEW0F6mybTJDQ7G7LbJP33jl70&#10;8mB4w3vfy1aTbdVAvW8cG4hnESjiwpUNVwY+968Pz6B8QC6xdUwGruRhld/eZJiWbuQPGnahUhLC&#10;PkUDdQhdqrUvarLoZ64jFu/keotBzr7SZY+jhNtWz6NooS02LA01drSpqTjvLtbA24jj+jF+Gbbn&#10;0+Z62D+9f21jMub+blovQQWawt8z/OALOuTCdHQXLr1qDciQ8KviJYtEZhwNzBPQeab/s+ffAAAA&#10;//8DAFBLAQItABQABgAIAAAAIQC2gziS/gAAAOEBAAATAAAAAAAAAAAAAAAAAAAAAABbQ29udGVu&#10;dF9UeXBlc10ueG1sUEsBAi0AFAAGAAgAAAAhADj9If/WAAAAlAEAAAsAAAAAAAAAAAAAAAAALwEA&#10;AF9yZWxzLy5yZWxzUEsBAi0AFAAGAAgAAAAhADcf88dsAgAA9QUAAA4AAAAAAAAAAAAAAAAALgIA&#10;AGRycy9lMm9Eb2MueG1sUEsBAi0AFAAGAAgAAAAhAJZqAZvbAAAAAwEAAA8AAAAAAAAAAAAAAAAA&#10;xgQAAGRycy9kb3ducmV2LnhtbFBLBQYAAAAABAAEAPMAAADOBQAAAAA=&#10;">
                <v:shape id="Graphic 7" o:spid="_x0000_s1027" style="position:absolute;width:61582;height:184;visibility:visible;mso-wrap-style:square;v-text-anchor:top" coordsize="615823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1u3xAAAANoAAAAPAAAAZHJzL2Rvd25yZXYueG1sRI9Ba8JA&#10;FITvQv/D8gq96aaCtqSuoS2WehLUUvD2yL5sotm3Ibsxqb/eFQoeh5n5hllkg63FmVpfOVbwPElA&#10;EOdOV2wU/Oy/xq8gfEDWWDsmBX/kIVs+jBaYatfzls67YESEsE9RQRlCk0rp85Is+olriKNXuNZi&#10;iLI1UrfYR7it5TRJ5tJixXGhxIY+S8pPu84qOK4Pm9/Lquup8N8fs9nB2KIwSj09Du9vIAIN4R7+&#10;b6+1ghe4XYk3QC6vAAAA//8DAFBLAQItABQABgAIAAAAIQDb4fbL7gAAAIUBAAATAAAAAAAAAAAA&#10;AAAAAAAAAABbQ29udGVudF9UeXBlc10ueG1sUEsBAi0AFAAGAAgAAAAhAFr0LFu/AAAAFQEAAAsA&#10;AAAAAAAAAAAAAAAAHwEAAF9yZWxzLy5yZWxzUEsBAi0AFAAGAAgAAAAhAEv3W7fEAAAA2gAAAA8A&#10;AAAAAAAAAAAAAAAABwIAAGRycy9kb3ducmV2LnhtbFBLBQYAAAAAAwADALcAAAD4AgAAAAA=&#10;" path="m6158230,l,,,18415r6158230,l6158230,xe" fillcolor="black" stroked="f">
                  <v:path arrowok="t"/>
                </v:shape>
                <w10:anchorlock/>
              </v:group>
            </w:pict>
          </mc:Fallback>
        </mc:AlternateContent>
      </w:r>
    </w:p>
    <w:p w14:paraId="04AF83CA" w14:textId="0ADF97CA" w:rsidR="00A151CB" w:rsidRDefault="00A151CB" w:rsidP="00A151CB">
      <w:pPr>
        <w:pStyle w:val="BodyText"/>
        <w:rPr>
          <w:lang w:val="en-AU"/>
        </w:rPr>
      </w:pPr>
      <w:r w:rsidRPr="00A151CB">
        <w:rPr>
          <w:lang w:val="en-AU"/>
        </w:rPr>
        <w:t xml:space="preserve">The Director, Procurement and </w:t>
      </w:r>
      <w:r>
        <w:rPr>
          <w:lang w:val="en-AU"/>
        </w:rPr>
        <w:t xml:space="preserve">Sector </w:t>
      </w:r>
      <w:r w:rsidRPr="00A151CB">
        <w:rPr>
          <w:lang w:val="en-AU"/>
        </w:rPr>
        <w:t xml:space="preserve">Funding </w:t>
      </w:r>
      <w:r w:rsidR="00A87298" w:rsidRPr="00A151CB">
        <w:rPr>
          <w:lang w:val="en-AU"/>
        </w:rPr>
        <w:t>support</w:t>
      </w:r>
      <w:r w:rsidRPr="00A151CB">
        <w:rPr>
          <w:lang w:val="en-AU"/>
        </w:rPr>
        <w:t xml:space="preserve"> the strategic and operational delivery of procurement</w:t>
      </w:r>
      <w:r>
        <w:rPr>
          <w:lang w:val="en-AU"/>
        </w:rPr>
        <w:t>, grants</w:t>
      </w:r>
      <w:r w:rsidRPr="00A151CB">
        <w:rPr>
          <w:lang w:val="en-AU"/>
        </w:rPr>
        <w:t xml:space="preserve"> and funding activities, providing leadership, expert advice, and oversight of service delivery to business areas.</w:t>
      </w:r>
    </w:p>
    <w:p w14:paraId="1392685F" w14:textId="77777777" w:rsidR="00A151CB" w:rsidRPr="00A151CB" w:rsidRDefault="00A151CB" w:rsidP="00A151CB">
      <w:pPr>
        <w:pStyle w:val="BodyText"/>
        <w:rPr>
          <w:lang w:val="en-AU"/>
        </w:rPr>
      </w:pPr>
    </w:p>
    <w:p w14:paraId="5C5F87EA" w14:textId="1C6AD5F2" w:rsidR="00A151CB" w:rsidRDefault="00A151CB" w:rsidP="00A151CB">
      <w:pPr>
        <w:pStyle w:val="BodyText"/>
        <w:rPr>
          <w:lang w:val="en-AU"/>
        </w:rPr>
      </w:pPr>
      <w:r w:rsidRPr="00A151CB">
        <w:rPr>
          <w:lang w:val="en-AU"/>
        </w:rPr>
        <w:t xml:space="preserve">The role manages complex procurement </w:t>
      </w:r>
      <w:r w:rsidR="004D3B8A">
        <w:rPr>
          <w:lang w:val="en-AU"/>
        </w:rPr>
        <w:t xml:space="preserve">and grants </w:t>
      </w:r>
      <w:r w:rsidRPr="00A151CB">
        <w:rPr>
          <w:lang w:val="en-AU"/>
        </w:rPr>
        <w:t>processes and funding programs, ensuring activities are delivered in accordance with legislative, policy, and governance requirements. This includes supporting best practice procurement, coordination of a centralised procurement service, and maintaining robust processes for probity, risk management, and record keeping.</w:t>
      </w:r>
    </w:p>
    <w:p w14:paraId="03CBED13" w14:textId="77777777" w:rsidR="00A151CB" w:rsidRPr="00A151CB" w:rsidRDefault="00A151CB" w:rsidP="00A151CB">
      <w:pPr>
        <w:pStyle w:val="BodyText"/>
        <w:rPr>
          <w:lang w:val="en-AU"/>
        </w:rPr>
      </w:pPr>
    </w:p>
    <w:p w14:paraId="57EE0A4D" w14:textId="5CE53833" w:rsidR="00A151CB" w:rsidRDefault="00A151CB" w:rsidP="00A151CB">
      <w:pPr>
        <w:pStyle w:val="BodyText"/>
        <w:rPr>
          <w:lang w:val="en-AU"/>
        </w:rPr>
      </w:pPr>
      <w:r w:rsidRPr="00A151CB">
        <w:rPr>
          <w:lang w:val="en-AU"/>
        </w:rPr>
        <w:t>The Director contributes to strategic planning, drives consistency and standardisation of processes, and supports initiatives to improve procurement practices, reduce delivery timeframes, and strengthen service quality. The role also supports the development of reporting frameworks, feedback mechanisms, and performance monitoring to inform continuous improvement.</w:t>
      </w:r>
    </w:p>
    <w:p w14:paraId="17CAEC81" w14:textId="77777777" w:rsidR="00A151CB" w:rsidRPr="00A151CB" w:rsidRDefault="00A151CB" w:rsidP="00A151CB">
      <w:pPr>
        <w:pStyle w:val="BodyText"/>
        <w:rPr>
          <w:lang w:val="en-AU"/>
        </w:rPr>
      </w:pPr>
    </w:p>
    <w:p w14:paraId="620E1432" w14:textId="77777777" w:rsidR="00A151CB" w:rsidRDefault="00A151CB" w:rsidP="00A151CB">
      <w:pPr>
        <w:pStyle w:val="BodyText"/>
        <w:rPr>
          <w:lang w:val="en-AU"/>
        </w:rPr>
      </w:pPr>
      <w:r w:rsidRPr="00A151CB">
        <w:rPr>
          <w:lang w:val="en-AU"/>
        </w:rPr>
        <w:t>The position leads a team and works closely with business areas, suppliers, funded organisations, and key stakeholders. The role requires strong judgement, communication skills, and the ability to manage competing priorities while delivering high-quality outcomes.</w:t>
      </w:r>
    </w:p>
    <w:p w14:paraId="472EE1F4" w14:textId="77777777" w:rsidR="00A87298" w:rsidRPr="00A151CB" w:rsidRDefault="00A87298" w:rsidP="00A151CB">
      <w:pPr>
        <w:pStyle w:val="BodyText"/>
        <w:rPr>
          <w:lang w:val="en-AU"/>
        </w:rPr>
      </w:pPr>
    </w:p>
    <w:p w14:paraId="2DCB9B08" w14:textId="77777777" w:rsidR="00EE1DB4" w:rsidRPr="00A57EDD" w:rsidRDefault="00EE1DB4" w:rsidP="00EE1DB4">
      <w:pPr>
        <w:pStyle w:val="BodyText"/>
        <w:rPr>
          <w:lang w:val="en-AU"/>
        </w:rPr>
      </w:pPr>
    </w:p>
    <w:p w14:paraId="6B6418AD" w14:textId="77777777" w:rsidR="008729C4" w:rsidRPr="00A87298" w:rsidRDefault="006E0651" w:rsidP="00A42DD3">
      <w:pPr>
        <w:pStyle w:val="BodyText"/>
        <w:rPr>
          <w:b/>
          <w:bCs/>
          <w:sz w:val="32"/>
          <w:szCs w:val="32"/>
        </w:rPr>
      </w:pPr>
      <w:r w:rsidRPr="00A87298">
        <w:rPr>
          <w:b/>
          <w:bCs/>
          <w:sz w:val="32"/>
          <w:szCs w:val="32"/>
        </w:rPr>
        <w:t>WHAT</w:t>
      </w:r>
      <w:r w:rsidRPr="00A87298">
        <w:rPr>
          <w:b/>
          <w:bCs/>
          <w:spacing w:val="7"/>
          <w:sz w:val="32"/>
          <w:szCs w:val="32"/>
        </w:rPr>
        <w:t xml:space="preserve"> </w:t>
      </w:r>
      <w:r w:rsidRPr="00A87298">
        <w:rPr>
          <w:b/>
          <w:bCs/>
          <w:sz w:val="32"/>
          <w:szCs w:val="32"/>
        </w:rPr>
        <w:t>YOU</w:t>
      </w:r>
      <w:r w:rsidRPr="00A87298">
        <w:rPr>
          <w:b/>
          <w:bCs/>
          <w:spacing w:val="7"/>
          <w:sz w:val="32"/>
          <w:szCs w:val="32"/>
        </w:rPr>
        <w:t xml:space="preserve"> </w:t>
      </w:r>
      <w:r w:rsidRPr="00A87298">
        <w:rPr>
          <w:b/>
          <w:bCs/>
          <w:sz w:val="32"/>
          <w:szCs w:val="32"/>
        </w:rPr>
        <w:t>WILL</w:t>
      </w:r>
      <w:r w:rsidRPr="00A87298">
        <w:rPr>
          <w:b/>
          <w:bCs/>
          <w:spacing w:val="11"/>
          <w:sz w:val="32"/>
          <w:szCs w:val="32"/>
        </w:rPr>
        <w:t xml:space="preserve"> </w:t>
      </w:r>
      <w:r w:rsidRPr="00A87298">
        <w:rPr>
          <w:b/>
          <w:bCs/>
          <w:spacing w:val="-7"/>
          <w:sz w:val="32"/>
          <w:szCs w:val="32"/>
        </w:rPr>
        <w:t>DO</w:t>
      </w:r>
    </w:p>
    <w:p w14:paraId="7A1392EA" w14:textId="77777777" w:rsidR="008729C4" w:rsidRPr="00A42DD3" w:rsidRDefault="006E0651" w:rsidP="00A42DD3">
      <w:pPr>
        <w:pStyle w:val="BodyText"/>
      </w:pPr>
      <w:r w:rsidRPr="00A42DD3">
        <w:rPr>
          <w:noProof/>
        </w:rPr>
        <mc:AlternateContent>
          <mc:Choice Requires="wpg">
            <w:drawing>
              <wp:inline distT="0" distB="0" distL="0" distR="0" wp14:anchorId="598BCDA9" wp14:editId="635DB451">
                <wp:extent cx="6158230" cy="18415"/>
                <wp:effectExtent l="0" t="0" r="0" b="0"/>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8230" cy="18415"/>
                          <a:chOff x="0" y="0"/>
                          <a:chExt cx="6158230" cy="18415"/>
                        </a:xfrm>
                      </wpg:grpSpPr>
                      <wps:wsp>
                        <wps:cNvPr id="9" name="Graphic 9"/>
                        <wps:cNvSpPr/>
                        <wps:spPr>
                          <a:xfrm>
                            <a:off x="0" y="0"/>
                            <a:ext cx="6158230" cy="18415"/>
                          </a:xfrm>
                          <a:custGeom>
                            <a:avLst/>
                            <a:gdLst/>
                            <a:ahLst/>
                            <a:cxnLst/>
                            <a:rect l="l" t="t" r="r" b="b"/>
                            <a:pathLst>
                              <a:path w="6158230" h="18415">
                                <a:moveTo>
                                  <a:pt x="6158230" y="0"/>
                                </a:moveTo>
                                <a:lnTo>
                                  <a:pt x="0" y="0"/>
                                </a:lnTo>
                                <a:lnTo>
                                  <a:pt x="0" y="18415"/>
                                </a:lnTo>
                                <a:lnTo>
                                  <a:pt x="6158230" y="18415"/>
                                </a:lnTo>
                                <a:lnTo>
                                  <a:pt x="615823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931800E" id="Group 8" o:spid="_x0000_s1026" style="width:484.9pt;height:1.45pt;mso-position-horizontal-relative:char;mso-position-vertical-relative:line" coordsize="61582,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lh7bAIAAPUFAAAOAAAAZHJzL2Uyb0RvYy54bWykVG1r2zAQ/j7YfxD6vjjp1tKaOmW0axiU&#10;rtCUfVZk+YXJOu2kxOm/30mOHNPCYJk/yCfdi+6ee3TXN/tOs51C14Ip+GI250wZCWVr6oK/rO8/&#10;XXLmvDCl0GBUwV+V4zfLjx+ue5urM2hAlwoZBTEu723BG+9tnmVONqoTbgZWGVJWgJ3wtMU6K1H0&#10;FL3T2dl8fpH1gKVFkMo5Or0blHwZ41eVkv5HVTnlmS445ebjinHdhDVbXou8RmGbVh7SECdk0YnW&#10;0KVjqDvhBdti+y5U10oEB5WfSegyqKpWqlgDVbOYv6lmhbC1sZY672s7wkTQvsHp5LDycbdC+2yf&#10;cMiexAeQvxzhkvW2zqf6sK+PxvsKu+BERbB9RPR1RFTtPZN0eLE4vzz7TMBL0i0uvyzOB8RlQ215&#10;5yWbb3/1y0Q+XBpTG1PpLXHHHeFx/wfPcyOsiqi7UP4TsrYs+BVnRnTE4NWBLFehknA12QT8Djt3&#10;gPJ0dMYqRS63zq8URJjF7sH5ga5lkkSTJLk3SUQifaC7jnT3nBHdkTOi+2YA3wof/ELvgsj6SZ+a&#10;1Kag7WCn1hDtfGjW2M3UaEr1aKPN1JZ6PrFKuvS3Md5gM9KCoiV9+g9203v/zTo+8ElcqcEpApGO&#10;QumjEOGgwyngDnRb3rdaBwAc1ptbjWwnwiCJXwCTXCZmREuXDwQI0gbKV2JPT4QpuPu9Fag4098N&#10;8TOMoiRgEjZJQK9vIQ6siD06v97/FGiZJbHgnl7XIySaijwxIxQ12gZPA1+3Hqo20CbmNmR02NCT&#10;iVKcLbGUwxwMw2u6j1bHab38AwAA//8DAFBLAwQUAAYACAAAACEAlmoBm9sAAAADAQAADwAAAGRy&#10;cy9kb3ducmV2LnhtbEyPQUvDQBCF74L/YRnBm92kYjFpNqUU9VQEW0F6mybTJDQ7G7LbJP33jl70&#10;8mB4w3vfy1aTbdVAvW8cG4hnESjiwpUNVwY+968Pz6B8QC6xdUwGruRhld/eZJiWbuQPGnahUhLC&#10;PkUDdQhdqrUvarLoZ64jFu/keotBzr7SZY+jhNtWz6NooS02LA01drSpqTjvLtbA24jj+jF+Gbbn&#10;0+Z62D+9f21jMub+blovQQWawt8z/OALOuTCdHQXLr1qDciQ8KviJYtEZhwNzBPQeab/s+ffAAAA&#10;//8DAFBLAQItABQABgAIAAAAIQC2gziS/gAAAOEBAAATAAAAAAAAAAAAAAAAAAAAAABbQ29udGVu&#10;dF9UeXBlc10ueG1sUEsBAi0AFAAGAAgAAAAhADj9If/WAAAAlAEAAAsAAAAAAAAAAAAAAAAALwEA&#10;AF9yZWxzLy5yZWxzUEsBAi0AFAAGAAgAAAAhAPb2WHtsAgAA9QUAAA4AAAAAAAAAAAAAAAAALgIA&#10;AGRycy9lMm9Eb2MueG1sUEsBAi0AFAAGAAgAAAAhAJZqAZvbAAAAAwEAAA8AAAAAAAAAAAAAAAAA&#10;xgQAAGRycy9kb3ducmV2LnhtbFBLBQYAAAAABAAEAPMAAADOBQAAAAA=&#10;">
                <v:shape id="Graphic 9" o:spid="_x0000_s1027" style="position:absolute;width:61582;height:184;visibility:visible;mso-wrap-style:square;v-text-anchor:top" coordsize="615823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GpexAAAANoAAAAPAAAAZHJzL2Rvd25yZXYueG1sRI9Ba8JA&#10;FITvQv/D8gq96aaC0qauoS2WehLUUvD2yL5sotm3Ibsxqb/eFQoeh5n5hllkg63FmVpfOVbwPElA&#10;EOdOV2wU/Oy/xi8gfEDWWDsmBX/kIVs+jBaYatfzls67YESEsE9RQRlCk0rp85Is+olriKNXuNZi&#10;iLI1UrfYR7it5TRJ5tJixXGhxIY+S8pPu84qOK4Pm9/Lquup8N8fs9nB2KIwSj09Du9vIAIN4R7+&#10;b6+1gle4XYk3QC6vAAAA//8DAFBLAQItABQABgAIAAAAIQDb4fbL7gAAAIUBAAATAAAAAAAAAAAA&#10;AAAAAAAAAABbQ29udGVudF9UeXBlc10ueG1sUEsBAi0AFAAGAAgAAAAhAFr0LFu/AAAAFQEAAAsA&#10;AAAAAAAAAAAAAAAAHwEAAF9yZWxzLy5yZWxzUEsBAi0AFAAGAAgAAAAhAFUkal7EAAAA2gAAAA8A&#10;AAAAAAAAAAAAAAAABwIAAGRycy9kb3ducmV2LnhtbFBLBQYAAAAAAwADALcAAAD4AgAAAAA=&#10;" path="m6158230,l,,,18415r6158230,l6158230,xe" fillcolor="black" stroked="f">
                  <v:path arrowok="t"/>
                </v:shape>
                <w10:anchorlock/>
              </v:group>
            </w:pict>
          </mc:Fallback>
        </mc:AlternateContent>
      </w:r>
    </w:p>
    <w:p w14:paraId="57E97EEC" w14:textId="6A64B358" w:rsidR="00A151CB" w:rsidRDefault="00A151CB" w:rsidP="00A151CB">
      <w:pPr>
        <w:pStyle w:val="BodyText"/>
        <w:rPr>
          <w:lang w:val="en-AU"/>
        </w:rPr>
      </w:pPr>
      <w:r w:rsidRPr="00A151CB">
        <w:rPr>
          <w:lang w:val="en-AU"/>
        </w:rPr>
        <w:t>The Director, Procurement and Funding will under broad direction:</w:t>
      </w:r>
    </w:p>
    <w:p w14:paraId="44086F01" w14:textId="77777777" w:rsidR="00A151CB" w:rsidRPr="00A151CB" w:rsidRDefault="00A151CB" w:rsidP="00A151CB">
      <w:pPr>
        <w:pStyle w:val="BodyText"/>
        <w:rPr>
          <w:lang w:val="en-AU"/>
        </w:rPr>
      </w:pPr>
    </w:p>
    <w:p w14:paraId="64568712" w14:textId="77777777" w:rsidR="00A151CB" w:rsidRPr="00A151CB" w:rsidRDefault="00A151CB" w:rsidP="00B5254C">
      <w:pPr>
        <w:pStyle w:val="BodyText"/>
        <w:numPr>
          <w:ilvl w:val="0"/>
          <w:numId w:val="1"/>
        </w:numPr>
        <w:rPr>
          <w:lang w:val="en-AU"/>
        </w:rPr>
      </w:pPr>
      <w:r w:rsidRPr="00A151CB">
        <w:rPr>
          <w:lang w:val="en-AU"/>
        </w:rPr>
        <w:t>Support the delivery, planning and oversight of procurement and funding activities across the organisation.</w:t>
      </w:r>
    </w:p>
    <w:p w14:paraId="66889AE6" w14:textId="77777777" w:rsidR="00A151CB" w:rsidRPr="00A151CB" w:rsidRDefault="00A151CB" w:rsidP="00B5254C">
      <w:pPr>
        <w:pStyle w:val="BodyText"/>
        <w:numPr>
          <w:ilvl w:val="0"/>
          <w:numId w:val="1"/>
        </w:numPr>
        <w:rPr>
          <w:lang w:val="en-AU"/>
        </w:rPr>
      </w:pPr>
      <w:r w:rsidRPr="00A151CB">
        <w:rPr>
          <w:lang w:val="en-AU"/>
        </w:rPr>
        <w:t>Provide high level advice to senior management on procurement risks, opportunities, pipeline issues and delivery considerations.</w:t>
      </w:r>
    </w:p>
    <w:p w14:paraId="21AB4FD5" w14:textId="77777777" w:rsidR="00A151CB" w:rsidRPr="00A151CB" w:rsidRDefault="00A151CB" w:rsidP="00B5254C">
      <w:pPr>
        <w:pStyle w:val="BodyText"/>
        <w:numPr>
          <w:ilvl w:val="0"/>
          <w:numId w:val="1"/>
        </w:numPr>
        <w:rPr>
          <w:lang w:val="en-AU"/>
        </w:rPr>
      </w:pPr>
      <w:r w:rsidRPr="00A151CB">
        <w:rPr>
          <w:lang w:val="en-AU"/>
        </w:rPr>
        <w:t>Support the implementation of procurement reform, contributing to streamlined and systematised processes.</w:t>
      </w:r>
    </w:p>
    <w:p w14:paraId="7911B206" w14:textId="6F9A3970" w:rsidR="00A151CB" w:rsidRPr="005907B4" w:rsidRDefault="00A151CB" w:rsidP="00A151CB">
      <w:pPr>
        <w:pStyle w:val="BodyText"/>
        <w:numPr>
          <w:ilvl w:val="0"/>
          <w:numId w:val="1"/>
        </w:numPr>
        <w:rPr>
          <w:lang w:val="en-AU"/>
        </w:rPr>
      </w:pPr>
      <w:r w:rsidRPr="00A151CB">
        <w:rPr>
          <w:lang w:val="en-AU"/>
        </w:rPr>
        <w:t>Contribute to category planning, sector funding alignment and supplier and commissioning strategies.</w:t>
      </w:r>
    </w:p>
    <w:p w14:paraId="3462A7B8" w14:textId="77777777" w:rsidR="00A151CB" w:rsidRPr="00A151CB" w:rsidRDefault="00A151CB" w:rsidP="00B5254C">
      <w:pPr>
        <w:pStyle w:val="BodyText"/>
        <w:numPr>
          <w:ilvl w:val="0"/>
          <w:numId w:val="2"/>
        </w:numPr>
        <w:rPr>
          <w:lang w:val="en-AU"/>
        </w:rPr>
      </w:pPr>
      <w:r w:rsidRPr="00A151CB">
        <w:rPr>
          <w:lang w:val="en-AU"/>
        </w:rPr>
        <w:t>Manage the delivery of goods and services procurement projects and funding activities, including complex and high value procurements.</w:t>
      </w:r>
    </w:p>
    <w:p w14:paraId="1E391020" w14:textId="456E7F84" w:rsidR="00A151CB" w:rsidRPr="005907B4" w:rsidRDefault="00A151CB" w:rsidP="00A151CB">
      <w:pPr>
        <w:pStyle w:val="BodyText"/>
        <w:numPr>
          <w:ilvl w:val="0"/>
          <w:numId w:val="2"/>
        </w:numPr>
        <w:rPr>
          <w:lang w:val="en-AU"/>
        </w:rPr>
      </w:pPr>
      <w:r w:rsidRPr="00A151CB">
        <w:rPr>
          <w:lang w:val="en-AU"/>
        </w:rPr>
        <w:t>Produce high quality documentation including procurement plans, evaluation reports, funding guidelines, agreements, submissions and correspondence.</w:t>
      </w:r>
    </w:p>
    <w:p w14:paraId="470B5476" w14:textId="77777777" w:rsidR="00A151CB" w:rsidRPr="00A151CB" w:rsidRDefault="00A151CB" w:rsidP="00B5254C">
      <w:pPr>
        <w:pStyle w:val="BodyText"/>
        <w:numPr>
          <w:ilvl w:val="0"/>
          <w:numId w:val="3"/>
        </w:numPr>
        <w:rPr>
          <w:lang w:val="en-AU"/>
        </w:rPr>
      </w:pPr>
      <w:r w:rsidRPr="00A151CB">
        <w:rPr>
          <w:lang w:val="en-AU"/>
        </w:rPr>
        <w:t>Ensure procurement and funding activities comply with legislation, policy, governance and better practice requirements.</w:t>
      </w:r>
    </w:p>
    <w:p w14:paraId="1F2E6E37" w14:textId="482CA3B2" w:rsidR="00A151CB" w:rsidRPr="005907B4" w:rsidRDefault="00A151CB" w:rsidP="005907B4">
      <w:pPr>
        <w:pStyle w:val="BodyText"/>
        <w:numPr>
          <w:ilvl w:val="0"/>
          <w:numId w:val="4"/>
        </w:numPr>
        <w:rPr>
          <w:lang w:val="en-AU"/>
        </w:rPr>
      </w:pPr>
      <w:r w:rsidRPr="00A151CB">
        <w:rPr>
          <w:lang w:val="en-AU"/>
        </w:rPr>
        <w:t>Liaise with central agencies and key stakeholders on procurement matters</w:t>
      </w:r>
      <w:r w:rsidR="005907B4">
        <w:rPr>
          <w:lang w:val="en-AU"/>
        </w:rPr>
        <w:t xml:space="preserve"> and e</w:t>
      </w:r>
      <w:r w:rsidR="005907B4" w:rsidRPr="00A151CB">
        <w:rPr>
          <w:lang w:val="en-AU"/>
        </w:rPr>
        <w:t xml:space="preserve">ngage with </w:t>
      </w:r>
      <w:r w:rsidR="005907B4" w:rsidRPr="00A151CB">
        <w:rPr>
          <w:lang w:val="en-AU"/>
        </w:rPr>
        <w:lastRenderedPageBreak/>
        <w:t>suppliers, funded organisations and sector stakeholders.</w:t>
      </w:r>
    </w:p>
    <w:p w14:paraId="2C5CCD77" w14:textId="280D0886" w:rsidR="00A151CB" w:rsidRPr="00C147B8" w:rsidRDefault="00A151CB" w:rsidP="00B5254C">
      <w:pPr>
        <w:pStyle w:val="BodyText"/>
        <w:numPr>
          <w:ilvl w:val="0"/>
          <w:numId w:val="5"/>
        </w:numPr>
        <w:rPr>
          <w:lang w:val="en-AU"/>
        </w:rPr>
      </w:pPr>
      <w:r w:rsidRPr="00C147B8">
        <w:rPr>
          <w:lang w:val="en-AU"/>
        </w:rPr>
        <w:t>Provide advice, guidance and capability support to staff and stakeholders</w:t>
      </w:r>
      <w:r w:rsidR="00C147B8" w:rsidRPr="00C147B8">
        <w:rPr>
          <w:lang w:val="en-AU"/>
        </w:rPr>
        <w:t xml:space="preserve"> and </w:t>
      </w:r>
      <w:r w:rsidR="00C147B8">
        <w:rPr>
          <w:lang w:val="en-AU"/>
        </w:rPr>
        <w:t>s</w:t>
      </w:r>
      <w:r w:rsidRPr="00C147B8">
        <w:rPr>
          <w:lang w:val="en-AU"/>
        </w:rPr>
        <w:t>upervise, mentor and support team members to deliver high quality outcomes.</w:t>
      </w:r>
    </w:p>
    <w:p w14:paraId="79FE0986" w14:textId="0271BCB4" w:rsidR="00F52730" w:rsidRPr="00C147B8" w:rsidRDefault="00A151CB" w:rsidP="00B5254C">
      <w:pPr>
        <w:pStyle w:val="BodyText"/>
        <w:numPr>
          <w:ilvl w:val="0"/>
          <w:numId w:val="6"/>
        </w:numPr>
        <w:rPr>
          <w:b/>
          <w:bCs/>
        </w:rPr>
      </w:pPr>
      <w:r w:rsidRPr="00A151CB">
        <w:rPr>
          <w:lang w:val="en-AU"/>
        </w:rPr>
        <w:t xml:space="preserve">Undertake other duties as required. </w:t>
      </w:r>
    </w:p>
    <w:p w14:paraId="5D58B9FE" w14:textId="77777777" w:rsidR="00C147B8" w:rsidRPr="00A151CB" w:rsidRDefault="00C147B8" w:rsidP="00C147B8">
      <w:pPr>
        <w:pStyle w:val="BodyText"/>
        <w:rPr>
          <w:b/>
          <w:bCs/>
        </w:rPr>
      </w:pPr>
    </w:p>
    <w:p w14:paraId="01DF3DD9" w14:textId="77777777" w:rsidR="00A151CB" w:rsidRPr="00A151CB" w:rsidRDefault="00A151CB" w:rsidP="00A151CB">
      <w:pPr>
        <w:pStyle w:val="BodyText"/>
        <w:ind w:left="720"/>
        <w:rPr>
          <w:b/>
          <w:bCs/>
        </w:rPr>
      </w:pPr>
    </w:p>
    <w:p w14:paraId="1F6B893A" w14:textId="40D65816" w:rsidR="008729C4" w:rsidRPr="00A87298" w:rsidRDefault="006E0651" w:rsidP="00A42DD3">
      <w:pPr>
        <w:pStyle w:val="BodyText"/>
        <w:rPr>
          <w:b/>
          <w:bCs/>
          <w:sz w:val="32"/>
          <w:szCs w:val="32"/>
        </w:rPr>
      </w:pPr>
      <w:r w:rsidRPr="00A87298">
        <w:rPr>
          <w:b/>
          <w:bCs/>
          <w:noProof/>
          <w:sz w:val="32"/>
          <w:szCs w:val="32"/>
        </w:rPr>
        <mc:AlternateContent>
          <mc:Choice Requires="wps">
            <w:drawing>
              <wp:anchor distT="0" distB="0" distL="0" distR="0" simplePos="0" relativeHeight="487590400" behindDoc="1" locked="0" layoutInCell="1" allowOverlap="1" wp14:anchorId="1CDB8528" wp14:editId="2C90216E">
                <wp:simplePos x="0" y="0"/>
                <wp:positionH relativeFrom="page">
                  <wp:posOffset>701040</wp:posOffset>
                </wp:positionH>
                <wp:positionV relativeFrom="paragraph">
                  <wp:posOffset>272288</wp:posOffset>
                </wp:positionV>
                <wp:extent cx="6158230" cy="18415"/>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8415"/>
                        </a:xfrm>
                        <a:custGeom>
                          <a:avLst/>
                          <a:gdLst/>
                          <a:ahLst/>
                          <a:cxnLst/>
                          <a:rect l="l" t="t" r="r" b="b"/>
                          <a:pathLst>
                            <a:path w="6158230" h="18415">
                              <a:moveTo>
                                <a:pt x="6158230" y="0"/>
                              </a:moveTo>
                              <a:lnTo>
                                <a:pt x="0" y="0"/>
                              </a:lnTo>
                              <a:lnTo>
                                <a:pt x="0" y="18415"/>
                              </a:lnTo>
                              <a:lnTo>
                                <a:pt x="6158230" y="18415"/>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E77E613" id="Graphic 10" o:spid="_x0000_s1026" style="position:absolute;margin-left:55.2pt;margin-top:21.45pt;width:484.9pt;height:1.45pt;z-index:-15726080;visibility:visible;mso-wrap-style:square;mso-wrap-distance-left:0;mso-wrap-distance-top:0;mso-wrap-distance-right:0;mso-wrap-distance-bottom:0;mso-position-horizontal:absolute;mso-position-horizontal-relative:page;mso-position-vertical:absolute;mso-position-vertical-relative:text;v-text-anchor:top" coordsize="61582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smnHAIAAMEEAAAOAAAAZHJzL2Uyb0RvYy54bWysVMFu2zAMvQ/YPwi6L06ytSiMOMXQosOA&#10;oivQFDsrshwbk02NVGLn70fJkWtspw3zQabMJ+rxkfTmdmitOBmkBrpCrhZLKUynoWy6QyFfdw8f&#10;bqQgr7pSWehMIc+G5O32/btN73KzhhpsaVBwkI7y3hWy9t7lWUa6Nq2iBTjTsbMCbJXnLR6yElXP&#10;0VubrZfL66wHLB2CNkT89X50ym2MX1VG+29VRcYLW0jm5uOKcd2HNdtuVH5A5epGX2iof2DRqqbj&#10;S6dQ98orccTmj1BtoxEIKr/Q0GZQVY02MQfOZrX8LZuXWjkTc2FxyE0y0f8Lq59OL+4ZA3Vyj6B/&#10;ECuS9Y7yyRM2dMEMFbYBy8TFEFU8TyqawQvNH69XVzfrjyy2Zt/q5tPqKqicqTwd1kfyXwzEQOr0&#10;SH4sQpksVSdLD10ykUsZimhjEb0UXESUgou4H4volA/nArtgin7GpE5EgreFk9lBxPmQxMQ3pcJU&#10;3zC2m2M5qxkq+dLbxXgjZp548qf3iJvf+3fo2LbMMsXTFsiMGofUo9iTHIybC05gm/KhsTYIQHjY&#10;31kUJxXGIz6XWs1gsRvGBgitsIfy/Iyi55kpJP08KjRS2K8dN2UYsGRgMvbJQG/vII5h1B7J74bv&#10;Cp1wbBbSc/88QWp5lafOYP4BMGLDyQ4+Hz1UTWibyG1kdNnwnMT8LzMdBnG+j6i3P8/2FwAAAP//&#10;AwBQSwMEFAAGAAgAAAAhAFe16VTfAAAACgEAAA8AAABkcnMvZG93bnJldi54bWxMj8FOwzAMhu9I&#10;vENkJG4sWbWirjSdAIHghLSBJu2WNW5aaJyqSdfC05Od4Pjbn35/Ljaz7dgJB986krBcCGBIldMt&#10;GQkf7883GTAfFGnVOUIJ3+hhU15eFCrXbqItnnbBsFhCPlcSmhD6nHNfNWiVX7geKe5qN1gVYhwM&#10;14OaYrnteCLELbeqpXihUT0+Nlh97UYr4fP18Lb/eRonrP3LQ5oejK1rI+X11Xx/ByzgHP5gOOtH&#10;dSij09GNpD3rYl6KVUQlrJI1sDMgMpEAO8ZJmgEvC/7/hfIXAAD//wMAUEsBAi0AFAAGAAgAAAAh&#10;ALaDOJL+AAAA4QEAABMAAAAAAAAAAAAAAAAAAAAAAFtDb250ZW50X1R5cGVzXS54bWxQSwECLQAU&#10;AAYACAAAACEAOP0h/9YAAACUAQAACwAAAAAAAAAAAAAAAAAvAQAAX3JlbHMvLnJlbHNQSwECLQAU&#10;AAYACAAAACEAzmrJpxwCAADBBAAADgAAAAAAAAAAAAAAAAAuAgAAZHJzL2Uyb0RvYy54bWxQSwEC&#10;LQAUAAYACAAAACEAV7XpVN8AAAAKAQAADwAAAAAAAAAAAAAAAAB2BAAAZHJzL2Rvd25yZXYueG1s&#10;UEsFBgAAAAAEAAQA8wAAAIIFAAAAAA==&#10;" path="m6158230,l,,,18415r6158230,l6158230,xe" fillcolor="black" stroked="f">
                <v:path arrowok="t"/>
                <w10:wrap type="topAndBottom" anchorx="page"/>
              </v:shape>
            </w:pict>
          </mc:Fallback>
        </mc:AlternateContent>
      </w:r>
      <w:r w:rsidRPr="00A87298">
        <w:rPr>
          <w:b/>
          <w:bCs/>
          <w:sz w:val="32"/>
          <w:szCs w:val="32"/>
        </w:rPr>
        <w:t>WHAT</w:t>
      </w:r>
      <w:r w:rsidRPr="00A87298">
        <w:rPr>
          <w:b/>
          <w:bCs/>
          <w:spacing w:val="4"/>
          <w:sz w:val="32"/>
          <w:szCs w:val="32"/>
        </w:rPr>
        <w:t xml:space="preserve"> </w:t>
      </w:r>
      <w:r w:rsidRPr="00A87298">
        <w:rPr>
          <w:b/>
          <w:bCs/>
          <w:sz w:val="32"/>
          <w:szCs w:val="32"/>
        </w:rPr>
        <w:t>YOU</w:t>
      </w:r>
      <w:r w:rsidRPr="00A87298">
        <w:rPr>
          <w:b/>
          <w:bCs/>
          <w:spacing w:val="4"/>
          <w:sz w:val="32"/>
          <w:szCs w:val="32"/>
        </w:rPr>
        <w:t xml:space="preserve"> </w:t>
      </w:r>
      <w:r w:rsidRPr="00A87298">
        <w:rPr>
          <w:b/>
          <w:bCs/>
          <w:spacing w:val="-2"/>
          <w:sz w:val="32"/>
          <w:szCs w:val="32"/>
        </w:rPr>
        <w:t>REQUIRE</w:t>
      </w:r>
    </w:p>
    <w:p w14:paraId="7B7C44D1" w14:textId="77777777" w:rsidR="008729C4" w:rsidRDefault="006E0651" w:rsidP="00A42DD3">
      <w:pPr>
        <w:pStyle w:val="BodyText"/>
      </w:pPr>
      <w:r w:rsidRPr="00A42DD3">
        <w:t>The</w:t>
      </w:r>
      <w:r w:rsidRPr="00A42DD3">
        <w:rPr>
          <w:spacing w:val="-9"/>
        </w:rPr>
        <w:t xml:space="preserve"> </w:t>
      </w:r>
      <w:r w:rsidRPr="00A42DD3">
        <w:t>following</w:t>
      </w:r>
      <w:r w:rsidRPr="00A42DD3">
        <w:rPr>
          <w:spacing w:val="-9"/>
        </w:rPr>
        <w:t xml:space="preserve"> </w:t>
      </w:r>
      <w:r w:rsidRPr="00A42DD3">
        <w:t>capabilities</w:t>
      </w:r>
      <w:r w:rsidRPr="00A42DD3">
        <w:rPr>
          <w:spacing w:val="-4"/>
        </w:rPr>
        <w:t xml:space="preserve"> </w:t>
      </w:r>
      <w:r w:rsidRPr="00A42DD3">
        <w:t>form</w:t>
      </w:r>
      <w:r w:rsidRPr="00A42DD3">
        <w:rPr>
          <w:spacing w:val="-6"/>
        </w:rPr>
        <w:t xml:space="preserve"> </w:t>
      </w:r>
      <w:r w:rsidRPr="00A42DD3">
        <w:t>the</w:t>
      </w:r>
      <w:r w:rsidRPr="00A42DD3">
        <w:rPr>
          <w:spacing w:val="-4"/>
        </w:rPr>
        <w:t xml:space="preserve"> </w:t>
      </w:r>
      <w:r w:rsidRPr="00A42DD3">
        <w:t>criteria</w:t>
      </w:r>
      <w:r w:rsidRPr="00A42DD3">
        <w:rPr>
          <w:spacing w:val="-9"/>
        </w:rPr>
        <w:t xml:space="preserve"> </w:t>
      </w:r>
      <w:r w:rsidRPr="00A42DD3">
        <w:t>that</w:t>
      </w:r>
      <w:r w:rsidRPr="00A42DD3">
        <w:rPr>
          <w:spacing w:val="-4"/>
        </w:rPr>
        <w:t xml:space="preserve"> </w:t>
      </w:r>
      <w:r w:rsidRPr="00A42DD3">
        <w:t>are</w:t>
      </w:r>
      <w:r w:rsidRPr="00A42DD3">
        <w:rPr>
          <w:spacing w:val="-4"/>
        </w:rPr>
        <w:t xml:space="preserve"> </w:t>
      </w:r>
      <w:r w:rsidRPr="00A42DD3">
        <w:t>required</w:t>
      </w:r>
      <w:r w:rsidRPr="00A42DD3">
        <w:rPr>
          <w:spacing w:val="-5"/>
        </w:rPr>
        <w:t xml:space="preserve"> </w:t>
      </w:r>
      <w:r w:rsidRPr="00A42DD3">
        <w:t>to</w:t>
      </w:r>
      <w:r w:rsidRPr="00A42DD3">
        <w:rPr>
          <w:spacing w:val="-7"/>
        </w:rPr>
        <w:t xml:space="preserve"> </w:t>
      </w:r>
      <w:r w:rsidRPr="00A42DD3">
        <w:t>perform</w:t>
      </w:r>
      <w:r w:rsidRPr="00A42DD3">
        <w:rPr>
          <w:spacing w:val="-9"/>
        </w:rPr>
        <w:t xml:space="preserve"> </w:t>
      </w:r>
      <w:r w:rsidRPr="00A42DD3">
        <w:t>the</w:t>
      </w:r>
      <w:r w:rsidRPr="00A42DD3">
        <w:rPr>
          <w:spacing w:val="-7"/>
        </w:rPr>
        <w:t xml:space="preserve"> </w:t>
      </w:r>
      <w:r w:rsidRPr="00A42DD3">
        <w:t>duties</w:t>
      </w:r>
      <w:r w:rsidRPr="00A42DD3">
        <w:rPr>
          <w:spacing w:val="-3"/>
        </w:rPr>
        <w:t xml:space="preserve"> </w:t>
      </w:r>
      <w:r w:rsidRPr="00A42DD3">
        <w:t>and responsibilities of the position.</w:t>
      </w:r>
    </w:p>
    <w:p w14:paraId="6CB0201B" w14:textId="77777777" w:rsidR="00E461B2" w:rsidRPr="00A42DD3" w:rsidRDefault="00E461B2" w:rsidP="00A42DD3">
      <w:pPr>
        <w:pStyle w:val="BodyText"/>
      </w:pPr>
    </w:p>
    <w:p w14:paraId="3592A53A" w14:textId="77777777" w:rsidR="00B5254C" w:rsidRPr="00B5254C" w:rsidRDefault="00B5254C" w:rsidP="00B5254C">
      <w:pPr>
        <w:pStyle w:val="BodyText"/>
        <w:rPr>
          <w:b/>
          <w:bCs/>
          <w:lang w:val="en-AU"/>
        </w:rPr>
      </w:pPr>
      <w:r w:rsidRPr="00B5254C">
        <w:rPr>
          <w:b/>
          <w:bCs/>
          <w:lang w:val="en-AU"/>
        </w:rPr>
        <w:t>Professional / Technical Skills and Knowledge</w:t>
      </w:r>
    </w:p>
    <w:p w14:paraId="55D97C35" w14:textId="77777777" w:rsidR="00B5254C" w:rsidRDefault="00B5254C" w:rsidP="00B5254C">
      <w:pPr>
        <w:pStyle w:val="BodyText"/>
        <w:numPr>
          <w:ilvl w:val="0"/>
          <w:numId w:val="8"/>
        </w:numPr>
        <w:rPr>
          <w:lang w:val="en-AU"/>
        </w:rPr>
      </w:pPr>
      <w:r w:rsidRPr="00B5254C">
        <w:rPr>
          <w:lang w:val="en-AU"/>
        </w:rPr>
        <w:t>Demonstrated experience in managing complex procurement and funding activities, including strategic sourcing, tendering, evaluation, contract establishment, contract management and supplier or sector engagement, ideally within a government or regulated environment.</w:t>
      </w:r>
    </w:p>
    <w:p w14:paraId="332E73FE" w14:textId="77777777" w:rsidR="00A87298" w:rsidRPr="00B5254C" w:rsidRDefault="00A87298" w:rsidP="00A87298">
      <w:pPr>
        <w:pStyle w:val="BodyText"/>
        <w:ind w:left="720"/>
        <w:rPr>
          <w:lang w:val="en-AU"/>
        </w:rPr>
      </w:pPr>
    </w:p>
    <w:p w14:paraId="137EEACD" w14:textId="18249577" w:rsidR="00B5254C" w:rsidRDefault="00B5254C" w:rsidP="00B5254C">
      <w:pPr>
        <w:pStyle w:val="BodyText"/>
        <w:numPr>
          <w:ilvl w:val="0"/>
          <w:numId w:val="8"/>
        </w:numPr>
        <w:rPr>
          <w:lang w:val="en-AU"/>
        </w:rPr>
      </w:pPr>
      <w:r w:rsidRPr="00B5254C">
        <w:rPr>
          <w:lang w:val="en-AU"/>
        </w:rPr>
        <w:t>Strong analytical and problem-solving skills, with the ability to identify risks and opportunities, and provide high-quality advice on procurement and funding matters</w:t>
      </w:r>
    </w:p>
    <w:p w14:paraId="238A63FE" w14:textId="77777777" w:rsidR="00A87298" w:rsidRPr="00B5254C" w:rsidRDefault="00A87298" w:rsidP="00A87298">
      <w:pPr>
        <w:pStyle w:val="BodyText"/>
        <w:rPr>
          <w:lang w:val="en-AU"/>
        </w:rPr>
      </w:pPr>
    </w:p>
    <w:p w14:paraId="07028362" w14:textId="77777777" w:rsidR="00B5254C" w:rsidRDefault="00B5254C" w:rsidP="00B5254C">
      <w:pPr>
        <w:pStyle w:val="BodyText"/>
        <w:numPr>
          <w:ilvl w:val="0"/>
          <w:numId w:val="8"/>
        </w:numPr>
        <w:rPr>
          <w:lang w:val="en-AU"/>
        </w:rPr>
      </w:pPr>
      <w:r w:rsidRPr="00B5254C">
        <w:rPr>
          <w:lang w:val="en-AU"/>
        </w:rPr>
        <w:t>Well-developed organisational and project management skills, including the ability to manage multiple concurrent activities, develop procurement and project plans, and deliver outcomes within competing timeframes.</w:t>
      </w:r>
    </w:p>
    <w:p w14:paraId="0CB4C861" w14:textId="77777777" w:rsidR="00A87298" w:rsidRPr="00B5254C" w:rsidRDefault="00A87298" w:rsidP="00A87298">
      <w:pPr>
        <w:pStyle w:val="BodyText"/>
        <w:rPr>
          <w:lang w:val="en-AU"/>
        </w:rPr>
      </w:pPr>
    </w:p>
    <w:p w14:paraId="0676EFF7" w14:textId="77777777" w:rsidR="00B5254C" w:rsidRPr="00B5254C" w:rsidRDefault="00B5254C" w:rsidP="00B5254C">
      <w:pPr>
        <w:pStyle w:val="BodyText"/>
        <w:numPr>
          <w:ilvl w:val="0"/>
          <w:numId w:val="8"/>
        </w:numPr>
        <w:rPr>
          <w:lang w:val="en-AU"/>
        </w:rPr>
      </w:pPr>
      <w:r w:rsidRPr="00B5254C">
        <w:rPr>
          <w:lang w:val="en-AU"/>
        </w:rPr>
        <w:t>Sound understanding of government procurement legislation, frameworks, probity principles and compliance requirements, or the ability to quickly acquire and apply this knowledge.</w:t>
      </w:r>
    </w:p>
    <w:p w14:paraId="7902CE27" w14:textId="77777777" w:rsidR="00A87298" w:rsidRDefault="00A87298" w:rsidP="00B5254C">
      <w:pPr>
        <w:pStyle w:val="BodyText"/>
        <w:rPr>
          <w:b/>
          <w:bCs/>
          <w:lang w:val="en-AU"/>
        </w:rPr>
      </w:pPr>
    </w:p>
    <w:p w14:paraId="1BE09466" w14:textId="29854708" w:rsidR="00B5254C" w:rsidRPr="00B5254C" w:rsidRDefault="00B5254C" w:rsidP="00B5254C">
      <w:pPr>
        <w:pStyle w:val="BodyText"/>
        <w:rPr>
          <w:b/>
          <w:bCs/>
          <w:lang w:val="en-AU"/>
        </w:rPr>
      </w:pPr>
      <w:r w:rsidRPr="00B5254C">
        <w:rPr>
          <w:b/>
          <w:bCs/>
          <w:lang w:val="en-AU"/>
        </w:rPr>
        <w:t>Behavioural Capabilities</w:t>
      </w:r>
    </w:p>
    <w:p w14:paraId="11A9D357" w14:textId="77777777" w:rsidR="00B5254C" w:rsidRDefault="00B5254C" w:rsidP="00AD504B">
      <w:pPr>
        <w:pStyle w:val="BodyText"/>
        <w:numPr>
          <w:ilvl w:val="0"/>
          <w:numId w:val="8"/>
        </w:numPr>
        <w:rPr>
          <w:lang w:val="en-AU"/>
        </w:rPr>
      </w:pPr>
      <w:r w:rsidRPr="00B5254C">
        <w:rPr>
          <w:lang w:val="en-AU"/>
        </w:rPr>
        <w:t>Demonstrated ability to lead or supervise staff, manage workloads and competing priorities, and contribute to a high-performing team environment.</w:t>
      </w:r>
    </w:p>
    <w:p w14:paraId="01A402FD" w14:textId="77777777" w:rsidR="00A87298" w:rsidRPr="00B5254C" w:rsidRDefault="00A87298" w:rsidP="00A87298">
      <w:pPr>
        <w:pStyle w:val="BodyText"/>
        <w:ind w:left="720"/>
        <w:rPr>
          <w:lang w:val="en-AU"/>
        </w:rPr>
      </w:pPr>
    </w:p>
    <w:p w14:paraId="3B1D729E" w14:textId="77777777" w:rsidR="00B5254C" w:rsidRDefault="00B5254C" w:rsidP="00AD504B">
      <w:pPr>
        <w:pStyle w:val="BodyText"/>
        <w:numPr>
          <w:ilvl w:val="0"/>
          <w:numId w:val="8"/>
        </w:numPr>
        <w:rPr>
          <w:lang w:val="en-AU"/>
        </w:rPr>
      </w:pPr>
      <w:r w:rsidRPr="00B5254C">
        <w:rPr>
          <w:lang w:val="en-AU"/>
        </w:rPr>
        <w:t>Strong communication and interpersonal skills, including the ability to prepare high-quality written documentation, negotiate and influence stakeholders, and build effective working relationships.</w:t>
      </w:r>
    </w:p>
    <w:p w14:paraId="5BF84F0D" w14:textId="77777777" w:rsidR="00A87298" w:rsidRPr="00B5254C" w:rsidRDefault="00A87298" w:rsidP="00A87298">
      <w:pPr>
        <w:pStyle w:val="BodyText"/>
        <w:rPr>
          <w:lang w:val="en-AU"/>
        </w:rPr>
      </w:pPr>
    </w:p>
    <w:p w14:paraId="5CED8042" w14:textId="1DEF9423" w:rsidR="00A57EDD" w:rsidRPr="00AD504B" w:rsidRDefault="00B5254C" w:rsidP="00A42DD3">
      <w:pPr>
        <w:pStyle w:val="BodyText"/>
        <w:numPr>
          <w:ilvl w:val="0"/>
          <w:numId w:val="8"/>
        </w:numPr>
        <w:rPr>
          <w:lang w:val="en-AU"/>
        </w:rPr>
      </w:pPr>
      <w:r w:rsidRPr="00B5254C">
        <w:rPr>
          <w:lang w:val="en-AU"/>
        </w:rPr>
        <w:t>Ability to foster a positive team culture and support capability development through coaching and feedback.</w:t>
      </w:r>
    </w:p>
    <w:p w14:paraId="6E753D53" w14:textId="77777777" w:rsidR="00A87298" w:rsidRDefault="00A87298" w:rsidP="00A87298">
      <w:pPr>
        <w:rPr>
          <w:b/>
          <w:bCs/>
        </w:rPr>
      </w:pPr>
    </w:p>
    <w:p w14:paraId="1524341F" w14:textId="77777777" w:rsidR="005907B4" w:rsidRDefault="005907B4" w:rsidP="00A87298">
      <w:pPr>
        <w:rPr>
          <w:b/>
          <w:bCs/>
          <w:sz w:val="32"/>
          <w:szCs w:val="32"/>
        </w:rPr>
      </w:pPr>
    </w:p>
    <w:p w14:paraId="1867A60E" w14:textId="7390CD63" w:rsidR="008729C4" w:rsidRPr="00E12E39" w:rsidRDefault="00A57EDD" w:rsidP="00A87298">
      <w:pPr>
        <w:rPr>
          <w:b/>
          <w:bCs/>
          <w:spacing w:val="-2"/>
          <w:sz w:val="32"/>
          <w:szCs w:val="32"/>
        </w:rPr>
      </w:pPr>
      <w:r w:rsidRPr="00E12E39">
        <w:rPr>
          <w:b/>
          <w:bCs/>
          <w:sz w:val="32"/>
          <w:szCs w:val="32"/>
        </w:rPr>
        <w:t>COMPLIANCE</w:t>
      </w:r>
      <w:r w:rsidRPr="00E12E39">
        <w:rPr>
          <w:b/>
          <w:bCs/>
          <w:spacing w:val="-13"/>
          <w:sz w:val="32"/>
          <w:szCs w:val="32"/>
        </w:rPr>
        <w:t xml:space="preserve"> </w:t>
      </w:r>
      <w:r w:rsidRPr="00E12E39">
        <w:rPr>
          <w:b/>
          <w:bCs/>
          <w:sz w:val="32"/>
          <w:szCs w:val="32"/>
        </w:rPr>
        <w:t>REQUIREMENTS</w:t>
      </w:r>
      <w:r w:rsidRPr="00E12E39">
        <w:rPr>
          <w:b/>
          <w:bCs/>
          <w:spacing w:val="-9"/>
          <w:sz w:val="32"/>
          <w:szCs w:val="32"/>
        </w:rPr>
        <w:t xml:space="preserve"> </w:t>
      </w:r>
      <w:r w:rsidRPr="00E12E39">
        <w:rPr>
          <w:b/>
          <w:bCs/>
          <w:sz w:val="32"/>
          <w:szCs w:val="32"/>
        </w:rPr>
        <w:t>/</w:t>
      </w:r>
      <w:r w:rsidRPr="00E12E39">
        <w:rPr>
          <w:b/>
          <w:bCs/>
          <w:spacing w:val="-13"/>
          <w:sz w:val="32"/>
          <w:szCs w:val="32"/>
        </w:rPr>
        <w:t xml:space="preserve"> </w:t>
      </w:r>
      <w:r w:rsidRPr="00E12E39">
        <w:rPr>
          <w:b/>
          <w:bCs/>
          <w:spacing w:val="-2"/>
          <w:sz w:val="32"/>
          <w:szCs w:val="32"/>
        </w:rPr>
        <w:t>QUALIFICATIONS</w:t>
      </w:r>
    </w:p>
    <w:p w14:paraId="5F671792" w14:textId="77777777" w:rsidR="00A57EDD" w:rsidRPr="00A57EDD" w:rsidRDefault="00A57EDD" w:rsidP="00A42DD3">
      <w:pPr>
        <w:pStyle w:val="BodyText"/>
        <w:rPr>
          <w:b/>
          <w:bCs/>
        </w:rPr>
      </w:pPr>
    </w:p>
    <w:p w14:paraId="739141D9" w14:textId="40A2E118" w:rsidR="007078FF" w:rsidRPr="007078FF" w:rsidRDefault="007078FF" w:rsidP="00A42DD3">
      <w:pPr>
        <w:pStyle w:val="BodyText"/>
        <w:rPr>
          <w:b/>
          <w:bCs/>
          <w:lang w:val="en-AU"/>
        </w:rPr>
      </w:pPr>
      <w:r w:rsidRPr="007078FF">
        <w:rPr>
          <w:b/>
          <w:bCs/>
          <w:lang w:val="en-AU"/>
        </w:rPr>
        <w:t>Other compliance requirements</w:t>
      </w:r>
    </w:p>
    <w:p w14:paraId="269806EA" w14:textId="472BD250" w:rsidR="007078FF" w:rsidRDefault="007078FF" w:rsidP="00A42DD3">
      <w:pPr>
        <w:pStyle w:val="BodyText"/>
        <w:rPr>
          <w:lang w:val="en-AU"/>
        </w:rPr>
      </w:pPr>
      <w:r w:rsidRPr="007078FF">
        <w:rPr>
          <w:lang w:val="en-AU"/>
        </w:rPr>
        <w:t>Ability to obtain and maintain any clearances, checks or delegations required for the role</w:t>
      </w:r>
      <w:r w:rsidR="00A57EDD">
        <w:rPr>
          <w:lang w:val="en-AU"/>
        </w:rPr>
        <w:t>.</w:t>
      </w:r>
    </w:p>
    <w:p w14:paraId="2AD175D9" w14:textId="77777777" w:rsidR="00F52730" w:rsidRPr="007078FF" w:rsidRDefault="00F52730" w:rsidP="00A42DD3">
      <w:pPr>
        <w:pStyle w:val="BodyText"/>
        <w:rPr>
          <w:lang w:val="en-AU"/>
        </w:rPr>
      </w:pPr>
    </w:p>
    <w:p w14:paraId="5A2E42D0" w14:textId="4B8EBAF2" w:rsidR="00E461B2" w:rsidRDefault="00E461B2" w:rsidP="00E461B2">
      <w:pPr>
        <w:pStyle w:val="BodyText"/>
        <w:pBdr>
          <w:bottom w:val="single" w:sz="6" w:space="1" w:color="auto"/>
        </w:pBdr>
        <w:rPr>
          <w:b/>
          <w:bCs/>
          <w:lang w:val="en-AU"/>
        </w:rPr>
      </w:pPr>
      <w:r w:rsidRPr="00E461B2">
        <w:rPr>
          <w:b/>
          <w:bCs/>
          <w:lang w:val="en-AU"/>
        </w:rPr>
        <w:t>ADDITIONAL NOTES</w:t>
      </w:r>
    </w:p>
    <w:p w14:paraId="75D3A8CB" w14:textId="77777777" w:rsidR="00E461B2" w:rsidRPr="00E461B2" w:rsidRDefault="00E461B2" w:rsidP="00E461B2">
      <w:pPr>
        <w:pStyle w:val="BodyText"/>
        <w:rPr>
          <w:b/>
          <w:bCs/>
          <w:lang w:val="en-AU"/>
        </w:rPr>
      </w:pPr>
    </w:p>
    <w:p w14:paraId="2A30A7D3" w14:textId="155D2B99" w:rsidR="00E078C2" w:rsidRDefault="00E078C2" w:rsidP="00E461B2">
      <w:pPr>
        <w:pStyle w:val="BodyText"/>
        <w:rPr>
          <w:b/>
          <w:bCs/>
          <w:lang w:val="en-AU"/>
        </w:rPr>
      </w:pPr>
      <w:r>
        <w:rPr>
          <w:b/>
          <w:bCs/>
          <w:lang w:val="en-AU"/>
        </w:rPr>
        <w:t xml:space="preserve">Structural </w:t>
      </w:r>
      <w:r w:rsidR="00425B80">
        <w:rPr>
          <w:b/>
          <w:bCs/>
          <w:lang w:val="en-AU"/>
        </w:rPr>
        <w:t>Changes</w:t>
      </w:r>
    </w:p>
    <w:p w14:paraId="66CBFA19" w14:textId="128F00DB" w:rsidR="00425B80" w:rsidRPr="00425B80" w:rsidRDefault="00425B80" w:rsidP="00E461B2">
      <w:pPr>
        <w:pStyle w:val="BodyText"/>
        <w:rPr>
          <w:lang w:val="en-AU"/>
        </w:rPr>
      </w:pPr>
      <w:r>
        <w:rPr>
          <w:lang w:val="en-AU"/>
        </w:rPr>
        <w:t xml:space="preserve">As at </w:t>
      </w:r>
      <w:r w:rsidR="00CF6DDD">
        <w:rPr>
          <w:lang w:val="en-AU"/>
        </w:rPr>
        <w:t>June</w:t>
      </w:r>
      <w:r>
        <w:rPr>
          <w:lang w:val="en-AU"/>
        </w:rPr>
        <w:t xml:space="preserve"> 2026 the Procurement and Sector Funding Branch is in the establishment phase. As teams are brought together this role may be varied through this process.</w:t>
      </w:r>
    </w:p>
    <w:p w14:paraId="34179E2D" w14:textId="77777777" w:rsidR="00E078C2" w:rsidRDefault="00E078C2" w:rsidP="00E461B2">
      <w:pPr>
        <w:pStyle w:val="BodyText"/>
        <w:rPr>
          <w:b/>
          <w:bCs/>
          <w:lang w:val="en-AU"/>
        </w:rPr>
      </w:pPr>
    </w:p>
    <w:p w14:paraId="3BC60758" w14:textId="27A30586" w:rsidR="00E461B2" w:rsidRDefault="00E461B2" w:rsidP="00E461B2">
      <w:pPr>
        <w:pStyle w:val="BodyText"/>
        <w:rPr>
          <w:lang w:val="en-AU"/>
        </w:rPr>
      </w:pPr>
      <w:r w:rsidRPr="00E461B2">
        <w:rPr>
          <w:b/>
          <w:bCs/>
          <w:lang w:val="en-AU"/>
        </w:rPr>
        <w:t>Position descriptions may be varied:</w:t>
      </w:r>
      <w:r w:rsidRPr="00E461B2">
        <w:rPr>
          <w:lang w:val="en-AU"/>
        </w:rPr>
        <w:br/>
      </w:r>
      <w:r>
        <w:rPr>
          <w:lang w:val="en-AU"/>
        </w:rPr>
        <w:t>HCSD</w:t>
      </w:r>
      <w:r w:rsidRPr="00E461B2">
        <w:rPr>
          <w:lang w:val="en-AU"/>
        </w:rPr>
        <w:t xml:space="preserve"> </w:t>
      </w:r>
      <w:r>
        <w:rPr>
          <w:lang w:val="en-AU"/>
        </w:rPr>
        <w:t>notes this Position Description may be reviewed and amended</w:t>
      </w:r>
      <w:r w:rsidRPr="00E461B2">
        <w:rPr>
          <w:lang w:val="en-AU"/>
        </w:rPr>
        <w:t xml:space="preserve"> at any time, following appropriate consultation with the occupant of the position. Consultation does not require agreement, but genuine engagement will occur prior to any change taking effect.</w:t>
      </w:r>
    </w:p>
    <w:p w14:paraId="1203EC86" w14:textId="77777777" w:rsidR="00E461B2" w:rsidRPr="00E461B2" w:rsidRDefault="00E461B2" w:rsidP="00E461B2">
      <w:pPr>
        <w:pStyle w:val="BodyText"/>
        <w:rPr>
          <w:lang w:val="en-AU"/>
        </w:rPr>
      </w:pPr>
    </w:p>
    <w:p w14:paraId="37149662" w14:textId="77777777" w:rsidR="00E461B2" w:rsidRDefault="00E461B2" w:rsidP="00E461B2">
      <w:pPr>
        <w:pStyle w:val="BodyText"/>
        <w:rPr>
          <w:lang w:val="en-AU"/>
        </w:rPr>
      </w:pPr>
      <w:r w:rsidRPr="00E461B2">
        <w:rPr>
          <w:b/>
          <w:bCs/>
          <w:lang w:val="en-AU"/>
        </w:rPr>
        <w:t>Flexibility and agility:</w:t>
      </w:r>
      <w:r w:rsidRPr="00E461B2">
        <w:rPr>
          <w:lang w:val="en-AU"/>
        </w:rPr>
        <w:br/>
        <w:t>All roles in HCSD require a degree of flexibility and agility. No Position Description can fully capture the scope or evolution of responsibilities in a dynamic public sector environment. Employees may be required to perform additional duties within their skill set or classification to meet business needs.</w:t>
      </w:r>
    </w:p>
    <w:p w14:paraId="71C246C9" w14:textId="77777777" w:rsidR="00E461B2" w:rsidRPr="00E461B2" w:rsidRDefault="00E461B2" w:rsidP="00E461B2">
      <w:pPr>
        <w:pStyle w:val="BodyText"/>
        <w:rPr>
          <w:lang w:val="en-AU"/>
        </w:rPr>
      </w:pPr>
    </w:p>
    <w:p w14:paraId="2BD9F828" w14:textId="77777777" w:rsidR="00E461B2" w:rsidRPr="00E461B2" w:rsidRDefault="00E461B2" w:rsidP="00E461B2">
      <w:pPr>
        <w:pStyle w:val="BodyText"/>
        <w:rPr>
          <w:lang w:val="en-AU"/>
        </w:rPr>
      </w:pPr>
      <w:r w:rsidRPr="00E461B2">
        <w:rPr>
          <w:b/>
          <w:bCs/>
          <w:lang w:val="en-AU"/>
        </w:rPr>
        <w:t>Lawful and reasonable directions:</w:t>
      </w:r>
      <w:r w:rsidRPr="00E461B2">
        <w:rPr>
          <w:lang w:val="en-AU"/>
        </w:rPr>
        <w:br/>
        <w:t>All ACT Public Service employees are required to comply with any lawful and reasonable direction issued by a person with the appropriate authority to give that direction, consistent with the ACTPS Code of Conduct and applicable legislation.</w:t>
      </w:r>
    </w:p>
    <w:p w14:paraId="16DE4DB8" w14:textId="22475B48" w:rsidR="007078FF" w:rsidRDefault="00A87298" w:rsidP="00A42DD3">
      <w:pPr>
        <w:pStyle w:val="BodyText"/>
      </w:pPr>
      <w:r>
        <w:t xml:space="preserve"> </w:t>
      </w:r>
    </w:p>
    <w:p w14:paraId="71507C65" w14:textId="77777777" w:rsidR="00A87298" w:rsidRDefault="00A87298" w:rsidP="00A42DD3">
      <w:pPr>
        <w:pStyle w:val="BodyText"/>
      </w:pPr>
    </w:p>
    <w:p w14:paraId="058D82D8" w14:textId="77777777" w:rsidR="00A87298" w:rsidRDefault="00A87298" w:rsidP="00A42DD3">
      <w:pPr>
        <w:pStyle w:val="BodyText"/>
      </w:pPr>
    </w:p>
    <w:p w14:paraId="7E05F644" w14:textId="77777777" w:rsidR="00A87298" w:rsidRDefault="00A87298" w:rsidP="00A42DD3">
      <w:pPr>
        <w:pStyle w:val="BodyText"/>
      </w:pPr>
    </w:p>
    <w:p w14:paraId="437EB4B1" w14:textId="77777777" w:rsidR="00A87298" w:rsidRDefault="00A87298" w:rsidP="00A42DD3">
      <w:pPr>
        <w:pStyle w:val="BodyText"/>
      </w:pPr>
    </w:p>
    <w:p w14:paraId="24FF9643" w14:textId="77777777" w:rsidR="00A87298" w:rsidRPr="00A42DD3" w:rsidRDefault="00A87298" w:rsidP="00A42DD3">
      <w:pPr>
        <w:pStyle w:val="BodyText"/>
        <w:rPr>
          <w:spacing w:val="-2"/>
        </w:rPr>
      </w:pPr>
    </w:p>
    <w:p w14:paraId="1560F997" w14:textId="251AF965" w:rsidR="008729C4" w:rsidRPr="00A57EDD" w:rsidRDefault="006E0651" w:rsidP="00A42DD3">
      <w:pPr>
        <w:pStyle w:val="BodyText"/>
        <w:rPr>
          <w:b/>
          <w:bCs/>
        </w:rPr>
      </w:pPr>
      <w:r w:rsidRPr="00A57EDD">
        <w:rPr>
          <w:b/>
          <w:bCs/>
          <w:noProof/>
        </w:rPr>
        <mc:AlternateContent>
          <mc:Choice Requires="wps">
            <w:drawing>
              <wp:anchor distT="0" distB="0" distL="0" distR="0" simplePos="0" relativeHeight="487590912" behindDoc="1" locked="0" layoutInCell="1" allowOverlap="1" wp14:anchorId="305F40E5" wp14:editId="5149530D">
                <wp:simplePos x="0" y="0"/>
                <wp:positionH relativeFrom="page">
                  <wp:posOffset>701040</wp:posOffset>
                </wp:positionH>
                <wp:positionV relativeFrom="paragraph">
                  <wp:posOffset>272288</wp:posOffset>
                </wp:positionV>
                <wp:extent cx="6158230" cy="635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6350"/>
                        </a:xfrm>
                        <a:custGeom>
                          <a:avLst/>
                          <a:gdLst/>
                          <a:ahLst/>
                          <a:cxnLst/>
                          <a:rect l="l" t="t" r="r" b="b"/>
                          <a:pathLst>
                            <a:path w="6158230" h="6350">
                              <a:moveTo>
                                <a:pt x="6158230" y="0"/>
                              </a:moveTo>
                              <a:lnTo>
                                <a:pt x="0" y="0"/>
                              </a:lnTo>
                              <a:lnTo>
                                <a:pt x="0" y="6350"/>
                              </a:lnTo>
                              <a:lnTo>
                                <a:pt x="6158230" y="6350"/>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4ADFBD7" id="Graphic 11" o:spid="_x0000_s1026" style="position:absolute;margin-left:55.2pt;margin-top:21.45pt;width:484.9pt;height:.5pt;z-index:-15725568;visibility:visible;mso-wrap-style:square;mso-wrap-distance-left:0;mso-wrap-distance-top:0;mso-wrap-distance-right:0;mso-wrap-distance-bottom:0;mso-position-horizontal:absolute;mso-position-horizontal-relative:page;mso-position-vertical:absolute;mso-position-vertical-relative:text;v-text-anchor:top" coordsize="61582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OXbGAIAAL0EAAAOAAAAZHJzL2Uyb0RvYy54bWysVN9r2zAQfh/sfxB6X5ykNBQTp4yWjkHp&#10;Cm3ZsyLLsZns0+6U2Pnvd5Ij12xPG/ODfNJ9On/f/fD2dmitOBmkBrpCrhZLKUynoWy6QyHfXh8+&#10;3UhBXnWlstCZQp4Nydvdxw/b3uVmDTXY0qDgIB3lvStk7b3Ls4x0bVpFC3CmY2cF2CrPWzxkJaqe&#10;o7c2Wy+Xm6wHLB2CNkR8ej865S7Gryqj/beqIuOFLSRz83HFuO7Dmu22Kj+gcnWjLzTUP7BoVdPx&#10;R6dQ98orccTmj1BtoxEIKr/Q0GZQVY02UQOrWS1/U/NSK2eiFk4OuSlN9P/C6qfTi3vGQJ3cI+gf&#10;xBnJekf55AkbumCGCtuAZeJiiFk8T1k0gxeaDzer65v1FSdbs29zdR2TnKk83dVH8l8MxDjq9Eh+&#10;rEGZLFUnSw9dMpErGWpoYw29FFxDlIJruB9r6JQP9wK5YIp+RqS+8AjOFk7mFSLMBwkT2ySEmb5j&#10;bDfHsqYZKvnS28V4I2YmO7nTe4TNP/tX4JTNFE5bIBNqNuqejJgLPpxnm8A25UNjbZBPeNjfWRQn&#10;FUYjPiGTfGUGi50wFj+0wR7K8zOKnuelkPTzqNBIYb923JBhuJKBydgnA729gziCMfNI/nX4rtAJ&#10;x2YhPffOE6R2V3lqiyBqwoabHXw+eqia0DOR28josuEZiQIu8xyGcL6PqPe/zu4XAAAA//8DAFBL&#10;AwQUAAYACAAAACEAB79LLd0AAAAKAQAADwAAAGRycy9kb3ducmV2LnhtbEyPTU7DMBBG90jcwRok&#10;NojaCSVq0zhVheAApD2AGw9JSmwH/7SB0zNdwfKbefrmTbWdzcjO6MPgrIRsIYChbZ0ebCfhsH97&#10;XAELUVmtRmdRwjcG2Na3N5UqtbvYdzw3sWNUYkOpJPQxTiXnoe3RqLBwE1rafThvVKToO669ulC5&#10;GXkuRMGNGixd6NWELz22n00yEvxXMz+bQypORdrvstdksp8HI+X93bzbAIs4xz8YrvqkDjU5HV2y&#10;OrCRciaWhEpY5mtgV0CsRA7sSJOnNfC64v9fqH8BAAD//wMAUEsBAi0AFAAGAAgAAAAhALaDOJL+&#10;AAAA4QEAABMAAAAAAAAAAAAAAAAAAAAAAFtDb250ZW50X1R5cGVzXS54bWxQSwECLQAUAAYACAAA&#10;ACEAOP0h/9YAAACUAQAACwAAAAAAAAAAAAAAAAAvAQAAX3JlbHMvLnJlbHNQSwECLQAUAAYACAAA&#10;ACEAmcTl2xgCAAC9BAAADgAAAAAAAAAAAAAAAAAuAgAAZHJzL2Uyb0RvYy54bWxQSwECLQAUAAYA&#10;CAAAACEAB79LLd0AAAAKAQAADwAAAAAAAAAAAAAAAAByBAAAZHJzL2Rvd25yZXYueG1sUEsFBgAA&#10;AAAEAAQA8wAAAHwFAAAAAA==&#10;" path="m6158230,l,,,6350r6158230,l6158230,xe" fillcolor="black" stroked="f">
                <v:path arrowok="t"/>
                <w10:wrap type="topAndBottom" anchorx="page"/>
              </v:shape>
            </w:pict>
          </mc:Fallback>
        </mc:AlternateContent>
      </w:r>
      <w:r w:rsidRPr="00A57EDD">
        <w:rPr>
          <w:b/>
          <w:bCs/>
          <w:spacing w:val="-2"/>
        </w:rPr>
        <w:t>WORK</w:t>
      </w:r>
      <w:r w:rsidRPr="00A57EDD">
        <w:rPr>
          <w:b/>
          <w:bCs/>
          <w:spacing w:val="-16"/>
        </w:rPr>
        <w:t xml:space="preserve"> </w:t>
      </w:r>
      <w:r w:rsidRPr="00A57EDD">
        <w:rPr>
          <w:b/>
          <w:bCs/>
          <w:spacing w:val="-2"/>
        </w:rPr>
        <w:t>ENVIRONMENT</w:t>
      </w:r>
      <w:r w:rsidRPr="00A57EDD">
        <w:rPr>
          <w:b/>
          <w:bCs/>
          <w:spacing w:val="-15"/>
        </w:rPr>
        <w:t xml:space="preserve"> </w:t>
      </w:r>
      <w:r w:rsidRPr="00A57EDD">
        <w:rPr>
          <w:b/>
          <w:bCs/>
          <w:spacing w:val="-2"/>
        </w:rPr>
        <w:t>DESCRIPTION</w:t>
      </w:r>
    </w:p>
    <w:p w14:paraId="4453C549" w14:textId="77777777" w:rsidR="008729C4" w:rsidRPr="00A42DD3" w:rsidRDefault="008729C4" w:rsidP="00A42DD3">
      <w:pPr>
        <w:pStyle w:val="BodyText"/>
        <w:rPr>
          <w:b/>
        </w:rPr>
      </w:pPr>
    </w:p>
    <w:p w14:paraId="5CC45A88" w14:textId="76CBF0EC" w:rsidR="008729C4" w:rsidRPr="00A42DD3" w:rsidRDefault="006E0651" w:rsidP="00A42DD3">
      <w:pPr>
        <w:pStyle w:val="BodyText"/>
      </w:pPr>
      <w:r w:rsidRPr="00A42DD3">
        <w:t>The following</w:t>
      </w:r>
      <w:r w:rsidRPr="00A42DD3">
        <w:rPr>
          <w:spacing w:val="-2"/>
        </w:rPr>
        <w:t xml:space="preserve"> </w:t>
      </w:r>
      <w:r w:rsidRPr="00A42DD3">
        <w:t>work environment description outlines the</w:t>
      </w:r>
      <w:r w:rsidRPr="00A42DD3">
        <w:rPr>
          <w:spacing w:val="-1"/>
        </w:rPr>
        <w:t xml:space="preserve"> </w:t>
      </w:r>
      <w:r w:rsidRPr="00A42DD3">
        <w:t>inherent requirements</w:t>
      </w:r>
      <w:r w:rsidRPr="00A42DD3">
        <w:rPr>
          <w:spacing w:val="-2"/>
        </w:rPr>
        <w:t xml:space="preserve"> </w:t>
      </w:r>
      <w:r w:rsidRPr="00A42DD3">
        <w:t xml:space="preserve">of the role of </w:t>
      </w:r>
      <w:r w:rsidR="000731D7" w:rsidRPr="00A42DD3">
        <w:t>Senior</w:t>
      </w:r>
      <w:r w:rsidR="000731D7" w:rsidRPr="00A42DD3">
        <w:rPr>
          <w:spacing w:val="-2"/>
        </w:rPr>
        <w:t xml:space="preserve"> </w:t>
      </w:r>
      <w:r w:rsidR="000731D7" w:rsidRPr="00A42DD3">
        <w:t>Director,</w:t>
      </w:r>
      <w:r w:rsidR="000731D7" w:rsidRPr="00A42DD3">
        <w:rPr>
          <w:spacing w:val="-5"/>
        </w:rPr>
        <w:t xml:space="preserve"> </w:t>
      </w:r>
      <w:r w:rsidR="000731D7" w:rsidRPr="00A42DD3">
        <w:rPr>
          <w:spacing w:val="-2"/>
        </w:rPr>
        <w:t xml:space="preserve">Procurement </w:t>
      </w:r>
      <w:r w:rsidRPr="00A42DD3">
        <w:t>P61749 and indicates how frequently each of these requirements would be performed. Please note that ACTPS is committed to providing reasonable</w:t>
      </w:r>
      <w:r w:rsidRPr="00A42DD3">
        <w:rPr>
          <w:spacing w:val="-5"/>
        </w:rPr>
        <w:t xml:space="preserve"> </w:t>
      </w:r>
      <w:r w:rsidRPr="00A42DD3">
        <w:t>adjustment</w:t>
      </w:r>
      <w:r w:rsidRPr="00A42DD3">
        <w:rPr>
          <w:spacing w:val="-2"/>
        </w:rPr>
        <w:t xml:space="preserve"> </w:t>
      </w:r>
      <w:r w:rsidRPr="00A42DD3">
        <w:t>and</w:t>
      </w:r>
      <w:r w:rsidRPr="00A42DD3">
        <w:rPr>
          <w:spacing w:val="-4"/>
        </w:rPr>
        <w:t xml:space="preserve"> </w:t>
      </w:r>
      <w:r w:rsidRPr="00A42DD3">
        <w:t>ensuring</w:t>
      </w:r>
      <w:r w:rsidRPr="00A42DD3">
        <w:rPr>
          <w:spacing w:val="-3"/>
        </w:rPr>
        <w:t xml:space="preserve"> </w:t>
      </w:r>
      <w:r w:rsidRPr="00A42DD3">
        <w:t>all</w:t>
      </w:r>
      <w:r w:rsidRPr="00A42DD3">
        <w:rPr>
          <w:spacing w:val="-3"/>
        </w:rPr>
        <w:t xml:space="preserve"> </w:t>
      </w:r>
      <w:r w:rsidRPr="00A42DD3">
        <w:t>individuals</w:t>
      </w:r>
      <w:r w:rsidRPr="00A42DD3">
        <w:rPr>
          <w:spacing w:val="-3"/>
        </w:rPr>
        <w:t xml:space="preserve"> </w:t>
      </w:r>
      <w:r w:rsidRPr="00A42DD3">
        <w:t>have</w:t>
      </w:r>
      <w:r w:rsidRPr="00A42DD3">
        <w:rPr>
          <w:spacing w:val="-5"/>
        </w:rPr>
        <w:t xml:space="preserve"> </w:t>
      </w:r>
      <w:r w:rsidRPr="00A42DD3">
        <w:t>equal</w:t>
      </w:r>
      <w:r w:rsidRPr="00A42DD3">
        <w:rPr>
          <w:spacing w:val="-2"/>
        </w:rPr>
        <w:t xml:space="preserve"> </w:t>
      </w:r>
      <w:r w:rsidRPr="00A42DD3">
        <w:t>opportunities</w:t>
      </w:r>
      <w:r w:rsidRPr="00A42DD3">
        <w:rPr>
          <w:spacing w:val="-2"/>
        </w:rPr>
        <w:t xml:space="preserve"> </w:t>
      </w:r>
      <w:r w:rsidRPr="00A42DD3">
        <w:t>in</w:t>
      </w:r>
      <w:r w:rsidRPr="00A42DD3">
        <w:rPr>
          <w:spacing w:val="-2"/>
        </w:rPr>
        <w:t xml:space="preserve"> </w:t>
      </w:r>
      <w:r w:rsidRPr="00A42DD3">
        <w:t>the</w:t>
      </w:r>
      <w:r w:rsidRPr="00A42DD3">
        <w:rPr>
          <w:spacing w:val="-5"/>
        </w:rPr>
        <w:t xml:space="preserve"> </w:t>
      </w:r>
      <w:r w:rsidRPr="00A42DD3">
        <w:t>workplace.</w:t>
      </w:r>
    </w:p>
    <w:p w14:paraId="73D20B83" w14:textId="77777777" w:rsidR="008729C4" w:rsidRPr="00A42DD3" w:rsidRDefault="008729C4" w:rsidP="00A42DD3">
      <w:pPr>
        <w:pStyle w:val="BodyText"/>
      </w:pPr>
    </w:p>
    <w:tbl>
      <w:tblPr>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6"/>
      </w:tblGrid>
      <w:tr w:rsidR="008729C4" w:rsidRPr="00A42DD3" w14:paraId="4E01677D" w14:textId="77777777">
        <w:trPr>
          <w:trHeight w:val="453"/>
        </w:trPr>
        <w:tc>
          <w:tcPr>
            <w:tcW w:w="6913" w:type="dxa"/>
            <w:shd w:val="clear" w:color="auto" w:fill="DEEAF6"/>
          </w:tcPr>
          <w:p w14:paraId="5C10A74F" w14:textId="77777777" w:rsidR="008729C4" w:rsidRPr="00A42DD3" w:rsidRDefault="006E0651" w:rsidP="00A42DD3">
            <w:pPr>
              <w:pStyle w:val="BodyText"/>
              <w:rPr>
                <w:b/>
              </w:rPr>
            </w:pPr>
            <w:r w:rsidRPr="00A42DD3">
              <w:rPr>
                <w:b/>
                <w:spacing w:val="-2"/>
              </w:rPr>
              <w:t>ADMINISTRATIVE</w:t>
            </w:r>
          </w:p>
        </w:tc>
        <w:tc>
          <w:tcPr>
            <w:tcW w:w="2696" w:type="dxa"/>
            <w:shd w:val="clear" w:color="auto" w:fill="DEEAF6"/>
          </w:tcPr>
          <w:p w14:paraId="05EF7252" w14:textId="77777777" w:rsidR="008729C4" w:rsidRPr="00A42DD3" w:rsidRDefault="006E0651" w:rsidP="00A42DD3">
            <w:pPr>
              <w:pStyle w:val="BodyText"/>
              <w:rPr>
                <w:b/>
              </w:rPr>
            </w:pPr>
            <w:r w:rsidRPr="00A42DD3">
              <w:rPr>
                <w:b/>
                <w:spacing w:val="-2"/>
              </w:rPr>
              <w:t>FREQUENCY</w:t>
            </w:r>
          </w:p>
        </w:tc>
      </w:tr>
      <w:tr w:rsidR="008729C4" w:rsidRPr="00A42DD3" w14:paraId="4BD25089" w14:textId="77777777">
        <w:trPr>
          <w:trHeight w:val="290"/>
        </w:trPr>
        <w:tc>
          <w:tcPr>
            <w:tcW w:w="6913" w:type="dxa"/>
          </w:tcPr>
          <w:p w14:paraId="26EC0CFD" w14:textId="77777777" w:rsidR="008729C4" w:rsidRPr="00A42DD3" w:rsidRDefault="006E0651" w:rsidP="00A42DD3">
            <w:pPr>
              <w:pStyle w:val="BodyText"/>
            </w:pPr>
            <w:r w:rsidRPr="00A42DD3">
              <w:t>Telephone</w:t>
            </w:r>
            <w:r w:rsidRPr="00A42DD3">
              <w:rPr>
                <w:spacing w:val="-11"/>
              </w:rPr>
              <w:t xml:space="preserve"> </w:t>
            </w:r>
            <w:r w:rsidRPr="00A42DD3">
              <w:rPr>
                <w:spacing w:val="-5"/>
              </w:rPr>
              <w:t>use</w:t>
            </w:r>
          </w:p>
        </w:tc>
        <w:tc>
          <w:tcPr>
            <w:tcW w:w="2696" w:type="dxa"/>
          </w:tcPr>
          <w:p w14:paraId="48BB12F0" w14:textId="77777777" w:rsidR="008729C4" w:rsidRPr="00A42DD3" w:rsidRDefault="006E0651" w:rsidP="00A42DD3">
            <w:pPr>
              <w:pStyle w:val="BodyText"/>
            </w:pPr>
            <w:r w:rsidRPr="00A42DD3">
              <w:rPr>
                <w:color w:val="808080"/>
                <w:spacing w:val="-2"/>
              </w:rPr>
              <w:t>Frequently</w:t>
            </w:r>
          </w:p>
        </w:tc>
      </w:tr>
      <w:tr w:rsidR="008729C4" w:rsidRPr="00A42DD3" w14:paraId="356F9E5A" w14:textId="77777777">
        <w:trPr>
          <w:trHeight w:val="294"/>
        </w:trPr>
        <w:tc>
          <w:tcPr>
            <w:tcW w:w="6913" w:type="dxa"/>
          </w:tcPr>
          <w:p w14:paraId="5E687F52" w14:textId="77777777" w:rsidR="008729C4" w:rsidRPr="00A42DD3" w:rsidRDefault="006E0651" w:rsidP="00A42DD3">
            <w:pPr>
              <w:pStyle w:val="BodyText"/>
            </w:pPr>
            <w:r w:rsidRPr="00A42DD3">
              <w:t>General</w:t>
            </w:r>
            <w:r w:rsidRPr="00A42DD3">
              <w:rPr>
                <w:spacing w:val="-6"/>
              </w:rPr>
              <w:t xml:space="preserve"> </w:t>
            </w:r>
            <w:r w:rsidRPr="00A42DD3">
              <w:t>computer</w:t>
            </w:r>
            <w:r w:rsidRPr="00A42DD3">
              <w:rPr>
                <w:spacing w:val="-6"/>
              </w:rPr>
              <w:t xml:space="preserve"> </w:t>
            </w:r>
            <w:r w:rsidRPr="00A42DD3">
              <w:rPr>
                <w:spacing w:val="-5"/>
              </w:rPr>
              <w:t>use</w:t>
            </w:r>
          </w:p>
        </w:tc>
        <w:tc>
          <w:tcPr>
            <w:tcW w:w="2696" w:type="dxa"/>
          </w:tcPr>
          <w:p w14:paraId="69E947AD" w14:textId="77777777" w:rsidR="008729C4" w:rsidRPr="00A42DD3" w:rsidRDefault="006E0651" w:rsidP="00A42DD3">
            <w:pPr>
              <w:pStyle w:val="BodyText"/>
            </w:pPr>
            <w:r w:rsidRPr="00A42DD3">
              <w:rPr>
                <w:color w:val="808080"/>
                <w:spacing w:val="-2"/>
              </w:rPr>
              <w:t>Frequently</w:t>
            </w:r>
          </w:p>
        </w:tc>
      </w:tr>
      <w:tr w:rsidR="008729C4" w:rsidRPr="00A42DD3" w14:paraId="0C9D864F" w14:textId="77777777">
        <w:trPr>
          <w:trHeight w:val="292"/>
        </w:trPr>
        <w:tc>
          <w:tcPr>
            <w:tcW w:w="6913" w:type="dxa"/>
          </w:tcPr>
          <w:p w14:paraId="161AA8C2" w14:textId="77777777" w:rsidR="008729C4" w:rsidRPr="00A42DD3" w:rsidRDefault="006E0651" w:rsidP="00A42DD3">
            <w:pPr>
              <w:pStyle w:val="BodyText"/>
            </w:pPr>
            <w:r w:rsidRPr="00A42DD3">
              <w:t>Extensive</w:t>
            </w:r>
            <w:r w:rsidRPr="00A42DD3">
              <w:rPr>
                <w:spacing w:val="-14"/>
              </w:rPr>
              <w:t xml:space="preserve"> </w:t>
            </w:r>
            <w:r w:rsidRPr="00A42DD3">
              <w:t>keying/data</w:t>
            </w:r>
            <w:r w:rsidRPr="00A42DD3">
              <w:rPr>
                <w:spacing w:val="-11"/>
              </w:rPr>
              <w:t xml:space="preserve"> </w:t>
            </w:r>
            <w:r w:rsidRPr="00A42DD3">
              <w:rPr>
                <w:spacing w:val="-2"/>
              </w:rPr>
              <w:t>entry</w:t>
            </w:r>
          </w:p>
        </w:tc>
        <w:tc>
          <w:tcPr>
            <w:tcW w:w="2696" w:type="dxa"/>
          </w:tcPr>
          <w:p w14:paraId="17C8C796" w14:textId="77777777" w:rsidR="008729C4" w:rsidRPr="00A42DD3" w:rsidRDefault="006E0651" w:rsidP="00A42DD3">
            <w:pPr>
              <w:pStyle w:val="BodyText"/>
            </w:pPr>
            <w:r w:rsidRPr="00A42DD3">
              <w:rPr>
                <w:color w:val="808080"/>
                <w:spacing w:val="-2"/>
              </w:rPr>
              <w:t>Frequently</w:t>
            </w:r>
          </w:p>
        </w:tc>
      </w:tr>
      <w:tr w:rsidR="008729C4" w:rsidRPr="00A42DD3" w14:paraId="3B3A1C89" w14:textId="77777777">
        <w:trPr>
          <w:trHeight w:val="292"/>
        </w:trPr>
        <w:tc>
          <w:tcPr>
            <w:tcW w:w="6913" w:type="dxa"/>
          </w:tcPr>
          <w:p w14:paraId="12363CC0" w14:textId="77777777" w:rsidR="008729C4" w:rsidRPr="00A42DD3" w:rsidRDefault="006E0651" w:rsidP="00A42DD3">
            <w:pPr>
              <w:pStyle w:val="BodyText"/>
            </w:pPr>
            <w:r w:rsidRPr="00A42DD3">
              <w:rPr>
                <w:spacing w:val="-2"/>
              </w:rPr>
              <w:t>Graphical/analytical</w:t>
            </w:r>
            <w:r w:rsidRPr="00A42DD3">
              <w:rPr>
                <w:spacing w:val="24"/>
              </w:rPr>
              <w:t xml:space="preserve"> </w:t>
            </w:r>
            <w:r w:rsidRPr="00A42DD3">
              <w:rPr>
                <w:spacing w:val="-2"/>
              </w:rPr>
              <w:t>based</w:t>
            </w:r>
          </w:p>
        </w:tc>
        <w:tc>
          <w:tcPr>
            <w:tcW w:w="2696" w:type="dxa"/>
          </w:tcPr>
          <w:p w14:paraId="45C54021" w14:textId="77777777" w:rsidR="008729C4" w:rsidRPr="00A42DD3" w:rsidRDefault="006E0651" w:rsidP="00A42DD3">
            <w:pPr>
              <w:pStyle w:val="BodyText"/>
            </w:pPr>
            <w:r w:rsidRPr="00A42DD3">
              <w:rPr>
                <w:color w:val="808080"/>
                <w:spacing w:val="-2"/>
              </w:rPr>
              <w:t>Frequently</w:t>
            </w:r>
          </w:p>
        </w:tc>
      </w:tr>
      <w:tr w:rsidR="008729C4" w:rsidRPr="00A42DD3" w14:paraId="66C2F3F5" w14:textId="77777777">
        <w:trPr>
          <w:trHeight w:val="292"/>
        </w:trPr>
        <w:tc>
          <w:tcPr>
            <w:tcW w:w="6913" w:type="dxa"/>
          </w:tcPr>
          <w:p w14:paraId="3F6598D9" w14:textId="77777777" w:rsidR="008729C4" w:rsidRPr="00A42DD3" w:rsidRDefault="006E0651" w:rsidP="00A42DD3">
            <w:pPr>
              <w:pStyle w:val="BodyText"/>
            </w:pPr>
            <w:r w:rsidRPr="00A42DD3">
              <w:t>Sitting</w:t>
            </w:r>
            <w:r w:rsidRPr="00A42DD3">
              <w:rPr>
                <w:spacing w:val="-5"/>
              </w:rPr>
              <w:t xml:space="preserve"> </w:t>
            </w:r>
            <w:r w:rsidRPr="00A42DD3">
              <w:t>at</w:t>
            </w:r>
            <w:r w:rsidRPr="00A42DD3">
              <w:rPr>
                <w:spacing w:val="-3"/>
              </w:rPr>
              <w:t xml:space="preserve"> </w:t>
            </w:r>
            <w:r w:rsidRPr="00A42DD3">
              <w:t>a</w:t>
            </w:r>
            <w:r w:rsidRPr="00A42DD3">
              <w:rPr>
                <w:spacing w:val="-5"/>
              </w:rPr>
              <w:t xml:space="preserve"> </w:t>
            </w:r>
            <w:r w:rsidRPr="00A42DD3">
              <w:rPr>
                <w:spacing w:val="-4"/>
              </w:rPr>
              <w:t>desk</w:t>
            </w:r>
          </w:p>
        </w:tc>
        <w:tc>
          <w:tcPr>
            <w:tcW w:w="2696" w:type="dxa"/>
          </w:tcPr>
          <w:p w14:paraId="37A597F2" w14:textId="77777777" w:rsidR="008729C4" w:rsidRPr="00A42DD3" w:rsidRDefault="006E0651" w:rsidP="00A42DD3">
            <w:pPr>
              <w:pStyle w:val="BodyText"/>
            </w:pPr>
            <w:r w:rsidRPr="00A42DD3">
              <w:rPr>
                <w:color w:val="808080"/>
                <w:spacing w:val="-2"/>
              </w:rPr>
              <w:t>Frequently</w:t>
            </w:r>
          </w:p>
        </w:tc>
      </w:tr>
      <w:tr w:rsidR="008729C4" w:rsidRPr="00A42DD3" w14:paraId="6A51D264" w14:textId="77777777">
        <w:trPr>
          <w:trHeight w:val="292"/>
        </w:trPr>
        <w:tc>
          <w:tcPr>
            <w:tcW w:w="6913" w:type="dxa"/>
          </w:tcPr>
          <w:p w14:paraId="6015DE0F" w14:textId="77777777" w:rsidR="008729C4" w:rsidRPr="00A42DD3" w:rsidRDefault="006E0651" w:rsidP="00A42DD3">
            <w:pPr>
              <w:pStyle w:val="BodyText"/>
            </w:pPr>
            <w:r w:rsidRPr="00A42DD3">
              <w:t>Standing</w:t>
            </w:r>
            <w:r w:rsidRPr="00A42DD3">
              <w:rPr>
                <w:spacing w:val="-6"/>
              </w:rPr>
              <w:t xml:space="preserve"> </w:t>
            </w:r>
            <w:r w:rsidRPr="00A42DD3">
              <w:t>for</w:t>
            </w:r>
            <w:r w:rsidRPr="00A42DD3">
              <w:rPr>
                <w:spacing w:val="-3"/>
              </w:rPr>
              <w:t xml:space="preserve"> </w:t>
            </w:r>
            <w:r w:rsidRPr="00A42DD3">
              <w:t>long</w:t>
            </w:r>
            <w:r w:rsidRPr="00A42DD3">
              <w:rPr>
                <w:spacing w:val="-4"/>
              </w:rPr>
              <w:t xml:space="preserve"> </w:t>
            </w:r>
            <w:r w:rsidRPr="00A42DD3">
              <w:rPr>
                <w:spacing w:val="-2"/>
              </w:rPr>
              <w:t>periods</w:t>
            </w:r>
          </w:p>
        </w:tc>
        <w:tc>
          <w:tcPr>
            <w:tcW w:w="2696" w:type="dxa"/>
          </w:tcPr>
          <w:p w14:paraId="41F4E068" w14:textId="77777777" w:rsidR="008729C4" w:rsidRPr="00A42DD3" w:rsidRDefault="006E0651" w:rsidP="00A42DD3">
            <w:pPr>
              <w:pStyle w:val="BodyText"/>
            </w:pPr>
            <w:r w:rsidRPr="00A42DD3">
              <w:rPr>
                <w:color w:val="808080"/>
                <w:spacing w:val="-2"/>
              </w:rPr>
              <w:t>Rarely</w:t>
            </w:r>
          </w:p>
        </w:tc>
      </w:tr>
      <w:tr w:rsidR="008729C4" w:rsidRPr="00A42DD3" w14:paraId="620F1935" w14:textId="77777777">
        <w:trPr>
          <w:trHeight w:val="292"/>
        </w:trPr>
        <w:tc>
          <w:tcPr>
            <w:tcW w:w="6913" w:type="dxa"/>
          </w:tcPr>
          <w:p w14:paraId="600133A6" w14:textId="77777777" w:rsidR="008729C4" w:rsidRPr="00A42DD3" w:rsidRDefault="006E0651" w:rsidP="00A42DD3">
            <w:pPr>
              <w:pStyle w:val="BodyText"/>
            </w:pPr>
            <w:r w:rsidRPr="00A42DD3">
              <w:t>Designated</w:t>
            </w:r>
            <w:r w:rsidRPr="00A42DD3">
              <w:rPr>
                <w:spacing w:val="-12"/>
              </w:rPr>
              <w:t xml:space="preserve"> </w:t>
            </w:r>
            <w:r w:rsidRPr="00A42DD3">
              <w:rPr>
                <w:spacing w:val="-2"/>
              </w:rPr>
              <w:t>workstation</w:t>
            </w:r>
          </w:p>
        </w:tc>
        <w:tc>
          <w:tcPr>
            <w:tcW w:w="2696" w:type="dxa"/>
          </w:tcPr>
          <w:p w14:paraId="292741AC" w14:textId="77777777" w:rsidR="008729C4" w:rsidRPr="00A42DD3" w:rsidRDefault="006E0651" w:rsidP="00A42DD3">
            <w:pPr>
              <w:pStyle w:val="BodyText"/>
            </w:pPr>
            <w:r w:rsidRPr="00A42DD3">
              <w:rPr>
                <w:color w:val="808080"/>
                <w:spacing w:val="-2"/>
              </w:rPr>
              <w:t>Never</w:t>
            </w:r>
          </w:p>
        </w:tc>
      </w:tr>
    </w:tbl>
    <w:p w14:paraId="7846E928" w14:textId="77777777" w:rsidR="008729C4" w:rsidRPr="00A42DD3" w:rsidRDefault="008729C4" w:rsidP="00A42DD3">
      <w:pPr>
        <w:pStyle w:val="BodyText"/>
      </w:pPr>
    </w:p>
    <w:tbl>
      <w:tblPr>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6"/>
      </w:tblGrid>
      <w:tr w:rsidR="008729C4" w:rsidRPr="00A42DD3" w14:paraId="717F2479" w14:textId="77777777">
        <w:trPr>
          <w:trHeight w:val="450"/>
        </w:trPr>
        <w:tc>
          <w:tcPr>
            <w:tcW w:w="6913" w:type="dxa"/>
            <w:shd w:val="clear" w:color="auto" w:fill="DEEAF6"/>
          </w:tcPr>
          <w:p w14:paraId="536B9ABE" w14:textId="77777777" w:rsidR="008729C4" w:rsidRPr="00A42DD3" w:rsidRDefault="006E0651" w:rsidP="00A42DD3">
            <w:pPr>
              <w:pStyle w:val="BodyText"/>
              <w:rPr>
                <w:b/>
              </w:rPr>
            </w:pPr>
            <w:r w:rsidRPr="00A42DD3">
              <w:rPr>
                <w:b/>
              </w:rPr>
              <w:t>STANDARD</w:t>
            </w:r>
            <w:r w:rsidRPr="00A42DD3">
              <w:rPr>
                <w:b/>
                <w:spacing w:val="-1"/>
              </w:rPr>
              <w:t xml:space="preserve"> </w:t>
            </w:r>
            <w:r w:rsidRPr="00A42DD3">
              <w:rPr>
                <w:b/>
                <w:spacing w:val="-4"/>
              </w:rPr>
              <w:t>HOURS</w:t>
            </w:r>
          </w:p>
        </w:tc>
        <w:tc>
          <w:tcPr>
            <w:tcW w:w="2696" w:type="dxa"/>
            <w:shd w:val="clear" w:color="auto" w:fill="DEEAF6"/>
          </w:tcPr>
          <w:p w14:paraId="621C4490" w14:textId="77777777" w:rsidR="008729C4" w:rsidRPr="00A42DD3" w:rsidRDefault="006E0651" w:rsidP="00A42DD3">
            <w:pPr>
              <w:pStyle w:val="BodyText"/>
              <w:rPr>
                <w:b/>
              </w:rPr>
            </w:pPr>
            <w:r w:rsidRPr="00A42DD3">
              <w:rPr>
                <w:b/>
                <w:spacing w:val="-2"/>
              </w:rPr>
              <w:t>FREQUENCY</w:t>
            </w:r>
          </w:p>
        </w:tc>
      </w:tr>
      <w:tr w:rsidR="008729C4" w:rsidRPr="00A42DD3" w14:paraId="40BCF485" w14:textId="77777777">
        <w:trPr>
          <w:trHeight w:val="549"/>
        </w:trPr>
        <w:tc>
          <w:tcPr>
            <w:tcW w:w="6913" w:type="dxa"/>
          </w:tcPr>
          <w:p w14:paraId="35A71FD5" w14:textId="77777777" w:rsidR="008729C4" w:rsidRPr="00A42DD3" w:rsidRDefault="006E0651" w:rsidP="00A42DD3">
            <w:pPr>
              <w:pStyle w:val="BodyText"/>
            </w:pPr>
            <w:r w:rsidRPr="00A42DD3">
              <w:t>Expected</w:t>
            </w:r>
            <w:r w:rsidRPr="00A42DD3">
              <w:rPr>
                <w:spacing w:val="-4"/>
              </w:rPr>
              <w:t xml:space="preserve"> </w:t>
            </w:r>
            <w:r w:rsidRPr="00A42DD3">
              <w:t>to</w:t>
            </w:r>
            <w:r w:rsidRPr="00A42DD3">
              <w:rPr>
                <w:spacing w:val="-5"/>
              </w:rPr>
              <w:t xml:space="preserve"> </w:t>
            </w:r>
            <w:r w:rsidRPr="00A42DD3">
              <w:t>work</w:t>
            </w:r>
            <w:r w:rsidRPr="00A42DD3">
              <w:rPr>
                <w:spacing w:val="-4"/>
              </w:rPr>
              <w:t xml:space="preserve"> </w:t>
            </w:r>
            <w:r w:rsidRPr="00A42DD3">
              <w:t>extensive</w:t>
            </w:r>
            <w:r w:rsidRPr="00A42DD3">
              <w:rPr>
                <w:spacing w:val="-3"/>
              </w:rPr>
              <w:t xml:space="preserve"> </w:t>
            </w:r>
            <w:r w:rsidRPr="00A42DD3">
              <w:t>hours</w:t>
            </w:r>
            <w:r w:rsidRPr="00A42DD3">
              <w:rPr>
                <w:spacing w:val="-3"/>
              </w:rPr>
              <w:t xml:space="preserve"> </w:t>
            </w:r>
            <w:r w:rsidRPr="00A42DD3">
              <w:t>over</w:t>
            </w:r>
            <w:r w:rsidRPr="00A42DD3">
              <w:rPr>
                <w:spacing w:val="-3"/>
              </w:rPr>
              <w:t xml:space="preserve"> </w:t>
            </w:r>
            <w:r w:rsidRPr="00A42DD3">
              <w:t>a</w:t>
            </w:r>
            <w:r w:rsidRPr="00A42DD3">
              <w:rPr>
                <w:spacing w:val="-3"/>
              </w:rPr>
              <w:t xml:space="preserve"> </w:t>
            </w:r>
            <w:r w:rsidRPr="00A42DD3">
              <w:t>significant</w:t>
            </w:r>
            <w:r w:rsidRPr="00A42DD3">
              <w:rPr>
                <w:spacing w:val="-4"/>
              </w:rPr>
              <w:t xml:space="preserve"> </w:t>
            </w:r>
            <w:r w:rsidRPr="00A42DD3">
              <w:t>period</w:t>
            </w:r>
            <w:r w:rsidRPr="00A42DD3">
              <w:rPr>
                <w:spacing w:val="-4"/>
              </w:rPr>
              <w:t xml:space="preserve"> </w:t>
            </w:r>
            <w:r w:rsidRPr="00A42DD3">
              <w:t>due</w:t>
            </w:r>
            <w:r w:rsidRPr="00A42DD3">
              <w:rPr>
                <w:spacing w:val="-5"/>
              </w:rPr>
              <w:t xml:space="preserve"> </w:t>
            </w:r>
            <w:r w:rsidRPr="00A42DD3">
              <w:t>to</w:t>
            </w:r>
            <w:r w:rsidRPr="00A42DD3">
              <w:rPr>
                <w:spacing w:val="-5"/>
              </w:rPr>
              <w:t xml:space="preserve"> </w:t>
            </w:r>
            <w:r w:rsidRPr="00A42DD3">
              <w:t>the nature of the duties</w:t>
            </w:r>
          </w:p>
        </w:tc>
        <w:tc>
          <w:tcPr>
            <w:tcW w:w="2696" w:type="dxa"/>
          </w:tcPr>
          <w:p w14:paraId="677CFB2E" w14:textId="77777777" w:rsidR="008729C4" w:rsidRPr="00A42DD3" w:rsidRDefault="006E0651" w:rsidP="00A42DD3">
            <w:pPr>
              <w:pStyle w:val="BodyText"/>
            </w:pPr>
            <w:r w:rsidRPr="00A42DD3">
              <w:rPr>
                <w:color w:val="808080"/>
                <w:spacing w:val="-2"/>
              </w:rPr>
              <w:t>Occasionally</w:t>
            </w:r>
          </w:p>
        </w:tc>
      </w:tr>
      <w:tr w:rsidR="008729C4" w:rsidRPr="00A42DD3" w14:paraId="4D642A36" w14:textId="77777777">
        <w:trPr>
          <w:trHeight w:val="292"/>
        </w:trPr>
        <w:tc>
          <w:tcPr>
            <w:tcW w:w="6913" w:type="dxa"/>
          </w:tcPr>
          <w:p w14:paraId="2BFD5FDE" w14:textId="77777777" w:rsidR="008729C4" w:rsidRPr="00A42DD3" w:rsidRDefault="006E0651" w:rsidP="00A42DD3">
            <w:pPr>
              <w:pStyle w:val="BodyText"/>
            </w:pPr>
            <w:r w:rsidRPr="00A42DD3">
              <w:t>Access</w:t>
            </w:r>
            <w:r w:rsidRPr="00A42DD3">
              <w:rPr>
                <w:spacing w:val="-5"/>
              </w:rPr>
              <w:t xml:space="preserve"> </w:t>
            </w:r>
            <w:r w:rsidRPr="00A42DD3">
              <w:t>to</w:t>
            </w:r>
            <w:r w:rsidRPr="00A42DD3">
              <w:rPr>
                <w:spacing w:val="-1"/>
              </w:rPr>
              <w:t xml:space="preserve"> </w:t>
            </w:r>
            <w:r w:rsidRPr="00A42DD3">
              <w:t>Accrued</w:t>
            </w:r>
            <w:r w:rsidRPr="00A42DD3">
              <w:rPr>
                <w:spacing w:val="-2"/>
              </w:rPr>
              <w:t xml:space="preserve"> </w:t>
            </w:r>
            <w:r w:rsidRPr="00A42DD3">
              <w:t>Days</w:t>
            </w:r>
            <w:r w:rsidRPr="00A42DD3">
              <w:rPr>
                <w:spacing w:val="-9"/>
              </w:rPr>
              <w:t xml:space="preserve"> </w:t>
            </w:r>
            <w:r w:rsidRPr="00A42DD3">
              <w:t>Off</w:t>
            </w:r>
            <w:r w:rsidRPr="00A42DD3">
              <w:rPr>
                <w:spacing w:val="3"/>
              </w:rPr>
              <w:t xml:space="preserve"> </w:t>
            </w:r>
            <w:r w:rsidRPr="00A42DD3">
              <w:rPr>
                <w:spacing w:val="-2"/>
              </w:rPr>
              <w:t>(ADO’s)</w:t>
            </w:r>
          </w:p>
        </w:tc>
        <w:tc>
          <w:tcPr>
            <w:tcW w:w="2696" w:type="dxa"/>
          </w:tcPr>
          <w:p w14:paraId="3253A16A" w14:textId="77777777" w:rsidR="008729C4" w:rsidRPr="00A42DD3" w:rsidRDefault="006E0651" w:rsidP="00A42DD3">
            <w:pPr>
              <w:pStyle w:val="BodyText"/>
            </w:pPr>
            <w:r w:rsidRPr="00A42DD3">
              <w:rPr>
                <w:color w:val="808080"/>
                <w:spacing w:val="-2"/>
              </w:rPr>
              <w:t>Occasionally</w:t>
            </w:r>
          </w:p>
        </w:tc>
      </w:tr>
      <w:tr w:rsidR="008729C4" w:rsidRPr="00A42DD3" w14:paraId="7C139960" w14:textId="77777777">
        <w:trPr>
          <w:trHeight w:val="292"/>
        </w:trPr>
        <w:tc>
          <w:tcPr>
            <w:tcW w:w="6913" w:type="dxa"/>
          </w:tcPr>
          <w:p w14:paraId="16B43721" w14:textId="77777777" w:rsidR="008729C4" w:rsidRPr="00A42DD3" w:rsidRDefault="006E0651" w:rsidP="00A42DD3">
            <w:pPr>
              <w:pStyle w:val="BodyText"/>
            </w:pPr>
            <w:r w:rsidRPr="00A42DD3">
              <w:t xml:space="preserve">Peaks and </w:t>
            </w:r>
            <w:r w:rsidRPr="00A42DD3">
              <w:rPr>
                <w:spacing w:val="-2"/>
              </w:rPr>
              <w:t>troughs</w:t>
            </w:r>
          </w:p>
        </w:tc>
        <w:tc>
          <w:tcPr>
            <w:tcW w:w="2696" w:type="dxa"/>
          </w:tcPr>
          <w:p w14:paraId="1AB3BAD7" w14:textId="77777777" w:rsidR="008729C4" w:rsidRPr="00A42DD3" w:rsidRDefault="006E0651" w:rsidP="00A42DD3">
            <w:pPr>
              <w:pStyle w:val="BodyText"/>
            </w:pPr>
            <w:r w:rsidRPr="00A42DD3">
              <w:rPr>
                <w:color w:val="808080"/>
                <w:spacing w:val="-2"/>
              </w:rPr>
              <w:t>Occasionally</w:t>
            </w:r>
          </w:p>
        </w:tc>
      </w:tr>
      <w:tr w:rsidR="008729C4" w:rsidRPr="00A42DD3" w14:paraId="4215329C" w14:textId="77777777">
        <w:trPr>
          <w:trHeight w:val="292"/>
        </w:trPr>
        <w:tc>
          <w:tcPr>
            <w:tcW w:w="6913" w:type="dxa"/>
          </w:tcPr>
          <w:p w14:paraId="16EFFED3" w14:textId="77777777" w:rsidR="008729C4" w:rsidRPr="00A42DD3" w:rsidRDefault="006E0651" w:rsidP="00A42DD3">
            <w:pPr>
              <w:pStyle w:val="BodyText"/>
            </w:pPr>
            <w:r w:rsidRPr="00A42DD3">
              <w:t>Frequent</w:t>
            </w:r>
            <w:r w:rsidRPr="00A42DD3">
              <w:rPr>
                <w:spacing w:val="-7"/>
              </w:rPr>
              <w:t xml:space="preserve"> </w:t>
            </w:r>
            <w:r w:rsidRPr="00A42DD3">
              <w:rPr>
                <w:spacing w:val="-2"/>
              </w:rPr>
              <w:t>overtime</w:t>
            </w:r>
          </w:p>
        </w:tc>
        <w:tc>
          <w:tcPr>
            <w:tcW w:w="2696" w:type="dxa"/>
          </w:tcPr>
          <w:p w14:paraId="100F9D60" w14:textId="77777777" w:rsidR="008729C4" w:rsidRPr="00A42DD3" w:rsidRDefault="006E0651" w:rsidP="00A42DD3">
            <w:pPr>
              <w:pStyle w:val="BodyText"/>
            </w:pPr>
            <w:r w:rsidRPr="00A42DD3">
              <w:rPr>
                <w:color w:val="808080"/>
                <w:spacing w:val="-2"/>
              </w:rPr>
              <w:t>Occasionally</w:t>
            </w:r>
          </w:p>
        </w:tc>
      </w:tr>
      <w:tr w:rsidR="008729C4" w:rsidRPr="00A42DD3" w14:paraId="7FDFAC77" w14:textId="77777777">
        <w:trPr>
          <w:trHeight w:val="294"/>
        </w:trPr>
        <w:tc>
          <w:tcPr>
            <w:tcW w:w="6913" w:type="dxa"/>
          </w:tcPr>
          <w:p w14:paraId="42435021" w14:textId="77777777" w:rsidR="008729C4" w:rsidRPr="00A42DD3" w:rsidRDefault="006E0651" w:rsidP="00A42DD3">
            <w:pPr>
              <w:pStyle w:val="BodyText"/>
            </w:pPr>
            <w:r w:rsidRPr="00A42DD3">
              <w:t>Rostered</w:t>
            </w:r>
            <w:r w:rsidRPr="00A42DD3">
              <w:rPr>
                <w:spacing w:val="-7"/>
              </w:rPr>
              <w:t xml:space="preserve"> </w:t>
            </w:r>
            <w:r w:rsidRPr="00A42DD3">
              <w:t>shift</w:t>
            </w:r>
            <w:r w:rsidRPr="00A42DD3">
              <w:rPr>
                <w:spacing w:val="-5"/>
              </w:rPr>
              <w:t xml:space="preserve"> </w:t>
            </w:r>
            <w:r w:rsidRPr="00A42DD3">
              <w:rPr>
                <w:spacing w:val="-4"/>
              </w:rPr>
              <w:t>work</w:t>
            </w:r>
          </w:p>
        </w:tc>
        <w:tc>
          <w:tcPr>
            <w:tcW w:w="2696" w:type="dxa"/>
          </w:tcPr>
          <w:p w14:paraId="2B65EA71" w14:textId="77777777" w:rsidR="008729C4" w:rsidRPr="00A42DD3" w:rsidRDefault="006E0651" w:rsidP="00A42DD3">
            <w:pPr>
              <w:pStyle w:val="BodyText"/>
            </w:pPr>
            <w:r w:rsidRPr="00A42DD3">
              <w:rPr>
                <w:color w:val="808080"/>
                <w:spacing w:val="-2"/>
              </w:rPr>
              <w:t>Never</w:t>
            </w:r>
          </w:p>
        </w:tc>
      </w:tr>
    </w:tbl>
    <w:p w14:paraId="42E85302" w14:textId="77777777" w:rsidR="008729C4" w:rsidRPr="00A42DD3" w:rsidRDefault="008729C4" w:rsidP="00A42DD3">
      <w:pPr>
        <w:pStyle w:val="BodyText"/>
      </w:pPr>
    </w:p>
    <w:tbl>
      <w:tblPr>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6"/>
      </w:tblGrid>
      <w:tr w:rsidR="008729C4" w:rsidRPr="00A42DD3" w14:paraId="3C151F07" w14:textId="77777777">
        <w:trPr>
          <w:trHeight w:val="453"/>
        </w:trPr>
        <w:tc>
          <w:tcPr>
            <w:tcW w:w="6913" w:type="dxa"/>
            <w:shd w:val="clear" w:color="auto" w:fill="DEEAF6"/>
          </w:tcPr>
          <w:p w14:paraId="65C53E47" w14:textId="77777777" w:rsidR="008729C4" w:rsidRPr="00A42DD3" w:rsidRDefault="006E0651" w:rsidP="00A42DD3">
            <w:pPr>
              <w:pStyle w:val="BodyText"/>
              <w:rPr>
                <w:b/>
              </w:rPr>
            </w:pPr>
            <w:r w:rsidRPr="00A42DD3">
              <w:rPr>
                <w:b/>
              </w:rPr>
              <w:t>SOCIAL</w:t>
            </w:r>
            <w:r w:rsidRPr="00A42DD3">
              <w:rPr>
                <w:b/>
                <w:spacing w:val="1"/>
              </w:rPr>
              <w:t xml:space="preserve"> </w:t>
            </w:r>
            <w:r w:rsidRPr="00A42DD3">
              <w:rPr>
                <w:b/>
                <w:spacing w:val="-2"/>
              </w:rPr>
              <w:t>DEMANDS</w:t>
            </w:r>
          </w:p>
        </w:tc>
        <w:tc>
          <w:tcPr>
            <w:tcW w:w="2696" w:type="dxa"/>
            <w:shd w:val="clear" w:color="auto" w:fill="DEEAF6"/>
          </w:tcPr>
          <w:p w14:paraId="5AF31FBB" w14:textId="77777777" w:rsidR="008729C4" w:rsidRPr="00A42DD3" w:rsidRDefault="006E0651" w:rsidP="00A42DD3">
            <w:pPr>
              <w:pStyle w:val="BodyText"/>
              <w:rPr>
                <w:b/>
              </w:rPr>
            </w:pPr>
            <w:r w:rsidRPr="00A42DD3">
              <w:rPr>
                <w:b/>
                <w:spacing w:val="-2"/>
              </w:rPr>
              <w:t>FREQUENCY</w:t>
            </w:r>
          </w:p>
        </w:tc>
      </w:tr>
      <w:tr w:rsidR="008729C4" w:rsidRPr="00A42DD3" w14:paraId="520BEF54" w14:textId="77777777">
        <w:trPr>
          <w:trHeight w:val="292"/>
        </w:trPr>
        <w:tc>
          <w:tcPr>
            <w:tcW w:w="6913" w:type="dxa"/>
          </w:tcPr>
          <w:p w14:paraId="11541E12" w14:textId="77777777" w:rsidR="008729C4" w:rsidRPr="00A42DD3" w:rsidRDefault="006E0651" w:rsidP="00A42DD3">
            <w:pPr>
              <w:pStyle w:val="BodyText"/>
            </w:pPr>
            <w:r w:rsidRPr="00A42DD3">
              <w:lastRenderedPageBreak/>
              <w:t>Work</w:t>
            </w:r>
            <w:r w:rsidRPr="00A42DD3">
              <w:rPr>
                <w:spacing w:val="-9"/>
              </w:rPr>
              <w:t xml:space="preserve"> </w:t>
            </w:r>
            <w:r w:rsidRPr="00A42DD3">
              <w:t>with</w:t>
            </w:r>
            <w:r w:rsidRPr="00A42DD3">
              <w:rPr>
                <w:spacing w:val="-2"/>
              </w:rPr>
              <w:t xml:space="preserve"> </w:t>
            </w:r>
            <w:r w:rsidRPr="00A42DD3">
              <w:t>others</w:t>
            </w:r>
            <w:r w:rsidRPr="00A42DD3">
              <w:rPr>
                <w:spacing w:val="-6"/>
              </w:rPr>
              <w:t xml:space="preserve"> </w:t>
            </w:r>
            <w:r w:rsidRPr="00A42DD3">
              <w:t>towards</w:t>
            </w:r>
            <w:r w:rsidRPr="00A42DD3">
              <w:rPr>
                <w:spacing w:val="-3"/>
              </w:rPr>
              <w:t xml:space="preserve"> </w:t>
            </w:r>
            <w:r w:rsidRPr="00A42DD3">
              <w:t>shared</w:t>
            </w:r>
            <w:r w:rsidRPr="00A42DD3">
              <w:rPr>
                <w:spacing w:val="-1"/>
              </w:rPr>
              <w:t xml:space="preserve"> </w:t>
            </w:r>
            <w:r w:rsidRPr="00A42DD3">
              <w:t>goals</w:t>
            </w:r>
            <w:r w:rsidRPr="00A42DD3">
              <w:rPr>
                <w:spacing w:val="-3"/>
              </w:rPr>
              <w:t xml:space="preserve"> </w:t>
            </w:r>
            <w:r w:rsidRPr="00A42DD3">
              <w:t>in</w:t>
            </w:r>
            <w:r w:rsidRPr="00A42DD3">
              <w:rPr>
                <w:spacing w:val="-3"/>
              </w:rPr>
              <w:t xml:space="preserve"> </w:t>
            </w:r>
            <w:r w:rsidRPr="00A42DD3">
              <w:t>a</w:t>
            </w:r>
            <w:r w:rsidRPr="00A42DD3">
              <w:rPr>
                <w:spacing w:val="-9"/>
              </w:rPr>
              <w:t xml:space="preserve"> </w:t>
            </w:r>
            <w:r w:rsidRPr="00A42DD3">
              <w:t>team</w:t>
            </w:r>
            <w:r w:rsidRPr="00A42DD3">
              <w:rPr>
                <w:spacing w:val="-4"/>
              </w:rPr>
              <w:t xml:space="preserve"> </w:t>
            </w:r>
            <w:r w:rsidRPr="00A42DD3">
              <w:rPr>
                <w:spacing w:val="-2"/>
              </w:rPr>
              <w:t>environment</w:t>
            </w:r>
          </w:p>
        </w:tc>
        <w:tc>
          <w:tcPr>
            <w:tcW w:w="2696" w:type="dxa"/>
          </w:tcPr>
          <w:p w14:paraId="631259CD" w14:textId="77777777" w:rsidR="008729C4" w:rsidRPr="00A42DD3" w:rsidRDefault="006E0651" w:rsidP="00A42DD3">
            <w:pPr>
              <w:pStyle w:val="BodyText"/>
            </w:pPr>
            <w:r w:rsidRPr="00A42DD3">
              <w:rPr>
                <w:color w:val="808080"/>
                <w:spacing w:val="-2"/>
              </w:rPr>
              <w:t>Frequently</w:t>
            </w:r>
          </w:p>
        </w:tc>
      </w:tr>
      <w:tr w:rsidR="008729C4" w:rsidRPr="00A42DD3" w14:paraId="04F4C5DD" w14:textId="77777777">
        <w:trPr>
          <w:trHeight w:val="292"/>
        </w:trPr>
        <w:tc>
          <w:tcPr>
            <w:tcW w:w="6913" w:type="dxa"/>
          </w:tcPr>
          <w:p w14:paraId="2EE94BE6" w14:textId="77777777" w:rsidR="008729C4" w:rsidRPr="00A42DD3" w:rsidRDefault="006E0651" w:rsidP="00A42DD3">
            <w:pPr>
              <w:pStyle w:val="BodyText"/>
            </w:pPr>
            <w:r w:rsidRPr="00A42DD3">
              <w:t>Work</w:t>
            </w:r>
            <w:r w:rsidRPr="00A42DD3">
              <w:rPr>
                <w:spacing w:val="-8"/>
              </w:rPr>
              <w:t xml:space="preserve"> </w:t>
            </w:r>
            <w:r w:rsidRPr="00A42DD3">
              <w:t>in</w:t>
            </w:r>
            <w:r w:rsidRPr="00A42DD3">
              <w:rPr>
                <w:spacing w:val="-2"/>
              </w:rPr>
              <w:t xml:space="preserve"> </w:t>
            </w:r>
            <w:r w:rsidRPr="00A42DD3">
              <w:t>isolation</w:t>
            </w:r>
            <w:r w:rsidRPr="00A42DD3">
              <w:rPr>
                <w:spacing w:val="-5"/>
              </w:rPr>
              <w:t xml:space="preserve"> </w:t>
            </w:r>
            <w:r w:rsidRPr="00A42DD3">
              <w:t>from</w:t>
            </w:r>
            <w:r w:rsidRPr="00A42DD3">
              <w:rPr>
                <w:spacing w:val="-7"/>
              </w:rPr>
              <w:t xml:space="preserve"> </w:t>
            </w:r>
            <w:r w:rsidRPr="00A42DD3">
              <w:t>other</w:t>
            </w:r>
            <w:r w:rsidRPr="00A42DD3">
              <w:rPr>
                <w:spacing w:val="-3"/>
              </w:rPr>
              <w:t xml:space="preserve"> </w:t>
            </w:r>
            <w:r w:rsidRPr="00A42DD3">
              <w:t>staff</w:t>
            </w:r>
            <w:r w:rsidRPr="00A42DD3">
              <w:rPr>
                <w:spacing w:val="-3"/>
              </w:rPr>
              <w:t xml:space="preserve"> </w:t>
            </w:r>
            <w:r w:rsidRPr="00A42DD3">
              <w:t>(remote</w:t>
            </w:r>
            <w:r w:rsidRPr="00A42DD3">
              <w:rPr>
                <w:spacing w:val="-6"/>
              </w:rPr>
              <w:t xml:space="preserve"> </w:t>
            </w:r>
            <w:r w:rsidRPr="00A42DD3">
              <w:rPr>
                <w:spacing w:val="-2"/>
              </w:rPr>
              <w:t>supervision)</w:t>
            </w:r>
          </w:p>
        </w:tc>
        <w:tc>
          <w:tcPr>
            <w:tcW w:w="2696" w:type="dxa"/>
          </w:tcPr>
          <w:p w14:paraId="47117CFD" w14:textId="77777777" w:rsidR="008729C4" w:rsidRPr="00A42DD3" w:rsidRDefault="006E0651" w:rsidP="00A42DD3">
            <w:pPr>
              <w:pStyle w:val="BodyText"/>
            </w:pPr>
            <w:r w:rsidRPr="00A42DD3">
              <w:rPr>
                <w:color w:val="808080"/>
                <w:spacing w:val="-2"/>
              </w:rPr>
              <w:t>Occasionally</w:t>
            </w:r>
          </w:p>
        </w:tc>
      </w:tr>
      <w:tr w:rsidR="008729C4" w:rsidRPr="00A42DD3" w14:paraId="3929EF96" w14:textId="77777777">
        <w:trPr>
          <w:trHeight w:val="294"/>
        </w:trPr>
        <w:tc>
          <w:tcPr>
            <w:tcW w:w="6913" w:type="dxa"/>
          </w:tcPr>
          <w:p w14:paraId="3D575B7E" w14:textId="77777777" w:rsidR="008729C4" w:rsidRPr="00A42DD3" w:rsidRDefault="006E0651" w:rsidP="00A42DD3">
            <w:pPr>
              <w:pStyle w:val="BodyText"/>
            </w:pPr>
            <w:r w:rsidRPr="00A42DD3">
              <w:t>Working</w:t>
            </w:r>
            <w:r w:rsidRPr="00A42DD3">
              <w:rPr>
                <w:spacing w:val="-5"/>
              </w:rPr>
              <w:t xml:space="preserve"> </w:t>
            </w:r>
            <w:r w:rsidRPr="00A42DD3">
              <w:t>in</w:t>
            </w:r>
            <w:r w:rsidRPr="00A42DD3">
              <w:rPr>
                <w:spacing w:val="-3"/>
              </w:rPr>
              <w:t xml:space="preserve"> </w:t>
            </w:r>
            <w:r w:rsidRPr="00A42DD3">
              <w:t>a</w:t>
            </w:r>
            <w:r w:rsidRPr="00A42DD3">
              <w:rPr>
                <w:spacing w:val="-6"/>
              </w:rPr>
              <w:t xml:space="preserve"> </w:t>
            </w:r>
            <w:r w:rsidRPr="00A42DD3">
              <w:t>call</w:t>
            </w:r>
            <w:r w:rsidRPr="00A42DD3">
              <w:rPr>
                <w:spacing w:val="-1"/>
              </w:rPr>
              <w:t xml:space="preserve"> </w:t>
            </w:r>
            <w:r w:rsidRPr="00A42DD3">
              <w:t>centre</w:t>
            </w:r>
            <w:r w:rsidRPr="00A42DD3">
              <w:rPr>
                <w:spacing w:val="-5"/>
              </w:rPr>
              <w:t xml:space="preserve"> </w:t>
            </w:r>
            <w:r w:rsidRPr="00A42DD3">
              <w:rPr>
                <w:spacing w:val="-2"/>
              </w:rPr>
              <w:t>environment</w:t>
            </w:r>
          </w:p>
        </w:tc>
        <w:tc>
          <w:tcPr>
            <w:tcW w:w="2696" w:type="dxa"/>
          </w:tcPr>
          <w:p w14:paraId="5B5DD10E" w14:textId="77777777" w:rsidR="008729C4" w:rsidRPr="00A42DD3" w:rsidRDefault="006E0651" w:rsidP="00A42DD3">
            <w:pPr>
              <w:pStyle w:val="BodyText"/>
            </w:pPr>
            <w:r w:rsidRPr="00A42DD3">
              <w:rPr>
                <w:color w:val="808080"/>
                <w:spacing w:val="-2"/>
              </w:rPr>
              <w:t>Never</w:t>
            </w:r>
          </w:p>
        </w:tc>
      </w:tr>
      <w:tr w:rsidR="008729C4" w:rsidRPr="00A42DD3" w14:paraId="08943D9C" w14:textId="77777777">
        <w:trPr>
          <w:trHeight w:val="292"/>
        </w:trPr>
        <w:tc>
          <w:tcPr>
            <w:tcW w:w="6913" w:type="dxa"/>
          </w:tcPr>
          <w:p w14:paraId="18D91DBE" w14:textId="77777777" w:rsidR="008729C4" w:rsidRPr="00A42DD3" w:rsidRDefault="006E0651" w:rsidP="00A42DD3">
            <w:pPr>
              <w:pStyle w:val="BodyText"/>
            </w:pPr>
            <w:r w:rsidRPr="00A42DD3">
              <w:t>Working</w:t>
            </w:r>
            <w:r w:rsidRPr="00A42DD3">
              <w:rPr>
                <w:spacing w:val="-7"/>
              </w:rPr>
              <w:t xml:space="preserve"> </w:t>
            </w:r>
            <w:r w:rsidRPr="00A42DD3">
              <w:t>directly</w:t>
            </w:r>
            <w:r w:rsidRPr="00A42DD3">
              <w:rPr>
                <w:spacing w:val="-9"/>
              </w:rPr>
              <w:t xml:space="preserve"> </w:t>
            </w:r>
            <w:r w:rsidRPr="00A42DD3">
              <w:t>with</w:t>
            </w:r>
            <w:r w:rsidRPr="00A42DD3">
              <w:rPr>
                <w:spacing w:val="-3"/>
              </w:rPr>
              <w:t xml:space="preserve"> </w:t>
            </w:r>
            <w:r w:rsidRPr="00A42DD3">
              <w:t xml:space="preserve">the </w:t>
            </w:r>
            <w:r w:rsidRPr="00A42DD3">
              <w:rPr>
                <w:spacing w:val="-2"/>
              </w:rPr>
              <w:t>public</w:t>
            </w:r>
          </w:p>
        </w:tc>
        <w:tc>
          <w:tcPr>
            <w:tcW w:w="2696" w:type="dxa"/>
          </w:tcPr>
          <w:p w14:paraId="5C56CA1A" w14:textId="77777777" w:rsidR="008729C4" w:rsidRPr="00A42DD3" w:rsidRDefault="006E0651" w:rsidP="00A42DD3">
            <w:pPr>
              <w:pStyle w:val="BodyText"/>
            </w:pPr>
            <w:r w:rsidRPr="00A42DD3">
              <w:rPr>
                <w:color w:val="808080"/>
                <w:spacing w:val="-2"/>
              </w:rPr>
              <w:t>Occasionally</w:t>
            </w:r>
          </w:p>
        </w:tc>
      </w:tr>
    </w:tbl>
    <w:p w14:paraId="3A0C4E4F" w14:textId="77777777" w:rsidR="008729C4" w:rsidRPr="00A42DD3" w:rsidRDefault="008729C4" w:rsidP="00A42DD3">
      <w:pPr>
        <w:pStyle w:val="BodyText"/>
      </w:pPr>
    </w:p>
    <w:tbl>
      <w:tblPr>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6"/>
      </w:tblGrid>
      <w:tr w:rsidR="008729C4" w:rsidRPr="00A42DD3" w14:paraId="29C5DBC7" w14:textId="77777777">
        <w:trPr>
          <w:trHeight w:val="453"/>
        </w:trPr>
        <w:tc>
          <w:tcPr>
            <w:tcW w:w="6913" w:type="dxa"/>
            <w:shd w:val="clear" w:color="auto" w:fill="DEEAF6"/>
          </w:tcPr>
          <w:p w14:paraId="0524EEDD" w14:textId="77777777" w:rsidR="008729C4" w:rsidRPr="00A42DD3" w:rsidRDefault="006E0651" w:rsidP="00A42DD3">
            <w:pPr>
              <w:pStyle w:val="BodyText"/>
              <w:rPr>
                <w:b/>
              </w:rPr>
            </w:pPr>
            <w:r w:rsidRPr="00A42DD3">
              <w:rPr>
                <w:b/>
              </w:rPr>
              <w:t>PHYSICAL</w:t>
            </w:r>
            <w:r w:rsidRPr="00A42DD3">
              <w:rPr>
                <w:b/>
                <w:spacing w:val="-1"/>
              </w:rPr>
              <w:t xml:space="preserve"> </w:t>
            </w:r>
            <w:r w:rsidRPr="00A42DD3">
              <w:rPr>
                <w:b/>
                <w:spacing w:val="-2"/>
              </w:rPr>
              <w:t>DEMANDS</w:t>
            </w:r>
          </w:p>
        </w:tc>
        <w:tc>
          <w:tcPr>
            <w:tcW w:w="2696" w:type="dxa"/>
            <w:shd w:val="clear" w:color="auto" w:fill="DEEAF6"/>
          </w:tcPr>
          <w:p w14:paraId="74EC56AB" w14:textId="77777777" w:rsidR="008729C4" w:rsidRPr="00A42DD3" w:rsidRDefault="006E0651" w:rsidP="00A42DD3">
            <w:pPr>
              <w:pStyle w:val="BodyText"/>
              <w:rPr>
                <w:b/>
              </w:rPr>
            </w:pPr>
            <w:r w:rsidRPr="00A42DD3">
              <w:rPr>
                <w:b/>
                <w:spacing w:val="-2"/>
              </w:rPr>
              <w:t>FREQUENCY</w:t>
            </w:r>
          </w:p>
        </w:tc>
      </w:tr>
      <w:tr w:rsidR="008729C4" w:rsidRPr="00A42DD3" w14:paraId="5D482E37" w14:textId="77777777">
        <w:trPr>
          <w:trHeight w:val="294"/>
        </w:trPr>
        <w:tc>
          <w:tcPr>
            <w:tcW w:w="6913" w:type="dxa"/>
          </w:tcPr>
          <w:p w14:paraId="268D2C4C" w14:textId="77777777" w:rsidR="008729C4" w:rsidRPr="00A42DD3" w:rsidRDefault="006E0651" w:rsidP="00A42DD3">
            <w:pPr>
              <w:pStyle w:val="BodyText"/>
            </w:pPr>
            <w:r w:rsidRPr="00A42DD3">
              <w:t>Distance</w:t>
            </w:r>
            <w:r w:rsidRPr="00A42DD3">
              <w:rPr>
                <w:spacing w:val="-12"/>
              </w:rPr>
              <w:t xml:space="preserve"> </w:t>
            </w:r>
            <w:r w:rsidRPr="00A42DD3">
              <w:t>walking</w:t>
            </w:r>
            <w:r w:rsidRPr="00A42DD3">
              <w:rPr>
                <w:spacing w:val="-8"/>
              </w:rPr>
              <w:t xml:space="preserve"> </w:t>
            </w:r>
            <w:r w:rsidRPr="00A42DD3">
              <w:t>(large</w:t>
            </w:r>
            <w:r w:rsidRPr="00A42DD3">
              <w:rPr>
                <w:spacing w:val="-8"/>
              </w:rPr>
              <w:t xml:space="preserve"> </w:t>
            </w:r>
            <w:r w:rsidRPr="00A42DD3">
              <w:t>buildings</w:t>
            </w:r>
            <w:r w:rsidRPr="00A42DD3">
              <w:rPr>
                <w:spacing w:val="-6"/>
              </w:rPr>
              <w:t xml:space="preserve"> </w:t>
            </w:r>
            <w:r w:rsidRPr="00A42DD3">
              <w:t>or</w:t>
            </w:r>
            <w:r w:rsidRPr="00A42DD3">
              <w:rPr>
                <w:spacing w:val="-6"/>
              </w:rPr>
              <w:t xml:space="preserve"> </w:t>
            </w:r>
            <w:r w:rsidRPr="00A42DD3">
              <w:t>inter-building</w:t>
            </w:r>
            <w:r w:rsidRPr="00A42DD3">
              <w:rPr>
                <w:spacing w:val="-13"/>
              </w:rPr>
              <w:t xml:space="preserve"> </w:t>
            </w:r>
            <w:r w:rsidRPr="00A42DD3">
              <w:rPr>
                <w:spacing w:val="-2"/>
              </w:rPr>
              <w:t>transit)</w:t>
            </w:r>
          </w:p>
        </w:tc>
        <w:tc>
          <w:tcPr>
            <w:tcW w:w="2696" w:type="dxa"/>
          </w:tcPr>
          <w:p w14:paraId="10E932A2" w14:textId="77777777" w:rsidR="008729C4" w:rsidRPr="00A42DD3" w:rsidRDefault="006E0651" w:rsidP="00A42DD3">
            <w:pPr>
              <w:pStyle w:val="BodyText"/>
            </w:pPr>
            <w:r w:rsidRPr="00A42DD3">
              <w:rPr>
                <w:color w:val="808080"/>
                <w:spacing w:val="-2"/>
              </w:rPr>
              <w:t>Occasionally</w:t>
            </w:r>
          </w:p>
        </w:tc>
      </w:tr>
      <w:tr w:rsidR="008729C4" w:rsidRPr="00A42DD3" w14:paraId="198CEC02" w14:textId="77777777">
        <w:trPr>
          <w:trHeight w:val="292"/>
        </w:trPr>
        <w:tc>
          <w:tcPr>
            <w:tcW w:w="6913" w:type="dxa"/>
          </w:tcPr>
          <w:p w14:paraId="3521EB1E" w14:textId="77777777" w:rsidR="008729C4" w:rsidRPr="00A42DD3" w:rsidRDefault="006E0651" w:rsidP="00A42DD3">
            <w:pPr>
              <w:pStyle w:val="BodyText"/>
            </w:pPr>
            <w:r w:rsidRPr="00A42DD3">
              <w:t>Working</w:t>
            </w:r>
            <w:r w:rsidRPr="00A42DD3">
              <w:rPr>
                <w:spacing w:val="-2"/>
              </w:rPr>
              <w:t xml:space="preserve"> outdoors</w:t>
            </w:r>
          </w:p>
        </w:tc>
        <w:tc>
          <w:tcPr>
            <w:tcW w:w="2696" w:type="dxa"/>
          </w:tcPr>
          <w:p w14:paraId="7145B064" w14:textId="77777777" w:rsidR="008729C4" w:rsidRPr="00A42DD3" w:rsidRDefault="006E0651" w:rsidP="00A42DD3">
            <w:pPr>
              <w:pStyle w:val="BodyText"/>
            </w:pPr>
            <w:r w:rsidRPr="00A42DD3">
              <w:rPr>
                <w:color w:val="808080"/>
                <w:spacing w:val="-2"/>
              </w:rPr>
              <w:t>Never</w:t>
            </w:r>
          </w:p>
        </w:tc>
      </w:tr>
    </w:tbl>
    <w:p w14:paraId="4E46CFFC" w14:textId="77777777" w:rsidR="008729C4" w:rsidRPr="00A42DD3" w:rsidRDefault="008729C4" w:rsidP="00A42DD3">
      <w:pPr>
        <w:pStyle w:val="BodyText"/>
      </w:pPr>
    </w:p>
    <w:tbl>
      <w:tblPr>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6"/>
      </w:tblGrid>
      <w:tr w:rsidR="008729C4" w:rsidRPr="00A42DD3" w14:paraId="16263E26" w14:textId="77777777">
        <w:trPr>
          <w:trHeight w:val="453"/>
        </w:trPr>
        <w:tc>
          <w:tcPr>
            <w:tcW w:w="6913" w:type="dxa"/>
            <w:shd w:val="clear" w:color="auto" w:fill="DEEAF6"/>
          </w:tcPr>
          <w:p w14:paraId="0DA5C66D" w14:textId="77777777" w:rsidR="008729C4" w:rsidRPr="00A42DD3" w:rsidRDefault="006E0651" w:rsidP="00A42DD3">
            <w:pPr>
              <w:pStyle w:val="BodyText"/>
              <w:rPr>
                <w:b/>
              </w:rPr>
            </w:pPr>
            <w:r w:rsidRPr="00A42DD3">
              <w:rPr>
                <w:b/>
              </w:rPr>
              <w:t>MANUAL</w:t>
            </w:r>
            <w:r w:rsidRPr="00A42DD3">
              <w:rPr>
                <w:b/>
                <w:spacing w:val="-3"/>
              </w:rPr>
              <w:t xml:space="preserve"> </w:t>
            </w:r>
            <w:r w:rsidRPr="00A42DD3">
              <w:rPr>
                <w:b/>
                <w:spacing w:val="-2"/>
              </w:rPr>
              <w:t>HANDLING</w:t>
            </w:r>
          </w:p>
        </w:tc>
        <w:tc>
          <w:tcPr>
            <w:tcW w:w="2696" w:type="dxa"/>
            <w:shd w:val="clear" w:color="auto" w:fill="DEEAF6"/>
          </w:tcPr>
          <w:p w14:paraId="2BB9E8D7" w14:textId="77777777" w:rsidR="008729C4" w:rsidRPr="00A42DD3" w:rsidRDefault="006E0651" w:rsidP="00A42DD3">
            <w:pPr>
              <w:pStyle w:val="BodyText"/>
              <w:rPr>
                <w:b/>
              </w:rPr>
            </w:pPr>
            <w:r w:rsidRPr="00A42DD3">
              <w:rPr>
                <w:b/>
                <w:spacing w:val="-2"/>
              </w:rPr>
              <w:t>FREQUENCY</w:t>
            </w:r>
          </w:p>
        </w:tc>
      </w:tr>
      <w:tr w:rsidR="008729C4" w:rsidRPr="00A42DD3" w14:paraId="6E0FD219" w14:textId="77777777">
        <w:trPr>
          <w:trHeight w:val="295"/>
        </w:trPr>
        <w:tc>
          <w:tcPr>
            <w:tcW w:w="6913" w:type="dxa"/>
          </w:tcPr>
          <w:p w14:paraId="542AFA91" w14:textId="77777777" w:rsidR="008729C4" w:rsidRPr="00A42DD3" w:rsidRDefault="006E0651" w:rsidP="00A42DD3">
            <w:pPr>
              <w:pStyle w:val="BodyText"/>
            </w:pPr>
            <w:r w:rsidRPr="00A42DD3">
              <w:t>Lifting</w:t>
            </w:r>
            <w:r w:rsidRPr="00A42DD3">
              <w:rPr>
                <w:spacing w:val="-5"/>
              </w:rPr>
              <w:t xml:space="preserve"> </w:t>
            </w:r>
            <w:r w:rsidRPr="00A42DD3">
              <w:t>0</w:t>
            </w:r>
            <w:r w:rsidRPr="00A42DD3">
              <w:rPr>
                <w:spacing w:val="-2"/>
              </w:rPr>
              <w:t xml:space="preserve"> </w:t>
            </w:r>
            <w:r w:rsidRPr="00A42DD3">
              <w:t xml:space="preserve">– </w:t>
            </w:r>
            <w:r w:rsidRPr="00A42DD3">
              <w:rPr>
                <w:spacing w:val="-5"/>
              </w:rPr>
              <w:t>5kg</w:t>
            </w:r>
          </w:p>
        </w:tc>
        <w:tc>
          <w:tcPr>
            <w:tcW w:w="2696" w:type="dxa"/>
          </w:tcPr>
          <w:p w14:paraId="0FDB6073" w14:textId="77777777" w:rsidR="008729C4" w:rsidRPr="00A42DD3" w:rsidRDefault="006E0651" w:rsidP="00A42DD3">
            <w:pPr>
              <w:pStyle w:val="BodyText"/>
            </w:pPr>
            <w:r w:rsidRPr="00A42DD3">
              <w:rPr>
                <w:color w:val="808080"/>
                <w:spacing w:val="-2"/>
              </w:rPr>
              <w:t>Occasionally</w:t>
            </w:r>
          </w:p>
        </w:tc>
      </w:tr>
      <w:tr w:rsidR="008729C4" w:rsidRPr="00A42DD3" w14:paraId="324DF7A7" w14:textId="77777777">
        <w:trPr>
          <w:trHeight w:val="292"/>
        </w:trPr>
        <w:tc>
          <w:tcPr>
            <w:tcW w:w="6913" w:type="dxa"/>
          </w:tcPr>
          <w:p w14:paraId="6FFBFD5E" w14:textId="77777777" w:rsidR="008729C4" w:rsidRPr="00A42DD3" w:rsidRDefault="006E0651" w:rsidP="00A42DD3">
            <w:pPr>
              <w:pStyle w:val="BodyText"/>
            </w:pPr>
            <w:r w:rsidRPr="00A42DD3">
              <w:t>Lifting</w:t>
            </w:r>
            <w:r w:rsidRPr="00A42DD3">
              <w:rPr>
                <w:spacing w:val="-5"/>
              </w:rPr>
              <w:t xml:space="preserve"> </w:t>
            </w:r>
            <w:r w:rsidRPr="00A42DD3">
              <w:t>5</w:t>
            </w:r>
            <w:r w:rsidRPr="00A42DD3">
              <w:rPr>
                <w:spacing w:val="-2"/>
              </w:rPr>
              <w:t xml:space="preserve"> </w:t>
            </w:r>
            <w:r w:rsidRPr="00A42DD3">
              <w:t xml:space="preserve">– </w:t>
            </w:r>
            <w:r w:rsidRPr="00A42DD3">
              <w:rPr>
                <w:spacing w:val="-4"/>
              </w:rPr>
              <w:t>10kg</w:t>
            </w:r>
          </w:p>
        </w:tc>
        <w:tc>
          <w:tcPr>
            <w:tcW w:w="2696" w:type="dxa"/>
          </w:tcPr>
          <w:p w14:paraId="3133FBC1" w14:textId="77777777" w:rsidR="008729C4" w:rsidRPr="00A42DD3" w:rsidRDefault="006E0651" w:rsidP="00A42DD3">
            <w:pPr>
              <w:pStyle w:val="BodyText"/>
            </w:pPr>
            <w:r w:rsidRPr="00A42DD3">
              <w:rPr>
                <w:color w:val="808080"/>
                <w:spacing w:val="-2"/>
              </w:rPr>
              <w:t>Never</w:t>
            </w:r>
          </w:p>
        </w:tc>
      </w:tr>
      <w:tr w:rsidR="008729C4" w:rsidRPr="00A42DD3" w14:paraId="04E8EBBF" w14:textId="77777777">
        <w:trPr>
          <w:trHeight w:val="290"/>
        </w:trPr>
        <w:tc>
          <w:tcPr>
            <w:tcW w:w="6913" w:type="dxa"/>
          </w:tcPr>
          <w:p w14:paraId="742281A7" w14:textId="77777777" w:rsidR="008729C4" w:rsidRPr="00A42DD3" w:rsidRDefault="006E0651" w:rsidP="00A42DD3">
            <w:pPr>
              <w:pStyle w:val="BodyText"/>
            </w:pPr>
            <w:r w:rsidRPr="00A42DD3">
              <w:t>Lifting</w:t>
            </w:r>
            <w:r w:rsidRPr="00A42DD3">
              <w:rPr>
                <w:spacing w:val="-9"/>
              </w:rPr>
              <w:t xml:space="preserve"> </w:t>
            </w:r>
            <w:r w:rsidRPr="00A42DD3">
              <w:rPr>
                <w:spacing w:val="-2"/>
              </w:rPr>
              <w:t>10kg+</w:t>
            </w:r>
          </w:p>
        </w:tc>
        <w:tc>
          <w:tcPr>
            <w:tcW w:w="2696" w:type="dxa"/>
          </w:tcPr>
          <w:p w14:paraId="6AD4E883" w14:textId="77777777" w:rsidR="008729C4" w:rsidRPr="00A42DD3" w:rsidRDefault="006E0651" w:rsidP="00A42DD3">
            <w:pPr>
              <w:pStyle w:val="BodyText"/>
            </w:pPr>
            <w:r w:rsidRPr="00A42DD3">
              <w:rPr>
                <w:color w:val="808080"/>
                <w:spacing w:val="-2"/>
              </w:rPr>
              <w:t>Never</w:t>
            </w:r>
          </w:p>
        </w:tc>
      </w:tr>
      <w:tr w:rsidR="008729C4" w:rsidRPr="00A42DD3" w14:paraId="5FB7F3BA" w14:textId="77777777">
        <w:trPr>
          <w:trHeight w:val="292"/>
        </w:trPr>
        <w:tc>
          <w:tcPr>
            <w:tcW w:w="6913" w:type="dxa"/>
          </w:tcPr>
          <w:p w14:paraId="76A89F21" w14:textId="77777777" w:rsidR="008729C4" w:rsidRPr="00A42DD3" w:rsidRDefault="006E0651" w:rsidP="00A42DD3">
            <w:pPr>
              <w:pStyle w:val="BodyText"/>
            </w:pPr>
            <w:r w:rsidRPr="00A42DD3">
              <w:rPr>
                <w:spacing w:val="-2"/>
              </w:rPr>
              <w:t>Climbing</w:t>
            </w:r>
          </w:p>
        </w:tc>
        <w:tc>
          <w:tcPr>
            <w:tcW w:w="2696" w:type="dxa"/>
          </w:tcPr>
          <w:p w14:paraId="3DED9D4A" w14:textId="77777777" w:rsidR="008729C4" w:rsidRPr="00A42DD3" w:rsidRDefault="006E0651" w:rsidP="00A42DD3">
            <w:pPr>
              <w:pStyle w:val="BodyText"/>
            </w:pPr>
            <w:r w:rsidRPr="00A42DD3">
              <w:rPr>
                <w:color w:val="808080"/>
                <w:spacing w:val="-2"/>
              </w:rPr>
              <w:t>Never</w:t>
            </w:r>
          </w:p>
        </w:tc>
      </w:tr>
      <w:tr w:rsidR="008729C4" w:rsidRPr="00A42DD3" w14:paraId="677F93FD" w14:textId="77777777">
        <w:trPr>
          <w:trHeight w:val="294"/>
        </w:trPr>
        <w:tc>
          <w:tcPr>
            <w:tcW w:w="6913" w:type="dxa"/>
          </w:tcPr>
          <w:p w14:paraId="2F0E0A3A" w14:textId="77777777" w:rsidR="008729C4" w:rsidRPr="00A42DD3" w:rsidRDefault="006E0651" w:rsidP="00A42DD3">
            <w:pPr>
              <w:pStyle w:val="BodyText"/>
            </w:pPr>
            <w:r w:rsidRPr="00A42DD3">
              <w:rPr>
                <w:spacing w:val="-2"/>
              </w:rPr>
              <w:t>Reaching</w:t>
            </w:r>
          </w:p>
        </w:tc>
        <w:tc>
          <w:tcPr>
            <w:tcW w:w="2696" w:type="dxa"/>
          </w:tcPr>
          <w:p w14:paraId="48AB1CE0" w14:textId="77777777" w:rsidR="008729C4" w:rsidRPr="00A42DD3" w:rsidRDefault="006E0651" w:rsidP="00A42DD3">
            <w:pPr>
              <w:pStyle w:val="BodyText"/>
            </w:pPr>
            <w:r w:rsidRPr="00A42DD3">
              <w:rPr>
                <w:color w:val="808080"/>
                <w:spacing w:val="-2"/>
              </w:rPr>
              <w:t>Never</w:t>
            </w:r>
          </w:p>
        </w:tc>
      </w:tr>
      <w:tr w:rsidR="008729C4" w:rsidRPr="00A42DD3" w14:paraId="3251AEF5" w14:textId="77777777">
        <w:trPr>
          <w:trHeight w:val="292"/>
        </w:trPr>
        <w:tc>
          <w:tcPr>
            <w:tcW w:w="6913" w:type="dxa"/>
          </w:tcPr>
          <w:p w14:paraId="245D5037" w14:textId="77777777" w:rsidR="008729C4" w:rsidRPr="00A42DD3" w:rsidRDefault="006E0651" w:rsidP="00A42DD3">
            <w:pPr>
              <w:pStyle w:val="BodyText"/>
            </w:pPr>
            <w:r w:rsidRPr="00A42DD3">
              <w:rPr>
                <w:spacing w:val="-2"/>
              </w:rPr>
              <w:t>Bending/squatting</w:t>
            </w:r>
          </w:p>
        </w:tc>
        <w:tc>
          <w:tcPr>
            <w:tcW w:w="2696" w:type="dxa"/>
          </w:tcPr>
          <w:p w14:paraId="2ADB18C3" w14:textId="77777777" w:rsidR="008729C4" w:rsidRPr="00A42DD3" w:rsidRDefault="006E0651" w:rsidP="00A42DD3">
            <w:pPr>
              <w:pStyle w:val="BodyText"/>
            </w:pPr>
            <w:r w:rsidRPr="00A42DD3">
              <w:rPr>
                <w:color w:val="808080"/>
                <w:spacing w:val="-2"/>
              </w:rPr>
              <w:t>Never</w:t>
            </w:r>
          </w:p>
        </w:tc>
      </w:tr>
      <w:tr w:rsidR="008729C4" w:rsidRPr="00A42DD3" w14:paraId="293C35FB" w14:textId="77777777">
        <w:trPr>
          <w:trHeight w:val="292"/>
        </w:trPr>
        <w:tc>
          <w:tcPr>
            <w:tcW w:w="6913" w:type="dxa"/>
          </w:tcPr>
          <w:p w14:paraId="02B1B6BD" w14:textId="77777777" w:rsidR="008729C4" w:rsidRPr="00A42DD3" w:rsidRDefault="006E0651" w:rsidP="00A42DD3">
            <w:pPr>
              <w:pStyle w:val="BodyText"/>
            </w:pPr>
            <w:r w:rsidRPr="00A42DD3">
              <w:rPr>
                <w:spacing w:val="-2"/>
              </w:rPr>
              <w:t>Push/pull</w:t>
            </w:r>
          </w:p>
        </w:tc>
        <w:tc>
          <w:tcPr>
            <w:tcW w:w="2696" w:type="dxa"/>
          </w:tcPr>
          <w:p w14:paraId="76BC19F1" w14:textId="77777777" w:rsidR="008729C4" w:rsidRPr="00A42DD3" w:rsidRDefault="006E0651" w:rsidP="00A42DD3">
            <w:pPr>
              <w:pStyle w:val="BodyText"/>
            </w:pPr>
            <w:r w:rsidRPr="00A42DD3">
              <w:rPr>
                <w:color w:val="808080"/>
                <w:spacing w:val="-2"/>
              </w:rPr>
              <w:t>Never</w:t>
            </w:r>
          </w:p>
        </w:tc>
      </w:tr>
      <w:tr w:rsidR="008729C4" w:rsidRPr="00A42DD3" w14:paraId="479CE06A" w14:textId="77777777">
        <w:trPr>
          <w:trHeight w:val="294"/>
        </w:trPr>
        <w:tc>
          <w:tcPr>
            <w:tcW w:w="6913" w:type="dxa"/>
          </w:tcPr>
          <w:p w14:paraId="05EF994E" w14:textId="77777777" w:rsidR="008729C4" w:rsidRPr="00A42DD3" w:rsidRDefault="006E0651" w:rsidP="00A42DD3">
            <w:pPr>
              <w:pStyle w:val="BodyText"/>
            </w:pPr>
            <w:r w:rsidRPr="00A42DD3">
              <w:t>Sequential</w:t>
            </w:r>
            <w:r w:rsidRPr="00A42DD3">
              <w:rPr>
                <w:spacing w:val="-4"/>
              </w:rPr>
              <w:t xml:space="preserve"> </w:t>
            </w:r>
            <w:r w:rsidRPr="00A42DD3">
              <w:t>repetitive</w:t>
            </w:r>
            <w:r w:rsidRPr="00A42DD3">
              <w:rPr>
                <w:spacing w:val="-9"/>
              </w:rPr>
              <w:t xml:space="preserve"> </w:t>
            </w:r>
            <w:r w:rsidRPr="00A42DD3">
              <w:t>movements</w:t>
            </w:r>
            <w:r w:rsidRPr="00A42DD3">
              <w:rPr>
                <w:spacing w:val="-9"/>
              </w:rPr>
              <w:t xml:space="preserve"> </w:t>
            </w:r>
            <w:r w:rsidRPr="00A42DD3">
              <w:t>in</w:t>
            </w:r>
            <w:r w:rsidRPr="00A42DD3">
              <w:rPr>
                <w:spacing w:val="-6"/>
              </w:rPr>
              <w:t xml:space="preserve"> </w:t>
            </w:r>
            <w:r w:rsidRPr="00A42DD3">
              <w:t>a</w:t>
            </w:r>
            <w:r w:rsidRPr="00A42DD3">
              <w:rPr>
                <w:spacing w:val="-7"/>
              </w:rPr>
              <w:t xml:space="preserve"> </w:t>
            </w:r>
            <w:r w:rsidRPr="00A42DD3">
              <w:t>short</w:t>
            </w:r>
            <w:r w:rsidRPr="00A42DD3">
              <w:rPr>
                <w:spacing w:val="-6"/>
              </w:rPr>
              <w:t xml:space="preserve"> </w:t>
            </w:r>
            <w:r w:rsidRPr="00A42DD3">
              <w:t>amount</w:t>
            </w:r>
            <w:r w:rsidRPr="00A42DD3">
              <w:rPr>
                <w:spacing w:val="-4"/>
              </w:rPr>
              <w:t xml:space="preserve"> </w:t>
            </w:r>
            <w:r w:rsidRPr="00A42DD3">
              <w:t>of</w:t>
            </w:r>
            <w:r w:rsidRPr="00A42DD3">
              <w:rPr>
                <w:spacing w:val="-3"/>
              </w:rPr>
              <w:t xml:space="preserve"> </w:t>
            </w:r>
            <w:r w:rsidRPr="00A42DD3">
              <w:rPr>
                <w:spacing w:val="-4"/>
              </w:rPr>
              <w:t>time</w:t>
            </w:r>
          </w:p>
        </w:tc>
        <w:tc>
          <w:tcPr>
            <w:tcW w:w="2696" w:type="dxa"/>
          </w:tcPr>
          <w:p w14:paraId="53D904E0" w14:textId="77777777" w:rsidR="008729C4" w:rsidRPr="00A42DD3" w:rsidRDefault="006E0651" w:rsidP="00A42DD3">
            <w:pPr>
              <w:pStyle w:val="BodyText"/>
            </w:pPr>
            <w:r w:rsidRPr="00A42DD3">
              <w:rPr>
                <w:color w:val="808080"/>
                <w:spacing w:val="-2"/>
              </w:rPr>
              <w:t>Never</w:t>
            </w:r>
          </w:p>
        </w:tc>
      </w:tr>
    </w:tbl>
    <w:p w14:paraId="685A1095" w14:textId="77777777" w:rsidR="008729C4" w:rsidRPr="00A42DD3" w:rsidRDefault="008729C4" w:rsidP="00A42DD3">
      <w:pPr>
        <w:pStyle w:val="BodyText"/>
        <w:sectPr w:rsidR="008729C4" w:rsidRPr="00A42DD3">
          <w:pgSz w:w="11910" w:h="16840"/>
          <w:pgMar w:top="980" w:right="860" w:bottom="1417" w:left="1000" w:header="720" w:footer="720" w:gutter="0"/>
          <w:cols w:space="720"/>
        </w:sectPr>
      </w:pPr>
    </w:p>
    <w:tbl>
      <w:tblPr>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6"/>
      </w:tblGrid>
      <w:tr w:rsidR="008729C4" w:rsidRPr="00A42DD3" w14:paraId="49A32181" w14:textId="77777777">
        <w:trPr>
          <w:trHeight w:val="453"/>
        </w:trPr>
        <w:tc>
          <w:tcPr>
            <w:tcW w:w="6913" w:type="dxa"/>
            <w:shd w:val="clear" w:color="auto" w:fill="DEEAF6"/>
          </w:tcPr>
          <w:p w14:paraId="623B084E" w14:textId="77777777" w:rsidR="008729C4" w:rsidRPr="00A42DD3" w:rsidRDefault="006E0651" w:rsidP="00A42DD3">
            <w:pPr>
              <w:pStyle w:val="BodyText"/>
              <w:rPr>
                <w:b/>
              </w:rPr>
            </w:pPr>
            <w:r w:rsidRPr="00A42DD3">
              <w:rPr>
                <w:b/>
                <w:spacing w:val="-2"/>
              </w:rPr>
              <w:t>TRAVEL</w:t>
            </w:r>
          </w:p>
        </w:tc>
        <w:tc>
          <w:tcPr>
            <w:tcW w:w="2696" w:type="dxa"/>
            <w:shd w:val="clear" w:color="auto" w:fill="DEEAF6"/>
          </w:tcPr>
          <w:p w14:paraId="0DBA92EC" w14:textId="77777777" w:rsidR="008729C4" w:rsidRPr="00A42DD3" w:rsidRDefault="006E0651" w:rsidP="00A42DD3">
            <w:pPr>
              <w:pStyle w:val="BodyText"/>
              <w:rPr>
                <w:b/>
              </w:rPr>
            </w:pPr>
            <w:r w:rsidRPr="00A42DD3">
              <w:rPr>
                <w:b/>
                <w:spacing w:val="-2"/>
              </w:rPr>
              <w:t>FREQUENCY</w:t>
            </w:r>
          </w:p>
        </w:tc>
      </w:tr>
      <w:tr w:rsidR="008729C4" w:rsidRPr="00A42DD3" w14:paraId="3E2B44B0" w14:textId="77777777">
        <w:trPr>
          <w:trHeight w:val="292"/>
        </w:trPr>
        <w:tc>
          <w:tcPr>
            <w:tcW w:w="6913" w:type="dxa"/>
          </w:tcPr>
          <w:p w14:paraId="12492D6E" w14:textId="77777777" w:rsidR="008729C4" w:rsidRPr="00A42DD3" w:rsidRDefault="006E0651" w:rsidP="00A42DD3">
            <w:pPr>
              <w:pStyle w:val="BodyText"/>
            </w:pPr>
            <w:r w:rsidRPr="00A42DD3">
              <w:t>Frequent</w:t>
            </w:r>
            <w:r w:rsidRPr="00A42DD3">
              <w:rPr>
                <w:spacing w:val="-6"/>
              </w:rPr>
              <w:t xml:space="preserve"> </w:t>
            </w:r>
            <w:r w:rsidRPr="00A42DD3">
              <w:t>travel</w:t>
            </w:r>
            <w:r w:rsidRPr="00A42DD3">
              <w:rPr>
                <w:spacing w:val="-3"/>
              </w:rPr>
              <w:t xml:space="preserve"> </w:t>
            </w:r>
            <w:r w:rsidRPr="00A42DD3">
              <w:t>–</w:t>
            </w:r>
            <w:r w:rsidRPr="00A42DD3">
              <w:rPr>
                <w:spacing w:val="-7"/>
              </w:rPr>
              <w:t xml:space="preserve"> </w:t>
            </w:r>
            <w:r w:rsidRPr="00A42DD3">
              <w:t>multiple</w:t>
            </w:r>
            <w:r w:rsidRPr="00A42DD3">
              <w:rPr>
                <w:spacing w:val="-2"/>
              </w:rPr>
              <w:t xml:space="preserve"> </w:t>
            </w:r>
            <w:r w:rsidRPr="00A42DD3">
              <w:t>work</w:t>
            </w:r>
            <w:r w:rsidRPr="00A42DD3">
              <w:rPr>
                <w:spacing w:val="-5"/>
              </w:rPr>
              <w:t xml:space="preserve"> </w:t>
            </w:r>
            <w:r w:rsidRPr="00A42DD3">
              <w:rPr>
                <w:spacing w:val="-4"/>
              </w:rPr>
              <w:t>sites</w:t>
            </w:r>
          </w:p>
        </w:tc>
        <w:tc>
          <w:tcPr>
            <w:tcW w:w="2696" w:type="dxa"/>
          </w:tcPr>
          <w:p w14:paraId="1C608717" w14:textId="77777777" w:rsidR="008729C4" w:rsidRPr="00A42DD3" w:rsidRDefault="006E0651" w:rsidP="00A42DD3">
            <w:pPr>
              <w:pStyle w:val="BodyText"/>
            </w:pPr>
            <w:r w:rsidRPr="00A42DD3">
              <w:rPr>
                <w:color w:val="808080"/>
                <w:spacing w:val="-2"/>
              </w:rPr>
              <w:t>Occasionally</w:t>
            </w:r>
          </w:p>
        </w:tc>
      </w:tr>
      <w:tr w:rsidR="008729C4" w:rsidRPr="00A42DD3" w14:paraId="70B99D7E" w14:textId="77777777">
        <w:trPr>
          <w:trHeight w:val="292"/>
        </w:trPr>
        <w:tc>
          <w:tcPr>
            <w:tcW w:w="6913" w:type="dxa"/>
          </w:tcPr>
          <w:p w14:paraId="1CF6EAC8" w14:textId="77777777" w:rsidR="008729C4" w:rsidRPr="00A42DD3" w:rsidRDefault="006E0651" w:rsidP="00A42DD3">
            <w:pPr>
              <w:pStyle w:val="BodyText"/>
            </w:pPr>
            <w:r w:rsidRPr="00A42DD3">
              <w:t>Frequent</w:t>
            </w:r>
            <w:r w:rsidRPr="00A42DD3">
              <w:rPr>
                <w:spacing w:val="-5"/>
              </w:rPr>
              <w:t xml:space="preserve"> </w:t>
            </w:r>
            <w:r w:rsidRPr="00A42DD3">
              <w:t>travel</w:t>
            </w:r>
            <w:r w:rsidRPr="00A42DD3">
              <w:rPr>
                <w:spacing w:val="-2"/>
              </w:rPr>
              <w:t xml:space="preserve"> </w:t>
            </w:r>
            <w:r w:rsidRPr="00A42DD3">
              <w:t>–</w:t>
            </w:r>
            <w:r w:rsidRPr="00A42DD3">
              <w:rPr>
                <w:spacing w:val="-5"/>
              </w:rPr>
              <w:t xml:space="preserve"> </w:t>
            </w:r>
            <w:r w:rsidRPr="00A42DD3">
              <w:rPr>
                <w:spacing w:val="-2"/>
              </w:rPr>
              <w:t>driving</w:t>
            </w:r>
          </w:p>
        </w:tc>
        <w:tc>
          <w:tcPr>
            <w:tcW w:w="2696" w:type="dxa"/>
          </w:tcPr>
          <w:p w14:paraId="4799C223" w14:textId="77777777" w:rsidR="008729C4" w:rsidRPr="00A42DD3" w:rsidRDefault="006E0651" w:rsidP="00A42DD3">
            <w:pPr>
              <w:pStyle w:val="BodyText"/>
            </w:pPr>
            <w:r w:rsidRPr="00A42DD3">
              <w:rPr>
                <w:color w:val="808080"/>
                <w:spacing w:val="-2"/>
              </w:rPr>
              <w:t>Occasionally</w:t>
            </w:r>
          </w:p>
        </w:tc>
      </w:tr>
      <w:tr w:rsidR="008729C4" w:rsidRPr="00A42DD3" w14:paraId="58DBC5FA" w14:textId="77777777">
        <w:trPr>
          <w:trHeight w:val="292"/>
        </w:trPr>
        <w:tc>
          <w:tcPr>
            <w:tcW w:w="6913" w:type="dxa"/>
          </w:tcPr>
          <w:p w14:paraId="1BDBD061" w14:textId="77777777" w:rsidR="008729C4" w:rsidRPr="00A42DD3" w:rsidRDefault="006E0651" w:rsidP="00A42DD3">
            <w:pPr>
              <w:pStyle w:val="BodyText"/>
            </w:pPr>
            <w:r w:rsidRPr="00A42DD3">
              <w:t>Frequent</w:t>
            </w:r>
            <w:r w:rsidRPr="00A42DD3">
              <w:rPr>
                <w:spacing w:val="-3"/>
              </w:rPr>
              <w:t xml:space="preserve"> </w:t>
            </w:r>
            <w:r w:rsidRPr="00A42DD3">
              <w:t>travel</w:t>
            </w:r>
            <w:r w:rsidRPr="00A42DD3">
              <w:rPr>
                <w:spacing w:val="-1"/>
              </w:rPr>
              <w:t xml:space="preserve"> </w:t>
            </w:r>
            <w:r w:rsidRPr="00A42DD3">
              <w:t>–</w:t>
            </w:r>
            <w:r w:rsidRPr="00A42DD3">
              <w:rPr>
                <w:spacing w:val="-6"/>
              </w:rPr>
              <w:t xml:space="preserve"> </w:t>
            </w:r>
            <w:r w:rsidRPr="00A42DD3">
              <w:rPr>
                <w:spacing w:val="-2"/>
              </w:rPr>
              <w:t>interstate</w:t>
            </w:r>
          </w:p>
        </w:tc>
        <w:tc>
          <w:tcPr>
            <w:tcW w:w="2696" w:type="dxa"/>
          </w:tcPr>
          <w:p w14:paraId="5AD5D867" w14:textId="77777777" w:rsidR="008729C4" w:rsidRPr="00A42DD3" w:rsidRDefault="006E0651" w:rsidP="00A42DD3">
            <w:pPr>
              <w:pStyle w:val="BodyText"/>
            </w:pPr>
            <w:r w:rsidRPr="00A42DD3">
              <w:rPr>
                <w:color w:val="808080"/>
                <w:spacing w:val="-2"/>
              </w:rPr>
              <w:t>Rarely</w:t>
            </w:r>
          </w:p>
        </w:tc>
      </w:tr>
    </w:tbl>
    <w:p w14:paraId="0246EA81" w14:textId="77777777" w:rsidR="008729C4" w:rsidRPr="00A42DD3" w:rsidRDefault="008729C4" w:rsidP="00A42DD3">
      <w:pPr>
        <w:pStyle w:val="BodyText"/>
      </w:pPr>
    </w:p>
    <w:tbl>
      <w:tblPr>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6"/>
      </w:tblGrid>
      <w:tr w:rsidR="008729C4" w:rsidRPr="00A42DD3" w14:paraId="3153BAD5" w14:textId="77777777">
        <w:trPr>
          <w:trHeight w:val="453"/>
        </w:trPr>
        <w:tc>
          <w:tcPr>
            <w:tcW w:w="6913" w:type="dxa"/>
            <w:shd w:val="clear" w:color="auto" w:fill="DEEAF6"/>
          </w:tcPr>
          <w:p w14:paraId="759F12CE" w14:textId="77777777" w:rsidR="008729C4" w:rsidRPr="00A42DD3" w:rsidRDefault="006E0651" w:rsidP="00A42DD3">
            <w:pPr>
              <w:pStyle w:val="BodyText"/>
              <w:rPr>
                <w:b/>
              </w:rPr>
            </w:pPr>
            <w:r w:rsidRPr="00A42DD3">
              <w:rPr>
                <w:b/>
              </w:rPr>
              <w:t>SPECIFIC</w:t>
            </w:r>
            <w:r w:rsidRPr="00A42DD3">
              <w:rPr>
                <w:b/>
                <w:spacing w:val="-5"/>
              </w:rPr>
              <w:t xml:space="preserve"> </w:t>
            </w:r>
            <w:r w:rsidRPr="00A42DD3">
              <w:rPr>
                <w:b/>
                <w:spacing w:val="-2"/>
              </w:rPr>
              <w:t>HAZARDS</w:t>
            </w:r>
          </w:p>
        </w:tc>
        <w:tc>
          <w:tcPr>
            <w:tcW w:w="2696" w:type="dxa"/>
            <w:shd w:val="clear" w:color="auto" w:fill="DEEAF6"/>
          </w:tcPr>
          <w:p w14:paraId="72A14EAA" w14:textId="77777777" w:rsidR="008729C4" w:rsidRPr="00A42DD3" w:rsidRDefault="006E0651" w:rsidP="00A42DD3">
            <w:pPr>
              <w:pStyle w:val="BodyText"/>
              <w:rPr>
                <w:b/>
              </w:rPr>
            </w:pPr>
            <w:r w:rsidRPr="00A42DD3">
              <w:rPr>
                <w:b/>
                <w:spacing w:val="-2"/>
              </w:rPr>
              <w:t>FREQUENCY</w:t>
            </w:r>
          </w:p>
        </w:tc>
      </w:tr>
      <w:tr w:rsidR="008729C4" w:rsidRPr="00A42DD3" w14:paraId="03408C1F" w14:textId="77777777">
        <w:trPr>
          <w:trHeight w:val="292"/>
        </w:trPr>
        <w:tc>
          <w:tcPr>
            <w:tcW w:w="6913" w:type="dxa"/>
          </w:tcPr>
          <w:p w14:paraId="74334695" w14:textId="77777777" w:rsidR="008729C4" w:rsidRPr="00A42DD3" w:rsidRDefault="006E0651" w:rsidP="00A42DD3">
            <w:pPr>
              <w:pStyle w:val="BodyText"/>
            </w:pPr>
            <w:r w:rsidRPr="00A42DD3">
              <w:t>Working</w:t>
            </w:r>
            <w:r w:rsidRPr="00A42DD3">
              <w:rPr>
                <w:spacing w:val="-5"/>
              </w:rPr>
              <w:t xml:space="preserve"> </w:t>
            </w:r>
            <w:r w:rsidRPr="00A42DD3">
              <w:t>at</w:t>
            </w:r>
            <w:r w:rsidRPr="00A42DD3">
              <w:rPr>
                <w:spacing w:val="-4"/>
              </w:rPr>
              <w:t xml:space="preserve"> </w:t>
            </w:r>
            <w:r w:rsidRPr="00A42DD3">
              <w:rPr>
                <w:spacing w:val="-2"/>
              </w:rPr>
              <w:t>heights</w:t>
            </w:r>
          </w:p>
        </w:tc>
        <w:tc>
          <w:tcPr>
            <w:tcW w:w="2696" w:type="dxa"/>
          </w:tcPr>
          <w:p w14:paraId="6E27ADB9" w14:textId="77777777" w:rsidR="008729C4" w:rsidRPr="00A42DD3" w:rsidRDefault="006E0651" w:rsidP="00A42DD3">
            <w:pPr>
              <w:pStyle w:val="BodyText"/>
            </w:pPr>
            <w:r w:rsidRPr="00A42DD3">
              <w:rPr>
                <w:color w:val="808080"/>
                <w:spacing w:val="-2"/>
              </w:rPr>
              <w:t>Never</w:t>
            </w:r>
          </w:p>
        </w:tc>
      </w:tr>
      <w:tr w:rsidR="008729C4" w:rsidRPr="00A42DD3" w14:paraId="4A994F83" w14:textId="77777777">
        <w:trPr>
          <w:trHeight w:val="292"/>
        </w:trPr>
        <w:tc>
          <w:tcPr>
            <w:tcW w:w="6913" w:type="dxa"/>
          </w:tcPr>
          <w:p w14:paraId="5E4C22C1" w14:textId="77777777" w:rsidR="008729C4" w:rsidRPr="00A42DD3" w:rsidRDefault="006E0651" w:rsidP="00A42DD3">
            <w:pPr>
              <w:pStyle w:val="BodyText"/>
            </w:pPr>
            <w:r w:rsidRPr="00A42DD3">
              <w:t>Exposure</w:t>
            </w:r>
            <w:r w:rsidRPr="00A42DD3">
              <w:rPr>
                <w:spacing w:val="-7"/>
              </w:rPr>
              <w:t xml:space="preserve"> </w:t>
            </w:r>
            <w:r w:rsidRPr="00A42DD3">
              <w:t>to</w:t>
            </w:r>
            <w:r w:rsidRPr="00A42DD3">
              <w:rPr>
                <w:spacing w:val="-6"/>
              </w:rPr>
              <w:t xml:space="preserve"> </w:t>
            </w:r>
            <w:r w:rsidRPr="00A42DD3">
              <w:t>extreme</w:t>
            </w:r>
            <w:r w:rsidRPr="00A42DD3">
              <w:rPr>
                <w:spacing w:val="-4"/>
              </w:rPr>
              <w:t xml:space="preserve"> </w:t>
            </w:r>
            <w:r w:rsidRPr="00A42DD3">
              <w:rPr>
                <w:spacing w:val="-2"/>
              </w:rPr>
              <w:t>temperatures</w:t>
            </w:r>
          </w:p>
        </w:tc>
        <w:tc>
          <w:tcPr>
            <w:tcW w:w="2696" w:type="dxa"/>
          </w:tcPr>
          <w:p w14:paraId="29DE2760" w14:textId="77777777" w:rsidR="008729C4" w:rsidRPr="00A42DD3" w:rsidRDefault="006E0651" w:rsidP="00A42DD3">
            <w:pPr>
              <w:pStyle w:val="BodyText"/>
            </w:pPr>
            <w:r w:rsidRPr="00A42DD3">
              <w:rPr>
                <w:color w:val="808080"/>
                <w:spacing w:val="-2"/>
              </w:rPr>
              <w:t>Never</w:t>
            </w:r>
          </w:p>
        </w:tc>
      </w:tr>
      <w:tr w:rsidR="008729C4" w:rsidRPr="00A42DD3" w14:paraId="0ABF08D6" w14:textId="77777777">
        <w:trPr>
          <w:trHeight w:val="292"/>
        </w:trPr>
        <w:tc>
          <w:tcPr>
            <w:tcW w:w="6913" w:type="dxa"/>
          </w:tcPr>
          <w:p w14:paraId="768C32EC" w14:textId="77777777" w:rsidR="008729C4" w:rsidRPr="00A42DD3" w:rsidRDefault="006E0651" w:rsidP="00A42DD3">
            <w:pPr>
              <w:pStyle w:val="BodyText"/>
            </w:pPr>
            <w:r w:rsidRPr="00A42DD3">
              <w:t>Operation</w:t>
            </w:r>
            <w:r w:rsidRPr="00A42DD3">
              <w:rPr>
                <w:spacing w:val="-2"/>
              </w:rPr>
              <w:t xml:space="preserve"> </w:t>
            </w:r>
            <w:r w:rsidRPr="00A42DD3">
              <w:t>of</w:t>
            </w:r>
            <w:r w:rsidRPr="00A42DD3">
              <w:rPr>
                <w:spacing w:val="-6"/>
              </w:rPr>
              <w:t xml:space="preserve"> </w:t>
            </w:r>
            <w:r w:rsidRPr="00A42DD3">
              <w:t>heavy</w:t>
            </w:r>
            <w:r w:rsidRPr="00A42DD3">
              <w:rPr>
                <w:spacing w:val="-4"/>
              </w:rPr>
              <w:t xml:space="preserve"> </w:t>
            </w:r>
            <w:r w:rsidRPr="00A42DD3">
              <w:t>machinery</w:t>
            </w:r>
            <w:r w:rsidRPr="00A42DD3">
              <w:rPr>
                <w:spacing w:val="-6"/>
              </w:rPr>
              <w:t xml:space="preserve"> </w:t>
            </w:r>
            <w:r w:rsidRPr="00A42DD3">
              <w:t>e.g.</w:t>
            </w:r>
            <w:r w:rsidRPr="00A42DD3">
              <w:rPr>
                <w:spacing w:val="-2"/>
              </w:rPr>
              <w:t xml:space="preserve"> forklift</w:t>
            </w:r>
          </w:p>
        </w:tc>
        <w:tc>
          <w:tcPr>
            <w:tcW w:w="2696" w:type="dxa"/>
          </w:tcPr>
          <w:p w14:paraId="7B8A7BDF" w14:textId="77777777" w:rsidR="008729C4" w:rsidRPr="00A42DD3" w:rsidRDefault="006E0651" w:rsidP="00A42DD3">
            <w:pPr>
              <w:pStyle w:val="BodyText"/>
            </w:pPr>
            <w:r w:rsidRPr="00A42DD3">
              <w:rPr>
                <w:color w:val="808080"/>
                <w:spacing w:val="-2"/>
              </w:rPr>
              <w:t>Never</w:t>
            </w:r>
          </w:p>
        </w:tc>
      </w:tr>
      <w:tr w:rsidR="008729C4" w:rsidRPr="00A42DD3" w14:paraId="78D67185" w14:textId="77777777">
        <w:trPr>
          <w:trHeight w:val="292"/>
        </w:trPr>
        <w:tc>
          <w:tcPr>
            <w:tcW w:w="6913" w:type="dxa"/>
          </w:tcPr>
          <w:p w14:paraId="5DC29FBB" w14:textId="77777777" w:rsidR="008729C4" w:rsidRPr="00A42DD3" w:rsidRDefault="006E0651" w:rsidP="00A42DD3">
            <w:pPr>
              <w:pStyle w:val="BodyText"/>
            </w:pPr>
            <w:r w:rsidRPr="00A42DD3">
              <w:t>Confined</w:t>
            </w:r>
            <w:r w:rsidRPr="00A42DD3">
              <w:rPr>
                <w:spacing w:val="-5"/>
              </w:rPr>
              <w:t xml:space="preserve"> </w:t>
            </w:r>
            <w:r w:rsidRPr="00A42DD3">
              <w:rPr>
                <w:spacing w:val="-2"/>
              </w:rPr>
              <w:t>spaces</w:t>
            </w:r>
          </w:p>
        </w:tc>
        <w:tc>
          <w:tcPr>
            <w:tcW w:w="2696" w:type="dxa"/>
          </w:tcPr>
          <w:p w14:paraId="0E76A64C" w14:textId="77777777" w:rsidR="008729C4" w:rsidRPr="00A42DD3" w:rsidRDefault="006E0651" w:rsidP="00A42DD3">
            <w:pPr>
              <w:pStyle w:val="BodyText"/>
            </w:pPr>
            <w:r w:rsidRPr="00A42DD3">
              <w:rPr>
                <w:color w:val="808080"/>
                <w:spacing w:val="-2"/>
              </w:rPr>
              <w:t>Never</w:t>
            </w:r>
          </w:p>
        </w:tc>
      </w:tr>
      <w:tr w:rsidR="008729C4" w:rsidRPr="00A42DD3" w14:paraId="2DF466B1" w14:textId="77777777">
        <w:trPr>
          <w:trHeight w:val="294"/>
        </w:trPr>
        <w:tc>
          <w:tcPr>
            <w:tcW w:w="6913" w:type="dxa"/>
          </w:tcPr>
          <w:p w14:paraId="55CDF932" w14:textId="77777777" w:rsidR="008729C4" w:rsidRPr="00A42DD3" w:rsidRDefault="006E0651" w:rsidP="00A42DD3">
            <w:pPr>
              <w:pStyle w:val="BodyText"/>
            </w:pPr>
            <w:r w:rsidRPr="00A42DD3">
              <w:t>Excessive</w:t>
            </w:r>
            <w:r w:rsidRPr="00A42DD3">
              <w:rPr>
                <w:spacing w:val="-6"/>
              </w:rPr>
              <w:t xml:space="preserve"> </w:t>
            </w:r>
            <w:r w:rsidRPr="00A42DD3">
              <w:rPr>
                <w:spacing w:val="-2"/>
              </w:rPr>
              <w:t>noise</w:t>
            </w:r>
          </w:p>
        </w:tc>
        <w:tc>
          <w:tcPr>
            <w:tcW w:w="2696" w:type="dxa"/>
          </w:tcPr>
          <w:p w14:paraId="59DDD2FF" w14:textId="77777777" w:rsidR="008729C4" w:rsidRPr="00A42DD3" w:rsidRDefault="006E0651" w:rsidP="00A42DD3">
            <w:pPr>
              <w:pStyle w:val="BodyText"/>
            </w:pPr>
            <w:r w:rsidRPr="00A42DD3">
              <w:rPr>
                <w:color w:val="808080"/>
                <w:spacing w:val="-2"/>
              </w:rPr>
              <w:t>Never</w:t>
            </w:r>
          </w:p>
        </w:tc>
      </w:tr>
      <w:tr w:rsidR="008729C4" w:rsidRPr="00A42DD3" w14:paraId="06C7610A" w14:textId="77777777">
        <w:trPr>
          <w:trHeight w:val="290"/>
        </w:trPr>
        <w:tc>
          <w:tcPr>
            <w:tcW w:w="6913" w:type="dxa"/>
          </w:tcPr>
          <w:p w14:paraId="141456EA" w14:textId="77777777" w:rsidR="008729C4" w:rsidRPr="00A42DD3" w:rsidRDefault="006E0651" w:rsidP="00A42DD3">
            <w:pPr>
              <w:pStyle w:val="BodyText"/>
            </w:pPr>
            <w:r w:rsidRPr="00A42DD3">
              <w:t>Low</w:t>
            </w:r>
            <w:r w:rsidRPr="00A42DD3">
              <w:rPr>
                <w:spacing w:val="2"/>
              </w:rPr>
              <w:t xml:space="preserve"> </w:t>
            </w:r>
            <w:r w:rsidRPr="00A42DD3">
              <w:rPr>
                <w:spacing w:val="-2"/>
              </w:rPr>
              <w:t>lighting</w:t>
            </w:r>
          </w:p>
        </w:tc>
        <w:tc>
          <w:tcPr>
            <w:tcW w:w="2696" w:type="dxa"/>
          </w:tcPr>
          <w:p w14:paraId="6B5714D7" w14:textId="77777777" w:rsidR="008729C4" w:rsidRPr="00A42DD3" w:rsidRDefault="006E0651" w:rsidP="00A42DD3">
            <w:pPr>
              <w:pStyle w:val="BodyText"/>
            </w:pPr>
            <w:r w:rsidRPr="00A42DD3">
              <w:rPr>
                <w:color w:val="808080"/>
                <w:spacing w:val="-2"/>
              </w:rPr>
              <w:t>Never</w:t>
            </w:r>
          </w:p>
        </w:tc>
      </w:tr>
      <w:tr w:rsidR="008729C4" w:rsidRPr="00A42DD3" w14:paraId="3811C13A" w14:textId="77777777">
        <w:trPr>
          <w:trHeight w:val="292"/>
        </w:trPr>
        <w:tc>
          <w:tcPr>
            <w:tcW w:w="6913" w:type="dxa"/>
          </w:tcPr>
          <w:p w14:paraId="29E26386" w14:textId="77777777" w:rsidR="008729C4" w:rsidRPr="00A42DD3" w:rsidRDefault="006E0651" w:rsidP="00A42DD3">
            <w:pPr>
              <w:pStyle w:val="BodyText"/>
            </w:pPr>
            <w:r w:rsidRPr="00A42DD3">
              <w:t>Handling</w:t>
            </w:r>
            <w:r w:rsidRPr="00A42DD3">
              <w:rPr>
                <w:spacing w:val="-6"/>
              </w:rPr>
              <w:t xml:space="preserve"> </w:t>
            </w:r>
            <w:r w:rsidRPr="00A42DD3">
              <w:t>of</w:t>
            </w:r>
            <w:r w:rsidRPr="00A42DD3">
              <w:rPr>
                <w:spacing w:val="-6"/>
              </w:rPr>
              <w:t xml:space="preserve"> </w:t>
            </w:r>
            <w:r w:rsidRPr="00A42DD3">
              <w:t>dangerous</w:t>
            </w:r>
            <w:r w:rsidRPr="00A42DD3">
              <w:rPr>
                <w:spacing w:val="-4"/>
              </w:rPr>
              <w:t xml:space="preserve"> </w:t>
            </w:r>
            <w:r w:rsidRPr="00A42DD3">
              <w:rPr>
                <w:spacing w:val="-2"/>
              </w:rPr>
              <w:t>goods/equipment</w:t>
            </w:r>
          </w:p>
        </w:tc>
        <w:tc>
          <w:tcPr>
            <w:tcW w:w="2696" w:type="dxa"/>
          </w:tcPr>
          <w:p w14:paraId="6D10C991" w14:textId="77777777" w:rsidR="008729C4" w:rsidRPr="00A42DD3" w:rsidRDefault="006E0651" w:rsidP="00A42DD3">
            <w:pPr>
              <w:pStyle w:val="BodyText"/>
            </w:pPr>
            <w:r w:rsidRPr="00A42DD3">
              <w:rPr>
                <w:color w:val="808080"/>
                <w:spacing w:val="-2"/>
              </w:rPr>
              <w:t>Never</w:t>
            </w:r>
          </w:p>
        </w:tc>
      </w:tr>
      <w:tr w:rsidR="008729C4" w:rsidRPr="00A42DD3" w14:paraId="2884D089" w14:textId="77777777">
        <w:trPr>
          <w:trHeight w:val="293"/>
        </w:trPr>
        <w:tc>
          <w:tcPr>
            <w:tcW w:w="6913" w:type="dxa"/>
          </w:tcPr>
          <w:p w14:paraId="1C2EAA29" w14:textId="77777777" w:rsidR="008729C4" w:rsidRPr="00A42DD3" w:rsidRDefault="006E0651" w:rsidP="00A42DD3">
            <w:pPr>
              <w:pStyle w:val="BodyText"/>
            </w:pPr>
            <w:r w:rsidRPr="00A42DD3">
              <w:t>Working</w:t>
            </w:r>
            <w:r w:rsidRPr="00A42DD3">
              <w:rPr>
                <w:spacing w:val="-9"/>
              </w:rPr>
              <w:t xml:space="preserve"> </w:t>
            </w:r>
            <w:r w:rsidRPr="00A42DD3">
              <w:t>with</w:t>
            </w:r>
            <w:r w:rsidRPr="00A42DD3">
              <w:rPr>
                <w:spacing w:val="-2"/>
              </w:rPr>
              <w:t xml:space="preserve"> asbestos</w:t>
            </w:r>
          </w:p>
        </w:tc>
        <w:tc>
          <w:tcPr>
            <w:tcW w:w="2696" w:type="dxa"/>
          </w:tcPr>
          <w:p w14:paraId="4542A370" w14:textId="77777777" w:rsidR="008729C4" w:rsidRPr="00A42DD3" w:rsidRDefault="006E0651" w:rsidP="00A42DD3">
            <w:pPr>
              <w:pStyle w:val="BodyText"/>
            </w:pPr>
            <w:r w:rsidRPr="00A42DD3">
              <w:rPr>
                <w:color w:val="808080"/>
                <w:spacing w:val="-2"/>
              </w:rPr>
              <w:t>Never</w:t>
            </w:r>
          </w:p>
        </w:tc>
      </w:tr>
      <w:tr w:rsidR="008729C4" w:rsidRPr="00A42DD3" w14:paraId="7D365AE7" w14:textId="77777777">
        <w:trPr>
          <w:trHeight w:val="294"/>
        </w:trPr>
        <w:tc>
          <w:tcPr>
            <w:tcW w:w="6913" w:type="dxa"/>
          </w:tcPr>
          <w:p w14:paraId="0A40F13D" w14:textId="77777777" w:rsidR="008729C4" w:rsidRPr="00A42DD3" w:rsidRDefault="006E0651" w:rsidP="00A42DD3">
            <w:pPr>
              <w:pStyle w:val="BodyText"/>
            </w:pPr>
            <w:r w:rsidRPr="00A42DD3">
              <w:t>Potential</w:t>
            </w:r>
            <w:r w:rsidRPr="00A42DD3">
              <w:rPr>
                <w:spacing w:val="-9"/>
              </w:rPr>
              <w:t xml:space="preserve"> </w:t>
            </w:r>
            <w:r w:rsidRPr="00A42DD3">
              <w:t>to</w:t>
            </w:r>
            <w:r w:rsidRPr="00A42DD3">
              <w:rPr>
                <w:spacing w:val="-4"/>
              </w:rPr>
              <w:t xml:space="preserve"> </w:t>
            </w:r>
            <w:r w:rsidRPr="00A42DD3">
              <w:t>encounter</w:t>
            </w:r>
            <w:r w:rsidRPr="00A42DD3">
              <w:rPr>
                <w:spacing w:val="-6"/>
              </w:rPr>
              <w:t xml:space="preserve"> </w:t>
            </w:r>
            <w:r w:rsidRPr="00A42DD3">
              <w:t>agitated</w:t>
            </w:r>
            <w:r w:rsidRPr="00A42DD3">
              <w:rPr>
                <w:spacing w:val="-3"/>
              </w:rPr>
              <w:t xml:space="preserve"> </w:t>
            </w:r>
            <w:r w:rsidRPr="00A42DD3">
              <w:rPr>
                <w:spacing w:val="-2"/>
              </w:rPr>
              <w:t>customers</w:t>
            </w:r>
          </w:p>
        </w:tc>
        <w:tc>
          <w:tcPr>
            <w:tcW w:w="2696" w:type="dxa"/>
          </w:tcPr>
          <w:p w14:paraId="78735FFD" w14:textId="165138FD" w:rsidR="008729C4" w:rsidRPr="00A42DD3" w:rsidRDefault="000731D7" w:rsidP="00A42DD3">
            <w:pPr>
              <w:pStyle w:val="BodyText"/>
            </w:pPr>
            <w:r w:rsidRPr="00A42DD3">
              <w:rPr>
                <w:color w:val="808080"/>
                <w:spacing w:val="-2"/>
              </w:rPr>
              <w:t>Rarely</w:t>
            </w:r>
          </w:p>
        </w:tc>
      </w:tr>
      <w:tr w:rsidR="008729C4" w:rsidRPr="00A42DD3" w14:paraId="76F5C3C3" w14:textId="77777777">
        <w:trPr>
          <w:trHeight w:val="292"/>
        </w:trPr>
        <w:tc>
          <w:tcPr>
            <w:tcW w:w="6913" w:type="dxa"/>
          </w:tcPr>
          <w:p w14:paraId="294A42A3" w14:textId="77777777" w:rsidR="008729C4" w:rsidRPr="00A42DD3" w:rsidRDefault="006E0651" w:rsidP="00A42DD3">
            <w:pPr>
              <w:pStyle w:val="BodyText"/>
            </w:pPr>
            <w:r w:rsidRPr="00A42DD3">
              <w:t>Exposure</w:t>
            </w:r>
            <w:r w:rsidRPr="00A42DD3">
              <w:rPr>
                <w:spacing w:val="-11"/>
              </w:rPr>
              <w:t xml:space="preserve"> </w:t>
            </w:r>
            <w:r w:rsidRPr="00A42DD3">
              <w:t>to</w:t>
            </w:r>
            <w:r w:rsidRPr="00A42DD3">
              <w:rPr>
                <w:spacing w:val="-8"/>
              </w:rPr>
              <w:t xml:space="preserve"> </w:t>
            </w:r>
            <w:r w:rsidRPr="00A42DD3">
              <w:t>potentially</w:t>
            </w:r>
            <w:r w:rsidRPr="00A42DD3">
              <w:rPr>
                <w:spacing w:val="-9"/>
              </w:rPr>
              <w:t xml:space="preserve"> </w:t>
            </w:r>
            <w:r w:rsidRPr="00A42DD3">
              <w:t>distressing</w:t>
            </w:r>
            <w:r w:rsidRPr="00A42DD3">
              <w:rPr>
                <w:spacing w:val="-5"/>
              </w:rPr>
              <w:t xml:space="preserve"> </w:t>
            </w:r>
            <w:r w:rsidRPr="00A42DD3">
              <w:t>case</w:t>
            </w:r>
            <w:r w:rsidRPr="00A42DD3">
              <w:rPr>
                <w:spacing w:val="-6"/>
              </w:rPr>
              <w:t xml:space="preserve"> </w:t>
            </w:r>
            <w:r w:rsidRPr="00A42DD3">
              <w:rPr>
                <w:spacing w:val="-2"/>
              </w:rPr>
              <w:t>material</w:t>
            </w:r>
          </w:p>
        </w:tc>
        <w:tc>
          <w:tcPr>
            <w:tcW w:w="2696" w:type="dxa"/>
          </w:tcPr>
          <w:p w14:paraId="20EB1E4A" w14:textId="252876BF" w:rsidR="008729C4" w:rsidRPr="00A42DD3" w:rsidRDefault="000731D7" w:rsidP="00A42DD3">
            <w:pPr>
              <w:pStyle w:val="BodyText"/>
            </w:pPr>
            <w:r w:rsidRPr="00A42DD3">
              <w:rPr>
                <w:color w:val="808080"/>
                <w:spacing w:val="-2"/>
              </w:rPr>
              <w:t>Rarely</w:t>
            </w:r>
          </w:p>
        </w:tc>
      </w:tr>
    </w:tbl>
    <w:p w14:paraId="4D640999" w14:textId="77777777" w:rsidR="00861BF1" w:rsidRPr="00A42DD3" w:rsidRDefault="00861BF1" w:rsidP="00A42DD3">
      <w:pPr>
        <w:pStyle w:val="BodyText"/>
      </w:pPr>
    </w:p>
    <w:sectPr w:rsidR="00861BF1" w:rsidRPr="00A42DD3">
      <w:type w:val="continuous"/>
      <w:pgSz w:w="11910" w:h="16840"/>
      <w:pgMar w:top="980" w:right="860" w:bottom="280" w:left="10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B03B5"/>
    <w:multiLevelType w:val="multilevel"/>
    <w:tmpl w:val="354CF50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130279"/>
    <w:multiLevelType w:val="hybridMultilevel"/>
    <w:tmpl w:val="307A27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B8F25D9"/>
    <w:multiLevelType w:val="hybridMultilevel"/>
    <w:tmpl w:val="41525C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DE273FF"/>
    <w:multiLevelType w:val="hybridMultilevel"/>
    <w:tmpl w:val="A20AE0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7190195"/>
    <w:multiLevelType w:val="hybridMultilevel"/>
    <w:tmpl w:val="D280F7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D15600C"/>
    <w:multiLevelType w:val="multilevel"/>
    <w:tmpl w:val="354CF50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0F805D2"/>
    <w:multiLevelType w:val="hybridMultilevel"/>
    <w:tmpl w:val="EB9085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CC77EAE"/>
    <w:multiLevelType w:val="hybridMultilevel"/>
    <w:tmpl w:val="3B8E17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2020F27"/>
    <w:multiLevelType w:val="hybridMultilevel"/>
    <w:tmpl w:val="8982AC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55957191">
    <w:abstractNumId w:val="7"/>
  </w:num>
  <w:num w:numId="2" w16cid:durableId="1380789323">
    <w:abstractNumId w:val="1"/>
  </w:num>
  <w:num w:numId="3" w16cid:durableId="708647116">
    <w:abstractNumId w:val="8"/>
  </w:num>
  <w:num w:numId="4" w16cid:durableId="1530217788">
    <w:abstractNumId w:val="6"/>
  </w:num>
  <w:num w:numId="5" w16cid:durableId="422340058">
    <w:abstractNumId w:val="3"/>
  </w:num>
  <w:num w:numId="6" w16cid:durableId="1021857127">
    <w:abstractNumId w:val="4"/>
  </w:num>
  <w:num w:numId="7" w16cid:durableId="309135076">
    <w:abstractNumId w:val="2"/>
  </w:num>
  <w:num w:numId="8" w16cid:durableId="1661735932">
    <w:abstractNumId w:val="0"/>
  </w:num>
  <w:num w:numId="9" w16cid:durableId="482628788">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9C4"/>
    <w:rsid w:val="000731D7"/>
    <w:rsid w:val="00140C09"/>
    <w:rsid w:val="00193BF0"/>
    <w:rsid w:val="001B371D"/>
    <w:rsid w:val="00335954"/>
    <w:rsid w:val="00425B80"/>
    <w:rsid w:val="00432CD8"/>
    <w:rsid w:val="004C34A1"/>
    <w:rsid w:val="004D3B8A"/>
    <w:rsid w:val="005666F4"/>
    <w:rsid w:val="005907B4"/>
    <w:rsid w:val="00592D80"/>
    <w:rsid w:val="00594D70"/>
    <w:rsid w:val="005C71FD"/>
    <w:rsid w:val="005E24BA"/>
    <w:rsid w:val="005F1679"/>
    <w:rsid w:val="0063605C"/>
    <w:rsid w:val="00643C73"/>
    <w:rsid w:val="006B4AE7"/>
    <w:rsid w:val="006E0651"/>
    <w:rsid w:val="00703C6C"/>
    <w:rsid w:val="007078FF"/>
    <w:rsid w:val="00760E8C"/>
    <w:rsid w:val="00767608"/>
    <w:rsid w:val="00861BF1"/>
    <w:rsid w:val="008729C4"/>
    <w:rsid w:val="00883DDE"/>
    <w:rsid w:val="008E0C4C"/>
    <w:rsid w:val="00973C94"/>
    <w:rsid w:val="009A0C75"/>
    <w:rsid w:val="009C1673"/>
    <w:rsid w:val="00A151CB"/>
    <w:rsid w:val="00A42DD3"/>
    <w:rsid w:val="00A57EDD"/>
    <w:rsid w:val="00A608A7"/>
    <w:rsid w:val="00A87298"/>
    <w:rsid w:val="00AD504B"/>
    <w:rsid w:val="00B5254C"/>
    <w:rsid w:val="00B67BE6"/>
    <w:rsid w:val="00BD0D08"/>
    <w:rsid w:val="00C147B8"/>
    <w:rsid w:val="00CF6DDD"/>
    <w:rsid w:val="00E02528"/>
    <w:rsid w:val="00E078C2"/>
    <w:rsid w:val="00E12E39"/>
    <w:rsid w:val="00E461B2"/>
    <w:rsid w:val="00EB4731"/>
    <w:rsid w:val="00EE1DB4"/>
    <w:rsid w:val="00F52730"/>
    <w:rsid w:val="00F83DC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E51DF"/>
  <w15:docId w15:val="{523E69A6-985A-41F8-9427-2ED63496F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9"/>
      <w:ind w:left="132"/>
      <w:outlineLvl w:val="0"/>
    </w:pPr>
    <w:rPr>
      <w:b/>
      <w:bCs/>
      <w:sz w:val="32"/>
      <w:szCs w:val="32"/>
    </w:rPr>
  </w:style>
  <w:style w:type="paragraph" w:styleId="Heading2">
    <w:name w:val="heading 2"/>
    <w:basedOn w:val="Normal"/>
    <w:uiPriority w:val="9"/>
    <w:unhideWhenUsed/>
    <w:qFormat/>
    <w:pPr>
      <w:spacing w:before="240"/>
      <w:ind w:left="306"/>
      <w:outlineLvl w:val="1"/>
    </w:pPr>
    <w:rPr>
      <w:b/>
      <w:bCs/>
      <w:sz w:val="28"/>
      <w:szCs w:val="28"/>
    </w:rPr>
  </w:style>
  <w:style w:type="paragraph" w:styleId="Heading3">
    <w:name w:val="heading 3"/>
    <w:basedOn w:val="Normal"/>
    <w:next w:val="Normal"/>
    <w:link w:val="Heading3Char"/>
    <w:uiPriority w:val="9"/>
    <w:semiHidden/>
    <w:unhideWhenUsed/>
    <w:qFormat/>
    <w:rsid w:val="000731D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line="633" w:lineRule="exact"/>
      <w:ind w:left="98"/>
    </w:pPr>
    <w:rPr>
      <w:sz w:val="52"/>
      <w:szCs w:val="52"/>
    </w:rPr>
  </w:style>
  <w:style w:type="paragraph" w:styleId="ListParagraph">
    <w:name w:val="List Paragraph"/>
    <w:basedOn w:val="Normal"/>
    <w:uiPriority w:val="1"/>
    <w:qFormat/>
    <w:pPr>
      <w:spacing w:before="240"/>
      <w:ind w:left="853" w:hanging="356"/>
    </w:pPr>
  </w:style>
  <w:style w:type="paragraph" w:customStyle="1" w:styleId="TableParagraph">
    <w:name w:val="Table Paragraph"/>
    <w:basedOn w:val="Normal"/>
    <w:uiPriority w:val="1"/>
    <w:qFormat/>
    <w:pPr>
      <w:spacing w:line="272" w:lineRule="exact"/>
      <w:ind w:left="27"/>
    </w:pPr>
  </w:style>
  <w:style w:type="character" w:styleId="CommentReference">
    <w:name w:val="annotation reference"/>
    <w:basedOn w:val="DefaultParagraphFont"/>
    <w:uiPriority w:val="99"/>
    <w:semiHidden/>
    <w:unhideWhenUsed/>
    <w:rsid w:val="00EB4731"/>
    <w:rPr>
      <w:sz w:val="16"/>
      <w:szCs w:val="16"/>
    </w:rPr>
  </w:style>
  <w:style w:type="paragraph" w:styleId="CommentText">
    <w:name w:val="annotation text"/>
    <w:basedOn w:val="Normal"/>
    <w:link w:val="CommentTextChar"/>
    <w:uiPriority w:val="99"/>
    <w:unhideWhenUsed/>
    <w:rsid w:val="00EB4731"/>
    <w:rPr>
      <w:sz w:val="20"/>
      <w:szCs w:val="20"/>
    </w:rPr>
  </w:style>
  <w:style w:type="character" w:customStyle="1" w:styleId="CommentTextChar">
    <w:name w:val="Comment Text Char"/>
    <w:basedOn w:val="DefaultParagraphFont"/>
    <w:link w:val="CommentText"/>
    <w:uiPriority w:val="99"/>
    <w:rsid w:val="00EB4731"/>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EB4731"/>
    <w:rPr>
      <w:b/>
      <w:bCs/>
    </w:rPr>
  </w:style>
  <w:style w:type="character" w:customStyle="1" w:styleId="CommentSubjectChar">
    <w:name w:val="Comment Subject Char"/>
    <w:basedOn w:val="CommentTextChar"/>
    <w:link w:val="CommentSubject"/>
    <w:uiPriority w:val="99"/>
    <w:semiHidden/>
    <w:rsid w:val="00EB4731"/>
    <w:rPr>
      <w:rFonts w:ascii="Calibri" w:eastAsia="Calibri" w:hAnsi="Calibri" w:cs="Calibri"/>
      <w:b/>
      <w:bCs/>
      <w:sz w:val="20"/>
      <w:szCs w:val="20"/>
    </w:rPr>
  </w:style>
  <w:style w:type="character" w:customStyle="1" w:styleId="Heading3Char">
    <w:name w:val="Heading 3 Char"/>
    <w:basedOn w:val="DefaultParagraphFont"/>
    <w:link w:val="Heading3"/>
    <w:uiPriority w:val="9"/>
    <w:semiHidden/>
    <w:rsid w:val="000731D7"/>
    <w:rPr>
      <w:rFonts w:asciiTheme="majorHAnsi" w:eastAsiaTheme="majorEastAsia" w:hAnsiTheme="majorHAnsi" w:cstheme="majorBidi"/>
      <w:color w:val="243F60" w:themeColor="accent1" w:themeShade="7F"/>
      <w:sz w:val="24"/>
      <w:szCs w:val="24"/>
    </w:rPr>
  </w:style>
  <w:style w:type="character" w:styleId="Strong">
    <w:name w:val="Strong"/>
    <w:basedOn w:val="DefaultParagraphFont"/>
    <w:uiPriority w:val="22"/>
    <w:qFormat/>
    <w:rsid w:val="007078FF"/>
    <w:rPr>
      <w:b/>
      <w:bCs/>
    </w:rPr>
  </w:style>
  <w:style w:type="table" w:styleId="TableGrid">
    <w:name w:val="Table Grid"/>
    <w:basedOn w:val="TableNormal"/>
    <w:uiPriority w:val="39"/>
    <w:rsid w:val="00F527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5</Pages>
  <Words>1514</Words>
  <Characters>8632</Characters>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erms:created xsi:type="dcterms:W3CDTF">2026-07-02T01:04:00Z</dcterms:created>
  <dcterms:modified xsi:type="dcterms:W3CDTF">2026-07-27T23:44:00Z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2023-02-21T00:00:00Z</vt:filetime>
  </property>
  <property fmtid="{D5CDD505-2E9C-101B-9397-08002B2CF9AE}" pid="3" name="Creator">
    <vt:lpwstr>Microsoft® Word for Microsoft 365</vt:lpwstr>
  </property>
  <property fmtid="{D5CDD505-2E9C-101B-9397-08002B2CF9AE}" pid="4" name="LastSaved">
    <vt:filetime>2025-03-05T00:00:00Z</vt:filetime>
  </property>
  <property fmtid="{D5CDD505-2E9C-101B-9397-08002B2CF9AE}" pid="5" name="Producer">
    <vt:lpwstr>Microsoft® Word for Microsoft 365</vt:lpwstr>
  </property>
  <property fmtid="{D5CDD505-2E9C-101B-9397-08002B2CF9AE}" pid="6" name="MSIP_Label_69af8531-eb46-4968-8cb3-105d2f5ea87e_Enabled">
    <vt:lpwstr>true</vt:lpwstr>
  </property>
  <property fmtid="{D5CDD505-2E9C-101B-9397-08002B2CF9AE}" pid="7" name="MSIP_Label_69af8531-eb46-4968-8cb3-105d2f5ea87e_SetDate">
    <vt:lpwstr>2025-03-11T21:15:45Z</vt:lpwstr>
  </property>
  <property fmtid="{D5CDD505-2E9C-101B-9397-08002B2CF9AE}" pid="8" name="MSIP_Label_69af8531-eb46-4968-8cb3-105d2f5ea87e_Method">
    <vt:lpwstr>Standard</vt:lpwstr>
  </property>
  <property fmtid="{D5CDD505-2E9C-101B-9397-08002B2CF9AE}" pid="9" name="MSIP_Label_69af8531-eb46-4968-8cb3-105d2f5ea87e_Name">
    <vt:lpwstr>Official - No Marking</vt:lpwstr>
  </property>
  <property fmtid="{D5CDD505-2E9C-101B-9397-08002B2CF9AE}" pid="10" name="MSIP_Label_69af8531-eb46-4968-8cb3-105d2f5ea87e_SiteId">
    <vt:lpwstr>b46c1908-0334-4236-b978-585ee88e4199</vt:lpwstr>
  </property>
  <property fmtid="{D5CDD505-2E9C-101B-9397-08002B2CF9AE}" pid="11" name="MSIP_Label_69af8531-eb46-4968-8cb3-105d2f5ea87e_ActionId">
    <vt:lpwstr>28fcc371-c5f2-49d4-9372-7dc03d891740</vt:lpwstr>
  </property>
  <property fmtid="{D5CDD505-2E9C-101B-9397-08002B2CF9AE}" pid="12" name="MSIP_Label_69af8531-eb46-4968-8cb3-105d2f5ea87e_ContentBits">
    <vt:lpwstr>0</vt:lpwstr>
  </property>
</Properties>
</file>