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680" w:firstRow="0" w:lastRow="0" w:firstColumn="1" w:lastColumn="0" w:noHBand="1" w:noVBand="1"/>
      </w:tblPr>
      <w:tblGrid>
        <w:gridCol w:w="1701"/>
        <w:gridCol w:w="3119"/>
        <w:gridCol w:w="1985"/>
        <w:gridCol w:w="3388"/>
        <w:gridCol w:w="14"/>
      </w:tblGrid>
      <w:tr w:rsidR="00D658B0" w:rsidRPr="00C373C3" w14:paraId="06C2570E" w14:textId="77777777" w:rsidTr="00446660">
        <w:trPr>
          <w:trHeight w:val="20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0729B27D" w14:textId="77777777" w:rsidR="00D658B0" w:rsidRPr="00C373C3" w:rsidRDefault="00D658B0" w:rsidP="00446660">
            <w:pPr>
              <w:spacing w:before="0" w:after="0" w:line="240" w:lineRule="auto"/>
              <w:rPr>
                <w:b/>
                <w:bCs/>
                <w:color w:val="FFFFFF"/>
              </w:rPr>
            </w:pPr>
            <w:r w:rsidRPr="00C373C3">
              <w:rPr>
                <w:b/>
                <w:bCs/>
              </w:rPr>
              <w:t>Organisation:</w:t>
            </w:r>
          </w:p>
        </w:tc>
        <w:tc>
          <w:tcPr>
            <w:tcW w:w="3119" w:type="dxa"/>
            <w:tcBorders>
              <w:top w:val="nil"/>
              <w:bottom w:val="nil"/>
            </w:tcBorders>
          </w:tcPr>
          <w:p w14:paraId="65B12207"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C373C3">
              <w:t>ACT Long Service Leave Authority (ACT Leave)</w:t>
            </w:r>
          </w:p>
        </w:tc>
        <w:tc>
          <w:tcPr>
            <w:tcW w:w="1985" w:type="dxa"/>
            <w:tcBorders>
              <w:top w:val="nil"/>
              <w:bottom w:val="nil"/>
            </w:tcBorders>
          </w:tcPr>
          <w:p w14:paraId="577349DC"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Position number:</w:t>
            </w:r>
          </w:p>
        </w:tc>
        <w:tc>
          <w:tcPr>
            <w:tcW w:w="3402" w:type="dxa"/>
            <w:gridSpan w:val="2"/>
            <w:tcBorders>
              <w:top w:val="nil"/>
              <w:bottom w:val="nil"/>
            </w:tcBorders>
          </w:tcPr>
          <w:p w14:paraId="7CE560DF" w14:textId="7C7C388B" w:rsidR="00D658B0" w:rsidRPr="00C373C3" w:rsidRDefault="00704DE9"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704DE9">
              <w:t>49097</w:t>
            </w:r>
          </w:p>
        </w:tc>
      </w:tr>
      <w:tr w:rsidR="00D658B0" w:rsidRPr="00C373C3" w14:paraId="1A981D83" w14:textId="77777777" w:rsidTr="009834D4">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68927A4B" w14:textId="77777777" w:rsidR="00D658B0" w:rsidRPr="00C373C3" w:rsidRDefault="00D658B0" w:rsidP="00446660">
            <w:pPr>
              <w:spacing w:before="0" w:after="0" w:line="240" w:lineRule="auto"/>
              <w:rPr>
                <w:b/>
                <w:bCs/>
                <w:color w:val="FFFFFF"/>
              </w:rPr>
            </w:pPr>
            <w:r w:rsidRPr="00C373C3">
              <w:rPr>
                <w:b/>
                <w:bCs/>
              </w:rPr>
              <w:t>Business unit:</w:t>
            </w:r>
          </w:p>
        </w:tc>
        <w:tc>
          <w:tcPr>
            <w:tcW w:w="3119" w:type="dxa"/>
            <w:tcBorders>
              <w:top w:val="nil"/>
              <w:bottom w:val="nil"/>
            </w:tcBorders>
          </w:tcPr>
          <w:p w14:paraId="566A70A7" w14:textId="261E9E6F" w:rsidR="00D658B0" w:rsidRPr="00C373C3" w:rsidRDefault="00174F69"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Operations</w:t>
            </w:r>
          </w:p>
        </w:tc>
        <w:tc>
          <w:tcPr>
            <w:tcW w:w="1985" w:type="dxa"/>
            <w:tcBorders>
              <w:top w:val="nil"/>
              <w:bottom w:val="nil"/>
            </w:tcBorders>
          </w:tcPr>
          <w:p w14:paraId="4C70959A"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Classification:</w:t>
            </w:r>
          </w:p>
        </w:tc>
        <w:tc>
          <w:tcPr>
            <w:tcW w:w="3402" w:type="dxa"/>
            <w:gridSpan w:val="2"/>
            <w:tcBorders>
              <w:top w:val="nil"/>
              <w:bottom w:val="nil"/>
            </w:tcBorders>
          </w:tcPr>
          <w:p w14:paraId="1628141B" w14:textId="7A4166C3" w:rsidR="00D658B0" w:rsidRPr="00C373C3" w:rsidRDefault="00B35B39"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ASO6</w:t>
            </w:r>
          </w:p>
        </w:tc>
      </w:tr>
      <w:tr w:rsidR="00D658B0" w:rsidRPr="00C373C3" w14:paraId="5EEE14D7" w14:textId="77777777" w:rsidTr="009834D4">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58B0EBED" w14:textId="77777777" w:rsidR="00D658B0" w:rsidRPr="00C373C3" w:rsidRDefault="00D658B0" w:rsidP="00446660">
            <w:pPr>
              <w:spacing w:before="0" w:after="0" w:line="240" w:lineRule="auto"/>
              <w:rPr>
                <w:b/>
                <w:bCs/>
                <w:color w:val="FFFFFF"/>
              </w:rPr>
            </w:pPr>
            <w:r w:rsidRPr="00C373C3">
              <w:rPr>
                <w:b/>
                <w:bCs/>
              </w:rPr>
              <w:t>Position title:</w:t>
            </w:r>
          </w:p>
        </w:tc>
        <w:tc>
          <w:tcPr>
            <w:tcW w:w="3119" w:type="dxa"/>
            <w:tcBorders>
              <w:top w:val="nil"/>
              <w:bottom w:val="nil"/>
            </w:tcBorders>
          </w:tcPr>
          <w:p w14:paraId="1657CBED" w14:textId="55605486" w:rsidR="00D658B0" w:rsidRPr="00C373C3" w:rsidRDefault="001576D7"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t>Manager</w:t>
            </w:r>
            <w:r w:rsidR="00AF5F85" w:rsidRPr="00C373C3">
              <w:t xml:space="preserve">, </w:t>
            </w:r>
            <w:r w:rsidR="00704DE9">
              <w:t>Client Services</w:t>
            </w:r>
          </w:p>
        </w:tc>
        <w:tc>
          <w:tcPr>
            <w:tcW w:w="1985" w:type="dxa"/>
            <w:tcBorders>
              <w:top w:val="nil"/>
              <w:bottom w:val="nil"/>
            </w:tcBorders>
          </w:tcPr>
          <w:p w14:paraId="4136FAFF"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FFFF"/>
              </w:rPr>
            </w:pPr>
            <w:r w:rsidRPr="00C373C3">
              <w:rPr>
                <w:b/>
                <w:bCs/>
              </w:rPr>
              <w:t>Location:</w:t>
            </w:r>
          </w:p>
        </w:tc>
        <w:tc>
          <w:tcPr>
            <w:tcW w:w="3402" w:type="dxa"/>
            <w:gridSpan w:val="2"/>
            <w:tcBorders>
              <w:top w:val="nil"/>
              <w:bottom w:val="nil"/>
            </w:tcBorders>
          </w:tcPr>
          <w:p w14:paraId="7547CF71" w14:textId="77777777" w:rsidR="00D658B0" w:rsidRPr="00C373C3" w:rsidRDefault="00D658B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Cs/>
                <w:color w:val="FFFFFF"/>
              </w:rPr>
            </w:pPr>
            <w:r w:rsidRPr="00C373C3">
              <w:t>Bruce ACT</w:t>
            </w:r>
          </w:p>
        </w:tc>
      </w:tr>
      <w:tr w:rsidR="003C0CD0" w:rsidRPr="00C373C3" w14:paraId="7A3E4AC3" w14:textId="77777777" w:rsidTr="00326E7D">
        <w:trPr>
          <w:trHeight w:val="27"/>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7844F3D2" w14:textId="77777777" w:rsidR="003C0CD0" w:rsidRPr="00C373C3" w:rsidRDefault="003C0CD0" w:rsidP="00446660">
            <w:pPr>
              <w:spacing w:before="0" w:after="0" w:line="240" w:lineRule="auto"/>
              <w:rPr>
                <w:b/>
                <w:bCs/>
              </w:rPr>
            </w:pPr>
          </w:p>
        </w:tc>
        <w:tc>
          <w:tcPr>
            <w:tcW w:w="3119" w:type="dxa"/>
            <w:tcBorders>
              <w:top w:val="nil"/>
              <w:bottom w:val="nil"/>
            </w:tcBorders>
          </w:tcPr>
          <w:p w14:paraId="084AA4D2" w14:textId="77777777"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p>
        </w:tc>
        <w:tc>
          <w:tcPr>
            <w:tcW w:w="1985" w:type="dxa"/>
            <w:tcBorders>
              <w:top w:val="nil"/>
              <w:bottom w:val="nil"/>
            </w:tcBorders>
          </w:tcPr>
          <w:p w14:paraId="32A1C490" w14:textId="71EF1636" w:rsidR="003C0CD0" w:rsidRPr="00C373C3" w:rsidRDefault="003C0CD0" w:rsidP="00446660">
            <w:pPr>
              <w:spacing w:before="0" w:after="0" w:line="240" w:lineRule="auto"/>
              <w:cnfStyle w:val="000000000000" w:firstRow="0" w:lastRow="0" w:firstColumn="0" w:lastColumn="0" w:oddVBand="0" w:evenVBand="0" w:oddHBand="0" w:evenHBand="0" w:firstRowFirstColumn="0" w:firstRowLastColumn="0" w:lastRowFirstColumn="0" w:lastRowLastColumn="0"/>
              <w:rPr>
                <w:b/>
                <w:bCs/>
              </w:rPr>
            </w:pPr>
            <w:r w:rsidRPr="00C373C3">
              <w:rPr>
                <w:b/>
                <w:bCs/>
              </w:rPr>
              <w:t>Last reviewed:</w:t>
            </w:r>
          </w:p>
        </w:tc>
        <w:tc>
          <w:tcPr>
            <w:tcW w:w="3402" w:type="dxa"/>
            <w:gridSpan w:val="2"/>
            <w:tcBorders>
              <w:top w:val="nil"/>
              <w:bottom w:val="nil"/>
            </w:tcBorders>
          </w:tcPr>
          <w:p w14:paraId="02FE8B9A" w14:textId="585540FE" w:rsidR="003C0CD0" w:rsidRPr="00C373C3" w:rsidRDefault="003A1A5B" w:rsidP="00446660">
            <w:pPr>
              <w:spacing w:before="0" w:after="0" w:line="240" w:lineRule="auto"/>
              <w:cnfStyle w:val="000000000000" w:firstRow="0" w:lastRow="0" w:firstColumn="0" w:lastColumn="0" w:oddVBand="0" w:evenVBand="0" w:oddHBand="0" w:evenHBand="0" w:firstRowFirstColumn="0" w:firstRowLastColumn="0" w:lastRowFirstColumn="0" w:lastRowLastColumn="0"/>
            </w:pPr>
            <w:r w:rsidRPr="00C373C3">
              <w:t>July 2026</w:t>
            </w:r>
          </w:p>
        </w:tc>
      </w:tr>
      <w:tr w:rsidR="0033147A" w:rsidRPr="00C373C3" w14:paraId="59903762" w14:textId="77777777" w:rsidTr="009834D4">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14:paraId="271F26D9" w14:textId="77777777" w:rsidR="0033147A" w:rsidRPr="00C373C3" w:rsidRDefault="0033147A" w:rsidP="00326E7D">
            <w:pPr>
              <w:pStyle w:val="ListNumber"/>
              <w:numPr>
                <w:ilvl w:val="0"/>
                <w:numId w:val="0"/>
              </w:numPr>
              <w:spacing w:before="0" w:after="0" w:line="240" w:lineRule="auto"/>
              <w:ind w:left="340"/>
              <w:rPr>
                <w:sz w:val="4"/>
                <w:szCs w:val="4"/>
              </w:rPr>
            </w:pPr>
          </w:p>
        </w:tc>
        <w:tc>
          <w:tcPr>
            <w:tcW w:w="3119" w:type="dxa"/>
            <w:tcBorders>
              <w:top w:val="nil"/>
              <w:bottom w:val="nil"/>
            </w:tcBorders>
            <w:vAlign w:val="center"/>
          </w:tcPr>
          <w:p w14:paraId="712213CB"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1985" w:type="dxa"/>
            <w:tcBorders>
              <w:top w:val="nil"/>
              <w:bottom w:val="nil"/>
            </w:tcBorders>
            <w:vAlign w:val="center"/>
          </w:tcPr>
          <w:p w14:paraId="435E3F18"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c>
          <w:tcPr>
            <w:tcW w:w="3402" w:type="dxa"/>
            <w:gridSpan w:val="2"/>
            <w:tcBorders>
              <w:top w:val="nil"/>
              <w:bottom w:val="nil"/>
            </w:tcBorders>
            <w:vAlign w:val="center"/>
          </w:tcPr>
          <w:p w14:paraId="11A74860" w14:textId="77777777" w:rsidR="0033147A" w:rsidRPr="00C373C3" w:rsidRDefault="0033147A" w:rsidP="00326E7D">
            <w:pPr>
              <w:pStyle w:val="ListNumber"/>
              <w:numPr>
                <w:ilvl w:val="0"/>
                <w:numId w:val="0"/>
              </w:numPr>
              <w:spacing w:before="0" w:after="0" w:line="240" w:lineRule="auto"/>
              <w:ind w:left="340"/>
              <w:cnfStyle w:val="000000000000" w:firstRow="0" w:lastRow="0" w:firstColumn="0" w:lastColumn="0" w:oddVBand="0" w:evenVBand="0" w:oddHBand="0" w:evenHBand="0" w:firstRowFirstColumn="0" w:firstRowLastColumn="0" w:lastRowFirstColumn="0" w:lastRowLastColumn="0"/>
              <w:rPr>
                <w:sz w:val="4"/>
                <w:szCs w:val="4"/>
              </w:rPr>
            </w:pPr>
          </w:p>
        </w:tc>
      </w:tr>
      <w:tr w:rsidR="00D658B0" w:rsidRPr="00C373C3" w14:paraId="665A647A" w14:textId="77777777" w:rsidTr="009834D4">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6EA2606F" w14:textId="685B8F81" w:rsidR="00D658B0" w:rsidRPr="00C373C3" w:rsidRDefault="000346C3" w:rsidP="00D03E7C">
            <w:pPr>
              <w:spacing w:before="0" w:after="0"/>
              <w:rPr>
                <w:b/>
              </w:rPr>
            </w:pPr>
            <w:r w:rsidRPr="00C373C3">
              <w:rPr>
                <w:color w:val="FFFFFF" w:themeColor="background1"/>
              </w:rPr>
              <w:t>Who we are</w:t>
            </w:r>
          </w:p>
        </w:tc>
      </w:tr>
      <w:tr w:rsidR="00D658B0" w:rsidRPr="00C373C3" w14:paraId="3AD6D13E" w14:textId="77777777" w:rsidTr="009834D4">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14:paraId="34CD9ABA" w14:textId="7D7BEAE7" w:rsidR="00D658B0" w:rsidRPr="00C373C3" w:rsidRDefault="001B2694" w:rsidP="00D03E7C">
            <w:r w:rsidRPr="00C373C3">
              <w:t>The Long Service Leave Authority (ACT Leave) is a Statutory Authority of the ACT Government responsible for the administration of portable long service leave benefit schemes for covered industries within the ACT.</w:t>
            </w:r>
          </w:p>
          <w:p w14:paraId="4EB59574" w14:textId="42D8729D" w:rsidR="00D658B0" w:rsidRPr="00C373C3" w:rsidRDefault="00D658B0" w:rsidP="00D03E7C">
            <w:r w:rsidRPr="00C373C3">
              <w:t xml:space="preserve">Our vision is to make portable long service leave universally understood and recognised as an important and accepted part of the employment landscape. Our activities are determined by the </w:t>
            </w:r>
            <w:r w:rsidRPr="0057734F">
              <w:rPr>
                <w:i/>
                <w:iCs/>
              </w:rPr>
              <w:t>Long Service Leave (Portable Schemes) Act 2009</w:t>
            </w:r>
            <w:r w:rsidRPr="00C373C3">
              <w:t xml:space="preserve">, and we are governed by a Board of Directors appointed under the legislation. ACT Leave is led by the Chief Executive Officer and Registrar, supported by an Executive Team. </w:t>
            </w:r>
          </w:p>
          <w:p w14:paraId="32E1DCCD" w14:textId="77777777" w:rsidR="00A75DFB" w:rsidRPr="00C373C3" w:rsidRDefault="00D658B0" w:rsidP="00D03E7C">
            <w:r w:rsidRPr="00C373C3">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7BC47559" w14:textId="471CE1EA" w:rsidR="00D658B0" w:rsidRPr="00C373C3" w:rsidRDefault="00D658B0" w:rsidP="00D03E7C">
            <w:r w:rsidRPr="00C373C3">
              <w:t xml:space="preserve">For more information about ACT Leave, visit our website </w:t>
            </w:r>
            <w:hyperlink r:id="rId11" w:history="1">
              <w:r w:rsidRPr="00C373C3">
                <w:rPr>
                  <w:rStyle w:val="Hyperlink"/>
                  <w:color w:val="081DA4" w:themeColor="accent1"/>
                  <w:sz w:val="21"/>
                </w:rPr>
                <w:t>https://actleave.act.gov.au/</w:t>
              </w:r>
            </w:hyperlink>
            <w:r w:rsidR="00F6232A" w:rsidRPr="00C373C3">
              <w:rPr>
                <w:color w:val="081DA4" w:themeColor="accent1"/>
              </w:rPr>
              <w:t xml:space="preserve"> </w:t>
            </w:r>
            <w:r w:rsidRPr="00C373C3">
              <w:rPr>
                <w:color w:val="081DA4" w:themeColor="accent1"/>
              </w:rPr>
              <w:t xml:space="preserve">  </w:t>
            </w:r>
          </w:p>
        </w:tc>
      </w:tr>
      <w:tr w:rsidR="00D658B0" w:rsidRPr="00C373C3" w14:paraId="72C30D7E" w14:textId="77777777" w:rsidTr="009834D4">
        <w:trPr>
          <w:gridAfter w:val="1"/>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5E25FF61" w14:textId="053616C8" w:rsidR="00D658B0" w:rsidRPr="00C373C3" w:rsidRDefault="009B573F" w:rsidP="00D03E7C">
            <w:pPr>
              <w:spacing w:before="0" w:after="0"/>
            </w:pPr>
            <w:r w:rsidRPr="00C373C3">
              <w:rPr>
                <w:color w:val="FFFFFF" w:themeColor="background1"/>
              </w:rPr>
              <w:t>About your team</w:t>
            </w:r>
          </w:p>
        </w:tc>
      </w:tr>
    </w:tbl>
    <w:p w14:paraId="49F27AE9" w14:textId="0AD28437" w:rsidR="00690055" w:rsidRPr="00C373C3" w:rsidRDefault="001725F1" w:rsidP="003F7FBF">
      <w:r w:rsidRPr="001725F1">
        <w:t xml:space="preserve">Reporting to the Assistant Director, Client Services, the Client Services Team is the first point of contact for employers and workers engaging with ACT Leave, providing frontline client service support about the portable long service leave schemes. This team works alongside colleagues in the Operations Team to support employers and workers to comply with the </w:t>
      </w:r>
      <w:r w:rsidRPr="001725F1">
        <w:rPr>
          <w:i/>
          <w:iCs/>
        </w:rPr>
        <w:t>Long Service Leave (Portable Schemes) Act 2009</w:t>
      </w:r>
      <w:r w:rsidRPr="001725F1">
        <w:t>.</w:t>
      </w:r>
    </w:p>
    <w:tbl>
      <w:tblPr>
        <w:tblStyle w:val="ACTLeavetable"/>
        <w:tblW w:w="10349" w:type="dxa"/>
        <w:tblInd w:w="-199" w:type="dxa"/>
        <w:tblLayout w:type="fixed"/>
        <w:tblLook w:val="04A0" w:firstRow="1" w:lastRow="0" w:firstColumn="1" w:lastColumn="0" w:noHBand="0" w:noVBand="1"/>
      </w:tblPr>
      <w:tblGrid>
        <w:gridCol w:w="10349"/>
      </w:tblGrid>
      <w:tr w:rsidR="00D658B0" w:rsidRPr="00C373C3" w14:paraId="004BBB16" w14:textId="77777777" w:rsidTr="00CA1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14:paraId="0DDA0703" w14:textId="3B22A6F7" w:rsidR="00D658B0" w:rsidRPr="00C373C3" w:rsidRDefault="009E3137" w:rsidP="00D03E7C">
            <w:pPr>
              <w:spacing w:before="0" w:after="0"/>
            </w:pPr>
            <w:r w:rsidRPr="00C373C3">
              <w:rPr>
                <w:b w:val="0"/>
                <w:color w:val="FFFFFF" w:themeColor="background1"/>
              </w:rPr>
              <w:t>Your contribution</w:t>
            </w:r>
          </w:p>
        </w:tc>
      </w:tr>
    </w:tbl>
    <w:p w14:paraId="7F1FF8CA" w14:textId="0CA6AA22" w:rsidR="00F12095" w:rsidRDefault="00F12095" w:rsidP="00F12095">
      <w:r>
        <w:t>Reporting to the Assistant Director, Client Services, this role is responsible for</w:t>
      </w:r>
      <w:r w:rsidR="000F45E0">
        <w:t xml:space="preserve"> leading</w:t>
      </w:r>
      <w:r>
        <w:t xml:space="preserve"> the day-to-day supervision and coordination of the Client Services Team, ensuring</w:t>
      </w:r>
      <w:r w:rsidR="00B85C5C">
        <w:t xml:space="preserve"> service </w:t>
      </w:r>
      <w:r w:rsidR="007301F2">
        <w:t xml:space="preserve">delivery </w:t>
      </w:r>
      <w:r w:rsidR="007E7B11">
        <w:t xml:space="preserve">objectives and </w:t>
      </w:r>
      <w:r w:rsidR="00ED5056">
        <w:t>standards are being achieved across</w:t>
      </w:r>
      <w:r>
        <w:t xml:space="preserve"> phone, email and other contact channel</w:t>
      </w:r>
      <w:r w:rsidR="00C6376E">
        <w:t>s</w:t>
      </w:r>
      <w:r>
        <w:t xml:space="preserve">. This role provides first-line escalation </w:t>
      </w:r>
      <w:r w:rsidR="007A2CF6">
        <w:t xml:space="preserve">and resolution </w:t>
      </w:r>
      <w:r w:rsidR="00D454FC">
        <w:t xml:space="preserve">of </w:t>
      </w:r>
      <w:r>
        <w:t>complex client enquiries, oversees registration and returns processing</w:t>
      </w:r>
      <w:r w:rsidR="001C1DC3">
        <w:t>, manages workflow priorities</w:t>
      </w:r>
      <w:r w:rsidR="00086182">
        <w:t>,</w:t>
      </w:r>
      <w:r w:rsidR="00D12426">
        <w:t xml:space="preserve"> </w:t>
      </w:r>
      <w:r>
        <w:t xml:space="preserve">and builds </w:t>
      </w:r>
      <w:r w:rsidR="00086182">
        <w:t xml:space="preserve">team </w:t>
      </w:r>
      <w:r>
        <w:t xml:space="preserve">capability to deliver a consistent, high-quality service experience to employers and workers. The role works closely with the Assistant Director, Client Services to monitor </w:t>
      </w:r>
      <w:r w:rsidR="00713F62">
        <w:t xml:space="preserve">and analyse </w:t>
      </w:r>
      <w:r w:rsidR="00FC4DF0">
        <w:t xml:space="preserve">operational </w:t>
      </w:r>
      <w:r>
        <w:t xml:space="preserve">performance and </w:t>
      </w:r>
      <w:r w:rsidR="00FC4DF0">
        <w:t xml:space="preserve">coordinate and </w:t>
      </w:r>
      <w:r>
        <w:t>support continuous improvement.</w:t>
      </w:r>
    </w:p>
    <w:p w14:paraId="08986C5A" w14:textId="77777777" w:rsidR="00F12095" w:rsidRDefault="00F12095" w:rsidP="00F12095">
      <w:pPr>
        <w:spacing w:before="160" w:after="80"/>
      </w:pPr>
      <w:r>
        <w:rPr>
          <w:b/>
          <w:bCs/>
        </w:rPr>
        <w:t>Team supervision and coordination</w:t>
      </w:r>
    </w:p>
    <w:p w14:paraId="5A815BAF" w14:textId="28C5562C" w:rsidR="00F12095" w:rsidRDefault="009F79B7" w:rsidP="00F12095">
      <w:pPr>
        <w:pStyle w:val="ListParagraph"/>
        <w:numPr>
          <w:ilvl w:val="0"/>
          <w:numId w:val="17"/>
        </w:numPr>
        <w:spacing w:before="0" w:after="80" w:line="240" w:lineRule="auto"/>
        <w:contextualSpacing w:val="0"/>
      </w:pPr>
      <w:r>
        <w:t>Lead</w:t>
      </w:r>
      <w:r w:rsidR="00F12095">
        <w:t xml:space="preserve"> day-to-day work of the Client Services Team</w:t>
      </w:r>
      <w:r w:rsidR="00842AC0">
        <w:t>, managing workflows, setting priorities and ensuring service standards</w:t>
      </w:r>
      <w:r w:rsidR="0054376B">
        <w:t>,</w:t>
      </w:r>
      <w:r w:rsidR="00F12095">
        <w:t xml:space="preserve"> </w:t>
      </w:r>
      <w:r w:rsidR="00502D99">
        <w:t>performance targets and operational objectives are achieved across all client contact channels</w:t>
      </w:r>
      <w:r w:rsidR="00F12095">
        <w:t>.</w:t>
      </w:r>
    </w:p>
    <w:p w14:paraId="2FA7421C" w14:textId="77777777" w:rsidR="00F12095" w:rsidRDefault="00F12095" w:rsidP="00F12095">
      <w:pPr>
        <w:pStyle w:val="ListParagraph"/>
        <w:numPr>
          <w:ilvl w:val="0"/>
          <w:numId w:val="17"/>
        </w:numPr>
        <w:spacing w:before="0" w:after="80" w:line="240" w:lineRule="auto"/>
        <w:contextualSpacing w:val="0"/>
      </w:pPr>
      <w:r>
        <w:t>Provide coaching, on-the-job training and day-to-day performance management for Client Services Team members, building their capability in enquiry handling, registrations and returns processing.</w:t>
      </w:r>
    </w:p>
    <w:p w14:paraId="3E9FF77A" w14:textId="773D2B3D" w:rsidR="00F12095" w:rsidRDefault="00F12095" w:rsidP="00F12095">
      <w:pPr>
        <w:pStyle w:val="ListParagraph"/>
        <w:numPr>
          <w:ilvl w:val="0"/>
          <w:numId w:val="17"/>
        </w:numPr>
        <w:spacing w:before="0" w:after="80" w:line="240" w:lineRule="auto"/>
        <w:contextualSpacing w:val="0"/>
      </w:pPr>
      <w:r>
        <w:lastRenderedPageBreak/>
        <w:t xml:space="preserve">Act as the first point of escalation for team members on complex enquiries relating to obligations, entitlements, registrations and scheme processes, </w:t>
      </w:r>
      <w:r w:rsidR="00516DA8">
        <w:t>exercising judgement in resolving operational issues</w:t>
      </w:r>
      <w:r w:rsidR="00B75B63">
        <w:t xml:space="preserve"> and </w:t>
      </w:r>
      <w:r>
        <w:t>referring highly complex or sensitive matters to the Assistant Director, Client Services.</w:t>
      </w:r>
    </w:p>
    <w:p w14:paraId="19E5CBDB" w14:textId="77777777" w:rsidR="00F12095" w:rsidRDefault="00F12095" w:rsidP="00F12095">
      <w:pPr>
        <w:spacing w:before="160" w:after="80"/>
      </w:pPr>
      <w:r>
        <w:rPr>
          <w:b/>
          <w:bCs/>
        </w:rPr>
        <w:t>Quality assurance and service delivery</w:t>
      </w:r>
    </w:p>
    <w:p w14:paraId="1FCA3D71" w14:textId="3681A6CF" w:rsidR="00F12095" w:rsidRDefault="00B75B63" w:rsidP="00F12095">
      <w:pPr>
        <w:pStyle w:val="ListParagraph"/>
        <w:numPr>
          <w:ilvl w:val="0"/>
          <w:numId w:val="17"/>
        </w:numPr>
        <w:spacing w:before="0" w:after="80" w:line="240" w:lineRule="auto"/>
        <w:contextualSpacing w:val="0"/>
      </w:pPr>
      <w:r>
        <w:t>Coordinate and u</w:t>
      </w:r>
      <w:r w:rsidR="00F12095">
        <w:t>ndertake quality checks of client interactions and transactions including enquiry responses, registrations and returns lodgements, ensuring accuracy and consistency with legislation and procedure.</w:t>
      </w:r>
    </w:p>
    <w:p w14:paraId="2CA3EA53" w14:textId="5639A7AA" w:rsidR="00F12095" w:rsidRDefault="00F12095" w:rsidP="00F12095">
      <w:pPr>
        <w:pStyle w:val="ListParagraph"/>
        <w:numPr>
          <w:ilvl w:val="0"/>
          <w:numId w:val="17"/>
        </w:numPr>
        <w:spacing w:before="0" w:after="80" w:line="240" w:lineRule="auto"/>
        <w:contextualSpacing w:val="0"/>
      </w:pPr>
      <w:r>
        <w:t xml:space="preserve">Personally resolve escalated or sensitive client matters including complex missing service or discrepancy issues, working with employers and workers to </w:t>
      </w:r>
      <w:r w:rsidR="009D54E4">
        <w:t>achieve timely and appropriate outcomes</w:t>
      </w:r>
      <w:r>
        <w:t>.</w:t>
      </w:r>
    </w:p>
    <w:p w14:paraId="27613690" w14:textId="0DC6488D" w:rsidR="00F12095" w:rsidRDefault="00F12095" w:rsidP="00F12095">
      <w:pPr>
        <w:pStyle w:val="ListParagraph"/>
        <w:numPr>
          <w:ilvl w:val="0"/>
          <w:numId w:val="17"/>
        </w:numPr>
        <w:spacing w:before="0" w:after="80" w:line="240" w:lineRule="auto"/>
        <w:contextualSpacing w:val="0"/>
      </w:pPr>
      <w:r>
        <w:t xml:space="preserve">Monitor </w:t>
      </w:r>
      <w:r w:rsidR="009D54E4">
        <w:t xml:space="preserve">and analyse </w:t>
      </w:r>
      <w:r>
        <w:t>contact channel performance data (call volumes, wait times, response times) to identify service issues and report emerging trends to the Assistant Director, Client Services.</w:t>
      </w:r>
    </w:p>
    <w:p w14:paraId="577705EE" w14:textId="77777777" w:rsidR="00F12095" w:rsidRDefault="00F12095" w:rsidP="00F12095">
      <w:pPr>
        <w:spacing w:before="160" w:after="80"/>
      </w:pPr>
      <w:r>
        <w:rPr>
          <w:b/>
          <w:bCs/>
        </w:rPr>
        <w:t>Registrations, returns and compliance support</w:t>
      </w:r>
    </w:p>
    <w:p w14:paraId="0C2B7094" w14:textId="77777777" w:rsidR="00F12095" w:rsidRDefault="00F12095" w:rsidP="00F12095">
      <w:pPr>
        <w:pStyle w:val="ListParagraph"/>
        <w:numPr>
          <w:ilvl w:val="0"/>
          <w:numId w:val="17"/>
        </w:numPr>
        <w:spacing w:before="0" w:after="80" w:line="240" w:lineRule="auto"/>
        <w:contextualSpacing w:val="0"/>
      </w:pPr>
      <w:r>
        <w:t>Support delivery of the Annual Statement process and returns compliance activity, coordinating the Client Services Team's contribution to promotion and follow-up.</w:t>
      </w:r>
    </w:p>
    <w:p w14:paraId="798A8D91" w14:textId="6640B245" w:rsidR="00F12095" w:rsidRDefault="00F12095" w:rsidP="00F12095">
      <w:pPr>
        <w:pStyle w:val="ListParagraph"/>
        <w:numPr>
          <w:ilvl w:val="0"/>
          <w:numId w:val="17"/>
        </w:numPr>
        <w:spacing w:before="0" w:after="80" w:line="240" w:lineRule="auto"/>
        <w:contextualSpacing w:val="0"/>
      </w:pPr>
      <w:r>
        <w:t xml:space="preserve">Oversee the team's maintenance of accurate employer and worker records, ensuring data quality supports </w:t>
      </w:r>
      <w:r w:rsidR="00240D16">
        <w:t xml:space="preserve">compliance, </w:t>
      </w:r>
      <w:r>
        <w:t xml:space="preserve">reporting and </w:t>
      </w:r>
      <w:r w:rsidR="00240D16">
        <w:t xml:space="preserve">operational </w:t>
      </w:r>
      <w:r>
        <w:t>decision-making.</w:t>
      </w:r>
    </w:p>
    <w:p w14:paraId="5365EF88" w14:textId="36529F5D" w:rsidR="00F12095" w:rsidRDefault="00F12095" w:rsidP="00F12095">
      <w:pPr>
        <w:spacing w:before="160" w:after="80"/>
      </w:pPr>
      <w:r>
        <w:rPr>
          <w:b/>
          <w:bCs/>
        </w:rPr>
        <w:t>Reporting and continuous improvement</w:t>
      </w:r>
    </w:p>
    <w:p w14:paraId="08A317FD" w14:textId="35879899" w:rsidR="00F12095" w:rsidRDefault="00CD24F2" w:rsidP="00F12095">
      <w:pPr>
        <w:pStyle w:val="ListParagraph"/>
        <w:numPr>
          <w:ilvl w:val="0"/>
          <w:numId w:val="17"/>
        </w:numPr>
        <w:spacing w:before="0" w:after="80" w:line="240" w:lineRule="auto"/>
        <w:contextualSpacing w:val="0"/>
      </w:pPr>
      <w:r>
        <w:t>Prepare and c</w:t>
      </w:r>
      <w:r w:rsidR="00F12095">
        <w:t>ontribute to client service reporting for the Assistant Director, Client Services, highlighting trends, risks</w:t>
      </w:r>
      <w:r w:rsidR="00CB6804">
        <w:t>, service outcomes</w:t>
      </w:r>
      <w:r w:rsidR="00F12095">
        <w:t xml:space="preserve"> and team performance.</w:t>
      </w:r>
    </w:p>
    <w:p w14:paraId="73DC07BE" w14:textId="2DF5EB6B" w:rsidR="00F12095" w:rsidRDefault="00CB6804" w:rsidP="00F12095">
      <w:pPr>
        <w:pStyle w:val="ListParagraph"/>
        <w:numPr>
          <w:ilvl w:val="0"/>
          <w:numId w:val="17"/>
        </w:numPr>
        <w:spacing w:before="0" w:after="80" w:line="240" w:lineRule="auto"/>
        <w:contextualSpacing w:val="0"/>
      </w:pPr>
      <w:r>
        <w:t>Coordinate and s</w:t>
      </w:r>
      <w:r w:rsidR="00F12095">
        <w:t>upport the review and implementation of client service process improvements and system changes, testing changes before wider rollout.</w:t>
      </w:r>
    </w:p>
    <w:p w14:paraId="5B220520" w14:textId="670500F4" w:rsidR="00F12095" w:rsidRDefault="00F12095" w:rsidP="00F12095">
      <w:pPr>
        <w:pStyle w:val="ListParagraph"/>
        <w:numPr>
          <w:ilvl w:val="0"/>
          <w:numId w:val="17"/>
        </w:numPr>
        <w:spacing w:before="0" w:after="80" w:line="240" w:lineRule="auto"/>
        <w:contextualSpacing w:val="0"/>
      </w:pPr>
      <w:r>
        <w:t xml:space="preserve">Contribute to the development </w:t>
      </w:r>
      <w:r w:rsidR="00480093">
        <w:t xml:space="preserve">and review </w:t>
      </w:r>
      <w:r>
        <w:t>of plain-language client communications, resources and guidance materials.</w:t>
      </w:r>
    </w:p>
    <w:p w14:paraId="72CCCBB0" w14:textId="77777777" w:rsidR="00B559F8" w:rsidRDefault="00B559F8" w:rsidP="003537E0">
      <w:pPr>
        <w:spacing w:before="160" w:after="80"/>
      </w:pPr>
      <w:r>
        <w:rPr>
          <w:b/>
          <w:bCs/>
        </w:rPr>
        <w:t>Capability and culture</w:t>
      </w:r>
    </w:p>
    <w:p w14:paraId="35AF01C5" w14:textId="635FA0B5" w:rsidR="00B559F8" w:rsidRDefault="00096124" w:rsidP="00EF7231">
      <w:pPr>
        <w:pStyle w:val="ListParagraph"/>
        <w:numPr>
          <w:ilvl w:val="0"/>
          <w:numId w:val="17"/>
        </w:numPr>
        <w:spacing w:before="0" w:after="80" w:line="240" w:lineRule="auto"/>
        <w:contextualSpacing w:val="0"/>
      </w:pPr>
      <w:r>
        <w:t>Promote</w:t>
      </w:r>
      <w:r w:rsidR="00B559F8">
        <w:t xml:space="preserve"> a positive, service-focused team culture within the </w:t>
      </w:r>
      <w:r w:rsidR="0027208C">
        <w:t>Client Services</w:t>
      </w:r>
      <w:r w:rsidR="00B559F8">
        <w:t xml:space="preserve"> Team, building team capability </w:t>
      </w:r>
      <w:r w:rsidR="006B6906" w:rsidRPr="006B6906">
        <w:t>to deliver high-quality</w:t>
      </w:r>
      <w:r w:rsidR="00CD4B7B">
        <w:t>, consistent</w:t>
      </w:r>
      <w:r w:rsidR="006B6906" w:rsidRPr="006B6906">
        <w:t xml:space="preserve"> client service experiences</w:t>
      </w:r>
      <w:r w:rsidR="00B559F8">
        <w:t>.</w:t>
      </w:r>
    </w:p>
    <w:p w14:paraId="15E3AC86" w14:textId="57DA72A9" w:rsidR="00B559F8" w:rsidRDefault="6BBAAFD3" w:rsidP="00EF7231">
      <w:pPr>
        <w:pStyle w:val="ListParagraph"/>
        <w:numPr>
          <w:ilvl w:val="0"/>
          <w:numId w:val="17"/>
        </w:numPr>
        <w:spacing w:before="0" w:after="80" w:line="240" w:lineRule="auto"/>
        <w:contextualSpacing w:val="0"/>
      </w:pPr>
      <w:r>
        <w:t>Model</w:t>
      </w:r>
      <w:r w:rsidR="00C72E5A">
        <w:t>,</w:t>
      </w:r>
      <w:r>
        <w:t xml:space="preserve"> uphold</w:t>
      </w:r>
      <w:r w:rsidR="005F7173" w:rsidRPr="005F7173">
        <w:t xml:space="preserve"> </w:t>
      </w:r>
      <w:r w:rsidR="00C72E5A">
        <w:t xml:space="preserve">and support </w:t>
      </w:r>
      <w:r w:rsidR="005F7173" w:rsidRPr="005F7173">
        <w:t>public service values, including the ACT Public Sector Code of Conduct, and demonstrate commitment to fostering respectful, equitable, diverse, inclusive and culturally safe workplaces, and workplace health and safety principles and practices</w:t>
      </w:r>
      <w:r w:rsidR="00B559F8">
        <w:t>.</w:t>
      </w:r>
    </w:p>
    <w:p w14:paraId="5A5E4EDE" w14:textId="188AAFEB" w:rsidR="00B559F8" w:rsidRDefault="00B559F8" w:rsidP="00EF7231">
      <w:pPr>
        <w:pStyle w:val="ListParagraph"/>
        <w:numPr>
          <w:ilvl w:val="0"/>
          <w:numId w:val="17"/>
        </w:numPr>
        <w:spacing w:before="0" w:after="80" w:line="240" w:lineRule="auto"/>
        <w:contextualSpacing w:val="0"/>
      </w:pPr>
      <w:r>
        <w:t xml:space="preserve">Deputise for the Assistant Director, </w:t>
      </w:r>
      <w:r w:rsidR="006B6906">
        <w:t>Client Services</w:t>
      </w:r>
      <w:r>
        <w:t xml:space="preserve"> on routine operational matters as required</w:t>
      </w:r>
      <w:r w:rsidR="00443932">
        <w:t xml:space="preserve"> and </w:t>
      </w:r>
      <w:r w:rsidR="00201A08">
        <w:t xml:space="preserve">build capability to successfully </w:t>
      </w:r>
      <w:r w:rsidR="00443932">
        <w:t>act during periods of leave</w:t>
      </w:r>
      <w:r w:rsidR="00DE5655">
        <w:t>, ensuring continuity of service delivery and team leadership</w:t>
      </w:r>
      <w:r>
        <w:t>.</w:t>
      </w:r>
    </w:p>
    <w:tbl>
      <w:tblPr>
        <w:tblStyle w:val="ACTLeavetable"/>
        <w:tblW w:w="10349" w:type="dxa"/>
        <w:tblInd w:w="-199" w:type="dxa"/>
        <w:tblLook w:val="04A0" w:firstRow="1" w:lastRow="0" w:firstColumn="1" w:lastColumn="0" w:noHBand="0" w:noVBand="1"/>
      </w:tblPr>
      <w:tblGrid>
        <w:gridCol w:w="10349"/>
      </w:tblGrid>
      <w:tr w:rsidR="00A61A2D" w:rsidRPr="00C373C3" w14:paraId="4D9F3788" w14:textId="77777777" w:rsidTr="007A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14:paraId="537BC0C5" w14:textId="55169230" w:rsidR="00A61A2D" w:rsidRPr="00C373C3" w:rsidRDefault="00A61A2D" w:rsidP="00D03E7C">
            <w:pPr>
              <w:spacing w:before="0" w:after="0" w:line="281" w:lineRule="auto"/>
              <w:rPr>
                <w:b w:val="0"/>
                <w:bCs/>
              </w:rPr>
            </w:pPr>
            <w:r w:rsidRPr="00C373C3">
              <w:rPr>
                <w:b w:val="0"/>
                <w:bCs/>
              </w:rPr>
              <w:t>Our ideal candidate</w:t>
            </w:r>
          </w:p>
        </w:tc>
      </w:tr>
    </w:tbl>
    <w:p w14:paraId="45E67554" w14:textId="77777777" w:rsidR="00EA287A" w:rsidRPr="00C373C3" w:rsidRDefault="00EA287A" w:rsidP="00D03E7C">
      <w:pPr>
        <w:pStyle w:val="PlainText"/>
        <w:rPr>
          <w:rFonts w:ascii="Arial" w:eastAsia="MS Mincho" w:hAnsi="Arial" w:cs="Arial"/>
          <w:b/>
          <w:bCs/>
        </w:rPr>
      </w:pPr>
      <w:r w:rsidRPr="00C373C3">
        <w:rPr>
          <w:rFonts w:ascii="Arial" w:eastAsia="MS Mincho" w:hAnsi="Arial" w:cs="Arial"/>
          <w:b/>
          <w:bCs/>
        </w:rPr>
        <w:t xml:space="preserve">Professional / Technical Skills and Knowledge </w:t>
      </w:r>
    </w:p>
    <w:p w14:paraId="57B0AC88" w14:textId="3AFF108C" w:rsidR="004A035D" w:rsidRDefault="00093DE6" w:rsidP="004A035D">
      <w:pPr>
        <w:pStyle w:val="ListNumber"/>
      </w:pPr>
      <w:r>
        <w:t xml:space="preserve">Demonstrated </w:t>
      </w:r>
      <w:r w:rsidR="004A035D">
        <w:t xml:space="preserve">experience in </w:t>
      </w:r>
      <w:r w:rsidR="00B63368">
        <w:t xml:space="preserve">delivering high-quality </w:t>
      </w:r>
      <w:r w:rsidR="004A035D">
        <w:t>client service ideally within a regulatory, statutory or government environment</w:t>
      </w:r>
      <w:r w:rsidR="00B42371">
        <w:t>,</w:t>
      </w:r>
      <w:r w:rsidR="00B42371" w:rsidRPr="00B42371">
        <w:t xml:space="preserve"> including managing complex enquiries and achieving service delivery outcomes</w:t>
      </w:r>
      <w:r w:rsidR="004A035D">
        <w:t>.</w:t>
      </w:r>
    </w:p>
    <w:p w14:paraId="2FD7C03D" w14:textId="3668E6BB" w:rsidR="004A035D" w:rsidRDefault="004A035D" w:rsidP="004A035D">
      <w:pPr>
        <w:pStyle w:val="ListNumber"/>
      </w:pPr>
      <w:r>
        <w:t xml:space="preserve">Working knowledge of the </w:t>
      </w:r>
      <w:r w:rsidRPr="004A035D">
        <w:rPr>
          <w:i/>
          <w:iCs/>
        </w:rPr>
        <w:t>Long Service Leave (Portable Schemes) Act 2009</w:t>
      </w:r>
      <w:r>
        <w:t xml:space="preserve">, or the ability to quickly acquire </w:t>
      </w:r>
      <w:r w:rsidR="00247D17">
        <w:t xml:space="preserve">and apply </w:t>
      </w:r>
      <w:r>
        <w:t>this knowledge.</w:t>
      </w:r>
    </w:p>
    <w:p w14:paraId="02F6AE0B" w14:textId="1C1E63BF" w:rsidR="004A035D" w:rsidRDefault="004A035D" w:rsidP="004A035D">
      <w:pPr>
        <w:pStyle w:val="ListNumber"/>
      </w:pPr>
      <w:r>
        <w:t xml:space="preserve">Demonstrated ability to </w:t>
      </w:r>
      <w:r w:rsidR="00222E12">
        <w:t xml:space="preserve">lead, </w:t>
      </w:r>
      <w:r>
        <w:t xml:space="preserve">supervise, coach and develop a small team, including allocating work, monitoring performance and </w:t>
      </w:r>
      <w:r w:rsidR="008D274F" w:rsidRPr="008D274F">
        <w:t>building team capability through feedback and support</w:t>
      </w:r>
      <w:r>
        <w:t>.</w:t>
      </w:r>
    </w:p>
    <w:p w14:paraId="4C7F9338" w14:textId="280A682F" w:rsidR="004A035D" w:rsidRDefault="0084328C" w:rsidP="004A035D">
      <w:pPr>
        <w:pStyle w:val="ListNumber"/>
      </w:pPr>
      <w:r>
        <w:t xml:space="preserve">Well-developed </w:t>
      </w:r>
      <w:r w:rsidR="004A035D">
        <w:t xml:space="preserve">analytical skills with the ability to interpret </w:t>
      </w:r>
      <w:r w:rsidR="00BD1C73">
        <w:t xml:space="preserve">operational and </w:t>
      </w:r>
      <w:r w:rsidR="004A035D">
        <w:t xml:space="preserve">service </w:t>
      </w:r>
      <w:r w:rsidR="00BD1C73">
        <w:t>performance data,</w:t>
      </w:r>
      <w:r w:rsidR="004A035D">
        <w:t xml:space="preserve"> identify</w:t>
      </w:r>
      <w:r w:rsidR="00BD1C73">
        <w:t xml:space="preserve"> </w:t>
      </w:r>
      <w:r w:rsidR="004A035D">
        <w:t>trends</w:t>
      </w:r>
      <w:r w:rsidR="00BD1C73">
        <w:t>, risks and emerging issues, and providing recommendations to support service improvement</w:t>
      </w:r>
      <w:r w:rsidR="004A035D">
        <w:t>.</w:t>
      </w:r>
    </w:p>
    <w:p w14:paraId="553FA02A" w14:textId="4E552670" w:rsidR="004A035D" w:rsidRDefault="004A035D" w:rsidP="004A035D">
      <w:pPr>
        <w:pStyle w:val="ListNumber"/>
      </w:pPr>
      <w:r>
        <w:lastRenderedPageBreak/>
        <w:t>Well-developed written and verbal communication skills including the ability to resolve complex or sensitive client matters</w:t>
      </w:r>
      <w:r w:rsidR="009817C5">
        <w:t xml:space="preserve">, </w:t>
      </w:r>
      <w:r w:rsidR="009817C5" w:rsidRPr="009817C5">
        <w:t>provide clear advice, and communicate legislative and procedural requirements to a range of stakeholders</w:t>
      </w:r>
      <w:r>
        <w:t>.</w:t>
      </w:r>
    </w:p>
    <w:p w14:paraId="5C5CCF93" w14:textId="1B075590" w:rsidR="00024599" w:rsidRPr="00F05A8E" w:rsidRDefault="004A035D" w:rsidP="00F05A8E">
      <w:pPr>
        <w:pStyle w:val="ListNumber"/>
        <w:rPr>
          <w:b/>
          <w:bCs/>
        </w:rPr>
      </w:pPr>
      <w:r>
        <w:t xml:space="preserve">Demonstrated experience </w:t>
      </w:r>
      <w:r w:rsidR="009B0FED">
        <w:t xml:space="preserve">identifying, </w:t>
      </w:r>
      <w:r>
        <w:t xml:space="preserve">contributing to </w:t>
      </w:r>
      <w:r w:rsidR="009B0FED">
        <w:t xml:space="preserve">and implementing </w:t>
      </w:r>
      <w:r>
        <w:t>service or process improvement</w:t>
      </w:r>
      <w:r w:rsidR="00CA5522">
        <w:t>s that enhance client outcomes, service quality or operational efficiency</w:t>
      </w:r>
      <w:r>
        <w:t>.</w:t>
      </w:r>
    </w:p>
    <w:p w14:paraId="01130BD5" w14:textId="70D5FD21" w:rsidR="00CD232C" w:rsidRPr="00C373C3" w:rsidRDefault="00CD232C" w:rsidP="00D03E7C">
      <w:pPr>
        <w:rPr>
          <w:b/>
          <w:bCs/>
        </w:rPr>
      </w:pPr>
      <w:r w:rsidRPr="00C373C3">
        <w:rPr>
          <w:b/>
          <w:bCs/>
        </w:rPr>
        <w:t>Behavioural Capabilities</w:t>
      </w:r>
    </w:p>
    <w:p w14:paraId="1303B8CA" w14:textId="643283CC" w:rsidR="00534DA7" w:rsidRPr="00C373C3" w:rsidRDefault="00534DA7" w:rsidP="00D03E7C">
      <w:pPr>
        <w:spacing w:line="281" w:lineRule="auto"/>
        <w:rPr>
          <w:color w:val="auto"/>
        </w:rPr>
      </w:pPr>
      <w:r w:rsidRPr="00C373C3">
        <w:rPr>
          <w:color w:val="auto"/>
        </w:rPr>
        <w:t xml:space="preserve">This role requires capabilities consistent with the </w:t>
      </w:r>
      <w:r w:rsidR="007722C7" w:rsidRPr="007722C7">
        <w:rPr>
          <w:color w:val="auto"/>
        </w:rPr>
        <w:t>Team Leader</w:t>
      </w:r>
      <w:r w:rsidR="00DB3D37">
        <w:rPr>
          <w:color w:val="auto"/>
        </w:rPr>
        <w:t>/Semi-Autonomous</w:t>
      </w:r>
      <w:r w:rsidR="007722C7" w:rsidRPr="007722C7">
        <w:rPr>
          <w:color w:val="auto"/>
        </w:rPr>
        <w:t xml:space="preserve"> level </w:t>
      </w:r>
      <w:r w:rsidRPr="00C373C3">
        <w:rPr>
          <w:color w:val="auto"/>
        </w:rPr>
        <w:t xml:space="preserve">in the </w:t>
      </w:r>
      <w:hyperlink r:id="rId12" w:history="1">
        <w:r w:rsidRPr="00C373C3">
          <w:rPr>
            <w:rStyle w:val="Hyperlink"/>
            <w:bCs/>
            <w:sz w:val="21"/>
          </w:rPr>
          <w:t>ACT Public Service Shared Capability Framework</w:t>
        </w:r>
      </w:hyperlink>
      <w:r w:rsidRPr="00C373C3">
        <w:rPr>
          <w:color w:val="auto"/>
        </w:rPr>
        <w:t xml:space="preserve"> and the expectations of a</w:t>
      </w:r>
      <w:r w:rsidR="00DB3D37">
        <w:rPr>
          <w:color w:val="auto"/>
        </w:rPr>
        <w:t xml:space="preserve">n officer </w:t>
      </w:r>
      <w:r w:rsidRPr="00C373C3">
        <w:rPr>
          <w:color w:val="auto"/>
        </w:rPr>
        <w:t>operating in a small, high-accountable organisation. The following capabilities are essential to success in the role:</w:t>
      </w:r>
    </w:p>
    <w:tbl>
      <w:tblPr>
        <w:tblStyle w:val="ACTLeavetable"/>
        <w:tblW w:w="0" w:type="auto"/>
        <w:tblLook w:val="04A0" w:firstRow="1" w:lastRow="0" w:firstColumn="1" w:lastColumn="0" w:noHBand="0" w:noVBand="1"/>
      </w:tblPr>
      <w:tblGrid>
        <w:gridCol w:w="2547"/>
        <w:gridCol w:w="7365"/>
      </w:tblGrid>
      <w:tr w:rsidR="00411AED" w:rsidRPr="00C373C3" w14:paraId="67E84EA3" w14:textId="77777777" w:rsidTr="00261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ED0727" w14:textId="556B0368" w:rsidR="00411AED" w:rsidRPr="0010598A" w:rsidRDefault="00FF7E59" w:rsidP="00D03E7C">
            <w:pPr>
              <w:pStyle w:val="ListNumber"/>
              <w:numPr>
                <w:ilvl w:val="0"/>
                <w:numId w:val="0"/>
              </w:numPr>
              <w:spacing w:before="0" w:after="0" w:line="281" w:lineRule="auto"/>
              <w:ind w:left="340" w:hanging="340"/>
              <w:rPr>
                <w:b w:val="0"/>
                <w:bCs/>
              </w:rPr>
            </w:pPr>
            <w:r w:rsidRPr="0010598A">
              <w:rPr>
                <w:b w:val="0"/>
                <w:bCs/>
              </w:rPr>
              <w:t>Capability</w:t>
            </w:r>
          </w:p>
        </w:tc>
        <w:tc>
          <w:tcPr>
            <w:tcW w:w="7365" w:type="dxa"/>
          </w:tcPr>
          <w:p w14:paraId="603838CF" w14:textId="26066D2E" w:rsidR="00411AED" w:rsidRPr="0010598A" w:rsidRDefault="00FF7E59" w:rsidP="00D03E7C">
            <w:pPr>
              <w:pStyle w:val="ListNumber"/>
              <w:numPr>
                <w:ilvl w:val="0"/>
                <w:numId w:val="0"/>
              </w:numPr>
              <w:spacing w:before="0" w:after="0" w:line="281" w:lineRule="auto"/>
              <w:ind w:left="340" w:hanging="340"/>
              <w:cnfStyle w:val="100000000000" w:firstRow="1" w:lastRow="0" w:firstColumn="0" w:lastColumn="0" w:oddVBand="0" w:evenVBand="0" w:oddHBand="0" w:evenHBand="0" w:firstRowFirstColumn="0" w:firstRowLastColumn="0" w:lastRowFirstColumn="0" w:lastRowLastColumn="0"/>
              <w:rPr>
                <w:b w:val="0"/>
                <w:bCs/>
              </w:rPr>
            </w:pPr>
            <w:r w:rsidRPr="0010598A">
              <w:rPr>
                <w:b w:val="0"/>
                <w:bCs/>
              </w:rPr>
              <w:t>What this looks like in this role</w:t>
            </w:r>
          </w:p>
        </w:tc>
      </w:tr>
      <w:tr w:rsidR="00411AED" w:rsidRPr="00C373C3" w14:paraId="2CDACEAB" w14:textId="77777777" w:rsidTr="00A4409F">
        <w:trPr>
          <w:trHeight w:val="847"/>
        </w:trPr>
        <w:tc>
          <w:tcPr>
            <w:cnfStyle w:val="001000000000" w:firstRow="0" w:lastRow="0" w:firstColumn="1" w:lastColumn="0" w:oddVBand="0" w:evenVBand="0" w:oddHBand="0" w:evenHBand="0" w:firstRowFirstColumn="0" w:firstRowLastColumn="0" w:lastRowFirstColumn="0" w:lastRowLastColumn="0"/>
            <w:tcW w:w="2547" w:type="dxa"/>
          </w:tcPr>
          <w:p w14:paraId="561DC391" w14:textId="2BDAB15E" w:rsidR="00411AED" w:rsidRPr="00C373C3" w:rsidRDefault="00F405C0" w:rsidP="00D03E7C">
            <w:pPr>
              <w:spacing w:after="80"/>
            </w:pPr>
            <w:r w:rsidRPr="00C373C3">
              <w:t>Service Alignment (Service Delivery)</w:t>
            </w:r>
          </w:p>
        </w:tc>
        <w:tc>
          <w:tcPr>
            <w:tcW w:w="7365" w:type="dxa"/>
          </w:tcPr>
          <w:p w14:paraId="4EE47149" w14:textId="1533FEE6" w:rsidR="00411AED" w:rsidRPr="00C373C3" w:rsidRDefault="00DE3C83" w:rsidP="00D03E7C">
            <w:pPr>
              <w:spacing w:after="80"/>
              <w:cnfStyle w:val="000000000000" w:firstRow="0" w:lastRow="0" w:firstColumn="0" w:lastColumn="0" w:oddVBand="0" w:evenVBand="0" w:oddHBand="0" w:evenHBand="0" w:firstRowFirstColumn="0" w:firstRowLastColumn="0" w:lastRowFirstColumn="0" w:lastRowLastColumn="0"/>
            </w:pPr>
            <w:r w:rsidRPr="00DE3C83">
              <w:t>Aligns the Client Services Team's goals with Government priorities and ACT Leave's service standards, using service data to identify and address issues.</w:t>
            </w:r>
          </w:p>
        </w:tc>
      </w:tr>
      <w:tr w:rsidR="00411AED" w:rsidRPr="00C373C3" w14:paraId="00F2F8E1" w14:textId="77777777" w:rsidTr="00261B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374518" w14:textId="32C95133" w:rsidR="00411AED" w:rsidRPr="00C373C3" w:rsidRDefault="004D7F4D" w:rsidP="00D03E7C">
            <w:pPr>
              <w:spacing w:after="80"/>
            </w:pPr>
            <w:r>
              <w:t>Delivering Results</w:t>
            </w:r>
            <w:r w:rsidR="00BE0B25" w:rsidRPr="00C373C3">
              <w:t xml:space="preserve"> (Achieves Results with Integrity)</w:t>
            </w:r>
          </w:p>
        </w:tc>
        <w:tc>
          <w:tcPr>
            <w:tcW w:w="7365" w:type="dxa"/>
          </w:tcPr>
          <w:p w14:paraId="206294CB" w14:textId="2A5B3FFA" w:rsidR="00411AED" w:rsidRPr="00C373C3" w:rsidRDefault="001E3523" w:rsidP="00D03E7C">
            <w:pPr>
              <w:spacing w:after="80"/>
              <w:cnfStyle w:val="000000010000" w:firstRow="0" w:lastRow="0" w:firstColumn="0" w:lastColumn="0" w:oddVBand="0" w:evenVBand="0" w:oddHBand="0" w:evenHBand="1" w:firstRowFirstColumn="0" w:firstRowLastColumn="0" w:lastRowFirstColumn="0" w:lastRowLastColumn="0"/>
            </w:pPr>
            <w:r w:rsidRPr="001E3523">
              <w:t>Prioritises the team's workload and establishes realistic timeframes for enquiry, registration and returns processing, remaining accountable for own and team performance.</w:t>
            </w:r>
          </w:p>
        </w:tc>
      </w:tr>
      <w:tr w:rsidR="00411AED" w:rsidRPr="00C373C3" w14:paraId="4991C9CF" w14:textId="77777777" w:rsidTr="00261B1C">
        <w:tc>
          <w:tcPr>
            <w:cnfStyle w:val="001000000000" w:firstRow="0" w:lastRow="0" w:firstColumn="1" w:lastColumn="0" w:oddVBand="0" w:evenVBand="0" w:oddHBand="0" w:evenHBand="0" w:firstRowFirstColumn="0" w:firstRowLastColumn="0" w:lastRowFirstColumn="0" w:lastRowLastColumn="0"/>
            <w:tcW w:w="2547" w:type="dxa"/>
          </w:tcPr>
          <w:p w14:paraId="04428E02" w14:textId="0DE802E2" w:rsidR="00411AED" w:rsidRPr="00C373C3" w:rsidRDefault="009B5DB9" w:rsidP="00D03E7C">
            <w:pPr>
              <w:spacing w:after="80"/>
            </w:pPr>
            <w:r w:rsidRPr="00C373C3">
              <w:t>Community/Stakeholder Relationships (Teamwork)</w:t>
            </w:r>
          </w:p>
        </w:tc>
        <w:tc>
          <w:tcPr>
            <w:tcW w:w="7365" w:type="dxa"/>
          </w:tcPr>
          <w:p w14:paraId="084E9409" w14:textId="18EF415A" w:rsidR="00411AED" w:rsidRPr="00C373C3" w:rsidRDefault="004D7F4D" w:rsidP="00D03E7C">
            <w:pPr>
              <w:spacing w:after="80"/>
              <w:cnfStyle w:val="000000000000" w:firstRow="0" w:lastRow="0" w:firstColumn="0" w:lastColumn="0" w:oddVBand="0" w:evenVBand="0" w:oddHBand="0" w:evenHBand="0" w:firstRowFirstColumn="0" w:firstRowLastColumn="0" w:lastRowFirstColumn="0" w:lastRowLastColumn="0"/>
            </w:pPr>
            <w:r w:rsidRPr="004D7F4D">
              <w:t>Ensures employers and workers have equitable, timely access to accurate service and builds effective working relationships across the Operations Team.</w:t>
            </w:r>
          </w:p>
        </w:tc>
      </w:tr>
      <w:tr w:rsidR="00411AED" w:rsidRPr="00C373C3" w14:paraId="6025E64C" w14:textId="77777777" w:rsidTr="00261B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8F7EF08" w14:textId="19EBDFEA" w:rsidR="00411AED" w:rsidRPr="00C373C3" w:rsidRDefault="00B82217" w:rsidP="00D03E7C">
            <w:pPr>
              <w:spacing w:after="80"/>
            </w:pPr>
            <w:r>
              <w:t>Effective Change</w:t>
            </w:r>
            <w:r w:rsidR="009B5DB9" w:rsidRPr="00C373C3">
              <w:t xml:space="preserve"> (Thinking and Innovating)</w:t>
            </w:r>
          </w:p>
        </w:tc>
        <w:tc>
          <w:tcPr>
            <w:tcW w:w="7365" w:type="dxa"/>
          </w:tcPr>
          <w:p w14:paraId="5A99FA58" w14:textId="205BC8E9" w:rsidR="00411AED" w:rsidRPr="00C373C3" w:rsidRDefault="00D85BB7" w:rsidP="00D03E7C">
            <w:pPr>
              <w:spacing w:after="80"/>
              <w:cnfStyle w:val="000000010000" w:firstRow="0" w:lastRow="0" w:firstColumn="0" w:lastColumn="0" w:oddVBand="0" w:evenVBand="0" w:oddHBand="0" w:evenHBand="1" w:firstRowFirstColumn="0" w:firstRowLastColumn="0" w:lastRowFirstColumn="0" w:lastRowLastColumn="0"/>
            </w:pPr>
            <w:r w:rsidRPr="00D85BB7">
              <w:t>Effectively plans and guides the Client Services Team through changes to processes, systems or channels, supporting team members to adapt with confidence.</w:t>
            </w:r>
          </w:p>
        </w:tc>
      </w:tr>
      <w:tr w:rsidR="00411AED" w:rsidRPr="00C373C3" w14:paraId="77FD1B07" w14:textId="77777777" w:rsidTr="0010598A">
        <w:trPr>
          <w:trHeight w:val="987"/>
        </w:trPr>
        <w:tc>
          <w:tcPr>
            <w:cnfStyle w:val="001000000000" w:firstRow="0" w:lastRow="0" w:firstColumn="1" w:lastColumn="0" w:oddVBand="0" w:evenVBand="0" w:oddHBand="0" w:evenHBand="0" w:firstRowFirstColumn="0" w:firstRowLastColumn="0" w:lastRowFirstColumn="0" w:lastRowLastColumn="0"/>
            <w:tcW w:w="2547" w:type="dxa"/>
          </w:tcPr>
          <w:p w14:paraId="2900D3C4" w14:textId="135403FE" w:rsidR="00411AED" w:rsidRPr="00C373C3" w:rsidRDefault="009B5DB9" w:rsidP="00D03E7C">
            <w:pPr>
              <w:spacing w:after="80"/>
            </w:pPr>
            <w:r w:rsidRPr="00C373C3">
              <w:t>Leadership (Leadership)</w:t>
            </w:r>
          </w:p>
        </w:tc>
        <w:tc>
          <w:tcPr>
            <w:tcW w:w="7365" w:type="dxa"/>
          </w:tcPr>
          <w:p w14:paraId="1FC8DE19" w14:textId="6E0FEB37" w:rsidR="00411AED" w:rsidRPr="00C373C3" w:rsidRDefault="00BB04D3" w:rsidP="00D03E7C">
            <w:pPr>
              <w:spacing w:after="80" w:line="281" w:lineRule="auto"/>
              <w:cnfStyle w:val="000000000000" w:firstRow="0" w:lastRow="0" w:firstColumn="0" w:lastColumn="0" w:oddVBand="0" w:evenVBand="0" w:oddHBand="0" w:evenHBand="0" w:firstRowFirstColumn="0" w:firstRowLastColumn="0" w:lastRowFirstColumn="0" w:lastRowLastColumn="0"/>
            </w:pPr>
            <w:r w:rsidRPr="00BB04D3">
              <w:t>Takes ownership of team outcomes, follows through on commitments, and generously shares knowledge and expertise to build the capability of Client Services Team members.</w:t>
            </w:r>
          </w:p>
        </w:tc>
      </w:tr>
    </w:tbl>
    <w:p w14:paraId="25C0A97C" w14:textId="156E1FB5" w:rsidR="005C0C45" w:rsidRPr="00C3173E" w:rsidRDefault="00EA287A" w:rsidP="00D03E7C">
      <w:pPr>
        <w:pStyle w:val="PlainText"/>
        <w:spacing w:before="240"/>
        <w:rPr>
          <w:rFonts w:ascii="Arial" w:eastAsia="MS Mincho" w:hAnsi="Arial" w:cs="Arial"/>
          <w:b/>
          <w:bCs/>
        </w:rPr>
      </w:pPr>
      <w:r w:rsidRPr="00C3173E">
        <w:rPr>
          <w:rFonts w:ascii="Arial" w:eastAsia="MS Mincho" w:hAnsi="Arial" w:cs="Arial"/>
          <w:b/>
          <w:bCs/>
        </w:rPr>
        <w:t>Qualifications and other requirements</w:t>
      </w:r>
    </w:p>
    <w:p w14:paraId="339CB4E5" w14:textId="5B947E3C" w:rsidR="007C2B2C" w:rsidRPr="00C3173E" w:rsidRDefault="00F05A8E" w:rsidP="00D03E7C">
      <w:pPr>
        <w:pStyle w:val="PlainText"/>
        <w:rPr>
          <w:rFonts w:ascii="Arial" w:eastAsia="MS Mincho" w:hAnsi="Arial" w:cs="Arial"/>
          <w:i/>
          <w:iCs/>
        </w:rPr>
      </w:pPr>
      <w:r>
        <w:rPr>
          <w:rFonts w:ascii="Arial" w:eastAsia="MS Mincho" w:hAnsi="Arial" w:cs="Arial"/>
          <w:i/>
          <w:iCs/>
        </w:rPr>
        <w:t>Preferred</w:t>
      </w:r>
    </w:p>
    <w:p w14:paraId="09609828" w14:textId="72A1CAE1" w:rsidR="00C5447D" w:rsidRDefault="00776C3B" w:rsidP="000928BF">
      <w:pPr>
        <w:pStyle w:val="ListBullet"/>
      </w:pPr>
      <w:r>
        <w:t>At least 2 years’ e</w:t>
      </w:r>
      <w:r w:rsidR="000928BF" w:rsidRPr="000928BF">
        <w:t>xperience in a</w:t>
      </w:r>
      <w:r w:rsidR="000525AC" w:rsidRPr="000525AC">
        <w:t xml:space="preserve"> frontline client service or contact centre role</w:t>
      </w:r>
      <w:r w:rsidR="000525AC">
        <w:t xml:space="preserve"> </w:t>
      </w:r>
      <w:r w:rsidR="000525AC" w:rsidRPr="000525AC">
        <w:t>ideally within a regulatory or government environment</w:t>
      </w:r>
      <w:r w:rsidR="00C5447D" w:rsidRPr="00C5447D">
        <w:t>.</w:t>
      </w:r>
    </w:p>
    <w:p w14:paraId="5E92EF07" w14:textId="77777777" w:rsidR="007C2B2C" w:rsidRPr="00C3173E" w:rsidRDefault="007C2B2C" w:rsidP="00D03E7C">
      <w:pPr>
        <w:pStyle w:val="PlainText"/>
        <w:rPr>
          <w:rFonts w:ascii="Arial" w:eastAsia="MS Mincho" w:hAnsi="Arial" w:cs="Arial"/>
          <w:i/>
          <w:iCs/>
        </w:rPr>
      </w:pPr>
      <w:r w:rsidRPr="00C3173E">
        <w:rPr>
          <w:rFonts w:ascii="Arial" w:eastAsia="MS Mincho" w:hAnsi="Arial" w:cs="Arial"/>
          <w:i/>
          <w:iCs/>
        </w:rPr>
        <w:t>Highly Desirable</w:t>
      </w:r>
    </w:p>
    <w:p w14:paraId="0E209716" w14:textId="77777777" w:rsidR="00C5447D" w:rsidRPr="00C5447D" w:rsidRDefault="00C5447D" w:rsidP="00C5447D">
      <w:pPr>
        <w:pStyle w:val="ListBullet"/>
      </w:pPr>
      <w:r w:rsidRPr="00C5447D">
        <w:t>Tertiary qualifications in business, finance, law or a related discipline, or equivalent relevant experience.</w:t>
      </w:r>
    </w:p>
    <w:p w14:paraId="00310E4B" w14:textId="77777777" w:rsidR="00792511" w:rsidRDefault="00792511" w:rsidP="00792511">
      <w:pPr>
        <w:pStyle w:val="ListBullet"/>
      </w:pPr>
      <w:r>
        <w:t>Experience in a statutory authority, regulatory body or government agency.</w:t>
      </w:r>
    </w:p>
    <w:p w14:paraId="74FDF14A" w14:textId="77777777" w:rsidR="00792511" w:rsidRDefault="00792511" w:rsidP="00792511">
      <w:pPr>
        <w:pStyle w:val="ListBullet"/>
      </w:pPr>
      <w:r>
        <w:t xml:space="preserve">Working knowledge of the </w:t>
      </w:r>
      <w:r w:rsidRPr="00792511">
        <w:rPr>
          <w:i/>
          <w:iCs/>
        </w:rPr>
        <w:t>Long Service Leave (Portable Schemes) Act 2009</w:t>
      </w:r>
      <w:r>
        <w:t xml:space="preserve"> or equivalent scheme legislation.</w:t>
      </w:r>
    </w:p>
    <w:p w14:paraId="426B8129" w14:textId="1C984CC4" w:rsidR="00F214BE" w:rsidRDefault="00D64997" w:rsidP="00D64997">
      <w:pPr>
        <w:pStyle w:val="ListBullet"/>
      </w:pPr>
      <w:r>
        <w:t>Ex</w:t>
      </w:r>
      <w:r w:rsidRPr="007166D0">
        <w:t xml:space="preserve">perience </w:t>
      </w:r>
      <w:r w:rsidRPr="00D95D25">
        <w:t>supervising, coaching or leading the day-to-day work of a small team</w:t>
      </w:r>
      <w:r w:rsidR="00F214BE">
        <w:t>.</w:t>
      </w:r>
    </w:p>
    <w:p w14:paraId="253C6F23" w14:textId="7441D514" w:rsidR="00BB5DA1" w:rsidRDefault="00F214BE" w:rsidP="00F214BE">
      <w:pPr>
        <w:pStyle w:val="ListBullet"/>
      </w:pPr>
      <w:r>
        <w:t xml:space="preserve">A current registration issued under the </w:t>
      </w:r>
      <w:r w:rsidRPr="00F214BE">
        <w:rPr>
          <w:i/>
          <w:iCs/>
        </w:rPr>
        <w:t>Working with Vulnerable People (Background Checking) Act 2011</w:t>
      </w:r>
      <w:r>
        <w:t xml:space="preserve"> may be required</w:t>
      </w:r>
      <w:r w:rsidR="00D64997" w:rsidRPr="007166D0">
        <w:t>.</w:t>
      </w:r>
      <w:r w:rsidR="00BB5DA1">
        <w:br w:type="page"/>
      </w:r>
    </w:p>
    <w:tbl>
      <w:tblPr>
        <w:tblStyle w:val="TableGrid"/>
        <w:tblW w:w="0" w:type="auto"/>
        <w:tblLook w:val="04A0" w:firstRow="1" w:lastRow="0" w:firstColumn="1" w:lastColumn="0" w:noHBand="0" w:noVBand="1"/>
      </w:tblPr>
      <w:tblGrid>
        <w:gridCol w:w="9912"/>
      </w:tblGrid>
      <w:tr w:rsidR="00E719BF" w14:paraId="57B10572" w14:textId="77777777" w:rsidTr="00E719BF">
        <w:tc>
          <w:tcPr>
            <w:tcW w:w="9912" w:type="dxa"/>
            <w:shd w:val="clear" w:color="auto" w:fill="081DA4" w:themeFill="accent1"/>
          </w:tcPr>
          <w:p w14:paraId="6E94A5FE" w14:textId="53FF404D" w:rsidR="00E719BF" w:rsidRDefault="00E719BF" w:rsidP="00E719BF">
            <w:pPr>
              <w:pStyle w:val="ListBullet"/>
              <w:numPr>
                <w:ilvl w:val="0"/>
                <w:numId w:val="0"/>
              </w:numPr>
            </w:pPr>
            <w:r w:rsidRPr="00E719BF">
              <w:rPr>
                <w:color w:val="FFFFFF" w:themeColor="background1"/>
              </w:rPr>
              <w:lastRenderedPageBreak/>
              <w:t>Work environment description</w:t>
            </w:r>
          </w:p>
        </w:tc>
      </w:tr>
    </w:tbl>
    <w:p w14:paraId="56C36ADC" w14:textId="42429052" w:rsidR="00E719BF" w:rsidRDefault="00E719BF" w:rsidP="00E719BF">
      <w:pPr>
        <w:pStyle w:val="ListBullet"/>
        <w:numPr>
          <w:ilvl w:val="0"/>
          <w:numId w:val="0"/>
        </w:numPr>
        <w:rPr>
          <w:lang w:eastAsia="en-AU"/>
        </w:rPr>
      </w:pPr>
      <w:r w:rsidRPr="00213718">
        <w:rPr>
          <w:lang w:eastAsia="en-AU"/>
        </w:rPr>
        <w:t xml:space="preserve">The following work environment description outlines the inherent requirements of the role of </w:t>
      </w:r>
      <w:r w:rsidR="00DB3D37">
        <w:rPr>
          <w:lang w:eastAsia="en-AU"/>
        </w:rPr>
        <w:t>Manager</w:t>
      </w:r>
      <w:r w:rsidRPr="00213718">
        <w:rPr>
          <w:lang w:eastAsia="en-AU"/>
        </w:rPr>
        <w:t xml:space="preserve">, </w:t>
      </w:r>
      <w:r w:rsidR="00F95ACF">
        <w:rPr>
          <w:lang w:eastAsia="en-AU"/>
        </w:rPr>
        <w:t>Client Services</w:t>
      </w:r>
      <w:r w:rsidRPr="00213718">
        <w:rPr>
          <w:lang w:eastAsia="en-AU"/>
        </w:rPr>
        <w:t xml:space="preserve"> (Position Number: </w:t>
      </w:r>
      <w:r w:rsidRPr="001B6159">
        <w:rPr>
          <w:lang w:eastAsia="en-AU"/>
        </w:rPr>
        <w:t>P</w:t>
      </w:r>
      <w:r w:rsidR="00F95ACF">
        <w:rPr>
          <w:lang w:eastAsia="en-AU"/>
        </w:rPr>
        <w:t>49097</w:t>
      </w:r>
      <w:r w:rsidRPr="00213718">
        <w:rPr>
          <w:lang w:eastAsia="en-AU"/>
        </w:rPr>
        <w:t>) and indicates how frequently each of these requirements would be performed. Please note that ACT Leave is committed to providing reasonable adjustment and ensuring all individuals have equal opportunities in the workplace. </w:t>
      </w:r>
    </w:p>
    <w:tbl>
      <w:tblPr>
        <w:tblStyle w:val="ACTLeavetable1"/>
        <w:tblW w:w="9923" w:type="dxa"/>
        <w:tblLayout w:type="fixed"/>
        <w:tblLook w:val="04A0" w:firstRow="1" w:lastRow="0" w:firstColumn="1" w:lastColumn="0" w:noHBand="0" w:noVBand="1"/>
      </w:tblPr>
      <w:tblGrid>
        <w:gridCol w:w="6900"/>
        <w:gridCol w:w="3023"/>
      </w:tblGrid>
      <w:tr w:rsidR="0064766F" w:rsidRPr="00272CAE" w14:paraId="039327EA"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EECE154" w14:textId="77777777" w:rsidR="0064766F" w:rsidRPr="009D0E46" w:rsidRDefault="0064766F" w:rsidP="00855AC8">
            <w:pPr>
              <w:spacing w:before="0" w:after="0"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14:paraId="408D30BA" w14:textId="77777777" w:rsidR="0064766F" w:rsidRPr="009D0E46" w:rsidRDefault="0064766F" w:rsidP="00855AC8">
            <w:pPr>
              <w:spacing w:before="0" w:after="0"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0064766F" w:rsidRPr="00272CAE" w14:paraId="2BFBCE99"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F6EF567"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1EC94F8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28C56090"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7631890A"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5632D15"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3E3F8BD8"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16374D"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14:paraId="6A544748"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64766F" w:rsidRPr="00272CAE" w14:paraId="02133CA6"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6E4AC85"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2DBB35FF"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64766F" w:rsidRPr="00272CAE" w14:paraId="42E4219E"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70A6AF2"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25B59A10"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64766F" w:rsidRPr="00272CAE" w14:paraId="6A46A078" w14:textId="77777777" w:rsidTr="00BB5DA1">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44EA8104"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73644F64" w14:textId="77777777" w:rsidR="0064766F" w:rsidRPr="00272CAE" w:rsidRDefault="0064766F" w:rsidP="00855AC8">
            <w:pPr>
              <w:spacing w:before="0" w:after="0"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64766F" w:rsidRPr="00272CAE" w14:paraId="756AC447" w14:textId="77777777" w:rsidTr="00BB5DA1">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2870039" w14:textId="77777777" w:rsidR="0064766F" w:rsidRPr="00272CAE" w:rsidRDefault="0064766F" w:rsidP="00855AC8">
            <w:pPr>
              <w:spacing w:before="0" w:after="0" w:line="240" w:lineRule="atLeast"/>
              <w:textAlignment w:val="baseline"/>
              <w:rPr>
                <w:rFonts w:eastAsia="Times New Roman"/>
                <w:color w:val="auto"/>
                <w:lang w:eastAsia="en-AU"/>
              </w:rPr>
            </w:pPr>
            <w:r w:rsidRPr="00272CAE">
              <w:rPr>
                <w:rFonts w:eastAsia="Times New Roman"/>
                <w:color w:val="auto"/>
                <w:lang w:eastAsia="en-AU"/>
              </w:rPr>
              <w:t>Designated workstation </w:t>
            </w:r>
          </w:p>
        </w:tc>
        <w:tc>
          <w:tcPr>
            <w:tcW w:w="3023" w:type="dxa"/>
            <w:hideMark/>
          </w:tcPr>
          <w:p w14:paraId="00206261" w14:textId="77777777" w:rsidR="0064766F" w:rsidRPr="00272CAE" w:rsidRDefault="0064766F" w:rsidP="00855AC8">
            <w:pPr>
              <w:spacing w:before="0" w:after="0"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14:paraId="1ED6BEF3"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51E5AC3" w14:textId="77777777" w:rsidTr="00BB5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4A17AB7" w14:textId="77777777" w:rsidR="0064766F" w:rsidRPr="00D13F04" w:rsidRDefault="0064766F" w:rsidP="00855AC8">
            <w:pPr>
              <w:spacing w:before="0" w:after="0" w:line="240" w:lineRule="atLeast"/>
              <w:rPr>
                <w:b w:val="0"/>
                <w:bCs/>
                <w:lang w:eastAsia="en-AU"/>
              </w:rPr>
            </w:pPr>
            <w:r w:rsidRPr="00D13F04">
              <w:rPr>
                <w:b w:val="0"/>
                <w:bCs/>
                <w:lang w:eastAsia="en-AU"/>
              </w:rPr>
              <w:t>Standard hours </w:t>
            </w:r>
          </w:p>
        </w:tc>
        <w:tc>
          <w:tcPr>
            <w:tcW w:w="3023" w:type="dxa"/>
            <w:hideMark/>
          </w:tcPr>
          <w:p w14:paraId="51EDA6A1" w14:textId="03604EE8"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0D7571E"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88CB060" w14:textId="77777777" w:rsidR="0064766F" w:rsidRPr="00213718" w:rsidRDefault="0064766F" w:rsidP="00855AC8">
            <w:pPr>
              <w:spacing w:before="0" w:after="0" w:line="240" w:lineRule="atLeast"/>
              <w:rPr>
                <w:lang w:eastAsia="en-AU"/>
              </w:rPr>
            </w:pPr>
            <w:r w:rsidRPr="00213718">
              <w:rPr>
                <w:lang w:eastAsia="en-AU"/>
              </w:rPr>
              <w:t xml:space="preserve">Flexible working hours (access to flex time) </w:t>
            </w:r>
          </w:p>
        </w:tc>
        <w:tc>
          <w:tcPr>
            <w:tcW w:w="3023" w:type="dxa"/>
            <w:hideMark/>
          </w:tcPr>
          <w:p w14:paraId="68571BEE" w14:textId="20BFCA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0064766F" w:rsidRPr="00213718" w14:paraId="3023DE51" w14:textId="77777777" w:rsidTr="00BB5DA1">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10361C0D" w14:textId="77777777" w:rsidR="0064766F" w:rsidRPr="00213718" w:rsidRDefault="0064766F" w:rsidP="00855AC8">
            <w:pPr>
              <w:spacing w:before="0" w:after="0" w:line="240" w:lineRule="atLeast"/>
              <w:rPr>
                <w:lang w:eastAsia="en-AU"/>
              </w:rPr>
            </w:pPr>
            <w:r w:rsidRPr="00213718">
              <w:rPr>
                <w:lang w:eastAsia="en-AU"/>
              </w:rPr>
              <w:t>Fixed or specified start/finish times </w:t>
            </w:r>
          </w:p>
        </w:tc>
        <w:tc>
          <w:tcPr>
            <w:tcW w:w="3023" w:type="dxa"/>
            <w:hideMark/>
          </w:tcPr>
          <w:p w14:paraId="06DEE5D5" w14:textId="78DB01EE"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0064766F" w:rsidRPr="00213718" w14:paraId="534CDA29"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B149D45" w14:textId="77777777" w:rsidR="0064766F" w:rsidRPr="00213718" w:rsidRDefault="0064766F" w:rsidP="00855AC8">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14:paraId="10E243B9" w14:textId="04E6063E" w:rsidR="0064766F" w:rsidRPr="00213718" w:rsidRDefault="0064766F" w:rsidP="00BB5DA1">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0064766F" w:rsidRPr="00213718" w14:paraId="4A38C2D9"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65A3B73" w14:textId="77777777" w:rsidR="0064766F" w:rsidRPr="00213718" w:rsidRDefault="0064766F" w:rsidP="00855AC8">
            <w:pPr>
              <w:spacing w:before="0" w:after="0" w:line="240" w:lineRule="atLeast"/>
              <w:rPr>
                <w:lang w:eastAsia="en-AU"/>
              </w:rPr>
            </w:pPr>
            <w:r w:rsidRPr="00213718">
              <w:rPr>
                <w:lang w:eastAsia="en-AU"/>
              </w:rPr>
              <w:t>Access to Accrued Days Off (ADO’s) </w:t>
            </w:r>
          </w:p>
        </w:tc>
        <w:tc>
          <w:tcPr>
            <w:tcW w:w="3023" w:type="dxa"/>
            <w:hideMark/>
          </w:tcPr>
          <w:p w14:paraId="0EA77B7A" w14:textId="078A38E4"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078C82D3" w14:textId="77777777" w:rsidTr="00BB5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E97DC44" w14:textId="77777777" w:rsidR="0064766F" w:rsidRPr="00213718" w:rsidRDefault="0064766F" w:rsidP="00855AC8">
            <w:pPr>
              <w:spacing w:before="0" w:after="0" w:line="240" w:lineRule="atLeast"/>
              <w:rPr>
                <w:lang w:eastAsia="en-AU"/>
              </w:rPr>
            </w:pPr>
            <w:r w:rsidRPr="00213718">
              <w:rPr>
                <w:lang w:eastAsia="en-AU"/>
              </w:rPr>
              <w:t xml:space="preserve">Peaks and troughs </w:t>
            </w:r>
          </w:p>
        </w:tc>
        <w:tc>
          <w:tcPr>
            <w:tcW w:w="3023" w:type="dxa"/>
            <w:hideMark/>
          </w:tcPr>
          <w:p w14:paraId="22EA09F3" w14:textId="5CB5376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0064766F" w:rsidRPr="00213718" w14:paraId="1DBB0828" w14:textId="77777777" w:rsidTr="00BB5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483A06F" w14:textId="77777777" w:rsidR="0064766F" w:rsidRPr="00213718" w:rsidRDefault="0064766F" w:rsidP="00855AC8">
            <w:pPr>
              <w:spacing w:before="0" w:after="0" w:line="240" w:lineRule="atLeast"/>
              <w:rPr>
                <w:lang w:eastAsia="en-AU"/>
              </w:rPr>
            </w:pPr>
            <w:r w:rsidRPr="00213718">
              <w:rPr>
                <w:lang w:eastAsia="en-AU"/>
              </w:rPr>
              <w:t xml:space="preserve">Frequent overtime </w:t>
            </w:r>
          </w:p>
        </w:tc>
        <w:tc>
          <w:tcPr>
            <w:tcW w:w="3023" w:type="dxa"/>
            <w:hideMark/>
          </w:tcPr>
          <w:p w14:paraId="38AE9C9D" w14:textId="2F1C3E12"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9BBBF33" w14:textId="77777777" w:rsidTr="00BB5DA1">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2B34A732" w14:textId="77777777" w:rsidR="0064766F" w:rsidRPr="00213718" w:rsidRDefault="0064766F" w:rsidP="00855AC8">
            <w:pPr>
              <w:spacing w:before="0" w:after="0" w:line="240" w:lineRule="atLeast"/>
              <w:rPr>
                <w:lang w:eastAsia="en-AU"/>
              </w:rPr>
            </w:pPr>
            <w:r w:rsidRPr="00213718">
              <w:rPr>
                <w:lang w:eastAsia="en-AU"/>
              </w:rPr>
              <w:t xml:space="preserve">Rostered shift work </w:t>
            </w:r>
          </w:p>
        </w:tc>
        <w:tc>
          <w:tcPr>
            <w:tcW w:w="3023" w:type="dxa"/>
            <w:hideMark/>
          </w:tcPr>
          <w:p w14:paraId="1DFEF9A4" w14:textId="6985FA7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2425AE6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CF3D4D2"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47AE55BA" w14:textId="77777777" w:rsidR="0064766F" w:rsidRPr="00D13F04" w:rsidRDefault="0064766F" w:rsidP="00855AC8">
            <w:pPr>
              <w:spacing w:before="0" w:after="0" w:line="240" w:lineRule="atLeast"/>
              <w:rPr>
                <w:b w:val="0"/>
                <w:bCs/>
                <w:lang w:eastAsia="en-AU"/>
              </w:rPr>
            </w:pPr>
            <w:r w:rsidRPr="00D13F04">
              <w:rPr>
                <w:b w:val="0"/>
                <w:bCs/>
                <w:lang w:eastAsia="en-AU"/>
              </w:rPr>
              <w:t xml:space="preserve">Social demands </w:t>
            </w:r>
          </w:p>
        </w:tc>
        <w:tc>
          <w:tcPr>
            <w:tcW w:w="3023" w:type="dxa"/>
            <w:hideMark/>
          </w:tcPr>
          <w:p w14:paraId="061BA0C8" w14:textId="53E6EE2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450ADF87"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387705" w14:textId="77777777" w:rsidR="0064766F" w:rsidRPr="00213718" w:rsidRDefault="0064766F" w:rsidP="00855AC8">
            <w:pPr>
              <w:spacing w:before="0" w:after="0" w:line="240" w:lineRule="atLeast"/>
              <w:rPr>
                <w:lang w:eastAsia="en-AU"/>
              </w:rPr>
            </w:pPr>
            <w:r w:rsidRPr="00213718">
              <w:rPr>
                <w:lang w:eastAsia="en-AU"/>
              </w:rPr>
              <w:t>Work with others towards shared goals in a team environment </w:t>
            </w:r>
          </w:p>
        </w:tc>
        <w:tc>
          <w:tcPr>
            <w:tcW w:w="3023" w:type="dxa"/>
            <w:hideMark/>
          </w:tcPr>
          <w:p w14:paraId="4E3AE909" w14:textId="5D4BA4E9"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0064766F" w:rsidRPr="00213718" w14:paraId="5DD0583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D2E0F0A" w14:textId="77777777" w:rsidR="0064766F" w:rsidRPr="00213718" w:rsidRDefault="0064766F" w:rsidP="00855AC8">
            <w:pPr>
              <w:spacing w:before="0" w:after="0" w:line="240" w:lineRule="atLeast"/>
              <w:rPr>
                <w:lang w:eastAsia="en-AU"/>
              </w:rPr>
            </w:pPr>
            <w:r w:rsidRPr="00213718">
              <w:rPr>
                <w:lang w:eastAsia="en-AU"/>
              </w:rPr>
              <w:t>Work in isolation from other staff (remote supervision) </w:t>
            </w:r>
          </w:p>
        </w:tc>
        <w:tc>
          <w:tcPr>
            <w:tcW w:w="3023" w:type="dxa"/>
            <w:hideMark/>
          </w:tcPr>
          <w:p w14:paraId="7B03DA08" w14:textId="3A026ED0"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0064766F" w:rsidRPr="00213718" w14:paraId="57519C29"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CD54B2A" w14:textId="77777777" w:rsidR="0064766F" w:rsidRPr="00213718" w:rsidRDefault="0064766F" w:rsidP="00855AC8">
            <w:pPr>
              <w:spacing w:before="0" w:after="0" w:line="240" w:lineRule="atLeast"/>
              <w:rPr>
                <w:lang w:eastAsia="en-AU"/>
              </w:rPr>
            </w:pPr>
            <w:r w:rsidRPr="00213718">
              <w:rPr>
                <w:lang w:eastAsia="en-AU"/>
              </w:rPr>
              <w:t>Working in a call centre environment </w:t>
            </w:r>
          </w:p>
        </w:tc>
        <w:tc>
          <w:tcPr>
            <w:tcW w:w="3023" w:type="dxa"/>
            <w:hideMark/>
          </w:tcPr>
          <w:p w14:paraId="3DB15689" w14:textId="0A61F82F"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554D066"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0E0BB4A" w14:textId="77777777" w:rsidR="0064766F" w:rsidRPr="00213718" w:rsidRDefault="0064766F" w:rsidP="00855AC8">
            <w:pPr>
              <w:spacing w:before="0" w:after="0" w:line="240" w:lineRule="atLeast"/>
              <w:rPr>
                <w:lang w:eastAsia="en-AU"/>
              </w:rPr>
            </w:pPr>
            <w:r w:rsidRPr="00213718">
              <w:rPr>
                <w:lang w:eastAsia="en-AU"/>
              </w:rPr>
              <w:t>Working directly with the public </w:t>
            </w:r>
          </w:p>
        </w:tc>
        <w:tc>
          <w:tcPr>
            <w:tcW w:w="3023" w:type="dxa"/>
            <w:hideMark/>
          </w:tcPr>
          <w:p w14:paraId="787E0362" w14:textId="45F8BACD"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xml:space="preserve">​​ </w:t>
            </w:r>
            <w:r w:rsidR="00443BE8">
              <w:rPr>
                <w:lang w:eastAsia="en-AU"/>
              </w:rPr>
              <w:t>Frequently</w:t>
            </w:r>
          </w:p>
        </w:tc>
      </w:tr>
    </w:tbl>
    <w:p w14:paraId="0B053E0E"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78A73C05" w14:textId="77777777" w:rsidTr="003466CA">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F2EE50B" w14:textId="77777777" w:rsidR="0064766F" w:rsidRPr="00855AC8" w:rsidRDefault="0064766F" w:rsidP="00855AC8">
            <w:pPr>
              <w:spacing w:before="0" w:after="0" w:line="240" w:lineRule="atLeast"/>
              <w:rPr>
                <w:b w:val="0"/>
                <w:bCs/>
                <w:lang w:eastAsia="en-AU"/>
              </w:rPr>
            </w:pPr>
            <w:r w:rsidRPr="00855AC8">
              <w:rPr>
                <w:b w:val="0"/>
                <w:bCs/>
                <w:lang w:eastAsia="en-AU"/>
              </w:rPr>
              <w:t>Physical demands </w:t>
            </w:r>
          </w:p>
        </w:tc>
        <w:tc>
          <w:tcPr>
            <w:tcW w:w="3023" w:type="dxa"/>
            <w:hideMark/>
          </w:tcPr>
          <w:p w14:paraId="15159950" w14:textId="6B7AD5A6" w:rsidR="0064766F" w:rsidRPr="00855AC8"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0064766F" w:rsidRPr="00213718" w14:paraId="05AA7D6B" w14:textId="77777777" w:rsidTr="003466CA">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2B6813B" w14:textId="77777777" w:rsidR="0064766F" w:rsidRPr="00213718" w:rsidRDefault="0064766F" w:rsidP="00855AC8">
            <w:pPr>
              <w:spacing w:before="0" w:after="0" w:line="240" w:lineRule="atLeast"/>
              <w:rPr>
                <w:lang w:eastAsia="en-AU"/>
              </w:rPr>
            </w:pPr>
            <w:r w:rsidRPr="00213718">
              <w:rPr>
                <w:lang w:eastAsia="en-AU"/>
              </w:rPr>
              <w:t>Distance walking (large buildings or inter-building transit) </w:t>
            </w:r>
          </w:p>
        </w:tc>
        <w:tc>
          <w:tcPr>
            <w:tcW w:w="3023" w:type="dxa"/>
            <w:hideMark/>
          </w:tcPr>
          <w:p w14:paraId="6E88802F" w14:textId="6263327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93D4A68" w14:textId="77777777" w:rsidTr="003466CA">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89A2C89" w14:textId="77777777" w:rsidR="0064766F" w:rsidRPr="00213718" w:rsidRDefault="0064766F" w:rsidP="00855AC8">
            <w:pPr>
              <w:spacing w:before="0" w:after="0" w:line="240" w:lineRule="atLeast"/>
              <w:rPr>
                <w:lang w:eastAsia="en-AU"/>
              </w:rPr>
            </w:pPr>
            <w:r w:rsidRPr="00213718">
              <w:rPr>
                <w:lang w:eastAsia="en-AU"/>
              </w:rPr>
              <w:t xml:space="preserve">Working outdoors </w:t>
            </w:r>
          </w:p>
        </w:tc>
        <w:tc>
          <w:tcPr>
            <w:tcW w:w="3023" w:type="dxa"/>
            <w:hideMark/>
          </w:tcPr>
          <w:p w14:paraId="4DAB8C97" w14:textId="1293240C"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A65CDA0" w14:textId="77777777" w:rsidR="0064766F" w:rsidRPr="00D13F04" w:rsidRDefault="0064766F" w:rsidP="00855AC8">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31B13E37"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078905D" w14:textId="77777777" w:rsidR="0064766F" w:rsidRPr="00475E87" w:rsidRDefault="0064766F" w:rsidP="00855AC8">
            <w:pPr>
              <w:spacing w:before="0" w:after="0" w:line="240" w:lineRule="atLeast"/>
              <w:rPr>
                <w:b w:val="0"/>
                <w:bCs/>
                <w:lang w:eastAsia="en-AU"/>
              </w:rPr>
            </w:pPr>
            <w:r w:rsidRPr="00475E87">
              <w:rPr>
                <w:b w:val="0"/>
                <w:bCs/>
                <w:lang w:eastAsia="en-AU"/>
              </w:rPr>
              <w:lastRenderedPageBreak/>
              <w:t xml:space="preserve">Manual handling </w:t>
            </w:r>
          </w:p>
        </w:tc>
        <w:tc>
          <w:tcPr>
            <w:tcW w:w="3023" w:type="dxa"/>
            <w:hideMark/>
          </w:tcPr>
          <w:p w14:paraId="5C472DB4" w14:textId="31DA91AA"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095D617F"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7AC8610" w14:textId="77777777" w:rsidR="0064766F" w:rsidRPr="00475E87" w:rsidRDefault="0064766F" w:rsidP="00855AC8">
            <w:pPr>
              <w:spacing w:before="0" w:after="0" w:line="240" w:lineRule="atLeast"/>
              <w:rPr>
                <w:bCs/>
                <w:lang w:eastAsia="en-AU"/>
              </w:rPr>
            </w:pPr>
            <w:r w:rsidRPr="00475E87">
              <w:rPr>
                <w:bCs/>
                <w:lang w:eastAsia="en-AU"/>
              </w:rPr>
              <w:t>Lifting 0 – 5kg </w:t>
            </w:r>
          </w:p>
        </w:tc>
        <w:tc>
          <w:tcPr>
            <w:tcW w:w="3023" w:type="dxa"/>
            <w:hideMark/>
          </w:tcPr>
          <w:p w14:paraId="30A01BF5" w14:textId="2912EE2B"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F77BF47"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E71F04B" w14:textId="77777777" w:rsidR="0064766F" w:rsidRPr="00475E87" w:rsidRDefault="0064766F" w:rsidP="00855AC8">
            <w:pPr>
              <w:spacing w:before="0" w:after="0" w:line="240" w:lineRule="atLeast"/>
              <w:rPr>
                <w:bCs/>
                <w:lang w:eastAsia="en-AU"/>
              </w:rPr>
            </w:pPr>
            <w:r w:rsidRPr="00475E87">
              <w:rPr>
                <w:bCs/>
                <w:lang w:eastAsia="en-AU"/>
              </w:rPr>
              <w:t>Lifting 5 – 10kg </w:t>
            </w:r>
          </w:p>
        </w:tc>
        <w:tc>
          <w:tcPr>
            <w:tcW w:w="3023" w:type="dxa"/>
            <w:hideMark/>
          </w:tcPr>
          <w:p w14:paraId="541C5F10" w14:textId="56479F11"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72D167BC"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FF1F82A" w14:textId="77777777" w:rsidR="0064766F" w:rsidRPr="00475E87" w:rsidRDefault="0064766F" w:rsidP="00855AC8">
            <w:pPr>
              <w:spacing w:before="0" w:after="0" w:line="240" w:lineRule="atLeast"/>
              <w:rPr>
                <w:bCs/>
                <w:lang w:eastAsia="en-AU"/>
              </w:rPr>
            </w:pPr>
            <w:r w:rsidRPr="00475E87">
              <w:rPr>
                <w:bCs/>
                <w:lang w:eastAsia="en-AU"/>
              </w:rPr>
              <w:t>Lifting 10kg+ </w:t>
            </w:r>
          </w:p>
        </w:tc>
        <w:tc>
          <w:tcPr>
            <w:tcW w:w="3023" w:type="dxa"/>
            <w:hideMark/>
          </w:tcPr>
          <w:p w14:paraId="50CA0FEA" w14:textId="14AE38E7"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5ECFB3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6858E6E" w14:textId="77777777" w:rsidR="0064766F" w:rsidRPr="00475E87" w:rsidRDefault="0064766F" w:rsidP="00855AC8">
            <w:pPr>
              <w:spacing w:before="0" w:after="0" w:line="240" w:lineRule="atLeast"/>
              <w:rPr>
                <w:bCs/>
                <w:lang w:eastAsia="en-AU"/>
              </w:rPr>
            </w:pPr>
            <w:r w:rsidRPr="00475E87">
              <w:rPr>
                <w:bCs/>
                <w:lang w:eastAsia="en-AU"/>
              </w:rPr>
              <w:t>Climbing </w:t>
            </w:r>
          </w:p>
        </w:tc>
        <w:tc>
          <w:tcPr>
            <w:tcW w:w="3023" w:type="dxa"/>
            <w:hideMark/>
          </w:tcPr>
          <w:p w14:paraId="2CB60AF9" w14:textId="7AC9B4B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0064766F" w:rsidRPr="00213718" w14:paraId="30374591"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1201C58" w14:textId="77777777" w:rsidR="0064766F" w:rsidRPr="00475E87" w:rsidRDefault="0064766F" w:rsidP="00855AC8">
            <w:pPr>
              <w:spacing w:before="0" w:after="0" w:line="240" w:lineRule="atLeast"/>
              <w:rPr>
                <w:bCs/>
                <w:lang w:eastAsia="en-AU"/>
              </w:rPr>
            </w:pPr>
            <w:r w:rsidRPr="00475E87">
              <w:rPr>
                <w:bCs/>
                <w:lang w:eastAsia="en-AU"/>
              </w:rPr>
              <w:t>Reaching </w:t>
            </w:r>
          </w:p>
        </w:tc>
        <w:tc>
          <w:tcPr>
            <w:tcW w:w="3023" w:type="dxa"/>
            <w:hideMark/>
          </w:tcPr>
          <w:p w14:paraId="27EC52F5" w14:textId="272665D6"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64766F" w:rsidRPr="00213718" w14:paraId="5D99C83B"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37486DE" w14:textId="77777777" w:rsidR="0064766F" w:rsidRPr="00475E87" w:rsidRDefault="0064766F" w:rsidP="00855AC8">
            <w:pPr>
              <w:spacing w:before="0" w:after="0" w:line="240" w:lineRule="atLeast"/>
              <w:rPr>
                <w:bCs/>
                <w:lang w:eastAsia="en-AU"/>
              </w:rPr>
            </w:pPr>
            <w:r w:rsidRPr="00475E87">
              <w:rPr>
                <w:bCs/>
                <w:lang w:eastAsia="en-AU"/>
              </w:rPr>
              <w:t>Bending/squatting </w:t>
            </w:r>
          </w:p>
        </w:tc>
        <w:tc>
          <w:tcPr>
            <w:tcW w:w="3023" w:type="dxa"/>
            <w:hideMark/>
          </w:tcPr>
          <w:p w14:paraId="3866DF85" w14:textId="071D93BE"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64766F" w:rsidRPr="00213718" w14:paraId="223D3BA0"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FA3743F" w14:textId="77777777" w:rsidR="0064766F" w:rsidRPr="00475E87" w:rsidRDefault="0064766F" w:rsidP="00855AC8">
            <w:pPr>
              <w:spacing w:before="0" w:after="0" w:line="240" w:lineRule="atLeast"/>
              <w:rPr>
                <w:bCs/>
                <w:lang w:eastAsia="en-AU"/>
              </w:rPr>
            </w:pPr>
            <w:r w:rsidRPr="00475E87">
              <w:rPr>
                <w:bCs/>
                <w:lang w:eastAsia="en-AU"/>
              </w:rPr>
              <w:t>Push/pull </w:t>
            </w:r>
          </w:p>
        </w:tc>
        <w:tc>
          <w:tcPr>
            <w:tcW w:w="3023" w:type="dxa"/>
            <w:hideMark/>
          </w:tcPr>
          <w:p w14:paraId="6CAF758B" w14:textId="14B9A110" w:rsidR="0064766F" w:rsidRPr="00475E87"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64766F" w:rsidRPr="00213718" w14:paraId="6566236C"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2532C8" w14:textId="77777777" w:rsidR="0064766F" w:rsidRPr="00475E87" w:rsidRDefault="0064766F" w:rsidP="00855AC8">
            <w:pPr>
              <w:spacing w:before="0" w:after="0" w:line="240" w:lineRule="atLeast"/>
              <w:rPr>
                <w:bCs/>
                <w:lang w:eastAsia="en-AU"/>
              </w:rPr>
            </w:pPr>
            <w:r w:rsidRPr="00475E87">
              <w:rPr>
                <w:bCs/>
                <w:lang w:eastAsia="en-AU"/>
              </w:rPr>
              <w:t>Sequential repetitive movements in a short amount of time </w:t>
            </w:r>
          </w:p>
        </w:tc>
        <w:tc>
          <w:tcPr>
            <w:tcW w:w="3023" w:type="dxa"/>
            <w:hideMark/>
          </w:tcPr>
          <w:p w14:paraId="0819EB57" w14:textId="3064AFC4" w:rsidR="0064766F" w:rsidRPr="00475E87"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14:paraId="23B13291"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21899608"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4B06F9F" w14:textId="77777777" w:rsidR="0064766F" w:rsidRPr="00475E87" w:rsidRDefault="0064766F" w:rsidP="00855AC8">
            <w:pPr>
              <w:spacing w:before="0" w:after="0" w:line="240" w:lineRule="atLeast"/>
              <w:rPr>
                <w:b w:val="0"/>
                <w:bCs/>
                <w:lang w:eastAsia="en-AU"/>
              </w:rPr>
            </w:pPr>
            <w:r w:rsidRPr="00475E87">
              <w:rPr>
                <w:b w:val="0"/>
                <w:bCs/>
                <w:lang w:eastAsia="en-AU"/>
              </w:rPr>
              <w:t>Travel </w:t>
            </w:r>
          </w:p>
        </w:tc>
        <w:tc>
          <w:tcPr>
            <w:tcW w:w="3023" w:type="dxa"/>
            <w:hideMark/>
          </w:tcPr>
          <w:p w14:paraId="2FB72EC2" w14:textId="21B7BA96"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7C8C4DED"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64D644F" w14:textId="77777777" w:rsidR="0064766F" w:rsidRPr="00213718" w:rsidRDefault="0064766F" w:rsidP="00855AC8">
            <w:pPr>
              <w:spacing w:before="0" w:after="0" w:line="240" w:lineRule="atLeast"/>
              <w:rPr>
                <w:lang w:eastAsia="en-AU"/>
              </w:rPr>
            </w:pPr>
            <w:r w:rsidRPr="00213718">
              <w:rPr>
                <w:lang w:eastAsia="en-AU"/>
              </w:rPr>
              <w:t>Frequent travel – multiple work sites </w:t>
            </w:r>
          </w:p>
        </w:tc>
        <w:tc>
          <w:tcPr>
            <w:tcW w:w="3023" w:type="dxa"/>
            <w:hideMark/>
          </w:tcPr>
          <w:p w14:paraId="520DF567" w14:textId="207DD1CE"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0064766F" w:rsidRPr="00213718" w14:paraId="4CF278B2"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D967150" w14:textId="77777777" w:rsidR="0064766F" w:rsidRPr="00213718" w:rsidRDefault="0064766F" w:rsidP="00855AC8">
            <w:pPr>
              <w:spacing w:before="0" w:after="0" w:line="240" w:lineRule="atLeast"/>
              <w:rPr>
                <w:lang w:eastAsia="en-AU"/>
              </w:rPr>
            </w:pPr>
            <w:r w:rsidRPr="00213718">
              <w:rPr>
                <w:lang w:eastAsia="en-AU"/>
              </w:rPr>
              <w:t xml:space="preserve">Frequent travel – driving </w:t>
            </w:r>
          </w:p>
        </w:tc>
        <w:tc>
          <w:tcPr>
            <w:tcW w:w="3023" w:type="dxa"/>
            <w:hideMark/>
          </w:tcPr>
          <w:p w14:paraId="7F85D968" w14:textId="15E67FFD"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704C5B68" w14:textId="77777777" w:rsidTr="000A7DA1">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D0D1FB5" w14:textId="77777777" w:rsidR="0064766F" w:rsidRPr="00213718" w:rsidRDefault="0064766F" w:rsidP="00855AC8">
            <w:pPr>
              <w:spacing w:before="0" w:after="0" w:line="240" w:lineRule="atLeast"/>
              <w:rPr>
                <w:lang w:eastAsia="en-AU"/>
              </w:rPr>
            </w:pPr>
            <w:r w:rsidRPr="00213718">
              <w:rPr>
                <w:lang w:eastAsia="en-AU"/>
              </w:rPr>
              <w:t xml:space="preserve">Frequent travel – interstate </w:t>
            </w:r>
          </w:p>
        </w:tc>
        <w:tc>
          <w:tcPr>
            <w:tcW w:w="3023" w:type="dxa"/>
            <w:hideMark/>
          </w:tcPr>
          <w:p w14:paraId="4B860A77" w14:textId="46C8D092"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71416444"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64766F" w:rsidRPr="00213718" w14:paraId="60CE5B46" w14:textId="77777777" w:rsidTr="000A7DA1">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CC22680" w14:textId="77777777" w:rsidR="0064766F" w:rsidRPr="00475E87" w:rsidRDefault="0064766F" w:rsidP="00855AC8">
            <w:pPr>
              <w:spacing w:before="0" w:after="0" w:line="240" w:lineRule="atLeast"/>
              <w:rPr>
                <w:b w:val="0"/>
                <w:bCs/>
                <w:lang w:eastAsia="en-AU"/>
              </w:rPr>
            </w:pPr>
            <w:r w:rsidRPr="00475E87">
              <w:rPr>
                <w:b w:val="0"/>
                <w:bCs/>
                <w:lang w:eastAsia="en-AU"/>
              </w:rPr>
              <w:t xml:space="preserve">Specific hazards </w:t>
            </w:r>
          </w:p>
        </w:tc>
        <w:tc>
          <w:tcPr>
            <w:tcW w:w="3023" w:type="dxa"/>
            <w:hideMark/>
          </w:tcPr>
          <w:p w14:paraId="3F4BFA4E" w14:textId="20F64BB4" w:rsidR="0064766F" w:rsidRPr="00475E87" w:rsidRDefault="0064766F"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64766F" w:rsidRPr="00213718" w14:paraId="5FBB6E0B"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7907D92" w14:textId="77777777" w:rsidR="0064766F" w:rsidRPr="00213718" w:rsidRDefault="0064766F" w:rsidP="00855AC8">
            <w:pPr>
              <w:spacing w:before="0" w:after="0" w:line="240" w:lineRule="atLeast"/>
              <w:rPr>
                <w:lang w:eastAsia="en-AU"/>
              </w:rPr>
            </w:pPr>
            <w:r w:rsidRPr="00213718">
              <w:rPr>
                <w:lang w:eastAsia="en-AU"/>
              </w:rPr>
              <w:t xml:space="preserve">Working at heights </w:t>
            </w:r>
          </w:p>
        </w:tc>
        <w:tc>
          <w:tcPr>
            <w:tcW w:w="3023" w:type="dxa"/>
            <w:hideMark/>
          </w:tcPr>
          <w:p w14:paraId="2D2E2E85" w14:textId="23C309FD"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454696C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4799202" w14:textId="77777777" w:rsidR="0064766F" w:rsidRPr="00213718" w:rsidRDefault="0064766F" w:rsidP="00855AC8">
            <w:pPr>
              <w:spacing w:before="0" w:after="0" w:line="240" w:lineRule="atLeast"/>
              <w:rPr>
                <w:lang w:eastAsia="en-AU"/>
              </w:rPr>
            </w:pPr>
            <w:r w:rsidRPr="00213718">
              <w:rPr>
                <w:lang w:eastAsia="en-AU"/>
              </w:rPr>
              <w:t xml:space="preserve">Exposure to extreme temperatures </w:t>
            </w:r>
          </w:p>
        </w:tc>
        <w:tc>
          <w:tcPr>
            <w:tcW w:w="3023" w:type="dxa"/>
            <w:hideMark/>
          </w:tcPr>
          <w:p w14:paraId="36E333CA" w14:textId="0C630156"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67FD78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0138505" w14:textId="77777777" w:rsidR="0064766F" w:rsidRPr="00213718" w:rsidRDefault="0064766F" w:rsidP="00855AC8">
            <w:pPr>
              <w:spacing w:before="0" w:after="0" w:line="240" w:lineRule="atLeast"/>
              <w:rPr>
                <w:lang w:eastAsia="en-AU"/>
              </w:rPr>
            </w:pPr>
            <w:r w:rsidRPr="00213718">
              <w:rPr>
                <w:lang w:eastAsia="en-AU"/>
              </w:rPr>
              <w:t>Operation of heavy machinery e.g. forklift </w:t>
            </w:r>
          </w:p>
        </w:tc>
        <w:tc>
          <w:tcPr>
            <w:tcW w:w="3023" w:type="dxa"/>
            <w:hideMark/>
          </w:tcPr>
          <w:p w14:paraId="47E2EF27" w14:textId="4D36EC3A"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3B1F400"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15A439" w14:textId="77777777" w:rsidR="0064766F" w:rsidRPr="00213718" w:rsidRDefault="0064766F" w:rsidP="00855AC8">
            <w:pPr>
              <w:spacing w:before="0" w:after="0" w:line="240" w:lineRule="atLeast"/>
              <w:rPr>
                <w:lang w:eastAsia="en-AU"/>
              </w:rPr>
            </w:pPr>
            <w:r w:rsidRPr="00213718">
              <w:rPr>
                <w:lang w:eastAsia="en-AU"/>
              </w:rPr>
              <w:t>Confined spaces </w:t>
            </w:r>
          </w:p>
        </w:tc>
        <w:tc>
          <w:tcPr>
            <w:tcW w:w="3023" w:type="dxa"/>
            <w:hideMark/>
          </w:tcPr>
          <w:p w14:paraId="1349DD0D" w14:textId="4F113873"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814C90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CEA57ED" w14:textId="77777777" w:rsidR="0064766F" w:rsidRPr="00213718" w:rsidRDefault="0064766F" w:rsidP="00855AC8">
            <w:pPr>
              <w:spacing w:before="0" w:after="0" w:line="240" w:lineRule="atLeast"/>
              <w:rPr>
                <w:lang w:eastAsia="en-AU"/>
              </w:rPr>
            </w:pPr>
            <w:r w:rsidRPr="00213718">
              <w:rPr>
                <w:lang w:eastAsia="en-AU"/>
              </w:rPr>
              <w:t>Excessive noise </w:t>
            </w:r>
          </w:p>
        </w:tc>
        <w:tc>
          <w:tcPr>
            <w:tcW w:w="3023" w:type="dxa"/>
            <w:hideMark/>
          </w:tcPr>
          <w:p w14:paraId="353BF438" w14:textId="62AF6346"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BDE1A64"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0702233" w14:textId="77777777" w:rsidR="0064766F" w:rsidRPr="00213718" w:rsidRDefault="0064766F" w:rsidP="00855AC8">
            <w:pPr>
              <w:spacing w:before="0" w:after="0" w:line="240" w:lineRule="atLeast"/>
              <w:rPr>
                <w:lang w:eastAsia="en-AU"/>
              </w:rPr>
            </w:pPr>
            <w:r w:rsidRPr="00213718">
              <w:rPr>
                <w:lang w:eastAsia="en-AU"/>
              </w:rPr>
              <w:t>Low lighting </w:t>
            </w:r>
          </w:p>
        </w:tc>
        <w:tc>
          <w:tcPr>
            <w:tcW w:w="3023" w:type="dxa"/>
            <w:hideMark/>
          </w:tcPr>
          <w:p w14:paraId="58DCDB83" w14:textId="7D8069EA"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28D21AF1"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2A73417" w14:textId="77777777" w:rsidR="0064766F" w:rsidRPr="00213718" w:rsidRDefault="0064766F" w:rsidP="00855AC8">
            <w:pPr>
              <w:spacing w:before="0" w:after="0" w:line="240" w:lineRule="atLeast"/>
              <w:rPr>
                <w:lang w:eastAsia="en-AU"/>
              </w:rPr>
            </w:pPr>
            <w:r w:rsidRPr="00213718">
              <w:rPr>
                <w:lang w:eastAsia="en-AU"/>
              </w:rPr>
              <w:t>Handling of dangerous goods/equipment </w:t>
            </w:r>
          </w:p>
        </w:tc>
        <w:tc>
          <w:tcPr>
            <w:tcW w:w="3023" w:type="dxa"/>
            <w:hideMark/>
          </w:tcPr>
          <w:p w14:paraId="63860DF3" w14:textId="426C2F04"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16D64A53"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F605D1B" w14:textId="77777777" w:rsidR="0064766F" w:rsidRPr="00213718" w:rsidRDefault="0064766F" w:rsidP="00855AC8">
            <w:pPr>
              <w:spacing w:before="0" w:after="0" w:line="240" w:lineRule="atLeast"/>
              <w:rPr>
                <w:lang w:eastAsia="en-AU"/>
              </w:rPr>
            </w:pPr>
            <w:r w:rsidRPr="00213718">
              <w:rPr>
                <w:lang w:eastAsia="en-AU"/>
              </w:rPr>
              <w:t xml:space="preserve">Working with asbestos </w:t>
            </w:r>
          </w:p>
        </w:tc>
        <w:tc>
          <w:tcPr>
            <w:tcW w:w="3023" w:type="dxa"/>
            <w:hideMark/>
          </w:tcPr>
          <w:p w14:paraId="4EE08835" w14:textId="4B5493C7"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64766F" w:rsidRPr="00213718" w14:paraId="5B7819ED" w14:textId="77777777" w:rsidTr="000A7DA1">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5EE094D" w14:textId="77777777" w:rsidR="0064766F" w:rsidRPr="00213718" w:rsidRDefault="0064766F" w:rsidP="00855AC8">
            <w:pPr>
              <w:spacing w:before="0" w:after="0" w:line="240" w:lineRule="atLeast"/>
              <w:rPr>
                <w:lang w:eastAsia="en-AU"/>
              </w:rPr>
            </w:pPr>
            <w:r w:rsidRPr="00213718">
              <w:rPr>
                <w:lang w:eastAsia="en-AU"/>
              </w:rPr>
              <w:t>Potential to encounter agitated customers </w:t>
            </w:r>
          </w:p>
        </w:tc>
        <w:tc>
          <w:tcPr>
            <w:tcW w:w="3023" w:type="dxa"/>
            <w:hideMark/>
          </w:tcPr>
          <w:p w14:paraId="07E79CD4" w14:textId="77777777" w:rsidR="0064766F" w:rsidRPr="00213718" w:rsidRDefault="0064766F"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64766F" w:rsidRPr="00213718" w14:paraId="26DA3579" w14:textId="77777777" w:rsidTr="000A7DA1">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98779AF" w14:textId="77777777" w:rsidR="0064766F" w:rsidRPr="00213718" w:rsidRDefault="0064766F" w:rsidP="00855AC8">
            <w:pPr>
              <w:spacing w:before="0" w:after="0" w:line="240" w:lineRule="atLeast"/>
              <w:rPr>
                <w:lang w:eastAsia="en-AU"/>
              </w:rPr>
            </w:pPr>
            <w:r w:rsidRPr="00213718">
              <w:rPr>
                <w:lang w:eastAsia="en-AU"/>
              </w:rPr>
              <w:t>Exposure to potentially distressing case material </w:t>
            </w:r>
          </w:p>
        </w:tc>
        <w:tc>
          <w:tcPr>
            <w:tcW w:w="3023" w:type="dxa"/>
            <w:hideMark/>
          </w:tcPr>
          <w:p w14:paraId="4D53E738" w14:textId="06B625A5" w:rsidR="0064766F" w:rsidRPr="00213718" w:rsidRDefault="0064766F"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21FD92EC" w14:textId="77777777" w:rsidR="0064766F" w:rsidRPr="0061354A" w:rsidRDefault="0064766F" w:rsidP="00C16143">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55AC8" w:rsidRPr="00213718" w14:paraId="29D78576" w14:textId="77777777" w:rsidTr="000A7DA1">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0178E39F" w14:textId="77777777" w:rsidR="00855AC8" w:rsidRPr="00475E87" w:rsidRDefault="00855AC8" w:rsidP="00855AC8">
            <w:pPr>
              <w:spacing w:before="0" w:after="0" w:line="240" w:lineRule="atLeast"/>
              <w:rPr>
                <w:b w:val="0"/>
                <w:bCs/>
                <w:lang w:eastAsia="en-AU"/>
              </w:rPr>
            </w:pPr>
            <w:r w:rsidRPr="00475E87">
              <w:rPr>
                <w:b w:val="0"/>
                <w:bCs/>
                <w:lang w:eastAsia="en-AU"/>
              </w:rPr>
              <w:t>Other </w:t>
            </w:r>
          </w:p>
        </w:tc>
        <w:tc>
          <w:tcPr>
            <w:tcW w:w="3023" w:type="dxa"/>
            <w:hideMark/>
          </w:tcPr>
          <w:p w14:paraId="15C10B34" w14:textId="77777777" w:rsidR="00855AC8" w:rsidRPr="00475E87" w:rsidRDefault="00855AC8" w:rsidP="00855AC8">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55AC8" w:rsidRPr="00213718" w14:paraId="41387297" w14:textId="77777777" w:rsidTr="000A7DA1">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4C27CE5B" w14:textId="77777777" w:rsidR="00855AC8" w:rsidRPr="00213718" w:rsidRDefault="00855AC8" w:rsidP="00855AC8">
            <w:pPr>
              <w:spacing w:before="0" w:after="0" w:line="240" w:lineRule="atLeast"/>
              <w:rPr>
                <w:lang w:eastAsia="en-AU"/>
              </w:rPr>
            </w:pPr>
            <w:r w:rsidRPr="00213718">
              <w:rPr>
                <w:lang w:eastAsia="en-AU"/>
              </w:rPr>
              <w:t xml:space="preserve">Uniform required </w:t>
            </w:r>
          </w:p>
        </w:tc>
        <w:tc>
          <w:tcPr>
            <w:tcW w:w="3023" w:type="dxa"/>
            <w:tcBorders>
              <w:bottom w:val="single" w:sz="4" w:space="0" w:color="000000" w:themeColor="text1"/>
            </w:tcBorders>
            <w:hideMark/>
          </w:tcPr>
          <w:p w14:paraId="2E244A05" w14:textId="77777777" w:rsidR="00855AC8" w:rsidRPr="00213718" w:rsidRDefault="00855AC8" w:rsidP="00855AC8">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55AC8" w:rsidRPr="00213718" w14:paraId="7948FD58" w14:textId="77777777" w:rsidTr="000A7DA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2D90DD5A" w14:textId="77777777" w:rsidR="00855AC8" w:rsidRPr="00213718" w:rsidRDefault="00855AC8" w:rsidP="00855AC8">
            <w:pPr>
              <w:spacing w:before="0" w:after="0" w:line="240" w:lineRule="atLeast"/>
              <w:rPr>
                <w:lang w:eastAsia="en-AU"/>
              </w:rPr>
            </w:pPr>
            <w:r w:rsidRPr="00213718">
              <w:rPr>
                <w:lang w:eastAsia="en-AU"/>
              </w:rPr>
              <w:t>Personal Protective Equipment (PPE) required </w:t>
            </w:r>
          </w:p>
        </w:tc>
        <w:tc>
          <w:tcPr>
            <w:tcW w:w="3023" w:type="dxa"/>
            <w:tcBorders>
              <w:top w:val="single" w:sz="4" w:space="0" w:color="000000" w:themeColor="text1"/>
              <w:bottom w:val="single" w:sz="4" w:space="0" w:color="auto"/>
            </w:tcBorders>
            <w:hideMark/>
          </w:tcPr>
          <w:p w14:paraId="29889F03" w14:textId="77777777" w:rsidR="00855AC8" w:rsidRPr="00213718" w:rsidRDefault="00855AC8" w:rsidP="00855AC8">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5B34F2E9" w14:textId="3AECBBA8" w:rsidR="0075316F" w:rsidRPr="00213718" w:rsidRDefault="0075316F" w:rsidP="00855AC8"/>
    <w:sectPr w:rsidR="0075316F" w:rsidRPr="00213718" w:rsidSect="00C124CB">
      <w:headerReference w:type="default" r:id="rId13"/>
      <w:footerReference w:type="even" r:id="rId14"/>
      <w:footerReference w:type="default" r:id="rId15"/>
      <w:headerReference w:type="first" r:id="rId16"/>
      <w:footerReference w:type="first" r:id="rId17"/>
      <w:type w:val="continuous"/>
      <w:pgSz w:w="11906" w:h="16838" w:code="9"/>
      <w:pgMar w:top="907" w:right="992" w:bottom="709" w:left="992" w:header="709" w:footer="5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8AB4" w14:textId="77777777" w:rsidR="005271B7" w:rsidRDefault="005271B7" w:rsidP="00213718">
      <w:r>
        <w:separator/>
      </w:r>
    </w:p>
  </w:endnote>
  <w:endnote w:type="continuationSeparator" w:id="0">
    <w:p w14:paraId="3916D292" w14:textId="77777777" w:rsidR="005271B7" w:rsidRDefault="005271B7" w:rsidP="00213718">
      <w:r>
        <w:continuationSeparator/>
      </w:r>
    </w:p>
  </w:endnote>
  <w:endnote w:type="continuationNotice" w:id="1">
    <w:p w14:paraId="752139A8" w14:textId="77777777" w:rsidR="005271B7" w:rsidRDefault="005271B7" w:rsidP="0021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Content>
      <w:p w14:paraId="1FB0D04F" w14:textId="31C1C659" w:rsidR="0056224B" w:rsidRDefault="0056224B" w:rsidP="0021371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
  <w:p w14:paraId="5D342257" w14:textId="77777777" w:rsidR="0056224B" w:rsidRDefault="0056224B" w:rsidP="0021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BA9" w14:textId="5157472B" w:rsidR="0056224B" w:rsidRDefault="00A6457D" w:rsidP="00C373C3">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544" w14:textId="349D839B" w:rsidR="0056224B" w:rsidRPr="001A2349" w:rsidRDefault="00A6457D" w:rsidP="00C373C3">
    <w:pPr>
      <w:pStyle w:val="LetterDetails"/>
      <w:jc w:val="right"/>
    </w:pPr>
    <w:r w:rsidRPr="00A6457D">
      <w:fldChar w:fldCharType="begin"/>
    </w:r>
    <w:r w:rsidRPr="00A6457D">
      <w:instrText xml:space="preserve"> PAGE   \* MERGEFORMAT </w:instrText>
    </w:r>
    <w:r w:rsidRPr="00A6457D">
      <w:fldChar w:fldCharType="separate"/>
    </w:r>
    <w:r w:rsidRPr="00A6457D">
      <w:rPr>
        <w:noProof/>
      </w:rPr>
      <w:t>1</w:t>
    </w:r>
    <w:r w:rsidRPr="00A645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0FFF" w14:textId="77777777" w:rsidR="005271B7" w:rsidRPr="00671C25" w:rsidRDefault="005271B7" w:rsidP="00213718">
      <w:pPr>
        <w:pStyle w:val="Footer"/>
      </w:pPr>
    </w:p>
  </w:footnote>
  <w:footnote w:type="continuationSeparator" w:id="0">
    <w:p w14:paraId="53BEADE3" w14:textId="77777777" w:rsidR="005271B7" w:rsidRDefault="005271B7" w:rsidP="00213718">
      <w:r>
        <w:continuationSeparator/>
      </w:r>
    </w:p>
  </w:footnote>
  <w:footnote w:type="continuationNotice" w:id="1">
    <w:p w14:paraId="0BDDA1DA" w14:textId="77777777" w:rsidR="005271B7" w:rsidRDefault="005271B7" w:rsidP="00213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25B1A493" w14:paraId="60F5D79C" w14:textId="77777777" w:rsidTr="00C124CB">
      <w:trPr>
        <w:trHeight w:val="140"/>
      </w:trPr>
      <w:tc>
        <w:tcPr>
          <w:tcW w:w="3305" w:type="dxa"/>
        </w:tcPr>
        <w:p w14:paraId="4709F9D1" w14:textId="4B1E9943" w:rsidR="25B1A493" w:rsidRDefault="25B1A493" w:rsidP="00213718">
          <w:pPr>
            <w:pStyle w:val="Header"/>
          </w:pPr>
        </w:p>
      </w:tc>
      <w:tc>
        <w:tcPr>
          <w:tcW w:w="3305" w:type="dxa"/>
        </w:tcPr>
        <w:p w14:paraId="56C06629" w14:textId="7EB9DB43" w:rsidR="25B1A493" w:rsidRDefault="25B1A493" w:rsidP="00213718">
          <w:pPr>
            <w:pStyle w:val="Header"/>
          </w:pPr>
        </w:p>
      </w:tc>
      <w:tc>
        <w:tcPr>
          <w:tcW w:w="3305" w:type="dxa"/>
        </w:tcPr>
        <w:p w14:paraId="22B4553E" w14:textId="6D99CC1B" w:rsidR="25B1A493" w:rsidRDefault="25B1A493" w:rsidP="00213718">
          <w:pPr>
            <w:pStyle w:val="Header"/>
          </w:pPr>
        </w:p>
      </w:tc>
    </w:tr>
  </w:tbl>
  <w:p w14:paraId="4D455C50" w14:textId="465F4718" w:rsidR="25B1A493" w:rsidRDefault="25B1A493" w:rsidP="00213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14:paraId="00DAA6E0" w14:textId="77777777" w:rsidTr="00371A5B">
      <w:trPr>
        <w:trHeight w:val="107"/>
      </w:trPr>
      <w:tc>
        <w:tcPr>
          <w:tcW w:w="4678" w:type="dxa"/>
        </w:tcPr>
        <w:p w14:paraId="5C23F436" w14:textId="32D262BC" w:rsidR="00F004A7" w:rsidRDefault="00F004A7" w:rsidP="00213718">
          <w:pPr>
            <w:pStyle w:val="Header"/>
          </w:pPr>
        </w:p>
        <w:p w14:paraId="433E52A4" w14:textId="6A8862D5" w:rsidR="00600847" w:rsidRPr="00600847" w:rsidRDefault="00600847" w:rsidP="00213718"/>
      </w:tc>
      <w:tc>
        <w:tcPr>
          <w:tcW w:w="5386" w:type="dxa"/>
        </w:tcPr>
        <w:p w14:paraId="48F52D60" w14:textId="0D20B30F" w:rsidR="00EC2E85" w:rsidRPr="00E01142" w:rsidRDefault="00E01142" w:rsidP="00371A5B">
          <w:pPr>
            <w:pStyle w:val="Heading1NoNumber"/>
            <w:spacing w:before="240" w:after="0" w:line="240" w:lineRule="auto"/>
            <w:ind w:left="134" w:firstLine="8"/>
            <w:rPr>
              <w:b w:val="0"/>
              <w:bCs/>
            </w:rPr>
          </w:pPr>
          <w:r w:rsidRPr="00E01142">
            <w:rPr>
              <w:b w:val="0"/>
              <w:bCs/>
            </w:rPr>
            <w:t>POSITION DESCRIPTION</w:t>
          </w:r>
        </w:p>
      </w:tc>
    </w:tr>
  </w:tbl>
  <w:p w14:paraId="4D81ED85" w14:textId="4C228EFA" w:rsidR="00656AEB" w:rsidRDefault="002E1DD9" w:rsidP="00213718">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466195611" name="Picture 46619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24DD9A"/>
    <w:lvl w:ilvl="0">
      <w:start w:val="1"/>
      <w:numFmt w:val="decimal"/>
      <w:lvlText w:val="%1."/>
      <w:lvlJc w:val="left"/>
      <w:pPr>
        <w:tabs>
          <w:tab w:val="num" w:pos="360"/>
        </w:tabs>
        <w:ind w:left="360" w:hanging="360"/>
      </w:p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A9053D"/>
    <w:multiLevelType w:val="hybridMultilevel"/>
    <w:tmpl w:val="FAE83266"/>
    <w:lvl w:ilvl="0" w:tplc="0FDCF27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C6D90"/>
    <w:multiLevelType w:val="hybridMultilevel"/>
    <w:tmpl w:val="FE1E689E"/>
    <w:lvl w:ilvl="0" w:tplc="029C877E">
      <w:start w:val="1"/>
      <w:numFmt w:val="bullet"/>
      <w:lvlText w:val="•"/>
      <w:lvlJc w:val="left"/>
      <w:pPr>
        <w:ind w:left="504" w:hanging="288"/>
      </w:pPr>
    </w:lvl>
    <w:lvl w:ilvl="1" w:tplc="4BDA426C">
      <w:numFmt w:val="decimal"/>
      <w:lvlText w:val=""/>
      <w:lvlJc w:val="left"/>
    </w:lvl>
    <w:lvl w:ilvl="2" w:tplc="9C481362">
      <w:numFmt w:val="decimal"/>
      <w:lvlText w:val=""/>
      <w:lvlJc w:val="left"/>
    </w:lvl>
    <w:lvl w:ilvl="3" w:tplc="00C25FE0">
      <w:numFmt w:val="decimal"/>
      <w:lvlText w:val=""/>
      <w:lvlJc w:val="left"/>
    </w:lvl>
    <w:lvl w:ilvl="4" w:tplc="69B240BA">
      <w:numFmt w:val="decimal"/>
      <w:lvlText w:val=""/>
      <w:lvlJc w:val="left"/>
    </w:lvl>
    <w:lvl w:ilvl="5" w:tplc="8A4024EA">
      <w:numFmt w:val="decimal"/>
      <w:lvlText w:val=""/>
      <w:lvlJc w:val="left"/>
    </w:lvl>
    <w:lvl w:ilvl="6" w:tplc="87F0A606">
      <w:numFmt w:val="decimal"/>
      <w:lvlText w:val=""/>
      <w:lvlJc w:val="left"/>
    </w:lvl>
    <w:lvl w:ilvl="7" w:tplc="CACC7F78">
      <w:numFmt w:val="decimal"/>
      <w:lvlText w:val=""/>
      <w:lvlJc w:val="left"/>
    </w:lvl>
    <w:lvl w:ilvl="8" w:tplc="BE1497D4">
      <w:numFmt w:val="decimal"/>
      <w:lvlText w:val=""/>
      <w:lvlJc w:val="left"/>
    </w:lvl>
  </w:abstractNum>
  <w:abstractNum w:abstractNumId="4" w15:restartNumberingAfterBreak="0">
    <w:nsid w:val="140945D2"/>
    <w:multiLevelType w:val="multilevel"/>
    <w:tmpl w:val="B45CB6C0"/>
    <w:styleLink w:val="ACTLeaveIntroBullets"/>
    <w:lvl w:ilvl="0">
      <w:start w:val="1"/>
      <w:numFmt w:val="bullet"/>
      <w:pStyle w:val="IntroBullet1"/>
      <w:lvlText w:val="•"/>
      <w:lvlJc w:val="left"/>
      <w:pPr>
        <w:ind w:left="340" w:hanging="340"/>
      </w:pPr>
      <w:rPr>
        <w:rFonts w:ascii="Arial" w:hAnsi="Arial" w:hint="default"/>
        <w:color w:val="081DA4" w:themeColor="accent1"/>
      </w:rPr>
    </w:lvl>
    <w:lvl w:ilvl="1">
      <w:start w:val="1"/>
      <w:numFmt w:val="bullet"/>
      <w:pStyle w:val="IntroBullet2"/>
      <w:lvlText w:val="–"/>
      <w:lvlJc w:val="left"/>
      <w:pPr>
        <w:ind w:left="680" w:hanging="340"/>
      </w:pPr>
      <w:rPr>
        <w:rFonts w:ascii="Arial" w:hAnsi="Arial" w:hint="default"/>
        <w:color w:val="081DA4" w:themeColor="accent1"/>
      </w:rPr>
    </w:lvl>
    <w:lvl w:ilvl="2">
      <w:start w:val="1"/>
      <w:numFmt w:val="bullet"/>
      <w:pStyle w:val="IntroBullet3"/>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16404096"/>
    <w:multiLevelType w:val="multilevel"/>
    <w:tmpl w:val="0470B318"/>
    <w:lvl w:ilvl="0">
      <w:start w:val="1"/>
      <w:numFmt w:val="decimal"/>
      <w:pStyle w:val="ListNumber"/>
      <w:lvlText w:val="%1."/>
      <w:lvlJc w:val="left"/>
      <w:pPr>
        <w:ind w:left="340" w:hanging="340"/>
      </w:pPr>
      <w:rPr>
        <w:rFonts w:ascii="Arial" w:hAnsi="Arial" w:hint="default"/>
        <w:b w:val="0"/>
        <w:bCs w:val="0"/>
        <w:color w:val="081DA4" w:themeColor="accent1"/>
      </w:rPr>
    </w:lvl>
    <w:lvl w:ilvl="1">
      <w:start w:val="1"/>
      <w:numFmt w:val="lowerLetter"/>
      <w:pStyle w:val="ListNumber2"/>
      <w:lvlText w:val="%2."/>
      <w:lvlJc w:val="left"/>
      <w:pPr>
        <w:ind w:left="680" w:hanging="340"/>
      </w:pPr>
      <w:rPr>
        <w:rFonts w:asciiTheme="minorHAnsi" w:hAnsiTheme="minorHAnsi" w:hint="default"/>
        <w:color w:val="081DA4" w:themeColor="accent1"/>
      </w:rPr>
    </w:lvl>
    <w:lvl w:ilvl="2">
      <w:start w:val="1"/>
      <w:numFmt w:val="lowerRoman"/>
      <w:pStyle w:val="ListNumber3"/>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24284A2A"/>
    <w:multiLevelType w:val="multilevel"/>
    <w:tmpl w:val="5AFE3852"/>
    <w:styleLink w:val="ACTLeaveHeadings"/>
    <w:lvl w:ilvl="0">
      <w:start w:val="1"/>
      <w:numFmt w:val="decimal"/>
      <w:lvlText w:val="%1"/>
      <w:lvlJc w:val="left"/>
      <w:pPr>
        <w:ind w:left="851" w:hanging="851"/>
      </w:pPr>
      <w:rPr>
        <w:rFonts w:ascii="Arial" w:hAnsi="Arial" w:hint="default"/>
        <w:color w:val="081DA4" w:themeColor="accent1"/>
      </w:rPr>
    </w:lvl>
    <w:lvl w:ilvl="1">
      <w:start w:val="1"/>
      <w:numFmt w:val="decimal"/>
      <w:lvlText w:val="%1.%2"/>
      <w:lvlJc w:val="left"/>
      <w:pPr>
        <w:ind w:left="851" w:hanging="851"/>
      </w:pPr>
      <w:rPr>
        <w:rFonts w:hint="default"/>
        <w:color w:val="081DA4" w:themeColor="accent1"/>
      </w:rPr>
    </w:lvl>
    <w:lvl w:ilvl="2">
      <w:start w:val="1"/>
      <w:numFmt w:val="decimal"/>
      <w:lvlText w:val="%1.%2.%3"/>
      <w:lvlJc w:val="left"/>
      <w:pPr>
        <w:ind w:left="851" w:hanging="851"/>
      </w:pPr>
      <w:rPr>
        <w:rFonts w:hint="default"/>
        <w:color w:val="081DA4" w:themeColor="accent1"/>
      </w:rPr>
    </w:lvl>
    <w:lvl w:ilvl="3">
      <w:start w:val="1"/>
      <w:numFmt w:val="decimal"/>
      <w:lvlText w:val="%1.%2.%3.%4"/>
      <w:lvlJc w:val="left"/>
      <w:pPr>
        <w:ind w:left="851" w:hanging="851"/>
      </w:pPr>
      <w:rPr>
        <w:rFonts w:asciiTheme="minorHAnsi" w:hAnsiTheme="minorHAnsi" w:hint="default"/>
        <w:color w:val="081DA4" w:themeColor="accent1"/>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7" w15:restartNumberingAfterBreak="0">
    <w:nsid w:val="33C704D3"/>
    <w:multiLevelType w:val="hybridMultilevel"/>
    <w:tmpl w:val="644885BC"/>
    <w:lvl w:ilvl="0" w:tplc="F070B5E8">
      <w:start w:val="1"/>
      <w:numFmt w:val="bullet"/>
      <w:pStyle w:val="Bullet1"/>
      <w:lvlText w:val=""/>
      <w:lvlJc w:val="left"/>
      <w:pPr>
        <w:ind w:left="720" w:hanging="360"/>
      </w:pPr>
      <w:rPr>
        <w:rFonts w:ascii="Symbol" w:hAnsi="Symbol" w:hint="default"/>
        <w:color w:val="081DA4" w:themeColor="accent1"/>
        <w:u w:color="081DA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7A5E3A"/>
    <w:multiLevelType w:val="hybridMultilevel"/>
    <w:tmpl w:val="AB98757A"/>
    <w:lvl w:ilvl="0" w:tplc="462089B6">
      <w:start w:val="1"/>
      <w:numFmt w:val="bullet"/>
      <w:pStyle w:val="ListBullet"/>
      <w:lvlText w:val="•"/>
      <w:lvlJc w:val="left"/>
      <w:pPr>
        <w:ind w:left="360" w:hanging="360"/>
      </w:pPr>
      <w:rPr>
        <w:rFonts w:ascii="Arial" w:hAnsi="Arial" w:hint="default"/>
        <w:color w:val="081DA4" w:themeColor="accent1"/>
        <w:sz w:val="20"/>
      </w:rPr>
    </w:lvl>
    <w:lvl w:ilvl="1" w:tplc="829893D4">
      <w:start w:val="1"/>
      <w:numFmt w:val="bullet"/>
      <w:pStyle w:val="ListBullet2"/>
      <w:lvlText w:val="-"/>
      <w:lvlJc w:val="left"/>
      <w:pPr>
        <w:ind w:left="1080" w:hanging="360"/>
      </w:pPr>
      <w:rPr>
        <w:rFonts w:ascii="Arial" w:hAnsi="Arial" w:hint="default"/>
        <w:color w:val="081DA4" w:themeColor="accent1"/>
        <w:sz w:val="20"/>
      </w:rPr>
    </w:lvl>
    <w:lvl w:ilvl="2" w:tplc="8FBC8412">
      <w:start w:val="1"/>
      <w:numFmt w:val="bullet"/>
      <w:pStyle w:val="ListBullet3"/>
      <w:lvlText w:val="o"/>
      <w:lvlJc w:val="left"/>
      <w:pPr>
        <w:ind w:left="1800" w:hanging="360"/>
      </w:pPr>
      <w:rPr>
        <w:rFonts w:ascii="Courier New" w:hAnsi="Courier New" w:hint="default"/>
        <w:color w:val="081DA4" w:themeColor="accent1"/>
      </w:rPr>
    </w:lvl>
    <w:lvl w:ilvl="3" w:tplc="0C090001" w:tentative="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165694"/>
    <w:multiLevelType w:val="multilevel"/>
    <w:tmpl w:val="B45CB6C0"/>
    <w:styleLink w:val="ATO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0" w15:restartNumberingAfterBreak="0">
    <w:nsid w:val="59207902"/>
    <w:multiLevelType w:val="multilevel"/>
    <w:tmpl w:val="0A42EF14"/>
    <w:styleLink w:val="ACTLeaveNumbers"/>
    <w:lvl w:ilvl="0">
      <w:start w:val="1"/>
      <w:numFmt w:val="decimal"/>
      <w:lvlText w:val="%1."/>
      <w:lvlJc w:val="left"/>
      <w:pPr>
        <w:ind w:left="340" w:hanging="340"/>
      </w:pPr>
      <w:rPr>
        <w:rFonts w:ascii="Arial" w:hAnsi="Arial" w:hint="default"/>
        <w:color w:val="081DA4" w:themeColor="accent1"/>
      </w:rPr>
    </w:lvl>
    <w:lvl w:ilvl="1">
      <w:start w:val="1"/>
      <w:numFmt w:val="lowerLetter"/>
      <w:lvlText w:val="%2."/>
      <w:lvlJc w:val="left"/>
      <w:pPr>
        <w:ind w:left="680" w:hanging="340"/>
      </w:pPr>
      <w:rPr>
        <w:rFonts w:asciiTheme="minorHAnsi" w:hAnsiTheme="minorHAnsi" w:hint="default"/>
        <w:color w:val="081DA4" w:themeColor="accent1"/>
      </w:rPr>
    </w:lvl>
    <w:lvl w:ilvl="2">
      <w:start w:val="1"/>
      <w:numFmt w:val="lowerRoman"/>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1"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6E11616"/>
    <w:multiLevelType w:val="multilevel"/>
    <w:tmpl w:val="B45CB6C0"/>
    <w:numStyleLink w:val="ACTLeaveIntroBullets"/>
  </w:abstractNum>
  <w:abstractNum w:abstractNumId="13" w15:restartNumberingAfterBreak="0">
    <w:nsid w:val="688B5F42"/>
    <w:multiLevelType w:val="multilevel"/>
    <w:tmpl w:val="DC869C78"/>
    <w:styleLink w:val="ACTLeaveBullets"/>
    <w:lvl w:ilvl="0">
      <w:start w:val="1"/>
      <w:numFmt w:val="bullet"/>
      <w:lvlText w:val=""/>
      <w:lvlJc w:val="left"/>
      <w:pPr>
        <w:ind w:left="340" w:hanging="340"/>
      </w:pPr>
      <w:rPr>
        <w:rFonts w:ascii="Wingdings" w:hAnsi="Wingdings"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4" w15:restartNumberingAfterBreak="0">
    <w:nsid w:val="72F909E0"/>
    <w:multiLevelType w:val="hybridMultilevel"/>
    <w:tmpl w:val="1700CA64"/>
    <w:lvl w:ilvl="0" w:tplc="D234C79C">
      <w:start w:val="1"/>
      <w:numFmt w:val="decimal"/>
      <w:lvlText w:val="%1."/>
      <w:lvlJc w:val="left"/>
      <w:pPr>
        <w:ind w:left="504" w:hanging="288"/>
      </w:pPr>
    </w:lvl>
    <w:lvl w:ilvl="1" w:tplc="5DA060D2">
      <w:numFmt w:val="decimal"/>
      <w:lvlText w:val=""/>
      <w:lvlJc w:val="left"/>
    </w:lvl>
    <w:lvl w:ilvl="2" w:tplc="E1228C38">
      <w:numFmt w:val="decimal"/>
      <w:lvlText w:val=""/>
      <w:lvlJc w:val="left"/>
    </w:lvl>
    <w:lvl w:ilvl="3" w:tplc="E5A81146">
      <w:numFmt w:val="decimal"/>
      <w:lvlText w:val=""/>
      <w:lvlJc w:val="left"/>
    </w:lvl>
    <w:lvl w:ilvl="4" w:tplc="1A685FE8">
      <w:numFmt w:val="decimal"/>
      <w:lvlText w:val=""/>
      <w:lvlJc w:val="left"/>
    </w:lvl>
    <w:lvl w:ilvl="5" w:tplc="B1188488">
      <w:numFmt w:val="decimal"/>
      <w:lvlText w:val=""/>
      <w:lvlJc w:val="left"/>
    </w:lvl>
    <w:lvl w:ilvl="6" w:tplc="BCEE94F4">
      <w:numFmt w:val="decimal"/>
      <w:lvlText w:val=""/>
      <w:lvlJc w:val="left"/>
    </w:lvl>
    <w:lvl w:ilvl="7" w:tplc="E084AF48">
      <w:numFmt w:val="decimal"/>
      <w:lvlText w:val=""/>
      <w:lvlJc w:val="left"/>
    </w:lvl>
    <w:lvl w:ilvl="8" w:tplc="F984C0DA">
      <w:numFmt w:val="decimal"/>
      <w:lvlText w:val=""/>
      <w:lvlJc w:val="left"/>
    </w:lvl>
  </w:abstractNum>
  <w:abstractNum w:abstractNumId="15" w15:restartNumberingAfterBreak="0">
    <w:nsid w:val="7F0D6392"/>
    <w:multiLevelType w:val="hybridMultilevel"/>
    <w:tmpl w:val="4FBC76D8"/>
    <w:lvl w:ilvl="0" w:tplc="98C669BA">
      <w:start w:val="1"/>
      <w:numFmt w:val="bullet"/>
      <w:lvlText w:val="•"/>
      <w:lvlJc w:val="left"/>
      <w:pPr>
        <w:ind w:left="504" w:hanging="288"/>
      </w:pPr>
    </w:lvl>
    <w:lvl w:ilvl="1" w:tplc="5D6A477E">
      <w:numFmt w:val="decimal"/>
      <w:lvlText w:val=""/>
      <w:lvlJc w:val="left"/>
    </w:lvl>
    <w:lvl w:ilvl="2" w:tplc="FB661FCA">
      <w:numFmt w:val="decimal"/>
      <w:lvlText w:val=""/>
      <w:lvlJc w:val="left"/>
    </w:lvl>
    <w:lvl w:ilvl="3" w:tplc="DDBAB96E">
      <w:numFmt w:val="decimal"/>
      <w:lvlText w:val=""/>
      <w:lvlJc w:val="left"/>
    </w:lvl>
    <w:lvl w:ilvl="4" w:tplc="4C0271AE">
      <w:numFmt w:val="decimal"/>
      <w:lvlText w:val=""/>
      <w:lvlJc w:val="left"/>
    </w:lvl>
    <w:lvl w:ilvl="5" w:tplc="89367F14">
      <w:numFmt w:val="decimal"/>
      <w:lvlText w:val=""/>
      <w:lvlJc w:val="left"/>
    </w:lvl>
    <w:lvl w:ilvl="6" w:tplc="83C475AE">
      <w:numFmt w:val="decimal"/>
      <w:lvlText w:val=""/>
      <w:lvlJc w:val="left"/>
    </w:lvl>
    <w:lvl w:ilvl="7" w:tplc="1B7E2920">
      <w:numFmt w:val="decimal"/>
      <w:lvlText w:val=""/>
      <w:lvlJc w:val="left"/>
    </w:lvl>
    <w:lvl w:ilvl="8" w:tplc="37AC2F54">
      <w:numFmt w:val="decimal"/>
      <w:lvlText w:val=""/>
      <w:lvlJc w:val="left"/>
    </w:lvl>
  </w:abstractNum>
  <w:num w:numId="1" w16cid:durableId="1561138997">
    <w:abstractNumId w:val="1"/>
  </w:num>
  <w:num w:numId="2" w16cid:durableId="604534255">
    <w:abstractNumId w:val="9"/>
  </w:num>
  <w:num w:numId="3" w16cid:durableId="2091611313">
    <w:abstractNumId w:val="7"/>
  </w:num>
  <w:num w:numId="4" w16cid:durableId="627054169">
    <w:abstractNumId w:val="13"/>
  </w:num>
  <w:num w:numId="5" w16cid:durableId="245187239">
    <w:abstractNumId w:val="6"/>
  </w:num>
  <w:num w:numId="6" w16cid:durableId="1103649957">
    <w:abstractNumId w:val="4"/>
  </w:num>
  <w:num w:numId="7" w16cid:durableId="1717847154">
    <w:abstractNumId w:val="10"/>
  </w:num>
  <w:num w:numId="8" w16cid:durableId="620771647">
    <w:abstractNumId w:val="11"/>
  </w:num>
  <w:num w:numId="9" w16cid:durableId="287207765">
    <w:abstractNumId w:val="8"/>
  </w:num>
  <w:num w:numId="10" w16cid:durableId="283536045">
    <w:abstractNumId w:val="12"/>
  </w:num>
  <w:num w:numId="11" w16cid:durableId="1779136236">
    <w:abstractNumId w:val="5"/>
  </w:num>
  <w:num w:numId="12" w16cid:durableId="2064088448">
    <w:abstractNumId w:val="2"/>
  </w:num>
  <w:num w:numId="13" w16cid:durableId="17630311">
    <w:abstractNumId w:val="8"/>
  </w:num>
  <w:num w:numId="14" w16cid:durableId="320500237">
    <w:abstractNumId w:val="8"/>
  </w:num>
  <w:num w:numId="15" w16cid:durableId="447238721">
    <w:abstractNumId w:val="8"/>
  </w:num>
  <w:num w:numId="16" w16cid:durableId="1356075320">
    <w:abstractNumId w:val="15"/>
    <w:lvlOverride w:ilvl="0">
      <w:startOverride w:val="1"/>
    </w:lvlOverride>
  </w:num>
  <w:num w:numId="17" w16cid:durableId="1955209784">
    <w:abstractNumId w:val="3"/>
    <w:lvlOverride w:ilvl="0">
      <w:startOverride w:val="1"/>
    </w:lvlOverride>
  </w:num>
  <w:num w:numId="18" w16cid:durableId="1423334746">
    <w:abstractNumId w:val="14"/>
    <w:lvlOverride w:ilvl="0">
      <w:startOverride w:val="1"/>
    </w:lvlOverride>
  </w:num>
  <w:num w:numId="19" w16cid:durableId="192638205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F99"/>
    <w:rsid w:val="000110B5"/>
    <w:rsid w:val="000119DA"/>
    <w:rsid w:val="00013A0B"/>
    <w:rsid w:val="00015C36"/>
    <w:rsid w:val="00016104"/>
    <w:rsid w:val="000202B8"/>
    <w:rsid w:val="000203AE"/>
    <w:rsid w:val="00020F52"/>
    <w:rsid w:val="0002244F"/>
    <w:rsid w:val="0002307F"/>
    <w:rsid w:val="00023C2F"/>
    <w:rsid w:val="00024599"/>
    <w:rsid w:val="00024EB7"/>
    <w:rsid w:val="0002756E"/>
    <w:rsid w:val="00030568"/>
    <w:rsid w:val="000325D4"/>
    <w:rsid w:val="000326AE"/>
    <w:rsid w:val="000346C3"/>
    <w:rsid w:val="0003535D"/>
    <w:rsid w:val="00035A07"/>
    <w:rsid w:val="00035C28"/>
    <w:rsid w:val="0003613D"/>
    <w:rsid w:val="00037085"/>
    <w:rsid w:val="00037184"/>
    <w:rsid w:val="00037646"/>
    <w:rsid w:val="0004044B"/>
    <w:rsid w:val="00040C66"/>
    <w:rsid w:val="00040D06"/>
    <w:rsid w:val="000410C1"/>
    <w:rsid w:val="00041D88"/>
    <w:rsid w:val="00043290"/>
    <w:rsid w:val="00043E5E"/>
    <w:rsid w:val="0004502D"/>
    <w:rsid w:val="00046848"/>
    <w:rsid w:val="0004716B"/>
    <w:rsid w:val="00047D56"/>
    <w:rsid w:val="0005257C"/>
    <w:rsid w:val="000525AC"/>
    <w:rsid w:val="000557F7"/>
    <w:rsid w:val="000566AE"/>
    <w:rsid w:val="000569AB"/>
    <w:rsid w:val="00057110"/>
    <w:rsid w:val="0005798A"/>
    <w:rsid w:val="00060894"/>
    <w:rsid w:val="00060DE8"/>
    <w:rsid w:val="00061B05"/>
    <w:rsid w:val="00063D61"/>
    <w:rsid w:val="0006493E"/>
    <w:rsid w:val="0006549D"/>
    <w:rsid w:val="00070DC9"/>
    <w:rsid w:val="00073B78"/>
    <w:rsid w:val="00073C53"/>
    <w:rsid w:val="0007476B"/>
    <w:rsid w:val="00075D8C"/>
    <w:rsid w:val="00076A18"/>
    <w:rsid w:val="00080A49"/>
    <w:rsid w:val="00080E87"/>
    <w:rsid w:val="00082172"/>
    <w:rsid w:val="0008464A"/>
    <w:rsid w:val="00086182"/>
    <w:rsid w:val="0008695A"/>
    <w:rsid w:val="000875F0"/>
    <w:rsid w:val="00090A8A"/>
    <w:rsid w:val="000923C3"/>
    <w:rsid w:val="000928BF"/>
    <w:rsid w:val="00093DE6"/>
    <w:rsid w:val="00095DE0"/>
    <w:rsid w:val="00096124"/>
    <w:rsid w:val="00096F0C"/>
    <w:rsid w:val="000978A8"/>
    <w:rsid w:val="00097A2B"/>
    <w:rsid w:val="000A0645"/>
    <w:rsid w:val="000A1311"/>
    <w:rsid w:val="000A1529"/>
    <w:rsid w:val="000A23C3"/>
    <w:rsid w:val="000A3CC9"/>
    <w:rsid w:val="000A48DD"/>
    <w:rsid w:val="000A5545"/>
    <w:rsid w:val="000A5B99"/>
    <w:rsid w:val="000A6C06"/>
    <w:rsid w:val="000A7A9E"/>
    <w:rsid w:val="000A7B67"/>
    <w:rsid w:val="000A7DA1"/>
    <w:rsid w:val="000B028C"/>
    <w:rsid w:val="000B0472"/>
    <w:rsid w:val="000B08D3"/>
    <w:rsid w:val="000B0BBE"/>
    <w:rsid w:val="000B1905"/>
    <w:rsid w:val="000B19E7"/>
    <w:rsid w:val="000B1DCC"/>
    <w:rsid w:val="000B1E28"/>
    <w:rsid w:val="000B2131"/>
    <w:rsid w:val="000B3DD4"/>
    <w:rsid w:val="000B5536"/>
    <w:rsid w:val="000B5DB6"/>
    <w:rsid w:val="000B7957"/>
    <w:rsid w:val="000C0CBF"/>
    <w:rsid w:val="000C29C5"/>
    <w:rsid w:val="000C3C08"/>
    <w:rsid w:val="000C4409"/>
    <w:rsid w:val="000C6728"/>
    <w:rsid w:val="000C7783"/>
    <w:rsid w:val="000C7A15"/>
    <w:rsid w:val="000C7FC7"/>
    <w:rsid w:val="000D0A01"/>
    <w:rsid w:val="000D14DE"/>
    <w:rsid w:val="000D2178"/>
    <w:rsid w:val="000D4078"/>
    <w:rsid w:val="000D444B"/>
    <w:rsid w:val="000D460A"/>
    <w:rsid w:val="000D4A17"/>
    <w:rsid w:val="000E05AE"/>
    <w:rsid w:val="000E172B"/>
    <w:rsid w:val="000E45AC"/>
    <w:rsid w:val="000E4F46"/>
    <w:rsid w:val="000E5379"/>
    <w:rsid w:val="000F0D9A"/>
    <w:rsid w:val="000F1FB8"/>
    <w:rsid w:val="000F3B03"/>
    <w:rsid w:val="000F3D0D"/>
    <w:rsid w:val="000F45E0"/>
    <w:rsid w:val="000F5003"/>
    <w:rsid w:val="000F69D9"/>
    <w:rsid w:val="000F7006"/>
    <w:rsid w:val="0010095B"/>
    <w:rsid w:val="0010367C"/>
    <w:rsid w:val="0010400D"/>
    <w:rsid w:val="0010404A"/>
    <w:rsid w:val="00104CCB"/>
    <w:rsid w:val="00104F44"/>
    <w:rsid w:val="00104FC7"/>
    <w:rsid w:val="00105436"/>
    <w:rsid w:val="0010598A"/>
    <w:rsid w:val="0010615E"/>
    <w:rsid w:val="001061F9"/>
    <w:rsid w:val="0010670C"/>
    <w:rsid w:val="00106ADF"/>
    <w:rsid w:val="001121F3"/>
    <w:rsid w:val="00112CE6"/>
    <w:rsid w:val="001139A9"/>
    <w:rsid w:val="00113CF4"/>
    <w:rsid w:val="00113DED"/>
    <w:rsid w:val="001141D6"/>
    <w:rsid w:val="001170C2"/>
    <w:rsid w:val="001175DC"/>
    <w:rsid w:val="0012532D"/>
    <w:rsid w:val="00126D19"/>
    <w:rsid w:val="0012789B"/>
    <w:rsid w:val="0013165E"/>
    <w:rsid w:val="00133A5F"/>
    <w:rsid w:val="001344B9"/>
    <w:rsid w:val="00134896"/>
    <w:rsid w:val="001348A2"/>
    <w:rsid w:val="001348D8"/>
    <w:rsid w:val="00141013"/>
    <w:rsid w:val="001418A9"/>
    <w:rsid w:val="00142C2E"/>
    <w:rsid w:val="00142CFE"/>
    <w:rsid w:val="001441C0"/>
    <w:rsid w:val="001448AF"/>
    <w:rsid w:val="00150391"/>
    <w:rsid w:val="0015143C"/>
    <w:rsid w:val="00151D72"/>
    <w:rsid w:val="0015221D"/>
    <w:rsid w:val="0015391E"/>
    <w:rsid w:val="001544CC"/>
    <w:rsid w:val="001548F2"/>
    <w:rsid w:val="00156D1A"/>
    <w:rsid w:val="001576D7"/>
    <w:rsid w:val="00157AD8"/>
    <w:rsid w:val="00157F5C"/>
    <w:rsid w:val="00161AD3"/>
    <w:rsid w:val="00163B4E"/>
    <w:rsid w:val="00165B7B"/>
    <w:rsid w:val="00166034"/>
    <w:rsid w:val="001715F3"/>
    <w:rsid w:val="001725F1"/>
    <w:rsid w:val="00172A7A"/>
    <w:rsid w:val="001731BD"/>
    <w:rsid w:val="001734C8"/>
    <w:rsid w:val="00174F69"/>
    <w:rsid w:val="0017586E"/>
    <w:rsid w:val="001804B7"/>
    <w:rsid w:val="00181CF7"/>
    <w:rsid w:val="00182DA8"/>
    <w:rsid w:val="00183F66"/>
    <w:rsid w:val="00184540"/>
    <w:rsid w:val="0018496E"/>
    <w:rsid w:val="00184A57"/>
    <w:rsid w:val="00185471"/>
    <w:rsid w:val="001855EE"/>
    <w:rsid w:val="00186BC7"/>
    <w:rsid w:val="0018754A"/>
    <w:rsid w:val="001905D9"/>
    <w:rsid w:val="00190823"/>
    <w:rsid w:val="00190B07"/>
    <w:rsid w:val="00191EE6"/>
    <w:rsid w:val="0019269E"/>
    <w:rsid w:val="0019320C"/>
    <w:rsid w:val="00193B72"/>
    <w:rsid w:val="00193F89"/>
    <w:rsid w:val="001952B5"/>
    <w:rsid w:val="001955CF"/>
    <w:rsid w:val="00195A72"/>
    <w:rsid w:val="001964BB"/>
    <w:rsid w:val="001A0A2E"/>
    <w:rsid w:val="001A16E9"/>
    <w:rsid w:val="001A2349"/>
    <w:rsid w:val="001A3318"/>
    <w:rsid w:val="001A34BC"/>
    <w:rsid w:val="001A37C4"/>
    <w:rsid w:val="001A5835"/>
    <w:rsid w:val="001A5ECC"/>
    <w:rsid w:val="001A6BB7"/>
    <w:rsid w:val="001B00DC"/>
    <w:rsid w:val="001B1880"/>
    <w:rsid w:val="001B1A41"/>
    <w:rsid w:val="001B23B9"/>
    <w:rsid w:val="001B2559"/>
    <w:rsid w:val="001B2694"/>
    <w:rsid w:val="001B47DD"/>
    <w:rsid w:val="001B51CE"/>
    <w:rsid w:val="001B6159"/>
    <w:rsid w:val="001B6928"/>
    <w:rsid w:val="001B7440"/>
    <w:rsid w:val="001B7B46"/>
    <w:rsid w:val="001C1DC3"/>
    <w:rsid w:val="001C31BD"/>
    <w:rsid w:val="001C4A87"/>
    <w:rsid w:val="001C5393"/>
    <w:rsid w:val="001C5869"/>
    <w:rsid w:val="001C64A5"/>
    <w:rsid w:val="001C6695"/>
    <w:rsid w:val="001C7DBB"/>
    <w:rsid w:val="001C7DEE"/>
    <w:rsid w:val="001D166D"/>
    <w:rsid w:val="001D29D3"/>
    <w:rsid w:val="001D3082"/>
    <w:rsid w:val="001D3E15"/>
    <w:rsid w:val="001D68B3"/>
    <w:rsid w:val="001D6E8E"/>
    <w:rsid w:val="001E0C77"/>
    <w:rsid w:val="001E21D9"/>
    <w:rsid w:val="001E3523"/>
    <w:rsid w:val="001E7227"/>
    <w:rsid w:val="001E7CAC"/>
    <w:rsid w:val="001F292D"/>
    <w:rsid w:val="001F2ECC"/>
    <w:rsid w:val="001F4171"/>
    <w:rsid w:val="001F5A45"/>
    <w:rsid w:val="001F5F39"/>
    <w:rsid w:val="001F7584"/>
    <w:rsid w:val="001F75B0"/>
    <w:rsid w:val="00200098"/>
    <w:rsid w:val="00200C78"/>
    <w:rsid w:val="00200DA8"/>
    <w:rsid w:val="00201A08"/>
    <w:rsid w:val="00203EBA"/>
    <w:rsid w:val="0020556E"/>
    <w:rsid w:val="00206D40"/>
    <w:rsid w:val="00207AF2"/>
    <w:rsid w:val="00210785"/>
    <w:rsid w:val="00210A65"/>
    <w:rsid w:val="00210D5F"/>
    <w:rsid w:val="002124F8"/>
    <w:rsid w:val="00213718"/>
    <w:rsid w:val="0021569F"/>
    <w:rsid w:val="0021748F"/>
    <w:rsid w:val="00217EA0"/>
    <w:rsid w:val="00220378"/>
    <w:rsid w:val="0022152B"/>
    <w:rsid w:val="00222C20"/>
    <w:rsid w:val="00222E12"/>
    <w:rsid w:val="0022741B"/>
    <w:rsid w:val="00227423"/>
    <w:rsid w:val="00230082"/>
    <w:rsid w:val="00230798"/>
    <w:rsid w:val="002326F4"/>
    <w:rsid w:val="00233B4E"/>
    <w:rsid w:val="0023793A"/>
    <w:rsid w:val="00240231"/>
    <w:rsid w:val="00240D16"/>
    <w:rsid w:val="002412BF"/>
    <w:rsid w:val="00241898"/>
    <w:rsid w:val="00241AD4"/>
    <w:rsid w:val="00242126"/>
    <w:rsid w:val="002427AC"/>
    <w:rsid w:val="00242A32"/>
    <w:rsid w:val="0024317C"/>
    <w:rsid w:val="00243C2F"/>
    <w:rsid w:val="0024481B"/>
    <w:rsid w:val="00247D17"/>
    <w:rsid w:val="00250094"/>
    <w:rsid w:val="0025049B"/>
    <w:rsid w:val="002510D2"/>
    <w:rsid w:val="002516C3"/>
    <w:rsid w:val="002529E6"/>
    <w:rsid w:val="002532B8"/>
    <w:rsid w:val="0025484C"/>
    <w:rsid w:val="00254E34"/>
    <w:rsid w:val="00261B1C"/>
    <w:rsid w:val="002646E6"/>
    <w:rsid w:val="0027130F"/>
    <w:rsid w:val="00271C1F"/>
    <w:rsid w:val="0027208C"/>
    <w:rsid w:val="0027267C"/>
    <w:rsid w:val="00272CAE"/>
    <w:rsid w:val="00274D9B"/>
    <w:rsid w:val="00276093"/>
    <w:rsid w:val="00276934"/>
    <w:rsid w:val="002770C6"/>
    <w:rsid w:val="00281A03"/>
    <w:rsid w:val="00283A72"/>
    <w:rsid w:val="002846AE"/>
    <w:rsid w:val="002849AA"/>
    <w:rsid w:val="0028549F"/>
    <w:rsid w:val="00285F85"/>
    <w:rsid w:val="00287911"/>
    <w:rsid w:val="00290150"/>
    <w:rsid w:val="00290863"/>
    <w:rsid w:val="00290A35"/>
    <w:rsid w:val="00292088"/>
    <w:rsid w:val="00292A35"/>
    <w:rsid w:val="00293376"/>
    <w:rsid w:val="00295A6D"/>
    <w:rsid w:val="00296C53"/>
    <w:rsid w:val="00297B45"/>
    <w:rsid w:val="002A0745"/>
    <w:rsid w:val="002A0C53"/>
    <w:rsid w:val="002A0EC1"/>
    <w:rsid w:val="002A0FD5"/>
    <w:rsid w:val="002A1592"/>
    <w:rsid w:val="002A2710"/>
    <w:rsid w:val="002A55B6"/>
    <w:rsid w:val="002A5749"/>
    <w:rsid w:val="002A601C"/>
    <w:rsid w:val="002A642B"/>
    <w:rsid w:val="002B149F"/>
    <w:rsid w:val="002B1C66"/>
    <w:rsid w:val="002B6BD8"/>
    <w:rsid w:val="002B6D04"/>
    <w:rsid w:val="002B76BF"/>
    <w:rsid w:val="002C0329"/>
    <w:rsid w:val="002C3798"/>
    <w:rsid w:val="002C39D9"/>
    <w:rsid w:val="002C3CB9"/>
    <w:rsid w:val="002C4124"/>
    <w:rsid w:val="002C48D2"/>
    <w:rsid w:val="002C59AC"/>
    <w:rsid w:val="002C6F00"/>
    <w:rsid w:val="002C71C9"/>
    <w:rsid w:val="002C7984"/>
    <w:rsid w:val="002D0FD6"/>
    <w:rsid w:val="002D13DC"/>
    <w:rsid w:val="002D1F23"/>
    <w:rsid w:val="002D328F"/>
    <w:rsid w:val="002D33DA"/>
    <w:rsid w:val="002D3759"/>
    <w:rsid w:val="002D498D"/>
    <w:rsid w:val="002D5BAB"/>
    <w:rsid w:val="002D62D1"/>
    <w:rsid w:val="002D7340"/>
    <w:rsid w:val="002E07F9"/>
    <w:rsid w:val="002E0AF2"/>
    <w:rsid w:val="002E1DD9"/>
    <w:rsid w:val="002E2DFC"/>
    <w:rsid w:val="002E3685"/>
    <w:rsid w:val="002E381D"/>
    <w:rsid w:val="002E51DB"/>
    <w:rsid w:val="002E7708"/>
    <w:rsid w:val="002F0252"/>
    <w:rsid w:val="002F053C"/>
    <w:rsid w:val="002F07C7"/>
    <w:rsid w:val="002F200D"/>
    <w:rsid w:val="002F2AD5"/>
    <w:rsid w:val="002F32ED"/>
    <w:rsid w:val="002F5AD0"/>
    <w:rsid w:val="002F5E52"/>
    <w:rsid w:val="002F6434"/>
    <w:rsid w:val="002F6770"/>
    <w:rsid w:val="002F6875"/>
    <w:rsid w:val="003000D1"/>
    <w:rsid w:val="00300D96"/>
    <w:rsid w:val="00301939"/>
    <w:rsid w:val="00302A0C"/>
    <w:rsid w:val="0030373C"/>
    <w:rsid w:val="00303CBC"/>
    <w:rsid w:val="003044E7"/>
    <w:rsid w:val="00304554"/>
    <w:rsid w:val="003053A8"/>
    <w:rsid w:val="0030633E"/>
    <w:rsid w:val="003066F4"/>
    <w:rsid w:val="003070F1"/>
    <w:rsid w:val="00307F95"/>
    <w:rsid w:val="0031138F"/>
    <w:rsid w:val="00311C65"/>
    <w:rsid w:val="0031374C"/>
    <w:rsid w:val="00314870"/>
    <w:rsid w:val="00315D3D"/>
    <w:rsid w:val="00316265"/>
    <w:rsid w:val="0031692C"/>
    <w:rsid w:val="00316961"/>
    <w:rsid w:val="003174F5"/>
    <w:rsid w:val="0031796D"/>
    <w:rsid w:val="003218D9"/>
    <w:rsid w:val="00322AE6"/>
    <w:rsid w:val="00323451"/>
    <w:rsid w:val="003236FE"/>
    <w:rsid w:val="00326733"/>
    <w:rsid w:val="00326E7D"/>
    <w:rsid w:val="00330408"/>
    <w:rsid w:val="003312DC"/>
    <w:rsid w:val="0033147A"/>
    <w:rsid w:val="0033170B"/>
    <w:rsid w:val="0033357D"/>
    <w:rsid w:val="0033361E"/>
    <w:rsid w:val="00333B37"/>
    <w:rsid w:val="00334635"/>
    <w:rsid w:val="00335CDC"/>
    <w:rsid w:val="0033617E"/>
    <w:rsid w:val="00336262"/>
    <w:rsid w:val="00337E4F"/>
    <w:rsid w:val="003402D6"/>
    <w:rsid w:val="003403DA"/>
    <w:rsid w:val="0034327E"/>
    <w:rsid w:val="0034459E"/>
    <w:rsid w:val="00344E35"/>
    <w:rsid w:val="00344E60"/>
    <w:rsid w:val="003466CA"/>
    <w:rsid w:val="0034756A"/>
    <w:rsid w:val="00347B90"/>
    <w:rsid w:val="00347FBD"/>
    <w:rsid w:val="003508AF"/>
    <w:rsid w:val="003518F0"/>
    <w:rsid w:val="003539EE"/>
    <w:rsid w:val="00354B23"/>
    <w:rsid w:val="00355FAD"/>
    <w:rsid w:val="00360140"/>
    <w:rsid w:val="00360614"/>
    <w:rsid w:val="00361186"/>
    <w:rsid w:val="00362417"/>
    <w:rsid w:val="00362477"/>
    <w:rsid w:val="00362EB1"/>
    <w:rsid w:val="00363E87"/>
    <w:rsid w:val="00364BB7"/>
    <w:rsid w:val="003650F4"/>
    <w:rsid w:val="00366073"/>
    <w:rsid w:val="00366105"/>
    <w:rsid w:val="00366263"/>
    <w:rsid w:val="00366FB2"/>
    <w:rsid w:val="0037007B"/>
    <w:rsid w:val="0037083D"/>
    <w:rsid w:val="003719CD"/>
    <w:rsid w:val="00371A5B"/>
    <w:rsid w:val="003720BB"/>
    <w:rsid w:val="003724E0"/>
    <w:rsid w:val="00372BE8"/>
    <w:rsid w:val="00372F4F"/>
    <w:rsid w:val="003755C3"/>
    <w:rsid w:val="00375D63"/>
    <w:rsid w:val="0037795C"/>
    <w:rsid w:val="00377E01"/>
    <w:rsid w:val="00382B31"/>
    <w:rsid w:val="0038310F"/>
    <w:rsid w:val="00384889"/>
    <w:rsid w:val="00385897"/>
    <w:rsid w:val="0038606C"/>
    <w:rsid w:val="00391CE4"/>
    <w:rsid w:val="003925D7"/>
    <w:rsid w:val="00393053"/>
    <w:rsid w:val="0039527F"/>
    <w:rsid w:val="0039611D"/>
    <w:rsid w:val="00396B02"/>
    <w:rsid w:val="00397294"/>
    <w:rsid w:val="003A1A5B"/>
    <w:rsid w:val="003A232C"/>
    <w:rsid w:val="003A24C4"/>
    <w:rsid w:val="003A2598"/>
    <w:rsid w:val="003A389E"/>
    <w:rsid w:val="003A634B"/>
    <w:rsid w:val="003A686F"/>
    <w:rsid w:val="003A6E11"/>
    <w:rsid w:val="003B015E"/>
    <w:rsid w:val="003B0209"/>
    <w:rsid w:val="003B18F6"/>
    <w:rsid w:val="003B55E2"/>
    <w:rsid w:val="003B56C8"/>
    <w:rsid w:val="003B6651"/>
    <w:rsid w:val="003B6FAB"/>
    <w:rsid w:val="003C0CCB"/>
    <w:rsid w:val="003C0CD0"/>
    <w:rsid w:val="003C3894"/>
    <w:rsid w:val="003C394D"/>
    <w:rsid w:val="003C4F9B"/>
    <w:rsid w:val="003C60DA"/>
    <w:rsid w:val="003C7B1F"/>
    <w:rsid w:val="003D020B"/>
    <w:rsid w:val="003D264B"/>
    <w:rsid w:val="003D35F9"/>
    <w:rsid w:val="003D51FE"/>
    <w:rsid w:val="003D6F45"/>
    <w:rsid w:val="003E03DB"/>
    <w:rsid w:val="003E3AD8"/>
    <w:rsid w:val="003E3CEC"/>
    <w:rsid w:val="003E4241"/>
    <w:rsid w:val="003E5AAE"/>
    <w:rsid w:val="003E672A"/>
    <w:rsid w:val="003E6933"/>
    <w:rsid w:val="003E7870"/>
    <w:rsid w:val="003E7FAA"/>
    <w:rsid w:val="003F00B4"/>
    <w:rsid w:val="003F1610"/>
    <w:rsid w:val="003F1A8E"/>
    <w:rsid w:val="003F1B53"/>
    <w:rsid w:val="003F45FB"/>
    <w:rsid w:val="003F4669"/>
    <w:rsid w:val="003F5DB1"/>
    <w:rsid w:val="003F6E1D"/>
    <w:rsid w:val="003F7668"/>
    <w:rsid w:val="003F7FBF"/>
    <w:rsid w:val="00400424"/>
    <w:rsid w:val="004033A2"/>
    <w:rsid w:val="004034B4"/>
    <w:rsid w:val="0040397E"/>
    <w:rsid w:val="00403F5E"/>
    <w:rsid w:val="004056EE"/>
    <w:rsid w:val="0040620B"/>
    <w:rsid w:val="004062EF"/>
    <w:rsid w:val="0041154A"/>
    <w:rsid w:val="00411AED"/>
    <w:rsid w:val="004131E6"/>
    <w:rsid w:val="00417FCA"/>
    <w:rsid w:val="0042104C"/>
    <w:rsid w:val="004222CC"/>
    <w:rsid w:val="00422417"/>
    <w:rsid w:val="00423E43"/>
    <w:rsid w:val="00424E16"/>
    <w:rsid w:val="00425820"/>
    <w:rsid w:val="00426A07"/>
    <w:rsid w:val="00427327"/>
    <w:rsid w:val="00427970"/>
    <w:rsid w:val="00427B11"/>
    <w:rsid w:val="00431D83"/>
    <w:rsid w:val="00432C85"/>
    <w:rsid w:val="004343F6"/>
    <w:rsid w:val="0043450A"/>
    <w:rsid w:val="0043558F"/>
    <w:rsid w:val="004355FB"/>
    <w:rsid w:val="0043626C"/>
    <w:rsid w:val="00436617"/>
    <w:rsid w:val="004375AF"/>
    <w:rsid w:val="00437B42"/>
    <w:rsid w:val="00437F57"/>
    <w:rsid w:val="00440EB1"/>
    <w:rsid w:val="0044188C"/>
    <w:rsid w:val="00441E8D"/>
    <w:rsid w:val="00443124"/>
    <w:rsid w:val="004438A6"/>
    <w:rsid w:val="00443932"/>
    <w:rsid w:val="00443BE8"/>
    <w:rsid w:val="0044411D"/>
    <w:rsid w:val="0044503B"/>
    <w:rsid w:val="0044506C"/>
    <w:rsid w:val="00446660"/>
    <w:rsid w:val="00447ED8"/>
    <w:rsid w:val="004500CD"/>
    <w:rsid w:val="00450FDC"/>
    <w:rsid w:val="00451B75"/>
    <w:rsid w:val="00451C03"/>
    <w:rsid w:val="004556BF"/>
    <w:rsid w:val="004567E1"/>
    <w:rsid w:val="00457887"/>
    <w:rsid w:val="004603B7"/>
    <w:rsid w:val="00461551"/>
    <w:rsid w:val="004626C6"/>
    <w:rsid w:val="00463394"/>
    <w:rsid w:val="00464212"/>
    <w:rsid w:val="00464258"/>
    <w:rsid w:val="0046478A"/>
    <w:rsid w:val="00464B9C"/>
    <w:rsid w:val="00465916"/>
    <w:rsid w:val="00465C72"/>
    <w:rsid w:val="00466FD3"/>
    <w:rsid w:val="00467052"/>
    <w:rsid w:val="004708DC"/>
    <w:rsid w:val="00471413"/>
    <w:rsid w:val="0047199D"/>
    <w:rsid w:val="00471E5D"/>
    <w:rsid w:val="004723FE"/>
    <w:rsid w:val="00473F8C"/>
    <w:rsid w:val="00475E87"/>
    <w:rsid w:val="00476CB0"/>
    <w:rsid w:val="00480093"/>
    <w:rsid w:val="00480427"/>
    <w:rsid w:val="00480B6E"/>
    <w:rsid w:val="00480DAD"/>
    <w:rsid w:val="00482A36"/>
    <w:rsid w:val="00484325"/>
    <w:rsid w:val="00484F37"/>
    <w:rsid w:val="004856D4"/>
    <w:rsid w:val="004857E5"/>
    <w:rsid w:val="00485A02"/>
    <w:rsid w:val="004912CB"/>
    <w:rsid w:val="004913F3"/>
    <w:rsid w:val="004918DD"/>
    <w:rsid w:val="00493187"/>
    <w:rsid w:val="0049461B"/>
    <w:rsid w:val="00496E22"/>
    <w:rsid w:val="004A035D"/>
    <w:rsid w:val="004A25AD"/>
    <w:rsid w:val="004A2E8A"/>
    <w:rsid w:val="004A3C8A"/>
    <w:rsid w:val="004A46CC"/>
    <w:rsid w:val="004A4C0F"/>
    <w:rsid w:val="004A4D32"/>
    <w:rsid w:val="004A6177"/>
    <w:rsid w:val="004A62C4"/>
    <w:rsid w:val="004A648B"/>
    <w:rsid w:val="004A6F48"/>
    <w:rsid w:val="004A7BAF"/>
    <w:rsid w:val="004A7D67"/>
    <w:rsid w:val="004B09E4"/>
    <w:rsid w:val="004B1281"/>
    <w:rsid w:val="004B415E"/>
    <w:rsid w:val="004B5D54"/>
    <w:rsid w:val="004B6ADC"/>
    <w:rsid w:val="004C1F91"/>
    <w:rsid w:val="004C30CF"/>
    <w:rsid w:val="004C3DA2"/>
    <w:rsid w:val="004C4975"/>
    <w:rsid w:val="004C5989"/>
    <w:rsid w:val="004D0A42"/>
    <w:rsid w:val="004D0F9B"/>
    <w:rsid w:val="004D1B28"/>
    <w:rsid w:val="004D42B3"/>
    <w:rsid w:val="004D59FD"/>
    <w:rsid w:val="004D7F4D"/>
    <w:rsid w:val="004E13DB"/>
    <w:rsid w:val="004E1CCF"/>
    <w:rsid w:val="004E2178"/>
    <w:rsid w:val="004E2382"/>
    <w:rsid w:val="004E2B4A"/>
    <w:rsid w:val="004E3A65"/>
    <w:rsid w:val="004E44D3"/>
    <w:rsid w:val="004E4FBA"/>
    <w:rsid w:val="004E68B5"/>
    <w:rsid w:val="004E7CC2"/>
    <w:rsid w:val="004F0315"/>
    <w:rsid w:val="004F04E3"/>
    <w:rsid w:val="004F356E"/>
    <w:rsid w:val="004F3611"/>
    <w:rsid w:val="004F364F"/>
    <w:rsid w:val="004F39B5"/>
    <w:rsid w:val="004F47E7"/>
    <w:rsid w:val="004F509C"/>
    <w:rsid w:val="004F5797"/>
    <w:rsid w:val="004F5817"/>
    <w:rsid w:val="004F68FF"/>
    <w:rsid w:val="00502D99"/>
    <w:rsid w:val="00502FD2"/>
    <w:rsid w:val="005039A9"/>
    <w:rsid w:val="00504180"/>
    <w:rsid w:val="005047A8"/>
    <w:rsid w:val="00505CE0"/>
    <w:rsid w:val="00507835"/>
    <w:rsid w:val="00507D0F"/>
    <w:rsid w:val="00510845"/>
    <w:rsid w:val="005125D4"/>
    <w:rsid w:val="00512BF3"/>
    <w:rsid w:val="00512FB2"/>
    <w:rsid w:val="00514B7E"/>
    <w:rsid w:val="00516DA8"/>
    <w:rsid w:val="00516E85"/>
    <w:rsid w:val="00520211"/>
    <w:rsid w:val="0052083B"/>
    <w:rsid w:val="00522A17"/>
    <w:rsid w:val="00522C6F"/>
    <w:rsid w:val="005237BA"/>
    <w:rsid w:val="005250D1"/>
    <w:rsid w:val="0052528C"/>
    <w:rsid w:val="00525C23"/>
    <w:rsid w:val="00525F80"/>
    <w:rsid w:val="00526126"/>
    <w:rsid w:val="005264E6"/>
    <w:rsid w:val="00526A0F"/>
    <w:rsid w:val="005271B7"/>
    <w:rsid w:val="00530951"/>
    <w:rsid w:val="00530C2D"/>
    <w:rsid w:val="00530FEB"/>
    <w:rsid w:val="00531258"/>
    <w:rsid w:val="00532243"/>
    <w:rsid w:val="005324E4"/>
    <w:rsid w:val="00533287"/>
    <w:rsid w:val="00533301"/>
    <w:rsid w:val="00533563"/>
    <w:rsid w:val="00533C02"/>
    <w:rsid w:val="005349FF"/>
    <w:rsid w:val="00534DA7"/>
    <w:rsid w:val="00534E6E"/>
    <w:rsid w:val="00536503"/>
    <w:rsid w:val="005370D6"/>
    <w:rsid w:val="00537FBE"/>
    <w:rsid w:val="0054180C"/>
    <w:rsid w:val="00543343"/>
    <w:rsid w:val="0054348A"/>
    <w:rsid w:val="0054376B"/>
    <w:rsid w:val="00544B3E"/>
    <w:rsid w:val="005460DB"/>
    <w:rsid w:val="00547E09"/>
    <w:rsid w:val="0055072C"/>
    <w:rsid w:val="00550805"/>
    <w:rsid w:val="005517CE"/>
    <w:rsid w:val="005521BE"/>
    <w:rsid w:val="005533E0"/>
    <w:rsid w:val="005534EC"/>
    <w:rsid w:val="005537BB"/>
    <w:rsid w:val="00553B03"/>
    <w:rsid w:val="0055592B"/>
    <w:rsid w:val="00557CF0"/>
    <w:rsid w:val="00560C4F"/>
    <w:rsid w:val="00560F14"/>
    <w:rsid w:val="00561BBE"/>
    <w:rsid w:val="00562161"/>
    <w:rsid w:val="0056224B"/>
    <w:rsid w:val="00562288"/>
    <w:rsid w:val="005627F1"/>
    <w:rsid w:val="00562EF2"/>
    <w:rsid w:val="0056423B"/>
    <w:rsid w:val="00564278"/>
    <w:rsid w:val="00570837"/>
    <w:rsid w:val="00570C29"/>
    <w:rsid w:val="0057155E"/>
    <w:rsid w:val="00571A35"/>
    <w:rsid w:val="00572644"/>
    <w:rsid w:val="00572738"/>
    <w:rsid w:val="00572DFD"/>
    <w:rsid w:val="0057322D"/>
    <w:rsid w:val="00573E69"/>
    <w:rsid w:val="00574BF7"/>
    <w:rsid w:val="005770EA"/>
    <w:rsid w:val="0057734F"/>
    <w:rsid w:val="0058298A"/>
    <w:rsid w:val="00583D50"/>
    <w:rsid w:val="005855B6"/>
    <w:rsid w:val="00586971"/>
    <w:rsid w:val="00590808"/>
    <w:rsid w:val="005924FD"/>
    <w:rsid w:val="005932BA"/>
    <w:rsid w:val="005933EF"/>
    <w:rsid w:val="005938FF"/>
    <w:rsid w:val="005960AA"/>
    <w:rsid w:val="00596663"/>
    <w:rsid w:val="00596BCD"/>
    <w:rsid w:val="00597413"/>
    <w:rsid w:val="005977E5"/>
    <w:rsid w:val="00597D57"/>
    <w:rsid w:val="005A0305"/>
    <w:rsid w:val="005A09C7"/>
    <w:rsid w:val="005A0C87"/>
    <w:rsid w:val="005A3088"/>
    <w:rsid w:val="005A4011"/>
    <w:rsid w:val="005A49B9"/>
    <w:rsid w:val="005A6778"/>
    <w:rsid w:val="005A6BE1"/>
    <w:rsid w:val="005A7DA0"/>
    <w:rsid w:val="005B0FEB"/>
    <w:rsid w:val="005B111F"/>
    <w:rsid w:val="005B2558"/>
    <w:rsid w:val="005B3064"/>
    <w:rsid w:val="005B431E"/>
    <w:rsid w:val="005B483F"/>
    <w:rsid w:val="005B4E15"/>
    <w:rsid w:val="005B6540"/>
    <w:rsid w:val="005B743E"/>
    <w:rsid w:val="005B75AD"/>
    <w:rsid w:val="005C03DC"/>
    <w:rsid w:val="005C09B3"/>
    <w:rsid w:val="005C0C45"/>
    <w:rsid w:val="005C2FC1"/>
    <w:rsid w:val="005C3308"/>
    <w:rsid w:val="005C4117"/>
    <w:rsid w:val="005C43F3"/>
    <w:rsid w:val="005C6D0C"/>
    <w:rsid w:val="005C6D11"/>
    <w:rsid w:val="005D2765"/>
    <w:rsid w:val="005D3232"/>
    <w:rsid w:val="005D3430"/>
    <w:rsid w:val="005D3D6F"/>
    <w:rsid w:val="005D422E"/>
    <w:rsid w:val="005D47B7"/>
    <w:rsid w:val="005D4D0A"/>
    <w:rsid w:val="005D618D"/>
    <w:rsid w:val="005D6466"/>
    <w:rsid w:val="005D6F91"/>
    <w:rsid w:val="005D7699"/>
    <w:rsid w:val="005E044E"/>
    <w:rsid w:val="005E07F8"/>
    <w:rsid w:val="005E0E9A"/>
    <w:rsid w:val="005E3C64"/>
    <w:rsid w:val="005E5C99"/>
    <w:rsid w:val="005E6456"/>
    <w:rsid w:val="005E7869"/>
    <w:rsid w:val="005E7B98"/>
    <w:rsid w:val="005F4433"/>
    <w:rsid w:val="005F4852"/>
    <w:rsid w:val="005F590E"/>
    <w:rsid w:val="005F5B73"/>
    <w:rsid w:val="005F7173"/>
    <w:rsid w:val="006002A5"/>
    <w:rsid w:val="00600847"/>
    <w:rsid w:val="00600A90"/>
    <w:rsid w:val="00602B3B"/>
    <w:rsid w:val="00604331"/>
    <w:rsid w:val="00604B56"/>
    <w:rsid w:val="00604E63"/>
    <w:rsid w:val="00605BDE"/>
    <w:rsid w:val="006073BF"/>
    <w:rsid w:val="00607E96"/>
    <w:rsid w:val="00607F7F"/>
    <w:rsid w:val="00611B96"/>
    <w:rsid w:val="00612A3E"/>
    <w:rsid w:val="00612EB9"/>
    <w:rsid w:val="0061354A"/>
    <w:rsid w:val="006144DB"/>
    <w:rsid w:val="00614F83"/>
    <w:rsid w:val="00615384"/>
    <w:rsid w:val="00617098"/>
    <w:rsid w:val="00617984"/>
    <w:rsid w:val="0062171B"/>
    <w:rsid w:val="00621899"/>
    <w:rsid w:val="00621A83"/>
    <w:rsid w:val="00622C49"/>
    <w:rsid w:val="0062454D"/>
    <w:rsid w:val="006247AD"/>
    <w:rsid w:val="00625260"/>
    <w:rsid w:val="00625B12"/>
    <w:rsid w:val="00626372"/>
    <w:rsid w:val="00630918"/>
    <w:rsid w:val="00631533"/>
    <w:rsid w:val="006329DA"/>
    <w:rsid w:val="00633087"/>
    <w:rsid w:val="00635CA5"/>
    <w:rsid w:val="00635CB0"/>
    <w:rsid w:val="0064221E"/>
    <w:rsid w:val="00643CC7"/>
    <w:rsid w:val="00644A51"/>
    <w:rsid w:val="0064766F"/>
    <w:rsid w:val="00647C70"/>
    <w:rsid w:val="00651153"/>
    <w:rsid w:val="00651C31"/>
    <w:rsid w:val="0065225C"/>
    <w:rsid w:val="00652BE6"/>
    <w:rsid w:val="0065394B"/>
    <w:rsid w:val="00655330"/>
    <w:rsid w:val="006557FC"/>
    <w:rsid w:val="00655D87"/>
    <w:rsid w:val="00655DAD"/>
    <w:rsid w:val="00656112"/>
    <w:rsid w:val="006565E2"/>
    <w:rsid w:val="00656AEB"/>
    <w:rsid w:val="006572FC"/>
    <w:rsid w:val="0065761F"/>
    <w:rsid w:val="00657F88"/>
    <w:rsid w:val="00661ACF"/>
    <w:rsid w:val="00663B7D"/>
    <w:rsid w:val="00663BAF"/>
    <w:rsid w:val="00664B26"/>
    <w:rsid w:val="00665418"/>
    <w:rsid w:val="00665B44"/>
    <w:rsid w:val="00665C54"/>
    <w:rsid w:val="00665CC0"/>
    <w:rsid w:val="00670E88"/>
    <w:rsid w:val="00671C25"/>
    <w:rsid w:val="00673673"/>
    <w:rsid w:val="00673E13"/>
    <w:rsid w:val="00674BBA"/>
    <w:rsid w:val="00676D28"/>
    <w:rsid w:val="006778C5"/>
    <w:rsid w:val="006802CD"/>
    <w:rsid w:val="00680575"/>
    <w:rsid w:val="006807AB"/>
    <w:rsid w:val="006812CE"/>
    <w:rsid w:val="006812F7"/>
    <w:rsid w:val="00681BD5"/>
    <w:rsid w:val="00681ED7"/>
    <w:rsid w:val="0068385A"/>
    <w:rsid w:val="00683D8C"/>
    <w:rsid w:val="00683FB5"/>
    <w:rsid w:val="006852F6"/>
    <w:rsid w:val="0068548C"/>
    <w:rsid w:val="00686B8E"/>
    <w:rsid w:val="00687042"/>
    <w:rsid w:val="00690055"/>
    <w:rsid w:val="00690111"/>
    <w:rsid w:val="006901C0"/>
    <w:rsid w:val="00690916"/>
    <w:rsid w:val="00691182"/>
    <w:rsid w:val="0069509A"/>
    <w:rsid w:val="00696922"/>
    <w:rsid w:val="006975A9"/>
    <w:rsid w:val="006A07E6"/>
    <w:rsid w:val="006A137A"/>
    <w:rsid w:val="006A459E"/>
    <w:rsid w:val="006A473B"/>
    <w:rsid w:val="006A4B55"/>
    <w:rsid w:val="006A4E2A"/>
    <w:rsid w:val="006A5294"/>
    <w:rsid w:val="006A5A15"/>
    <w:rsid w:val="006A6302"/>
    <w:rsid w:val="006A63CB"/>
    <w:rsid w:val="006A7269"/>
    <w:rsid w:val="006B002E"/>
    <w:rsid w:val="006B056B"/>
    <w:rsid w:val="006B174D"/>
    <w:rsid w:val="006B3829"/>
    <w:rsid w:val="006B553F"/>
    <w:rsid w:val="006B6906"/>
    <w:rsid w:val="006B7022"/>
    <w:rsid w:val="006C2207"/>
    <w:rsid w:val="006C6EE5"/>
    <w:rsid w:val="006C7ABF"/>
    <w:rsid w:val="006D04E1"/>
    <w:rsid w:val="006D0750"/>
    <w:rsid w:val="006D0E3B"/>
    <w:rsid w:val="006D4099"/>
    <w:rsid w:val="006D617D"/>
    <w:rsid w:val="006D73D1"/>
    <w:rsid w:val="006D7588"/>
    <w:rsid w:val="006D7B24"/>
    <w:rsid w:val="006E01C6"/>
    <w:rsid w:val="006E0ECE"/>
    <w:rsid w:val="006E2620"/>
    <w:rsid w:val="006E38ED"/>
    <w:rsid w:val="006E3E55"/>
    <w:rsid w:val="006E3FDE"/>
    <w:rsid w:val="006E537F"/>
    <w:rsid w:val="006E55DD"/>
    <w:rsid w:val="006E60BD"/>
    <w:rsid w:val="006E6A38"/>
    <w:rsid w:val="006E6E2B"/>
    <w:rsid w:val="006F3296"/>
    <w:rsid w:val="006F4369"/>
    <w:rsid w:val="006F4D54"/>
    <w:rsid w:val="006F558A"/>
    <w:rsid w:val="006F5F46"/>
    <w:rsid w:val="006F7BC6"/>
    <w:rsid w:val="006F7D8F"/>
    <w:rsid w:val="00702329"/>
    <w:rsid w:val="00702FED"/>
    <w:rsid w:val="00704DE9"/>
    <w:rsid w:val="007071BC"/>
    <w:rsid w:val="007105AD"/>
    <w:rsid w:val="0071284F"/>
    <w:rsid w:val="00713279"/>
    <w:rsid w:val="00713F62"/>
    <w:rsid w:val="0071451E"/>
    <w:rsid w:val="00715F31"/>
    <w:rsid w:val="007166D0"/>
    <w:rsid w:val="007166FC"/>
    <w:rsid w:val="00716915"/>
    <w:rsid w:val="0072055D"/>
    <w:rsid w:val="00724A85"/>
    <w:rsid w:val="0072548F"/>
    <w:rsid w:val="007258A7"/>
    <w:rsid w:val="007301F2"/>
    <w:rsid w:val="00730233"/>
    <w:rsid w:val="00732881"/>
    <w:rsid w:val="007353A5"/>
    <w:rsid w:val="00735ADE"/>
    <w:rsid w:val="0074018E"/>
    <w:rsid w:val="00741173"/>
    <w:rsid w:val="007414EB"/>
    <w:rsid w:val="00746044"/>
    <w:rsid w:val="00747110"/>
    <w:rsid w:val="00747DB2"/>
    <w:rsid w:val="00750C13"/>
    <w:rsid w:val="0075316F"/>
    <w:rsid w:val="007532F2"/>
    <w:rsid w:val="00753459"/>
    <w:rsid w:val="007535B9"/>
    <w:rsid w:val="00753831"/>
    <w:rsid w:val="00754904"/>
    <w:rsid w:val="00755FCE"/>
    <w:rsid w:val="0075614A"/>
    <w:rsid w:val="00757423"/>
    <w:rsid w:val="00757853"/>
    <w:rsid w:val="00757B2F"/>
    <w:rsid w:val="0076059B"/>
    <w:rsid w:val="007623C0"/>
    <w:rsid w:val="00762569"/>
    <w:rsid w:val="007634CA"/>
    <w:rsid w:val="0076398B"/>
    <w:rsid w:val="00763D33"/>
    <w:rsid w:val="007645F2"/>
    <w:rsid w:val="00764EDE"/>
    <w:rsid w:val="00770C66"/>
    <w:rsid w:val="00770EA5"/>
    <w:rsid w:val="00771282"/>
    <w:rsid w:val="00771DCD"/>
    <w:rsid w:val="007721C8"/>
    <w:rsid w:val="007722C7"/>
    <w:rsid w:val="00774508"/>
    <w:rsid w:val="007762F7"/>
    <w:rsid w:val="00776762"/>
    <w:rsid w:val="00776C3B"/>
    <w:rsid w:val="0077778E"/>
    <w:rsid w:val="00780798"/>
    <w:rsid w:val="00781C89"/>
    <w:rsid w:val="00781DA7"/>
    <w:rsid w:val="00784587"/>
    <w:rsid w:val="007869D8"/>
    <w:rsid w:val="0078762E"/>
    <w:rsid w:val="00790419"/>
    <w:rsid w:val="007911CC"/>
    <w:rsid w:val="00791232"/>
    <w:rsid w:val="00792511"/>
    <w:rsid w:val="00795D09"/>
    <w:rsid w:val="00797C3E"/>
    <w:rsid w:val="007A0A35"/>
    <w:rsid w:val="007A2151"/>
    <w:rsid w:val="007A23B1"/>
    <w:rsid w:val="007A2CF6"/>
    <w:rsid w:val="007A34A5"/>
    <w:rsid w:val="007A3E8F"/>
    <w:rsid w:val="007A54B3"/>
    <w:rsid w:val="007B0382"/>
    <w:rsid w:val="007B0930"/>
    <w:rsid w:val="007B0FCD"/>
    <w:rsid w:val="007B2C1C"/>
    <w:rsid w:val="007B2CF2"/>
    <w:rsid w:val="007B31A8"/>
    <w:rsid w:val="007B3CA9"/>
    <w:rsid w:val="007B41A0"/>
    <w:rsid w:val="007B4487"/>
    <w:rsid w:val="007B4F91"/>
    <w:rsid w:val="007B6547"/>
    <w:rsid w:val="007B6E91"/>
    <w:rsid w:val="007B787B"/>
    <w:rsid w:val="007B7ABE"/>
    <w:rsid w:val="007B7D8E"/>
    <w:rsid w:val="007C119D"/>
    <w:rsid w:val="007C1A85"/>
    <w:rsid w:val="007C2630"/>
    <w:rsid w:val="007C2635"/>
    <w:rsid w:val="007C2B2C"/>
    <w:rsid w:val="007C3058"/>
    <w:rsid w:val="007C44AC"/>
    <w:rsid w:val="007C6BC9"/>
    <w:rsid w:val="007D2ADB"/>
    <w:rsid w:val="007D3F4B"/>
    <w:rsid w:val="007D4645"/>
    <w:rsid w:val="007D71AB"/>
    <w:rsid w:val="007D7BBC"/>
    <w:rsid w:val="007E0023"/>
    <w:rsid w:val="007E0B08"/>
    <w:rsid w:val="007E1920"/>
    <w:rsid w:val="007E2419"/>
    <w:rsid w:val="007E5894"/>
    <w:rsid w:val="007E5B94"/>
    <w:rsid w:val="007E5C94"/>
    <w:rsid w:val="007E72EA"/>
    <w:rsid w:val="007E7B11"/>
    <w:rsid w:val="007F239D"/>
    <w:rsid w:val="007F3021"/>
    <w:rsid w:val="007F476F"/>
    <w:rsid w:val="007F4B5A"/>
    <w:rsid w:val="007F5A16"/>
    <w:rsid w:val="007F671B"/>
    <w:rsid w:val="007F7070"/>
    <w:rsid w:val="00800914"/>
    <w:rsid w:val="008015E7"/>
    <w:rsid w:val="0080204A"/>
    <w:rsid w:val="008034E5"/>
    <w:rsid w:val="00803957"/>
    <w:rsid w:val="00803B75"/>
    <w:rsid w:val="00805392"/>
    <w:rsid w:val="00805BF5"/>
    <w:rsid w:val="00807869"/>
    <w:rsid w:val="00807BDF"/>
    <w:rsid w:val="008103E3"/>
    <w:rsid w:val="0081090B"/>
    <w:rsid w:val="008111E1"/>
    <w:rsid w:val="00813D87"/>
    <w:rsid w:val="008151BD"/>
    <w:rsid w:val="008151F8"/>
    <w:rsid w:val="0081590C"/>
    <w:rsid w:val="00816541"/>
    <w:rsid w:val="00816E3C"/>
    <w:rsid w:val="00817C22"/>
    <w:rsid w:val="008207E7"/>
    <w:rsid w:val="00820C9B"/>
    <w:rsid w:val="00820F03"/>
    <w:rsid w:val="0082111C"/>
    <w:rsid w:val="00822D05"/>
    <w:rsid w:val="00823104"/>
    <w:rsid w:val="0082397F"/>
    <w:rsid w:val="00823E2C"/>
    <w:rsid w:val="008308DB"/>
    <w:rsid w:val="008315FF"/>
    <w:rsid w:val="00831D2A"/>
    <w:rsid w:val="00831E2D"/>
    <w:rsid w:val="0083260B"/>
    <w:rsid w:val="00833E04"/>
    <w:rsid w:val="0083444C"/>
    <w:rsid w:val="00834E81"/>
    <w:rsid w:val="008363D2"/>
    <w:rsid w:val="00837919"/>
    <w:rsid w:val="00840098"/>
    <w:rsid w:val="00840373"/>
    <w:rsid w:val="008407B8"/>
    <w:rsid w:val="0084100C"/>
    <w:rsid w:val="00841D12"/>
    <w:rsid w:val="00842AC0"/>
    <w:rsid w:val="0084328C"/>
    <w:rsid w:val="0084358B"/>
    <w:rsid w:val="008452F2"/>
    <w:rsid w:val="00847093"/>
    <w:rsid w:val="00847CE5"/>
    <w:rsid w:val="0085041E"/>
    <w:rsid w:val="00850D8B"/>
    <w:rsid w:val="00850F1B"/>
    <w:rsid w:val="008514DB"/>
    <w:rsid w:val="00851B06"/>
    <w:rsid w:val="0085522B"/>
    <w:rsid w:val="008555EB"/>
    <w:rsid w:val="0085577D"/>
    <w:rsid w:val="00855AC8"/>
    <w:rsid w:val="00862C15"/>
    <w:rsid w:val="00863CD9"/>
    <w:rsid w:val="008643AA"/>
    <w:rsid w:val="00864867"/>
    <w:rsid w:val="00864A6A"/>
    <w:rsid w:val="00867B82"/>
    <w:rsid w:val="00867B92"/>
    <w:rsid w:val="00871ECD"/>
    <w:rsid w:val="0087306C"/>
    <w:rsid w:val="008734A3"/>
    <w:rsid w:val="0087451B"/>
    <w:rsid w:val="00874F89"/>
    <w:rsid w:val="00875965"/>
    <w:rsid w:val="00875A45"/>
    <w:rsid w:val="00875B7F"/>
    <w:rsid w:val="00875FA7"/>
    <w:rsid w:val="008765C7"/>
    <w:rsid w:val="00877F1E"/>
    <w:rsid w:val="008800FF"/>
    <w:rsid w:val="00884008"/>
    <w:rsid w:val="00884D60"/>
    <w:rsid w:val="00885191"/>
    <w:rsid w:val="008853EA"/>
    <w:rsid w:val="008866DF"/>
    <w:rsid w:val="00887815"/>
    <w:rsid w:val="00887DC0"/>
    <w:rsid w:val="008925EC"/>
    <w:rsid w:val="00892FF4"/>
    <w:rsid w:val="00895C51"/>
    <w:rsid w:val="00895E83"/>
    <w:rsid w:val="00896ACC"/>
    <w:rsid w:val="0089706F"/>
    <w:rsid w:val="008A366A"/>
    <w:rsid w:val="008A419A"/>
    <w:rsid w:val="008A453B"/>
    <w:rsid w:val="008A52C8"/>
    <w:rsid w:val="008B42D5"/>
    <w:rsid w:val="008B4724"/>
    <w:rsid w:val="008C068A"/>
    <w:rsid w:val="008C0E68"/>
    <w:rsid w:val="008C183C"/>
    <w:rsid w:val="008C2CA2"/>
    <w:rsid w:val="008C4C45"/>
    <w:rsid w:val="008C5513"/>
    <w:rsid w:val="008C5FF5"/>
    <w:rsid w:val="008C6876"/>
    <w:rsid w:val="008C6D4B"/>
    <w:rsid w:val="008D0156"/>
    <w:rsid w:val="008D14E4"/>
    <w:rsid w:val="008D274F"/>
    <w:rsid w:val="008D29BC"/>
    <w:rsid w:val="008D2ADE"/>
    <w:rsid w:val="008D31A4"/>
    <w:rsid w:val="008D3AD4"/>
    <w:rsid w:val="008D3F8C"/>
    <w:rsid w:val="008D5C03"/>
    <w:rsid w:val="008D5CC5"/>
    <w:rsid w:val="008E0184"/>
    <w:rsid w:val="008E2843"/>
    <w:rsid w:val="008E33D8"/>
    <w:rsid w:val="008E46E9"/>
    <w:rsid w:val="008E531F"/>
    <w:rsid w:val="008E5699"/>
    <w:rsid w:val="008F2B48"/>
    <w:rsid w:val="008F37D0"/>
    <w:rsid w:val="008F44A2"/>
    <w:rsid w:val="009015C6"/>
    <w:rsid w:val="009017C6"/>
    <w:rsid w:val="00901CD8"/>
    <w:rsid w:val="00901DFC"/>
    <w:rsid w:val="0090275D"/>
    <w:rsid w:val="00903884"/>
    <w:rsid w:val="00904B06"/>
    <w:rsid w:val="00904F8D"/>
    <w:rsid w:val="00905685"/>
    <w:rsid w:val="00905D32"/>
    <w:rsid w:val="00907810"/>
    <w:rsid w:val="00910206"/>
    <w:rsid w:val="00910674"/>
    <w:rsid w:val="00913238"/>
    <w:rsid w:val="009155BC"/>
    <w:rsid w:val="00916752"/>
    <w:rsid w:val="009173E3"/>
    <w:rsid w:val="0091775C"/>
    <w:rsid w:val="00917822"/>
    <w:rsid w:val="00917BA7"/>
    <w:rsid w:val="00920C57"/>
    <w:rsid w:val="00921BB7"/>
    <w:rsid w:val="00922B33"/>
    <w:rsid w:val="00923216"/>
    <w:rsid w:val="00923629"/>
    <w:rsid w:val="00923D49"/>
    <w:rsid w:val="009259F7"/>
    <w:rsid w:val="00925B83"/>
    <w:rsid w:val="0093062C"/>
    <w:rsid w:val="0093136A"/>
    <w:rsid w:val="0093400D"/>
    <w:rsid w:val="009368C1"/>
    <w:rsid w:val="0094002C"/>
    <w:rsid w:val="00941202"/>
    <w:rsid w:val="00942174"/>
    <w:rsid w:val="009424D0"/>
    <w:rsid w:val="009437D7"/>
    <w:rsid w:val="00944102"/>
    <w:rsid w:val="0094436D"/>
    <w:rsid w:val="00945480"/>
    <w:rsid w:val="009455A1"/>
    <w:rsid w:val="00945A7D"/>
    <w:rsid w:val="00946759"/>
    <w:rsid w:val="00950F3A"/>
    <w:rsid w:val="0095114D"/>
    <w:rsid w:val="009537B3"/>
    <w:rsid w:val="00955685"/>
    <w:rsid w:val="00956673"/>
    <w:rsid w:val="00957D57"/>
    <w:rsid w:val="009605B8"/>
    <w:rsid w:val="0096198E"/>
    <w:rsid w:val="009629CB"/>
    <w:rsid w:val="00962DF2"/>
    <w:rsid w:val="0096378B"/>
    <w:rsid w:val="00965779"/>
    <w:rsid w:val="009659DC"/>
    <w:rsid w:val="00966C41"/>
    <w:rsid w:val="00966CAB"/>
    <w:rsid w:val="0097102F"/>
    <w:rsid w:val="009711E5"/>
    <w:rsid w:val="009725EB"/>
    <w:rsid w:val="00973962"/>
    <w:rsid w:val="00974BFB"/>
    <w:rsid w:val="0097568F"/>
    <w:rsid w:val="0097579A"/>
    <w:rsid w:val="009757E9"/>
    <w:rsid w:val="00975BE1"/>
    <w:rsid w:val="009761A5"/>
    <w:rsid w:val="009763E3"/>
    <w:rsid w:val="00976F26"/>
    <w:rsid w:val="0097776D"/>
    <w:rsid w:val="00980408"/>
    <w:rsid w:val="00980C72"/>
    <w:rsid w:val="00980DAF"/>
    <w:rsid w:val="00981547"/>
    <w:rsid w:val="0098175F"/>
    <w:rsid w:val="009817C5"/>
    <w:rsid w:val="009834D4"/>
    <w:rsid w:val="009857A3"/>
    <w:rsid w:val="009860B6"/>
    <w:rsid w:val="00987442"/>
    <w:rsid w:val="00991418"/>
    <w:rsid w:val="0099229C"/>
    <w:rsid w:val="009930DB"/>
    <w:rsid w:val="00993352"/>
    <w:rsid w:val="0099345D"/>
    <w:rsid w:val="00994AE7"/>
    <w:rsid w:val="009952EC"/>
    <w:rsid w:val="0099552A"/>
    <w:rsid w:val="0099591B"/>
    <w:rsid w:val="00996A64"/>
    <w:rsid w:val="0099748B"/>
    <w:rsid w:val="009A09D7"/>
    <w:rsid w:val="009A165F"/>
    <w:rsid w:val="009A16AF"/>
    <w:rsid w:val="009A403E"/>
    <w:rsid w:val="009A4272"/>
    <w:rsid w:val="009A46B6"/>
    <w:rsid w:val="009A58ED"/>
    <w:rsid w:val="009A5A3A"/>
    <w:rsid w:val="009A5C3B"/>
    <w:rsid w:val="009A5E25"/>
    <w:rsid w:val="009A605E"/>
    <w:rsid w:val="009A6195"/>
    <w:rsid w:val="009A622B"/>
    <w:rsid w:val="009A67EE"/>
    <w:rsid w:val="009B079D"/>
    <w:rsid w:val="009B0FED"/>
    <w:rsid w:val="009B1DFE"/>
    <w:rsid w:val="009B3262"/>
    <w:rsid w:val="009B403B"/>
    <w:rsid w:val="009B454D"/>
    <w:rsid w:val="009B573F"/>
    <w:rsid w:val="009B5D6D"/>
    <w:rsid w:val="009B5DB9"/>
    <w:rsid w:val="009B6E7E"/>
    <w:rsid w:val="009C1223"/>
    <w:rsid w:val="009C1776"/>
    <w:rsid w:val="009C1780"/>
    <w:rsid w:val="009C2803"/>
    <w:rsid w:val="009C3BD6"/>
    <w:rsid w:val="009C3DFE"/>
    <w:rsid w:val="009C3FC6"/>
    <w:rsid w:val="009C4891"/>
    <w:rsid w:val="009C5C83"/>
    <w:rsid w:val="009C7081"/>
    <w:rsid w:val="009D07EA"/>
    <w:rsid w:val="009D0C7A"/>
    <w:rsid w:val="009D0E46"/>
    <w:rsid w:val="009D17D5"/>
    <w:rsid w:val="009D3956"/>
    <w:rsid w:val="009D44AC"/>
    <w:rsid w:val="009D50CB"/>
    <w:rsid w:val="009D54E4"/>
    <w:rsid w:val="009D59F6"/>
    <w:rsid w:val="009D6A07"/>
    <w:rsid w:val="009D6F5F"/>
    <w:rsid w:val="009D7561"/>
    <w:rsid w:val="009D79E4"/>
    <w:rsid w:val="009E223F"/>
    <w:rsid w:val="009E25A6"/>
    <w:rsid w:val="009E3137"/>
    <w:rsid w:val="009E3326"/>
    <w:rsid w:val="009E3DDC"/>
    <w:rsid w:val="009E4526"/>
    <w:rsid w:val="009E5579"/>
    <w:rsid w:val="009E5BB2"/>
    <w:rsid w:val="009E739D"/>
    <w:rsid w:val="009F032B"/>
    <w:rsid w:val="009F1FA4"/>
    <w:rsid w:val="009F21D6"/>
    <w:rsid w:val="009F2B5F"/>
    <w:rsid w:val="009F2F26"/>
    <w:rsid w:val="009F47A9"/>
    <w:rsid w:val="009F7226"/>
    <w:rsid w:val="009F79B7"/>
    <w:rsid w:val="00A008BC"/>
    <w:rsid w:val="00A02FD2"/>
    <w:rsid w:val="00A0307B"/>
    <w:rsid w:val="00A03933"/>
    <w:rsid w:val="00A03B97"/>
    <w:rsid w:val="00A05D47"/>
    <w:rsid w:val="00A06C63"/>
    <w:rsid w:val="00A07B3A"/>
    <w:rsid w:val="00A07DEE"/>
    <w:rsid w:val="00A1355B"/>
    <w:rsid w:val="00A13A72"/>
    <w:rsid w:val="00A146EE"/>
    <w:rsid w:val="00A176FE"/>
    <w:rsid w:val="00A17C13"/>
    <w:rsid w:val="00A204E8"/>
    <w:rsid w:val="00A21D7A"/>
    <w:rsid w:val="00A2288B"/>
    <w:rsid w:val="00A24242"/>
    <w:rsid w:val="00A244F0"/>
    <w:rsid w:val="00A3046C"/>
    <w:rsid w:val="00A306AF"/>
    <w:rsid w:val="00A31419"/>
    <w:rsid w:val="00A31622"/>
    <w:rsid w:val="00A316A7"/>
    <w:rsid w:val="00A31D12"/>
    <w:rsid w:val="00A32BC5"/>
    <w:rsid w:val="00A33F27"/>
    <w:rsid w:val="00A3414A"/>
    <w:rsid w:val="00A35458"/>
    <w:rsid w:val="00A35ADA"/>
    <w:rsid w:val="00A365E2"/>
    <w:rsid w:val="00A372D8"/>
    <w:rsid w:val="00A3772A"/>
    <w:rsid w:val="00A40746"/>
    <w:rsid w:val="00A41189"/>
    <w:rsid w:val="00A42264"/>
    <w:rsid w:val="00A42445"/>
    <w:rsid w:val="00A42A85"/>
    <w:rsid w:val="00A4409F"/>
    <w:rsid w:val="00A44C04"/>
    <w:rsid w:val="00A45EF5"/>
    <w:rsid w:val="00A475D7"/>
    <w:rsid w:val="00A50B43"/>
    <w:rsid w:val="00A52103"/>
    <w:rsid w:val="00A52113"/>
    <w:rsid w:val="00A522FF"/>
    <w:rsid w:val="00A5289F"/>
    <w:rsid w:val="00A5333D"/>
    <w:rsid w:val="00A53BAC"/>
    <w:rsid w:val="00A5406D"/>
    <w:rsid w:val="00A54C26"/>
    <w:rsid w:val="00A60127"/>
    <w:rsid w:val="00A60197"/>
    <w:rsid w:val="00A61A2D"/>
    <w:rsid w:val="00A6286C"/>
    <w:rsid w:val="00A62B56"/>
    <w:rsid w:val="00A630AA"/>
    <w:rsid w:val="00A63D4E"/>
    <w:rsid w:val="00A6457D"/>
    <w:rsid w:val="00A64FDA"/>
    <w:rsid w:val="00A65C77"/>
    <w:rsid w:val="00A6718C"/>
    <w:rsid w:val="00A67603"/>
    <w:rsid w:val="00A67818"/>
    <w:rsid w:val="00A729CF"/>
    <w:rsid w:val="00A73FF0"/>
    <w:rsid w:val="00A75042"/>
    <w:rsid w:val="00A75A5B"/>
    <w:rsid w:val="00A75DFB"/>
    <w:rsid w:val="00A803BF"/>
    <w:rsid w:val="00A83196"/>
    <w:rsid w:val="00A8344B"/>
    <w:rsid w:val="00A8392A"/>
    <w:rsid w:val="00A839AA"/>
    <w:rsid w:val="00A839C3"/>
    <w:rsid w:val="00A86A73"/>
    <w:rsid w:val="00A90A66"/>
    <w:rsid w:val="00A92042"/>
    <w:rsid w:val="00A92DE1"/>
    <w:rsid w:val="00A93480"/>
    <w:rsid w:val="00A94123"/>
    <w:rsid w:val="00A962F7"/>
    <w:rsid w:val="00A96F74"/>
    <w:rsid w:val="00A970FC"/>
    <w:rsid w:val="00A975E4"/>
    <w:rsid w:val="00A97C75"/>
    <w:rsid w:val="00AA1751"/>
    <w:rsid w:val="00AA21CB"/>
    <w:rsid w:val="00AA27AE"/>
    <w:rsid w:val="00AA4B20"/>
    <w:rsid w:val="00AA4E6D"/>
    <w:rsid w:val="00AA70D4"/>
    <w:rsid w:val="00AB0321"/>
    <w:rsid w:val="00AB05F5"/>
    <w:rsid w:val="00AB1C60"/>
    <w:rsid w:val="00AB2CA1"/>
    <w:rsid w:val="00AB3C2C"/>
    <w:rsid w:val="00AB3EBE"/>
    <w:rsid w:val="00AB4330"/>
    <w:rsid w:val="00AB4D9F"/>
    <w:rsid w:val="00AB4E49"/>
    <w:rsid w:val="00AB5309"/>
    <w:rsid w:val="00AB5D7C"/>
    <w:rsid w:val="00AB778F"/>
    <w:rsid w:val="00AC0340"/>
    <w:rsid w:val="00AC057A"/>
    <w:rsid w:val="00AC3733"/>
    <w:rsid w:val="00AC3C49"/>
    <w:rsid w:val="00AC3DD9"/>
    <w:rsid w:val="00AC532C"/>
    <w:rsid w:val="00AC6664"/>
    <w:rsid w:val="00AD0DB4"/>
    <w:rsid w:val="00AD1A18"/>
    <w:rsid w:val="00AD1AD7"/>
    <w:rsid w:val="00AD23F8"/>
    <w:rsid w:val="00AD2F11"/>
    <w:rsid w:val="00AD411F"/>
    <w:rsid w:val="00AD4F2D"/>
    <w:rsid w:val="00AD565F"/>
    <w:rsid w:val="00AD5FAD"/>
    <w:rsid w:val="00AD6C34"/>
    <w:rsid w:val="00AD7489"/>
    <w:rsid w:val="00AE113F"/>
    <w:rsid w:val="00AE162F"/>
    <w:rsid w:val="00AE2E19"/>
    <w:rsid w:val="00AE46E7"/>
    <w:rsid w:val="00AE65A0"/>
    <w:rsid w:val="00AE6EBE"/>
    <w:rsid w:val="00AE72BA"/>
    <w:rsid w:val="00AF0C7B"/>
    <w:rsid w:val="00AF12D9"/>
    <w:rsid w:val="00AF5C45"/>
    <w:rsid w:val="00AF5F85"/>
    <w:rsid w:val="00AF6628"/>
    <w:rsid w:val="00AF6B3E"/>
    <w:rsid w:val="00B01B69"/>
    <w:rsid w:val="00B029FC"/>
    <w:rsid w:val="00B02FF1"/>
    <w:rsid w:val="00B0480B"/>
    <w:rsid w:val="00B049FC"/>
    <w:rsid w:val="00B064D4"/>
    <w:rsid w:val="00B10185"/>
    <w:rsid w:val="00B106F5"/>
    <w:rsid w:val="00B108F1"/>
    <w:rsid w:val="00B11E65"/>
    <w:rsid w:val="00B128C1"/>
    <w:rsid w:val="00B129B6"/>
    <w:rsid w:val="00B158E3"/>
    <w:rsid w:val="00B15DBA"/>
    <w:rsid w:val="00B16111"/>
    <w:rsid w:val="00B169AF"/>
    <w:rsid w:val="00B17D9C"/>
    <w:rsid w:val="00B20F25"/>
    <w:rsid w:val="00B210CC"/>
    <w:rsid w:val="00B2160A"/>
    <w:rsid w:val="00B236F4"/>
    <w:rsid w:val="00B23940"/>
    <w:rsid w:val="00B24272"/>
    <w:rsid w:val="00B24FED"/>
    <w:rsid w:val="00B24FFD"/>
    <w:rsid w:val="00B25560"/>
    <w:rsid w:val="00B25876"/>
    <w:rsid w:val="00B258DC"/>
    <w:rsid w:val="00B26259"/>
    <w:rsid w:val="00B308AD"/>
    <w:rsid w:val="00B30C6B"/>
    <w:rsid w:val="00B31336"/>
    <w:rsid w:val="00B318B5"/>
    <w:rsid w:val="00B32566"/>
    <w:rsid w:val="00B33536"/>
    <w:rsid w:val="00B34CC6"/>
    <w:rsid w:val="00B35B39"/>
    <w:rsid w:val="00B37E0B"/>
    <w:rsid w:val="00B40F36"/>
    <w:rsid w:val="00B40FDA"/>
    <w:rsid w:val="00B42371"/>
    <w:rsid w:val="00B43071"/>
    <w:rsid w:val="00B44083"/>
    <w:rsid w:val="00B4576E"/>
    <w:rsid w:val="00B511D8"/>
    <w:rsid w:val="00B51AAB"/>
    <w:rsid w:val="00B53312"/>
    <w:rsid w:val="00B558C9"/>
    <w:rsid w:val="00B559F8"/>
    <w:rsid w:val="00B5653F"/>
    <w:rsid w:val="00B6114F"/>
    <w:rsid w:val="00B623A9"/>
    <w:rsid w:val="00B62ACF"/>
    <w:rsid w:val="00B63368"/>
    <w:rsid w:val="00B643BD"/>
    <w:rsid w:val="00B64E88"/>
    <w:rsid w:val="00B66FA5"/>
    <w:rsid w:val="00B67D4D"/>
    <w:rsid w:val="00B67EBD"/>
    <w:rsid w:val="00B70BBC"/>
    <w:rsid w:val="00B70C19"/>
    <w:rsid w:val="00B726C9"/>
    <w:rsid w:val="00B73094"/>
    <w:rsid w:val="00B75B63"/>
    <w:rsid w:val="00B802F3"/>
    <w:rsid w:val="00B80878"/>
    <w:rsid w:val="00B82217"/>
    <w:rsid w:val="00B838B4"/>
    <w:rsid w:val="00B84598"/>
    <w:rsid w:val="00B849F2"/>
    <w:rsid w:val="00B852F1"/>
    <w:rsid w:val="00B85835"/>
    <w:rsid w:val="00B85C5C"/>
    <w:rsid w:val="00B86637"/>
    <w:rsid w:val="00B86F77"/>
    <w:rsid w:val="00B87769"/>
    <w:rsid w:val="00B90948"/>
    <w:rsid w:val="00B95406"/>
    <w:rsid w:val="00B95F64"/>
    <w:rsid w:val="00B96009"/>
    <w:rsid w:val="00BA0739"/>
    <w:rsid w:val="00BA08B6"/>
    <w:rsid w:val="00BA11C4"/>
    <w:rsid w:val="00BA3104"/>
    <w:rsid w:val="00BA3569"/>
    <w:rsid w:val="00BA47B6"/>
    <w:rsid w:val="00BB0010"/>
    <w:rsid w:val="00BB04D3"/>
    <w:rsid w:val="00BB057B"/>
    <w:rsid w:val="00BB2259"/>
    <w:rsid w:val="00BB333B"/>
    <w:rsid w:val="00BB47D0"/>
    <w:rsid w:val="00BB492B"/>
    <w:rsid w:val="00BB5DA1"/>
    <w:rsid w:val="00BB6375"/>
    <w:rsid w:val="00BB708E"/>
    <w:rsid w:val="00BB7C78"/>
    <w:rsid w:val="00BB7F4A"/>
    <w:rsid w:val="00BB7FEB"/>
    <w:rsid w:val="00BC2086"/>
    <w:rsid w:val="00BC442E"/>
    <w:rsid w:val="00BC4A7D"/>
    <w:rsid w:val="00BC4D91"/>
    <w:rsid w:val="00BC5B0E"/>
    <w:rsid w:val="00BC5BA9"/>
    <w:rsid w:val="00BD0469"/>
    <w:rsid w:val="00BD12EC"/>
    <w:rsid w:val="00BD1C3F"/>
    <w:rsid w:val="00BD1C73"/>
    <w:rsid w:val="00BD2B3B"/>
    <w:rsid w:val="00BD345C"/>
    <w:rsid w:val="00BD4028"/>
    <w:rsid w:val="00BD441F"/>
    <w:rsid w:val="00BD479C"/>
    <w:rsid w:val="00BD55DE"/>
    <w:rsid w:val="00BD777B"/>
    <w:rsid w:val="00BE04DB"/>
    <w:rsid w:val="00BE0A46"/>
    <w:rsid w:val="00BE0B25"/>
    <w:rsid w:val="00BE0BF7"/>
    <w:rsid w:val="00BE0CFB"/>
    <w:rsid w:val="00BE22AA"/>
    <w:rsid w:val="00BE29F2"/>
    <w:rsid w:val="00BE3465"/>
    <w:rsid w:val="00BE3C6D"/>
    <w:rsid w:val="00BE4C42"/>
    <w:rsid w:val="00BE749B"/>
    <w:rsid w:val="00BF191C"/>
    <w:rsid w:val="00BF2711"/>
    <w:rsid w:val="00BF3185"/>
    <w:rsid w:val="00BF31C7"/>
    <w:rsid w:val="00BF7C5D"/>
    <w:rsid w:val="00BF7CA9"/>
    <w:rsid w:val="00BF7F98"/>
    <w:rsid w:val="00C0074A"/>
    <w:rsid w:val="00C00AE1"/>
    <w:rsid w:val="00C040D2"/>
    <w:rsid w:val="00C0429D"/>
    <w:rsid w:val="00C04C82"/>
    <w:rsid w:val="00C05318"/>
    <w:rsid w:val="00C06C16"/>
    <w:rsid w:val="00C06D99"/>
    <w:rsid w:val="00C07185"/>
    <w:rsid w:val="00C11508"/>
    <w:rsid w:val="00C124CB"/>
    <w:rsid w:val="00C13711"/>
    <w:rsid w:val="00C152A7"/>
    <w:rsid w:val="00C155ED"/>
    <w:rsid w:val="00C15B32"/>
    <w:rsid w:val="00C16143"/>
    <w:rsid w:val="00C17700"/>
    <w:rsid w:val="00C17AD9"/>
    <w:rsid w:val="00C227F3"/>
    <w:rsid w:val="00C22DFA"/>
    <w:rsid w:val="00C24618"/>
    <w:rsid w:val="00C26E78"/>
    <w:rsid w:val="00C27A5E"/>
    <w:rsid w:val="00C30E7D"/>
    <w:rsid w:val="00C3146A"/>
    <w:rsid w:val="00C3173E"/>
    <w:rsid w:val="00C33D0B"/>
    <w:rsid w:val="00C34349"/>
    <w:rsid w:val="00C34760"/>
    <w:rsid w:val="00C34AD6"/>
    <w:rsid w:val="00C35458"/>
    <w:rsid w:val="00C373C3"/>
    <w:rsid w:val="00C40AB3"/>
    <w:rsid w:val="00C42586"/>
    <w:rsid w:val="00C44934"/>
    <w:rsid w:val="00C45A8A"/>
    <w:rsid w:val="00C509CA"/>
    <w:rsid w:val="00C50CDF"/>
    <w:rsid w:val="00C52134"/>
    <w:rsid w:val="00C52343"/>
    <w:rsid w:val="00C53C76"/>
    <w:rsid w:val="00C5447D"/>
    <w:rsid w:val="00C56015"/>
    <w:rsid w:val="00C56561"/>
    <w:rsid w:val="00C611C8"/>
    <w:rsid w:val="00C622B0"/>
    <w:rsid w:val="00C62547"/>
    <w:rsid w:val="00C62658"/>
    <w:rsid w:val="00C6376E"/>
    <w:rsid w:val="00C63C32"/>
    <w:rsid w:val="00C64C2D"/>
    <w:rsid w:val="00C65DAA"/>
    <w:rsid w:val="00C675EE"/>
    <w:rsid w:val="00C6763B"/>
    <w:rsid w:val="00C678DF"/>
    <w:rsid w:val="00C67B24"/>
    <w:rsid w:val="00C67F84"/>
    <w:rsid w:val="00C72255"/>
    <w:rsid w:val="00C72E5A"/>
    <w:rsid w:val="00C73034"/>
    <w:rsid w:val="00C75707"/>
    <w:rsid w:val="00C7799D"/>
    <w:rsid w:val="00C81186"/>
    <w:rsid w:val="00C81699"/>
    <w:rsid w:val="00C821AF"/>
    <w:rsid w:val="00C82321"/>
    <w:rsid w:val="00C830DA"/>
    <w:rsid w:val="00C85A3E"/>
    <w:rsid w:val="00C85BB5"/>
    <w:rsid w:val="00C873DE"/>
    <w:rsid w:val="00C87E6E"/>
    <w:rsid w:val="00C92059"/>
    <w:rsid w:val="00C9335D"/>
    <w:rsid w:val="00C93ADD"/>
    <w:rsid w:val="00C93E10"/>
    <w:rsid w:val="00C9671D"/>
    <w:rsid w:val="00C97828"/>
    <w:rsid w:val="00CA023C"/>
    <w:rsid w:val="00CA0B87"/>
    <w:rsid w:val="00CA1C47"/>
    <w:rsid w:val="00CA3472"/>
    <w:rsid w:val="00CA3501"/>
    <w:rsid w:val="00CA454F"/>
    <w:rsid w:val="00CA5522"/>
    <w:rsid w:val="00CA6309"/>
    <w:rsid w:val="00CA6847"/>
    <w:rsid w:val="00CA79E9"/>
    <w:rsid w:val="00CB0A1D"/>
    <w:rsid w:val="00CB1429"/>
    <w:rsid w:val="00CB1529"/>
    <w:rsid w:val="00CB35EF"/>
    <w:rsid w:val="00CB36C3"/>
    <w:rsid w:val="00CB3878"/>
    <w:rsid w:val="00CB4B68"/>
    <w:rsid w:val="00CB4BD5"/>
    <w:rsid w:val="00CB5539"/>
    <w:rsid w:val="00CB5612"/>
    <w:rsid w:val="00CB6804"/>
    <w:rsid w:val="00CC159E"/>
    <w:rsid w:val="00CC36D9"/>
    <w:rsid w:val="00CC5F68"/>
    <w:rsid w:val="00CC6EBB"/>
    <w:rsid w:val="00CC6F3C"/>
    <w:rsid w:val="00CD00A4"/>
    <w:rsid w:val="00CD0606"/>
    <w:rsid w:val="00CD066C"/>
    <w:rsid w:val="00CD0C0F"/>
    <w:rsid w:val="00CD141D"/>
    <w:rsid w:val="00CD232C"/>
    <w:rsid w:val="00CD24F2"/>
    <w:rsid w:val="00CD3315"/>
    <w:rsid w:val="00CD4401"/>
    <w:rsid w:val="00CD4B7B"/>
    <w:rsid w:val="00CD5092"/>
    <w:rsid w:val="00CD5622"/>
    <w:rsid w:val="00CD5FA2"/>
    <w:rsid w:val="00CD6032"/>
    <w:rsid w:val="00CD6C90"/>
    <w:rsid w:val="00CD75AD"/>
    <w:rsid w:val="00CE1940"/>
    <w:rsid w:val="00CE28CB"/>
    <w:rsid w:val="00CE3761"/>
    <w:rsid w:val="00CE68C7"/>
    <w:rsid w:val="00CE7DC0"/>
    <w:rsid w:val="00CF0EE6"/>
    <w:rsid w:val="00CF219B"/>
    <w:rsid w:val="00CF2D60"/>
    <w:rsid w:val="00CF345D"/>
    <w:rsid w:val="00CF653D"/>
    <w:rsid w:val="00CF6A20"/>
    <w:rsid w:val="00CF6A99"/>
    <w:rsid w:val="00CF7076"/>
    <w:rsid w:val="00D010E4"/>
    <w:rsid w:val="00D01951"/>
    <w:rsid w:val="00D03E7C"/>
    <w:rsid w:val="00D04F90"/>
    <w:rsid w:val="00D06A8D"/>
    <w:rsid w:val="00D11528"/>
    <w:rsid w:val="00D11947"/>
    <w:rsid w:val="00D12426"/>
    <w:rsid w:val="00D12895"/>
    <w:rsid w:val="00D13E8F"/>
    <w:rsid w:val="00D13F04"/>
    <w:rsid w:val="00D148BC"/>
    <w:rsid w:val="00D174C5"/>
    <w:rsid w:val="00D17B65"/>
    <w:rsid w:val="00D20850"/>
    <w:rsid w:val="00D21433"/>
    <w:rsid w:val="00D22B0F"/>
    <w:rsid w:val="00D22D7F"/>
    <w:rsid w:val="00D2316A"/>
    <w:rsid w:val="00D239F2"/>
    <w:rsid w:val="00D26143"/>
    <w:rsid w:val="00D26F05"/>
    <w:rsid w:val="00D27E84"/>
    <w:rsid w:val="00D33DE1"/>
    <w:rsid w:val="00D3522E"/>
    <w:rsid w:val="00D35A09"/>
    <w:rsid w:val="00D36BC1"/>
    <w:rsid w:val="00D36FC7"/>
    <w:rsid w:val="00D41F09"/>
    <w:rsid w:val="00D42108"/>
    <w:rsid w:val="00D425B0"/>
    <w:rsid w:val="00D42952"/>
    <w:rsid w:val="00D43BD4"/>
    <w:rsid w:val="00D43D74"/>
    <w:rsid w:val="00D4412A"/>
    <w:rsid w:val="00D44B67"/>
    <w:rsid w:val="00D454FC"/>
    <w:rsid w:val="00D5013F"/>
    <w:rsid w:val="00D503E1"/>
    <w:rsid w:val="00D509C1"/>
    <w:rsid w:val="00D50BA1"/>
    <w:rsid w:val="00D5288D"/>
    <w:rsid w:val="00D53EF5"/>
    <w:rsid w:val="00D542B2"/>
    <w:rsid w:val="00D5616B"/>
    <w:rsid w:val="00D56D3C"/>
    <w:rsid w:val="00D56F17"/>
    <w:rsid w:val="00D57C6A"/>
    <w:rsid w:val="00D57CD9"/>
    <w:rsid w:val="00D57D33"/>
    <w:rsid w:val="00D60A78"/>
    <w:rsid w:val="00D60D1D"/>
    <w:rsid w:val="00D61257"/>
    <w:rsid w:val="00D62005"/>
    <w:rsid w:val="00D63419"/>
    <w:rsid w:val="00D64031"/>
    <w:rsid w:val="00D64343"/>
    <w:rsid w:val="00D64997"/>
    <w:rsid w:val="00D65392"/>
    <w:rsid w:val="00D658B0"/>
    <w:rsid w:val="00D704DE"/>
    <w:rsid w:val="00D707B4"/>
    <w:rsid w:val="00D708CB"/>
    <w:rsid w:val="00D70B02"/>
    <w:rsid w:val="00D710CA"/>
    <w:rsid w:val="00D71155"/>
    <w:rsid w:val="00D716A5"/>
    <w:rsid w:val="00D7414D"/>
    <w:rsid w:val="00D75395"/>
    <w:rsid w:val="00D758DF"/>
    <w:rsid w:val="00D759E9"/>
    <w:rsid w:val="00D76830"/>
    <w:rsid w:val="00D7697E"/>
    <w:rsid w:val="00D8067D"/>
    <w:rsid w:val="00D8076F"/>
    <w:rsid w:val="00D80864"/>
    <w:rsid w:val="00D8117B"/>
    <w:rsid w:val="00D81565"/>
    <w:rsid w:val="00D83C2B"/>
    <w:rsid w:val="00D84988"/>
    <w:rsid w:val="00D854B0"/>
    <w:rsid w:val="00D85BB7"/>
    <w:rsid w:val="00D85DD0"/>
    <w:rsid w:val="00D86682"/>
    <w:rsid w:val="00D86C39"/>
    <w:rsid w:val="00D87854"/>
    <w:rsid w:val="00D87D67"/>
    <w:rsid w:val="00D903DE"/>
    <w:rsid w:val="00D9262F"/>
    <w:rsid w:val="00D93230"/>
    <w:rsid w:val="00D93B04"/>
    <w:rsid w:val="00D93B76"/>
    <w:rsid w:val="00D948E0"/>
    <w:rsid w:val="00D94A91"/>
    <w:rsid w:val="00D95D25"/>
    <w:rsid w:val="00D96D12"/>
    <w:rsid w:val="00D97CE3"/>
    <w:rsid w:val="00DA0DC5"/>
    <w:rsid w:val="00DA4D48"/>
    <w:rsid w:val="00DA551A"/>
    <w:rsid w:val="00DA6D6B"/>
    <w:rsid w:val="00DB0985"/>
    <w:rsid w:val="00DB0E90"/>
    <w:rsid w:val="00DB1B6B"/>
    <w:rsid w:val="00DB283D"/>
    <w:rsid w:val="00DB3D37"/>
    <w:rsid w:val="00DB3EBE"/>
    <w:rsid w:val="00DB4213"/>
    <w:rsid w:val="00DB5C25"/>
    <w:rsid w:val="00DB6310"/>
    <w:rsid w:val="00DC0FE6"/>
    <w:rsid w:val="00DC505F"/>
    <w:rsid w:val="00DD100B"/>
    <w:rsid w:val="00DD1D70"/>
    <w:rsid w:val="00DD390F"/>
    <w:rsid w:val="00DD3FC5"/>
    <w:rsid w:val="00DD49C8"/>
    <w:rsid w:val="00DD506D"/>
    <w:rsid w:val="00DD594D"/>
    <w:rsid w:val="00DD5D03"/>
    <w:rsid w:val="00DD78D3"/>
    <w:rsid w:val="00DE02FF"/>
    <w:rsid w:val="00DE0CD7"/>
    <w:rsid w:val="00DE1013"/>
    <w:rsid w:val="00DE1B37"/>
    <w:rsid w:val="00DE3394"/>
    <w:rsid w:val="00DE3C83"/>
    <w:rsid w:val="00DE408B"/>
    <w:rsid w:val="00DE5655"/>
    <w:rsid w:val="00DE5C04"/>
    <w:rsid w:val="00DF168C"/>
    <w:rsid w:val="00DF1A60"/>
    <w:rsid w:val="00DF3AEC"/>
    <w:rsid w:val="00DF3BBC"/>
    <w:rsid w:val="00DF3D3B"/>
    <w:rsid w:val="00DF6542"/>
    <w:rsid w:val="00DF7F0B"/>
    <w:rsid w:val="00E00F78"/>
    <w:rsid w:val="00E01142"/>
    <w:rsid w:val="00E0262A"/>
    <w:rsid w:val="00E035F6"/>
    <w:rsid w:val="00E043C0"/>
    <w:rsid w:val="00E04857"/>
    <w:rsid w:val="00E05039"/>
    <w:rsid w:val="00E06ACD"/>
    <w:rsid w:val="00E10BB6"/>
    <w:rsid w:val="00E12920"/>
    <w:rsid w:val="00E1390C"/>
    <w:rsid w:val="00E140CE"/>
    <w:rsid w:val="00E143FF"/>
    <w:rsid w:val="00E1462F"/>
    <w:rsid w:val="00E14717"/>
    <w:rsid w:val="00E14D1A"/>
    <w:rsid w:val="00E15219"/>
    <w:rsid w:val="00E15891"/>
    <w:rsid w:val="00E169BE"/>
    <w:rsid w:val="00E20F06"/>
    <w:rsid w:val="00E21E35"/>
    <w:rsid w:val="00E22482"/>
    <w:rsid w:val="00E22697"/>
    <w:rsid w:val="00E26CF9"/>
    <w:rsid w:val="00E31BFB"/>
    <w:rsid w:val="00E31D1A"/>
    <w:rsid w:val="00E32CE8"/>
    <w:rsid w:val="00E331DC"/>
    <w:rsid w:val="00E33225"/>
    <w:rsid w:val="00E3373A"/>
    <w:rsid w:val="00E33AA1"/>
    <w:rsid w:val="00E33FAF"/>
    <w:rsid w:val="00E341CE"/>
    <w:rsid w:val="00E375EC"/>
    <w:rsid w:val="00E377DA"/>
    <w:rsid w:val="00E37D92"/>
    <w:rsid w:val="00E4118F"/>
    <w:rsid w:val="00E4142D"/>
    <w:rsid w:val="00E414BB"/>
    <w:rsid w:val="00E41DE3"/>
    <w:rsid w:val="00E44B41"/>
    <w:rsid w:val="00E46D40"/>
    <w:rsid w:val="00E47B24"/>
    <w:rsid w:val="00E51B78"/>
    <w:rsid w:val="00E54442"/>
    <w:rsid w:val="00E54965"/>
    <w:rsid w:val="00E55452"/>
    <w:rsid w:val="00E5688F"/>
    <w:rsid w:val="00E57C00"/>
    <w:rsid w:val="00E60518"/>
    <w:rsid w:val="00E60D9D"/>
    <w:rsid w:val="00E634AB"/>
    <w:rsid w:val="00E65887"/>
    <w:rsid w:val="00E66C24"/>
    <w:rsid w:val="00E705FA"/>
    <w:rsid w:val="00E70932"/>
    <w:rsid w:val="00E71599"/>
    <w:rsid w:val="00E7171D"/>
    <w:rsid w:val="00E719BF"/>
    <w:rsid w:val="00E71A46"/>
    <w:rsid w:val="00E73CC8"/>
    <w:rsid w:val="00E7594A"/>
    <w:rsid w:val="00E766CF"/>
    <w:rsid w:val="00E80692"/>
    <w:rsid w:val="00E8092C"/>
    <w:rsid w:val="00E80B4A"/>
    <w:rsid w:val="00E82AE0"/>
    <w:rsid w:val="00E83D01"/>
    <w:rsid w:val="00E8489C"/>
    <w:rsid w:val="00E861A9"/>
    <w:rsid w:val="00E86A1F"/>
    <w:rsid w:val="00E87BB6"/>
    <w:rsid w:val="00E90081"/>
    <w:rsid w:val="00E9084B"/>
    <w:rsid w:val="00E920A3"/>
    <w:rsid w:val="00E9271C"/>
    <w:rsid w:val="00E93F05"/>
    <w:rsid w:val="00E94FB3"/>
    <w:rsid w:val="00E95BB0"/>
    <w:rsid w:val="00EA0149"/>
    <w:rsid w:val="00EA0239"/>
    <w:rsid w:val="00EA07E0"/>
    <w:rsid w:val="00EA08B9"/>
    <w:rsid w:val="00EA1900"/>
    <w:rsid w:val="00EA26A7"/>
    <w:rsid w:val="00EA287A"/>
    <w:rsid w:val="00EA2BB4"/>
    <w:rsid w:val="00EA2E18"/>
    <w:rsid w:val="00EA3C4B"/>
    <w:rsid w:val="00EA4444"/>
    <w:rsid w:val="00EA6F05"/>
    <w:rsid w:val="00EA701F"/>
    <w:rsid w:val="00EA7857"/>
    <w:rsid w:val="00EB0217"/>
    <w:rsid w:val="00EB15B2"/>
    <w:rsid w:val="00EB1CC6"/>
    <w:rsid w:val="00EB257D"/>
    <w:rsid w:val="00EB31D7"/>
    <w:rsid w:val="00EB3843"/>
    <w:rsid w:val="00EB43F7"/>
    <w:rsid w:val="00EB59E1"/>
    <w:rsid w:val="00EB6091"/>
    <w:rsid w:val="00EB6E99"/>
    <w:rsid w:val="00EB7147"/>
    <w:rsid w:val="00EB7485"/>
    <w:rsid w:val="00EC0876"/>
    <w:rsid w:val="00EC1F97"/>
    <w:rsid w:val="00EC2929"/>
    <w:rsid w:val="00EC2E85"/>
    <w:rsid w:val="00EC74C5"/>
    <w:rsid w:val="00ED0861"/>
    <w:rsid w:val="00ED26B3"/>
    <w:rsid w:val="00ED3712"/>
    <w:rsid w:val="00ED41DF"/>
    <w:rsid w:val="00ED5056"/>
    <w:rsid w:val="00ED5AAB"/>
    <w:rsid w:val="00ED5EC5"/>
    <w:rsid w:val="00ED6DD2"/>
    <w:rsid w:val="00ED7B34"/>
    <w:rsid w:val="00EE1179"/>
    <w:rsid w:val="00EE2060"/>
    <w:rsid w:val="00EE3E20"/>
    <w:rsid w:val="00EE481B"/>
    <w:rsid w:val="00EE4FDE"/>
    <w:rsid w:val="00EE574F"/>
    <w:rsid w:val="00EE5919"/>
    <w:rsid w:val="00EE79BC"/>
    <w:rsid w:val="00EF099A"/>
    <w:rsid w:val="00EF0D26"/>
    <w:rsid w:val="00EF1B38"/>
    <w:rsid w:val="00EF2677"/>
    <w:rsid w:val="00EF533F"/>
    <w:rsid w:val="00EF6428"/>
    <w:rsid w:val="00EF7231"/>
    <w:rsid w:val="00F004A7"/>
    <w:rsid w:val="00F00EC2"/>
    <w:rsid w:val="00F02663"/>
    <w:rsid w:val="00F02AE6"/>
    <w:rsid w:val="00F04773"/>
    <w:rsid w:val="00F05A8E"/>
    <w:rsid w:val="00F0665E"/>
    <w:rsid w:val="00F06FC3"/>
    <w:rsid w:val="00F07906"/>
    <w:rsid w:val="00F10406"/>
    <w:rsid w:val="00F10567"/>
    <w:rsid w:val="00F105A4"/>
    <w:rsid w:val="00F107DA"/>
    <w:rsid w:val="00F10AC7"/>
    <w:rsid w:val="00F10CB5"/>
    <w:rsid w:val="00F11616"/>
    <w:rsid w:val="00F1196F"/>
    <w:rsid w:val="00F12095"/>
    <w:rsid w:val="00F156CF"/>
    <w:rsid w:val="00F16764"/>
    <w:rsid w:val="00F214BE"/>
    <w:rsid w:val="00F21E39"/>
    <w:rsid w:val="00F22EF8"/>
    <w:rsid w:val="00F268A4"/>
    <w:rsid w:val="00F26A92"/>
    <w:rsid w:val="00F27ADE"/>
    <w:rsid w:val="00F3010E"/>
    <w:rsid w:val="00F30D82"/>
    <w:rsid w:val="00F31627"/>
    <w:rsid w:val="00F31E13"/>
    <w:rsid w:val="00F32132"/>
    <w:rsid w:val="00F33039"/>
    <w:rsid w:val="00F339BF"/>
    <w:rsid w:val="00F34042"/>
    <w:rsid w:val="00F3428E"/>
    <w:rsid w:val="00F34C14"/>
    <w:rsid w:val="00F351BA"/>
    <w:rsid w:val="00F358E8"/>
    <w:rsid w:val="00F37D78"/>
    <w:rsid w:val="00F403CD"/>
    <w:rsid w:val="00F405C0"/>
    <w:rsid w:val="00F42FB6"/>
    <w:rsid w:val="00F4312A"/>
    <w:rsid w:val="00F43D6C"/>
    <w:rsid w:val="00F44BD6"/>
    <w:rsid w:val="00F45736"/>
    <w:rsid w:val="00F4577A"/>
    <w:rsid w:val="00F4635E"/>
    <w:rsid w:val="00F5097E"/>
    <w:rsid w:val="00F5149D"/>
    <w:rsid w:val="00F51C74"/>
    <w:rsid w:val="00F52389"/>
    <w:rsid w:val="00F55A99"/>
    <w:rsid w:val="00F60008"/>
    <w:rsid w:val="00F60CFB"/>
    <w:rsid w:val="00F6232A"/>
    <w:rsid w:val="00F62A95"/>
    <w:rsid w:val="00F644C9"/>
    <w:rsid w:val="00F65E10"/>
    <w:rsid w:val="00F6712D"/>
    <w:rsid w:val="00F67E2D"/>
    <w:rsid w:val="00F67FF1"/>
    <w:rsid w:val="00F711C1"/>
    <w:rsid w:val="00F71914"/>
    <w:rsid w:val="00F71E2B"/>
    <w:rsid w:val="00F753E9"/>
    <w:rsid w:val="00F758C6"/>
    <w:rsid w:val="00F76950"/>
    <w:rsid w:val="00F83D16"/>
    <w:rsid w:val="00F86422"/>
    <w:rsid w:val="00F87F10"/>
    <w:rsid w:val="00F9061B"/>
    <w:rsid w:val="00F90EB5"/>
    <w:rsid w:val="00F92FFD"/>
    <w:rsid w:val="00F93BBB"/>
    <w:rsid w:val="00F95ACF"/>
    <w:rsid w:val="00F96C5A"/>
    <w:rsid w:val="00FA093D"/>
    <w:rsid w:val="00FA1957"/>
    <w:rsid w:val="00FA2305"/>
    <w:rsid w:val="00FA48CB"/>
    <w:rsid w:val="00FA494D"/>
    <w:rsid w:val="00FA4F99"/>
    <w:rsid w:val="00FA5100"/>
    <w:rsid w:val="00FA5361"/>
    <w:rsid w:val="00FA6D80"/>
    <w:rsid w:val="00FA71BC"/>
    <w:rsid w:val="00FA72BA"/>
    <w:rsid w:val="00FB1360"/>
    <w:rsid w:val="00FB24DA"/>
    <w:rsid w:val="00FB480F"/>
    <w:rsid w:val="00FB5C5F"/>
    <w:rsid w:val="00FB644E"/>
    <w:rsid w:val="00FB68B2"/>
    <w:rsid w:val="00FC03D6"/>
    <w:rsid w:val="00FC0511"/>
    <w:rsid w:val="00FC0C71"/>
    <w:rsid w:val="00FC3BEA"/>
    <w:rsid w:val="00FC4906"/>
    <w:rsid w:val="00FC4DEA"/>
    <w:rsid w:val="00FC4DF0"/>
    <w:rsid w:val="00FC5748"/>
    <w:rsid w:val="00FC59BC"/>
    <w:rsid w:val="00FC6B1E"/>
    <w:rsid w:val="00FC74B5"/>
    <w:rsid w:val="00FC7CFF"/>
    <w:rsid w:val="00FD0087"/>
    <w:rsid w:val="00FD0F72"/>
    <w:rsid w:val="00FD2268"/>
    <w:rsid w:val="00FD36DE"/>
    <w:rsid w:val="00FD4BA5"/>
    <w:rsid w:val="00FD51D1"/>
    <w:rsid w:val="00FD53F2"/>
    <w:rsid w:val="00FD717D"/>
    <w:rsid w:val="00FD784A"/>
    <w:rsid w:val="00FE03DF"/>
    <w:rsid w:val="00FE0FE2"/>
    <w:rsid w:val="00FE5E71"/>
    <w:rsid w:val="00FE5F7B"/>
    <w:rsid w:val="00FE6963"/>
    <w:rsid w:val="00FE7C50"/>
    <w:rsid w:val="00FF0C64"/>
    <w:rsid w:val="00FF1585"/>
    <w:rsid w:val="00FF196F"/>
    <w:rsid w:val="00FF2529"/>
    <w:rsid w:val="00FF508C"/>
    <w:rsid w:val="00FF5397"/>
    <w:rsid w:val="00FF5C68"/>
    <w:rsid w:val="00FF5D7A"/>
    <w:rsid w:val="00FF69CB"/>
    <w:rsid w:val="00FF73F4"/>
    <w:rsid w:val="00FF752B"/>
    <w:rsid w:val="00FF7E59"/>
    <w:rsid w:val="010B550B"/>
    <w:rsid w:val="01BC4B23"/>
    <w:rsid w:val="0527F4D1"/>
    <w:rsid w:val="064B796C"/>
    <w:rsid w:val="071CE68F"/>
    <w:rsid w:val="08B38A9A"/>
    <w:rsid w:val="0AD8DE53"/>
    <w:rsid w:val="0AF64761"/>
    <w:rsid w:val="0BDBFF34"/>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5B1A493"/>
    <w:rsid w:val="25DD2E98"/>
    <w:rsid w:val="2B71CEE4"/>
    <w:rsid w:val="2BA0B182"/>
    <w:rsid w:val="2C91EC30"/>
    <w:rsid w:val="3181A5C4"/>
    <w:rsid w:val="3402968A"/>
    <w:rsid w:val="35A66381"/>
    <w:rsid w:val="37523627"/>
    <w:rsid w:val="37A3D780"/>
    <w:rsid w:val="3914B57B"/>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FA9E44"/>
    <w:rsid w:val="4D7CA17B"/>
    <w:rsid w:val="4DAAA31D"/>
    <w:rsid w:val="4DD67DB3"/>
    <w:rsid w:val="50A1866C"/>
    <w:rsid w:val="55CA6A12"/>
    <w:rsid w:val="56CB5E60"/>
    <w:rsid w:val="5A8087CD"/>
    <w:rsid w:val="5C6C7D2B"/>
    <w:rsid w:val="67D7728F"/>
    <w:rsid w:val="6AF5033C"/>
    <w:rsid w:val="6B34787B"/>
    <w:rsid w:val="6B6349BC"/>
    <w:rsid w:val="6BBAAFD3"/>
    <w:rsid w:val="6C6415E7"/>
    <w:rsid w:val="6E1FD77A"/>
    <w:rsid w:val="7180B1BA"/>
    <w:rsid w:val="7446F090"/>
    <w:rsid w:val="74D4DF70"/>
    <w:rsid w:val="75B0E571"/>
    <w:rsid w:val="789DF5F4"/>
    <w:rsid w:val="7993B61B"/>
    <w:rsid w:val="79C883CE"/>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15:docId w15:val="{C1B0A255-C651-45A5-904A-9849F240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213718"/>
    <w:pPr>
      <w:spacing w:before="120" w:after="120" w:line="280" w:lineRule="auto"/>
    </w:pPr>
    <w:rPr>
      <w:rFonts w:ascii="Arial" w:eastAsiaTheme="minorHAnsi" w:hAnsi="Arial" w:cs="Arial"/>
      <w:sz w:val="21"/>
      <w:szCs w:val="21"/>
    </w:rPr>
  </w:style>
  <w:style w:type="paragraph" w:styleId="Heading1">
    <w:name w:val="heading 1"/>
    <w:next w:val="Normal"/>
    <w:link w:val="Heading1Char"/>
    <w:qFormat/>
    <w:rsid w:val="00CF653D"/>
    <w:pPr>
      <w:keepNext/>
      <w:keepLines/>
      <w:spacing w:before="120" w:after="260" w:line="520" w:lineRule="atLeast"/>
      <w:outlineLvl w:val="0"/>
    </w:pPr>
    <w:rPr>
      <w:rFonts w:ascii="Arial" w:eastAsiaTheme="majorEastAsia" w:hAnsi="Arial" w:cstheme="majorBidi"/>
      <w:b/>
      <w:color w:val="081DA4" w:themeColor="text2"/>
      <w:spacing w:val="-10"/>
      <w:sz w:val="44"/>
      <w:szCs w:val="32"/>
    </w:rPr>
  </w:style>
  <w:style w:type="paragraph" w:styleId="Heading2">
    <w:name w:val="heading 2"/>
    <w:next w:val="Normal"/>
    <w:link w:val="Heading2Char"/>
    <w:qFormat/>
    <w:rsid w:val="00CF653D"/>
    <w:pPr>
      <w:keepNext/>
      <w:keepLines/>
      <w:spacing w:before="120" w:after="200" w:line="400" w:lineRule="atLeast"/>
      <w:outlineLvl w:val="1"/>
    </w:pPr>
    <w:rPr>
      <w:rFonts w:ascii="Arial" w:eastAsiaTheme="majorEastAsia" w:hAnsi="Arial" w:cstheme="majorBidi"/>
      <w:b/>
      <w:color w:val="081DA4" w:themeColor="accent1"/>
      <w:spacing w:val="-4"/>
      <w:sz w:val="32"/>
      <w:szCs w:val="26"/>
    </w:rPr>
  </w:style>
  <w:style w:type="paragraph" w:styleId="Heading3">
    <w:name w:val="heading 3"/>
    <w:next w:val="Normal"/>
    <w:link w:val="Heading3Char"/>
    <w:qFormat/>
    <w:rsid w:val="00CF653D"/>
    <w:pPr>
      <w:keepNext/>
      <w:keepLines/>
      <w:spacing w:before="120" w:after="160" w:line="320" w:lineRule="atLeast"/>
      <w:outlineLvl w:val="2"/>
    </w:pPr>
    <w:rPr>
      <w:rFonts w:ascii="Arial" w:eastAsiaTheme="majorEastAsia" w:hAnsi="Arial" w:cstheme="majorBidi"/>
      <w:b/>
      <w:spacing w:val="4"/>
      <w:sz w:val="24"/>
      <w:szCs w:val="24"/>
      <w:lang w:val="en-US"/>
    </w:rPr>
  </w:style>
  <w:style w:type="paragraph" w:styleId="Heading4">
    <w:name w:val="heading 4"/>
    <w:link w:val="Heading4Char"/>
    <w:qFormat/>
    <w:rsid w:val="00CF653D"/>
    <w:pPr>
      <w:keepNext/>
      <w:keepLines/>
      <w:spacing w:before="120" w:after="140" w:line="280" w:lineRule="atLeast"/>
      <w:outlineLvl w:val="3"/>
    </w:pPr>
    <w:rPr>
      <w:rFonts w:ascii="Arial" w:eastAsiaTheme="majorEastAsia" w:hAnsi="Arial" w:cstheme="majorBidi"/>
      <w:b/>
      <w:iCs/>
    </w:rPr>
  </w:style>
  <w:style w:type="paragraph" w:styleId="Heading5">
    <w:name w:val="heading 5"/>
    <w:basedOn w:val="Normal"/>
    <w:next w:val="Normal"/>
    <w:link w:val="Heading5Char"/>
    <w:uiPriority w:val="2"/>
    <w:semiHidden/>
    <w:qFormat/>
    <w:rsid w:val="00CF653D"/>
    <w:pPr>
      <w:keepNext/>
      <w:keepLines/>
      <w:spacing w:before="300" w:after="240"/>
      <w:outlineLvl w:val="4"/>
    </w:pPr>
    <w:rPr>
      <w:rFonts w:eastAsiaTheme="majorEastAsia" w:cstheme="majorBidi"/>
      <w:sz w:val="24"/>
      <w:u w:val="single"/>
    </w:rPr>
  </w:style>
  <w:style w:type="paragraph" w:styleId="Heading6">
    <w:name w:val="heading 6"/>
    <w:basedOn w:val="Normal"/>
    <w:next w:val="Normal"/>
    <w:link w:val="Heading6Char"/>
    <w:uiPriority w:val="2"/>
    <w:semiHidden/>
    <w:qFormat/>
    <w:rsid w:val="00CF653D"/>
    <w:pPr>
      <w:keepNext/>
      <w:keepLines/>
      <w:spacing w:before="40" w:after="240"/>
      <w:outlineLvl w:val="5"/>
    </w:pPr>
    <w:rPr>
      <w:rFonts w:eastAsiaTheme="majorEastAsia" w:cstheme="majorBidi"/>
      <w:i/>
      <w:sz w:val="24"/>
    </w:rPr>
  </w:style>
  <w:style w:type="paragraph" w:styleId="Heading7">
    <w:name w:val="heading 7"/>
    <w:basedOn w:val="Normal"/>
    <w:next w:val="Normal"/>
    <w:link w:val="Heading7Char"/>
    <w:uiPriority w:val="9"/>
    <w:semiHidden/>
    <w:unhideWhenUsed/>
    <w:qFormat/>
    <w:rsid w:val="00CF65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65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65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CF653D"/>
    <w:pPr>
      <w:adjustRightInd w:val="0"/>
      <w:snapToGrid w:val="0"/>
      <w:spacing w:before="120" w:after="120" w:line="240" w:lineRule="atLeast"/>
    </w:pPr>
    <w:rPr>
      <w:rFonts w:asciiTheme="majorHAnsi" w:eastAsiaTheme="minorHAnsi" w:hAnsiTheme="majorHAnsi" w:cstheme="minorBidi"/>
      <w:sz w:val="16"/>
    </w:rPr>
  </w:style>
  <w:style w:type="paragraph" w:customStyle="1" w:styleId="FooterAddress">
    <w:name w:val="Footer Address"/>
    <w:basedOn w:val="Normal"/>
    <w:semiHidden/>
    <w:rsid w:val="00CF653D"/>
    <w:rPr>
      <w:sz w:val="14"/>
      <w:szCs w:val="14"/>
      <w:lang w:val="en-US"/>
    </w:rPr>
  </w:style>
  <w:style w:type="paragraph" w:customStyle="1" w:styleId="FooterHeading">
    <w:name w:val="Footer Heading"/>
    <w:basedOn w:val="Normal"/>
    <w:semiHidden/>
    <w:rsid w:val="00CF653D"/>
    <w:rPr>
      <w:sz w:val="12"/>
      <w:szCs w:val="12"/>
      <w:lang w:val="en-US"/>
    </w:rPr>
  </w:style>
  <w:style w:type="paragraph" w:customStyle="1" w:styleId="ContactNum">
    <w:name w:val="Contact Num"/>
    <w:basedOn w:val="Normal"/>
    <w:semiHidden/>
    <w:rsid w:val="00CF653D"/>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CF653D"/>
    <w:pPr>
      <w:spacing w:after="0" w:line="240" w:lineRule="auto"/>
    </w:pPr>
    <w:rPr>
      <w:b/>
    </w:rPr>
  </w:style>
  <w:style w:type="table" w:styleId="TableGrid">
    <w:name w:val="Table Grid"/>
    <w:basedOn w:val="TableNormal"/>
    <w:uiPriority w:val="59"/>
    <w:rsid w:val="00CF653D"/>
    <w:pPr>
      <w:spacing w:before="120" w:after="120"/>
    </w:pPr>
    <w:rPr>
      <w:rFonts w:asciiTheme="majorHAnsi" w:eastAsiaTheme="minorHAnsi" w:hAnsiTheme="majorHAnsi"/>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CF653D"/>
    <w:pPr>
      <w:spacing w:before="70" w:after="57" w:line="180" w:lineRule="atLeast"/>
    </w:pPr>
    <w:rPr>
      <w:rFonts w:ascii="Montserrat Medium" w:hAnsi="Montserrat Medium"/>
    </w:rPr>
  </w:style>
  <w:style w:type="paragraph" w:styleId="Footer">
    <w:name w:val="footer"/>
    <w:basedOn w:val="Header"/>
    <w:link w:val="FooterChar"/>
    <w:uiPriority w:val="99"/>
    <w:qFormat/>
    <w:rsid w:val="00CF653D"/>
    <w:pPr>
      <w:jc w:val="center"/>
    </w:pPr>
    <w:rPr>
      <w:rFonts w:eastAsia="MS Mincho" w:cstheme="minorHAnsi"/>
      <w:szCs w:val="14"/>
      <w:lang w:eastAsia="ja-JP"/>
    </w:rPr>
  </w:style>
  <w:style w:type="character" w:customStyle="1" w:styleId="FooterChar">
    <w:name w:val="Footer Char"/>
    <w:basedOn w:val="DefaultParagraphFont"/>
    <w:link w:val="Footer"/>
    <w:uiPriority w:val="99"/>
    <w:rsid w:val="00CF653D"/>
    <w:rPr>
      <w:rFonts w:asciiTheme="majorHAnsi" w:eastAsia="MS Mincho" w:hAnsiTheme="majorHAnsi" w:cstheme="minorHAnsi"/>
      <w:sz w:val="16"/>
      <w:szCs w:val="14"/>
      <w:lang w:eastAsia="ja-JP"/>
    </w:rPr>
  </w:style>
  <w:style w:type="paragraph" w:customStyle="1" w:styleId="FooterCompanyName">
    <w:name w:val="Footer Company Name"/>
    <w:basedOn w:val="Footer"/>
    <w:semiHidden/>
    <w:qFormat/>
    <w:rsid w:val="00CF653D"/>
    <w:rPr>
      <w:rFonts w:ascii="Montserrat SemiBold" w:hAnsi="Montserrat SemiBold"/>
    </w:rPr>
  </w:style>
  <w:style w:type="paragraph" w:customStyle="1" w:styleId="FooterContactdetails">
    <w:name w:val="Footer Contact details"/>
    <w:basedOn w:val="Footer"/>
    <w:semiHidden/>
    <w:qFormat/>
    <w:rsid w:val="00CF653D"/>
    <w:pPr>
      <w:spacing w:before="90" w:line="180" w:lineRule="atLeast"/>
    </w:pPr>
  </w:style>
  <w:style w:type="paragraph" w:customStyle="1" w:styleId="FooterABN">
    <w:name w:val="Footer ABN"/>
    <w:basedOn w:val="Footer"/>
    <w:link w:val="FooterABNChar"/>
    <w:semiHidden/>
    <w:qFormat/>
    <w:rsid w:val="00CF653D"/>
    <w:pPr>
      <w:spacing w:after="80" w:line="180" w:lineRule="atLeast"/>
      <w:contextualSpacing/>
    </w:pPr>
    <w:rPr>
      <w:sz w:val="12"/>
    </w:rPr>
  </w:style>
  <w:style w:type="character" w:customStyle="1" w:styleId="FooterABNChar">
    <w:name w:val="Footer ABN Char"/>
    <w:basedOn w:val="FooterChar"/>
    <w:link w:val="FooterABN"/>
    <w:semiHidden/>
    <w:rsid w:val="00CF653D"/>
    <w:rPr>
      <w:rFonts w:asciiTheme="majorHAnsi" w:eastAsia="MS Mincho" w:hAnsiTheme="majorHAnsi" w:cstheme="minorHAnsi"/>
      <w:sz w:val="12"/>
      <w:szCs w:val="14"/>
      <w:lang w:eastAsia="ja-JP"/>
    </w:rPr>
  </w:style>
  <w:style w:type="paragraph" w:styleId="Header">
    <w:name w:val="header"/>
    <w:basedOn w:val="Normal"/>
    <w:link w:val="HeaderChar"/>
    <w:uiPriority w:val="99"/>
    <w:rsid w:val="00CF653D"/>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CF653D"/>
    <w:rPr>
      <w:rFonts w:asciiTheme="majorHAnsi" w:eastAsiaTheme="minorHAnsi" w:hAnsiTheme="majorHAnsi"/>
      <w:sz w:val="16"/>
    </w:rPr>
  </w:style>
  <w:style w:type="character" w:customStyle="1" w:styleId="Heading1Char">
    <w:name w:val="Heading 1 Char"/>
    <w:basedOn w:val="DefaultParagraphFont"/>
    <w:link w:val="Heading1"/>
    <w:rsid w:val="00CF653D"/>
    <w:rPr>
      <w:rFonts w:ascii="Arial" w:eastAsiaTheme="majorEastAsia" w:hAnsi="Arial" w:cstheme="majorBidi"/>
      <w:b/>
      <w:color w:val="081DA4" w:themeColor="text2"/>
      <w:spacing w:val="-10"/>
      <w:sz w:val="44"/>
      <w:szCs w:val="32"/>
    </w:rPr>
  </w:style>
  <w:style w:type="character" w:customStyle="1" w:styleId="Heading2Char">
    <w:name w:val="Heading 2 Char"/>
    <w:basedOn w:val="DefaultParagraphFont"/>
    <w:link w:val="Heading2"/>
    <w:rsid w:val="00CF653D"/>
    <w:rPr>
      <w:rFonts w:ascii="Arial" w:eastAsiaTheme="majorEastAsia" w:hAnsi="Arial" w:cstheme="majorBidi"/>
      <w:b/>
      <w:color w:val="081DA4" w:themeColor="accent1"/>
      <w:spacing w:val="-4"/>
      <w:sz w:val="32"/>
      <w:szCs w:val="26"/>
    </w:rPr>
  </w:style>
  <w:style w:type="character" w:customStyle="1" w:styleId="Heading3Char">
    <w:name w:val="Heading 3 Char"/>
    <w:basedOn w:val="DefaultParagraphFont"/>
    <w:link w:val="Heading3"/>
    <w:rsid w:val="00CF653D"/>
    <w:rPr>
      <w:rFonts w:ascii="Arial" w:eastAsiaTheme="majorEastAsia" w:hAnsi="Arial" w:cstheme="majorBidi"/>
      <w:b/>
      <w:spacing w:val="4"/>
      <w:sz w:val="24"/>
      <w:szCs w:val="24"/>
      <w:lang w:val="en-US"/>
    </w:rPr>
  </w:style>
  <w:style w:type="character" w:customStyle="1" w:styleId="Heading4Char">
    <w:name w:val="Heading 4 Char"/>
    <w:basedOn w:val="DefaultParagraphFont"/>
    <w:link w:val="Heading4"/>
    <w:rsid w:val="00CF653D"/>
    <w:rPr>
      <w:rFonts w:ascii="Arial" w:eastAsiaTheme="majorEastAsia" w:hAnsi="Arial" w:cstheme="majorBidi"/>
      <w:b/>
      <w:iCs/>
    </w:rPr>
  </w:style>
  <w:style w:type="paragraph" w:styleId="ListBullet">
    <w:name w:val="List Bullet"/>
    <w:basedOn w:val="ListParagraph"/>
    <w:uiPriority w:val="5"/>
    <w:qFormat/>
    <w:rsid w:val="00076A18"/>
    <w:pPr>
      <w:numPr>
        <w:numId w:val="9"/>
      </w:numPr>
      <w:spacing w:line="281" w:lineRule="auto"/>
      <w:contextualSpacing w:val="0"/>
    </w:pPr>
  </w:style>
  <w:style w:type="paragraph" w:styleId="ListBullet2">
    <w:name w:val="List Bullet 2"/>
    <w:basedOn w:val="ListParagraph"/>
    <w:uiPriority w:val="5"/>
    <w:qFormat/>
    <w:rsid w:val="00CF653D"/>
    <w:pPr>
      <w:numPr>
        <w:ilvl w:val="1"/>
        <w:numId w:val="9"/>
      </w:numPr>
    </w:pPr>
  </w:style>
  <w:style w:type="paragraph" w:styleId="ListBullet3">
    <w:name w:val="List Bullet 3"/>
    <w:basedOn w:val="ListParagraph"/>
    <w:uiPriority w:val="5"/>
    <w:qFormat/>
    <w:rsid w:val="00CF653D"/>
    <w:pPr>
      <w:numPr>
        <w:ilvl w:val="2"/>
        <w:numId w:val="9"/>
      </w:numPr>
    </w:pPr>
  </w:style>
  <w:style w:type="paragraph" w:styleId="ListNumber">
    <w:name w:val="List Number"/>
    <w:basedOn w:val="Normal"/>
    <w:uiPriority w:val="6"/>
    <w:qFormat/>
    <w:rsid w:val="00CF653D"/>
    <w:pPr>
      <w:numPr>
        <w:numId w:val="11"/>
      </w:numPr>
    </w:pPr>
  </w:style>
  <w:style w:type="paragraph" w:styleId="ListNumber2">
    <w:name w:val="List Number 2"/>
    <w:basedOn w:val="Normal"/>
    <w:uiPriority w:val="6"/>
    <w:qFormat/>
    <w:rsid w:val="00CF653D"/>
    <w:pPr>
      <w:numPr>
        <w:ilvl w:val="1"/>
        <w:numId w:val="11"/>
      </w:numPr>
    </w:pPr>
  </w:style>
  <w:style w:type="paragraph" w:styleId="ListNumber3">
    <w:name w:val="List Number 3"/>
    <w:basedOn w:val="Normal"/>
    <w:uiPriority w:val="6"/>
    <w:qFormat/>
    <w:rsid w:val="00CF653D"/>
    <w:pPr>
      <w:numPr>
        <w:ilvl w:val="2"/>
        <w:numId w:val="11"/>
      </w:numPr>
    </w:pPr>
  </w:style>
  <w:style w:type="paragraph" w:styleId="ListNumber4">
    <w:name w:val="List Number 4"/>
    <w:basedOn w:val="Normal"/>
    <w:uiPriority w:val="1"/>
    <w:semiHidden/>
    <w:qFormat/>
    <w:rsid w:val="00CF653D"/>
  </w:style>
  <w:style w:type="paragraph" w:customStyle="1" w:styleId="TableHeading">
    <w:name w:val="Table Heading"/>
    <w:uiPriority w:val="9"/>
    <w:qFormat/>
    <w:rsid w:val="00CF653D"/>
    <w:pPr>
      <w:adjustRightInd w:val="0"/>
      <w:snapToGrid w:val="0"/>
      <w:spacing w:before="120" w:after="160" w:line="320" w:lineRule="atLeast"/>
    </w:pPr>
    <w:rPr>
      <w:rFonts w:ascii="Arial" w:eastAsiaTheme="minorHAnsi" w:hAnsi="Arial"/>
      <w:b/>
      <w:color w:val="FFFFFF" w:themeColor="background1"/>
      <w:sz w:val="24"/>
      <w:lang w:val="en-US"/>
    </w:rPr>
  </w:style>
  <w:style w:type="paragraph" w:customStyle="1" w:styleId="TableText">
    <w:name w:val="Table Text"/>
    <w:uiPriority w:val="10"/>
    <w:qFormat/>
    <w:rsid w:val="00CF653D"/>
    <w:pPr>
      <w:adjustRightInd w:val="0"/>
      <w:snapToGrid w:val="0"/>
      <w:spacing w:before="120" w:after="140" w:line="280" w:lineRule="atLeast"/>
    </w:pPr>
    <w:rPr>
      <w:rFonts w:ascii="Arial" w:eastAsiaTheme="minorHAnsi" w:hAnsi="Arial"/>
      <w:lang w:val="en-US"/>
    </w:rPr>
  </w:style>
  <w:style w:type="character" w:customStyle="1" w:styleId="FootnoteTextChar">
    <w:name w:val="Footnote Text Char"/>
    <w:basedOn w:val="DefaultParagraphFont"/>
    <w:link w:val="FootnoteText"/>
    <w:uiPriority w:val="99"/>
    <w:rsid w:val="00CF653D"/>
    <w:rPr>
      <w:rFonts w:asciiTheme="majorHAnsi" w:eastAsiaTheme="minorHAnsi" w:hAnsiTheme="majorHAnsi" w:cstheme="minorBidi"/>
      <w:sz w:val="16"/>
    </w:rPr>
  </w:style>
  <w:style w:type="character" w:styleId="FootnoteReference">
    <w:name w:val="footnote reference"/>
    <w:basedOn w:val="DefaultParagraphFont"/>
    <w:uiPriority w:val="99"/>
    <w:rsid w:val="00CF653D"/>
    <w:rPr>
      <w:vertAlign w:val="superscript"/>
    </w:rPr>
  </w:style>
  <w:style w:type="paragraph" w:styleId="TOC2">
    <w:name w:val="toc 2"/>
    <w:basedOn w:val="TOC1"/>
    <w:next w:val="Normal"/>
    <w:uiPriority w:val="39"/>
    <w:rsid w:val="00CF653D"/>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rsid w:val="00CF653D"/>
    <w:pPr>
      <w:tabs>
        <w:tab w:val="right" w:leader="dot" w:pos="9639"/>
      </w:tabs>
    </w:pPr>
  </w:style>
  <w:style w:type="paragraph" w:styleId="TOC3">
    <w:name w:val="toc 3"/>
    <w:basedOn w:val="TOC2"/>
    <w:next w:val="Normal"/>
    <w:uiPriority w:val="39"/>
    <w:rsid w:val="00CF653D"/>
    <w:pPr>
      <w:spacing w:before="0" w:after="136"/>
      <w:ind w:left="284"/>
    </w:pPr>
    <w:rPr>
      <w:rFonts w:asciiTheme="minorHAnsi" w:hAnsiTheme="minorHAnsi"/>
    </w:rPr>
  </w:style>
  <w:style w:type="paragraph" w:styleId="TOC4">
    <w:name w:val="toc 4"/>
    <w:basedOn w:val="Normal"/>
    <w:next w:val="Normal"/>
    <w:autoRedefine/>
    <w:uiPriority w:val="39"/>
    <w:semiHidden/>
    <w:rsid w:val="00CF653D"/>
    <w:pPr>
      <w:tabs>
        <w:tab w:val="left" w:pos="1418"/>
        <w:tab w:val="right" w:leader="dot" w:pos="9628"/>
      </w:tabs>
      <w:spacing w:after="100"/>
      <w:ind w:left="601"/>
    </w:pPr>
  </w:style>
  <w:style w:type="paragraph" w:styleId="TOC5">
    <w:name w:val="toc 5"/>
    <w:basedOn w:val="Normal"/>
    <w:next w:val="Normal"/>
    <w:autoRedefine/>
    <w:uiPriority w:val="39"/>
    <w:semiHidden/>
    <w:rsid w:val="00CF653D"/>
    <w:pPr>
      <w:spacing w:after="100"/>
      <w:ind w:left="800"/>
    </w:pPr>
  </w:style>
  <w:style w:type="paragraph" w:styleId="TOC6">
    <w:name w:val="toc 6"/>
    <w:basedOn w:val="Normal"/>
    <w:next w:val="Normal"/>
    <w:autoRedefine/>
    <w:uiPriority w:val="39"/>
    <w:semiHidden/>
    <w:rsid w:val="00CF653D"/>
    <w:pPr>
      <w:spacing w:after="100"/>
      <w:ind w:left="1000"/>
    </w:pPr>
  </w:style>
  <w:style w:type="paragraph" w:styleId="TOC7">
    <w:name w:val="toc 7"/>
    <w:basedOn w:val="Normal"/>
    <w:next w:val="Normal"/>
    <w:autoRedefine/>
    <w:uiPriority w:val="39"/>
    <w:semiHidden/>
    <w:rsid w:val="00CF653D"/>
    <w:pPr>
      <w:spacing w:after="100"/>
      <w:ind w:left="1200"/>
    </w:pPr>
  </w:style>
  <w:style w:type="paragraph" w:styleId="TOC8">
    <w:name w:val="toc 8"/>
    <w:basedOn w:val="Normal"/>
    <w:next w:val="Normal"/>
    <w:autoRedefine/>
    <w:uiPriority w:val="39"/>
    <w:semiHidden/>
    <w:rsid w:val="00CF653D"/>
    <w:pPr>
      <w:spacing w:after="100"/>
      <w:ind w:left="1400"/>
    </w:pPr>
  </w:style>
  <w:style w:type="character" w:styleId="Hyperlink">
    <w:name w:val="Hyperlink"/>
    <w:basedOn w:val="DefaultParagraphFont"/>
    <w:uiPriority w:val="99"/>
    <w:rsid w:val="00CF653D"/>
    <w:rPr>
      <w:b w:val="0"/>
      <w:color w:val="0000FF"/>
      <w:sz w:val="20"/>
      <w:u w:val="none"/>
    </w:rPr>
  </w:style>
  <w:style w:type="paragraph" w:styleId="Caption">
    <w:name w:val="caption"/>
    <w:next w:val="Normal"/>
    <w:link w:val="CaptionChar"/>
    <w:uiPriority w:val="99"/>
    <w:qFormat/>
    <w:rsid w:val="00CF653D"/>
    <w:pPr>
      <w:keepNext/>
      <w:spacing w:before="120" w:after="140" w:line="280" w:lineRule="atLeast"/>
    </w:pPr>
    <w:rPr>
      <w:rFonts w:ascii="Arial" w:eastAsiaTheme="minorHAnsi" w:hAnsi="Arial"/>
      <w:b/>
      <w:iCs/>
      <w:szCs w:val="18"/>
    </w:rPr>
  </w:style>
  <w:style w:type="paragraph" w:styleId="EndnoteText">
    <w:name w:val="endnote text"/>
    <w:basedOn w:val="ContactName"/>
    <w:link w:val="EndnoteTextChar"/>
    <w:uiPriority w:val="99"/>
    <w:semiHidden/>
    <w:qFormat/>
    <w:rsid w:val="00CF653D"/>
    <w:pPr>
      <w:spacing w:line="200" w:lineRule="atLeast"/>
    </w:pPr>
    <w:rPr>
      <w:rFonts w:ascii="Arial" w:hAnsi="Arial"/>
      <w:b w:val="0"/>
      <w:color w:val="000000" w:themeColor="text1"/>
      <w:sz w:val="16"/>
    </w:rPr>
  </w:style>
  <w:style w:type="character" w:customStyle="1" w:styleId="EndnoteTextChar">
    <w:name w:val="Endnote Text Char"/>
    <w:basedOn w:val="DefaultParagraphFont"/>
    <w:link w:val="EndnoteText"/>
    <w:uiPriority w:val="99"/>
    <w:semiHidden/>
    <w:rsid w:val="00CF653D"/>
    <w:rPr>
      <w:rFonts w:ascii="Arial" w:eastAsiaTheme="minorHAnsi" w:hAnsi="Arial"/>
      <w:sz w:val="16"/>
      <w:szCs w:val="14"/>
      <w:lang w:val="en-US"/>
    </w:rPr>
  </w:style>
  <w:style w:type="character" w:styleId="EndnoteReference">
    <w:name w:val="endnote reference"/>
    <w:basedOn w:val="DefaultParagraphFont"/>
    <w:uiPriority w:val="99"/>
    <w:semiHidden/>
    <w:unhideWhenUsed/>
    <w:rsid w:val="00CF653D"/>
    <w:rPr>
      <w:vertAlign w:val="superscript"/>
    </w:rPr>
  </w:style>
  <w:style w:type="paragraph" w:styleId="TOCHeading">
    <w:name w:val="TOC Heading"/>
    <w:basedOn w:val="Heading1NoNumber"/>
    <w:next w:val="Normal"/>
    <w:uiPriority w:val="39"/>
    <w:semiHidden/>
    <w:qFormat/>
    <w:rsid w:val="00CF653D"/>
    <w:pPr>
      <w:outlineLvl w:val="9"/>
    </w:pPr>
  </w:style>
  <w:style w:type="paragraph" w:customStyle="1" w:styleId="IntroText">
    <w:name w:val="Intro Text"/>
    <w:basedOn w:val="Normal"/>
    <w:next w:val="Normal"/>
    <w:uiPriority w:val="3"/>
    <w:qFormat/>
    <w:rsid w:val="00CF653D"/>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CF653D"/>
    <w:rPr>
      <w:color w:val="605E5C"/>
      <w:shd w:val="clear" w:color="auto" w:fill="E1DFDD"/>
    </w:rPr>
  </w:style>
  <w:style w:type="character" w:styleId="PlaceholderText">
    <w:name w:val="Placeholder Text"/>
    <w:basedOn w:val="DefaultParagraphFont"/>
    <w:uiPriority w:val="99"/>
    <w:semiHidden/>
    <w:rsid w:val="00CF653D"/>
    <w:rPr>
      <w:color w:val="808080"/>
    </w:rPr>
  </w:style>
  <w:style w:type="paragraph" w:customStyle="1" w:styleId="CoverFooter">
    <w:name w:val="Cover Footer"/>
    <w:basedOn w:val="Footer"/>
    <w:uiPriority w:val="99"/>
    <w:semiHidden/>
    <w:qFormat/>
    <w:rsid w:val="00CF653D"/>
    <w:rPr>
      <w:noProof/>
    </w:rPr>
  </w:style>
  <w:style w:type="paragraph" w:styleId="BalloonText">
    <w:name w:val="Balloon Text"/>
    <w:basedOn w:val="Normal"/>
    <w:link w:val="BalloonTextChar"/>
    <w:uiPriority w:val="99"/>
    <w:semiHidden/>
    <w:unhideWhenUsed/>
    <w:rsid w:val="00CF65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53D"/>
    <w:rPr>
      <w:rFonts w:ascii="Segoe UI" w:eastAsiaTheme="minorHAnsi" w:hAnsi="Segoe UI" w:cs="Segoe UI"/>
      <w:sz w:val="18"/>
      <w:szCs w:val="18"/>
    </w:rPr>
  </w:style>
  <w:style w:type="table" w:customStyle="1" w:styleId="LayoutGrid">
    <w:name w:val="LayoutGrid"/>
    <w:basedOn w:val="TableNormal"/>
    <w:uiPriority w:val="99"/>
    <w:rsid w:val="00CF653D"/>
    <w:pPr>
      <w:spacing w:before="120" w:after="120"/>
    </w:pPr>
    <w:rPr>
      <w:rFonts w:asciiTheme="majorHAnsi" w:eastAsiaTheme="minorHAnsi" w:hAnsiTheme="majorHAnsi"/>
    </w:rPr>
    <w:tblPr>
      <w:tblCellMar>
        <w:left w:w="0" w:type="dxa"/>
        <w:right w:w="0" w:type="dxa"/>
      </w:tblCellMar>
    </w:tblPr>
  </w:style>
  <w:style w:type="paragraph" w:customStyle="1" w:styleId="CoverHeading">
    <w:name w:val="Cover Heading"/>
    <w:basedOn w:val="Header"/>
    <w:qFormat/>
    <w:rsid w:val="00CF653D"/>
    <w:pPr>
      <w:spacing w:line="1100" w:lineRule="exact"/>
    </w:pPr>
    <w:rPr>
      <w:b/>
      <w:color w:val="081DA4" w:themeColor="text2"/>
      <w:spacing w:val="-16"/>
      <w:sz w:val="78"/>
    </w:rPr>
  </w:style>
  <w:style w:type="paragraph" w:customStyle="1" w:styleId="CoverSubheading">
    <w:name w:val="Cover Subheading"/>
    <w:basedOn w:val="CoverHeading"/>
    <w:qFormat/>
    <w:rsid w:val="00CF653D"/>
    <w:pPr>
      <w:spacing w:after="20" w:line="480" w:lineRule="atLeast"/>
    </w:pPr>
    <w:rPr>
      <w:spacing w:val="-10"/>
      <w:sz w:val="42"/>
    </w:rPr>
  </w:style>
  <w:style w:type="paragraph" w:customStyle="1" w:styleId="CoverDetails">
    <w:name w:val="Cover Details"/>
    <w:basedOn w:val="CoverSubheading"/>
    <w:qFormat/>
    <w:rsid w:val="00CF653D"/>
    <w:pPr>
      <w:spacing w:line="280" w:lineRule="atLeast"/>
    </w:pPr>
    <w:rPr>
      <w:b w:val="0"/>
      <w:bCs/>
      <w:spacing w:val="2"/>
      <w:sz w:val="20"/>
    </w:rPr>
  </w:style>
  <w:style w:type="paragraph" w:customStyle="1" w:styleId="CoverHeadingSmall">
    <w:name w:val="Cover Heading Small"/>
    <w:basedOn w:val="CoverHeading"/>
    <w:uiPriority w:val="3"/>
    <w:semiHidden/>
    <w:qFormat/>
    <w:rsid w:val="00CF653D"/>
    <w:pPr>
      <w:spacing w:line="780" w:lineRule="exact"/>
    </w:pPr>
    <w:rPr>
      <w:sz w:val="74"/>
    </w:rPr>
  </w:style>
  <w:style w:type="table" w:styleId="TableGrid1">
    <w:name w:val="Table Grid 1"/>
    <w:basedOn w:val="TableNormal"/>
    <w:uiPriority w:val="99"/>
    <w:semiHidden/>
    <w:unhideWhenUsed/>
    <w:rsid w:val="00CF653D"/>
    <w:pPr>
      <w:adjustRightInd w:val="0"/>
      <w:snapToGrid w:val="0"/>
      <w:spacing w:before="120" w:after="240" w:line="240" w:lineRule="atLeast"/>
    </w:pPr>
    <w:rPr>
      <w:rFonts w:asciiTheme="majorHAnsi" w:eastAsiaTheme="minorHAnsi" w:hAnsiTheme="majorHAnsi"/>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CTLeaveBullets">
    <w:name w:val="ACT Leave Bullets"/>
    <w:uiPriority w:val="99"/>
    <w:rsid w:val="00CF653D"/>
    <w:pPr>
      <w:numPr>
        <w:numId w:val="4"/>
      </w:numPr>
    </w:pPr>
  </w:style>
  <w:style w:type="paragraph" w:customStyle="1" w:styleId="TableBullet">
    <w:name w:val="Table Bullet"/>
    <w:basedOn w:val="TableText"/>
    <w:uiPriority w:val="11"/>
    <w:qFormat/>
    <w:rsid w:val="00CF653D"/>
    <w:pPr>
      <w:numPr>
        <w:numId w:val="12"/>
      </w:numPr>
    </w:pPr>
    <w:rPr>
      <w:rFonts w:eastAsia="Calibri"/>
      <w:color w:val="000000"/>
    </w:rPr>
  </w:style>
  <w:style w:type="character" w:customStyle="1" w:styleId="Heading5Char">
    <w:name w:val="Heading 5 Char"/>
    <w:basedOn w:val="DefaultParagraphFont"/>
    <w:link w:val="Heading5"/>
    <w:uiPriority w:val="2"/>
    <w:semiHidden/>
    <w:rsid w:val="00CF653D"/>
    <w:rPr>
      <w:rFonts w:asciiTheme="majorHAnsi" w:eastAsiaTheme="majorEastAsia" w:hAnsiTheme="majorHAnsi" w:cstheme="majorBidi"/>
      <w:sz w:val="24"/>
      <w:u w:val="single"/>
    </w:rPr>
  </w:style>
  <w:style w:type="paragraph" w:customStyle="1" w:styleId="Heading5Numbered">
    <w:name w:val="Heading 5 Numbered"/>
    <w:basedOn w:val="Heading5"/>
    <w:uiPriority w:val="2"/>
    <w:semiHidden/>
    <w:qFormat/>
    <w:rsid w:val="00CF653D"/>
    <w:pPr>
      <w:numPr>
        <w:ilvl w:val="4"/>
        <w:numId w:val="8"/>
      </w:numPr>
    </w:pPr>
  </w:style>
  <w:style w:type="paragraph" w:customStyle="1" w:styleId="Picture">
    <w:name w:val="Picture"/>
    <w:basedOn w:val="Normal"/>
    <w:uiPriority w:val="2"/>
    <w:semiHidden/>
    <w:qFormat/>
    <w:rsid w:val="00CF653D"/>
    <w:pPr>
      <w:spacing w:before="100" w:after="100"/>
      <w:jc w:val="center"/>
    </w:pPr>
    <w:rPr>
      <w:lang w:val="es-ES"/>
    </w:rPr>
  </w:style>
  <w:style w:type="paragraph" w:customStyle="1" w:styleId="Footnote">
    <w:name w:val="Footnote"/>
    <w:basedOn w:val="Caption"/>
    <w:link w:val="FootnoteChar"/>
    <w:uiPriority w:val="99"/>
    <w:qFormat/>
    <w:rsid w:val="00CF653D"/>
    <w:pPr>
      <w:spacing w:after="120" w:line="240" w:lineRule="atLeast"/>
    </w:pPr>
    <w:rPr>
      <w:b w:val="0"/>
      <w:sz w:val="16"/>
    </w:rPr>
  </w:style>
  <w:style w:type="paragraph" w:customStyle="1" w:styleId="FigureCaption">
    <w:name w:val="Figure Caption"/>
    <w:basedOn w:val="Footnote"/>
    <w:uiPriority w:val="3"/>
    <w:semiHidden/>
    <w:qFormat/>
    <w:rsid w:val="00CF653D"/>
    <w:rPr>
      <w:sz w:val="20"/>
    </w:rPr>
  </w:style>
  <w:style w:type="table" w:customStyle="1" w:styleId="ACTLeavetable">
    <w:name w:val="ACT Leave table"/>
    <w:basedOn w:val="TableNormal"/>
    <w:uiPriority w:val="99"/>
    <w:rsid w:val="00CF653D"/>
    <w:pPr>
      <w:spacing w:before="120" w:after="120"/>
    </w:pPr>
    <w:rPr>
      <w:rFonts w:ascii="Arial" w:eastAsiaTheme="minorHAnsi"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F653D"/>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CF653D"/>
    <w:pPr>
      <w:numPr>
        <w:ilvl w:val="5"/>
        <w:numId w:val="8"/>
      </w:numPr>
      <w:spacing w:before="240"/>
    </w:pPr>
    <w:rPr>
      <w:noProof/>
    </w:rPr>
  </w:style>
  <w:style w:type="paragraph" w:styleId="TableofFigures">
    <w:name w:val="table of figures"/>
    <w:basedOn w:val="Normal"/>
    <w:next w:val="Normal"/>
    <w:uiPriority w:val="99"/>
    <w:semiHidden/>
    <w:rsid w:val="00CF653D"/>
    <w:pPr>
      <w:spacing w:after="0"/>
    </w:pPr>
  </w:style>
  <w:style w:type="paragraph" w:styleId="NoSpacing">
    <w:name w:val="No Spacing"/>
    <w:basedOn w:val="Normal"/>
    <w:uiPriority w:val="3"/>
    <w:rsid w:val="00CF653D"/>
    <w:pPr>
      <w:spacing w:after="0"/>
    </w:pPr>
  </w:style>
  <w:style w:type="numbering" w:customStyle="1" w:styleId="ACTLeaveNumbers">
    <w:name w:val="ACT Leave Numbers"/>
    <w:uiPriority w:val="99"/>
    <w:rsid w:val="00CF653D"/>
    <w:pPr>
      <w:numPr>
        <w:numId w:val="7"/>
      </w:numPr>
    </w:pPr>
  </w:style>
  <w:style w:type="character" w:customStyle="1" w:styleId="CaptionChar">
    <w:name w:val="Caption Char"/>
    <w:basedOn w:val="DefaultParagraphFont"/>
    <w:link w:val="Caption"/>
    <w:uiPriority w:val="99"/>
    <w:rsid w:val="00CF653D"/>
    <w:rPr>
      <w:rFonts w:ascii="Arial" w:eastAsiaTheme="minorHAnsi" w:hAnsi="Arial"/>
      <w:b/>
      <w:iCs/>
      <w:szCs w:val="18"/>
    </w:rPr>
  </w:style>
  <w:style w:type="character" w:customStyle="1" w:styleId="FootnoteChar">
    <w:name w:val="Footnote Char"/>
    <w:basedOn w:val="CaptionChar"/>
    <w:link w:val="Footnote"/>
    <w:uiPriority w:val="99"/>
    <w:rsid w:val="00CF653D"/>
    <w:rPr>
      <w:rFonts w:ascii="Arial" w:eastAsiaTheme="minorHAnsi" w:hAnsi="Arial"/>
      <w:b w:val="0"/>
      <w:iCs/>
      <w:sz w:val="16"/>
      <w:szCs w:val="18"/>
    </w:rPr>
  </w:style>
  <w:style w:type="numbering" w:customStyle="1" w:styleId="ACTLeaveHeadings">
    <w:name w:val="ACT Leave Headings"/>
    <w:uiPriority w:val="99"/>
    <w:rsid w:val="00CF653D"/>
    <w:pPr>
      <w:numPr>
        <w:numId w:val="5"/>
      </w:numPr>
    </w:pPr>
  </w:style>
  <w:style w:type="paragraph" w:customStyle="1" w:styleId="Heading1NoNumber">
    <w:name w:val="Heading 1 No Number"/>
    <w:basedOn w:val="Heading1"/>
    <w:next w:val="Normal"/>
    <w:uiPriority w:val="1"/>
    <w:qFormat/>
    <w:rsid w:val="00CF653D"/>
  </w:style>
  <w:style w:type="paragraph" w:customStyle="1" w:styleId="Heading2NoNumber">
    <w:name w:val="Heading 2 No Number"/>
    <w:basedOn w:val="Heading2"/>
    <w:next w:val="Normal"/>
    <w:uiPriority w:val="1"/>
    <w:qFormat/>
    <w:rsid w:val="00CF653D"/>
  </w:style>
  <w:style w:type="paragraph" w:customStyle="1" w:styleId="Heading3NoNumber">
    <w:name w:val="Heading 3 No Number"/>
    <w:basedOn w:val="Heading3"/>
    <w:next w:val="Normal"/>
    <w:uiPriority w:val="1"/>
    <w:qFormat/>
    <w:rsid w:val="00CF653D"/>
  </w:style>
  <w:style w:type="paragraph" w:styleId="Quote">
    <w:name w:val="Quote"/>
    <w:basedOn w:val="Normal"/>
    <w:next w:val="Normal"/>
    <w:link w:val="QuoteChar"/>
    <w:uiPriority w:val="7"/>
    <w:rsid w:val="00CF653D"/>
    <w:pPr>
      <w:ind w:left="720"/>
    </w:pPr>
    <w:rPr>
      <w:iCs/>
      <w:color w:val="404040" w:themeColor="text1" w:themeTint="BF"/>
    </w:rPr>
  </w:style>
  <w:style w:type="character" w:customStyle="1" w:styleId="QuoteChar">
    <w:name w:val="Quote Char"/>
    <w:basedOn w:val="DefaultParagraphFont"/>
    <w:link w:val="Quote"/>
    <w:uiPriority w:val="7"/>
    <w:rsid w:val="00CF653D"/>
    <w:rPr>
      <w:rFonts w:asciiTheme="majorHAnsi" w:eastAsiaTheme="minorHAnsi" w:hAnsiTheme="majorHAnsi"/>
      <w:iCs/>
      <w:color w:val="404040" w:themeColor="text1" w:themeTint="BF"/>
    </w:rPr>
  </w:style>
  <w:style w:type="paragraph" w:customStyle="1" w:styleId="LetterDetails">
    <w:name w:val="Letter Details"/>
    <w:basedOn w:val="Normal"/>
    <w:uiPriority w:val="9"/>
    <w:qFormat/>
    <w:rsid w:val="00CF653D"/>
    <w:pPr>
      <w:spacing w:after="0" w:line="240" w:lineRule="atLeast"/>
    </w:pPr>
    <w:rPr>
      <w:sz w:val="18"/>
    </w:rPr>
  </w:style>
  <w:style w:type="paragraph" w:customStyle="1" w:styleId="Heading4NoNumber">
    <w:name w:val="Heading 4 No Number"/>
    <w:basedOn w:val="Heading4"/>
    <w:next w:val="Normal"/>
    <w:uiPriority w:val="2"/>
    <w:qFormat/>
    <w:rsid w:val="00CF653D"/>
  </w:style>
  <w:style w:type="paragraph" w:customStyle="1" w:styleId="IntroBullet1">
    <w:name w:val="Intro Bullet 1"/>
    <w:basedOn w:val="ListBullet"/>
    <w:uiPriority w:val="4"/>
    <w:qFormat/>
    <w:rsid w:val="00CF653D"/>
    <w:pPr>
      <w:numPr>
        <w:numId w:val="10"/>
      </w:numPr>
      <w:spacing w:after="160" w:line="320" w:lineRule="atLeast"/>
    </w:pPr>
    <w:rPr>
      <w:sz w:val="24"/>
    </w:rPr>
  </w:style>
  <w:style w:type="paragraph" w:customStyle="1" w:styleId="IntroBullet2">
    <w:name w:val="Intro Bullet 2"/>
    <w:basedOn w:val="ListBullet2"/>
    <w:uiPriority w:val="4"/>
    <w:qFormat/>
    <w:rsid w:val="00CF653D"/>
    <w:pPr>
      <w:numPr>
        <w:numId w:val="10"/>
      </w:numPr>
      <w:spacing w:after="160" w:line="320" w:lineRule="atLeast"/>
    </w:pPr>
    <w:rPr>
      <w:sz w:val="24"/>
    </w:rPr>
  </w:style>
  <w:style w:type="paragraph" w:customStyle="1" w:styleId="IntroBullet3">
    <w:name w:val="Intro Bullet 3"/>
    <w:basedOn w:val="ListBullet3"/>
    <w:uiPriority w:val="4"/>
    <w:qFormat/>
    <w:rsid w:val="00CF653D"/>
    <w:pPr>
      <w:numPr>
        <w:numId w:val="10"/>
      </w:numPr>
      <w:spacing w:after="160" w:line="320" w:lineRule="atLeast"/>
    </w:pPr>
    <w:rPr>
      <w:sz w:val="24"/>
    </w:rPr>
  </w:style>
  <w:style w:type="numbering" w:customStyle="1" w:styleId="ACTLeaveIntroBullets">
    <w:name w:val="ACT Leave Intro Bullets"/>
    <w:uiPriority w:val="99"/>
    <w:rsid w:val="00CF653D"/>
    <w:pPr>
      <w:numPr>
        <w:numId w:val="6"/>
      </w:numPr>
    </w:pPr>
  </w:style>
  <w:style w:type="character" w:styleId="PageNumber">
    <w:name w:val="page number"/>
    <w:basedOn w:val="DefaultParagraphFont"/>
    <w:uiPriority w:val="99"/>
    <w:semiHidden/>
    <w:unhideWhenUsed/>
    <w:rsid w:val="00CF653D"/>
  </w:style>
  <w:style w:type="character" w:styleId="FollowedHyperlink">
    <w:name w:val="FollowedHyperlink"/>
    <w:basedOn w:val="DefaultParagraphFont"/>
    <w:uiPriority w:val="99"/>
    <w:semiHidden/>
    <w:unhideWhenUsed/>
    <w:rsid w:val="003B015E"/>
    <w:rPr>
      <w:color w:val="919191" w:themeColor="followedHyperlink"/>
      <w:u w:val="single"/>
    </w:rPr>
  </w:style>
  <w:style w:type="paragraph" w:styleId="CommentText">
    <w:name w:val="annotation text"/>
    <w:basedOn w:val="Normal"/>
    <w:link w:val="CommentTextChar"/>
    <w:uiPriority w:val="99"/>
    <w:unhideWhenUsed/>
    <w:rsid w:val="00CF653D"/>
  </w:style>
  <w:style w:type="character" w:customStyle="1" w:styleId="CommentTextChar">
    <w:name w:val="Comment Text Char"/>
    <w:basedOn w:val="DefaultParagraphFont"/>
    <w:link w:val="CommentText"/>
    <w:uiPriority w:val="99"/>
    <w:rsid w:val="00CF653D"/>
    <w:rPr>
      <w:rFonts w:asciiTheme="majorHAnsi" w:eastAsiaTheme="minorHAnsi" w:hAnsiTheme="majorHAnsi"/>
    </w:rPr>
  </w:style>
  <w:style w:type="character" w:styleId="CommentReference">
    <w:name w:val="annotation reference"/>
    <w:basedOn w:val="DefaultParagraphFont"/>
    <w:uiPriority w:val="99"/>
    <w:semiHidden/>
    <w:unhideWhenUsed/>
    <w:rsid w:val="00CF653D"/>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CF653D"/>
    <w:rPr>
      <w:b/>
      <w:bCs/>
    </w:rPr>
  </w:style>
  <w:style w:type="character" w:customStyle="1" w:styleId="CommentSubjectChar">
    <w:name w:val="Comment Subject Char"/>
    <w:basedOn w:val="CommentTextChar"/>
    <w:link w:val="CommentSubject"/>
    <w:uiPriority w:val="99"/>
    <w:semiHidden/>
    <w:rsid w:val="00CF653D"/>
    <w:rPr>
      <w:rFonts w:asciiTheme="majorHAnsi" w:eastAsiaTheme="minorHAnsi" w:hAnsiTheme="majorHAnsi"/>
      <w:b/>
      <w:bCs/>
    </w:rPr>
  </w:style>
  <w:style w:type="paragraph" w:styleId="NormalWeb">
    <w:name w:val="Normal (Web)"/>
    <w:basedOn w:val="Normal"/>
    <w:uiPriority w:val="99"/>
    <w:semiHidden/>
    <w:unhideWhenUsed/>
    <w:rsid w:val="00336262"/>
    <w:rPr>
      <w:rFonts w:ascii="Times New Roman" w:hAnsi="Times New Roman"/>
      <w:sz w:val="24"/>
      <w:szCs w:val="24"/>
    </w:rPr>
  </w:style>
  <w:style w:type="character" w:customStyle="1" w:styleId="contentcontrolboundarysink">
    <w:name w:val="contentcontrolboundarysink"/>
    <w:basedOn w:val="DefaultParagraphFont"/>
    <w:rsid w:val="00F45736"/>
  </w:style>
  <w:style w:type="character" w:customStyle="1" w:styleId="normaltextrun">
    <w:name w:val="normaltextrun"/>
    <w:basedOn w:val="DefaultParagraphFont"/>
    <w:rsid w:val="00F45736"/>
  </w:style>
  <w:style w:type="character" w:customStyle="1" w:styleId="eop">
    <w:name w:val="eop"/>
    <w:basedOn w:val="DefaultParagraphFont"/>
    <w:rsid w:val="00F45736"/>
  </w:style>
  <w:style w:type="paragraph" w:styleId="ListParagraph">
    <w:name w:val="List Paragraph"/>
    <w:basedOn w:val="Normal"/>
    <w:qFormat/>
    <w:rsid w:val="00CF653D"/>
    <w:pPr>
      <w:ind w:left="720"/>
      <w:contextualSpacing/>
    </w:pPr>
  </w:style>
  <w:style w:type="paragraph" w:customStyle="1" w:styleId="Tabledotpoints">
    <w:name w:val="Table dot points"/>
    <w:basedOn w:val="Normal"/>
    <w:qFormat/>
    <w:rsid w:val="007B7D8E"/>
    <w:pPr>
      <w:numPr>
        <w:numId w:val="1"/>
      </w:numPr>
      <w:suppressAutoHyphens/>
      <w:spacing w:after="0" w:line="240" w:lineRule="auto"/>
      <w:ind w:left="714" w:hanging="357"/>
      <w:contextualSpacing/>
    </w:pPr>
    <w:rPr>
      <w:rFonts w:ascii="Calibri" w:eastAsia="Times New Roman" w:hAnsi="Calibri"/>
      <w:color w:val="auto"/>
      <w:szCs w:val="20"/>
      <w:lang w:eastAsia="en-AU"/>
    </w:rPr>
  </w:style>
  <w:style w:type="character" w:styleId="Strong">
    <w:name w:val="Strong"/>
    <w:qFormat/>
    <w:rsid w:val="007B7D8E"/>
    <w:rPr>
      <w:rFonts w:ascii="Calibri" w:hAnsi="Calibri"/>
      <w:b/>
      <w:bCs/>
      <w:sz w:val="24"/>
    </w:rPr>
  </w:style>
  <w:style w:type="paragraph" w:styleId="PlainText">
    <w:name w:val="Plain Text"/>
    <w:basedOn w:val="Normal"/>
    <w:link w:val="PlainTextChar"/>
    <w:rsid w:val="007B7D8E"/>
    <w:pPr>
      <w:spacing w:after="0" w:line="240" w:lineRule="auto"/>
    </w:pPr>
    <w:rPr>
      <w:rFonts w:ascii="Courier New" w:eastAsia="Times New Roman" w:hAnsi="Courier New" w:cs="Courier New"/>
      <w:color w:val="auto"/>
      <w:szCs w:val="20"/>
    </w:rPr>
  </w:style>
  <w:style w:type="character" w:customStyle="1" w:styleId="PlainTextChar">
    <w:name w:val="Plain Text Char"/>
    <w:basedOn w:val="DefaultParagraphFont"/>
    <w:link w:val="PlainText"/>
    <w:rsid w:val="007B7D8E"/>
    <w:rPr>
      <w:rFonts w:ascii="Courier New" w:eastAsia="Times New Roman" w:hAnsi="Courier New" w:cs="Courier New"/>
      <w:color w:val="auto"/>
    </w:rPr>
  </w:style>
  <w:style w:type="paragraph" w:styleId="BodyText">
    <w:name w:val="Body Text"/>
    <w:basedOn w:val="Normal"/>
    <w:link w:val="BodyTextChar"/>
    <w:rsid w:val="00974BFB"/>
    <w:pPr>
      <w:suppressAutoHyphens/>
      <w:spacing w:after="240" w:line="240" w:lineRule="auto"/>
    </w:pPr>
    <w:rPr>
      <w:rFonts w:ascii="Calibri" w:eastAsia="Times New Roman" w:hAnsi="Calibri"/>
      <w:color w:val="auto"/>
      <w:sz w:val="24"/>
      <w:szCs w:val="20"/>
      <w:lang w:eastAsia="en-AU"/>
    </w:rPr>
  </w:style>
  <w:style w:type="character" w:customStyle="1" w:styleId="BodyTextChar">
    <w:name w:val="Body Text Char"/>
    <w:basedOn w:val="DefaultParagraphFont"/>
    <w:link w:val="BodyText"/>
    <w:rsid w:val="00974BFB"/>
    <w:rPr>
      <w:rFonts w:ascii="Calibri" w:eastAsia="Times New Roman" w:hAnsi="Calibri"/>
      <w:color w:val="auto"/>
      <w:sz w:val="24"/>
      <w:lang w:eastAsia="en-AU"/>
    </w:rPr>
  </w:style>
  <w:style w:type="numbering" w:customStyle="1" w:styleId="ATOIntroBullets">
    <w:name w:val="ATO Intro Bullets"/>
    <w:uiPriority w:val="99"/>
    <w:rsid w:val="00E414BB"/>
    <w:pPr>
      <w:numPr>
        <w:numId w:val="2"/>
      </w:numPr>
    </w:pPr>
  </w:style>
  <w:style w:type="paragraph" w:customStyle="1" w:styleId="pf0">
    <w:name w:val="pf0"/>
    <w:basedOn w:val="Normal"/>
    <w:rsid w:val="007C2635"/>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customStyle="1" w:styleId="cf01">
    <w:name w:val="cf01"/>
    <w:basedOn w:val="DefaultParagraphFont"/>
    <w:rsid w:val="007C2635"/>
    <w:rPr>
      <w:rFonts w:ascii="Segoe UI" w:hAnsi="Segoe UI" w:cs="Segoe UI" w:hint="default"/>
      <w:sz w:val="18"/>
      <w:szCs w:val="18"/>
    </w:rPr>
  </w:style>
  <w:style w:type="paragraph" w:customStyle="1" w:styleId="Bullet1">
    <w:name w:val="Bullet 1"/>
    <w:basedOn w:val="Normal"/>
    <w:qFormat/>
    <w:rsid w:val="008E0184"/>
    <w:pPr>
      <w:numPr>
        <w:numId w:val="3"/>
      </w:numPr>
      <w:tabs>
        <w:tab w:val="left" w:pos="284"/>
      </w:tabs>
      <w:spacing w:before="60" w:line="300" w:lineRule="exact"/>
    </w:pPr>
    <w:rPr>
      <w:rFonts w:asciiTheme="minorHAnsi" w:eastAsia="Times New Roman" w:hAnsiTheme="minorHAnsi"/>
      <w:bCs/>
      <w:iCs/>
      <w:color w:val="262626" w:themeColor="text1" w:themeTint="D9"/>
      <w:sz w:val="24"/>
      <w:szCs w:val="24"/>
      <w:lang w:eastAsia="en-AU"/>
    </w:rPr>
  </w:style>
  <w:style w:type="character" w:customStyle="1" w:styleId="Heading7Char">
    <w:name w:val="Heading 7 Char"/>
    <w:basedOn w:val="DefaultParagraphFont"/>
    <w:link w:val="Heading7"/>
    <w:uiPriority w:val="9"/>
    <w:semiHidden/>
    <w:rsid w:val="00CF6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53D"/>
    <w:rPr>
      <w:rFonts w:eastAsiaTheme="majorEastAsia" w:cstheme="majorBidi"/>
      <w:color w:val="272727" w:themeColor="text1" w:themeTint="D8"/>
    </w:rPr>
  </w:style>
  <w:style w:type="character" w:styleId="IntenseEmphasis">
    <w:name w:val="Intense Emphasis"/>
    <w:basedOn w:val="DefaultParagraphFont"/>
    <w:uiPriority w:val="21"/>
    <w:semiHidden/>
    <w:rsid w:val="00CF653D"/>
    <w:rPr>
      <w:i/>
      <w:iCs/>
      <w:color w:val="06157A" w:themeColor="accent1" w:themeShade="BF"/>
    </w:rPr>
  </w:style>
  <w:style w:type="paragraph" w:styleId="IntenseQuote">
    <w:name w:val="Intense Quote"/>
    <w:basedOn w:val="Normal"/>
    <w:next w:val="Normal"/>
    <w:link w:val="IntenseQuoteChar"/>
    <w:uiPriority w:val="30"/>
    <w:semiHidden/>
    <w:rsid w:val="00CF653D"/>
    <w:pPr>
      <w:pBdr>
        <w:top w:val="single" w:sz="4" w:space="10" w:color="06157A" w:themeColor="accent1" w:themeShade="BF"/>
        <w:bottom w:val="single" w:sz="4" w:space="10" w:color="06157A" w:themeColor="accent1" w:themeShade="BF"/>
      </w:pBdr>
      <w:spacing w:before="360" w:after="360"/>
      <w:ind w:left="864" w:right="864"/>
      <w:jc w:val="center"/>
    </w:pPr>
    <w:rPr>
      <w:i/>
      <w:iCs/>
      <w:color w:val="06157A" w:themeColor="accent1" w:themeShade="BF"/>
    </w:rPr>
  </w:style>
  <w:style w:type="character" w:customStyle="1" w:styleId="IntenseQuoteChar">
    <w:name w:val="Intense Quote Char"/>
    <w:basedOn w:val="DefaultParagraphFont"/>
    <w:link w:val="IntenseQuote"/>
    <w:uiPriority w:val="30"/>
    <w:semiHidden/>
    <w:rsid w:val="00CF653D"/>
    <w:rPr>
      <w:rFonts w:asciiTheme="majorHAnsi" w:eastAsiaTheme="minorHAnsi" w:hAnsiTheme="majorHAnsi"/>
      <w:i/>
      <w:iCs/>
      <w:color w:val="06157A" w:themeColor="accent1" w:themeShade="BF"/>
    </w:rPr>
  </w:style>
  <w:style w:type="character" w:styleId="IntenseReference">
    <w:name w:val="Intense Reference"/>
    <w:basedOn w:val="DefaultParagraphFont"/>
    <w:uiPriority w:val="32"/>
    <w:semiHidden/>
    <w:rsid w:val="00CF653D"/>
    <w:rPr>
      <w:b/>
      <w:bCs/>
      <w:smallCaps/>
      <w:color w:val="06157A" w:themeColor="accent1" w:themeShade="BF"/>
      <w:spacing w:val="5"/>
    </w:rPr>
  </w:style>
  <w:style w:type="paragraph" w:styleId="Subtitle">
    <w:name w:val="Subtitle"/>
    <w:basedOn w:val="Normal"/>
    <w:next w:val="Normal"/>
    <w:link w:val="SubtitleChar"/>
    <w:uiPriority w:val="11"/>
    <w:semiHidden/>
    <w:rsid w:val="00CF653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CF653D"/>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semiHidden/>
    <w:rsid w:val="00CF653D"/>
    <w:pPr>
      <w:spacing w:after="8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semiHidden/>
    <w:rsid w:val="00CF653D"/>
    <w:rPr>
      <w:rFonts w:asciiTheme="majorHAnsi" w:eastAsiaTheme="majorEastAsia" w:hAnsiTheme="majorHAnsi" w:cstheme="majorBidi"/>
      <w:color w:val="auto"/>
      <w:spacing w:val="-10"/>
      <w:kern w:val="28"/>
      <w:sz w:val="56"/>
      <w:szCs w:val="56"/>
    </w:rPr>
  </w:style>
  <w:style w:type="character" w:styleId="Mention">
    <w:name w:val="Mention"/>
    <w:basedOn w:val="DefaultParagraphFont"/>
    <w:uiPriority w:val="99"/>
    <w:unhideWhenUsed/>
    <w:rsid w:val="00CF653D"/>
    <w:rPr>
      <w:color w:val="2B579A"/>
      <w:shd w:val="clear" w:color="auto" w:fill="E1DFDD"/>
    </w:rPr>
  </w:style>
  <w:style w:type="table" w:customStyle="1" w:styleId="ACTLeavetable1">
    <w:name w:val="ACT Leave table1"/>
    <w:basedOn w:val="TableNormal"/>
    <w:uiPriority w:val="99"/>
    <w:rsid w:val="00287911"/>
    <w:rPr>
      <w:rFonts w:ascii="Arial"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tedd.act.gov.au/__data/assets/pdf_file/0017/1350620/Shared-Capability-Framework.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leave.act.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45b7fb-73af-4bee-8fe3-09c256bbb385" xsi:nil="true"/>
    <lcf76f155ced4ddcb4097134ff3c332f xmlns="7a6769a1-de78-43a2-948c-2e1b547be21b">
      <Terms xmlns="http://schemas.microsoft.com/office/infopath/2007/PartnerControls"/>
    </lcf76f155ced4ddcb4097134ff3c332f>
    <MigrationWizIdVersion xmlns="7a6769a1-de78-43a2-948c-2e1b547be21b" xsi:nil="true"/>
    <Comments xmlns="7a6769a1-de78-43a2-948c-2e1b547be21b" xsi:nil="true"/>
    <MigrationWizId xmlns="7a6769a1-de78-43a2-948c-2e1b547be21b" xsi:nil="true"/>
    <MigrationWizIdPermissions xmlns="7a6769a1-de78-43a2-948c-2e1b547be2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E0DAD061BB846B3974438E2A5F7FB" ma:contentTypeVersion="14" ma:contentTypeDescription="Create a new document." ma:contentTypeScope="" ma:versionID="7d3b93bb97461736d8298e88451e464a">
  <xsd:schema xmlns:xsd="http://www.w3.org/2001/XMLSchema" xmlns:xs="http://www.w3.org/2001/XMLSchema" xmlns:p="http://schemas.microsoft.com/office/2006/metadata/properties" xmlns:ns2="7a6769a1-de78-43a2-948c-2e1b547be21b" xmlns:ns3="fd45b7fb-73af-4bee-8fe3-09c256bbb385" targetNamespace="http://schemas.microsoft.com/office/2006/metadata/properties" ma:root="true" ma:fieldsID="2858aeccab16c1e50c6ec99ebc56dfe8" ns2:_="" ns3:_="">
    <xsd:import namespace="7a6769a1-de78-43a2-948c-2e1b547be21b"/>
    <xsd:import namespace="fd45b7fb-73af-4bee-8fe3-09c256bbb385"/>
    <xsd:element name="properties">
      <xsd:complexType>
        <xsd:sequence>
          <xsd:element name="documentManagement">
            <xsd:complexType>
              <xsd:all>
                <xsd:element ref="ns2:MigrationWizId" minOccurs="0"/>
                <xsd:element ref="ns2:MigrationWizIdPermissions" minOccurs="0"/>
                <xsd:element ref="ns2:MigrationWizIdVersion" minOccurs="0"/>
                <xsd:element ref="ns2:Comment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769a1-de78-43a2-948c-2e1b547be2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Comments" ma:index="11" nillable="true" ma:displayName="Comments" ma:internalName="Comment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5b7fb-73af-4bee-8fe3-09c256bbb3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feada-b3f7-4896-9698-9299cd91509d}" ma:internalName="TaxCatchAll" ma:showField="CatchAllData" ma:web="fd45b7fb-73af-4bee-8fe3-09c256bbb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4AD86-ACDC-4E9F-9554-1EF0F64488AC}">
  <ds:schemaRefs>
    <ds:schemaRef ds:uri="http://schemas.microsoft.com/office/2006/metadata/properties"/>
    <ds:schemaRef ds:uri="http://schemas.microsoft.com/office/infopath/2007/PartnerControls"/>
    <ds:schemaRef ds:uri="fd45b7fb-73af-4bee-8fe3-09c256bbb385"/>
    <ds:schemaRef ds:uri="7a6769a1-de78-43a2-948c-2e1b547be21b"/>
  </ds:schemaRefs>
</ds:datastoreItem>
</file>

<file path=customXml/itemProps2.xml><?xml version="1.0" encoding="utf-8"?>
<ds:datastoreItem xmlns:ds="http://schemas.openxmlformats.org/officeDocument/2006/customXml" ds:itemID="{D08FCC79-18DD-4B33-B862-390D3E858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769a1-de78-43a2-948c-2e1b547be21b"/>
    <ds:schemaRef ds:uri="fd45b7fb-73af-4bee-8fe3-09c256bbb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4.xml><?xml version="1.0" encoding="utf-8"?>
<ds:datastoreItem xmlns:ds="http://schemas.openxmlformats.org/officeDocument/2006/customXml" ds:itemID="{49910655-9C31-4F55-BA17-508B421DC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1717</Words>
  <Characters>9793</Characters>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2024-02-14T05:31:00Z</cp:lastPrinted>
  <dcterms:created xsi:type="dcterms:W3CDTF">2026-07-27T12:17:00Z</dcterms:created>
  <dcterms:modified xsi:type="dcterms:W3CDTF">2026-08-19T06:45:00Z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9892a8-cfeb-40c1-b778-e755dedf718f_Enabled">
    <vt:lpwstr>true</vt:lpwstr>
  </property>
  <property fmtid="{D5CDD505-2E9C-101B-9397-08002B2CF9AE}" pid="3" name="MSIP_Label_f49892a8-cfeb-40c1-b778-e755dedf718f_SetDate">
    <vt:lpwstr>2023-12-11T04:21:32Z</vt:lpwstr>
  </property>
  <property fmtid="{D5CDD505-2E9C-101B-9397-08002B2CF9AE}" pid="4" name="MSIP_Label_f49892a8-cfeb-40c1-b778-e755dedf718f_Method">
    <vt:lpwstr>Privileged</vt:lpwstr>
  </property>
  <property fmtid="{D5CDD505-2E9C-101B-9397-08002B2CF9AE}" pid="5" name="MSIP_Label_f49892a8-cfeb-40c1-b778-e755dedf718f_Name">
    <vt:lpwstr>Official - No headers</vt:lpwstr>
  </property>
  <property fmtid="{D5CDD505-2E9C-101B-9397-08002B2CF9AE}" pid="6" name="MSIP_Label_f49892a8-cfeb-40c1-b778-e755dedf718f_SiteId">
    <vt:lpwstr>5f1ebeb3-aacc-4c4c-94b1-c4a9e9306228</vt:lpwstr>
  </property>
  <property fmtid="{D5CDD505-2E9C-101B-9397-08002B2CF9AE}" pid="7" name="MSIP_Label_f49892a8-cfeb-40c1-b778-e755dedf718f_ActionId">
    <vt:lpwstr>e7189789-fece-433d-b613-0d2b621e7512</vt:lpwstr>
  </property>
  <property fmtid="{D5CDD505-2E9C-101B-9397-08002B2CF9AE}" pid="8" name="MSIP_Label_f49892a8-cfeb-40c1-b778-e755dedf718f_ContentBits">
    <vt:lpwstr>0</vt:lpwstr>
  </property>
  <property fmtid="{D5CDD505-2E9C-101B-9397-08002B2CF9AE}" pid="9" name="ContentTypeId">
    <vt:lpwstr>0x0101005E4E0DAD061BB846B3974438E2A5F7FB</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69af8531-eb46-4968-8cb3-105d2f5ea87e_Enabled">
    <vt:lpwstr>true</vt:lpwstr>
  </property>
  <property fmtid="{D5CDD505-2E9C-101B-9397-08002B2CF9AE}" pid="18" name="MSIP_Label_69af8531-eb46-4968-8cb3-105d2f5ea87e_SetDate">
    <vt:lpwstr>2024-10-02T15:18:59Z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7b5961c4-3982-4e7b-96fd-1ec3aef5bd7e</vt:lpwstr>
  </property>
  <property fmtid="{D5CDD505-2E9C-101B-9397-08002B2CF9AE}" pid="23" name="MSIP_Label_69af8531-eb46-4968-8cb3-105d2f5ea87e_ContentBits">
    <vt:lpwstr>0</vt:lpwstr>
  </property>
  <property fmtid="{D5CDD505-2E9C-101B-9397-08002B2CF9AE}" pid="24" name="Order">
    <vt:r8>56400</vt:r8>
  </property>
</Properties>
</file>