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50" w:right="0" w:firstLine="0"/>
        <w:rPr>
          <w:rFonts w:ascii="Times New Roman"/>
          <w:sz w:val="20"/>
        </w:rPr>
      </w:pPr>
      <w:r>
        <w:rPr>
          <w:rFonts w:ascii="Times New Roman"/>
          <w:sz w:val="20"/>
        </w:rPr>
        <w:drawing>
          <wp:inline distT="0" distB="0" distL="0" distR="0">
            <wp:extent cx="2423736" cy="920686"/>
            <wp:effectExtent l="0" t="0" r="0" b="0"/>
            <wp:docPr id="1" name="Image 1" descr="Chief Minister, Treasury and Economic Development logo"/>
            <wp:cNvGraphicFramePr>
              <a:graphicFrameLocks/>
            </wp:cNvGraphicFramePr>
            <a:graphic>
              <a:graphicData uri="http://schemas.openxmlformats.org/drawingml/2006/picture">
                <pic:pic>
                  <pic:nvPicPr>
                    <pic:cNvPr id="1" name="Image 1" descr="Chief Minister, Treasury and Economic Development logo"/>
                    <pic:cNvPicPr/>
                  </pic:nvPicPr>
                  <pic:blipFill>
                    <a:blip r:embed="rId5" cstate="print"/>
                    <a:stretch>
                      <a:fillRect/>
                    </a:stretch>
                  </pic:blipFill>
                  <pic:spPr>
                    <a:xfrm>
                      <a:off x="0" y="0"/>
                      <a:ext cx="2423736" cy="920686"/>
                    </a:xfrm>
                    <a:prstGeom prst="rect">
                      <a:avLst/>
                    </a:prstGeom>
                  </pic:spPr>
                </pic:pic>
              </a:graphicData>
            </a:graphic>
          </wp:inline>
        </w:drawing>
      </w:r>
      <w:r>
        <w:rPr>
          <w:rFonts w:ascii="Times New Roman"/>
          <w:sz w:val="20"/>
        </w:rPr>
      </w:r>
    </w:p>
    <w:p>
      <w:pPr>
        <w:pStyle w:val="BodyText"/>
        <w:rPr>
          <w:rFonts w:ascii="Times New Roman"/>
        </w:rPr>
      </w:pPr>
    </w:p>
    <w:p>
      <w:pPr>
        <w:pStyle w:val="BodyText"/>
        <w:rPr>
          <w:rFonts w:ascii="Times New Roman"/>
        </w:rPr>
      </w:pPr>
    </w:p>
    <w:p>
      <w:pPr>
        <w:pStyle w:val="BodyText"/>
        <w:spacing w:before="64"/>
        <w:rPr>
          <w:rFonts w:ascii="Times New Roman"/>
        </w:rPr>
      </w:pPr>
    </w:p>
    <w:p>
      <w:pPr>
        <w:spacing w:before="0"/>
        <w:ind w:left="567" w:right="37" w:firstLine="0"/>
        <w:jc w:val="left"/>
        <w:rPr>
          <w:sz w:val="24"/>
        </w:rPr>
      </w:pPr>
      <w:r>
        <w:rPr>
          <w:b/>
          <w:sz w:val="24"/>
        </w:rPr>
        <w:t>Directorate:</w:t>
      </w:r>
      <w:r>
        <w:rPr>
          <w:b/>
          <w:spacing w:val="-14"/>
          <w:sz w:val="24"/>
        </w:rPr>
        <w:t> </w:t>
      </w:r>
      <w:r>
        <w:rPr>
          <w:sz w:val="24"/>
        </w:rPr>
        <w:t>Chief</w:t>
      </w:r>
      <w:r>
        <w:rPr>
          <w:spacing w:val="-14"/>
          <w:sz w:val="24"/>
        </w:rPr>
        <w:t> </w:t>
      </w:r>
      <w:r>
        <w:rPr>
          <w:sz w:val="24"/>
        </w:rPr>
        <w:t>Minister,</w:t>
      </w:r>
      <w:r>
        <w:rPr>
          <w:spacing w:val="-13"/>
          <w:sz w:val="24"/>
        </w:rPr>
        <w:t> </w:t>
      </w:r>
      <w:r>
        <w:rPr>
          <w:sz w:val="24"/>
        </w:rPr>
        <w:t>Treasury and Economic Development</w:t>
      </w:r>
    </w:p>
    <w:p>
      <w:pPr>
        <w:spacing w:before="240"/>
        <w:ind w:left="567" w:right="0" w:firstLine="0"/>
        <w:jc w:val="left"/>
        <w:rPr>
          <w:sz w:val="24"/>
        </w:rPr>
      </w:pPr>
      <w:r>
        <w:rPr>
          <w:b/>
          <w:sz w:val="24"/>
        </w:rPr>
        <w:t>Division:</w:t>
      </w:r>
      <w:r>
        <w:rPr>
          <w:b/>
          <w:spacing w:val="-6"/>
          <w:sz w:val="24"/>
        </w:rPr>
        <w:t> </w:t>
      </w:r>
      <w:r>
        <w:rPr>
          <w:sz w:val="24"/>
        </w:rPr>
        <w:t>Economic</w:t>
      </w:r>
      <w:r>
        <w:rPr>
          <w:spacing w:val="-9"/>
          <w:sz w:val="24"/>
        </w:rPr>
        <w:t> </w:t>
      </w:r>
      <w:r>
        <w:rPr>
          <w:spacing w:val="-2"/>
          <w:sz w:val="24"/>
        </w:rPr>
        <w:t>Development</w:t>
      </w:r>
    </w:p>
    <w:p>
      <w:pPr>
        <w:spacing w:before="240"/>
        <w:ind w:left="567" w:right="0" w:firstLine="0"/>
        <w:jc w:val="left"/>
        <w:rPr>
          <w:sz w:val="24"/>
        </w:rPr>
      </w:pPr>
      <w:r>
        <w:rPr>
          <w:b/>
          <w:sz w:val="24"/>
        </w:rPr>
        <w:t>Business</w:t>
      </w:r>
      <w:r>
        <w:rPr>
          <w:b/>
          <w:spacing w:val="-9"/>
          <w:sz w:val="24"/>
        </w:rPr>
        <w:t> </w:t>
      </w:r>
      <w:r>
        <w:rPr>
          <w:b/>
          <w:sz w:val="24"/>
        </w:rPr>
        <w:t>Unit:</w:t>
      </w:r>
      <w:r>
        <w:rPr>
          <w:b/>
          <w:spacing w:val="-20"/>
          <w:sz w:val="24"/>
        </w:rPr>
        <w:t> </w:t>
      </w:r>
      <w:r>
        <w:rPr>
          <w:sz w:val="24"/>
        </w:rPr>
        <w:t>Events</w:t>
      </w:r>
      <w:r>
        <w:rPr>
          <w:spacing w:val="-7"/>
          <w:sz w:val="24"/>
        </w:rPr>
        <w:t> </w:t>
      </w:r>
      <w:r>
        <w:rPr>
          <w:spacing w:val="-5"/>
          <w:sz w:val="24"/>
        </w:rPr>
        <w:t>ACT</w:t>
      </w:r>
    </w:p>
    <w:p>
      <w:pPr>
        <w:spacing w:before="240"/>
        <w:ind w:left="567" w:right="37" w:firstLine="0"/>
        <w:jc w:val="left"/>
        <w:rPr>
          <w:sz w:val="24"/>
        </w:rPr>
      </w:pPr>
      <w:r>
        <w:rPr>
          <w:b/>
          <w:sz w:val="24"/>
        </w:rPr>
        <w:t>Position</w:t>
      </w:r>
      <w:r>
        <w:rPr>
          <w:b/>
          <w:spacing w:val="-14"/>
          <w:sz w:val="24"/>
        </w:rPr>
        <w:t> </w:t>
      </w:r>
      <w:r>
        <w:rPr>
          <w:b/>
          <w:sz w:val="24"/>
        </w:rPr>
        <w:t>Title:</w:t>
      </w:r>
      <w:r>
        <w:rPr>
          <w:b/>
          <w:spacing w:val="-14"/>
          <w:sz w:val="24"/>
        </w:rPr>
        <w:t> </w:t>
      </w:r>
      <w:r>
        <w:rPr>
          <w:sz w:val="24"/>
        </w:rPr>
        <w:t>Procurement</w:t>
      </w:r>
      <w:r>
        <w:rPr>
          <w:spacing w:val="-13"/>
          <w:sz w:val="24"/>
        </w:rPr>
        <w:t> </w:t>
      </w:r>
      <w:r>
        <w:rPr>
          <w:sz w:val="24"/>
        </w:rPr>
        <w:t>&amp; Contracts Officer</w:t>
      </w:r>
    </w:p>
    <w:p>
      <w:pPr>
        <w:pStyle w:val="Title"/>
      </w:pPr>
      <w:r>
        <w:rPr/>
        <w:br w:type="column"/>
      </w:r>
      <w:r>
        <w:rPr/>
        <w:t>POSITION</w:t>
      </w:r>
      <w:r>
        <w:rPr>
          <w:spacing w:val="29"/>
        </w:rPr>
        <w:t> </w:t>
      </w:r>
      <w:r>
        <w:rPr>
          <w:spacing w:val="-2"/>
        </w:rPr>
        <w:t>DESCRIPTION</w:t>
      </w:r>
    </w:p>
    <w:p>
      <w:pPr>
        <w:pStyle w:val="BodyText"/>
        <w:rPr>
          <w:sz w:val="52"/>
        </w:rPr>
      </w:pPr>
    </w:p>
    <w:p>
      <w:pPr>
        <w:pStyle w:val="BodyText"/>
        <w:spacing w:before="378"/>
        <w:rPr>
          <w:sz w:val="52"/>
        </w:rPr>
      </w:pPr>
    </w:p>
    <w:p>
      <w:pPr>
        <w:spacing w:line="434" w:lineRule="auto" w:before="0"/>
        <w:ind w:left="886" w:right="1128" w:firstLine="0"/>
        <w:jc w:val="left"/>
        <w:rPr>
          <w:sz w:val="24"/>
        </w:rPr>
      </w:pPr>
      <w:r>
        <w:rPr>
          <w:b/>
          <w:sz w:val="24"/>
        </w:rPr>
        <w:t>Position Number: </w:t>
      </w:r>
      <w:r>
        <w:rPr>
          <w:color w:val="222222"/>
          <w:sz w:val="24"/>
        </w:rPr>
        <w:t>P42448 </w:t>
      </w:r>
      <w:r>
        <w:rPr>
          <w:b/>
          <w:sz w:val="24"/>
        </w:rPr>
        <w:t>Classification:</w:t>
      </w:r>
      <w:r>
        <w:rPr>
          <w:b/>
          <w:spacing w:val="-9"/>
          <w:sz w:val="24"/>
        </w:rPr>
        <w:t> </w:t>
      </w:r>
      <w:r>
        <w:rPr>
          <w:sz w:val="24"/>
        </w:rPr>
        <w:t>ASO</w:t>
      </w:r>
      <w:r>
        <w:rPr>
          <w:spacing w:val="-9"/>
          <w:sz w:val="24"/>
        </w:rPr>
        <w:t> </w:t>
      </w:r>
      <w:r>
        <w:rPr>
          <w:sz w:val="24"/>
        </w:rPr>
        <w:t>5</w:t>
      </w:r>
      <w:r>
        <w:rPr>
          <w:spacing w:val="-9"/>
          <w:sz w:val="24"/>
        </w:rPr>
        <w:t> </w:t>
      </w:r>
      <w:r>
        <w:rPr>
          <w:b/>
          <w:sz w:val="24"/>
        </w:rPr>
        <w:t>Location: </w:t>
      </w:r>
      <w:r>
        <w:rPr>
          <w:sz w:val="24"/>
        </w:rPr>
        <w:t>Canberra City</w:t>
      </w:r>
    </w:p>
    <w:p>
      <w:pPr>
        <w:pStyle w:val="Heading3"/>
        <w:spacing w:before="6"/>
        <w:ind w:left="886"/>
        <w:rPr>
          <w:b w:val="0"/>
        </w:rPr>
      </w:pPr>
      <w:r>
        <w:rPr/>
        <w:t>Security</w:t>
      </w:r>
      <w:r>
        <w:rPr>
          <w:spacing w:val="-5"/>
        </w:rPr>
        <w:t> </w:t>
      </w:r>
      <w:r>
        <w:rPr/>
        <w:t>Clearance</w:t>
      </w:r>
      <w:r>
        <w:rPr>
          <w:spacing w:val="-5"/>
        </w:rPr>
        <w:t> </w:t>
      </w:r>
      <w:r>
        <w:rPr/>
        <w:t>Required:</w:t>
      </w:r>
      <w:r>
        <w:rPr>
          <w:spacing w:val="-2"/>
        </w:rPr>
        <w:t> </w:t>
      </w:r>
      <w:r>
        <w:rPr>
          <w:b w:val="0"/>
          <w:spacing w:val="-5"/>
        </w:rPr>
        <w:t>No</w:t>
      </w:r>
    </w:p>
    <w:p>
      <w:pPr>
        <w:spacing w:before="247"/>
        <w:ind w:left="886" w:right="0" w:firstLine="0"/>
        <w:jc w:val="left"/>
        <w:rPr>
          <w:sz w:val="24"/>
        </w:rPr>
      </w:pPr>
      <w:r>
        <w:rPr>
          <w:b/>
          <w:sz w:val="24"/>
        </w:rPr>
        <w:t>Last</w:t>
      </w:r>
      <w:r>
        <w:rPr>
          <w:b/>
          <w:spacing w:val="-11"/>
          <w:sz w:val="24"/>
        </w:rPr>
        <w:t> </w:t>
      </w:r>
      <w:r>
        <w:rPr>
          <w:b/>
          <w:sz w:val="24"/>
        </w:rPr>
        <w:t>Reviewed:</w:t>
      </w:r>
      <w:r>
        <w:rPr>
          <w:b/>
          <w:spacing w:val="38"/>
          <w:sz w:val="24"/>
        </w:rPr>
        <w:t> </w:t>
      </w:r>
      <w:r>
        <w:rPr>
          <w:sz w:val="24"/>
        </w:rPr>
        <w:t>August</w:t>
      </w:r>
      <w:r>
        <w:rPr>
          <w:spacing w:val="-13"/>
          <w:sz w:val="24"/>
        </w:rPr>
        <w:t> </w:t>
      </w:r>
      <w:r>
        <w:rPr>
          <w:spacing w:val="-4"/>
          <w:sz w:val="24"/>
        </w:rPr>
        <w:t>2025</w:t>
      </w:r>
    </w:p>
    <w:p>
      <w:pPr>
        <w:spacing w:after="0"/>
        <w:jc w:val="left"/>
        <w:rPr>
          <w:sz w:val="24"/>
        </w:rPr>
        <w:sectPr>
          <w:type w:val="continuous"/>
          <w:pgSz w:w="11920" w:h="16850"/>
          <w:pgMar w:top="1000" w:bottom="0" w:left="566" w:right="992"/>
          <w:cols w:num="2" w:equalWidth="0">
            <w:col w:w="4177" w:space="338"/>
            <w:col w:w="5847"/>
          </w:cols>
        </w:sectPr>
      </w:pPr>
    </w:p>
    <w:p>
      <w:pPr>
        <w:pStyle w:val="BodyText"/>
      </w:pPr>
    </w:p>
    <w:p>
      <w:pPr>
        <w:pStyle w:val="BodyText"/>
      </w:pPr>
    </w:p>
    <w:p>
      <w:pPr>
        <w:pStyle w:val="BodyText"/>
        <w:spacing w:before="49"/>
      </w:pPr>
    </w:p>
    <w:p>
      <w:pPr>
        <w:pStyle w:val="BodyText"/>
        <w:spacing w:before="1"/>
        <w:ind w:left="567"/>
      </w:pPr>
      <w:r>
        <w:rPr/>
        <w:t>The Australian Capital Territory Public Service (ACTPS) is a values-based organisation where all employees</w:t>
      </w:r>
      <w:r>
        <w:rPr>
          <w:spacing w:val="-4"/>
        </w:rPr>
        <w:t> </w:t>
      </w:r>
      <w:r>
        <w:rPr/>
        <w:t>are</w:t>
      </w:r>
      <w:r>
        <w:rPr>
          <w:spacing w:val="-3"/>
        </w:rPr>
        <w:t> </w:t>
      </w:r>
      <w:r>
        <w:rPr/>
        <w:t>expected</w:t>
      </w:r>
      <w:r>
        <w:rPr>
          <w:spacing w:val="-3"/>
        </w:rPr>
        <w:t> </w:t>
      </w:r>
      <w:r>
        <w:rPr/>
        <w:t>to</w:t>
      </w:r>
      <w:r>
        <w:rPr>
          <w:spacing w:val="-2"/>
        </w:rPr>
        <w:t> </w:t>
      </w:r>
      <w:r>
        <w:rPr/>
        <w:t>embody</w:t>
      </w:r>
      <w:r>
        <w:rPr>
          <w:spacing w:val="-3"/>
        </w:rPr>
        <w:t> </w:t>
      </w:r>
      <w:r>
        <w:rPr/>
        <w:t>the</w:t>
      </w:r>
      <w:r>
        <w:rPr>
          <w:spacing w:val="-3"/>
        </w:rPr>
        <w:t> </w:t>
      </w:r>
      <w:r>
        <w:rPr/>
        <w:t>prescribed</w:t>
      </w:r>
      <w:r>
        <w:rPr>
          <w:spacing w:val="-2"/>
        </w:rPr>
        <w:t> </w:t>
      </w:r>
      <w:r>
        <w:rPr/>
        <w:t>core</w:t>
      </w:r>
      <w:r>
        <w:rPr>
          <w:spacing w:val="-4"/>
        </w:rPr>
        <w:t> </w:t>
      </w:r>
      <w:r>
        <w:rPr/>
        <w:t>values</w:t>
      </w:r>
      <w:r>
        <w:rPr>
          <w:spacing w:val="-4"/>
        </w:rPr>
        <w:t> </w:t>
      </w:r>
      <w:r>
        <w:rPr/>
        <w:t>of</w:t>
      </w:r>
      <w:r>
        <w:rPr>
          <w:spacing w:val="-3"/>
        </w:rPr>
        <w:t> </w:t>
      </w:r>
      <w:r>
        <w:rPr/>
        <w:t>respect,</w:t>
      </w:r>
      <w:r>
        <w:rPr>
          <w:spacing w:val="-4"/>
        </w:rPr>
        <w:t> </w:t>
      </w:r>
      <w:r>
        <w:rPr/>
        <w:t>integrity,</w:t>
      </w:r>
      <w:r>
        <w:rPr>
          <w:spacing w:val="-3"/>
        </w:rPr>
        <w:t> </w:t>
      </w:r>
      <w:r>
        <w:rPr/>
        <w:t>collaboration and innovation as well as the related signature behaviours.</w:t>
      </w:r>
    </w:p>
    <w:p>
      <w:pPr>
        <w:pStyle w:val="BodyText"/>
        <w:spacing w:before="148"/>
      </w:pPr>
    </w:p>
    <w:p>
      <w:pPr>
        <w:pStyle w:val="Heading1"/>
        <w:spacing w:before="1"/>
      </w:pPr>
      <w:r>
        <w:rPr/>
        <mc:AlternateContent>
          <mc:Choice Requires="wps">
            <w:drawing>
              <wp:anchor distT="0" distB="0" distL="0" distR="0" allowOverlap="1" layoutInCell="1" locked="0" behindDoc="1" simplePos="0" relativeHeight="487587840">
                <wp:simplePos x="0" y="0"/>
                <wp:positionH relativeFrom="page">
                  <wp:posOffset>701040</wp:posOffset>
                </wp:positionH>
                <wp:positionV relativeFrom="paragraph">
                  <wp:posOffset>258874</wp:posOffset>
                </wp:positionV>
                <wp:extent cx="6158230" cy="1841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158230" cy="18415"/>
                        </a:xfrm>
                        <a:custGeom>
                          <a:avLst/>
                          <a:gdLst/>
                          <a:ahLst/>
                          <a:cxnLst/>
                          <a:rect l="l" t="t" r="r" b="b"/>
                          <a:pathLst>
                            <a:path w="6158230" h="18415">
                              <a:moveTo>
                                <a:pt x="6158230" y="0"/>
                              </a:moveTo>
                              <a:lnTo>
                                <a:pt x="0" y="0"/>
                              </a:lnTo>
                              <a:lnTo>
                                <a:pt x="0" y="18414"/>
                              </a:lnTo>
                              <a:lnTo>
                                <a:pt x="6158230" y="1841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20.383827pt;width:484.9pt;height:1.45pt;mso-position-horizontal-relative:page;mso-position-vertical-relative:paragraph;z-index:-15728640;mso-wrap-distance-left:0;mso-wrap-distance-right:0" id="docshape1" filled="true" fillcolor="#000000" stroked="false">
                <v:fill type="solid"/>
                <w10:wrap type="topAndBottom"/>
              </v:rect>
            </w:pict>
          </mc:Fallback>
        </mc:AlternateContent>
      </w:r>
      <w:r>
        <w:rPr/>
        <w:t>DIRECTORATE</w:t>
      </w:r>
      <w:r>
        <w:rPr>
          <w:spacing w:val="10"/>
        </w:rPr>
        <w:t> </w:t>
      </w:r>
      <w:r>
        <w:rPr>
          <w:spacing w:val="-2"/>
        </w:rPr>
        <w:t>OVERVIEW</w:t>
      </w:r>
    </w:p>
    <w:p>
      <w:pPr>
        <w:pStyle w:val="BodyText"/>
        <w:spacing w:line="242" w:lineRule="auto" w:before="240"/>
        <w:ind w:left="567"/>
      </w:pPr>
      <w:r>
        <w:rPr/>
        <w:t>The</w:t>
      </w:r>
      <w:r>
        <w:rPr>
          <w:spacing w:val="-2"/>
        </w:rPr>
        <w:t> </w:t>
      </w:r>
      <w:r>
        <w:rPr/>
        <w:t>Chief</w:t>
      </w:r>
      <w:r>
        <w:rPr>
          <w:spacing w:val="-4"/>
        </w:rPr>
        <w:t> </w:t>
      </w:r>
      <w:r>
        <w:rPr/>
        <w:t>Minister,</w:t>
      </w:r>
      <w:r>
        <w:rPr>
          <w:spacing w:val="-3"/>
        </w:rPr>
        <w:t> </w:t>
      </w:r>
      <w:r>
        <w:rPr/>
        <w:t>Treasury</w:t>
      </w:r>
      <w:r>
        <w:rPr>
          <w:spacing w:val="-3"/>
        </w:rPr>
        <w:t> </w:t>
      </w:r>
      <w:r>
        <w:rPr/>
        <w:t>and</w:t>
      </w:r>
      <w:r>
        <w:rPr>
          <w:spacing w:val="-2"/>
        </w:rPr>
        <w:t> </w:t>
      </w:r>
      <w:r>
        <w:rPr/>
        <w:t>Economic</w:t>
      </w:r>
      <w:r>
        <w:rPr>
          <w:spacing w:val="-6"/>
        </w:rPr>
        <w:t> </w:t>
      </w:r>
      <w:r>
        <w:rPr/>
        <w:t>Development</w:t>
      </w:r>
      <w:r>
        <w:rPr>
          <w:spacing w:val="-4"/>
        </w:rPr>
        <w:t> </w:t>
      </w:r>
      <w:r>
        <w:rPr/>
        <w:t>Directorate</w:t>
      </w:r>
      <w:r>
        <w:rPr>
          <w:spacing w:val="-2"/>
        </w:rPr>
        <w:t> </w:t>
      </w:r>
      <w:r>
        <w:rPr/>
        <w:t>(CMTEDD)</w:t>
      </w:r>
      <w:r>
        <w:rPr>
          <w:spacing w:val="-4"/>
        </w:rPr>
        <w:t> </w:t>
      </w:r>
      <w:r>
        <w:rPr/>
        <w:t>leads</w:t>
      </w:r>
      <w:r>
        <w:rPr>
          <w:spacing w:val="-5"/>
        </w:rPr>
        <w:t> </w:t>
      </w:r>
      <w:r>
        <w:rPr/>
        <w:t>the</w:t>
      </w:r>
      <w:r>
        <w:rPr>
          <w:spacing w:val="-4"/>
        </w:rPr>
        <w:t> </w:t>
      </w:r>
      <w:r>
        <w:rPr/>
        <w:t>public sector and works collaboratively both within government and with the community to</w:t>
      </w:r>
    </w:p>
    <w:p>
      <w:pPr>
        <w:pStyle w:val="BodyText"/>
        <w:spacing w:before="47"/>
        <w:ind w:left="567"/>
      </w:pPr>
      <w:r>
        <w:rPr/>
        <w:t>achieve positive</w:t>
      </w:r>
      <w:r>
        <w:rPr>
          <w:spacing w:val="-2"/>
        </w:rPr>
        <w:t> outcomes.</w:t>
      </w:r>
    </w:p>
    <w:p>
      <w:pPr>
        <w:pStyle w:val="BodyText"/>
        <w:spacing w:before="100"/>
      </w:pPr>
    </w:p>
    <w:p>
      <w:pPr>
        <w:pStyle w:val="BodyText"/>
        <w:ind w:left="567"/>
      </w:pPr>
      <w:r>
        <w:rPr/>
        <w:t>As</w:t>
      </w:r>
      <w:r>
        <w:rPr>
          <w:spacing w:val="-6"/>
        </w:rPr>
        <w:t> </w:t>
      </w:r>
      <w:r>
        <w:rPr/>
        <w:t>a</w:t>
      </w:r>
      <w:r>
        <w:rPr>
          <w:spacing w:val="-3"/>
        </w:rPr>
        <w:t> </w:t>
      </w:r>
      <w:r>
        <w:rPr/>
        <w:t>central</w:t>
      </w:r>
      <w:r>
        <w:rPr>
          <w:spacing w:val="-4"/>
        </w:rPr>
        <w:t> </w:t>
      </w:r>
      <w:r>
        <w:rPr/>
        <w:t>agency,</w:t>
      </w:r>
      <w:r>
        <w:rPr>
          <w:spacing w:val="-3"/>
        </w:rPr>
        <w:t> </w:t>
      </w:r>
      <w:r>
        <w:rPr/>
        <w:t>CMTEDD</w:t>
      </w:r>
      <w:r>
        <w:rPr>
          <w:spacing w:val="-4"/>
        </w:rPr>
        <w:t> </w:t>
      </w:r>
      <w:r>
        <w:rPr/>
        <w:t>provides</w:t>
      </w:r>
      <w:r>
        <w:rPr>
          <w:spacing w:val="-3"/>
        </w:rPr>
        <w:t> </w:t>
      </w:r>
      <w:r>
        <w:rPr/>
        <w:t>strategic</w:t>
      </w:r>
      <w:r>
        <w:rPr>
          <w:spacing w:val="-3"/>
        </w:rPr>
        <w:t> </w:t>
      </w:r>
      <w:r>
        <w:rPr/>
        <w:t>advice</w:t>
      </w:r>
      <w:r>
        <w:rPr>
          <w:spacing w:val="-2"/>
        </w:rPr>
        <w:t> </w:t>
      </w:r>
      <w:r>
        <w:rPr/>
        <w:t>and</w:t>
      </w:r>
      <w:r>
        <w:rPr>
          <w:spacing w:val="-2"/>
        </w:rPr>
        <w:t> </w:t>
      </w:r>
      <w:r>
        <w:rPr/>
        <w:t>support</w:t>
      </w:r>
      <w:r>
        <w:rPr>
          <w:spacing w:val="-4"/>
        </w:rPr>
        <w:t> </w:t>
      </w:r>
      <w:r>
        <w:rPr/>
        <w:t>to</w:t>
      </w:r>
      <w:r>
        <w:rPr>
          <w:spacing w:val="-5"/>
        </w:rPr>
        <w:t> </w:t>
      </w:r>
      <w:r>
        <w:rPr/>
        <w:t>the</w:t>
      </w:r>
      <w:r>
        <w:rPr>
          <w:spacing w:val="-4"/>
        </w:rPr>
        <w:t> </w:t>
      </w:r>
      <w:r>
        <w:rPr/>
        <w:t>Chief</w:t>
      </w:r>
      <w:r>
        <w:rPr>
          <w:spacing w:val="-4"/>
        </w:rPr>
        <w:t> </w:t>
      </w:r>
      <w:r>
        <w:rPr/>
        <w:t>Minister,</w:t>
      </w:r>
      <w:r>
        <w:rPr>
          <w:spacing w:val="-4"/>
        </w:rPr>
        <w:t> </w:t>
      </w:r>
      <w:r>
        <w:rPr>
          <w:spacing w:val="-5"/>
        </w:rPr>
        <w:t>the</w:t>
      </w:r>
    </w:p>
    <w:p>
      <w:pPr>
        <w:pStyle w:val="BodyText"/>
        <w:spacing w:before="2"/>
        <w:ind w:left="567" w:right="78"/>
      </w:pPr>
      <w:r>
        <w:rPr/>
        <w:t>Directorate’s</w:t>
      </w:r>
      <w:r>
        <w:rPr>
          <w:spacing w:val="-4"/>
        </w:rPr>
        <w:t> </w:t>
      </w:r>
      <w:r>
        <w:rPr/>
        <w:t>Ministers</w:t>
      </w:r>
      <w:r>
        <w:rPr>
          <w:spacing w:val="-4"/>
        </w:rPr>
        <w:t> </w:t>
      </w:r>
      <w:r>
        <w:rPr/>
        <w:t>and</w:t>
      </w:r>
      <w:r>
        <w:rPr>
          <w:spacing w:val="-3"/>
        </w:rPr>
        <w:t> </w:t>
      </w:r>
      <w:r>
        <w:rPr/>
        <w:t>the</w:t>
      </w:r>
      <w:r>
        <w:rPr>
          <w:spacing w:val="-1"/>
        </w:rPr>
        <w:t> </w:t>
      </w:r>
      <w:r>
        <w:rPr/>
        <w:t>Cabinet</w:t>
      </w:r>
      <w:r>
        <w:rPr>
          <w:spacing w:val="-2"/>
        </w:rPr>
        <w:t> </w:t>
      </w:r>
      <w:r>
        <w:rPr/>
        <w:t>on policy,</w:t>
      </w:r>
      <w:r>
        <w:rPr>
          <w:spacing w:val="-2"/>
        </w:rPr>
        <w:t> </w:t>
      </w:r>
      <w:r>
        <w:rPr/>
        <w:t>economic</w:t>
      </w:r>
      <w:r>
        <w:rPr>
          <w:spacing w:val="-5"/>
        </w:rPr>
        <w:t> </w:t>
      </w:r>
      <w:r>
        <w:rPr/>
        <w:t>and</w:t>
      </w:r>
      <w:r>
        <w:rPr>
          <w:spacing w:val="-1"/>
        </w:rPr>
        <w:t> </w:t>
      </w:r>
      <w:r>
        <w:rPr/>
        <w:t>financial</w:t>
      </w:r>
      <w:r>
        <w:rPr>
          <w:spacing w:val="-4"/>
        </w:rPr>
        <w:t> </w:t>
      </w:r>
      <w:r>
        <w:rPr/>
        <w:t>matters,</w:t>
      </w:r>
      <w:r>
        <w:rPr>
          <w:spacing w:val="-2"/>
        </w:rPr>
        <w:t> </w:t>
      </w:r>
      <w:r>
        <w:rPr/>
        <w:t>service</w:t>
      </w:r>
      <w:r>
        <w:rPr>
          <w:spacing w:val="-3"/>
        </w:rPr>
        <w:t> </w:t>
      </w:r>
      <w:r>
        <w:rPr/>
        <w:t>delivery, whole of government issues and intergovernmental relations. The Directorate facilitates the implementation of government priorities, drives initiatives as well as leads the strategic direction for the ACT Public Service (ACTPS), to ensure it is well positioned to perform its role.</w:t>
      </w:r>
    </w:p>
    <w:p>
      <w:pPr>
        <w:pStyle w:val="BodyText"/>
        <w:spacing w:before="1"/>
      </w:pPr>
    </w:p>
    <w:p>
      <w:pPr>
        <w:pStyle w:val="Heading1"/>
      </w:pPr>
      <w:r>
        <w:rPr/>
        <mc:AlternateContent>
          <mc:Choice Requires="wps">
            <w:drawing>
              <wp:anchor distT="0" distB="0" distL="0" distR="0" allowOverlap="1" layoutInCell="1" locked="0" behindDoc="1" simplePos="0" relativeHeight="487588352">
                <wp:simplePos x="0" y="0"/>
                <wp:positionH relativeFrom="page">
                  <wp:posOffset>701040</wp:posOffset>
                </wp:positionH>
                <wp:positionV relativeFrom="paragraph">
                  <wp:posOffset>259240</wp:posOffset>
                </wp:positionV>
                <wp:extent cx="6158230" cy="1841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6158230" cy="18415"/>
                        </a:xfrm>
                        <a:custGeom>
                          <a:avLst/>
                          <a:gdLst/>
                          <a:ahLst/>
                          <a:cxnLst/>
                          <a:rect l="l" t="t" r="r" b="b"/>
                          <a:pathLst>
                            <a:path w="6158230" h="18415">
                              <a:moveTo>
                                <a:pt x="6158230" y="0"/>
                              </a:moveTo>
                              <a:lnTo>
                                <a:pt x="0" y="0"/>
                              </a:lnTo>
                              <a:lnTo>
                                <a:pt x="0" y="18414"/>
                              </a:lnTo>
                              <a:lnTo>
                                <a:pt x="6158230" y="1841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20.412657pt;width:484.9pt;height:1.45pt;mso-position-horizontal-relative:page;mso-position-vertical-relative:paragraph;z-index:-15728128;mso-wrap-distance-left:0;mso-wrap-distance-right:0" id="docshape2" filled="true" fillcolor="#000000" stroked="false">
                <v:fill type="solid"/>
                <w10:wrap type="topAndBottom"/>
              </v:rect>
            </w:pict>
          </mc:Fallback>
        </mc:AlternateContent>
      </w:r>
      <w:r>
        <w:rPr/>
        <w:t>DIVISION</w:t>
      </w:r>
      <w:r>
        <w:rPr>
          <w:spacing w:val="15"/>
        </w:rPr>
        <w:t> </w:t>
      </w:r>
      <w:r>
        <w:rPr>
          <w:spacing w:val="-2"/>
        </w:rPr>
        <w:t>OVERVIEW</w:t>
      </w:r>
    </w:p>
    <w:p>
      <w:pPr>
        <w:pStyle w:val="BodyText"/>
        <w:spacing w:before="294"/>
        <w:ind w:left="567" w:right="78"/>
      </w:pPr>
      <w:r>
        <w:rPr/>
        <w:t>The</w:t>
      </w:r>
      <w:r>
        <w:rPr>
          <w:spacing w:val="-2"/>
        </w:rPr>
        <w:t> </w:t>
      </w:r>
      <w:r>
        <w:rPr/>
        <w:t>role</w:t>
      </w:r>
      <w:r>
        <w:rPr>
          <w:spacing w:val="-4"/>
        </w:rPr>
        <w:t> </w:t>
      </w:r>
      <w:r>
        <w:rPr/>
        <w:t>of</w:t>
      </w:r>
      <w:r>
        <w:rPr>
          <w:spacing w:val="-4"/>
        </w:rPr>
        <w:t> </w:t>
      </w:r>
      <w:r>
        <w:rPr/>
        <w:t>Economic</w:t>
      </w:r>
      <w:r>
        <w:rPr>
          <w:spacing w:val="-3"/>
        </w:rPr>
        <w:t> </w:t>
      </w:r>
      <w:r>
        <w:rPr/>
        <w:t>Development</w:t>
      </w:r>
      <w:r>
        <w:rPr>
          <w:spacing w:val="-4"/>
        </w:rPr>
        <w:t> </w:t>
      </w:r>
      <w:r>
        <w:rPr/>
        <w:t>is</w:t>
      </w:r>
      <w:r>
        <w:rPr>
          <w:spacing w:val="-3"/>
        </w:rPr>
        <w:t> </w:t>
      </w:r>
      <w:r>
        <w:rPr/>
        <w:t>to</w:t>
      </w:r>
      <w:r>
        <w:rPr>
          <w:spacing w:val="-2"/>
        </w:rPr>
        <w:t> </w:t>
      </w:r>
      <w:r>
        <w:rPr/>
        <w:t>facilitate</w:t>
      </w:r>
      <w:r>
        <w:rPr>
          <w:spacing w:val="-5"/>
        </w:rPr>
        <w:t> </w:t>
      </w:r>
      <w:r>
        <w:rPr/>
        <w:t>the</w:t>
      </w:r>
      <w:r>
        <w:rPr>
          <w:spacing w:val="-2"/>
        </w:rPr>
        <w:t> </w:t>
      </w:r>
      <w:r>
        <w:rPr/>
        <w:t>diversification</w:t>
      </w:r>
      <w:r>
        <w:rPr>
          <w:spacing w:val="-4"/>
        </w:rPr>
        <w:t> </w:t>
      </w:r>
      <w:r>
        <w:rPr/>
        <w:t>and</w:t>
      </w:r>
      <w:r>
        <w:rPr>
          <w:spacing w:val="-2"/>
        </w:rPr>
        <w:t> </w:t>
      </w:r>
      <w:r>
        <w:rPr/>
        <w:t>strengthening</w:t>
      </w:r>
      <w:r>
        <w:rPr>
          <w:spacing w:val="-5"/>
        </w:rPr>
        <w:t> </w:t>
      </w:r>
      <w:r>
        <w:rPr/>
        <w:t>of</w:t>
      </w:r>
      <w:r>
        <w:rPr>
          <w:spacing w:val="-4"/>
        </w:rPr>
        <w:t> </w:t>
      </w:r>
      <w:r>
        <w:rPr/>
        <w:t>the</w:t>
      </w:r>
      <w:r>
        <w:rPr>
          <w:spacing w:val="-4"/>
        </w:rPr>
        <w:t> </w:t>
      </w:r>
      <w:r>
        <w:rPr/>
        <w:t>ACT economy as well as the creation of a vibrant community that will attract and retain people in the </w:t>
      </w:r>
      <w:r>
        <w:rPr>
          <w:spacing w:val="-2"/>
        </w:rPr>
        <w:t>city.</w:t>
      </w:r>
    </w:p>
    <w:p>
      <w:pPr>
        <w:pStyle w:val="BodyText"/>
        <w:spacing w:before="52"/>
        <w:ind w:left="567"/>
      </w:pPr>
      <w:r>
        <w:rPr/>
        <w:t>Economic</w:t>
      </w:r>
      <w:r>
        <w:rPr>
          <w:spacing w:val="-8"/>
        </w:rPr>
        <w:t> </w:t>
      </w:r>
      <w:r>
        <w:rPr/>
        <w:t>Development</w:t>
      </w:r>
      <w:r>
        <w:rPr>
          <w:spacing w:val="1"/>
        </w:rPr>
        <w:t> </w:t>
      </w:r>
      <w:r>
        <w:rPr/>
        <w:t>is</w:t>
      </w:r>
      <w:r>
        <w:rPr>
          <w:spacing w:val="-3"/>
        </w:rPr>
        <w:t> </w:t>
      </w:r>
      <w:r>
        <w:rPr/>
        <w:t>made</w:t>
      </w:r>
      <w:r>
        <w:rPr>
          <w:spacing w:val="-4"/>
        </w:rPr>
        <w:t> </w:t>
      </w:r>
      <w:r>
        <w:rPr/>
        <w:t>up</w:t>
      </w:r>
      <w:r>
        <w:rPr>
          <w:spacing w:val="-4"/>
        </w:rPr>
        <w:t> </w:t>
      </w:r>
      <w:r>
        <w:rPr/>
        <w:t>of</w:t>
      </w:r>
      <w:r>
        <w:rPr>
          <w:spacing w:val="-3"/>
        </w:rPr>
        <w:t> </w:t>
      </w:r>
      <w:r>
        <w:rPr/>
        <w:t>the</w:t>
      </w:r>
      <w:r>
        <w:rPr>
          <w:spacing w:val="-5"/>
        </w:rPr>
        <w:t> </w:t>
      </w:r>
      <w:r>
        <w:rPr/>
        <w:t>following</w:t>
      </w:r>
      <w:r>
        <w:rPr>
          <w:spacing w:val="-3"/>
        </w:rPr>
        <w:t> </w:t>
      </w:r>
      <w:r>
        <w:rPr/>
        <w:t>business </w:t>
      </w:r>
      <w:r>
        <w:rPr>
          <w:spacing w:val="-2"/>
        </w:rPr>
        <w:t>functions:</w:t>
      </w:r>
    </w:p>
    <w:p>
      <w:pPr>
        <w:pStyle w:val="ListParagraph"/>
        <w:numPr>
          <w:ilvl w:val="0"/>
          <w:numId w:val="1"/>
        </w:numPr>
        <w:tabs>
          <w:tab w:pos="1411" w:val="left" w:leader="none"/>
        </w:tabs>
        <w:spacing w:line="240" w:lineRule="auto" w:before="0" w:after="0"/>
        <w:ind w:left="1411" w:right="0" w:hanging="359"/>
        <w:jc w:val="left"/>
        <w:rPr>
          <w:sz w:val="24"/>
        </w:rPr>
      </w:pPr>
      <w:r>
        <w:rPr>
          <w:sz w:val="24"/>
        </w:rPr>
        <w:t>Innovation,</w:t>
      </w:r>
      <w:r>
        <w:rPr>
          <w:spacing w:val="-6"/>
          <w:sz w:val="24"/>
        </w:rPr>
        <w:t> </w:t>
      </w:r>
      <w:r>
        <w:rPr>
          <w:sz w:val="24"/>
        </w:rPr>
        <w:t>trade,</w:t>
      </w:r>
      <w:r>
        <w:rPr>
          <w:spacing w:val="-4"/>
          <w:sz w:val="24"/>
        </w:rPr>
        <w:t> </w:t>
      </w:r>
      <w:r>
        <w:rPr>
          <w:sz w:val="24"/>
        </w:rPr>
        <w:t>investment</w:t>
      </w:r>
      <w:r>
        <w:rPr>
          <w:spacing w:val="-5"/>
          <w:sz w:val="24"/>
        </w:rPr>
        <w:t> </w:t>
      </w:r>
      <w:r>
        <w:rPr>
          <w:sz w:val="24"/>
        </w:rPr>
        <w:t>and</w:t>
      </w:r>
      <w:r>
        <w:rPr>
          <w:spacing w:val="-3"/>
          <w:sz w:val="24"/>
        </w:rPr>
        <w:t> </w:t>
      </w:r>
      <w:r>
        <w:rPr>
          <w:sz w:val="24"/>
        </w:rPr>
        <w:t>general</w:t>
      </w:r>
      <w:r>
        <w:rPr>
          <w:spacing w:val="-5"/>
          <w:sz w:val="24"/>
        </w:rPr>
        <w:t> </w:t>
      </w:r>
      <w:r>
        <w:rPr>
          <w:sz w:val="24"/>
        </w:rPr>
        <w:t>business</w:t>
      </w:r>
      <w:r>
        <w:rPr>
          <w:spacing w:val="-4"/>
          <w:sz w:val="24"/>
        </w:rPr>
        <w:t> </w:t>
      </w:r>
      <w:r>
        <w:rPr>
          <w:spacing w:val="-2"/>
          <w:sz w:val="24"/>
        </w:rPr>
        <w:t>development</w:t>
      </w:r>
    </w:p>
    <w:p>
      <w:pPr>
        <w:pStyle w:val="ListParagraph"/>
        <w:numPr>
          <w:ilvl w:val="0"/>
          <w:numId w:val="1"/>
        </w:numPr>
        <w:tabs>
          <w:tab w:pos="1411" w:val="left" w:leader="none"/>
        </w:tabs>
        <w:spacing w:line="240" w:lineRule="auto" w:before="0" w:after="0"/>
        <w:ind w:left="1411" w:right="0" w:hanging="359"/>
        <w:jc w:val="left"/>
        <w:rPr>
          <w:sz w:val="24"/>
        </w:rPr>
      </w:pPr>
      <w:r>
        <w:rPr>
          <w:sz w:val="24"/>
        </w:rPr>
        <w:t>Higher</w:t>
      </w:r>
      <w:r>
        <w:rPr>
          <w:spacing w:val="-6"/>
          <w:sz w:val="24"/>
        </w:rPr>
        <w:t> </w:t>
      </w:r>
      <w:r>
        <w:rPr>
          <w:sz w:val="24"/>
        </w:rPr>
        <w:t>education</w:t>
      </w:r>
      <w:r>
        <w:rPr>
          <w:spacing w:val="-3"/>
          <w:sz w:val="24"/>
        </w:rPr>
        <w:t> </w:t>
      </w:r>
      <w:r>
        <w:rPr>
          <w:sz w:val="24"/>
        </w:rPr>
        <w:t>(including</w:t>
      </w:r>
      <w:r>
        <w:rPr>
          <w:spacing w:val="-4"/>
          <w:sz w:val="24"/>
        </w:rPr>
        <w:t> </w:t>
      </w:r>
      <w:r>
        <w:rPr>
          <w:sz w:val="24"/>
        </w:rPr>
        <w:t>vocational</w:t>
      </w:r>
      <w:r>
        <w:rPr>
          <w:spacing w:val="-6"/>
          <w:sz w:val="24"/>
        </w:rPr>
        <w:t> </w:t>
      </w:r>
      <w:r>
        <w:rPr>
          <w:sz w:val="24"/>
        </w:rPr>
        <w:t>education</w:t>
      </w:r>
      <w:r>
        <w:rPr>
          <w:spacing w:val="-5"/>
          <w:sz w:val="24"/>
        </w:rPr>
        <w:t> </w:t>
      </w:r>
      <w:r>
        <w:rPr>
          <w:sz w:val="24"/>
        </w:rPr>
        <w:t>and</w:t>
      </w:r>
      <w:r>
        <w:rPr>
          <w:spacing w:val="-4"/>
          <w:sz w:val="24"/>
        </w:rPr>
        <w:t> </w:t>
      </w:r>
      <w:r>
        <w:rPr>
          <w:spacing w:val="-2"/>
          <w:sz w:val="24"/>
        </w:rPr>
        <w:t>training)</w:t>
      </w:r>
    </w:p>
    <w:p>
      <w:pPr>
        <w:pStyle w:val="ListParagraph"/>
        <w:numPr>
          <w:ilvl w:val="0"/>
          <w:numId w:val="1"/>
        </w:numPr>
        <w:tabs>
          <w:tab w:pos="1411" w:val="left" w:leader="none"/>
        </w:tabs>
        <w:spacing w:line="293" w:lineRule="exact" w:before="0" w:after="0"/>
        <w:ind w:left="1411" w:right="0" w:hanging="359"/>
        <w:jc w:val="left"/>
        <w:rPr>
          <w:sz w:val="24"/>
        </w:rPr>
      </w:pPr>
      <w:r>
        <w:rPr>
          <w:sz w:val="24"/>
        </w:rPr>
        <w:t>Tourism</w:t>
      </w:r>
      <w:r>
        <w:rPr>
          <w:spacing w:val="-5"/>
          <w:sz w:val="24"/>
        </w:rPr>
        <w:t> </w:t>
      </w:r>
      <w:r>
        <w:rPr>
          <w:sz w:val="24"/>
        </w:rPr>
        <w:t>and</w:t>
      </w:r>
      <w:r>
        <w:rPr>
          <w:spacing w:val="-1"/>
          <w:sz w:val="24"/>
        </w:rPr>
        <w:t> </w:t>
      </w:r>
      <w:r>
        <w:rPr>
          <w:sz w:val="24"/>
        </w:rPr>
        <w:t>major</w:t>
      </w:r>
      <w:r>
        <w:rPr>
          <w:spacing w:val="-1"/>
          <w:sz w:val="24"/>
        </w:rPr>
        <w:t> </w:t>
      </w:r>
      <w:r>
        <w:rPr>
          <w:spacing w:val="-2"/>
          <w:sz w:val="24"/>
        </w:rPr>
        <w:t>events</w:t>
      </w:r>
    </w:p>
    <w:p>
      <w:pPr>
        <w:pStyle w:val="ListParagraph"/>
        <w:numPr>
          <w:ilvl w:val="0"/>
          <w:numId w:val="1"/>
        </w:numPr>
        <w:tabs>
          <w:tab w:pos="1411" w:val="left" w:leader="none"/>
        </w:tabs>
        <w:spacing w:line="240" w:lineRule="auto" w:before="0" w:after="0"/>
        <w:ind w:left="1411" w:right="0" w:hanging="359"/>
        <w:jc w:val="left"/>
        <w:rPr>
          <w:sz w:val="24"/>
        </w:rPr>
      </w:pPr>
      <w:r>
        <w:rPr>
          <w:sz w:val="24"/>
        </w:rPr>
        <w:t>Arts and </w:t>
      </w:r>
      <w:r>
        <w:rPr>
          <w:spacing w:val="-2"/>
          <w:sz w:val="24"/>
        </w:rPr>
        <w:t>culture</w:t>
      </w:r>
    </w:p>
    <w:p>
      <w:pPr>
        <w:pStyle w:val="ListParagraph"/>
        <w:numPr>
          <w:ilvl w:val="0"/>
          <w:numId w:val="1"/>
        </w:numPr>
        <w:tabs>
          <w:tab w:pos="1411" w:val="left" w:leader="none"/>
        </w:tabs>
        <w:spacing w:line="240" w:lineRule="auto" w:before="0" w:after="0"/>
        <w:ind w:left="1411" w:right="0" w:hanging="359"/>
        <w:jc w:val="left"/>
        <w:rPr>
          <w:sz w:val="24"/>
        </w:rPr>
      </w:pPr>
      <w:r>
        <w:rPr>
          <w:sz w:val="24"/>
        </w:rPr>
        <w:t>Sports</w:t>
      </w:r>
      <w:r>
        <w:rPr>
          <w:spacing w:val="-3"/>
          <w:sz w:val="24"/>
        </w:rPr>
        <w:t> </w:t>
      </w:r>
      <w:r>
        <w:rPr>
          <w:sz w:val="24"/>
        </w:rPr>
        <w:t>and </w:t>
      </w:r>
      <w:r>
        <w:rPr>
          <w:spacing w:val="-2"/>
          <w:sz w:val="24"/>
        </w:rPr>
        <w:t>recreation</w:t>
      </w:r>
    </w:p>
    <w:p>
      <w:pPr>
        <w:pStyle w:val="ListParagraph"/>
        <w:numPr>
          <w:ilvl w:val="0"/>
          <w:numId w:val="1"/>
        </w:numPr>
        <w:tabs>
          <w:tab w:pos="1411" w:val="left" w:leader="none"/>
        </w:tabs>
        <w:spacing w:line="240" w:lineRule="auto" w:before="0" w:after="0"/>
        <w:ind w:left="1411" w:right="0" w:hanging="359"/>
        <w:jc w:val="left"/>
        <w:rPr>
          <w:sz w:val="24"/>
        </w:rPr>
      </w:pPr>
      <w:r>
        <w:rPr>
          <w:sz w:val="24"/>
        </w:rPr>
        <w:t>Major</w:t>
      </w:r>
      <w:r>
        <w:rPr>
          <w:spacing w:val="-3"/>
          <w:sz w:val="24"/>
        </w:rPr>
        <w:t> </w:t>
      </w:r>
      <w:r>
        <w:rPr>
          <w:spacing w:val="-2"/>
          <w:sz w:val="24"/>
        </w:rPr>
        <w:t>venues</w:t>
      </w:r>
    </w:p>
    <w:p>
      <w:pPr>
        <w:pStyle w:val="ListParagraph"/>
        <w:numPr>
          <w:ilvl w:val="0"/>
          <w:numId w:val="1"/>
        </w:numPr>
        <w:tabs>
          <w:tab w:pos="1411" w:val="left" w:leader="none"/>
        </w:tabs>
        <w:spacing w:line="240" w:lineRule="auto" w:before="0" w:after="0"/>
        <w:ind w:left="1411" w:right="0" w:hanging="359"/>
        <w:jc w:val="left"/>
        <w:rPr>
          <w:sz w:val="24"/>
        </w:rPr>
      </w:pPr>
      <w:r>
        <w:rPr>
          <w:sz w:val="24"/>
        </w:rPr>
        <w:t>Strategic</w:t>
      </w:r>
      <w:r>
        <w:rPr>
          <w:spacing w:val="-6"/>
          <w:sz w:val="24"/>
        </w:rPr>
        <w:t> </w:t>
      </w:r>
      <w:r>
        <w:rPr>
          <w:sz w:val="24"/>
        </w:rPr>
        <w:t>Infrastructure</w:t>
      </w:r>
      <w:r>
        <w:rPr>
          <w:spacing w:val="-4"/>
          <w:sz w:val="24"/>
        </w:rPr>
        <w:t> </w:t>
      </w:r>
      <w:r>
        <w:rPr>
          <w:spacing w:val="-2"/>
          <w:sz w:val="24"/>
        </w:rPr>
        <w:t>Coordination.</w:t>
      </w:r>
    </w:p>
    <w:p>
      <w:pPr>
        <w:pStyle w:val="BodyText"/>
        <w:spacing w:line="242" w:lineRule="auto" w:before="50"/>
        <w:ind w:left="567" w:right="78"/>
      </w:pPr>
      <w:r>
        <w:rPr/>
        <w:t>Economic</w:t>
      </w:r>
      <w:r>
        <w:rPr>
          <w:spacing w:val="-5"/>
        </w:rPr>
        <w:t> </w:t>
      </w:r>
      <w:r>
        <w:rPr/>
        <w:t>Development</w:t>
      </w:r>
      <w:r>
        <w:rPr>
          <w:spacing w:val="-3"/>
        </w:rPr>
        <w:t> </w:t>
      </w:r>
      <w:r>
        <w:rPr/>
        <w:t>also</w:t>
      </w:r>
      <w:r>
        <w:rPr>
          <w:spacing w:val="-1"/>
        </w:rPr>
        <w:t> </w:t>
      </w:r>
      <w:r>
        <w:rPr/>
        <w:t>has</w:t>
      </w:r>
      <w:r>
        <w:rPr>
          <w:spacing w:val="-4"/>
        </w:rPr>
        <w:t> </w:t>
      </w:r>
      <w:r>
        <w:rPr/>
        <w:t>responsibility</w:t>
      </w:r>
      <w:r>
        <w:rPr>
          <w:spacing w:val="-5"/>
        </w:rPr>
        <w:t> </w:t>
      </w:r>
      <w:r>
        <w:rPr/>
        <w:t>for</w:t>
      </w:r>
      <w:r>
        <w:rPr>
          <w:spacing w:val="-1"/>
        </w:rPr>
        <w:t> </w:t>
      </w:r>
      <w:r>
        <w:rPr/>
        <w:t>coordinating</w:t>
      </w:r>
      <w:r>
        <w:rPr>
          <w:spacing w:val="-2"/>
        </w:rPr>
        <w:t> </w:t>
      </w:r>
      <w:r>
        <w:rPr/>
        <w:t>and</w:t>
      </w:r>
      <w:r>
        <w:rPr>
          <w:spacing w:val="-3"/>
        </w:rPr>
        <w:t> </w:t>
      </w:r>
      <w:r>
        <w:rPr/>
        <w:t>delivering</w:t>
      </w:r>
      <w:r>
        <w:rPr>
          <w:spacing w:val="-2"/>
        </w:rPr>
        <w:t> </w:t>
      </w:r>
      <w:r>
        <w:rPr/>
        <w:t>a</w:t>
      </w:r>
      <w:r>
        <w:rPr>
          <w:spacing w:val="-4"/>
        </w:rPr>
        <w:t> </w:t>
      </w:r>
      <w:r>
        <w:rPr/>
        <w:t>range</w:t>
      </w:r>
      <w:r>
        <w:rPr>
          <w:spacing w:val="-4"/>
        </w:rPr>
        <w:t> </w:t>
      </w:r>
      <w:r>
        <w:rPr/>
        <w:t>of</w:t>
      </w:r>
      <w:r>
        <w:rPr>
          <w:spacing w:val="-3"/>
        </w:rPr>
        <w:t> </w:t>
      </w:r>
      <w:r>
        <w:rPr/>
        <w:t>key strategic initiatives and major projects.</w:t>
      </w:r>
    </w:p>
    <w:p>
      <w:pPr>
        <w:pStyle w:val="BodyText"/>
        <w:spacing w:after="0" w:line="242" w:lineRule="auto"/>
        <w:sectPr>
          <w:type w:val="continuous"/>
          <w:pgSz w:w="11920" w:h="16850"/>
          <w:pgMar w:top="1000" w:bottom="0" w:left="566" w:right="992"/>
        </w:sectPr>
      </w:pPr>
    </w:p>
    <w:p>
      <w:pPr>
        <w:pStyle w:val="Heading1"/>
        <w:spacing w:before="11"/>
      </w:pPr>
      <w:r>
        <w:rPr/>
        <mc:AlternateContent>
          <mc:Choice Requires="wps">
            <w:drawing>
              <wp:anchor distT="0" distB="0" distL="0" distR="0" allowOverlap="1" layoutInCell="1" locked="0" behindDoc="1" simplePos="0" relativeHeight="487588864">
                <wp:simplePos x="0" y="0"/>
                <wp:positionH relativeFrom="page">
                  <wp:posOffset>701040</wp:posOffset>
                </wp:positionH>
                <wp:positionV relativeFrom="paragraph">
                  <wp:posOffset>267461</wp:posOffset>
                </wp:positionV>
                <wp:extent cx="6158230" cy="1841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6158230" cy="18415"/>
                        </a:xfrm>
                        <a:custGeom>
                          <a:avLst/>
                          <a:gdLst/>
                          <a:ahLst/>
                          <a:cxnLst/>
                          <a:rect l="l" t="t" r="r" b="b"/>
                          <a:pathLst>
                            <a:path w="6158230" h="18415">
                              <a:moveTo>
                                <a:pt x="6158230" y="0"/>
                              </a:moveTo>
                              <a:lnTo>
                                <a:pt x="0" y="0"/>
                              </a:lnTo>
                              <a:lnTo>
                                <a:pt x="0" y="18415"/>
                              </a:lnTo>
                              <a:lnTo>
                                <a:pt x="6158230" y="1841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21.059999pt;width:484.9pt;height:1.45pt;mso-position-horizontal-relative:page;mso-position-vertical-relative:paragraph;z-index:-15727616;mso-wrap-distance-left:0;mso-wrap-distance-right:0" id="docshape3" filled="true" fillcolor="#000000" stroked="false">
                <v:fill type="solid"/>
                <w10:wrap type="topAndBottom"/>
              </v:rect>
            </w:pict>
          </mc:Fallback>
        </mc:AlternateContent>
      </w:r>
      <w:r>
        <w:rPr/>
        <w:t>BUSINESS</w:t>
      </w:r>
      <w:r>
        <w:rPr>
          <w:spacing w:val="9"/>
        </w:rPr>
        <w:t> </w:t>
      </w:r>
      <w:r>
        <w:rPr/>
        <w:t>UNIT</w:t>
      </w:r>
      <w:r>
        <w:rPr>
          <w:spacing w:val="11"/>
        </w:rPr>
        <w:t> </w:t>
      </w:r>
      <w:r>
        <w:rPr>
          <w:spacing w:val="-2"/>
        </w:rPr>
        <w:t>OVERVIEW</w:t>
      </w:r>
    </w:p>
    <w:p>
      <w:pPr>
        <w:pStyle w:val="BodyText"/>
        <w:spacing w:before="295"/>
        <w:ind w:left="567"/>
      </w:pPr>
      <w:r>
        <w:rPr/>
        <w:t>Events</w:t>
      </w:r>
      <w:r>
        <w:rPr>
          <w:spacing w:val="-8"/>
        </w:rPr>
        <w:t> </w:t>
      </w:r>
      <w:r>
        <w:rPr/>
        <w:t>ACT</w:t>
      </w:r>
      <w:r>
        <w:rPr>
          <w:spacing w:val="-4"/>
        </w:rPr>
        <w:t> </w:t>
      </w:r>
      <w:r>
        <w:rPr/>
        <w:t>is</w:t>
      </w:r>
      <w:r>
        <w:rPr>
          <w:spacing w:val="-6"/>
        </w:rPr>
        <w:t> </w:t>
      </w:r>
      <w:r>
        <w:rPr/>
        <w:t>responsible</w:t>
      </w:r>
      <w:r>
        <w:rPr>
          <w:spacing w:val="-4"/>
        </w:rPr>
        <w:t> </w:t>
      </w:r>
      <w:r>
        <w:rPr/>
        <w:t>for</w:t>
      </w:r>
      <w:r>
        <w:rPr>
          <w:spacing w:val="-4"/>
        </w:rPr>
        <w:t> </w:t>
      </w:r>
      <w:r>
        <w:rPr/>
        <w:t>coordinating,</w:t>
      </w:r>
      <w:r>
        <w:rPr>
          <w:spacing w:val="-5"/>
        </w:rPr>
        <w:t> </w:t>
      </w:r>
      <w:r>
        <w:rPr/>
        <w:t>managing</w:t>
      </w:r>
      <w:r>
        <w:rPr>
          <w:spacing w:val="-4"/>
        </w:rPr>
        <w:t> </w:t>
      </w:r>
      <w:r>
        <w:rPr/>
        <w:t>and</w:t>
      </w:r>
      <w:r>
        <w:rPr>
          <w:spacing w:val="-7"/>
        </w:rPr>
        <w:t> </w:t>
      </w:r>
      <w:r>
        <w:rPr/>
        <w:t>delivering</w:t>
      </w:r>
      <w:r>
        <w:rPr>
          <w:spacing w:val="-4"/>
        </w:rPr>
        <w:t> </w:t>
      </w:r>
      <w:r>
        <w:rPr/>
        <w:t>a</w:t>
      </w:r>
      <w:r>
        <w:rPr>
          <w:spacing w:val="-8"/>
        </w:rPr>
        <w:t> </w:t>
      </w:r>
      <w:r>
        <w:rPr/>
        <w:t>range</w:t>
      </w:r>
      <w:r>
        <w:rPr>
          <w:spacing w:val="-5"/>
        </w:rPr>
        <w:t> </w:t>
      </w:r>
      <w:r>
        <w:rPr/>
        <w:t>of</w:t>
      </w:r>
      <w:r>
        <w:rPr>
          <w:spacing w:val="-5"/>
        </w:rPr>
        <w:t> </w:t>
      </w:r>
      <w:r>
        <w:rPr/>
        <w:t>events</w:t>
      </w:r>
      <w:r>
        <w:rPr>
          <w:spacing w:val="-9"/>
        </w:rPr>
        <w:t> </w:t>
      </w:r>
      <w:r>
        <w:rPr/>
        <w:t>that</w:t>
      </w:r>
      <w:r>
        <w:rPr>
          <w:spacing w:val="-5"/>
        </w:rPr>
        <w:t> </w:t>
      </w:r>
      <w:r>
        <w:rPr/>
        <w:t>are important to the city and the community, including:</w:t>
      </w:r>
    </w:p>
    <w:p>
      <w:pPr>
        <w:pStyle w:val="BodyText"/>
        <w:spacing w:before="3"/>
      </w:pPr>
    </w:p>
    <w:p>
      <w:pPr>
        <w:pStyle w:val="ListParagraph"/>
        <w:numPr>
          <w:ilvl w:val="0"/>
          <w:numId w:val="2"/>
        </w:numPr>
        <w:tabs>
          <w:tab w:pos="1287" w:val="left" w:leader="none"/>
        </w:tabs>
        <w:spacing w:line="305" w:lineRule="exact" w:before="1" w:after="0"/>
        <w:ind w:left="1287" w:right="0" w:hanging="360"/>
        <w:jc w:val="left"/>
        <w:rPr>
          <w:sz w:val="24"/>
        </w:rPr>
      </w:pPr>
      <w:r>
        <w:rPr>
          <w:sz w:val="24"/>
        </w:rPr>
        <w:t>Floriade</w:t>
      </w:r>
      <w:r>
        <w:rPr>
          <w:spacing w:val="-8"/>
          <w:sz w:val="24"/>
        </w:rPr>
        <w:t> </w:t>
      </w:r>
      <w:r>
        <w:rPr>
          <w:sz w:val="24"/>
        </w:rPr>
        <w:t>and</w:t>
      </w:r>
      <w:r>
        <w:rPr>
          <w:spacing w:val="-6"/>
          <w:sz w:val="24"/>
        </w:rPr>
        <w:t> </w:t>
      </w:r>
      <w:r>
        <w:rPr>
          <w:sz w:val="24"/>
        </w:rPr>
        <w:t>Floriade</w:t>
      </w:r>
      <w:r>
        <w:rPr>
          <w:spacing w:val="-5"/>
          <w:sz w:val="24"/>
        </w:rPr>
        <w:t> </w:t>
      </w:r>
      <w:r>
        <w:rPr>
          <w:spacing w:val="-2"/>
          <w:sz w:val="24"/>
        </w:rPr>
        <w:t>NightFest</w:t>
      </w:r>
    </w:p>
    <w:p>
      <w:pPr>
        <w:pStyle w:val="ListParagraph"/>
        <w:numPr>
          <w:ilvl w:val="0"/>
          <w:numId w:val="2"/>
        </w:numPr>
        <w:tabs>
          <w:tab w:pos="1287" w:val="left" w:leader="none"/>
        </w:tabs>
        <w:spacing w:line="305" w:lineRule="exact" w:before="0" w:after="0"/>
        <w:ind w:left="1287" w:right="0" w:hanging="360"/>
        <w:jc w:val="left"/>
        <w:rPr>
          <w:sz w:val="24"/>
        </w:rPr>
      </w:pPr>
      <w:r>
        <w:rPr>
          <w:sz w:val="24"/>
        </w:rPr>
        <w:t>Canberra</w:t>
      </w:r>
      <w:r>
        <w:rPr>
          <w:spacing w:val="-6"/>
          <w:sz w:val="24"/>
        </w:rPr>
        <w:t> </w:t>
      </w:r>
      <w:r>
        <w:rPr>
          <w:sz w:val="24"/>
        </w:rPr>
        <w:t>Nara</w:t>
      </w:r>
      <w:r>
        <w:rPr>
          <w:spacing w:val="-4"/>
          <w:sz w:val="24"/>
        </w:rPr>
        <w:t> </w:t>
      </w:r>
      <w:r>
        <w:rPr>
          <w:sz w:val="24"/>
        </w:rPr>
        <w:t>Candle</w:t>
      </w:r>
      <w:r>
        <w:rPr>
          <w:spacing w:val="-1"/>
          <w:sz w:val="24"/>
        </w:rPr>
        <w:t> </w:t>
      </w:r>
      <w:r>
        <w:rPr>
          <w:spacing w:val="-2"/>
          <w:sz w:val="24"/>
        </w:rPr>
        <w:t>Festival</w:t>
      </w:r>
    </w:p>
    <w:p>
      <w:pPr>
        <w:pStyle w:val="ListParagraph"/>
        <w:numPr>
          <w:ilvl w:val="0"/>
          <w:numId w:val="2"/>
        </w:numPr>
        <w:tabs>
          <w:tab w:pos="1287" w:val="left" w:leader="none"/>
        </w:tabs>
        <w:spacing w:line="305" w:lineRule="exact" w:before="0" w:after="0"/>
        <w:ind w:left="1287" w:right="0" w:hanging="360"/>
        <w:jc w:val="left"/>
        <w:rPr>
          <w:sz w:val="24"/>
        </w:rPr>
      </w:pPr>
      <w:r>
        <w:rPr>
          <w:sz w:val="24"/>
        </w:rPr>
        <w:t>New</w:t>
      </w:r>
      <w:r>
        <w:rPr>
          <w:spacing w:val="-6"/>
          <w:sz w:val="24"/>
        </w:rPr>
        <w:t> </w:t>
      </w:r>
      <w:r>
        <w:rPr>
          <w:sz w:val="24"/>
        </w:rPr>
        <w:t>Year’s</w:t>
      </w:r>
      <w:r>
        <w:rPr>
          <w:spacing w:val="-2"/>
          <w:sz w:val="24"/>
        </w:rPr>
        <w:t> </w:t>
      </w:r>
      <w:r>
        <w:rPr>
          <w:sz w:val="24"/>
        </w:rPr>
        <w:t>Eve</w:t>
      </w:r>
      <w:r>
        <w:rPr>
          <w:spacing w:val="-1"/>
          <w:sz w:val="24"/>
        </w:rPr>
        <w:t> </w:t>
      </w:r>
      <w:r>
        <w:rPr>
          <w:spacing w:val="-2"/>
          <w:sz w:val="24"/>
        </w:rPr>
        <w:t>celebrations</w:t>
      </w:r>
    </w:p>
    <w:p>
      <w:pPr>
        <w:pStyle w:val="ListParagraph"/>
        <w:numPr>
          <w:ilvl w:val="0"/>
          <w:numId w:val="2"/>
        </w:numPr>
        <w:tabs>
          <w:tab w:pos="1287" w:val="left" w:leader="none"/>
        </w:tabs>
        <w:spacing w:line="305" w:lineRule="exact" w:before="0" w:after="0"/>
        <w:ind w:left="1287" w:right="0" w:hanging="360"/>
        <w:jc w:val="left"/>
        <w:rPr>
          <w:sz w:val="24"/>
        </w:rPr>
      </w:pPr>
      <w:r>
        <w:rPr>
          <w:sz w:val="24"/>
        </w:rPr>
        <w:t>Australia</w:t>
      </w:r>
      <w:r>
        <w:rPr>
          <w:spacing w:val="-3"/>
          <w:sz w:val="24"/>
        </w:rPr>
        <w:t> </w:t>
      </w:r>
      <w:r>
        <w:rPr>
          <w:sz w:val="24"/>
        </w:rPr>
        <w:t>Day </w:t>
      </w:r>
      <w:r>
        <w:rPr>
          <w:spacing w:val="-2"/>
          <w:sz w:val="24"/>
        </w:rPr>
        <w:t>celebrations</w:t>
      </w:r>
    </w:p>
    <w:p>
      <w:pPr>
        <w:pStyle w:val="ListParagraph"/>
        <w:numPr>
          <w:ilvl w:val="0"/>
          <w:numId w:val="2"/>
        </w:numPr>
        <w:tabs>
          <w:tab w:pos="1287" w:val="left" w:leader="none"/>
        </w:tabs>
        <w:spacing w:line="305" w:lineRule="exact" w:before="0" w:after="0"/>
        <w:ind w:left="1287" w:right="0" w:hanging="360"/>
        <w:jc w:val="left"/>
        <w:rPr>
          <w:sz w:val="24"/>
        </w:rPr>
      </w:pPr>
      <w:r>
        <w:rPr>
          <w:sz w:val="24"/>
        </w:rPr>
        <w:t>Enlighten</w:t>
      </w:r>
      <w:r>
        <w:rPr>
          <w:spacing w:val="-8"/>
          <w:sz w:val="24"/>
        </w:rPr>
        <w:t> </w:t>
      </w:r>
      <w:r>
        <w:rPr>
          <w:spacing w:val="-2"/>
          <w:sz w:val="24"/>
        </w:rPr>
        <w:t>Festival</w:t>
      </w:r>
    </w:p>
    <w:p>
      <w:pPr>
        <w:pStyle w:val="ListParagraph"/>
        <w:numPr>
          <w:ilvl w:val="0"/>
          <w:numId w:val="2"/>
        </w:numPr>
        <w:tabs>
          <w:tab w:pos="1287" w:val="left" w:leader="none"/>
        </w:tabs>
        <w:spacing w:line="240" w:lineRule="auto" w:before="1" w:after="0"/>
        <w:ind w:left="1287" w:right="0" w:hanging="360"/>
        <w:jc w:val="left"/>
        <w:rPr>
          <w:sz w:val="24"/>
        </w:rPr>
      </w:pPr>
      <w:r>
        <w:rPr>
          <w:sz w:val="24"/>
        </w:rPr>
        <w:t>Canberra</w:t>
      </w:r>
      <w:r>
        <w:rPr>
          <w:spacing w:val="-7"/>
          <w:sz w:val="24"/>
        </w:rPr>
        <w:t> </w:t>
      </w:r>
      <w:r>
        <w:rPr>
          <w:sz w:val="24"/>
        </w:rPr>
        <w:t>Balloon</w:t>
      </w:r>
      <w:r>
        <w:rPr>
          <w:spacing w:val="-3"/>
          <w:sz w:val="24"/>
        </w:rPr>
        <w:t> </w:t>
      </w:r>
      <w:r>
        <w:rPr>
          <w:spacing w:val="-2"/>
          <w:sz w:val="24"/>
        </w:rPr>
        <w:t>Spectacular</w:t>
      </w:r>
    </w:p>
    <w:p>
      <w:pPr>
        <w:pStyle w:val="ListParagraph"/>
        <w:numPr>
          <w:ilvl w:val="0"/>
          <w:numId w:val="2"/>
        </w:numPr>
        <w:tabs>
          <w:tab w:pos="1287" w:val="left" w:leader="none"/>
        </w:tabs>
        <w:spacing w:line="305" w:lineRule="exact" w:before="2" w:after="0"/>
        <w:ind w:left="1287" w:right="0" w:hanging="360"/>
        <w:jc w:val="left"/>
        <w:rPr>
          <w:sz w:val="24"/>
        </w:rPr>
      </w:pPr>
      <w:r>
        <w:rPr>
          <w:spacing w:val="-2"/>
          <w:sz w:val="24"/>
        </w:rPr>
        <w:t>Canberra</w:t>
      </w:r>
      <w:r>
        <w:rPr>
          <w:spacing w:val="-6"/>
          <w:sz w:val="24"/>
        </w:rPr>
        <w:t> </w:t>
      </w:r>
      <w:r>
        <w:rPr>
          <w:spacing w:val="-2"/>
          <w:sz w:val="24"/>
        </w:rPr>
        <w:t>Day</w:t>
      </w:r>
      <w:r>
        <w:rPr>
          <w:spacing w:val="-5"/>
          <w:sz w:val="24"/>
        </w:rPr>
        <w:t> </w:t>
      </w:r>
      <w:r>
        <w:rPr>
          <w:spacing w:val="-2"/>
          <w:sz w:val="24"/>
        </w:rPr>
        <w:t>celebrations</w:t>
      </w:r>
    </w:p>
    <w:p>
      <w:pPr>
        <w:pStyle w:val="ListParagraph"/>
        <w:numPr>
          <w:ilvl w:val="0"/>
          <w:numId w:val="2"/>
        </w:numPr>
        <w:tabs>
          <w:tab w:pos="1287" w:val="left" w:leader="none"/>
        </w:tabs>
        <w:spacing w:line="305" w:lineRule="exact" w:before="0" w:after="0"/>
        <w:ind w:left="1287" w:right="0" w:hanging="360"/>
        <w:jc w:val="left"/>
        <w:rPr>
          <w:sz w:val="24"/>
        </w:rPr>
      </w:pPr>
      <w:r>
        <w:rPr>
          <w:sz w:val="24"/>
        </w:rPr>
        <w:t>Symphony</w:t>
      </w:r>
      <w:r>
        <w:rPr>
          <w:spacing w:val="-7"/>
          <w:sz w:val="24"/>
        </w:rPr>
        <w:t> </w:t>
      </w:r>
      <w:r>
        <w:rPr>
          <w:sz w:val="24"/>
        </w:rPr>
        <w:t>in</w:t>
      </w:r>
      <w:r>
        <w:rPr>
          <w:spacing w:val="-6"/>
          <w:sz w:val="24"/>
        </w:rPr>
        <w:t> </w:t>
      </w:r>
      <w:r>
        <w:rPr>
          <w:sz w:val="24"/>
        </w:rPr>
        <w:t>the</w:t>
      </w:r>
      <w:r>
        <w:rPr>
          <w:spacing w:val="-3"/>
          <w:sz w:val="24"/>
        </w:rPr>
        <w:t> </w:t>
      </w:r>
      <w:r>
        <w:rPr>
          <w:spacing w:val="-4"/>
          <w:sz w:val="24"/>
        </w:rPr>
        <w:t>Park</w:t>
      </w:r>
    </w:p>
    <w:p>
      <w:pPr>
        <w:pStyle w:val="ListParagraph"/>
        <w:numPr>
          <w:ilvl w:val="0"/>
          <w:numId w:val="2"/>
        </w:numPr>
        <w:tabs>
          <w:tab w:pos="1287" w:val="left" w:leader="none"/>
        </w:tabs>
        <w:spacing w:line="305" w:lineRule="exact" w:before="1" w:after="0"/>
        <w:ind w:left="1287" w:right="0" w:hanging="360"/>
        <w:jc w:val="left"/>
        <w:rPr>
          <w:sz w:val="24"/>
        </w:rPr>
      </w:pPr>
      <w:r>
        <w:rPr>
          <w:sz w:val="24"/>
        </w:rPr>
        <w:t>Lights!</w:t>
      </w:r>
      <w:r>
        <w:rPr>
          <w:spacing w:val="-8"/>
          <w:sz w:val="24"/>
        </w:rPr>
        <w:t> </w:t>
      </w:r>
      <w:r>
        <w:rPr>
          <w:sz w:val="24"/>
        </w:rPr>
        <w:t>Canberra!</w:t>
      </w:r>
      <w:r>
        <w:rPr>
          <w:spacing w:val="-7"/>
          <w:sz w:val="24"/>
        </w:rPr>
        <w:t> </w:t>
      </w:r>
      <w:r>
        <w:rPr>
          <w:spacing w:val="-2"/>
          <w:sz w:val="24"/>
        </w:rPr>
        <w:t>Action!</w:t>
      </w:r>
    </w:p>
    <w:p>
      <w:pPr>
        <w:pStyle w:val="ListParagraph"/>
        <w:numPr>
          <w:ilvl w:val="0"/>
          <w:numId w:val="2"/>
        </w:numPr>
        <w:tabs>
          <w:tab w:pos="1287" w:val="left" w:leader="none"/>
        </w:tabs>
        <w:spacing w:line="305" w:lineRule="exact" w:before="0" w:after="0"/>
        <w:ind w:left="1287" w:right="0" w:hanging="360"/>
        <w:jc w:val="left"/>
        <w:rPr>
          <w:sz w:val="24"/>
        </w:rPr>
      </w:pPr>
      <w:r>
        <w:rPr>
          <w:sz w:val="24"/>
        </w:rPr>
        <w:t>Windows</w:t>
      </w:r>
      <w:r>
        <w:rPr>
          <w:spacing w:val="-14"/>
          <w:sz w:val="24"/>
        </w:rPr>
        <w:t> </w:t>
      </w:r>
      <w:r>
        <w:rPr>
          <w:sz w:val="24"/>
        </w:rPr>
        <w:t>to</w:t>
      </w:r>
      <w:r>
        <w:rPr>
          <w:spacing w:val="-13"/>
          <w:sz w:val="24"/>
        </w:rPr>
        <w:t> </w:t>
      </w:r>
      <w:r>
        <w:rPr>
          <w:sz w:val="24"/>
        </w:rPr>
        <w:t>the</w:t>
      </w:r>
      <w:r>
        <w:rPr>
          <w:spacing w:val="-10"/>
          <w:sz w:val="24"/>
        </w:rPr>
        <w:t> </w:t>
      </w:r>
      <w:r>
        <w:rPr>
          <w:spacing w:val="-4"/>
          <w:sz w:val="24"/>
        </w:rPr>
        <w:t>World</w:t>
      </w:r>
    </w:p>
    <w:p>
      <w:pPr>
        <w:pStyle w:val="BodyText"/>
        <w:spacing w:before="288"/>
        <w:ind w:left="567"/>
      </w:pPr>
      <w:r>
        <w:rPr/>
        <w:t>Events</w:t>
      </w:r>
      <w:r>
        <w:rPr>
          <w:spacing w:val="-2"/>
        </w:rPr>
        <w:t> </w:t>
      </w:r>
      <w:r>
        <w:rPr/>
        <w:t>ACT</w:t>
      </w:r>
      <w:r>
        <w:rPr>
          <w:spacing w:val="-1"/>
        </w:rPr>
        <w:t> </w:t>
      </w:r>
      <w:r>
        <w:rPr/>
        <w:t>also provides advice</w:t>
      </w:r>
      <w:r>
        <w:rPr>
          <w:spacing w:val="-3"/>
        </w:rPr>
        <w:t> </w:t>
      </w:r>
      <w:r>
        <w:rPr/>
        <w:t>and support</w:t>
      </w:r>
      <w:r>
        <w:rPr>
          <w:spacing w:val="-2"/>
        </w:rPr>
        <w:t> </w:t>
      </w:r>
      <w:r>
        <w:rPr/>
        <w:t>to</w:t>
      </w:r>
      <w:r>
        <w:rPr>
          <w:spacing w:val="-3"/>
        </w:rPr>
        <w:t> </w:t>
      </w:r>
      <w:r>
        <w:rPr/>
        <w:t>the events</w:t>
      </w:r>
      <w:r>
        <w:rPr>
          <w:spacing w:val="-1"/>
        </w:rPr>
        <w:t> </w:t>
      </w:r>
      <w:r>
        <w:rPr/>
        <w:t>and</w:t>
      </w:r>
      <w:r>
        <w:rPr>
          <w:spacing w:val="-2"/>
        </w:rPr>
        <w:t> </w:t>
      </w:r>
      <w:r>
        <w:rPr/>
        <w:t>festival</w:t>
      </w:r>
      <w:r>
        <w:rPr>
          <w:spacing w:val="-1"/>
        </w:rPr>
        <w:t> </w:t>
      </w:r>
      <w:r>
        <w:rPr/>
        <w:t>sector and</w:t>
      </w:r>
      <w:r>
        <w:rPr>
          <w:spacing w:val="-2"/>
        </w:rPr>
        <w:t> </w:t>
      </w:r>
      <w:r>
        <w:rPr/>
        <w:t>provides coordination and facilitation to external events that have a direct impact on government infrastructure</w:t>
      </w:r>
      <w:r>
        <w:rPr>
          <w:spacing w:val="-6"/>
        </w:rPr>
        <w:t> </w:t>
      </w:r>
      <w:r>
        <w:rPr/>
        <w:t>and</w:t>
      </w:r>
      <w:r>
        <w:rPr>
          <w:spacing w:val="-7"/>
        </w:rPr>
        <w:t> </w:t>
      </w:r>
      <w:r>
        <w:rPr/>
        <w:t>directorate</w:t>
      </w:r>
      <w:r>
        <w:rPr>
          <w:spacing w:val="-6"/>
        </w:rPr>
        <w:t> </w:t>
      </w:r>
      <w:r>
        <w:rPr/>
        <w:t>operations.</w:t>
      </w:r>
      <w:r>
        <w:rPr>
          <w:spacing w:val="-6"/>
        </w:rPr>
        <w:t> </w:t>
      </w:r>
      <w:r>
        <w:rPr/>
        <w:t>Events</w:t>
      </w:r>
      <w:r>
        <w:rPr>
          <w:spacing w:val="-14"/>
        </w:rPr>
        <w:t> </w:t>
      </w:r>
      <w:r>
        <w:rPr/>
        <w:t>ACT</w:t>
      </w:r>
      <w:r>
        <w:rPr>
          <w:spacing w:val="-2"/>
        </w:rPr>
        <w:t> </w:t>
      </w:r>
      <w:r>
        <w:rPr/>
        <w:t>also</w:t>
      </w:r>
      <w:r>
        <w:rPr>
          <w:spacing w:val="-5"/>
        </w:rPr>
        <w:t> </w:t>
      </w:r>
      <w:r>
        <w:rPr/>
        <w:t>administers</w:t>
      </w:r>
      <w:r>
        <w:rPr>
          <w:spacing w:val="-8"/>
        </w:rPr>
        <w:t> </w:t>
      </w:r>
      <w:r>
        <w:rPr/>
        <w:t>the</w:t>
      </w:r>
      <w:r>
        <w:rPr>
          <w:spacing w:val="-9"/>
        </w:rPr>
        <w:t> </w:t>
      </w:r>
      <w:r>
        <w:rPr/>
        <w:t>ACT</w:t>
      </w:r>
      <w:r>
        <w:rPr>
          <w:spacing w:val="-6"/>
        </w:rPr>
        <w:t> </w:t>
      </w:r>
      <w:r>
        <w:rPr/>
        <w:t>Event</w:t>
      </w:r>
      <w:r>
        <w:rPr>
          <w:spacing w:val="-4"/>
        </w:rPr>
        <w:t> </w:t>
      </w:r>
      <w:r>
        <w:rPr/>
        <w:t>Fund.</w:t>
      </w:r>
    </w:p>
    <w:p>
      <w:pPr>
        <w:pStyle w:val="BodyText"/>
        <w:spacing w:before="2"/>
      </w:pPr>
    </w:p>
    <w:p>
      <w:pPr>
        <w:pStyle w:val="BodyText"/>
        <w:ind w:left="567"/>
      </w:pPr>
      <w:r>
        <w:rPr/>
        <w:t>The Australian Capital Territory Public Service (ACTPS) is a values-based organisation where all employees</w:t>
      </w:r>
      <w:r>
        <w:rPr>
          <w:spacing w:val="-4"/>
        </w:rPr>
        <w:t> </w:t>
      </w:r>
      <w:r>
        <w:rPr/>
        <w:t>are</w:t>
      </w:r>
      <w:r>
        <w:rPr>
          <w:spacing w:val="-3"/>
        </w:rPr>
        <w:t> </w:t>
      </w:r>
      <w:r>
        <w:rPr/>
        <w:t>expected</w:t>
      </w:r>
      <w:r>
        <w:rPr>
          <w:spacing w:val="-4"/>
        </w:rPr>
        <w:t> </w:t>
      </w:r>
      <w:r>
        <w:rPr/>
        <w:t>to</w:t>
      </w:r>
      <w:r>
        <w:rPr>
          <w:spacing w:val="-2"/>
        </w:rPr>
        <w:t> </w:t>
      </w:r>
      <w:r>
        <w:rPr/>
        <w:t>embody</w:t>
      </w:r>
      <w:r>
        <w:rPr>
          <w:spacing w:val="-3"/>
        </w:rPr>
        <w:t> </w:t>
      </w:r>
      <w:r>
        <w:rPr/>
        <w:t>the</w:t>
      </w:r>
      <w:r>
        <w:rPr>
          <w:spacing w:val="-3"/>
        </w:rPr>
        <w:t> </w:t>
      </w:r>
      <w:r>
        <w:rPr/>
        <w:t>prescribed</w:t>
      </w:r>
      <w:r>
        <w:rPr>
          <w:spacing w:val="-2"/>
        </w:rPr>
        <w:t> </w:t>
      </w:r>
      <w:r>
        <w:rPr/>
        <w:t>core</w:t>
      </w:r>
      <w:r>
        <w:rPr>
          <w:spacing w:val="-4"/>
        </w:rPr>
        <w:t> </w:t>
      </w:r>
      <w:r>
        <w:rPr/>
        <w:t>values</w:t>
      </w:r>
      <w:r>
        <w:rPr>
          <w:spacing w:val="-4"/>
        </w:rPr>
        <w:t> </w:t>
      </w:r>
      <w:r>
        <w:rPr/>
        <w:t>of</w:t>
      </w:r>
      <w:r>
        <w:rPr>
          <w:spacing w:val="-3"/>
        </w:rPr>
        <w:t> </w:t>
      </w:r>
      <w:r>
        <w:rPr/>
        <w:t>respect,</w:t>
      </w:r>
      <w:r>
        <w:rPr>
          <w:spacing w:val="-4"/>
        </w:rPr>
        <w:t> </w:t>
      </w:r>
      <w:r>
        <w:rPr/>
        <w:t>integrity,</w:t>
      </w:r>
      <w:r>
        <w:rPr>
          <w:spacing w:val="-3"/>
        </w:rPr>
        <w:t> </w:t>
      </w:r>
      <w:r>
        <w:rPr/>
        <w:t>collaboration and innovation as well as the related signature behaviours.</w:t>
      </w:r>
    </w:p>
    <w:p>
      <w:pPr>
        <w:pStyle w:val="BodyText"/>
        <w:spacing w:before="2"/>
        <w:ind w:left="567"/>
      </w:pPr>
      <w:r>
        <w:rPr/>
        <w:t>The</w:t>
      </w:r>
      <w:r>
        <w:rPr>
          <w:spacing w:val="-6"/>
        </w:rPr>
        <w:t> </w:t>
      </w:r>
      <w:r>
        <w:rPr/>
        <w:t>Events</w:t>
      </w:r>
      <w:r>
        <w:rPr>
          <w:spacing w:val="-3"/>
        </w:rPr>
        <w:t> </w:t>
      </w:r>
      <w:r>
        <w:rPr/>
        <w:t>ACT</w:t>
      </w:r>
      <w:r>
        <w:rPr>
          <w:spacing w:val="-5"/>
        </w:rPr>
        <w:t> </w:t>
      </w:r>
      <w:r>
        <w:rPr/>
        <w:t>Values</w:t>
      </w:r>
      <w:r>
        <w:rPr>
          <w:spacing w:val="-4"/>
        </w:rPr>
        <w:t> </w:t>
      </w:r>
      <w:r>
        <w:rPr/>
        <w:t>below</w:t>
      </w:r>
      <w:r>
        <w:rPr>
          <w:spacing w:val="-4"/>
        </w:rPr>
        <w:t> </w:t>
      </w:r>
      <w:r>
        <w:rPr/>
        <w:t>further</w:t>
      </w:r>
      <w:r>
        <w:rPr>
          <w:spacing w:val="-2"/>
        </w:rPr>
        <w:t> </w:t>
      </w:r>
      <w:r>
        <w:rPr/>
        <w:t>support</w:t>
      </w:r>
      <w:r>
        <w:rPr>
          <w:spacing w:val="-3"/>
        </w:rPr>
        <w:t> </w:t>
      </w:r>
      <w:r>
        <w:rPr/>
        <w:t>the</w:t>
      </w:r>
      <w:r>
        <w:rPr>
          <w:spacing w:val="-5"/>
        </w:rPr>
        <w:t> </w:t>
      </w:r>
      <w:r>
        <w:rPr/>
        <w:t>ACTPS</w:t>
      </w:r>
      <w:r>
        <w:rPr>
          <w:spacing w:val="-3"/>
        </w:rPr>
        <w:t> </w:t>
      </w:r>
      <w:r>
        <w:rPr/>
        <w:t>Employee</w:t>
      </w:r>
      <w:r>
        <w:rPr>
          <w:spacing w:val="-1"/>
        </w:rPr>
        <w:t> </w:t>
      </w:r>
      <w:r>
        <w:rPr>
          <w:spacing w:val="-2"/>
        </w:rPr>
        <w:t>Values.</w:t>
      </w:r>
    </w:p>
    <w:p>
      <w:pPr>
        <w:pStyle w:val="Heading3"/>
        <w:spacing w:before="269"/>
      </w:pPr>
      <w:r>
        <w:rPr/>
        <w:t>Growth</w:t>
      </w:r>
      <w:r>
        <w:rPr>
          <w:spacing w:val="-14"/>
        </w:rPr>
        <w:t> </w:t>
      </w:r>
      <w:r>
        <w:rPr/>
        <w:t>happens</w:t>
      </w:r>
      <w:r>
        <w:rPr>
          <w:spacing w:val="-8"/>
        </w:rPr>
        <w:t> </w:t>
      </w:r>
      <w:r>
        <w:rPr/>
        <w:t>a</w:t>
      </w:r>
      <w:r>
        <w:rPr>
          <w:spacing w:val="-10"/>
        </w:rPr>
        <w:t> </w:t>
      </w:r>
      <w:r>
        <w:rPr/>
        <w:t>little</w:t>
      </w:r>
      <w:r>
        <w:rPr>
          <w:spacing w:val="-13"/>
        </w:rPr>
        <w:t> </w:t>
      </w:r>
      <w:r>
        <w:rPr/>
        <w:t>bit,</w:t>
      </w:r>
      <w:r>
        <w:rPr>
          <w:spacing w:val="-7"/>
        </w:rPr>
        <w:t> </w:t>
      </w:r>
      <w:r>
        <w:rPr/>
        <w:t>every</w:t>
      </w:r>
      <w:r>
        <w:rPr>
          <w:spacing w:val="-7"/>
        </w:rPr>
        <w:t> </w:t>
      </w:r>
      <w:r>
        <w:rPr/>
        <w:t>day,</w:t>
      </w:r>
      <w:r>
        <w:rPr>
          <w:spacing w:val="-6"/>
        </w:rPr>
        <w:t> </w:t>
      </w:r>
      <w:r>
        <w:rPr/>
        <w:t>over</w:t>
      </w:r>
      <w:r>
        <w:rPr>
          <w:spacing w:val="-5"/>
        </w:rPr>
        <w:t> </w:t>
      </w:r>
      <w:r>
        <w:rPr/>
        <w:t>time,</w:t>
      </w:r>
      <w:r>
        <w:rPr>
          <w:spacing w:val="-5"/>
        </w:rPr>
        <w:t> </w:t>
      </w:r>
      <w:r>
        <w:rPr/>
        <w:t>with</w:t>
      </w:r>
      <w:r>
        <w:rPr>
          <w:spacing w:val="-4"/>
        </w:rPr>
        <w:t> </w:t>
      </w:r>
      <w:r>
        <w:rPr>
          <w:spacing w:val="-2"/>
        </w:rPr>
        <w:t>help.</w:t>
      </w:r>
    </w:p>
    <w:p>
      <w:pPr>
        <w:pStyle w:val="BodyText"/>
        <w:ind w:left="567"/>
        <w:rPr>
          <w:b/>
        </w:rPr>
      </w:pPr>
      <w:r>
        <w:rPr/>
        <w:t>We are always looking for ways to improve – to evolve our events; to give our attendees new experiences;</w:t>
      </w:r>
      <w:r>
        <w:rPr>
          <w:spacing w:val="-5"/>
        </w:rPr>
        <w:t> </w:t>
      </w:r>
      <w:r>
        <w:rPr/>
        <w:t>to</w:t>
      </w:r>
      <w:r>
        <w:rPr>
          <w:spacing w:val="-6"/>
        </w:rPr>
        <w:t> </w:t>
      </w:r>
      <w:r>
        <w:rPr/>
        <w:t>ensure</w:t>
      </w:r>
      <w:r>
        <w:rPr>
          <w:spacing w:val="-7"/>
        </w:rPr>
        <w:t> </w:t>
      </w:r>
      <w:r>
        <w:rPr/>
        <w:t>our</w:t>
      </w:r>
      <w:r>
        <w:rPr>
          <w:spacing w:val="-6"/>
        </w:rPr>
        <w:t> </w:t>
      </w:r>
      <w:r>
        <w:rPr/>
        <w:t>industry</w:t>
      </w:r>
      <w:r>
        <w:rPr>
          <w:spacing w:val="-8"/>
        </w:rPr>
        <w:t> </w:t>
      </w:r>
      <w:r>
        <w:rPr/>
        <w:t>thrives;</w:t>
      </w:r>
      <w:r>
        <w:rPr>
          <w:spacing w:val="-7"/>
        </w:rPr>
        <w:t> </w:t>
      </w:r>
      <w:r>
        <w:rPr/>
        <w:t>to</w:t>
      </w:r>
      <w:r>
        <w:rPr>
          <w:spacing w:val="-8"/>
        </w:rPr>
        <w:t> </w:t>
      </w:r>
      <w:r>
        <w:rPr/>
        <w:t>better</w:t>
      </w:r>
      <w:r>
        <w:rPr>
          <w:spacing w:val="-7"/>
        </w:rPr>
        <w:t> </w:t>
      </w:r>
      <w:r>
        <w:rPr/>
        <w:t>ourselves.</w:t>
      </w:r>
      <w:r>
        <w:rPr>
          <w:spacing w:val="-5"/>
        </w:rPr>
        <w:t> </w:t>
      </w:r>
      <w:r>
        <w:rPr/>
        <w:t>We</w:t>
      </w:r>
      <w:r>
        <w:rPr>
          <w:spacing w:val="-8"/>
        </w:rPr>
        <w:t> </w:t>
      </w:r>
      <w:r>
        <w:rPr/>
        <w:t>work</w:t>
      </w:r>
      <w:r>
        <w:rPr>
          <w:spacing w:val="-12"/>
        </w:rPr>
        <w:t> </w:t>
      </w:r>
      <w:r>
        <w:rPr/>
        <w:t>best</w:t>
      </w:r>
      <w:r>
        <w:rPr>
          <w:spacing w:val="-7"/>
        </w:rPr>
        <w:t> </w:t>
      </w:r>
      <w:r>
        <w:rPr/>
        <w:t>and</w:t>
      </w:r>
      <w:r>
        <w:rPr>
          <w:spacing w:val="-5"/>
        </w:rPr>
        <w:t> </w:t>
      </w:r>
      <w:r>
        <w:rPr/>
        <w:t>grow</w:t>
      </w:r>
      <w:r>
        <w:rPr>
          <w:spacing w:val="-7"/>
        </w:rPr>
        <w:t> </w:t>
      </w:r>
      <w:r>
        <w:rPr/>
        <w:t>as</w:t>
      </w:r>
      <w:r>
        <w:rPr>
          <w:spacing w:val="-9"/>
        </w:rPr>
        <w:t> </w:t>
      </w:r>
      <w:r>
        <w:rPr/>
        <w:t>a</w:t>
      </w:r>
      <w:r>
        <w:rPr>
          <w:spacing w:val="-8"/>
        </w:rPr>
        <w:t> </w:t>
      </w:r>
      <w:r>
        <w:rPr/>
        <w:t>team when we help each other and ask for help</w:t>
      </w:r>
      <w:r>
        <w:rPr>
          <w:b/>
        </w:rPr>
        <w:t>.</w:t>
      </w:r>
    </w:p>
    <w:p>
      <w:pPr>
        <w:pStyle w:val="ListParagraph"/>
        <w:numPr>
          <w:ilvl w:val="0"/>
          <w:numId w:val="2"/>
        </w:numPr>
        <w:tabs>
          <w:tab w:pos="1287" w:val="left" w:leader="none"/>
        </w:tabs>
        <w:spacing w:line="240" w:lineRule="auto" w:before="3" w:after="0"/>
        <w:ind w:left="1287" w:right="0" w:hanging="360"/>
        <w:jc w:val="left"/>
        <w:rPr>
          <w:sz w:val="24"/>
        </w:rPr>
      </w:pPr>
      <w:r>
        <w:rPr>
          <w:sz w:val="24"/>
        </w:rPr>
        <w:t>We</w:t>
      </w:r>
      <w:r>
        <w:rPr>
          <w:spacing w:val="-2"/>
          <w:sz w:val="24"/>
        </w:rPr>
        <w:t> </w:t>
      </w:r>
      <w:r>
        <w:rPr>
          <w:sz w:val="24"/>
        </w:rPr>
        <w:t>are</w:t>
      </w:r>
      <w:r>
        <w:rPr>
          <w:spacing w:val="-3"/>
          <w:sz w:val="24"/>
        </w:rPr>
        <w:t> </w:t>
      </w:r>
      <w:r>
        <w:rPr>
          <w:sz w:val="24"/>
        </w:rPr>
        <w:t>supported</w:t>
      </w:r>
      <w:r>
        <w:rPr>
          <w:spacing w:val="-3"/>
          <w:sz w:val="24"/>
        </w:rPr>
        <w:t> </w:t>
      </w:r>
      <w:r>
        <w:rPr>
          <w:sz w:val="24"/>
        </w:rPr>
        <w:t>to</w:t>
      </w:r>
      <w:r>
        <w:rPr>
          <w:spacing w:val="-1"/>
          <w:sz w:val="24"/>
        </w:rPr>
        <w:t> </w:t>
      </w:r>
      <w:r>
        <w:rPr>
          <w:sz w:val="24"/>
        </w:rPr>
        <w:t>test</w:t>
      </w:r>
      <w:r>
        <w:rPr>
          <w:spacing w:val="-1"/>
          <w:sz w:val="24"/>
        </w:rPr>
        <w:t> </w:t>
      </w:r>
      <w:r>
        <w:rPr>
          <w:sz w:val="24"/>
        </w:rPr>
        <w:t>and</w:t>
      </w:r>
      <w:r>
        <w:rPr>
          <w:spacing w:val="-3"/>
          <w:sz w:val="24"/>
        </w:rPr>
        <w:t> </w:t>
      </w:r>
      <w:r>
        <w:rPr>
          <w:sz w:val="24"/>
        </w:rPr>
        <w:t>try</w:t>
      </w:r>
      <w:r>
        <w:rPr>
          <w:spacing w:val="-4"/>
          <w:sz w:val="24"/>
        </w:rPr>
        <w:t> </w:t>
      </w:r>
      <w:r>
        <w:rPr>
          <w:sz w:val="24"/>
        </w:rPr>
        <w:t>new</w:t>
      </w:r>
      <w:r>
        <w:rPr>
          <w:spacing w:val="-2"/>
          <w:sz w:val="24"/>
        </w:rPr>
        <w:t> things.</w:t>
      </w:r>
    </w:p>
    <w:p>
      <w:pPr>
        <w:pStyle w:val="ListParagraph"/>
        <w:numPr>
          <w:ilvl w:val="0"/>
          <w:numId w:val="2"/>
        </w:numPr>
        <w:tabs>
          <w:tab w:pos="1287" w:val="left" w:leader="none"/>
        </w:tabs>
        <w:spacing w:line="305" w:lineRule="exact" w:before="2" w:after="0"/>
        <w:ind w:left="1287" w:right="0" w:hanging="360"/>
        <w:jc w:val="left"/>
        <w:rPr>
          <w:sz w:val="24"/>
        </w:rPr>
      </w:pPr>
      <w:r>
        <w:rPr>
          <w:sz w:val="24"/>
        </w:rPr>
        <w:t>We</w:t>
      </w:r>
      <w:r>
        <w:rPr>
          <w:spacing w:val="-6"/>
          <w:sz w:val="24"/>
        </w:rPr>
        <w:t> </w:t>
      </w:r>
      <w:r>
        <w:rPr>
          <w:sz w:val="24"/>
        </w:rPr>
        <w:t>encourage</w:t>
      </w:r>
      <w:r>
        <w:rPr>
          <w:spacing w:val="-6"/>
          <w:sz w:val="24"/>
        </w:rPr>
        <w:t> </w:t>
      </w:r>
      <w:r>
        <w:rPr>
          <w:sz w:val="24"/>
        </w:rPr>
        <w:t>individualised</w:t>
      </w:r>
      <w:r>
        <w:rPr>
          <w:spacing w:val="-5"/>
          <w:sz w:val="24"/>
        </w:rPr>
        <w:t> </w:t>
      </w:r>
      <w:r>
        <w:rPr>
          <w:spacing w:val="-2"/>
          <w:sz w:val="24"/>
        </w:rPr>
        <w:t>learning.</w:t>
      </w:r>
    </w:p>
    <w:p>
      <w:pPr>
        <w:pStyle w:val="ListParagraph"/>
        <w:numPr>
          <w:ilvl w:val="0"/>
          <w:numId w:val="2"/>
        </w:numPr>
        <w:tabs>
          <w:tab w:pos="1287" w:val="left" w:leader="none"/>
        </w:tabs>
        <w:spacing w:line="305" w:lineRule="exact" w:before="0" w:after="0"/>
        <w:ind w:left="1287" w:right="0" w:hanging="360"/>
        <w:jc w:val="left"/>
        <w:rPr>
          <w:sz w:val="24"/>
        </w:rPr>
      </w:pPr>
      <w:r>
        <w:rPr>
          <w:sz w:val="24"/>
        </w:rPr>
        <w:t>We</w:t>
      </w:r>
      <w:r>
        <w:rPr>
          <w:spacing w:val="-1"/>
          <w:sz w:val="24"/>
        </w:rPr>
        <w:t> </w:t>
      </w:r>
      <w:r>
        <w:rPr>
          <w:sz w:val="24"/>
        </w:rPr>
        <w:t>feel</w:t>
      </w:r>
      <w:r>
        <w:rPr>
          <w:spacing w:val="-2"/>
          <w:sz w:val="24"/>
        </w:rPr>
        <w:t> </w:t>
      </w:r>
      <w:r>
        <w:rPr>
          <w:sz w:val="24"/>
        </w:rPr>
        <w:t>heard</w:t>
      </w:r>
      <w:r>
        <w:rPr>
          <w:spacing w:val="-3"/>
          <w:sz w:val="24"/>
        </w:rPr>
        <w:t> </w:t>
      </w:r>
      <w:r>
        <w:rPr>
          <w:sz w:val="24"/>
        </w:rPr>
        <w:t>and </w:t>
      </w:r>
      <w:r>
        <w:rPr>
          <w:spacing w:val="-2"/>
          <w:sz w:val="24"/>
        </w:rPr>
        <w:t>valued.</w:t>
      </w:r>
    </w:p>
    <w:p>
      <w:pPr>
        <w:pStyle w:val="BodyText"/>
        <w:spacing w:before="6"/>
      </w:pPr>
    </w:p>
    <w:p>
      <w:pPr>
        <w:pStyle w:val="Heading3"/>
        <w:spacing w:before="1"/>
      </w:pPr>
      <w:r>
        <w:rPr/>
        <w:t>Our</w:t>
      </w:r>
      <w:r>
        <w:rPr>
          <w:spacing w:val="-3"/>
        </w:rPr>
        <w:t> </w:t>
      </w:r>
      <w:r>
        <w:rPr/>
        <w:t>business</w:t>
      </w:r>
      <w:r>
        <w:rPr>
          <w:spacing w:val="-2"/>
        </w:rPr>
        <w:t> </w:t>
      </w:r>
      <w:r>
        <w:rPr/>
        <w:t>is</w:t>
      </w:r>
      <w:r>
        <w:rPr>
          <w:spacing w:val="-2"/>
        </w:rPr>
        <w:t> </w:t>
      </w:r>
      <w:r>
        <w:rPr/>
        <w:t>engagement,</w:t>
      </w:r>
      <w:r>
        <w:rPr>
          <w:spacing w:val="-1"/>
        </w:rPr>
        <w:t> </w:t>
      </w:r>
      <w:r>
        <w:rPr/>
        <w:t>so</w:t>
      </w:r>
      <w:r>
        <w:rPr>
          <w:spacing w:val="-2"/>
        </w:rPr>
        <w:t> </w:t>
      </w:r>
      <w:r>
        <w:rPr/>
        <w:t>we</w:t>
      </w:r>
      <w:r>
        <w:rPr>
          <w:spacing w:val="-3"/>
        </w:rPr>
        <w:t> </w:t>
      </w:r>
      <w:r>
        <w:rPr/>
        <w:t>bring</w:t>
      </w:r>
      <w:r>
        <w:rPr>
          <w:spacing w:val="-4"/>
        </w:rPr>
        <w:t> </w:t>
      </w:r>
      <w:r>
        <w:rPr/>
        <w:t>the</w:t>
      </w:r>
      <w:r>
        <w:rPr>
          <w:spacing w:val="-2"/>
        </w:rPr>
        <w:t> </w:t>
      </w:r>
      <w:r>
        <w:rPr>
          <w:spacing w:val="-4"/>
        </w:rPr>
        <w:t>fun!</w:t>
      </w:r>
    </w:p>
    <w:p>
      <w:pPr>
        <w:pStyle w:val="BodyText"/>
        <w:spacing w:before="2"/>
        <w:ind w:left="567"/>
      </w:pPr>
      <w:r>
        <w:rPr/>
        <w:t>Our work is complex and serious, but it is also colourful and full of life. We are intentional about creating</w:t>
      </w:r>
      <w:r>
        <w:rPr>
          <w:spacing w:val="-3"/>
        </w:rPr>
        <w:t> </w:t>
      </w:r>
      <w:r>
        <w:rPr/>
        <w:t>joy</w:t>
      </w:r>
      <w:r>
        <w:rPr>
          <w:spacing w:val="-2"/>
        </w:rPr>
        <w:t> </w:t>
      </w:r>
      <w:r>
        <w:rPr/>
        <w:t>in</w:t>
      </w:r>
      <w:r>
        <w:rPr>
          <w:spacing w:val="-3"/>
        </w:rPr>
        <w:t> </w:t>
      </w:r>
      <w:r>
        <w:rPr/>
        <w:t>our</w:t>
      </w:r>
      <w:r>
        <w:rPr>
          <w:spacing w:val="-3"/>
        </w:rPr>
        <w:t> </w:t>
      </w:r>
      <w:r>
        <w:rPr/>
        <w:t>demanding</w:t>
      </w:r>
      <w:r>
        <w:rPr>
          <w:spacing w:val="-2"/>
        </w:rPr>
        <w:t> </w:t>
      </w:r>
      <w:r>
        <w:rPr/>
        <w:t>day-to-day</w:t>
      </w:r>
      <w:r>
        <w:rPr>
          <w:spacing w:val="-2"/>
        </w:rPr>
        <w:t> </w:t>
      </w:r>
      <w:r>
        <w:rPr/>
        <w:t>roles</w:t>
      </w:r>
      <w:r>
        <w:rPr>
          <w:spacing w:val="-4"/>
        </w:rPr>
        <w:t> </w:t>
      </w:r>
      <w:r>
        <w:rPr/>
        <w:t>because</w:t>
      </w:r>
      <w:r>
        <w:rPr>
          <w:spacing w:val="-1"/>
        </w:rPr>
        <w:t> </w:t>
      </w:r>
      <w:r>
        <w:rPr/>
        <w:t>our</w:t>
      </w:r>
      <w:r>
        <w:rPr>
          <w:spacing w:val="-3"/>
        </w:rPr>
        <w:t> </w:t>
      </w:r>
      <w:r>
        <w:rPr/>
        <w:t>enjoyment</w:t>
      </w:r>
      <w:r>
        <w:rPr>
          <w:spacing w:val="-3"/>
        </w:rPr>
        <w:t> </w:t>
      </w:r>
      <w:r>
        <w:rPr/>
        <w:t>seeps</w:t>
      </w:r>
      <w:r>
        <w:rPr>
          <w:spacing w:val="-2"/>
        </w:rPr>
        <w:t> </w:t>
      </w:r>
      <w:r>
        <w:rPr/>
        <w:t>into</w:t>
      </w:r>
      <w:r>
        <w:rPr>
          <w:spacing w:val="-1"/>
        </w:rPr>
        <w:t> </w:t>
      </w:r>
      <w:r>
        <w:rPr/>
        <w:t>the</w:t>
      </w:r>
      <w:r>
        <w:rPr>
          <w:spacing w:val="-3"/>
        </w:rPr>
        <w:t> </w:t>
      </w:r>
      <w:r>
        <w:rPr/>
        <w:t>work</w:t>
      </w:r>
      <w:r>
        <w:rPr>
          <w:spacing w:val="-5"/>
        </w:rPr>
        <w:t> </w:t>
      </w:r>
      <w:r>
        <w:rPr/>
        <w:t>that</w:t>
      </w:r>
      <w:r>
        <w:rPr>
          <w:spacing w:val="-3"/>
        </w:rPr>
        <w:t> </w:t>
      </w:r>
      <w:r>
        <w:rPr/>
        <w:t>we do and is felt by our community, partners and attendees.</w:t>
      </w:r>
    </w:p>
    <w:p>
      <w:pPr>
        <w:pStyle w:val="ListParagraph"/>
        <w:numPr>
          <w:ilvl w:val="0"/>
          <w:numId w:val="2"/>
        </w:numPr>
        <w:tabs>
          <w:tab w:pos="1287" w:val="left" w:leader="none"/>
        </w:tabs>
        <w:spacing w:line="240" w:lineRule="auto" w:before="4" w:after="0"/>
        <w:ind w:left="1287" w:right="0" w:hanging="360"/>
        <w:jc w:val="left"/>
        <w:rPr>
          <w:sz w:val="24"/>
        </w:rPr>
      </w:pPr>
      <w:r>
        <w:rPr>
          <w:sz w:val="24"/>
        </w:rPr>
        <w:t>Divergent</w:t>
      </w:r>
      <w:r>
        <w:rPr>
          <w:spacing w:val="-2"/>
          <w:sz w:val="24"/>
        </w:rPr>
        <w:t> </w:t>
      </w:r>
      <w:r>
        <w:rPr>
          <w:sz w:val="24"/>
        </w:rPr>
        <w:t>and</w:t>
      </w:r>
      <w:r>
        <w:rPr>
          <w:spacing w:val="-3"/>
          <w:sz w:val="24"/>
        </w:rPr>
        <w:t> </w:t>
      </w:r>
      <w:r>
        <w:rPr>
          <w:sz w:val="24"/>
        </w:rPr>
        <w:t>daring</w:t>
      </w:r>
      <w:r>
        <w:rPr>
          <w:spacing w:val="-5"/>
          <w:sz w:val="24"/>
        </w:rPr>
        <w:t> </w:t>
      </w:r>
      <w:r>
        <w:rPr>
          <w:sz w:val="24"/>
        </w:rPr>
        <w:t>thinkers</w:t>
      </w:r>
      <w:r>
        <w:rPr>
          <w:spacing w:val="-2"/>
          <w:sz w:val="24"/>
        </w:rPr>
        <w:t> </w:t>
      </w:r>
      <w:r>
        <w:rPr>
          <w:sz w:val="24"/>
        </w:rPr>
        <w:t>thrive</w:t>
      </w:r>
      <w:r>
        <w:rPr>
          <w:spacing w:val="-4"/>
          <w:sz w:val="24"/>
        </w:rPr>
        <w:t> </w:t>
      </w:r>
      <w:r>
        <w:rPr>
          <w:spacing w:val="-2"/>
          <w:sz w:val="24"/>
        </w:rPr>
        <w:t>here.</w:t>
      </w:r>
    </w:p>
    <w:p>
      <w:pPr>
        <w:pStyle w:val="ListParagraph"/>
        <w:numPr>
          <w:ilvl w:val="0"/>
          <w:numId w:val="2"/>
        </w:numPr>
        <w:tabs>
          <w:tab w:pos="1287" w:val="left" w:leader="none"/>
        </w:tabs>
        <w:spacing w:line="305" w:lineRule="exact" w:before="1" w:after="0"/>
        <w:ind w:left="1287" w:right="0" w:hanging="360"/>
        <w:jc w:val="left"/>
        <w:rPr>
          <w:sz w:val="24"/>
        </w:rPr>
      </w:pPr>
      <w:r>
        <w:rPr>
          <w:sz w:val="24"/>
        </w:rPr>
        <w:t>Work-life</w:t>
      </w:r>
      <w:r>
        <w:rPr>
          <w:spacing w:val="-5"/>
          <w:sz w:val="24"/>
        </w:rPr>
        <w:t> </w:t>
      </w:r>
      <w:r>
        <w:rPr>
          <w:sz w:val="24"/>
        </w:rPr>
        <w:t>balance</w:t>
      </w:r>
      <w:r>
        <w:rPr>
          <w:spacing w:val="-1"/>
          <w:sz w:val="24"/>
        </w:rPr>
        <w:t> </w:t>
      </w:r>
      <w:r>
        <w:rPr>
          <w:sz w:val="24"/>
        </w:rPr>
        <w:t>is</w:t>
      </w:r>
      <w:r>
        <w:rPr>
          <w:spacing w:val="-2"/>
          <w:sz w:val="24"/>
        </w:rPr>
        <w:t> </w:t>
      </w:r>
      <w:r>
        <w:rPr>
          <w:sz w:val="24"/>
        </w:rPr>
        <w:t>key</w:t>
      </w:r>
      <w:r>
        <w:rPr>
          <w:spacing w:val="-4"/>
          <w:sz w:val="24"/>
        </w:rPr>
        <w:t> </w:t>
      </w:r>
      <w:r>
        <w:rPr>
          <w:sz w:val="24"/>
        </w:rPr>
        <w:t>to</w:t>
      </w:r>
      <w:r>
        <w:rPr>
          <w:spacing w:val="-1"/>
          <w:sz w:val="24"/>
        </w:rPr>
        <w:t> </w:t>
      </w:r>
      <w:r>
        <w:rPr>
          <w:sz w:val="24"/>
        </w:rPr>
        <w:t>our</w:t>
      </w:r>
      <w:r>
        <w:rPr>
          <w:spacing w:val="-2"/>
          <w:sz w:val="24"/>
        </w:rPr>
        <w:t> </w:t>
      </w:r>
      <w:r>
        <w:rPr>
          <w:sz w:val="24"/>
        </w:rPr>
        <w:t>energy</w:t>
      </w:r>
      <w:r>
        <w:rPr>
          <w:spacing w:val="-3"/>
          <w:sz w:val="24"/>
        </w:rPr>
        <w:t> </w:t>
      </w:r>
      <w:r>
        <w:rPr>
          <w:sz w:val="24"/>
        </w:rPr>
        <w:t>and</w:t>
      </w:r>
      <w:r>
        <w:rPr>
          <w:spacing w:val="-1"/>
          <w:sz w:val="24"/>
        </w:rPr>
        <w:t> </w:t>
      </w:r>
      <w:r>
        <w:rPr>
          <w:spacing w:val="-2"/>
          <w:sz w:val="24"/>
        </w:rPr>
        <w:t>sustainability.</w:t>
      </w:r>
    </w:p>
    <w:p>
      <w:pPr>
        <w:pStyle w:val="ListParagraph"/>
        <w:numPr>
          <w:ilvl w:val="0"/>
          <w:numId w:val="2"/>
        </w:numPr>
        <w:tabs>
          <w:tab w:pos="1287" w:val="left" w:leader="none"/>
        </w:tabs>
        <w:spacing w:line="305" w:lineRule="exact" w:before="0" w:after="0"/>
        <w:ind w:left="1287" w:right="0" w:hanging="360"/>
        <w:jc w:val="left"/>
        <w:rPr>
          <w:sz w:val="24"/>
        </w:rPr>
      </w:pPr>
      <w:r>
        <w:rPr>
          <w:sz w:val="24"/>
        </w:rPr>
        <w:t>We</w:t>
      </w:r>
      <w:r>
        <w:rPr>
          <w:spacing w:val="-4"/>
          <w:sz w:val="24"/>
        </w:rPr>
        <w:t> </w:t>
      </w:r>
      <w:r>
        <w:rPr>
          <w:sz w:val="24"/>
        </w:rPr>
        <w:t>celebrate</w:t>
      </w:r>
      <w:r>
        <w:rPr>
          <w:spacing w:val="-4"/>
          <w:sz w:val="24"/>
        </w:rPr>
        <w:t> </w:t>
      </w:r>
      <w:r>
        <w:rPr>
          <w:sz w:val="24"/>
        </w:rPr>
        <w:t>our</w:t>
      </w:r>
      <w:r>
        <w:rPr>
          <w:spacing w:val="-3"/>
          <w:sz w:val="24"/>
        </w:rPr>
        <w:t> </w:t>
      </w:r>
      <w:r>
        <w:rPr>
          <w:sz w:val="24"/>
        </w:rPr>
        <w:t>work</w:t>
      </w:r>
      <w:r>
        <w:rPr>
          <w:spacing w:val="-3"/>
          <w:sz w:val="24"/>
        </w:rPr>
        <w:t> </w:t>
      </w:r>
      <w:r>
        <w:rPr>
          <w:sz w:val="24"/>
        </w:rPr>
        <w:t>and</w:t>
      </w:r>
      <w:r>
        <w:rPr>
          <w:spacing w:val="-4"/>
          <w:sz w:val="24"/>
        </w:rPr>
        <w:t> </w:t>
      </w:r>
      <w:r>
        <w:rPr>
          <w:sz w:val="24"/>
        </w:rPr>
        <w:t>people</w:t>
      </w:r>
      <w:r>
        <w:rPr>
          <w:spacing w:val="-2"/>
          <w:sz w:val="24"/>
        </w:rPr>
        <w:t> </w:t>
      </w:r>
      <w:r>
        <w:rPr>
          <w:sz w:val="24"/>
        </w:rPr>
        <w:t>genuinely</w:t>
      </w:r>
      <w:r>
        <w:rPr>
          <w:spacing w:val="-2"/>
          <w:sz w:val="24"/>
        </w:rPr>
        <w:t> </w:t>
      </w:r>
      <w:r>
        <w:rPr>
          <w:sz w:val="24"/>
        </w:rPr>
        <w:t>and</w:t>
      </w:r>
      <w:r>
        <w:rPr>
          <w:spacing w:val="-3"/>
          <w:sz w:val="24"/>
        </w:rPr>
        <w:t> </w:t>
      </w:r>
      <w:r>
        <w:rPr>
          <w:spacing w:val="-2"/>
          <w:sz w:val="24"/>
        </w:rPr>
        <w:t>regularly.</w:t>
      </w:r>
    </w:p>
    <w:p>
      <w:pPr>
        <w:pStyle w:val="Heading3"/>
      </w:pPr>
      <w:r>
        <w:rPr/>
        <w:t>We</w:t>
      </w:r>
      <w:r>
        <w:rPr>
          <w:spacing w:val="-4"/>
        </w:rPr>
        <w:t> </w:t>
      </w:r>
      <w:r>
        <w:rPr/>
        <w:t>make</w:t>
      </w:r>
      <w:r>
        <w:rPr>
          <w:spacing w:val="-4"/>
        </w:rPr>
        <w:t> </w:t>
      </w:r>
      <w:r>
        <w:rPr/>
        <w:t>memorable</w:t>
      </w:r>
      <w:r>
        <w:rPr>
          <w:spacing w:val="-4"/>
        </w:rPr>
        <w:t> </w:t>
      </w:r>
      <w:r>
        <w:rPr/>
        <w:t>experiences</w:t>
      </w:r>
      <w:r>
        <w:rPr>
          <w:spacing w:val="-3"/>
        </w:rPr>
        <w:t> </w:t>
      </w:r>
      <w:r>
        <w:rPr/>
        <w:t>happen</w:t>
      </w:r>
      <w:r>
        <w:rPr>
          <w:spacing w:val="-2"/>
        </w:rPr>
        <w:t> </w:t>
      </w:r>
      <w:r>
        <w:rPr/>
        <w:t>on</w:t>
      </w:r>
      <w:r>
        <w:rPr>
          <w:spacing w:val="-2"/>
        </w:rPr>
        <w:t> </w:t>
      </w:r>
      <w:r>
        <w:rPr/>
        <w:t>time,</w:t>
      </w:r>
      <w:r>
        <w:rPr>
          <w:spacing w:val="-2"/>
        </w:rPr>
        <w:t> </w:t>
      </w:r>
      <w:r>
        <w:rPr/>
        <w:t>all</w:t>
      </w:r>
      <w:r>
        <w:rPr>
          <w:spacing w:val="-2"/>
        </w:rPr>
        <w:t> </w:t>
      </w:r>
      <w:r>
        <w:rPr/>
        <w:t>year</w:t>
      </w:r>
      <w:r>
        <w:rPr>
          <w:spacing w:val="-1"/>
        </w:rPr>
        <w:t> </w:t>
      </w:r>
      <w:r>
        <w:rPr>
          <w:spacing w:val="-2"/>
        </w:rPr>
        <w:t>round.</w:t>
      </w:r>
    </w:p>
    <w:p>
      <w:pPr>
        <w:pStyle w:val="BodyText"/>
        <w:ind w:left="567"/>
      </w:pPr>
      <w:r>
        <w:rPr/>
        <w:t>We’re</w:t>
      </w:r>
      <w:r>
        <w:rPr>
          <w:spacing w:val="-2"/>
        </w:rPr>
        <w:t> </w:t>
      </w:r>
      <w:r>
        <w:rPr/>
        <w:t>ambitious</w:t>
      </w:r>
      <w:r>
        <w:rPr>
          <w:spacing w:val="-1"/>
        </w:rPr>
        <w:t> </w:t>
      </w:r>
      <w:r>
        <w:rPr/>
        <w:t>and</w:t>
      </w:r>
      <w:r>
        <w:rPr>
          <w:spacing w:val="-2"/>
        </w:rPr>
        <w:t> </w:t>
      </w:r>
      <w:r>
        <w:rPr/>
        <w:t>we</w:t>
      </w:r>
      <w:r>
        <w:rPr>
          <w:spacing w:val="-5"/>
        </w:rPr>
        <w:t> </w:t>
      </w:r>
      <w:r>
        <w:rPr/>
        <w:t>strive</w:t>
      </w:r>
      <w:r>
        <w:rPr>
          <w:spacing w:val="-2"/>
        </w:rPr>
        <w:t> </w:t>
      </w:r>
      <w:r>
        <w:rPr/>
        <w:t>for</w:t>
      </w:r>
      <w:r>
        <w:rPr>
          <w:spacing w:val="-3"/>
        </w:rPr>
        <w:t> </w:t>
      </w:r>
      <w:r>
        <w:rPr/>
        <w:t>best</w:t>
      </w:r>
      <w:r>
        <w:rPr>
          <w:spacing w:val="-1"/>
        </w:rPr>
        <w:t> </w:t>
      </w:r>
      <w:r>
        <w:rPr/>
        <w:t>practice.</w:t>
      </w:r>
      <w:r>
        <w:rPr>
          <w:spacing w:val="-3"/>
        </w:rPr>
        <w:t> </w:t>
      </w:r>
      <w:r>
        <w:rPr/>
        <w:t>We’re</w:t>
      </w:r>
      <w:r>
        <w:rPr>
          <w:spacing w:val="1"/>
        </w:rPr>
        <w:t> </w:t>
      </w:r>
      <w:r>
        <w:rPr/>
        <w:t>also</w:t>
      </w:r>
      <w:r>
        <w:rPr>
          <w:spacing w:val="-3"/>
        </w:rPr>
        <w:t> </w:t>
      </w:r>
      <w:r>
        <w:rPr/>
        <w:t>realists</w:t>
      </w:r>
      <w:r>
        <w:rPr>
          <w:spacing w:val="-2"/>
        </w:rPr>
        <w:t> </w:t>
      </w:r>
      <w:r>
        <w:rPr/>
        <w:t>who</w:t>
      </w:r>
      <w:r>
        <w:rPr>
          <w:spacing w:val="-3"/>
        </w:rPr>
        <w:t> </w:t>
      </w:r>
      <w:r>
        <w:rPr/>
        <w:t>get</w:t>
      </w:r>
      <w:r>
        <w:rPr>
          <w:spacing w:val="-1"/>
        </w:rPr>
        <w:t> </w:t>
      </w:r>
      <w:r>
        <w:rPr/>
        <w:t>the</w:t>
      </w:r>
      <w:r>
        <w:rPr>
          <w:spacing w:val="-4"/>
        </w:rPr>
        <w:t> </w:t>
      </w:r>
      <w:r>
        <w:rPr/>
        <w:t>job</w:t>
      </w:r>
      <w:r>
        <w:rPr>
          <w:spacing w:val="1"/>
        </w:rPr>
        <w:t> </w:t>
      </w:r>
      <w:r>
        <w:rPr>
          <w:spacing w:val="-2"/>
        </w:rPr>
        <w:t>done.</w:t>
      </w:r>
    </w:p>
    <w:p>
      <w:pPr>
        <w:pStyle w:val="ListParagraph"/>
        <w:numPr>
          <w:ilvl w:val="0"/>
          <w:numId w:val="2"/>
        </w:numPr>
        <w:tabs>
          <w:tab w:pos="1287" w:val="left" w:leader="none"/>
        </w:tabs>
        <w:spacing w:line="305" w:lineRule="exact" w:before="6" w:after="0"/>
        <w:ind w:left="1287" w:right="0" w:hanging="360"/>
        <w:jc w:val="left"/>
        <w:rPr>
          <w:sz w:val="24"/>
        </w:rPr>
      </w:pPr>
      <w:r>
        <w:rPr>
          <w:sz w:val="24"/>
        </w:rPr>
        <w:t>We</w:t>
      </w:r>
      <w:r>
        <w:rPr>
          <w:spacing w:val="-3"/>
          <w:sz w:val="24"/>
        </w:rPr>
        <w:t> </w:t>
      </w:r>
      <w:r>
        <w:rPr>
          <w:sz w:val="24"/>
        </w:rPr>
        <w:t>act</w:t>
      </w:r>
      <w:r>
        <w:rPr>
          <w:spacing w:val="-2"/>
          <w:sz w:val="24"/>
        </w:rPr>
        <w:t> </w:t>
      </w:r>
      <w:r>
        <w:rPr>
          <w:sz w:val="24"/>
        </w:rPr>
        <w:t>for</w:t>
      </w:r>
      <w:r>
        <w:rPr>
          <w:spacing w:val="-2"/>
          <w:sz w:val="24"/>
        </w:rPr>
        <w:t> </w:t>
      </w:r>
      <w:r>
        <w:rPr>
          <w:sz w:val="24"/>
        </w:rPr>
        <w:t>the greater</w:t>
      </w:r>
      <w:r>
        <w:rPr>
          <w:spacing w:val="-2"/>
          <w:sz w:val="24"/>
        </w:rPr>
        <w:t> </w:t>
      </w:r>
      <w:r>
        <w:rPr>
          <w:sz w:val="24"/>
        </w:rPr>
        <w:t>good</w:t>
      </w:r>
      <w:r>
        <w:rPr>
          <w:spacing w:val="-2"/>
          <w:sz w:val="24"/>
        </w:rPr>
        <w:t> </w:t>
      </w:r>
      <w:r>
        <w:rPr>
          <w:sz w:val="24"/>
        </w:rPr>
        <w:t>of</w:t>
      </w:r>
      <w:r>
        <w:rPr>
          <w:spacing w:val="-2"/>
          <w:sz w:val="24"/>
        </w:rPr>
        <w:t> </w:t>
      </w:r>
      <w:r>
        <w:rPr>
          <w:sz w:val="24"/>
        </w:rPr>
        <w:t>our</w:t>
      </w:r>
      <w:r>
        <w:rPr>
          <w:spacing w:val="-3"/>
          <w:sz w:val="24"/>
        </w:rPr>
        <w:t> </w:t>
      </w:r>
      <w:r>
        <w:rPr>
          <w:spacing w:val="-2"/>
          <w:sz w:val="24"/>
        </w:rPr>
        <w:t>community.</w:t>
      </w:r>
    </w:p>
    <w:p>
      <w:pPr>
        <w:pStyle w:val="ListParagraph"/>
        <w:numPr>
          <w:ilvl w:val="0"/>
          <w:numId w:val="2"/>
        </w:numPr>
        <w:tabs>
          <w:tab w:pos="1287" w:val="left" w:leader="none"/>
        </w:tabs>
        <w:spacing w:line="305" w:lineRule="exact" w:before="0" w:after="0"/>
        <w:ind w:left="1287" w:right="0" w:hanging="360"/>
        <w:jc w:val="left"/>
        <w:rPr>
          <w:sz w:val="24"/>
        </w:rPr>
      </w:pPr>
      <w:r>
        <w:rPr>
          <w:sz w:val="24"/>
        </w:rPr>
        <w:t>We</w:t>
      </w:r>
      <w:r>
        <w:rPr>
          <w:spacing w:val="-1"/>
          <w:sz w:val="24"/>
        </w:rPr>
        <w:t> </w:t>
      </w:r>
      <w:r>
        <w:rPr>
          <w:sz w:val="24"/>
        </w:rPr>
        <w:t>succeed</w:t>
      </w:r>
      <w:r>
        <w:rPr>
          <w:spacing w:val="-3"/>
          <w:sz w:val="24"/>
        </w:rPr>
        <w:t> </w:t>
      </w:r>
      <w:r>
        <w:rPr>
          <w:sz w:val="24"/>
        </w:rPr>
        <w:t>and</w:t>
      </w:r>
      <w:r>
        <w:rPr>
          <w:spacing w:val="-1"/>
          <w:sz w:val="24"/>
        </w:rPr>
        <w:t> </w:t>
      </w:r>
      <w:r>
        <w:rPr>
          <w:sz w:val="24"/>
        </w:rPr>
        <w:t>solve</w:t>
      </w:r>
      <w:r>
        <w:rPr>
          <w:spacing w:val="-4"/>
          <w:sz w:val="24"/>
        </w:rPr>
        <w:t> </w:t>
      </w:r>
      <w:r>
        <w:rPr>
          <w:sz w:val="24"/>
        </w:rPr>
        <w:t>problems</w:t>
      </w:r>
      <w:r>
        <w:rPr>
          <w:spacing w:val="-3"/>
          <w:sz w:val="24"/>
        </w:rPr>
        <w:t> </w:t>
      </w:r>
      <w:r>
        <w:rPr>
          <w:spacing w:val="-2"/>
          <w:sz w:val="24"/>
        </w:rPr>
        <w:t>together.</w:t>
      </w:r>
    </w:p>
    <w:p>
      <w:pPr>
        <w:pStyle w:val="ListParagraph"/>
        <w:numPr>
          <w:ilvl w:val="0"/>
          <w:numId w:val="2"/>
        </w:numPr>
        <w:tabs>
          <w:tab w:pos="1287" w:val="left" w:leader="none"/>
        </w:tabs>
        <w:spacing w:line="240" w:lineRule="auto" w:before="2" w:after="0"/>
        <w:ind w:left="1287" w:right="0" w:hanging="360"/>
        <w:jc w:val="left"/>
        <w:rPr>
          <w:sz w:val="24"/>
        </w:rPr>
      </w:pPr>
      <w:r>
        <w:rPr>
          <w:sz w:val="24"/>
        </w:rPr>
        <w:t>We</w:t>
      </w:r>
      <w:r>
        <w:rPr>
          <w:spacing w:val="-1"/>
          <w:sz w:val="24"/>
        </w:rPr>
        <w:t> </w:t>
      </w:r>
      <w:r>
        <w:rPr>
          <w:sz w:val="24"/>
        </w:rPr>
        <w:t>take</w:t>
      </w:r>
      <w:r>
        <w:rPr>
          <w:spacing w:val="-2"/>
          <w:sz w:val="24"/>
        </w:rPr>
        <w:t> </w:t>
      </w:r>
      <w:r>
        <w:rPr>
          <w:sz w:val="24"/>
        </w:rPr>
        <w:t>pride</w:t>
      </w:r>
      <w:r>
        <w:rPr>
          <w:spacing w:val="-1"/>
          <w:sz w:val="24"/>
        </w:rPr>
        <w:t> </w:t>
      </w:r>
      <w:r>
        <w:rPr>
          <w:sz w:val="24"/>
        </w:rPr>
        <w:t>in</w:t>
      </w:r>
      <w:r>
        <w:rPr>
          <w:spacing w:val="-2"/>
          <w:sz w:val="24"/>
        </w:rPr>
        <w:t> </w:t>
      </w:r>
      <w:r>
        <w:rPr>
          <w:sz w:val="24"/>
        </w:rPr>
        <w:t>the</w:t>
      </w:r>
      <w:r>
        <w:rPr>
          <w:spacing w:val="-4"/>
          <w:sz w:val="24"/>
        </w:rPr>
        <w:t> </w:t>
      </w:r>
      <w:r>
        <w:rPr>
          <w:sz w:val="24"/>
        </w:rPr>
        <w:t>work</w:t>
      </w:r>
      <w:r>
        <w:rPr>
          <w:spacing w:val="-2"/>
          <w:sz w:val="24"/>
        </w:rPr>
        <w:t> </w:t>
      </w:r>
      <w:r>
        <w:rPr>
          <w:sz w:val="24"/>
        </w:rPr>
        <w:t>we</w:t>
      </w:r>
      <w:r>
        <w:rPr>
          <w:spacing w:val="-2"/>
          <w:sz w:val="24"/>
        </w:rPr>
        <w:t> </w:t>
      </w:r>
      <w:r>
        <w:rPr>
          <w:spacing w:val="-5"/>
          <w:sz w:val="24"/>
        </w:rPr>
        <w:t>do.</w:t>
      </w:r>
    </w:p>
    <w:p>
      <w:pPr>
        <w:pStyle w:val="Heading3"/>
      </w:pPr>
      <w:r>
        <w:rPr/>
        <w:t>As</w:t>
      </w:r>
      <w:r>
        <w:rPr>
          <w:spacing w:val="-4"/>
        </w:rPr>
        <w:t> </w:t>
      </w:r>
      <w:r>
        <w:rPr/>
        <w:t>connection</w:t>
      </w:r>
      <w:r>
        <w:rPr>
          <w:spacing w:val="-3"/>
        </w:rPr>
        <w:t> </w:t>
      </w:r>
      <w:r>
        <w:rPr/>
        <w:t>creators,</w:t>
      </w:r>
      <w:r>
        <w:rPr>
          <w:spacing w:val="-3"/>
        </w:rPr>
        <w:t> </w:t>
      </w:r>
      <w:r>
        <w:rPr/>
        <w:t>we</w:t>
      </w:r>
      <w:r>
        <w:rPr>
          <w:spacing w:val="-3"/>
        </w:rPr>
        <w:t> </w:t>
      </w:r>
      <w:r>
        <w:rPr/>
        <w:t>start</w:t>
      </w:r>
      <w:r>
        <w:rPr>
          <w:spacing w:val="-3"/>
        </w:rPr>
        <w:t> </w:t>
      </w:r>
      <w:r>
        <w:rPr/>
        <w:t>with</w:t>
      </w:r>
      <w:r>
        <w:rPr>
          <w:spacing w:val="-3"/>
        </w:rPr>
        <w:t> </w:t>
      </w:r>
      <w:r>
        <w:rPr/>
        <w:t>clarity</w:t>
      </w:r>
      <w:r>
        <w:rPr>
          <w:spacing w:val="-2"/>
        </w:rPr>
        <w:t> </w:t>
      </w:r>
      <w:r>
        <w:rPr/>
        <w:t>and</w:t>
      </w:r>
      <w:r>
        <w:rPr>
          <w:spacing w:val="-2"/>
        </w:rPr>
        <w:t> trust.</w:t>
      </w:r>
    </w:p>
    <w:p>
      <w:pPr>
        <w:pStyle w:val="BodyText"/>
        <w:ind w:left="567"/>
      </w:pPr>
      <w:r>
        <w:rPr/>
        <w:t>We</w:t>
      </w:r>
      <w:r>
        <w:rPr>
          <w:spacing w:val="-1"/>
        </w:rPr>
        <w:t> </w:t>
      </w:r>
      <w:r>
        <w:rPr/>
        <w:t>design,</w:t>
      </w:r>
      <w:r>
        <w:rPr>
          <w:spacing w:val="-1"/>
        </w:rPr>
        <w:t> </w:t>
      </w:r>
      <w:r>
        <w:rPr/>
        <w:t>support</w:t>
      </w:r>
      <w:r>
        <w:rPr>
          <w:spacing w:val="-3"/>
        </w:rPr>
        <w:t> </w:t>
      </w:r>
      <w:r>
        <w:rPr/>
        <w:t>and</w:t>
      </w:r>
      <w:r>
        <w:rPr>
          <w:spacing w:val="-2"/>
        </w:rPr>
        <w:t> </w:t>
      </w:r>
      <w:r>
        <w:rPr/>
        <w:t>promote</w:t>
      </w:r>
      <w:r>
        <w:rPr>
          <w:spacing w:val="-2"/>
        </w:rPr>
        <w:t> </w:t>
      </w:r>
      <w:r>
        <w:rPr/>
        <w:t>events</w:t>
      </w:r>
      <w:r>
        <w:rPr>
          <w:spacing w:val="-1"/>
        </w:rPr>
        <w:t> </w:t>
      </w:r>
      <w:r>
        <w:rPr/>
        <w:t>for</w:t>
      </w:r>
      <w:r>
        <w:rPr>
          <w:spacing w:val="-3"/>
        </w:rPr>
        <w:t> </w:t>
      </w:r>
      <w:r>
        <w:rPr/>
        <w:t>people to</w:t>
      </w:r>
      <w:r>
        <w:rPr>
          <w:spacing w:val="-3"/>
        </w:rPr>
        <w:t> </w:t>
      </w:r>
      <w:r>
        <w:rPr/>
        <w:t>share</w:t>
      </w:r>
      <w:r>
        <w:rPr>
          <w:spacing w:val="-1"/>
        </w:rPr>
        <w:t> </w:t>
      </w:r>
      <w:r>
        <w:rPr/>
        <w:t>and</w:t>
      </w:r>
      <w:r>
        <w:rPr>
          <w:spacing w:val="-3"/>
        </w:rPr>
        <w:t> </w:t>
      </w:r>
      <w:r>
        <w:rPr/>
        <w:t>for</w:t>
      </w:r>
      <w:r>
        <w:rPr>
          <w:spacing w:val="-3"/>
        </w:rPr>
        <w:t> </w:t>
      </w:r>
      <w:r>
        <w:rPr/>
        <w:t>audiences to</w:t>
      </w:r>
      <w:r>
        <w:rPr>
          <w:spacing w:val="-3"/>
        </w:rPr>
        <w:t> </w:t>
      </w:r>
      <w:r>
        <w:rPr/>
        <w:t>take</w:t>
      </w:r>
      <w:r>
        <w:rPr>
          <w:spacing w:val="-3"/>
        </w:rPr>
        <w:t> </w:t>
      </w:r>
      <w:r>
        <w:rPr/>
        <w:t>in.</w:t>
      </w:r>
      <w:r>
        <w:rPr>
          <w:spacing w:val="-2"/>
        </w:rPr>
        <w:t> </w:t>
      </w:r>
      <w:r>
        <w:rPr/>
        <w:t>We</w:t>
      </w:r>
      <w:r>
        <w:rPr>
          <w:spacing w:val="-1"/>
        </w:rPr>
        <w:t> </w:t>
      </w:r>
      <w:r>
        <w:rPr/>
        <w:t>bring these same qualities into our everyday interactions – imparting knowledge, paying attention and</w:t>
      </w:r>
    </w:p>
    <w:p>
      <w:pPr>
        <w:pStyle w:val="BodyText"/>
        <w:spacing w:after="0"/>
        <w:sectPr>
          <w:pgSz w:w="11920" w:h="16850"/>
          <w:pgMar w:top="1260" w:bottom="280" w:left="566" w:right="992"/>
        </w:sectPr>
      </w:pPr>
    </w:p>
    <w:p>
      <w:pPr>
        <w:pStyle w:val="BodyText"/>
        <w:spacing w:before="38"/>
        <w:ind w:left="567"/>
      </w:pPr>
      <w:r>
        <w:rPr/>
        <w:t>respecting</w:t>
      </w:r>
      <w:r>
        <w:rPr>
          <w:spacing w:val="-3"/>
        </w:rPr>
        <w:t> </w:t>
      </w:r>
      <w:r>
        <w:rPr/>
        <w:t>each</w:t>
      </w:r>
      <w:r>
        <w:rPr>
          <w:spacing w:val="-3"/>
        </w:rPr>
        <w:t> </w:t>
      </w:r>
      <w:r>
        <w:rPr>
          <w:spacing w:val="-2"/>
        </w:rPr>
        <w:t>other.</w:t>
      </w:r>
    </w:p>
    <w:p>
      <w:pPr>
        <w:pStyle w:val="ListParagraph"/>
        <w:numPr>
          <w:ilvl w:val="0"/>
          <w:numId w:val="2"/>
        </w:numPr>
        <w:tabs>
          <w:tab w:pos="1287" w:val="left" w:leader="none"/>
        </w:tabs>
        <w:spacing w:line="305" w:lineRule="exact" w:before="7" w:after="0"/>
        <w:ind w:left="1287" w:right="0" w:hanging="360"/>
        <w:jc w:val="left"/>
        <w:rPr>
          <w:sz w:val="24"/>
        </w:rPr>
      </w:pPr>
      <w:r>
        <w:rPr>
          <w:sz w:val="24"/>
        </w:rPr>
        <w:t>We</w:t>
      </w:r>
      <w:r>
        <w:rPr>
          <w:spacing w:val="-1"/>
          <w:sz w:val="24"/>
        </w:rPr>
        <w:t> </w:t>
      </w:r>
      <w:r>
        <w:rPr>
          <w:sz w:val="24"/>
        </w:rPr>
        <w:t>are</w:t>
      </w:r>
      <w:r>
        <w:rPr>
          <w:spacing w:val="-2"/>
          <w:sz w:val="24"/>
        </w:rPr>
        <w:t> </w:t>
      </w:r>
      <w:r>
        <w:rPr>
          <w:sz w:val="24"/>
        </w:rPr>
        <w:t>honest</w:t>
      </w:r>
      <w:r>
        <w:rPr>
          <w:spacing w:val="-2"/>
          <w:sz w:val="24"/>
        </w:rPr>
        <w:t> </w:t>
      </w:r>
      <w:r>
        <w:rPr>
          <w:sz w:val="24"/>
        </w:rPr>
        <w:t>and </w:t>
      </w:r>
      <w:r>
        <w:rPr>
          <w:spacing w:val="-2"/>
          <w:sz w:val="24"/>
        </w:rPr>
        <w:t>credible.</w:t>
      </w:r>
    </w:p>
    <w:p>
      <w:pPr>
        <w:pStyle w:val="ListParagraph"/>
        <w:numPr>
          <w:ilvl w:val="0"/>
          <w:numId w:val="2"/>
        </w:numPr>
        <w:tabs>
          <w:tab w:pos="1287" w:val="left" w:leader="none"/>
        </w:tabs>
        <w:spacing w:line="305" w:lineRule="exact" w:before="0" w:after="0"/>
        <w:ind w:left="1287" w:right="0" w:hanging="360"/>
        <w:jc w:val="left"/>
        <w:rPr>
          <w:sz w:val="24"/>
        </w:rPr>
      </w:pPr>
      <w:r>
        <w:rPr>
          <w:sz w:val="24"/>
        </w:rPr>
        <w:t>We</w:t>
      </w:r>
      <w:r>
        <w:rPr>
          <w:spacing w:val="-1"/>
          <w:sz w:val="24"/>
        </w:rPr>
        <w:t> </w:t>
      </w:r>
      <w:r>
        <w:rPr>
          <w:sz w:val="24"/>
        </w:rPr>
        <w:t>share</w:t>
      </w:r>
      <w:r>
        <w:rPr>
          <w:spacing w:val="-3"/>
          <w:sz w:val="24"/>
        </w:rPr>
        <w:t> </w:t>
      </w:r>
      <w:r>
        <w:rPr>
          <w:sz w:val="24"/>
        </w:rPr>
        <w:t>freely</w:t>
      </w:r>
      <w:r>
        <w:rPr>
          <w:spacing w:val="-4"/>
          <w:sz w:val="24"/>
        </w:rPr>
        <w:t> </w:t>
      </w:r>
      <w:r>
        <w:rPr>
          <w:sz w:val="24"/>
        </w:rPr>
        <w:t>because</w:t>
      </w:r>
      <w:r>
        <w:rPr>
          <w:spacing w:val="-5"/>
          <w:sz w:val="24"/>
        </w:rPr>
        <w:t> </w:t>
      </w:r>
      <w:r>
        <w:rPr>
          <w:sz w:val="24"/>
        </w:rPr>
        <w:t>we</w:t>
      </w:r>
      <w:r>
        <w:rPr>
          <w:spacing w:val="-1"/>
          <w:sz w:val="24"/>
        </w:rPr>
        <w:t> </w:t>
      </w:r>
      <w:r>
        <w:rPr>
          <w:sz w:val="24"/>
        </w:rPr>
        <w:t>know</w:t>
      </w:r>
      <w:r>
        <w:rPr>
          <w:spacing w:val="-2"/>
          <w:sz w:val="24"/>
        </w:rPr>
        <w:t> </w:t>
      </w:r>
      <w:r>
        <w:rPr>
          <w:sz w:val="24"/>
        </w:rPr>
        <w:t>the</w:t>
      </w:r>
      <w:r>
        <w:rPr>
          <w:spacing w:val="-4"/>
          <w:sz w:val="24"/>
        </w:rPr>
        <w:t> </w:t>
      </w:r>
      <w:r>
        <w:rPr>
          <w:sz w:val="24"/>
        </w:rPr>
        <w:t>team</w:t>
      </w:r>
      <w:r>
        <w:rPr>
          <w:spacing w:val="-3"/>
          <w:sz w:val="24"/>
        </w:rPr>
        <w:t> </w:t>
      </w:r>
      <w:r>
        <w:rPr>
          <w:sz w:val="24"/>
        </w:rPr>
        <w:t>has</w:t>
      </w:r>
      <w:r>
        <w:rPr>
          <w:spacing w:val="-2"/>
          <w:sz w:val="24"/>
        </w:rPr>
        <w:t> </w:t>
      </w:r>
      <w:r>
        <w:rPr>
          <w:sz w:val="24"/>
        </w:rPr>
        <w:t>our </w:t>
      </w:r>
      <w:r>
        <w:rPr>
          <w:spacing w:val="-2"/>
          <w:sz w:val="24"/>
        </w:rPr>
        <w:t>back.</w:t>
      </w:r>
    </w:p>
    <w:p>
      <w:pPr>
        <w:pStyle w:val="ListParagraph"/>
        <w:numPr>
          <w:ilvl w:val="0"/>
          <w:numId w:val="2"/>
        </w:numPr>
        <w:tabs>
          <w:tab w:pos="1287" w:val="left" w:leader="none"/>
        </w:tabs>
        <w:spacing w:line="240" w:lineRule="auto" w:before="2" w:after="0"/>
        <w:ind w:left="1287" w:right="0" w:hanging="360"/>
        <w:jc w:val="left"/>
        <w:rPr>
          <w:sz w:val="24"/>
        </w:rPr>
      </w:pPr>
      <w:r>
        <w:rPr>
          <w:sz w:val="24"/>
        </w:rPr>
        <w:t>We make</w:t>
      </w:r>
      <w:r>
        <w:rPr>
          <w:spacing w:val="-1"/>
          <w:sz w:val="24"/>
        </w:rPr>
        <w:t> </w:t>
      </w:r>
      <w:r>
        <w:rPr>
          <w:sz w:val="24"/>
        </w:rPr>
        <w:t>time</w:t>
      </w:r>
      <w:r>
        <w:rPr>
          <w:spacing w:val="-2"/>
          <w:sz w:val="24"/>
        </w:rPr>
        <w:t> </w:t>
      </w:r>
      <w:r>
        <w:rPr>
          <w:sz w:val="24"/>
        </w:rPr>
        <w:t>for</w:t>
      </w:r>
      <w:r>
        <w:rPr>
          <w:spacing w:val="-1"/>
          <w:sz w:val="24"/>
        </w:rPr>
        <w:t> </w:t>
      </w:r>
      <w:r>
        <w:rPr>
          <w:sz w:val="24"/>
        </w:rPr>
        <w:t>each</w:t>
      </w:r>
      <w:r>
        <w:rPr>
          <w:spacing w:val="-1"/>
          <w:sz w:val="24"/>
        </w:rPr>
        <w:t> </w:t>
      </w:r>
      <w:r>
        <w:rPr>
          <w:spacing w:val="-2"/>
          <w:sz w:val="24"/>
        </w:rPr>
        <w:t>other.</w:t>
      </w:r>
    </w:p>
    <w:p>
      <w:pPr>
        <w:pStyle w:val="Heading1"/>
        <w:spacing w:before="286"/>
      </w:pPr>
      <w:r>
        <w:rPr/>
        <mc:AlternateContent>
          <mc:Choice Requires="wps">
            <w:drawing>
              <wp:anchor distT="0" distB="0" distL="0" distR="0" allowOverlap="1" layoutInCell="1" locked="0" behindDoc="1" simplePos="0" relativeHeight="487589376">
                <wp:simplePos x="0" y="0"/>
                <wp:positionH relativeFrom="page">
                  <wp:posOffset>701040</wp:posOffset>
                </wp:positionH>
                <wp:positionV relativeFrom="paragraph">
                  <wp:posOffset>442561</wp:posOffset>
                </wp:positionV>
                <wp:extent cx="6158230" cy="1841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158230" cy="18415"/>
                        </a:xfrm>
                        <a:custGeom>
                          <a:avLst/>
                          <a:gdLst/>
                          <a:ahLst/>
                          <a:cxnLst/>
                          <a:rect l="l" t="t" r="r" b="b"/>
                          <a:pathLst>
                            <a:path w="6158230" h="18415">
                              <a:moveTo>
                                <a:pt x="6158230" y="0"/>
                              </a:moveTo>
                              <a:lnTo>
                                <a:pt x="0" y="0"/>
                              </a:lnTo>
                              <a:lnTo>
                                <a:pt x="0" y="18415"/>
                              </a:lnTo>
                              <a:lnTo>
                                <a:pt x="6158230" y="1841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34.847355pt;width:484.9pt;height:1.45pt;mso-position-horizontal-relative:page;mso-position-vertical-relative:paragraph;z-index:-15727104;mso-wrap-distance-left:0;mso-wrap-distance-right:0" id="docshape4" filled="true" fillcolor="#000000" stroked="false">
                <v:fill type="solid"/>
                <w10:wrap type="topAndBottom"/>
              </v:rect>
            </w:pict>
          </mc:Fallback>
        </mc:AlternateContent>
      </w:r>
      <w:r>
        <w:rPr/>
        <w:t>POSITION</w:t>
      </w:r>
      <w:r>
        <w:rPr>
          <w:spacing w:val="13"/>
        </w:rPr>
        <w:t> </w:t>
      </w:r>
      <w:r>
        <w:rPr>
          <w:spacing w:val="-2"/>
        </w:rPr>
        <w:t>OVERVIEW</w:t>
      </w:r>
    </w:p>
    <w:p>
      <w:pPr>
        <w:pStyle w:val="BodyText"/>
        <w:spacing w:line="276" w:lineRule="auto" w:before="243"/>
        <w:ind w:left="567" w:right="227"/>
      </w:pPr>
      <w:r>
        <w:rPr/>
        <w:t>Under the direction of the Assistant Director - Commercial and Procurement, the Procurement and Contracts Officer’s main responsibilities</w:t>
      </w:r>
      <w:r>
        <w:rPr>
          <w:spacing w:val="-4"/>
        </w:rPr>
        <w:t> </w:t>
      </w:r>
      <w:r>
        <w:rPr/>
        <w:t>will</w:t>
      </w:r>
      <w:r>
        <w:rPr>
          <w:spacing w:val="-5"/>
        </w:rPr>
        <w:t> </w:t>
      </w:r>
      <w:r>
        <w:rPr/>
        <w:t>be</w:t>
      </w:r>
      <w:r>
        <w:rPr>
          <w:spacing w:val="-3"/>
        </w:rPr>
        <w:t> </w:t>
      </w:r>
      <w:r>
        <w:rPr/>
        <w:t>to contribute</w:t>
      </w:r>
      <w:r>
        <w:rPr>
          <w:spacing w:val="-4"/>
        </w:rPr>
        <w:t> </w:t>
      </w:r>
      <w:r>
        <w:rPr/>
        <w:t>to</w:t>
      </w:r>
      <w:r>
        <w:rPr>
          <w:spacing w:val="-5"/>
        </w:rPr>
        <w:t> </w:t>
      </w:r>
      <w:r>
        <w:rPr/>
        <w:t>high</w:t>
      </w:r>
      <w:r>
        <w:rPr>
          <w:spacing w:val="-4"/>
        </w:rPr>
        <w:t> </w:t>
      </w:r>
      <w:r>
        <w:rPr/>
        <w:t>quality</w:t>
      </w:r>
      <w:r>
        <w:rPr>
          <w:spacing w:val="-1"/>
        </w:rPr>
        <w:t> </w:t>
      </w:r>
      <w:r>
        <w:rPr/>
        <w:t>procurement and contract</w:t>
      </w:r>
      <w:r>
        <w:rPr>
          <w:spacing w:val="-3"/>
        </w:rPr>
        <w:t> </w:t>
      </w:r>
      <w:r>
        <w:rPr/>
        <w:t>services</w:t>
      </w:r>
      <w:r>
        <w:rPr>
          <w:spacing w:val="-4"/>
        </w:rPr>
        <w:t> </w:t>
      </w:r>
      <w:r>
        <w:rPr/>
        <w:t>to</w:t>
      </w:r>
      <w:r>
        <w:rPr>
          <w:spacing w:val="-1"/>
        </w:rPr>
        <w:t> </w:t>
      </w:r>
      <w:r>
        <w:rPr/>
        <w:t>support</w:t>
      </w:r>
      <w:r>
        <w:rPr>
          <w:spacing w:val="-3"/>
        </w:rPr>
        <w:t> </w:t>
      </w:r>
      <w:r>
        <w:rPr/>
        <w:t>the</w:t>
      </w:r>
      <w:r>
        <w:rPr>
          <w:spacing w:val="-4"/>
        </w:rPr>
        <w:t> </w:t>
      </w:r>
      <w:r>
        <w:rPr/>
        <w:t>delivery</w:t>
      </w:r>
      <w:r>
        <w:rPr>
          <w:spacing w:val="-2"/>
        </w:rPr>
        <w:t> </w:t>
      </w:r>
      <w:r>
        <w:rPr/>
        <w:t>of events.</w:t>
      </w:r>
      <w:r>
        <w:rPr>
          <w:spacing w:val="-3"/>
        </w:rPr>
        <w:t> </w:t>
      </w:r>
      <w:r>
        <w:rPr/>
        <w:t>There</w:t>
      </w:r>
      <w:r>
        <w:rPr>
          <w:spacing w:val="-4"/>
        </w:rPr>
        <w:t> </w:t>
      </w:r>
      <w:r>
        <w:rPr/>
        <w:t>may</w:t>
      </w:r>
      <w:r>
        <w:rPr>
          <w:spacing w:val="-2"/>
        </w:rPr>
        <w:t> </w:t>
      </w:r>
      <w:r>
        <w:rPr/>
        <w:t>also</w:t>
      </w:r>
      <w:r>
        <w:rPr>
          <w:spacing w:val="-4"/>
        </w:rPr>
        <w:t> </w:t>
      </w:r>
      <w:r>
        <w:rPr/>
        <w:t>be</w:t>
      </w:r>
      <w:r>
        <w:rPr>
          <w:spacing w:val="-4"/>
        </w:rPr>
        <w:t> </w:t>
      </w:r>
      <w:r>
        <w:rPr/>
        <w:t>a</w:t>
      </w:r>
      <w:r>
        <w:rPr>
          <w:spacing w:val="-2"/>
        </w:rPr>
        <w:t> </w:t>
      </w:r>
      <w:r>
        <w:rPr/>
        <w:t>requirement</w:t>
      </w:r>
      <w:r>
        <w:rPr>
          <w:spacing w:val="-3"/>
        </w:rPr>
        <w:t> </w:t>
      </w:r>
      <w:r>
        <w:rPr/>
        <w:t>to</w:t>
      </w:r>
      <w:r>
        <w:rPr>
          <w:spacing w:val="-3"/>
        </w:rPr>
        <w:t> </w:t>
      </w:r>
      <w:r>
        <w:rPr/>
        <w:t>undertake event and project coordination activities associated with the planning, management and delivery of major, local and community events in the ACT on occasion.</w:t>
      </w:r>
    </w:p>
    <w:p>
      <w:pPr>
        <w:pStyle w:val="Heading2"/>
        <w:spacing w:before="236"/>
      </w:pPr>
      <w:r>
        <w:rPr/>
        <w:t>WHAT</w:t>
      </w:r>
      <w:r>
        <w:rPr>
          <w:spacing w:val="-7"/>
        </w:rPr>
        <w:t> </w:t>
      </w:r>
      <w:r>
        <w:rPr/>
        <w:t>YOU</w:t>
      </w:r>
      <w:r>
        <w:rPr>
          <w:spacing w:val="-9"/>
        </w:rPr>
        <w:t> </w:t>
      </w:r>
      <w:r>
        <w:rPr/>
        <w:t>WILL</w:t>
      </w:r>
      <w:r>
        <w:rPr>
          <w:spacing w:val="-4"/>
        </w:rPr>
        <w:t> </w:t>
      </w:r>
      <w:r>
        <w:rPr>
          <w:spacing w:val="-5"/>
        </w:rPr>
        <w:t>DO</w:t>
      </w:r>
    </w:p>
    <w:p>
      <w:pPr>
        <w:pStyle w:val="BodyText"/>
        <w:spacing w:before="72"/>
        <w:rPr>
          <w:b/>
          <w:sz w:val="28"/>
        </w:rPr>
      </w:pPr>
    </w:p>
    <w:p>
      <w:pPr>
        <w:pStyle w:val="ListParagraph"/>
        <w:numPr>
          <w:ilvl w:val="0"/>
          <w:numId w:val="3"/>
        </w:numPr>
        <w:tabs>
          <w:tab w:pos="1287" w:val="left" w:leader="none"/>
        </w:tabs>
        <w:spacing w:line="240" w:lineRule="auto" w:before="0" w:after="0"/>
        <w:ind w:left="1287" w:right="192" w:hanging="360"/>
        <w:jc w:val="left"/>
        <w:rPr>
          <w:sz w:val="24"/>
        </w:rPr>
      </w:pPr>
      <w:r>
        <w:rPr>
          <w:sz w:val="24"/>
        </w:rPr>
        <w:t>Assist with providing high quality services for internal and external clients. This includes understanding</w:t>
      </w:r>
      <w:r>
        <w:rPr>
          <w:spacing w:val="-4"/>
          <w:sz w:val="24"/>
        </w:rPr>
        <w:t> </w:t>
      </w:r>
      <w:r>
        <w:rPr>
          <w:sz w:val="24"/>
        </w:rPr>
        <w:t>agency</w:t>
      </w:r>
      <w:r>
        <w:rPr>
          <w:spacing w:val="-6"/>
          <w:sz w:val="24"/>
        </w:rPr>
        <w:t> </w:t>
      </w:r>
      <w:r>
        <w:rPr>
          <w:sz w:val="24"/>
        </w:rPr>
        <w:t>policies</w:t>
      </w:r>
      <w:r>
        <w:rPr>
          <w:spacing w:val="-6"/>
          <w:sz w:val="24"/>
        </w:rPr>
        <w:t> </w:t>
      </w:r>
      <w:r>
        <w:rPr>
          <w:sz w:val="24"/>
        </w:rPr>
        <w:t>and</w:t>
      </w:r>
      <w:r>
        <w:rPr>
          <w:spacing w:val="-5"/>
          <w:sz w:val="24"/>
        </w:rPr>
        <w:t> </w:t>
      </w:r>
      <w:r>
        <w:rPr>
          <w:sz w:val="24"/>
        </w:rPr>
        <w:t>programs;</w:t>
      </w:r>
      <w:r>
        <w:rPr>
          <w:spacing w:val="-8"/>
          <w:sz w:val="24"/>
        </w:rPr>
        <w:t> </w:t>
      </w:r>
      <w:r>
        <w:rPr>
          <w:sz w:val="24"/>
        </w:rPr>
        <w:t>assisting</w:t>
      </w:r>
      <w:r>
        <w:rPr>
          <w:spacing w:val="-6"/>
          <w:sz w:val="24"/>
        </w:rPr>
        <w:t> </w:t>
      </w:r>
      <w:r>
        <w:rPr>
          <w:sz w:val="24"/>
        </w:rPr>
        <w:t>staff</w:t>
      </w:r>
      <w:r>
        <w:rPr>
          <w:spacing w:val="-7"/>
          <w:sz w:val="24"/>
        </w:rPr>
        <w:t> </w:t>
      </w:r>
      <w:r>
        <w:rPr>
          <w:sz w:val="24"/>
        </w:rPr>
        <w:t>with</w:t>
      </w:r>
      <w:r>
        <w:rPr>
          <w:spacing w:val="-3"/>
          <w:sz w:val="24"/>
        </w:rPr>
        <w:t> </w:t>
      </w:r>
      <w:r>
        <w:rPr>
          <w:sz w:val="24"/>
        </w:rPr>
        <w:t>contract</w:t>
      </w:r>
      <w:r>
        <w:rPr>
          <w:spacing w:val="-9"/>
          <w:sz w:val="24"/>
        </w:rPr>
        <w:t> </w:t>
      </w:r>
      <w:r>
        <w:rPr>
          <w:sz w:val="24"/>
        </w:rPr>
        <w:t>and</w:t>
      </w:r>
      <w:r>
        <w:rPr>
          <w:spacing w:val="-7"/>
          <w:sz w:val="24"/>
        </w:rPr>
        <w:t> </w:t>
      </w:r>
      <w:r>
        <w:rPr>
          <w:sz w:val="24"/>
        </w:rPr>
        <w:t>procurement related</w:t>
      </w:r>
      <w:r>
        <w:rPr>
          <w:spacing w:val="-4"/>
          <w:sz w:val="24"/>
        </w:rPr>
        <w:t> </w:t>
      </w:r>
      <w:r>
        <w:rPr>
          <w:sz w:val="24"/>
        </w:rPr>
        <w:t>matters;</w:t>
      </w:r>
      <w:r>
        <w:rPr>
          <w:spacing w:val="-7"/>
          <w:sz w:val="24"/>
        </w:rPr>
        <w:t> </w:t>
      </w:r>
      <w:r>
        <w:rPr>
          <w:sz w:val="24"/>
        </w:rPr>
        <w:t>and</w:t>
      </w:r>
      <w:r>
        <w:rPr>
          <w:spacing w:val="-9"/>
          <w:sz w:val="24"/>
        </w:rPr>
        <w:t> </w:t>
      </w:r>
      <w:r>
        <w:rPr>
          <w:sz w:val="24"/>
        </w:rPr>
        <w:t>using</w:t>
      </w:r>
      <w:r>
        <w:rPr>
          <w:spacing w:val="-8"/>
          <w:sz w:val="24"/>
        </w:rPr>
        <w:t> </w:t>
      </w:r>
      <w:r>
        <w:rPr>
          <w:sz w:val="24"/>
        </w:rPr>
        <w:t>contemporary</w:t>
      </w:r>
      <w:r>
        <w:rPr>
          <w:spacing w:val="-4"/>
          <w:sz w:val="24"/>
        </w:rPr>
        <w:t> </w:t>
      </w:r>
      <w:r>
        <w:rPr>
          <w:sz w:val="24"/>
        </w:rPr>
        <w:t>contract</w:t>
      </w:r>
      <w:r>
        <w:rPr>
          <w:spacing w:val="-6"/>
          <w:sz w:val="24"/>
        </w:rPr>
        <w:t> </w:t>
      </w:r>
      <w:r>
        <w:rPr>
          <w:sz w:val="24"/>
        </w:rPr>
        <w:t>and</w:t>
      </w:r>
      <w:r>
        <w:rPr>
          <w:spacing w:val="-7"/>
          <w:sz w:val="24"/>
        </w:rPr>
        <w:t> </w:t>
      </w:r>
      <w:r>
        <w:rPr>
          <w:sz w:val="24"/>
        </w:rPr>
        <w:t>procurement</w:t>
      </w:r>
      <w:r>
        <w:rPr>
          <w:spacing w:val="-3"/>
          <w:sz w:val="24"/>
        </w:rPr>
        <w:t> </w:t>
      </w:r>
      <w:r>
        <w:rPr>
          <w:sz w:val="24"/>
        </w:rPr>
        <w:t>management</w:t>
      </w:r>
      <w:r>
        <w:rPr>
          <w:spacing w:val="-6"/>
          <w:sz w:val="24"/>
        </w:rPr>
        <w:t> </w:t>
      </w:r>
      <w:r>
        <w:rPr>
          <w:sz w:val="24"/>
        </w:rPr>
        <w:t>systems.</w:t>
      </w:r>
    </w:p>
    <w:p>
      <w:pPr>
        <w:pStyle w:val="ListParagraph"/>
        <w:numPr>
          <w:ilvl w:val="0"/>
          <w:numId w:val="3"/>
        </w:numPr>
        <w:tabs>
          <w:tab w:pos="1287" w:val="left" w:leader="none"/>
        </w:tabs>
        <w:spacing w:line="240" w:lineRule="auto" w:before="70" w:after="0"/>
        <w:ind w:left="1287" w:right="570" w:hanging="360"/>
        <w:jc w:val="left"/>
        <w:rPr>
          <w:sz w:val="24"/>
        </w:rPr>
      </w:pPr>
      <w:r>
        <w:rPr>
          <w:sz w:val="24"/>
        </w:rPr>
        <w:t>Employ</w:t>
      </w:r>
      <w:r>
        <w:rPr>
          <w:spacing w:val="-9"/>
          <w:sz w:val="24"/>
        </w:rPr>
        <w:t> </w:t>
      </w:r>
      <w:r>
        <w:rPr>
          <w:sz w:val="24"/>
        </w:rPr>
        <w:t>productive</w:t>
      </w:r>
      <w:r>
        <w:rPr>
          <w:spacing w:val="-9"/>
          <w:sz w:val="24"/>
        </w:rPr>
        <w:t> </w:t>
      </w:r>
      <w:r>
        <w:rPr>
          <w:sz w:val="24"/>
        </w:rPr>
        <w:t>working</w:t>
      </w:r>
      <w:r>
        <w:rPr>
          <w:spacing w:val="-6"/>
          <w:sz w:val="24"/>
        </w:rPr>
        <w:t> </w:t>
      </w:r>
      <w:r>
        <w:rPr>
          <w:sz w:val="24"/>
        </w:rPr>
        <w:t>relationships</w:t>
      </w:r>
      <w:r>
        <w:rPr>
          <w:spacing w:val="-9"/>
          <w:sz w:val="24"/>
        </w:rPr>
        <w:t> </w:t>
      </w:r>
      <w:r>
        <w:rPr>
          <w:sz w:val="24"/>
        </w:rPr>
        <w:t>to</w:t>
      </w:r>
      <w:r>
        <w:rPr>
          <w:spacing w:val="-8"/>
          <w:sz w:val="24"/>
        </w:rPr>
        <w:t> </w:t>
      </w:r>
      <w:r>
        <w:rPr>
          <w:sz w:val="24"/>
        </w:rPr>
        <w:t>achieve</w:t>
      </w:r>
      <w:r>
        <w:rPr>
          <w:spacing w:val="-6"/>
          <w:sz w:val="24"/>
        </w:rPr>
        <w:t> </w:t>
      </w:r>
      <w:r>
        <w:rPr>
          <w:sz w:val="24"/>
        </w:rPr>
        <w:t>individual,</w:t>
      </w:r>
      <w:r>
        <w:rPr>
          <w:spacing w:val="-9"/>
          <w:sz w:val="24"/>
        </w:rPr>
        <w:t> </w:t>
      </w:r>
      <w:r>
        <w:rPr>
          <w:sz w:val="24"/>
        </w:rPr>
        <w:t>team</w:t>
      </w:r>
      <w:r>
        <w:rPr>
          <w:spacing w:val="-5"/>
          <w:sz w:val="24"/>
        </w:rPr>
        <w:t> </w:t>
      </w:r>
      <w:r>
        <w:rPr>
          <w:sz w:val="24"/>
        </w:rPr>
        <w:t>and</w:t>
      </w:r>
      <w:r>
        <w:rPr>
          <w:spacing w:val="-9"/>
          <w:sz w:val="24"/>
        </w:rPr>
        <w:t> </w:t>
      </w:r>
      <w:r>
        <w:rPr>
          <w:sz w:val="24"/>
        </w:rPr>
        <w:t>organisational objectives. This includes assisting with a range of corporate related functions such as contract management, procurement and administrative activities as appropriate.</w:t>
      </w:r>
    </w:p>
    <w:p>
      <w:pPr>
        <w:pStyle w:val="ListParagraph"/>
        <w:numPr>
          <w:ilvl w:val="0"/>
          <w:numId w:val="3"/>
        </w:numPr>
        <w:tabs>
          <w:tab w:pos="1287" w:val="left" w:leader="none"/>
        </w:tabs>
        <w:spacing w:line="240" w:lineRule="auto" w:before="0" w:after="0"/>
        <w:ind w:left="1287" w:right="800" w:hanging="360"/>
        <w:jc w:val="left"/>
        <w:rPr>
          <w:sz w:val="24"/>
        </w:rPr>
      </w:pPr>
      <w:r>
        <w:rPr>
          <w:sz w:val="24"/>
        </w:rPr>
        <w:t>Contribute</w:t>
      </w:r>
      <w:r>
        <w:rPr>
          <w:spacing w:val="-6"/>
          <w:sz w:val="24"/>
        </w:rPr>
        <w:t> </w:t>
      </w:r>
      <w:r>
        <w:rPr>
          <w:sz w:val="24"/>
        </w:rPr>
        <w:t>to</w:t>
      </w:r>
      <w:r>
        <w:rPr>
          <w:spacing w:val="-7"/>
          <w:sz w:val="24"/>
        </w:rPr>
        <w:t> </w:t>
      </w:r>
      <w:r>
        <w:rPr>
          <w:sz w:val="24"/>
        </w:rPr>
        <w:t>business</w:t>
      </w:r>
      <w:r>
        <w:rPr>
          <w:spacing w:val="-6"/>
          <w:sz w:val="24"/>
        </w:rPr>
        <w:t> </w:t>
      </w:r>
      <w:r>
        <w:rPr>
          <w:sz w:val="24"/>
        </w:rPr>
        <w:t>results</w:t>
      </w:r>
      <w:r>
        <w:rPr>
          <w:spacing w:val="-9"/>
          <w:sz w:val="24"/>
        </w:rPr>
        <w:t> </w:t>
      </w:r>
      <w:r>
        <w:rPr>
          <w:sz w:val="24"/>
        </w:rPr>
        <w:t>with</w:t>
      </w:r>
      <w:r>
        <w:rPr>
          <w:spacing w:val="-3"/>
          <w:sz w:val="24"/>
        </w:rPr>
        <w:t> </w:t>
      </w:r>
      <w:r>
        <w:rPr>
          <w:sz w:val="24"/>
        </w:rPr>
        <w:t>integrity,</w:t>
      </w:r>
      <w:r>
        <w:rPr>
          <w:spacing w:val="-9"/>
          <w:sz w:val="24"/>
        </w:rPr>
        <w:t> </w:t>
      </w:r>
      <w:r>
        <w:rPr>
          <w:sz w:val="24"/>
        </w:rPr>
        <w:t>this</w:t>
      </w:r>
      <w:r>
        <w:rPr>
          <w:spacing w:val="-9"/>
          <w:sz w:val="24"/>
        </w:rPr>
        <w:t> </w:t>
      </w:r>
      <w:r>
        <w:rPr>
          <w:sz w:val="24"/>
        </w:rPr>
        <w:t>includes</w:t>
      </w:r>
      <w:r>
        <w:rPr>
          <w:spacing w:val="-8"/>
          <w:sz w:val="24"/>
        </w:rPr>
        <w:t> </w:t>
      </w:r>
      <w:r>
        <w:rPr>
          <w:sz w:val="24"/>
        </w:rPr>
        <w:t>working</w:t>
      </w:r>
      <w:r>
        <w:rPr>
          <w:spacing w:val="-6"/>
          <w:sz w:val="24"/>
        </w:rPr>
        <w:t> </w:t>
      </w:r>
      <w:r>
        <w:rPr>
          <w:sz w:val="24"/>
        </w:rPr>
        <w:t>within</w:t>
      </w:r>
      <w:r>
        <w:rPr>
          <w:spacing w:val="-5"/>
          <w:sz w:val="24"/>
        </w:rPr>
        <w:t> </w:t>
      </w:r>
      <w:r>
        <w:rPr>
          <w:sz w:val="24"/>
        </w:rPr>
        <w:t>governance related frameworks.</w:t>
      </w:r>
    </w:p>
    <w:p>
      <w:pPr>
        <w:pStyle w:val="ListParagraph"/>
        <w:numPr>
          <w:ilvl w:val="0"/>
          <w:numId w:val="3"/>
        </w:numPr>
        <w:tabs>
          <w:tab w:pos="1287" w:val="left" w:leader="none"/>
        </w:tabs>
        <w:spacing w:line="240" w:lineRule="auto" w:before="0" w:after="0"/>
        <w:ind w:left="1287" w:right="384" w:hanging="360"/>
        <w:jc w:val="left"/>
        <w:rPr>
          <w:sz w:val="24"/>
        </w:rPr>
      </w:pPr>
      <w:r>
        <w:rPr>
          <w:sz w:val="24"/>
        </w:rPr>
        <w:t>Assist</w:t>
      </w:r>
      <w:r>
        <w:rPr>
          <w:spacing w:val="-4"/>
          <w:sz w:val="24"/>
        </w:rPr>
        <w:t> </w:t>
      </w:r>
      <w:r>
        <w:rPr>
          <w:sz w:val="24"/>
        </w:rPr>
        <w:t>the</w:t>
      </w:r>
      <w:r>
        <w:rPr>
          <w:spacing w:val="-7"/>
          <w:sz w:val="24"/>
        </w:rPr>
        <w:t> </w:t>
      </w:r>
      <w:r>
        <w:rPr>
          <w:sz w:val="24"/>
        </w:rPr>
        <w:t>business</w:t>
      </w:r>
      <w:r>
        <w:rPr>
          <w:spacing w:val="-6"/>
          <w:sz w:val="24"/>
        </w:rPr>
        <w:t> </w:t>
      </w:r>
      <w:r>
        <w:rPr>
          <w:sz w:val="24"/>
        </w:rPr>
        <w:t>area</w:t>
      </w:r>
      <w:r>
        <w:rPr>
          <w:spacing w:val="-7"/>
          <w:sz w:val="24"/>
        </w:rPr>
        <w:t> </w:t>
      </w:r>
      <w:r>
        <w:rPr>
          <w:sz w:val="24"/>
        </w:rPr>
        <w:t>through</w:t>
      </w:r>
      <w:r>
        <w:rPr>
          <w:spacing w:val="-3"/>
          <w:sz w:val="24"/>
        </w:rPr>
        <w:t> </w:t>
      </w:r>
      <w:r>
        <w:rPr>
          <w:sz w:val="24"/>
        </w:rPr>
        <w:t>contributing</w:t>
      </w:r>
      <w:r>
        <w:rPr>
          <w:spacing w:val="-6"/>
          <w:sz w:val="24"/>
        </w:rPr>
        <w:t> </w:t>
      </w:r>
      <w:r>
        <w:rPr>
          <w:sz w:val="24"/>
        </w:rPr>
        <w:t>to</w:t>
      </w:r>
      <w:r>
        <w:rPr>
          <w:spacing w:val="-7"/>
          <w:sz w:val="24"/>
        </w:rPr>
        <w:t> </w:t>
      </w:r>
      <w:r>
        <w:rPr>
          <w:sz w:val="24"/>
        </w:rPr>
        <w:t>improved</w:t>
      </w:r>
      <w:r>
        <w:rPr>
          <w:spacing w:val="-7"/>
          <w:sz w:val="24"/>
        </w:rPr>
        <w:t> </w:t>
      </w:r>
      <w:r>
        <w:rPr>
          <w:sz w:val="24"/>
        </w:rPr>
        <w:t>ways</w:t>
      </w:r>
      <w:r>
        <w:rPr>
          <w:spacing w:val="-9"/>
          <w:sz w:val="24"/>
        </w:rPr>
        <w:t> </w:t>
      </w:r>
      <w:r>
        <w:rPr>
          <w:sz w:val="24"/>
        </w:rPr>
        <w:t>of</w:t>
      </w:r>
      <w:r>
        <w:rPr>
          <w:spacing w:val="-8"/>
          <w:sz w:val="24"/>
        </w:rPr>
        <w:t> </w:t>
      </w:r>
      <w:r>
        <w:rPr>
          <w:sz w:val="24"/>
        </w:rPr>
        <w:t>thinking,</w:t>
      </w:r>
      <w:r>
        <w:rPr>
          <w:spacing w:val="-4"/>
          <w:sz w:val="24"/>
        </w:rPr>
        <w:t> </w:t>
      </w:r>
      <w:r>
        <w:rPr>
          <w:sz w:val="24"/>
        </w:rPr>
        <w:t>engaging</w:t>
      </w:r>
      <w:r>
        <w:rPr>
          <w:spacing w:val="-4"/>
          <w:sz w:val="24"/>
        </w:rPr>
        <w:t> </w:t>
      </w:r>
      <w:r>
        <w:rPr>
          <w:sz w:val="24"/>
        </w:rPr>
        <w:t>and delivering. This includes reviewing, refining and implementing business service-related </w:t>
      </w:r>
      <w:r>
        <w:rPr>
          <w:spacing w:val="-2"/>
          <w:sz w:val="24"/>
        </w:rPr>
        <w:t>processes.</w:t>
      </w:r>
    </w:p>
    <w:p>
      <w:pPr>
        <w:pStyle w:val="ListParagraph"/>
        <w:numPr>
          <w:ilvl w:val="0"/>
          <w:numId w:val="3"/>
        </w:numPr>
        <w:tabs>
          <w:tab w:pos="1280" w:val="left" w:leader="none"/>
          <w:tab w:pos="1282" w:val="left" w:leader="none"/>
        </w:tabs>
        <w:spacing w:line="249" w:lineRule="auto" w:before="0" w:after="0"/>
        <w:ind w:left="1282" w:right="368" w:hanging="358"/>
        <w:jc w:val="left"/>
        <w:rPr>
          <w:sz w:val="24"/>
        </w:rPr>
      </w:pPr>
      <w:r>
        <w:rPr>
          <w:sz w:val="24"/>
        </w:rPr>
        <w:t>Be trusted internally and externally and contribute to a workplace where people are encouraged</w:t>
      </w:r>
      <w:r>
        <w:rPr>
          <w:spacing w:val="-6"/>
          <w:sz w:val="24"/>
        </w:rPr>
        <w:t> </w:t>
      </w:r>
      <w:r>
        <w:rPr>
          <w:sz w:val="24"/>
        </w:rPr>
        <w:t>to</w:t>
      </w:r>
      <w:r>
        <w:rPr>
          <w:spacing w:val="-10"/>
          <w:sz w:val="24"/>
        </w:rPr>
        <w:t> </w:t>
      </w:r>
      <w:r>
        <w:rPr>
          <w:sz w:val="24"/>
        </w:rPr>
        <w:t>improve</w:t>
      </w:r>
      <w:r>
        <w:rPr>
          <w:spacing w:val="-9"/>
          <w:sz w:val="24"/>
        </w:rPr>
        <w:t> </w:t>
      </w:r>
      <w:r>
        <w:rPr>
          <w:sz w:val="24"/>
        </w:rPr>
        <w:t>business</w:t>
      </w:r>
      <w:r>
        <w:rPr>
          <w:spacing w:val="-7"/>
          <w:sz w:val="24"/>
        </w:rPr>
        <w:t> </w:t>
      </w:r>
      <w:r>
        <w:rPr>
          <w:sz w:val="24"/>
        </w:rPr>
        <w:t>results</w:t>
      </w:r>
      <w:r>
        <w:rPr>
          <w:spacing w:val="-5"/>
          <w:sz w:val="24"/>
        </w:rPr>
        <w:t> </w:t>
      </w:r>
      <w:r>
        <w:rPr>
          <w:sz w:val="24"/>
        </w:rPr>
        <w:t>and</w:t>
      </w:r>
      <w:r>
        <w:rPr>
          <w:spacing w:val="-9"/>
          <w:sz w:val="24"/>
        </w:rPr>
        <w:t> </w:t>
      </w:r>
      <w:r>
        <w:rPr>
          <w:sz w:val="24"/>
        </w:rPr>
        <w:t>enhance</w:t>
      </w:r>
      <w:r>
        <w:rPr>
          <w:spacing w:val="-5"/>
          <w:sz w:val="24"/>
        </w:rPr>
        <w:t> </w:t>
      </w:r>
      <w:r>
        <w:rPr>
          <w:sz w:val="24"/>
        </w:rPr>
        <w:t>organisational</w:t>
      </w:r>
      <w:r>
        <w:rPr>
          <w:spacing w:val="-6"/>
          <w:sz w:val="24"/>
        </w:rPr>
        <w:t> </w:t>
      </w:r>
      <w:r>
        <w:rPr>
          <w:sz w:val="24"/>
        </w:rPr>
        <w:t>culture.</w:t>
      </w:r>
      <w:r>
        <w:rPr>
          <w:spacing w:val="-8"/>
          <w:sz w:val="24"/>
        </w:rPr>
        <w:t> </w:t>
      </w:r>
      <w:r>
        <w:rPr>
          <w:sz w:val="24"/>
        </w:rPr>
        <w:t>This</w:t>
      </w:r>
      <w:r>
        <w:rPr>
          <w:spacing w:val="-8"/>
          <w:sz w:val="24"/>
        </w:rPr>
        <w:t> </w:t>
      </w:r>
      <w:r>
        <w:rPr>
          <w:sz w:val="24"/>
        </w:rPr>
        <w:t>includes an understanding of the ACTPS Performance Framework so that all divisional staff and teams are aware of, and use, the ACTPS Performance Framework.</w:t>
      </w:r>
    </w:p>
    <w:p>
      <w:pPr>
        <w:pStyle w:val="ListParagraph"/>
        <w:numPr>
          <w:ilvl w:val="0"/>
          <w:numId w:val="3"/>
        </w:numPr>
        <w:tabs>
          <w:tab w:pos="1280" w:val="left" w:leader="none"/>
          <w:tab w:pos="1282" w:val="left" w:leader="none"/>
        </w:tabs>
        <w:spacing w:line="240" w:lineRule="auto" w:before="57" w:after="0"/>
        <w:ind w:left="1282" w:right="56" w:hanging="358"/>
        <w:jc w:val="left"/>
        <w:rPr>
          <w:sz w:val="24"/>
        </w:rPr>
      </w:pPr>
      <w:r>
        <w:rPr>
          <w:sz w:val="24"/>
        </w:rPr>
        <w:t>Process Accounts Payable Invoicing in the Automated System (APIAS) application and contribute</w:t>
      </w:r>
      <w:r>
        <w:rPr>
          <w:spacing w:val="-4"/>
          <w:sz w:val="24"/>
        </w:rPr>
        <w:t> </w:t>
      </w:r>
      <w:r>
        <w:rPr>
          <w:sz w:val="24"/>
        </w:rPr>
        <w:t>to</w:t>
      </w:r>
      <w:r>
        <w:rPr>
          <w:spacing w:val="-4"/>
          <w:sz w:val="24"/>
        </w:rPr>
        <w:t> </w:t>
      </w:r>
      <w:r>
        <w:rPr>
          <w:sz w:val="24"/>
        </w:rPr>
        <w:t>the</w:t>
      </w:r>
      <w:r>
        <w:rPr>
          <w:spacing w:val="-2"/>
          <w:sz w:val="24"/>
        </w:rPr>
        <w:t> </w:t>
      </w:r>
      <w:r>
        <w:rPr>
          <w:sz w:val="24"/>
        </w:rPr>
        <w:t>development</w:t>
      </w:r>
      <w:r>
        <w:rPr>
          <w:spacing w:val="-2"/>
          <w:sz w:val="24"/>
        </w:rPr>
        <w:t> </w:t>
      </w:r>
      <w:r>
        <w:rPr>
          <w:sz w:val="24"/>
        </w:rPr>
        <w:t>of</w:t>
      </w:r>
      <w:r>
        <w:rPr>
          <w:spacing w:val="-4"/>
          <w:sz w:val="24"/>
        </w:rPr>
        <w:t> </w:t>
      </w:r>
      <w:r>
        <w:rPr>
          <w:sz w:val="24"/>
        </w:rPr>
        <w:t>procurement</w:t>
      </w:r>
      <w:r>
        <w:rPr>
          <w:spacing w:val="-4"/>
          <w:sz w:val="24"/>
        </w:rPr>
        <w:t> </w:t>
      </w:r>
      <w:r>
        <w:rPr>
          <w:sz w:val="24"/>
        </w:rPr>
        <w:t>documents,</w:t>
      </w:r>
      <w:r>
        <w:rPr>
          <w:spacing w:val="-2"/>
          <w:sz w:val="24"/>
        </w:rPr>
        <w:t> </w:t>
      </w:r>
      <w:r>
        <w:rPr>
          <w:sz w:val="24"/>
        </w:rPr>
        <w:t>contracts,</w:t>
      </w:r>
      <w:r>
        <w:rPr>
          <w:spacing w:val="-5"/>
          <w:sz w:val="24"/>
        </w:rPr>
        <w:t> </w:t>
      </w:r>
      <w:r>
        <w:rPr>
          <w:sz w:val="24"/>
        </w:rPr>
        <w:t>operational</w:t>
      </w:r>
      <w:r>
        <w:rPr>
          <w:spacing w:val="-5"/>
          <w:sz w:val="24"/>
        </w:rPr>
        <w:t> </w:t>
      </w:r>
      <w:r>
        <w:rPr>
          <w:sz w:val="24"/>
        </w:rPr>
        <w:t>plans</w:t>
      </w:r>
      <w:r>
        <w:rPr>
          <w:spacing w:val="-5"/>
          <w:sz w:val="24"/>
        </w:rPr>
        <w:t> </w:t>
      </w:r>
      <w:r>
        <w:rPr>
          <w:sz w:val="24"/>
        </w:rPr>
        <w:t>and other event documentation as required.</w:t>
      </w:r>
    </w:p>
    <w:p>
      <w:pPr>
        <w:pStyle w:val="ListParagraph"/>
        <w:numPr>
          <w:ilvl w:val="0"/>
          <w:numId w:val="3"/>
        </w:numPr>
        <w:tabs>
          <w:tab w:pos="1280" w:val="left" w:leader="none"/>
          <w:tab w:pos="1282" w:val="left" w:leader="none"/>
        </w:tabs>
        <w:spacing w:line="240" w:lineRule="auto" w:before="9" w:after="0"/>
        <w:ind w:left="1282" w:right="416" w:hanging="358"/>
        <w:jc w:val="left"/>
        <w:rPr>
          <w:sz w:val="24"/>
        </w:rPr>
      </w:pPr>
      <w:r>
        <w:rPr>
          <w:sz w:val="24"/>
        </w:rPr>
        <w:t>Contribute</w:t>
      </w:r>
      <w:r>
        <w:rPr>
          <w:spacing w:val="-6"/>
          <w:sz w:val="24"/>
        </w:rPr>
        <w:t> </w:t>
      </w:r>
      <w:r>
        <w:rPr>
          <w:sz w:val="24"/>
        </w:rPr>
        <w:t>to</w:t>
      </w:r>
      <w:r>
        <w:rPr>
          <w:spacing w:val="-7"/>
          <w:sz w:val="24"/>
        </w:rPr>
        <w:t> </w:t>
      </w:r>
      <w:r>
        <w:rPr>
          <w:sz w:val="24"/>
        </w:rPr>
        <w:t>the</w:t>
      </w:r>
      <w:r>
        <w:rPr>
          <w:spacing w:val="-6"/>
          <w:sz w:val="24"/>
        </w:rPr>
        <w:t> </w:t>
      </w:r>
      <w:r>
        <w:rPr>
          <w:sz w:val="24"/>
        </w:rPr>
        <w:t>coordination</w:t>
      </w:r>
      <w:r>
        <w:rPr>
          <w:spacing w:val="-4"/>
          <w:sz w:val="24"/>
        </w:rPr>
        <w:t> </w:t>
      </w:r>
      <w:r>
        <w:rPr>
          <w:sz w:val="24"/>
        </w:rPr>
        <w:t>of</w:t>
      </w:r>
      <w:r>
        <w:rPr>
          <w:spacing w:val="-5"/>
          <w:sz w:val="24"/>
        </w:rPr>
        <w:t> </w:t>
      </w:r>
      <w:r>
        <w:rPr>
          <w:sz w:val="24"/>
        </w:rPr>
        <w:t>operational</w:t>
      </w:r>
      <w:r>
        <w:rPr>
          <w:spacing w:val="-6"/>
          <w:sz w:val="24"/>
        </w:rPr>
        <w:t> </w:t>
      </w:r>
      <w:r>
        <w:rPr>
          <w:sz w:val="24"/>
        </w:rPr>
        <w:t>and</w:t>
      </w:r>
      <w:r>
        <w:rPr>
          <w:spacing w:val="-3"/>
          <w:sz w:val="24"/>
        </w:rPr>
        <w:t> </w:t>
      </w:r>
      <w:r>
        <w:rPr>
          <w:sz w:val="24"/>
        </w:rPr>
        <w:t>logistical</w:t>
      </w:r>
      <w:r>
        <w:rPr>
          <w:spacing w:val="-6"/>
          <w:sz w:val="24"/>
        </w:rPr>
        <w:t> </w:t>
      </w:r>
      <w:r>
        <w:rPr>
          <w:sz w:val="24"/>
        </w:rPr>
        <w:t>event</w:t>
      </w:r>
      <w:r>
        <w:rPr>
          <w:spacing w:val="-8"/>
          <w:sz w:val="24"/>
        </w:rPr>
        <w:t> </w:t>
      </w:r>
      <w:r>
        <w:rPr>
          <w:sz w:val="24"/>
        </w:rPr>
        <w:t>requirements</w:t>
      </w:r>
      <w:r>
        <w:rPr>
          <w:spacing w:val="-11"/>
          <w:sz w:val="24"/>
        </w:rPr>
        <w:t> </w:t>
      </w:r>
      <w:r>
        <w:rPr>
          <w:sz w:val="24"/>
        </w:rPr>
        <w:t>including procurement documents, contracts, operational plans and other event documentation.</w:t>
      </w:r>
    </w:p>
    <w:p>
      <w:pPr>
        <w:pStyle w:val="ListParagraph"/>
        <w:numPr>
          <w:ilvl w:val="0"/>
          <w:numId w:val="3"/>
        </w:numPr>
        <w:tabs>
          <w:tab w:pos="1280" w:val="left" w:leader="none"/>
          <w:tab w:pos="1282" w:val="left" w:leader="none"/>
        </w:tabs>
        <w:spacing w:line="240" w:lineRule="auto" w:before="67" w:after="0"/>
        <w:ind w:left="1282" w:right="711" w:hanging="358"/>
        <w:jc w:val="left"/>
        <w:rPr>
          <w:sz w:val="24"/>
        </w:rPr>
      </w:pPr>
      <w:r>
        <w:rPr>
          <w:sz w:val="24"/>
        </w:rPr>
        <w:t>As</w:t>
      </w:r>
      <w:r>
        <w:rPr>
          <w:spacing w:val="-5"/>
          <w:sz w:val="24"/>
        </w:rPr>
        <w:t> </w:t>
      </w:r>
      <w:r>
        <w:rPr>
          <w:sz w:val="24"/>
        </w:rPr>
        <w:t>a</w:t>
      </w:r>
      <w:r>
        <w:rPr>
          <w:spacing w:val="-7"/>
          <w:sz w:val="24"/>
        </w:rPr>
        <w:t> </w:t>
      </w:r>
      <w:r>
        <w:rPr>
          <w:sz w:val="24"/>
        </w:rPr>
        <w:t>team</w:t>
      </w:r>
      <w:r>
        <w:rPr>
          <w:spacing w:val="-6"/>
          <w:sz w:val="24"/>
        </w:rPr>
        <w:t> </w:t>
      </w:r>
      <w:r>
        <w:rPr>
          <w:sz w:val="24"/>
        </w:rPr>
        <w:t>member,</w:t>
      </w:r>
      <w:r>
        <w:rPr>
          <w:spacing w:val="-6"/>
          <w:sz w:val="24"/>
        </w:rPr>
        <w:t> </w:t>
      </w:r>
      <w:r>
        <w:rPr>
          <w:sz w:val="24"/>
        </w:rPr>
        <w:t>be</w:t>
      </w:r>
      <w:r>
        <w:rPr>
          <w:spacing w:val="-5"/>
          <w:sz w:val="24"/>
        </w:rPr>
        <w:t> </w:t>
      </w:r>
      <w:r>
        <w:rPr>
          <w:sz w:val="24"/>
        </w:rPr>
        <w:t>responsible</w:t>
      </w:r>
      <w:r>
        <w:rPr>
          <w:spacing w:val="-8"/>
          <w:sz w:val="24"/>
        </w:rPr>
        <w:t> </w:t>
      </w:r>
      <w:r>
        <w:rPr>
          <w:sz w:val="24"/>
        </w:rPr>
        <w:t>for</w:t>
      </w:r>
      <w:r>
        <w:rPr>
          <w:spacing w:val="-6"/>
          <w:sz w:val="24"/>
        </w:rPr>
        <w:t> </w:t>
      </w:r>
      <w:r>
        <w:rPr>
          <w:sz w:val="24"/>
        </w:rPr>
        <w:t>maintaining</w:t>
      </w:r>
      <w:r>
        <w:rPr>
          <w:spacing w:val="-4"/>
          <w:sz w:val="24"/>
        </w:rPr>
        <w:t> </w:t>
      </w:r>
      <w:r>
        <w:rPr>
          <w:sz w:val="24"/>
        </w:rPr>
        <w:t>positive</w:t>
      </w:r>
      <w:r>
        <w:rPr>
          <w:spacing w:val="-7"/>
          <w:sz w:val="24"/>
        </w:rPr>
        <w:t> </w:t>
      </w:r>
      <w:r>
        <w:rPr>
          <w:sz w:val="24"/>
        </w:rPr>
        <w:t>working</w:t>
      </w:r>
      <w:r>
        <w:rPr>
          <w:spacing w:val="-9"/>
          <w:sz w:val="24"/>
        </w:rPr>
        <w:t> </w:t>
      </w:r>
      <w:r>
        <w:rPr>
          <w:sz w:val="24"/>
        </w:rPr>
        <w:t>relationships</w:t>
      </w:r>
      <w:r>
        <w:rPr>
          <w:spacing w:val="-8"/>
          <w:sz w:val="24"/>
        </w:rPr>
        <w:t> </w:t>
      </w:r>
      <w:r>
        <w:rPr>
          <w:sz w:val="24"/>
        </w:rPr>
        <w:t>with internal and external stakeholders and staff.</w:t>
      </w:r>
    </w:p>
    <w:p>
      <w:pPr>
        <w:pStyle w:val="ListParagraph"/>
        <w:numPr>
          <w:ilvl w:val="0"/>
          <w:numId w:val="3"/>
        </w:numPr>
        <w:tabs>
          <w:tab w:pos="1280" w:val="left" w:leader="none"/>
          <w:tab w:pos="1282" w:val="left" w:leader="none"/>
        </w:tabs>
        <w:spacing w:line="240" w:lineRule="auto" w:before="67" w:after="0"/>
        <w:ind w:left="1282" w:right="226" w:hanging="358"/>
        <w:jc w:val="left"/>
        <w:rPr>
          <w:sz w:val="24"/>
        </w:rPr>
      </w:pPr>
      <w:r>
        <w:rPr>
          <w:sz w:val="24"/>
        </w:rPr>
        <w:t>Provide other administrative assistance as required, including contributing to the preparation</w:t>
      </w:r>
      <w:r>
        <w:rPr>
          <w:spacing w:val="-9"/>
          <w:sz w:val="24"/>
        </w:rPr>
        <w:t> </w:t>
      </w:r>
      <w:r>
        <w:rPr>
          <w:sz w:val="24"/>
        </w:rPr>
        <w:t>of</w:t>
      </w:r>
      <w:r>
        <w:rPr>
          <w:spacing w:val="-6"/>
          <w:sz w:val="24"/>
        </w:rPr>
        <w:t> </w:t>
      </w:r>
      <w:r>
        <w:rPr>
          <w:sz w:val="24"/>
        </w:rPr>
        <w:t>government</w:t>
      </w:r>
      <w:r>
        <w:rPr>
          <w:spacing w:val="-8"/>
          <w:sz w:val="24"/>
        </w:rPr>
        <w:t> </w:t>
      </w:r>
      <w:r>
        <w:rPr>
          <w:sz w:val="24"/>
        </w:rPr>
        <w:t>briefs,</w:t>
      </w:r>
      <w:r>
        <w:rPr>
          <w:spacing w:val="-8"/>
          <w:sz w:val="24"/>
        </w:rPr>
        <w:t> </w:t>
      </w:r>
      <w:r>
        <w:rPr>
          <w:sz w:val="24"/>
        </w:rPr>
        <w:t>correspondence,</w:t>
      </w:r>
      <w:r>
        <w:rPr>
          <w:spacing w:val="-7"/>
          <w:sz w:val="24"/>
        </w:rPr>
        <w:t> </w:t>
      </w:r>
      <w:r>
        <w:rPr>
          <w:sz w:val="24"/>
        </w:rPr>
        <w:t>financial</w:t>
      </w:r>
      <w:r>
        <w:rPr>
          <w:spacing w:val="-10"/>
          <w:sz w:val="24"/>
        </w:rPr>
        <w:t> </w:t>
      </w:r>
      <w:r>
        <w:rPr>
          <w:sz w:val="24"/>
        </w:rPr>
        <w:t>reporting,</w:t>
      </w:r>
      <w:r>
        <w:rPr>
          <w:spacing w:val="-12"/>
          <w:sz w:val="24"/>
        </w:rPr>
        <w:t> </w:t>
      </w:r>
      <w:r>
        <w:rPr>
          <w:sz w:val="24"/>
        </w:rPr>
        <w:t>budget</w:t>
      </w:r>
      <w:r>
        <w:rPr>
          <w:spacing w:val="-9"/>
          <w:sz w:val="24"/>
        </w:rPr>
        <w:t> </w:t>
      </w:r>
      <w:r>
        <w:rPr>
          <w:sz w:val="24"/>
        </w:rPr>
        <w:t>preparation and invoice processing.</w:t>
      </w:r>
    </w:p>
    <w:p>
      <w:pPr>
        <w:pStyle w:val="ListParagraph"/>
        <w:numPr>
          <w:ilvl w:val="0"/>
          <w:numId w:val="3"/>
        </w:numPr>
        <w:tabs>
          <w:tab w:pos="1280" w:val="left" w:leader="none"/>
          <w:tab w:pos="1282" w:val="left" w:leader="none"/>
        </w:tabs>
        <w:spacing w:line="240" w:lineRule="auto" w:before="67" w:after="0"/>
        <w:ind w:left="1282" w:right="1084" w:hanging="358"/>
        <w:jc w:val="left"/>
        <w:rPr>
          <w:sz w:val="24"/>
        </w:rPr>
      </w:pPr>
      <w:r>
        <w:rPr>
          <w:sz w:val="24"/>
        </w:rPr>
        <w:t>Work</w:t>
      </w:r>
      <w:r>
        <w:rPr>
          <w:spacing w:val="-6"/>
          <w:sz w:val="24"/>
        </w:rPr>
        <w:t> </w:t>
      </w:r>
      <w:r>
        <w:rPr>
          <w:sz w:val="24"/>
        </w:rPr>
        <w:t>and</w:t>
      </w:r>
      <w:r>
        <w:rPr>
          <w:spacing w:val="-9"/>
          <w:sz w:val="24"/>
        </w:rPr>
        <w:t> </w:t>
      </w:r>
      <w:r>
        <w:rPr>
          <w:sz w:val="24"/>
        </w:rPr>
        <w:t>perform</w:t>
      </w:r>
      <w:r>
        <w:rPr>
          <w:spacing w:val="-6"/>
          <w:sz w:val="24"/>
        </w:rPr>
        <w:t> </w:t>
      </w:r>
      <w:r>
        <w:rPr>
          <w:sz w:val="24"/>
        </w:rPr>
        <w:t>in</w:t>
      </w:r>
      <w:r>
        <w:rPr>
          <w:spacing w:val="-6"/>
          <w:sz w:val="24"/>
        </w:rPr>
        <w:t> </w:t>
      </w:r>
      <w:r>
        <w:rPr>
          <w:sz w:val="24"/>
        </w:rPr>
        <w:t>accordance</w:t>
      </w:r>
      <w:r>
        <w:rPr>
          <w:spacing w:val="-9"/>
          <w:sz w:val="24"/>
        </w:rPr>
        <w:t> </w:t>
      </w:r>
      <w:r>
        <w:rPr>
          <w:sz w:val="24"/>
        </w:rPr>
        <w:t>with</w:t>
      </w:r>
      <w:r>
        <w:rPr>
          <w:spacing w:val="-8"/>
          <w:sz w:val="24"/>
        </w:rPr>
        <w:t> </w:t>
      </w:r>
      <w:r>
        <w:rPr>
          <w:sz w:val="24"/>
        </w:rPr>
        <w:t>the</w:t>
      </w:r>
      <w:r>
        <w:rPr>
          <w:spacing w:val="-2"/>
          <w:sz w:val="24"/>
        </w:rPr>
        <w:t> </w:t>
      </w:r>
      <w:r>
        <w:rPr>
          <w:sz w:val="24"/>
        </w:rPr>
        <w:t>ACT</w:t>
      </w:r>
      <w:r>
        <w:rPr>
          <w:spacing w:val="-7"/>
          <w:sz w:val="24"/>
        </w:rPr>
        <w:t> </w:t>
      </w:r>
      <w:r>
        <w:rPr>
          <w:sz w:val="24"/>
        </w:rPr>
        <w:t>Public</w:t>
      </w:r>
      <w:r>
        <w:rPr>
          <w:spacing w:val="-8"/>
          <w:sz w:val="24"/>
        </w:rPr>
        <w:t> </w:t>
      </w:r>
      <w:r>
        <w:rPr>
          <w:sz w:val="24"/>
        </w:rPr>
        <w:t>Service</w:t>
      </w:r>
      <w:r>
        <w:rPr>
          <w:spacing w:val="-4"/>
          <w:sz w:val="24"/>
        </w:rPr>
        <w:t> </w:t>
      </w:r>
      <w:r>
        <w:rPr>
          <w:sz w:val="24"/>
        </w:rPr>
        <w:t>Values</w:t>
      </w:r>
      <w:r>
        <w:rPr>
          <w:spacing w:val="-8"/>
          <w:sz w:val="24"/>
        </w:rPr>
        <w:t> </w:t>
      </w:r>
      <w:r>
        <w:rPr>
          <w:sz w:val="24"/>
        </w:rPr>
        <w:t>and</w:t>
      </w:r>
      <w:r>
        <w:rPr>
          <w:spacing w:val="-2"/>
          <w:sz w:val="24"/>
        </w:rPr>
        <w:t> </w:t>
      </w:r>
      <w:r>
        <w:rPr>
          <w:sz w:val="24"/>
        </w:rPr>
        <w:t>Signature Behaviours and Code of Conduct.</w:t>
      </w:r>
    </w:p>
    <w:p>
      <w:pPr>
        <w:pStyle w:val="ListParagraph"/>
        <w:numPr>
          <w:ilvl w:val="0"/>
          <w:numId w:val="3"/>
        </w:numPr>
        <w:tabs>
          <w:tab w:pos="1280" w:val="left" w:leader="none"/>
        </w:tabs>
        <w:spacing w:line="240" w:lineRule="auto" w:before="67" w:after="0"/>
        <w:ind w:left="1280" w:right="0" w:hanging="356"/>
        <w:jc w:val="left"/>
        <w:rPr>
          <w:sz w:val="24"/>
        </w:rPr>
      </w:pPr>
      <w:r>
        <w:rPr>
          <w:sz w:val="24"/>
        </w:rPr>
        <w:t>Contribute</w:t>
      </w:r>
      <w:r>
        <w:rPr>
          <w:spacing w:val="-8"/>
          <w:sz w:val="24"/>
        </w:rPr>
        <w:t> </w:t>
      </w:r>
      <w:r>
        <w:rPr>
          <w:sz w:val="24"/>
        </w:rPr>
        <w:t>to</w:t>
      </w:r>
      <w:r>
        <w:rPr>
          <w:spacing w:val="-4"/>
          <w:sz w:val="24"/>
        </w:rPr>
        <w:t> </w:t>
      </w:r>
      <w:r>
        <w:rPr>
          <w:sz w:val="24"/>
        </w:rPr>
        <w:t>other</w:t>
      </w:r>
      <w:r>
        <w:rPr>
          <w:spacing w:val="-5"/>
          <w:sz w:val="24"/>
        </w:rPr>
        <w:t> </w:t>
      </w:r>
      <w:r>
        <w:rPr>
          <w:sz w:val="24"/>
        </w:rPr>
        <w:t>tasks</w:t>
      </w:r>
      <w:r>
        <w:rPr>
          <w:spacing w:val="-8"/>
          <w:sz w:val="24"/>
        </w:rPr>
        <w:t> </w:t>
      </w:r>
      <w:r>
        <w:rPr>
          <w:sz w:val="24"/>
        </w:rPr>
        <w:t>as</w:t>
      </w:r>
      <w:r>
        <w:rPr>
          <w:spacing w:val="-5"/>
          <w:sz w:val="24"/>
        </w:rPr>
        <w:t> </w:t>
      </w:r>
      <w:r>
        <w:rPr>
          <w:sz w:val="24"/>
        </w:rPr>
        <w:t>required</w:t>
      </w:r>
      <w:r>
        <w:rPr>
          <w:spacing w:val="-4"/>
          <w:sz w:val="24"/>
        </w:rPr>
        <w:t> </w:t>
      </w:r>
      <w:r>
        <w:rPr>
          <w:sz w:val="24"/>
        </w:rPr>
        <w:t>to</w:t>
      </w:r>
      <w:r>
        <w:rPr>
          <w:spacing w:val="-4"/>
          <w:sz w:val="24"/>
        </w:rPr>
        <w:t> </w:t>
      </w:r>
      <w:r>
        <w:rPr>
          <w:sz w:val="24"/>
        </w:rPr>
        <w:t>support</w:t>
      </w:r>
      <w:r>
        <w:rPr>
          <w:spacing w:val="-6"/>
          <w:sz w:val="24"/>
        </w:rPr>
        <w:t> </w:t>
      </w:r>
      <w:r>
        <w:rPr>
          <w:sz w:val="24"/>
        </w:rPr>
        <w:t>the</w:t>
      </w:r>
      <w:r>
        <w:rPr>
          <w:spacing w:val="-6"/>
          <w:sz w:val="24"/>
        </w:rPr>
        <w:t> </w:t>
      </w:r>
      <w:r>
        <w:rPr>
          <w:sz w:val="24"/>
        </w:rPr>
        <w:t>business</w:t>
      </w:r>
      <w:r>
        <w:rPr>
          <w:spacing w:val="-5"/>
          <w:sz w:val="24"/>
        </w:rPr>
        <w:t> </w:t>
      </w:r>
      <w:r>
        <w:rPr>
          <w:sz w:val="24"/>
        </w:rPr>
        <w:t>unit</w:t>
      </w:r>
      <w:r>
        <w:rPr>
          <w:spacing w:val="-4"/>
          <w:sz w:val="24"/>
        </w:rPr>
        <w:t> </w:t>
      </w:r>
      <w:r>
        <w:rPr>
          <w:sz w:val="24"/>
        </w:rPr>
        <w:t>deliver</w:t>
      </w:r>
      <w:r>
        <w:rPr>
          <w:spacing w:val="-5"/>
          <w:sz w:val="24"/>
        </w:rPr>
        <w:t> </w:t>
      </w:r>
      <w:r>
        <w:rPr>
          <w:sz w:val="24"/>
        </w:rPr>
        <w:t>on</w:t>
      </w:r>
      <w:r>
        <w:rPr>
          <w:spacing w:val="-4"/>
          <w:sz w:val="24"/>
        </w:rPr>
        <w:t> </w:t>
      </w:r>
      <w:r>
        <w:rPr>
          <w:sz w:val="24"/>
        </w:rPr>
        <w:t>its</w:t>
      </w:r>
      <w:r>
        <w:rPr>
          <w:spacing w:val="-4"/>
          <w:sz w:val="24"/>
        </w:rPr>
        <w:t> </w:t>
      </w:r>
      <w:r>
        <w:rPr>
          <w:spacing w:val="-2"/>
          <w:sz w:val="24"/>
        </w:rPr>
        <w:t>objectives</w:t>
      </w:r>
    </w:p>
    <w:p>
      <w:pPr>
        <w:pStyle w:val="ListParagraph"/>
        <w:numPr>
          <w:ilvl w:val="0"/>
          <w:numId w:val="3"/>
        </w:numPr>
        <w:tabs>
          <w:tab w:pos="1280" w:val="left" w:leader="none"/>
        </w:tabs>
        <w:spacing w:line="240" w:lineRule="auto" w:before="67" w:after="0"/>
        <w:ind w:left="1280" w:right="0" w:hanging="356"/>
        <w:jc w:val="left"/>
        <w:rPr>
          <w:sz w:val="24"/>
        </w:rPr>
      </w:pPr>
      <w:r>
        <w:rPr>
          <w:sz w:val="24"/>
        </w:rPr>
        <w:t>This</w:t>
      </w:r>
      <w:r>
        <w:rPr>
          <w:spacing w:val="-12"/>
          <w:sz w:val="24"/>
        </w:rPr>
        <w:t> </w:t>
      </w:r>
      <w:r>
        <w:rPr>
          <w:sz w:val="24"/>
        </w:rPr>
        <w:t>position</w:t>
      </w:r>
      <w:r>
        <w:rPr>
          <w:spacing w:val="-4"/>
          <w:sz w:val="24"/>
        </w:rPr>
        <w:t> </w:t>
      </w:r>
      <w:r>
        <w:rPr>
          <w:sz w:val="24"/>
        </w:rPr>
        <w:t>may</w:t>
      </w:r>
      <w:r>
        <w:rPr>
          <w:spacing w:val="-4"/>
          <w:sz w:val="24"/>
        </w:rPr>
        <w:t> </w:t>
      </w:r>
      <w:r>
        <w:rPr>
          <w:sz w:val="24"/>
        </w:rPr>
        <w:t>involve</w:t>
      </w:r>
      <w:r>
        <w:rPr>
          <w:spacing w:val="-9"/>
          <w:sz w:val="24"/>
        </w:rPr>
        <w:t> </w:t>
      </w:r>
      <w:r>
        <w:rPr>
          <w:sz w:val="24"/>
        </w:rPr>
        <w:t>supervision</w:t>
      </w:r>
      <w:r>
        <w:rPr>
          <w:spacing w:val="-5"/>
          <w:sz w:val="24"/>
        </w:rPr>
        <w:t> </w:t>
      </w:r>
      <w:r>
        <w:rPr>
          <w:sz w:val="24"/>
        </w:rPr>
        <w:t>of</w:t>
      </w:r>
      <w:r>
        <w:rPr>
          <w:spacing w:val="-5"/>
          <w:sz w:val="24"/>
        </w:rPr>
        <w:t> </w:t>
      </w:r>
      <w:r>
        <w:rPr>
          <w:spacing w:val="-2"/>
          <w:sz w:val="24"/>
        </w:rPr>
        <w:t>staff.</w:t>
      </w:r>
    </w:p>
    <w:p>
      <w:pPr>
        <w:pStyle w:val="BodyText"/>
        <w:spacing w:before="63"/>
      </w:pPr>
    </w:p>
    <w:p>
      <w:pPr>
        <w:pStyle w:val="Heading1"/>
        <w:tabs>
          <w:tab w:pos="10238" w:val="left" w:leader="none"/>
        </w:tabs>
      </w:pPr>
      <w:r>
        <w:rPr>
          <w:u w:val="thick"/>
        </w:rPr>
        <w:t>WHAT</w:t>
      </w:r>
      <w:r>
        <w:rPr>
          <w:spacing w:val="4"/>
          <w:u w:val="thick"/>
        </w:rPr>
        <w:t> </w:t>
      </w:r>
      <w:r>
        <w:rPr>
          <w:u w:val="thick"/>
        </w:rPr>
        <w:t>YOU</w:t>
      </w:r>
      <w:r>
        <w:rPr>
          <w:spacing w:val="4"/>
          <w:u w:val="thick"/>
        </w:rPr>
        <w:t> </w:t>
      </w:r>
      <w:r>
        <w:rPr>
          <w:spacing w:val="-2"/>
          <w:u w:val="thick"/>
        </w:rPr>
        <w:t>REQUIRE</w:t>
      </w:r>
      <w:r>
        <w:rPr>
          <w:u w:val="thick"/>
        </w:rPr>
        <w:tab/>
      </w:r>
    </w:p>
    <w:p>
      <w:pPr>
        <w:pStyle w:val="BodyText"/>
        <w:spacing w:before="268"/>
        <w:ind w:left="567"/>
      </w:pPr>
      <w:r>
        <w:rPr/>
        <w:t>The</w:t>
      </w:r>
      <w:r>
        <w:rPr>
          <w:spacing w:val="-11"/>
        </w:rPr>
        <w:t> </w:t>
      </w:r>
      <w:r>
        <w:rPr/>
        <w:t>following</w:t>
      </w:r>
      <w:r>
        <w:rPr>
          <w:spacing w:val="-9"/>
        </w:rPr>
        <w:t> </w:t>
      </w:r>
      <w:r>
        <w:rPr/>
        <w:t>capabilities</w:t>
      </w:r>
      <w:r>
        <w:rPr>
          <w:spacing w:val="-4"/>
        </w:rPr>
        <w:t> </w:t>
      </w:r>
      <w:r>
        <w:rPr/>
        <w:t>form</w:t>
      </w:r>
      <w:r>
        <w:rPr>
          <w:spacing w:val="-6"/>
        </w:rPr>
        <w:t> </w:t>
      </w:r>
      <w:r>
        <w:rPr/>
        <w:t>the</w:t>
      </w:r>
      <w:r>
        <w:rPr>
          <w:spacing w:val="-4"/>
        </w:rPr>
        <w:t> </w:t>
      </w:r>
      <w:r>
        <w:rPr/>
        <w:t>criteria</w:t>
      </w:r>
      <w:r>
        <w:rPr>
          <w:spacing w:val="-9"/>
        </w:rPr>
        <w:t> </w:t>
      </w:r>
      <w:r>
        <w:rPr/>
        <w:t>that</w:t>
      </w:r>
      <w:r>
        <w:rPr>
          <w:spacing w:val="-8"/>
        </w:rPr>
        <w:t> </w:t>
      </w:r>
      <w:r>
        <w:rPr/>
        <w:t>are</w:t>
      </w:r>
      <w:r>
        <w:rPr>
          <w:spacing w:val="-4"/>
        </w:rPr>
        <w:t> </w:t>
      </w:r>
      <w:r>
        <w:rPr/>
        <w:t>required</w:t>
      </w:r>
      <w:r>
        <w:rPr>
          <w:spacing w:val="-5"/>
        </w:rPr>
        <w:t> </w:t>
      </w:r>
      <w:r>
        <w:rPr/>
        <w:t>to</w:t>
      </w:r>
      <w:r>
        <w:rPr>
          <w:spacing w:val="-9"/>
        </w:rPr>
        <w:t> </w:t>
      </w:r>
      <w:r>
        <w:rPr/>
        <w:t>perform</w:t>
      </w:r>
      <w:r>
        <w:rPr>
          <w:spacing w:val="-8"/>
        </w:rPr>
        <w:t> </w:t>
      </w:r>
      <w:r>
        <w:rPr/>
        <w:t>the</w:t>
      </w:r>
      <w:r>
        <w:rPr>
          <w:spacing w:val="-7"/>
        </w:rPr>
        <w:t> </w:t>
      </w:r>
      <w:r>
        <w:rPr/>
        <w:t>duties</w:t>
      </w:r>
      <w:r>
        <w:rPr>
          <w:spacing w:val="-3"/>
        </w:rPr>
        <w:t> </w:t>
      </w:r>
      <w:r>
        <w:rPr>
          <w:spacing w:val="-5"/>
        </w:rPr>
        <w:t>and</w:t>
      </w:r>
    </w:p>
    <w:p>
      <w:pPr>
        <w:pStyle w:val="BodyText"/>
        <w:spacing w:after="0"/>
        <w:sectPr>
          <w:pgSz w:w="11920" w:h="16850"/>
          <w:pgMar w:top="1220" w:bottom="280" w:left="566" w:right="992"/>
        </w:sectPr>
      </w:pPr>
    </w:p>
    <w:p>
      <w:pPr>
        <w:pStyle w:val="BodyText"/>
        <w:spacing w:before="38"/>
        <w:ind w:left="567"/>
      </w:pPr>
      <w:r>
        <w:rPr/>
        <w:t>responsibilities</w:t>
      </w:r>
      <w:r>
        <w:rPr>
          <w:spacing w:val="-4"/>
        </w:rPr>
        <w:t> </w:t>
      </w:r>
      <w:r>
        <w:rPr/>
        <w:t>of</w:t>
      </w:r>
      <w:r>
        <w:rPr>
          <w:spacing w:val="-4"/>
        </w:rPr>
        <w:t> </w:t>
      </w:r>
      <w:r>
        <w:rPr/>
        <w:t>the</w:t>
      </w:r>
      <w:r>
        <w:rPr>
          <w:spacing w:val="-5"/>
        </w:rPr>
        <w:t> </w:t>
      </w:r>
      <w:r>
        <w:rPr>
          <w:spacing w:val="-2"/>
        </w:rPr>
        <w:t>position.</w:t>
      </w:r>
    </w:p>
    <w:p>
      <w:pPr>
        <w:pStyle w:val="Heading2"/>
        <w:spacing w:before="241"/>
      </w:pPr>
      <w:r>
        <w:rPr/>
        <w:t>Professional</w:t>
      </w:r>
      <w:r>
        <w:rPr>
          <w:spacing w:val="-9"/>
        </w:rPr>
        <w:t> </w:t>
      </w:r>
      <w:r>
        <w:rPr/>
        <w:t>/</w:t>
      </w:r>
      <w:r>
        <w:rPr>
          <w:spacing w:val="-12"/>
        </w:rPr>
        <w:t> </w:t>
      </w:r>
      <w:r>
        <w:rPr/>
        <w:t>Technical</w:t>
      </w:r>
      <w:r>
        <w:rPr>
          <w:spacing w:val="-12"/>
        </w:rPr>
        <w:t> </w:t>
      </w:r>
      <w:r>
        <w:rPr/>
        <w:t>Skills</w:t>
      </w:r>
      <w:r>
        <w:rPr>
          <w:spacing w:val="-8"/>
        </w:rPr>
        <w:t> </w:t>
      </w:r>
      <w:r>
        <w:rPr/>
        <w:t>and</w:t>
      </w:r>
      <w:r>
        <w:rPr>
          <w:spacing w:val="-8"/>
        </w:rPr>
        <w:t> </w:t>
      </w:r>
      <w:r>
        <w:rPr>
          <w:spacing w:val="-2"/>
        </w:rPr>
        <w:t>Knowledge</w:t>
      </w:r>
    </w:p>
    <w:p>
      <w:pPr>
        <w:pStyle w:val="ListParagraph"/>
        <w:numPr>
          <w:ilvl w:val="0"/>
          <w:numId w:val="4"/>
        </w:numPr>
        <w:tabs>
          <w:tab w:pos="1280" w:val="left" w:leader="none"/>
          <w:tab w:pos="1282" w:val="left" w:leader="none"/>
        </w:tabs>
        <w:spacing w:line="232" w:lineRule="auto" w:before="125" w:after="0"/>
        <w:ind w:left="1282" w:right="355" w:hanging="356"/>
        <w:jc w:val="left"/>
        <w:rPr>
          <w:sz w:val="24"/>
        </w:rPr>
      </w:pPr>
      <w:r>
        <w:rPr>
          <w:sz w:val="24"/>
        </w:rPr>
        <w:t>Demonstrated</w:t>
      </w:r>
      <w:r>
        <w:rPr>
          <w:spacing w:val="-5"/>
          <w:sz w:val="24"/>
        </w:rPr>
        <w:t> </w:t>
      </w:r>
      <w:r>
        <w:rPr>
          <w:sz w:val="24"/>
        </w:rPr>
        <w:t>knowledge</w:t>
      </w:r>
      <w:r>
        <w:rPr>
          <w:spacing w:val="-3"/>
          <w:sz w:val="24"/>
        </w:rPr>
        <w:t> </w:t>
      </w:r>
      <w:r>
        <w:rPr>
          <w:sz w:val="24"/>
        </w:rPr>
        <w:t>and</w:t>
      </w:r>
      <w:r>
        <w:rPr>
          <w:spacing w:val="-3"/>
          <w:sz w:val="24"/>
        </w:rPr>
        <w:t> </w:t>
      </w:r>
      <w:r>
        <w:rPr>
          <w:sz w:val="24"/>
        </w:rPr>
        <w:t>understanding</w:t>
      </w:r>
      <w:r>
        <w:rPr>
          <w:spacing w:val="-4"/>
          <w:sz w:val="24"/>
        </w:rPr>
        <w:t> </w:t>
      </w:r>
      <w:r>
        <w:rPr>
          <w:sz w:val="24"/>
        </w:rPr>
        <w:t>of</w:t>
      </w:r>
      <w:r>
        <w:rPr>
          <w:spacing w:val="-3"/>
          <w:sz w:val="24"/>
        </w:rPr>
        <w:t> </w:t>
      </w:r>
      <w:r>
        <w:rPr>
          <w:sz w:val="24"/>
        </w:rPr>
        <w:t>contemporary,</w:t>
      </w:r>
      <w:r>
        <w:rPr>
          <w:spacing w:val="-4"/>
          <w:sz w:val="24"/>
        </w:rPr>
        <w:t> </w:t>
      </w:r>
      <w:r>
        <w:rPr>
          <w:sz w:val="24"/>
        </w:rPr>
        <w:t>high-quality</w:t>
      </w:r>
      <w:r>
        <w:rPr>
          <w:spacing w:val="-4"/>
          <w:sz w:val="24"/>
        </w:rPr>
        <w:t> </w:t>
      </w:r>
      <w:r>
        <w:rPr>
          <w:sz w:val="24"/>
        </w:rPr>
        <w:t>services</w:t>
      </w:r>
      <w:r>
        <w:rPr>
          <w:spacing w:val="-5"/>
          <w:sz w:val="24"/>
        </w:rPr>
        <w:t> </w:t>
      </w:r>
      <w:r>
        <w:rPr>
          <w:sz w:val="24"/>
        </w:rPr>
        <w:t>with a procurement and/or contract management and/or finance focus.</w:t>
      </w:r>
    </w:p>
    <w:p>
      <w:pPr>
        <w:pStyle w:val="ListParagraph"/>
        <w:numPr>
          <w:ilvl w:val="0"/>
          <w:numId w:val="4"/>
        </w:numPr>
        <w:tabs>
          <w:tab w:pos="1280" w:val="left" w:leader="none"/>
          <w:tab w:pos="1282" w:val="left" w:leader="none"/>
        </w:tabs>
        <w:spacing w:line="232" w:lineRule="auto" w:before="123" w:after="0"/>
        <w:ind w:left="1282" w:right="400" w:hanging="356"/>
        <w:jc w:val="left"/>
        <w:rPr>
          <w:sz w:val="24"/>
        </w:rPr>
      </w:pPr>
      <w:r>
        <w:rPr>
          <w:sz w:val="24"/>
        </w:rPr>
        <w:t>Knowledge of, or ability to quickly learn ACT Government processes with regard to compliance</w:t>
      </w:r>
      <w:r>
        <w:rPr>
          <w:spacing w:val="-5"/>
          <w:sz w:val="24"/>
        </w:rPr>
        <w:t> </w:t>
      </w:r>
      <w:r>
        <w:rPr>
          <w:sz w:val="24"/>
        </w:rPr>
        <w:t>frameworks,</w:t>
      </w:r>
      <w:r>
        <w:rPr>
          <w:spacing w:val="-3"/>
          <w:sz w:val="24"/>
        </w:rPr>
        <w:t> </w:t>
      </w:r>
      <w:r>
        <w:rPr>
          <w:sz w:val="24"/>
        </w:rPr>
        <w:t>including</w:t>
      </w:r>
      <w:r>
        <w:rPr>
          <w:spacing w:val="-5"/>
          <w:sz w:val="24"/>
        </w:rPr>
        <w:t> </w:t>
      </w:r>
      <w:r>
        <w:rPr>
          <w:sz w:val="24"/>
        </w:rPr>
        <w:t>the</w:t>
      </w:r>
      <w:r>
        <w:rPr>
          <w:spacing w:val="-5"/>
          <w:sz w:val="24"/>
        </w:rPr>
        <w:t> </w:t>
      </w:r>
      <w:r>
        <w:rPr>
          <w:sz w:val="24"/>
        </w:rPr>
        <w:t>ability</w:t>
      </w:r>
      <w:r>
        <w:rPr>
          <w:spacing w:val="-3"/>
          <w:sz w:val="24"/>
        </w:rPr>
        <w:t> </w:t>
      </w:r>
      <w:r>
        <w:rPr>
          <w:sz w:val="24"/>
        </w:rPr>
        <w:t>to</w:t>
      </w:r>
      <w:r>
        <w:rPr>
          <w:spacing w:val="-3"/>
          <w:sz w:val="24"/>
        </w:rPr>
        <w:t> </w:t>
      </w:r>
      <w:r>
        <w:rPr>
          <w:sz w:val="24"/>
        </w:rPr>
        <w:t>research</w:t>
      </w:r>
      <w:r>
        <w:rPr>
          <w:spacing w:val="-3"/>
          <w:sz w:val="24"/>
        </w:rPr>
        <w:t> </w:t>
      </w:r>
      <w:r>
        <w:rPr>
          <w:sz w:val="24"/>
        </w:rPr>
        <w:t>and</w:t>
      </w:r>
      <w:r>
        <w:rPr>
          <w:spacing w:val="-3"/>
          <w:sz w:val="24"/>
        </w:rPr>
        <w:t> </w:t>
      </w:r>
      <w:r>
        <w:rPr>
          <w:sz w:val="24"/>
        </w:rPr>
        <w:t>analyse</w:t>
      </w:r>
      <w:r>
        <w:rPr>
          <w:spacing w:val="-3"/>
          <w:sz w:val="24"/>
        </w:rPr>
        <w:t> </w:t>
      </w:r>
      <w:r>
        <w:rPr>
          <w:sz w:val="24"/>
        </w:rPr>
        <w:t>information and</w:t>
      </w:r>
      <w:r>
        <w:rPr>
          <w:spacing w:val="-3"/>
          <w:sz w:val="24"/>
        </w:rPr>
        <w:t> </w:t>
      </w:r>
      <w:r>
        <w:rPr>
          <w:sz w:val="24"/>
        </w:rPr>
        <w:t>an understanding of project management principles with regard to procurement and </w:t>
      </w:r>
      <w:r>
        <w:rPr>
          <w:spacing w:val="-2"/>
          <w:sz w:val="24"/>
        </w:rPr>
        <w:t>contracts.</w:t>
      </w:r>
    </w:p>
    <w:p>
      <w:pPr>
        <w:pStyle w:val="ListParagraph"/>
        <w:numPr>
          <w:ilvl w:val="0"/>
          <w:numId w:val="4"/>
        </w:numPr>
        <w:tabs>
          <w:tab w:pos="1280" w:val="left" w:leader="none"/>
          <w:tab w:pos="1282" w:val="left" w:leader="none"/>
        </w:tabs>
        <w:spacing w:line="232" w:lineRule="auto" w:before="124" w:after="0"/>
        <w:ind w:left="1282" w:right="237" w:hanging="356"/>
        <w:jc w:val="left"/>
        <w:rPr>
          <w:sz w:val="24"/>
        </w:rPr>
      </w:pPr>
      <w:r>
        <w:rPr>
          <w:sz w:val="24"/>
        </w:rPr>
        <w:t>Sound</w:t>
      </w:r>
      <w:r>
        <w:rPr>
          <w:spacing w:val="-2"/>
          <w:sz w:val="24"/>
        </w:rPr>
        <w:t> </w:t>
      </w:r>
      <w:r>
        <w:rPr>
          <w:sz w:val="24"/>
        </w:rPr>
        <w:t>administrative</w:t>
      </w:r>
      <w:r>
        <w:rPr>
          <w:spacing w:val="-2"/>
          <w:sz w:val="24"/>
        </w:rPr>
        <w:t> </w:t>
      </w:r>
      <w:r>
        <w:rPr>
          <w:sz w:val="24"/>
        </w:rPr>
        <w:t>and</w:t>
      </w:r>
      <w:r>
        <w:rPr>
          <w:spacing w:val="-2"/>
          <w:sz w:val="24"/>
        </w:rPr>
        <w:t> </w:t>
      </w:r>
      <w:r>
        <w:rPr>
          <w:sz w:val="24"/>
        </w:rPr>
        <w:t>organisational</w:t>
      </w:r>
      <w:r>
        <w:rPr>
          <w:spacing w:val="-5"/>
          <w:sz w:val="24"/>
        </w:rPr>
        <w:t> </w:t>
      </w:r>
      <w:r>
        <w:rPr>
          <w:sz w:val="24"/>
        </w:rPr>
        <w:t>skills with</w:t>
      </w:r>
      <w:r>
        <w:rPr>
          <w:spacing w:val="-2"/>
          <w:sz w:val="24"/>
        </w:rPr>
        <w:t> </w:t>
      </w:r>
      <w:r>
        <w:rPr>
          <w:sz w:val="24"/>
        </w:rPr>
        <w:t>strong</w:t>
      </w:r>
      <w:r>
        <w:rPr>
          <w:spacing w:val="-3"/>
          <w:sz w:val="24"/>
        </w:rPr>
        <w:t> </w:t>
      </w:r>
      <w:r>
        <w:rPr>
          <w:sz w:val="24"/>
        </w:rPr>
        <w:t>attention</w:t>
      </w:r>
      <w:r>
        <w:rPr>
          <w:spacing w:val="-4"/>
          <w:sz w:val="24"/>
        </w:rPr>
        <w:t> </w:t>
      </w:r>
      <w:r>
        <w:rPr>
          <w:sz w:val="24"/>
        </w:rPr>
        <w:t>to</w:t>
      </w:r>
      <w:r>
        <w:rPr>
          <w:spacing w:val="-2"/>
          <w:sz w:val="24"/>
        </w:rPr>
        <w:t> </w:t>
      </w:r>
      <w:r>
        <w:rPr>
          <w:sz w:val="24"/>
        </w:rPr>
        <w:t>detail,</w:t>
      </w:r>
      <w:r>
        <w:rPr>
          <w:spacing w:val="-3"/>
          <w:sz w:val="24"/>
        </w:rPr>
        <w:t> </w:t>
      </w:r>
      <w:r>
        <w:rPr>
          <w:sz w:val="24"/>
        </w:rPr>
        <w:t>including</w:t>
      </w:r>
      <w:r>
        <w:rPr>
          <w:spacing w:val="-5"/>
          <w:sz w:val="24"/>
        </w:rPr>
        <w:t> </w:t>
      </w:r>
      <w:r>
        <w:rPr>
          <w:sz w:val="24"/>
        </w:rPr>
        <w:t>the proven ability to organise workloads and set priorities in a very busy environment with competing priorities, tight deadlines and minimal supervision.</w:t>
      </w:r>
    </w:p>
    <w:p>
      <w:pPr>
        <w:pStyle w:val="ListParagraph"/>
        <w:numPr>
          <w:ilvl w:val="0"/>
          <w:numId w:val="4"/>
        </w:numPr>
        <w:tabs>
          <w:tab w:pos="1280" w:val="left" w:leader="none"/>
          <w:tab w:pos="1282" w:val="left" w:leader="none"/>
        </w:tabs>
        <w:spacing w:line="232" w:lineRule="auto" w:before="122" w:after="0"/>
        <w:ind w:left="1282" w:right="363" w:hanging="356"/>
        <w:jc w:val="left"/>
        <w:rPr>
          <w:sz w:val="24"/>
        </w:rPr>
      </w:pPr>
      <w:r>
        <w:rPr>
          <w:sz w:val="24"/>
        </w:rPr>
        <w:t>Proven high level verbal and written communication skills, including attention to detail and</w:t>
      </w:r>
      <w:r>
        <w:rPr>
          <w:spacing w:val="-3"/>
          <w:sz w:val="24"/>
        </w:rPr>
        <w:t> </w:t>
      </w:r>
      <w:r>
        <w:rPr>
          <w:sz w:val="24"/>
        </w:rPr>
        <w:t>the</w:t>
      </w:r>
      <w:r>
        <w:rPr>
          <w:spacing w:val="-1"/>
          <w:sz w:val="24"/>
        </w:rPr>
        <w:t> </w:t>
      </w:r>
      <w:r>
        <w:rPr>
          <w:sz w:val="24"/>
        </w:rPr>
        <w:t>ability</w:t>
      </w:r>
      <w:r>
        <w:rPr>
          <w:spacing w:val="-5"/>
          <w:sz w:val="24"/>
        </w:rPr>
        <w:t> </w:t>
      </w:r>
      <w:r>
        <w:rPr>
          <w:sz w:val="24"/>
        </w:rPr>
        <w:t>to</w:t>
      </w:r>
      <w:r>
        <w:rPr>
          <w:spacing w:val="-3"/>
          <w:sz w:val="24"/>
        </w:rPr>
        <w:t> </w:t>
      </w:r>
      <w:r>
        <w:rPr>
          <w:sz w:val="24"/>
        </w:rPr>
        <w:t>use</w:t>
      </w:r>
      <w:r>
        <w:rPr>
          <w:spacing w:val="-1"/>
          <w:sz w:val="24"/>
        </w:rPr>
        <w:t> </w:t>
      </w:r>
      <w:r>
        <w:rPr>
          <w:sz w:val="24"/>
        </w:rPr>
        <w:t>software</w:t>
      </w:r>
      <w:r>
        <w:rPr>
          <w:spacing w:val="-3"/>
          <w:sz w:val="24"/>
        </w:rPr>
        <w:t> </w:t>
      </w:r>
      <w:r>
        <w:rPr>
          <w:sz w:val="24"/>
        </w:rPr>
        <w:t>applications</w:t>
      </w:r>
      <w:r>
        <w:rPr>
          <w:spacing w:val="-4"/>
          <w:sz w:val="24"/>
        </w:rPr>
        <w:t> </w:t>
      </w:r>
      <w:r>
        <w:rPr>
          <w:sz w:val="24"/>
        </w:rPr>
        <w:t>to</w:t>
      </w:r>
      <w:r>
        <w:rPr>
          <w:spacing w:val="-3"/>
          <w:sz w:val="24"/>
        </w:rPr>
        <w:t> </w:t>
      </w:r>
      <w:r>
        <w:rPr>
          <w:sz w:val="24"/>
        </w:rPr>
        <w:t>produce</w:t>
      </w:r>
      <w:r>
        <w:rPr>
          <w:spacing w:val="-1"/>
          <w:sz w:val="24"/>
        </w:rPr>
        <w:t> </w:t>
      </w:r>
      <w:r>
        <w:rPr>
          <w:sz w:val="24"/>
        </w:rPr>
        <w:t>accurate,</w:t>
      </w:r>
      <w:r>
        <w:rPr>
          <w:spacing w:val="-4"/>
          <w:sz w:val="24"/>
        </w:rPr>
        <w:t> </w:t>
      </w:r>
      <w:r>
        <w:rPr>
          <w:sz w:val="24"/>
        </w:rPr>
        <w:t>high-quality</w:t>
      </w:r>
      <w:r>
        <w:rPr>
          <w:spacing w:val="-2"/>
          <w:sz w:val="24"/>
        </w:rPr>
        <w:t> </w:t>
      </w:r>
      <w:r>
        <w:rPr>
          <w:sz w:val="24"/>
        </w:rPr>
        <w:t>documents.</w:t>
      </w:r>
    </w:p>
    <w:p>
      <w:pPr>
        <w:pStyle w:val="BodyText"/>
        <w:spacing w:before="111"/>
      </w:pPr>
    </w:p>
    <w:p>
      <w:pPr>
        <w:pStyle w:val="Heading2"/>
      </w:pPr>
      <w:r>
        <w:rPr/>
        <w:t>Behavioural</w:t>
      </w:r>
      <w:r>
        <w:rPr>
          <w:spacing w:val="-14"/>
        </w:rPr>
        <w:t> </w:t>
      </w:r>
      <w:r>
        <w:rPr>
          <w:spacing w:val="-2"/>
        </w:rPr>
        <w:t>Capabilities</w:t>
      </w:r>
    </w:p>
    <w:p>
      <w:pPr>
        <w:pStyle w:val="BodyText"/>
        <w:spacing w:before="36"/>
        <w:rPr>
          <w:b/>
          <w:sz w:val="28"/>
        </w:rPr>
      </w:pPr>
    </w:p>
    <w:p>
      <w:pPr>
        <w:pStyle w:val="ListParagraph"/>
        <w:numPr>
          <w:ilvl w:val="0"/>
          <w:numId w:val="4"/>
        </w:numPr>
        <w:tabs>
          <w:tab w:pos="1280" w:val="left" w:leader="none"/>
          <w:tab w:pos="1282" w:val="left" w:leader="none"/>
        </w:tabs>
        <w:spacing w:line="232" w:lineRule="auto" w:before="0" w:after="0"/>
        <w:ind w:left="1282" w:right="375" w:hanging="356"/>
        <w:jc w:val="left"/>
        <w:rPr>
          <w:sz w:val="24"/>
        </w:rPr>
      </w:pPr>
      <w:r>
        <w:rPr>
          <w:sz w:val="24"/>
        </w:rPr>
        <w:t>A history of developing productive working relationships with internal and external stakeholders</w:t>
      </w:r>
      <w:r>
        <w:rPr>
          <w:spacing w:val="-5"/>
          <w:sz w:val="24"/>
        </w:rPr>
        <w:t> </w:t>
      </w:r>
      <w:r>
        <w:rPr>
          <w:sz w:val="24"/>
        </w:rPr>
        <w:t>to</w:t>
      </w:r>
      <w:r>
        <w:rPr>
          <w:spacing w:val="-2"/>
          <w:sz w:val="24"/>
        </w:rPr>
        <w:t> </w:t>
      </w:r>
      <w:r>
        <w:rPr>
          <w:sz w:val="24"/>
        </w:rPr>
        <w:t>achieve</w:t>
      </w:r>
      <w:r>
        <w:rPr>
          <w:spacing w:val="-2"/>
          <w:sz w:val="24"/>
        </w:rPr>
        <w:t> </w:t>
      </w:r>
      <w:r>
        <w:rPr>
          <w:sz w:val="24"/>
        </w:rPr>
        <w:t>results,</w:t>
      </w:r>
      <w:r>
        <w:rPr>
          <w:spacing w:val="-5"/>
          <w:sz w:val="24"/>
        </w:rPr>
        <w:t> </w:t>
      </w:r>
      <w:r>
        <w:rPr>
          <w:sz w:val="24"/>
        </w:rPr>
        <w:t>including</w:t>
      </w:r>
      <w:r>
        <w:rPr>
          <w:spacing w:val="-5"/>
          <w:sz w:val="24"/>
        </w:rPr>
        <w:t> </w:t>
      </w:r>
      <w:r>
        <w:rPr>
          <w:sz w:val="24"/>
        </w:rPr>
        <w:t>a</w:t>
      </w:r>
      <w:r>
        <w:rPr>
          <w:spacing w:val="-3"/>
          <w:sz w:val="24"/>
        </w:rPr>
        <w:t> </w:t>
      </w:r>
      <w:r>
        <w:rPr>
          <w:sz w:val="24"/>
        </w:rPr>
        <w:t>demonstrated</w:t>
      </w:r>
      <w:r>
        <w:rPr>
          <w:spacing w:val="-4"/>
          <w:sz w:val="24"/>
        </w:rPr>
        <w:t> </w:t>
      </w:r>
      <w:r>
        <w:rPr>
          <w:sz w:val="24"/>
        </w:rPr>
        <w:t>ability</w:t>
      </w:r>
      <w:r>
        <w:rPr>
          <w:spacing w:val="-3"/>
          <w:sz w:val="24"/>
        </w:rPr>
        <w:t> </w:t>
      </w:r>
      <w:r>
        <w:rPr>
          <w:sz w:val="24"/>
        </w:rPr>
        <w:t>to</w:t>
      </w:r>
      <w:r>
        <w:rPr>
          <w:spacing w:val="-2"/>
          <w:sz w:val="24"/>
        </w:rPr>
        <w:t> </w:t>
      </w:r>
      <w:r>
        <w:rPr>
          <w:sz w:val="24"/>
        </w:rPr>
        <w:t>manage</w:t>
      </w:r>
      <w:r>
        <w:rPr>
          <w:spacing w:val="-2"/>
          <w:sz w:val="24"/>
        </w:rPr>
        <w:t> </w:t>
      </w:r>
      <w:r>
        <w:rPr>
          <w:sz w:val="24"/>
        </w:rPr>
        <w:t>sensitive</w:t>
      </w:r>
      <w:r>
        <w:rPr>
          <w:spacing w:val="-3"/>
          <w:sz w:val="24"/>
        </w:rPr>
        <w:t> </w:t>
      </w:r>
      <w:r>
        <w:rPr>
          <w:sz w:val="24"/>
        </w:rPr>
        <w:t>and confidential issues with integrity.</w:t>
      </w:r>
    </w:p>
    <w:p>
      <w:pPr>
        <w:pStyle w:val="ListParagraph"/>
        <w:numPr>
          <w:ilvl w:val="0"/>
          <w:numId w:val="4"/>
        </w:numPr>
        <w:tabs>
          <w:tab w:pos="1280" w:val="left" w:leader="none"/>
          <w:tab w:pos="1282" w:val="left" w:leader="none"/>
        </w:tabs>
        <w:spacing w:line="232" w:lineRule="auto" w:before="124" w:after="0"/>
        <w:ind w:left="1282" w:right="856" w:hanging="356"/>
        <w:jc w:val="left"/>
        <w:rPr>
          <w:sz w:val="24"/>
        </w:rPr>
      </w:pPr>
      <w:r>
        <w:rPr>
          <w:sz w:val="24"/>
        </w:rPr>
        <w:t>Demonstrated</w:t>
      </w:r>
      <w:r>
        <w:rPr>
          <w:spacing w:val="-5"/>
          <w:sz w:val="24"/>
        </w:rPr>
        <w:t> </w:t>
      </w:r>
      <w:r>
        <w:rPr>
          <w:sz w:val="24"/>
        </w:rPr>
        <w:t>experience</w:t>
      </w:r>
      <w:r>
        <w:rPr>
          <w:spacing w:val="-3"/>
          <w:sz w:val="24"/>
        </w:rPr>
        <w:t> </w:t>
      </w:r>
      <w:r>
        <w:rPr>
          <w:sz w:val="24"/>
        </w:rPr>
        <w:t>showing</w:t>
      </w:r>
      <w:r>
        <w:rPr>
          <w:spacing w:val="-6"/>
          <w:sz w:val="24"/>
        </w:rPr>
        <w:t> </w:t>
      </w:r>
      <w:r>
        <w:rPr>
          <w:sz w:val="24"/>
        </w:rPr>
        <w:t>resilience</w:t>
      </w:r>
      <w:r>
        <w:rPr>
          <w:spacing w:val="-3"/>
          <w:sz w:val="24"/>
        </w:rPr>
        <w:t> </w:t>
      </w:r>
      <w:r>
        <w:rPr>
          <w:sz w:val="24"/>
        </w:rPr>
        <w:t>and</w:t>
      </w:r>
      <w:r>
        <w:rPr>
          <w:spacing w:val="-5"/>
          <w:sz w:val="24"/>
        </w:rPr>
        <w:t> </w:t>
      </w:r>
      <w:r>
        <w:rPr>
          <w:sz w:val="24"/>
        </w:rPr>
        <w:t>adaptability</w:t>
      </w:r>
      <w:r>
        <w:rPr>
          <w:spacing w:val="-4"/>
          <w:sz w:val="24"/>
        </w:rPr>
        <w:t> </w:t>
      </w:r>
      <w:r>
        <w:rPr>
          <w:sz w:val="24"/>
        </w:rPr>
        <w:t>in</w:t>
      </w:r>
      <w:r>
        <w:rPr>
          <w:spacing w:val="-5"/>
          <w:sz w:val="24"/>
        </w:rPr>
        <w:t> </w:t>
      </w:r>
      <w:r>
        <w:rPr>
          <w:sz w:val="24"/>
        </w:rPr>
        <w:t>complex</w:t>
      </w:r>
      <w:r>
        <w:rPr>
          <w:spacing w:val="-4"/>
          <w:sz w:val="24"/>
        </w:rPr>
        <w:t> </w:t>
      </w:r>
      <w:r>
        <w:rPr>
          <w:sz w:val="24"/>
        </w:rPr>
        <w:t>and</w:t>
      </w:r>
      <w:r>
        <w:rPr>
          <w:spacing w:val="-3"/>
          <w:sz w:val="24"/>
        </w:rPr>
        <w:t> </w:t>
      </w:r>
      <w:r>
        <w:rPr>
          <w:sz w:val="24"/>
        </w:rPr>
        <w:t>varied </w:t>
      </w:r>
      <w:r>
        <w:rPr>
          <w:spacing w:val="-2"/>
          <w:sz w:val="24"/>
        </w:rPr>
        <w:t>environments.</w:t>
      </w:r>
    </w:p>
    <w:p>
      <w:pPr>
        <w:pStyle w:val="Heading2"/>
        <w:spacing w:before="292"/>
      </w:pPr>
      <w:r>
        <w:rPr/>
        <w:t>Compliance</w:t>
      </w:r>
      <w:r>
        <w:rPr>
          <w:spacing w:val="-6"/>
        </w:rPr>
        <w:t> </w:t>
      </w:r>
      <w:r>
        <w:rPr/>
        <w:t>Requirements</w:t>
      </w:r>
      <w:r>
        <w:rPr>
          <w:spacing w:val="-5"/>
        </w:rPr>
        <w:t> </w:t>
      </w:r>
      <w:r>
        <w:rPr/>
        <w:t>/</w:t>
      </w:r>
      <w:r>
        <w:rPr>
          <w:spacing w:val="-6"/>
        </w:rPr>
        <w:t> </w:t>
      </w:r>
      <w:r>
        <w:rPr>
          <w:spacing w:val="-2"/>
        </w:rPr>
        <w:t>Qualifications</w:t>
      </w:r>
    </w:p>
    <w:p>
      <w:pPr>
        <w:pStyle w:val="ListParagraph"/>
        <w:numPr>
          <w:ilvl w:val="0"/>
          <w:numId w:val="5"/>
        </w:numPr>
        <w:tabs>
          <w:tab w:pos="1281" w:val="left" w:leader="none"/>
        </w:tabs>
        <w:spacing w:line="240" w:lineRule="auto" w:before="119" w:after="0"/>
        <w:ind w:left="1281" w:right="0" w:hanging="359"/>
        <w:jc w:val="left"/>
        <w:rPr>
          <w:sz w:val="24"/>
        </w:rPr>
      </w:pPr>
      <w:r>
        <w:rPr>
          <w:sz w:val="24"/>
        </w:rPr>
        <w:t>Background/security</w:t>
      </w:r>
      <w:r>
        <w:rPr>
          <w:spacing w:val="-4"/>
          <w:sz w:val="24"/>
        </w:rPr>
        <w:t> </w:t>
      </w:r>
      <w:r>
        <w:rPr>
          <w:sz w:val="24"/>
        </w:rPr>
        <w:t>clearance</w:t>
      </w:r>
      <w:r>
        <w:rPr>
          <w:spacing w:val="-3"/>
          <w:sz w:val="24"/>
        </w:rPr>
        <w:t> </w:t>
      </w:r>
      <w:r>
        <w:rPr>
          <w:sz w:val="24"/>
        </w:rPr>
        <w:t>checks</w:t>
      </w:r>
      <w:r>
        <w:rPr>
          <w:spacing w:val="-3"/>
          <w:sz w:val="24"/>
        </w:rPr>
        <w:t> </w:t>
      </w:r>
      <w:r>
        <w:rPr>
          <w:sz w:val="24"/>
        </w:rPr>
        <w:t>will</w:t>
      </w:r>
      <w:r>
        <w:rPr>
          <w:spacing w:val="-6"/>
          <w:sz w:val="24"/>
        </w:rPr>
        <w:t> </w:t>
      </w:r>
      <w:r>
        <w:rPr>
          <w:sz w:val="24"/>
        </w:rPr>
        <w:t>be</w:t>
      </w:r>
      <w:r>
        <w:rPr>
          <w:spacing w:val="-2"/>
          <w:sz w:val="24"/>
        </w:rPr>
        <w:t> conducted</w:t>
      </w:r>
    </w:p>
    <w:p>
      <w:pPr>
        <w:pStyle w:val="ListParagraph"/>
        <w:numPr>
          <w:ilvl w:val="0"/>
          <w:numId w:val="5"/>
        </w:numPr>
        <w:tabs>
          <w:tab w:pos="1281" w:val="left" w:leader="none"/>
        </w:tabs>
        <w:spacing w:line="240" w:lineRule="auto" w:before="115" w:after="0"/>
        <w:ind w:left="1281" w:right="0" w:hanging="359"/>
        <w:jc w:val="left"/>
        <w:rPr>
          <w:sz w:val="24"/>
        </w:rPr>
      </w:pPr>
      <w:r>
        <w:rPr>
          <w:sz w:val="24"/>
        </w:rPr>
        <w:t>This</w:t>
      </w:r>
      <w:r>
        <w:rPr>
          <w:spacing w:val="-6"/>
          <w:sz w:val="24"/>
        </w:rPr>
        <w:t> </w:t>
      </w:r>
      <w:r>
        <w:rPr>
          <w:sz w:val="24"/>
        </w:rPr>
        <w:t>position</w:t>
      </w:r>
      <w:r>
        <w:rPr>
          <w:spacing w:val="-2"/>
          <w:sz w:val="24"/>
        </w:rPr>
        <w:t> </w:t>
      </w:r>
      <w:r>
        <w:rPr>
          <w:sz w:val="24"/>
        </w:rPr>
        <w:t>does</w:t>
      </w:r>
      <w:r>
        <w:rPr>
          <w:spacing w:val="-4"/>
          <w:sz w:val="24"/>
        </w:rPr>
        <w:t> </w:t>
      </w:r>
      <w:r>
        <w:rPr>
          <w:sz w:val="24"/>
        </w:rPr>
        <w:t>not</w:t>
      </w:r>
      <w:r>
        <w:rPr>
          <w:spacing w:val="-2"/>
          <w:sz w:val="24"/>
        </w:rPr>
        <w:t> </w:t>
      </w:r>
      <w:r>
        <w:rPr>
          <w:sz w:val="24"/>
        </w:rPr>
        <w:t>require</w:t>
      </w:r>
      <w:r>
        <w:rPr>
          <w:spacing w:val="-3"/>
          <w:sz w:val="24"/>
        </w:rPr>
        <w:t> </w:t>
      </w:r>
      <w:r>
        <w:rPr>
          <w:sz w:val="24"/>
        </w:rPr>
        <w:t>a</w:t>
      </w:r>
      <w:r>
        <w:rPr>
          <w:spacing w:val="-3"/>
          <w:sz w:val="24"/>
        </w:rPr>
        <w:t> </w:t>
      </w:r>
      <w:r>
        <w:rPr>
          <w:sz w:val="24"/>
        </w:rPr>
        <w:t>pre-employment</w:t>
      </w:r>
      <w:r>
        <w:rPr>
          <w:spacing w:val="-3"/>
          <w:sz w:val="24"/>
        </w:rPr>
        <w:t> </w:t>
      </w:r>
      <w:r>
        <w:rPr>
          <w:spacing w:val="-2"/>
          <w:sz w:val="24"/>
        </w:rPr>
        <w:t>medical</w:t>
      </w:r>
    </w:p>
    <w:p>
      <w:pPr>
        <w:pStyle w:val="ListParagraph"/>
        <w:numPr>
          <w:ilvl w:val="0"/>
          <w:numId w:val="5"/>
        </w:numPr>
        <w:tabs>
          <w:tab w:pos="1281" w:val="left" w:leader="none"/>
        </w:tabs>
        <w:spacing w:line="240" w:lineRule="auto" w:before="117" w:after="0"/>
        <w:ind w:left="1281" w:right="0" w:hanging="359"/>
        <w:jc w:val="left"/>
        <w:rPr>
          <w:sz w:val="24"/>
        </w:rPr>
      </w:pPr>
      <w:r>
        <w:rPr>
          <w:sz w:val="24"/>
        </w:rPr>
        <w:t>This</w:t>
      </w:r>
      <w:r>
        <w:rPr>
          <w:spacing w:val="-5"/>
          <w:sz w:val="24"/>
        </w:rPr>
        <w:t> </w:t>
      </w:r>
      <w:r>
        <w:rPr>
          <w:sz w:val="24"/>
        </w:rPr>
        <w:t>position</w:t>
      </w:r>
      <w:r>
        <w:rPr>
          <w:spacing w:val="-3"/>
          <w:sz w:val="24"/>
        </w:rPr>
        <w:t> </w:t>
      </w:r>
      <w:r>
        <w:rPr>
          <w:sz w:val="24"/>
        </w:rPr>
        <w:t>does</w:t>
      </w:r>
      <w:r>
        <w:rPr>
          <w:spacing w:val="-5"/>
          <w:sz w:val="24"/>
        </w:rPr>
        <w:t> </w:t>
      </w:r>
      <w:r>
        <w:rPr>
          <w:sz w:val="24"/>
        </w:rPr>
        <w:t>not</w:t>
      </w:r>
      <w:r>
        <w:rPr>
          <w:spacing w:val="-2"/>
          <w:sz w:val="24"/>
        </w:rPr>
        <w:t> </w:t>
      </w:r>
      <w:r>
        <w:rPr>
          <w:sz w:val="24"/>
        </w:rPr>
        <w:t>require</w:t>
      </w:r>
      <w:r>
        <w:rPr>
          <w:spacing w:val="-3"/>
          <w:sz w:val="24"/>
        </w:rPr>
        <w:t> </w:t>
      </w:r>
      <w:r>
        <w:rPr>
          <w:sz w:val="24"/>
        </w:rPr>
        <w:t>a</w:t>
      </w:r>
      <w:r>
        <w:rPr>
          <w:spacing w:val="-3"/>
          <w:sz w:val="24"/>
        </w:rPr>
        <w:t> </w:t>
      </w:r>
      <w:r>
        <w:rPr>
          <w:sz w:val="24"/>
        </w:rPr>
        <w:t>Working</w:t>
      </w:r>
      <w:r>
        <w:rPr>
          <w:spacing w:val="-5"/>
          <w:sz w:val="24"/>
        </w:rPr>
        <w:t> </w:t>
      </w:r>
      <w:r>
        <w:rPr>
          <w:sz w:val="24"/>
        </w:rPr>
        <w:t>with</w:t>
      </w:r>
      <w:r>
        <w:rPr>
          <w:spacing w:val="-2"/>
          <w:sz w:val="24"/>
        </w:rPr>
        <w:t> </w:t>
      </w:r>
      <w:r>
        <w:rPr>
          <w:sz w:val="24"/>
        </w:rPr>
        <w:t>Vulnerable</w:t>
      </w:r>
      <w:r>
        <w:rPr>
          <w:spacing w:val="-1"/>
          <w:sz w:val="24"/>
        </w:rPr>
        <w:t> </w:t>
      </w:r>
      <w:r>
        <w:rPr>
          <w:spacing w:val="-2"/>
          <w:sz w:val="24"/>
        </w:rPr>
        <w:t>PeopleCheck</w:t>
      </w:r>
    </w:p>
    <w:p>
      <w:pPr>
        <w:pStyle w:val="ListParagraph"/>
        <w:numPr>
          <w:ilvl w:val="0"/>
          <w:numId w:val="5"/>
        </w:numPr>
        <w:tabs>
          <w:tab w:pos="1282" w:val="left" w:leader="none"/>
        </w:tabs>
        <w:spacing w:line="232" w:lineRule="auto" w:before="122" w:after="0"/>
        <w:ind w:left="1282" w:right="831" w:hanging="360"/>
        <w:jc w:val="left"/>
        <w:rPr>
          <w:sz w:val="24"/>
        </w:rPr>
      </w:pPr>
      <w:r>
        <w:rPr>
          <w:sz w:val="24"/>
        </w:rPr>
        <w:t>Knowledge</w:t>
      </w:r>
      <w:r>
        <w:rPr>
          <w:spacing w:val="-5"/>
          <w:sz w:val="24"/>
        </w:rPr>
        <w:t> </w:t>
      </w:r>
      <w:r>
        <w:rPr>
          <w:sz w:val="24"/>
        </w:rPr>
        <w:t>of</w:t>
      </w:r>
      <w:r>
        <w:rPr>
          <w:spacing w:val="-2"/>
          <w:sz w:val="24"/>
        </w:rPr>
        <w:t> </w:t>
      </w:r>
      <w:r>
        <w:rPr>
          <w:sz w:val="24"/>
        </w:rPr>
        <w:t>Purchase</w:t>
      </w:r>
      <w:r>
        <w:rPr>
          <w:spacing w:val="-4"/>
          <w:sz w:val="24"/>
        </w:rPr>
        <w:t> </w:t>
      </w:r>
      <w:r>
        <w:rPr>
          <w:sz w:val="24"/>
        </w:rPr>
        <w:t>to</w:t>
      </w:r>
      <w:r>
        <w:rPr>
          <w:spacing w:val="-2"/>
          <w:sz w:val="24"/>
        </w:rPr>
        <w:t> </w:t>
      </w:r>
      <w:r>
        <w:rPr>
          <w:sz w:val="24"/>
        </w:rPr>
        <w:t>Payment</w:t>
      </w:r>
      <w:r>
        <w:rPr>
          <w:spacing w:val="-3"/>
          <w:sz w:val="24"/>
        </w:rPr>
        <w:t> </w:t>
      </w:r>
      <w:r>
        <w:rPr>
          <w:sz w:val="24"/>
        </w:rPr>
        <w:t>(P2P)</w:t>
      </w:r>
      <w:r>
        <w:rPr>
          <w:spacing w:val="-5"/>
          <w:sz w:val="24"/>
        </w:rPr>
        <w:t> </w:t>
      </w:r>
      <w:r>
        <w:rPr>
          <w:sz w:val="24"/>
        </w:rPr>
        <w:t>or</w:t>
      </w:r>
      <w:r>
        <w:rPr>
          <w:spacing w:val="-2"/>
          <w:sz w:val="24"/>
        </w:rPr>
        <w:t> </w:t>
      </w:r>
      <w:r>
        <w:rPr>
          <w:sz w:val="24"/>
        </w:rPr>
        <w:t>similar</w:t>
      </w:r>
      <w:r>
        <w:rPr>
          <w:spacing w:val="-2"/>
          <w:sz w:val="24"/>
        </w:rPr>
        <w:t> </w:t>
      </w:r>
      <w:r>
        <w:rPr>
          <w:sz w:val="24"/>
        </w:rPr>
        <w:t>electronic</w:t>
      </w:r>
      <w:r>
        <w:rPr>
          <w:spacing w:val="-2"/>
          <w:sz w:val="24"/>
        </w:rPr>
        <w:t> </w:t>
      </w:r>
      <w:r>
        <w:rPr>
          <w:sz w:val="24"/>
        </w:rPr>
        <w:t>invoicing</w:t>
      </w:r>
      <w:r>
        <w:rPr>
          <w:spacing w:val="-5"/>
          <w:sz w:val="24"/>
        </w:rPr>
        <w:t> </w:t>
      </w:r>
      <w:r>
        <w:rPr>
          <w:sz w:val="24"/>
        </w:rPr>
        <w:t>and</w:t>
      </w:r>
      <w:r>
        <w:rPr>
          <w:spacing w:val="-2"/>
          <w:sz w:val="24"/>
        </w:rPr>
        <w:t> </w:t>
      </w:r>
      <w:r>
        <w:rPr>
          <w:sz w:val="24"/>
        </w:rPr>
        <w:t>contract management system is highly desirable.</w:t>
      </w:r>
    </w:p>
    <w:p>
      <w:pPr>
        <w:pStyle w:val="ListParagraph"/>
        <w:numPr>
          <w:ilvl w:val="0"/>
          <w:numId w:val="5"/>
        </w:numPr>
        <w:tabs>
          <w:tab w:pos="1282" w:val="left" w:leader="none"/>
        </w:tabs>
        <w:spacing w:line="232" w:lineRule="auto" w:before="126" w:after="0"/>
        <w:ind w:left="1282" w:right="365" w:hanging="360"/>
        <w:jc w:val="left"/>
        <w:rPr>
          <w:sz w:val="24"/>
        </w:rPr>
      </w:pPr>
      <w:r>
        <w:rPr>
          <w:sz w:val="24"/>
        </w:rPr>
        <w:t>A</w:t>
      </w:r>
      <w:r>
        <w:rPr>
          <w:spacing w:val="-2"/>
          <w:sz w:val="24"/>
        </w:rPr>
        <w:t> </w:t>
      </w:r>
      <w:r>
        <w:rPr>
          <w:sz w:val="24"/>
        </w:rPr>
        <w:t>qualification</w:t>
      </w:r>
      <w:r>
        <w:rPr>
          <w:spacing w:val="-4"/>
          <w:sz w:val="24"/>
        </w:rPr>
        <w:t> </w:t>
      </w:r>
      <w:r>
        <w:rPr>
          <w:sz w:val="24"/>
        </w:rPr>
        <w:t>or</w:t>
      </w:r>
      <w:r>
        <w:rPr>
          <w:spacing w:val="-5"/>
          <w:sz w:val="24"/>
        </w:rPr>
        <w:t> </w:t>
      </w:r>
      <w:r>
        <w:rPr>
          <w:sz w:val="24"/>
        </w:rPr>
        <w:t>relevant</w:t>
      </w:r>
      <w:r>
        <w:rPr>
          <w:spacing w:val="-2"/>
          <w:sz w:val="24"/>
        </w:rPr>
        <w:t> </w:t>
      </w:r>
      <w:r>
        <w:rPr>
          <w:sz w:val="24"/>
        </w:rPr>
        <w:t>experience</w:t>
      </w:r>
      <w:r>
        <w:rPr>
          <w:spacing w:val="-5"/>
          <w:sz w:val="24"/>
        </w:rPr>
        <w:t> </w:t>
      </w:r>
      <w:r>
        <w:rPr>
          <w:sz w:val="24"/>
        </w:rPr>
        <w:t>in</w:t>
      </w:r>
      <w:r>
        <w:rPr>
          <w:spacing w:val="-4"/>
          <w:sz w:val="24"/>
        </w:rPr>
        <w:t> </w:t>
      </w:r>
      <w:r>
        <w:rPr>
          <w:sz w:val="24"/>
        </w:rPr>
        <w:t>finance, contracts</w:t>
      </w:r>
      <w:r>
        <w:rPr>
          <w:spacing w:val="-3"/>
          <w:sz w:val="24"/>
        </w:rPr>
        <w:t> </w:t>
      </w:r>
      <w:r>
        <w:rPr>
          <w:sz w:val="24"/>
        </w:rPr>
        <w:t>and/or</w:t>
      </w:r>
      <w:r>
        <w:rPr>
          <w:spacing w:val="-4"/>
          <w:sz w:val="24"/>
        </w:rPr>
        <w:t> </w:t>
      </w:r>
      <w:r>
        <w:rPr>
          <w:sz w:val="24"/>
        </w:rPr>
        <w:t>procurement business, project management or a related subject (or a willingness to undertake) is desirable.</w:t>
      </w:r>
    </w:p>
    <w:p>
      <w:pPr>
        <w:pStyle w:val="BodyText"/>
        <w:spacing w:before="5"/>
      </w:pPr>
    </w:p>
    <w:p>
      <w:pPr>
        <w:pStyle w:val="BodyText"/>
        <w:spacing w:before="1"/>
        <w:ind w:left="134"/>
      </w:pPr>
      <w:r>
        <w:rPr/>
        <w:t>Further</w:t>
      </w:r>
      <w:r>
        <w:rPr>
          <w:spacing w:val="-3"/>
        </w:rPr>
        <w:t> </w:t>
      </w:r>
      <w:r>
        <w:rPr/>
        <w:t>information</w:t>
      </w:r>
      <w:r>
        <w:rPr>
          <w:spacing w:val="-3"/>
        </w:rPr>
        <w:t> </w:t>
      </w:r>
      <w:r>
        <w:rPr/>
        <w:t>on</w:t>
      </w:r>
      <w:r>
        <w:rPr>
          <w:spacing w:val="-4"/>
        </w:rPr>
        <w:t> </w:t>
      </w:r>
      <w:r>
        <w:rPr/>
        <w:t>working</w:t>
      </w:r>
      <w:r>
        <w:rPr>
          <w:spacing w:val="-2"/>
        </w:rPr>
        <w:t> </w:t>
      </w:r>
      <w:r>
        <w:rPr/>
        <w:t>in</w:t>
      </w:r>
      <w:r>
        <w:rPr>
          <w:spacing w:val="-2"/>
        </w:rPr>
        <w:t> </w:t>
      </w:r>
      <w:r>
        <w:rPr/>
        <w:t>the</w:t>
      </w:r>
      <w:r>
        <w:rPr>
          <w:spacing w:val="-4"/>
        </w:rPr>
        <w:t> </w:t>
      </w:r>
      <w:r>
        <w:rPr/>
        <w:t>ACTPS</w:t>
      </w:r>
      <w:r>
        <w:rPr>
          <w:spacing w:val="-3"/>
        </w:rPr>
        <w:t> </w:t>
      </w:r>
      <w:r>
        <w:rPr/>
        <w:t>can</w:t>
      </w:r>
      <w:r>
        <w:rPr>
          <w:spacing w:val="-1"/>
        </w:rPr>
        <w:t> </w:t>
      </w:r>
      <w:r>
        <w:rPr/>
        <w:t>be found</w:t>
      </w:r>
      <w:r>
        <w:rPr>
          <w:spacing w:val="-2"/>
        </w:rPr>
        <w:t> </w:t>
      </w:r>
      <w:r>
        <w:rPr/>
        <w:t>at:</w:t>
      </w:r>
      <w:r>
        <w:rPr>
          <w:spacing w:val="-2"/>
        </w:rPr>
        <w:t> </w:t>
      </w:r>
      <w:hyperlink r:id="rId6">
        <w:r>
          <w:rPr>
            <w:color w:val="0000FF"/>
            <w:spacing w:val="-2"/>
            <w:u w:val="single" w:color="0000FF"/>
          </w:rPr>
          <w:t>https://www.jobs.act.gov.au/home</w:t>
        </w:r>
      </w:hyperlink>
    </w:p>
    <w:p>
      <w:pPr>
        <w:pStyle w:val="BodyText"/>
        <w:spacing w:after="0"/>
        <w:sectPr>
          <w:pgSz w:w="11920" w:h="16850"/>
          <w:pgMar w:top="1220" w:bottom="280" w:left="566" w:right="992"/>
        </w:sectPr>
      </w:pPr>
    </w:p>
    <w:p>
      <w:pPr>
        <w:pStyle w:val="Heading2"/>
        <w:spacing w:before="17"/>
      </w:pPr>
      <w:r>
        <w:rPr/>
        <mc:AlternateContent>
          <mc:Choice Requires="wps">
            <w:drawing>
              <wp:anchor distT="0" distB="0" distL="0" distR="0" allowOverlap="1" layoutInCell="1" locked="0" behindDoc="1" simplePos="0" relativeHeight="487589888">
                <wp:simplePos x="0" y="0"/>
                <wp:positionH relativeFrom="page">
                  <wp:posOffset>701040</wp:posOffset>
                </wp:positionH>
                <wp:positionV relativeFrom="paragraph">
                  <wp:posOffset>240156</wp:posOffset>
                </wp:positionV>
                <wp:extent cx="6158230" cy="1841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158230" cy="18415"/>
                        </a:xfrm>
                        <a:custGeom>
                          <a:avLst/>
                          <a:gdLst/>
                          <a:ahLst/>
                          <a:cxnLst/>
                          <a:rect l="l" t="t" r="r" b="b"/>
                          <a:pathLst>
                            <a:path w="6158230" h="18415">
                              <a:moveTo>
                                <a:pt x="6158230" y="0"/>
                              </a:moveTo>
                              <a:lnTo>
                                <a:pt x="0" y="0"/>
                              </a:lnTo>
                              <a:lnTo>
                                <a:pt x="0" y="18415"/>
                              </a:lnTo>
                              <a:lnTo>
                                <a:pt x="6158230" y="1841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18.91pt;width:484.9pt;height:1.45pt;mso-position-horizontal-relative:page;mso-position-vertical-relative:paragraph;z-index:-15726592;mso-wrap-distance-left:0;mso-wrap-distance-right:0" id="docshape5" filled="true" fillcolor="#000000" stroked="false">
                <v:fill type="solid"/>
                <w10:wrap type="topAndBottom"/>
              </v:rect>
            </w:pict>
          </mc:Fallback>
        </mc:AlternateContent>
      </w:r>
      <w:r>
        <w:rPr/>
        <w:t>WORK</w:t>
      </w:r>
      <w:r>
        <w:rPr>
          <w:spacing w:val="27"/>
        </w:rPr>
        <w:t> </w:t>
      </w:r>
      <w:r>
        <w:rPr/>
        <w:t>ENVIRONMENT</w:t>
      </w:r>
      <w:r>
        <w:rPr>
          <w:spacing w:val="27"/>
        </w:rPr>
        <w:t> </w:t>
      </w:r>
      <w:r>
        <w:rPr>
          <w:spacing w:val="-2"/>
        </w:rPr>
        <w:t>DESCRIPTION</w:t>
      </w:r>
    </w:p>
    <w:p>
      <w:pPr>
        <w:pStyle w:val="BodyText"/>
        <w:spacing w:line="276" w:lineRule="auto" w:before="244"/>
        <w:ind w:left="567" w:right="78"/>
      </w:pPr>
      <w:r>
        <w:rPr/>
        <w:t>The following work environment description outlines the inherent requirements of the role and indicates how frequently each of these requirements would be performed. Please note that CMTEDD</w:t>
      </w:r>
      <w:r>
        <w:rPr>
          <w:spacing w:val="-3"/>
        </w:rPr>
        <w:t> </w:t>
      </w:r>
      <w:r>
        <w:rPr/>
        <w:t>is</w:t>
      </w:r>
      <w:r>
        <w:rPr>
          <w:spacing w:val="-5"/>
        </w:rPr>
        <w:t> </w:t>
      </w:r>
      <w:r>
        <w:rPr/>
        <w:t>committed</w:t>
      </w:r>
      <w:r>
        <w:rPr>
          <w:spacing w:val="-5"/>
        </w:rPr>
        <w:t> </w:t>
      </w:r>
      <w:r>
        <w:rPr/>
        <w:t>to</w:t>
      </w:r>
      <w:r>
        <w:rPr>
          <w:spacing w:val="-9"/>
        </w:rPr>
        <w:t> </w:t>
      </w:r>
      <w:r>
        <w:rPr/>
        <w:t>providing</w:t>
      </w:r>
      <w:r>
        <w:rPr>
          <w:spacing w:val="-9"/>
        </w:rPr>
        <w:t> </w:t>
      </w:r>
      <w:r>
        <w:rPr/>
        <w:t>reasonable</w:t>
      </w:r>
      <w:r>
        <w:rPr>
          <w:spacing w:val="-8"/>
        </w:rPr>
        <w:t> </w:t>
      </w:r>
      <w:r>
        <w:rPr/>
        <w:t>adjustment</w:t>
      </w:r>
      <w:r>
        <w:rPr>
          <w:spacing w:val="-5"/>
        </w:rPr>
        <w:t> </w:t>
      </w:r>
      <w:r>
        <w:rPr/>
        <w:t>and</w:t>
      </w:r>
      <w:r>
        <w:rPr>
          <w:spacing w:val="-6"/>
        </w:rPr>
        <w:t> </w:t>
      </w:r>
      <w:r>
        <w:rPr/>
        <w:t>ensuring</w:t>
      </w:r>
      <w:r>
        <w:rPr>
          <w:spacing w:val="-6"/>
        </w:rPr>
        <w:t> </w:t>
      </w:r>
      <w:r>
        <w:rPr/>
        <w:t>all</w:t>
      </w:r>
      <w:r>
        <w:rPr>
          <w:spacing w:val="-7"/>
        </w:rPr>
        <w:t> </w:t>
      </w:r>
      <w:r>
        <w:rPr/>
        <w:t>individuals</w:t>
      </w:r>
      <w:r>
        <w:rPr>
          <w:spacing w:val="-6"/>
        </w:rPr>
        <w:t> </w:t>
      </w:r>
      <w:r>
        <w:rPr/>
        <w:t>have</w:t>
      </w:r>
      <w:r>
        <w:rPr>
          <w:spacing w:val="-7"/>
        </w:rPr>
        <w:t> </w:t>
      </w:r>
      <w:r>
        <w:rPr/>
        <w:t>equal opportunities in the workplace.</w:t>
      </w:r>
    </w:p>
    <w:p>
      <w:pPr>
        <w:pStyle w:val="BodyText"/>
        <w:spacing w:before="144"/>
      </w:pPr>
    </w:p>
    <w:p>
      <w:pPr>
        <w:pStyle w:val="BodyText"/>
        <w:spacing w:line="276" w:lineRule="auto" w:before="1"/>
        <w:ind w:left="567" w:right="197"/>
        <w:jc w:val="both"/>
      </w:pPr>
      <w:r>
        <w:rPr/>
        <w:t>Our</w:t>
      </w:r>
      <w:r>
        <w:rPr>
          <w:spacing w:val="-2"/>
        </w:rPr>
        <w:t> </w:t>
      </w:r>
      <w:r>
        <w:rPr/>
        <w:t>workforce</w:t>
      </w:r>
      <w:r>
        <w:rPr>
          <w:spacing w:val="-4"/>
        </w:rPr>
        <w:t> </w:t>
      </w:r>
      <w:r>
        <w:rPr/>
        <w:t>has</w:t>
      </w:r>
      <w:r>
        <w:rPr>
          <w:spacing w:val="-5"/>
        </w:rPr>
        <w:t> </w:t>
      </w:r>
      <w:r>
        <w:rPr/>
        <w:t>transitioned</w:t>
      </w:r>
      <w:r>
        <w:rPr>
          <w:spacing w:val="-4"/>
        </w:rPr>
        <w:t> </w:t>
      </w:r>
      <w:r>
        <w:rPr/>
        <w:t>to</w:t>
      </w:r>
      <w:r>
        <w:rPr>
          <w:spacing w:val="-5"/>
        </w:rPr>
        <w:t> </w:t>
      </w:r>
      <w:r>
        <w:rPr/>
        <w:t>flexible</w:t>
      </w:r>
      <w:r>
        <w:rPr>
          <w:spacing w:val="-4"/>
        </w:rPr>
        <w:t> </w:t>
      </w:r>
      <w:r>
        <w:rPr/>
        <w:t>hybrid</w:t>
      </w:r>
      <w:r>
        <w:rPr>
          <w:spacing w:val="-6"/>
        </w:rPr>
        <w:t> </w:t>
      </w:r>
      <w:r>
        <w:rPr/>
        <w:t>working</w:t>
      </w:r>
      <w:r>
        <w:rPr>
          <w:spacing w:val="-3"/>
        </w:rPr>
        <w:t> </w:t>
      </w:r>
      <w:r>
        <w:rPr/>
        <w:t>arrangements.</w:t>
      </w:r>
      <w:r>
        <w:rPr>
          <w:spacing w:val="-4"/>
        </w:rPr>
        <w:t> </w:t>
      </w:r>
      <w:r>
        <w:rPr/>
        <w:t>This</w:t>
      </w:r>
      <w:r>
        <w:rPr>
          <w:spacing w:val="-3"/>
        </w:rPr>
        <w:t> </w:t>
      </w:r>
      <w:r>
        <w:rPr/>
        <w:t>may</w:t>
      </w:r>
      <w:r>
        <w:rPr>
          <w:spacing w:val="-3"/>
        </w:rPr>
        <w:t> </w:t>
      </w:r>
      <w:r>
        <w:rPr/>
        <w:t>include</w:t>
      </w:r>
      <w:r>
        <w:rPr>
          <w:spacing w:val="-2"/>
        </w:rPr>
        <w:t> </w:t>
      </w:r>
      <w:r>
        <w:rPr/>
        <w:t>working from</w:t>
      </w:r>
      <w:r>
        <w:rPr>
          <w:spacing w:val="-4"/>
        </w:rPr>
        <w:t> </w:t>
      </w:r>
      <w:r>
        <w:rPr/>
        <w:t>home</w:t>
      </w:r>
      <w:r>
        <w:rPr>
          <w:spacing w:val="-4"/>
        </w:rPr>
        <w:t> </w:t>
      </w:r>
      <w:r>
        <w:rPr/>
        <w:t>or</w:t>
      </w:r>
      <w:r>
        <w:rPr>
          <w:spacing w:val="-3"/>
        </w:rPr>
        <w:t> </w:t>
      </w:r>
      <w:r>
        <w:rPr/>
        <w:t>other</w:t>
      </w:r>
      <w:r>
        <w:rPr>
          <w:spacing w:val="-3"/>
        </w:rPr>
        <w:t> </w:t>
      </w:r>
      <w:r>
        <w:rPr/>
        <w:t>work</w:t>
      </w:r>
      <w:r>
        <w:rPr>
          <w:spacing w:val="-3"/>
        </w:rPr>
        <w:t> </w:t>
      </w:r>
      <w:r>
        <w:rPr/>
        <w:t>sites</w:t>
      </w:r>
      <w:r>
        <w:rPr>
          <w:spacing w:val="-2"/>
        </w:rPr>
        <w:t> </w:t>
      </w:r>
      <w:r>
        <w:rPr/>
        <w:t>where</w:t>
      </w:r>
      <w:r>
        <w:rPr>
          <w:spacing w:val="-4"/>
        </w:rPr>
        <w:t> </w:t>
      </w:r>
      <w:r>
        <w:rPr/>
        <w:t>agreed.</w:t>
      </w:r>
      <w:r>
        <w:rPr>
          <w:spacing w:val="-3"/>
        </w:rPr>
        <w:t> </w:t>
      </w:r>
      <w:r>
        <w:rPr/>
        <w:t>Staff</w:t>
      </w:r>
      <w:r>
        <w:rPr>
          <w:spacing w:val="-1"/>
        </w:rPr>
        <w:t> </w:t>
      </w:r>
      <w:r>
        <w:rPr/>
        <w:t>are</w:t>
      </w:r>
      <w:r>
        <w:rPr>
          <w:spacing w:val="-3"/>
        </w:rPr>
        <w:t> </w:t>
      </w:r>
      <w:r>
        <w:rPr/>
        <w:t>provided</w:t>
      </w:r>
      <w:r>
        <w:rPr>
          <w:spacing w:val="-3"/>
        </w:rPr>
        <w:t> </w:t>
      </w:r>
      <w:r>
        <w:rPr/>
        <w:t>information on</w:t>
      </w:r>
      <w:r>
        <w:rPr>
          <w:spacing w:val="-3"/>
        </w:rPr>
        <w:t> </w:t>
      </w:r>
      <w:r>
        <w:rPr/>
        <w:t>how</w:t>
      </w:r>
      <w:r>
        <w:rPr>
          <w:spacing w:val="-2"/>
        </w:rPr>
        <w:t> </w:t>
      </w:r>
      <w:r>
        <w:rPr/>
        <w:t>to</w:t>
      </w:r>
      <w:r>
        <w:rPr>
          <w:spacing w:val="-4"/>
        </w:rPr>
        <w:t> </w:t>
      </w:r>
      <w:r>
        <w:rPr/>
        <w:t>work</w:t>
      </w:r>
      <w:r>
        <w:rPr>
          <w:spacing w:val="-3"/>
        </w:rPr>
        <w:t> </w:t>
      </w:r>
      <w:r>
        <w:rPr/>
        <w:t>from home safely and effectively.</w:t>
      </w:r>
    </w:p>
    <w:p>
      <w:pPr>
        <w:pStyle w:val="BodyText"/>
        <w:rPr>
          <w:sz w:val="20"/>
        </w:rPr>
      </w:pPr>
    </w:p>
    <w:p>
      <w:pPr>
        <w:pStyle w:val="BodyText"/>
        <w:spacing w:before="141"/>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3" w:hRule="atLeast"/>
        </w:trPr>
        <w:tc>
          <w:tcPr>
            <w:tcW w:w="6916" w:type="dxa"/>
            <w:shd w:val="clear" w:color="auto" w:fill="DEEAF6"/>
          </w:tcPr>
          <w:p>
            <w:pPr>
              <w:pStyle w:val="TableParagraph"/>
              <w:spacing w:line="240" w:lineRule="auto" w:before="81"/>
              <w:ind w:left="114"/>
              <w:rPr>
                <w:b/>
                <w:sz w:val="24"/>
              </w:rPr>
            </w:pPr>
            <w:r>
              <w:rPr>
                <w:b/>
                <w:spacing w:val="-2"/>
                <w:sz w:val="24"/>
              </w:rPr>
              <w:t>ADMINISTRATIVE</w:t>
            </w:r>
          </w:p>
        </w:tc>
        <w:tc>
          <w:tcPr>
            <w:tcW w:w="2696" w:type="dxa"/>
            <w:shd w:val="clear" w:color="auto" w:fill="DEEAF6"/>
          </w:tcPr>
          <w:p>
            <w:pPr>
              <w:pStyle w:val="TableParagraph"/>
              <w:spacing w:line="240" w:lineRule="auto" w:before="81"/>
              <w:ind w:right="5"/>
              <w:jc w:val="center"/>
              <w:rPr>
                <w:b/>
                <w:sz w:val="24"/>
              </w:rPr>
            </w:pPr>
            <w:r>
              <w:rPr>
                <w:b/>
                <w:spacing w:val="-2"/>
                <w:sz w:val="24"/>
              </w:rPr>
              <w:t>FREQUENCY</w:t>
            </w:r>
          </w:p>
        </w:tc>
      </w:tr>
      <w:tr>
        <w:trPr>
          <w:trHeight w:val="292" w:hRule="atLeast"/>
        </w:trPr>
        <w:tc>
          <w:tcPr>
            <w:tcW w:w="6916" w:type="dxa"/>
          </w:tcPr>
          <w:p>
            <w:pPr>
              <w:pStyle w:val="TableParagraph"/>
              <w:ind w:left="114"/>
              <w:rPr>
                <w:sz w:val="24"/>
              </w:rPr>
            </w:pPr>
            <w:r>
              <w:rPr>
                <w:sz w:val="24"/>
              </w:rPr>
              <w:t>Telephone</w:t>
            </w:r>
            <w:r>
              <w:rPr>
                <w:spacing w:val="-11"/>
                <w:sz w:val="24"/>
              </w:rPr>
              <w:t> </w:t>
            </w:r>
            <w:r>
              <w:rPr>
                <w:spacing w:val="-5"/>
                <w:sz w:val="24"/>
              </w:rPr>
              <w:t>use</w:t>
            </w:r>
          </w:p>
        </w:tc>
        <w:tc>
          <w:tcPr>
            <w:tcW w:w="2696" w:type="dxa"/>
          </w:tcPr>
          <w:p>
            <w:pPr>
              <w:pStyle w:val="TableParagraph"/>
              <w:jc w:val="center"/>
              <w:rPr>
                <w:sz w:val="24"/>
              </w:rPr>
            </w:pPr>
            <w:r>
              <w:rPr>
                <w:spacing w:val="-2"/>
                <w:sz w:val="24"/>
              </w:rPr>
              <w:t>Frequently</w:t>
            </w:r>
          </w:p>
        </w:tc>
      </w:tr>
      <w:tr>
        <w:trPr>
          <w:trHeight w:val="292" w:hRule="atLeast"/>
        </w:trPr>
        <w:tc>
          <w:tcPr>
            <w:tcW w:w="6916" w:type="dxa"/>
          </w:tcPr>
          <w:p>
            <w:pPr>
              <w:pStyle w:val="TableParagraph"/>
              <w:ind w:left="114"/>
              <w:rPr>
                <w:sz w:val="24"/>
              </w:rPr>
            </w:pPr>
            <w:r>
              <w:rPr>
                <w:sz w:val="24"/>
              </w:rPr>
              <w:t>General</w:t>
            </w:r>
            <w:r>
              <w:rPr>
                <w:spacing w:val="-6"/>
                <w:sz w:val="24"/>
              </w:rPr>
              <w:t> </w:t>
            </w:r>
            <w:r>
              <w:rPr>
                <w:sz w:val="24"/>
              </w:rPr>
              <w:t>computer</w:t>
            </w:r>
            <w:r>
              <w:rPr>
                <w:spacing w:val="-6"/>
                <w:sz w:val="24"/>
              </w:rPr>
              <w:t> </w:t>
            </w:r>
            <w:r>
              <w:rPr>
                <w:spacing w:val="-5"/>
                <w:sz w:val="24"/>
              </w:rPr>
              <w:t>use</w:t>
            </w:r>
          </w:p>
        </w:tc>
        <w:tc>
          <w:tcPr>
            <w:tcW w:w="2696" w:type="dxa"/>
          </w:tcPr>
          <w:p>
            <w:pPr>
              <w:pStyle w:val="TableParagraph"/>
              <w:jc w:val="center"/>
              <w:rPr>
                <w:sz w:val="24"/>
              </w:rPr>
            </w:pPr>
            <w:r>
              <w:rPr>
                <w:spacing w:val="-2"/>
                <w:sz w:val="24"/>
              </w:rPr>
              <w:t>Frequently</w:t>
            </w:r>
          </w:p>
        </w:tc>
      </w:tr>
      <w:tr>
        <w:trPr>
          <w:trHeight w:val="292" w:hRule="atLeast"/>
        </w:trPr>
        <w:tc>
          <w:tcPr>
            <w:tcW w:w="6916" w:type="dxa"/>
          </w:tcPr>
          <w:p>
            <w:pPr>
              <w:pStyle w:val="TableParagraph"/>
              <w:ind w:left="114"/>
              <w:rPr>
                <w:sz w:val="24"/>
              </w:rPr>
            </w:pPr>
            <w:r>
              <w:rPr>
                <w:sz w:val="24"/>
              </w:rPr>
              <w:t>Extensive</w:t>
            </w:r>
            <w:r>
              <w:rPr>
                <w:spacing w:val="-16"/>
                <w:sz w:val="24"/>
              </w:rPr>
              <w:t> </w:t>
            </w:r>
            <w:r>
              <w:rPr>
                <w:sz w:val="24"/>
              </w:rPr>
              <w:t>keying/data</w:t>
            </w:r>
            <w:r>
              <w:rPr>
                <w:spacing w:val="-10"/>
                <w:sz w:val="24"/>
              </w:rPr>
              <w:t> </w:t>
            </w:r>
            <w:r>
              <w:rPr>
                <w:spacing w:val="-4"/>
                <w:sz w:val="24"/>
              </w:rPr>
              <w:t>entry</w:t>
            </w:r>
          </w:p>
        </w:tc>
        <w:tc>
          <w:tcPr>
            <w:tcW w:w="2696" w:type="dxa"/>
          </w:tcPr>
          <w:p>
            <w:pPr>
              <w:pStyle w:val="TableParagraph"/>
              <w:jc w:val="center"/>
              <w:rPr>
                <w:sz w:val="24"/>
              </w:rPr>
            </w:pPr>
            <w:r>
              <w:rPr>
                <w:spacing w:val="-2"/>
                <w:sz w:val="24"/>
              </w:rPr>
              <w:t>Frequently</w:t>
            </w:r>
          </w:p>
        </w:tc>
      </w:tr>
      <w:tr>
        <w:trPr>
          <w:trHeight w:val="292" w:hRule="atLeast"/>
        </w:trPr>
        <w:tc>
          <w:tcPr>
            <w:tcW w:w="6916" w:type="dxa"/>
          </w:tcPr>
          <w:p>
            <w:pPr>
              <w:pStyle w:val="TableParagraph"/>
              <w:ind w:left="114"/>
              <w:rPr>
                <w:sz w:val="24"/>
              </w:rPr>
            </w:pPr>
            <w:r>
              <w:rPr>
                <w:spacing w:val="-2"/>
                <w:sz w:val="24"/>
              </w:rPr>
              <w:t>Graphical/analytical</w:t>
            </w:r>
            <w:r>
              <w:rPr>
                <w:spacing w:val="24"/>
                <w:sz w:val="24"/>
              </w:rPr>
              <w:t> </w:t>
            </w:r>
            <w:r>
              <w:rPr>
                <w:spacing w:val="-2"/>
                <w:sz w:val="24"/>
              </w:rPr>
              <w:t>based</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Sitting</w:t>
            </w:r>
            <w:r>
              <w:rPr>
                <w:spacing w:val="-5"/>
                <w:sz w:val="24"/>
              </w:rPr>
              <w:t> </w:t>
            </w:r>
            <w:r>
              <w:rPr>
                <w:sz w:val="24"/>
              </w:rPr>
              <w:t>at</w:t>
            </w:r>
            <w:r>
              <w:rPr>
                <w:spacing w:val="-3"/>
                <w:sz w:val="24"/>
              </w:rPr>
              <w:t> </w:t>
            </w:r>
            <w:r>
              <w:rPr>
                <w:sz w:val="24"/>
              </w:rPr>
              <w:t>a</w:t>
            </w:r>
            <w:r>
              <w:rPr>
                <w:spacing w:val="-5"/>
                <w:sz w:val="24"/>
              </w:rPr>
              <w:t> </w:t>
            </w:r>
            <w:r>
              <w:rPr>
                <w:spacing w:val="-4"/>
                <w:sz w:val="24"/>
              </w:rPr>
              <w:t>desk</w:t>
            </w:r>
          </w:p>
        </w:tc>
        <w:tc>
          <w:tcPr>
            <w:tcW w:w="2696" w:type="dxa"/>
          </w:tcPr>
          <w:p>
            <w:pPr>
              <w:pStyle w:val="TableParagraph"/>
              <w:jc w:val="center"/>
              <w:rPr>
                <w:sz w:val="24"/>
              </w:rPr>
            </w:pPr>
            <w:r>
              <w:rPr>
                <w:spacing w:val="-2"/>
                <w:sz w:val="24"/>
              </w:rPr>
              <w:t>Frequently</w:t>
            </w:r>
          </w:p>
        </w:tc>
      </w:tr>
      <w:tr>
        <w:trPr>
          <w:trHeight w:val="292" w:hRule="atLeast"/>
        </w:trPr>
        <w:tc>
          <w:tcPr>
            <w:tcW w:w="6916" w:type="dxa"/>
          </w:tcPr>
          <w:p>
            <w:pPr>
              <w:pStyle w:val="TableParagraph"/>
              <w:ind w:left="114"/>
              <w:rPr>
                <w:sz w:val="24"/>
              </w:rPr>
            </w:pPr>
            <w:r>
              <w:rPr>
                <w:sz w:val="24"/>
              </w:rPr>
              <w:t>Standing</w:t>
            </w:r>
            <w:r>
              <w:rPr>
                <w:spacing w:val="-6"/>
                <w:sz w:val="24"/>
              </w:rPr>
              <w:t> </w:t>
            </w:r>
            <w:r>
              <w:rPr>
                <w:sz w:val="24"/>
              </w:rPr>
              <w:t>for</w:t>
            </w:r>
            <w:r>
              <w:rPr>
                <w:spacing w:val="-3"/>
                <w:sz w:val="24"/>
              </w:rPr>
              <w:t> </w:t>
            </w:r>
            <w:r>
              <w:rPr>
                <w:sz w:val="24"/>
              </w:rPr>
              <w:t>long</w:t>
            </w:r>
            <w:r>
              <w:rPr>
                <w:spacing w:val="-4"/>
                <w:sz w:val="24"/>
              </w:rPr>
              <w:t> </w:t>
            </w:r>
            <w:r>
              <w:rPr>
                <w:spacing w:val="-2"/>
                <w:sz w:val="24"/>
              </w:rPr>
              <w:t>periods</w:t>
            </w:r>
          </w:p>
        </w:tc>
        <w:tc>
          <w:tcPr>
            <w:tcW w:w="2696" w:type="dxa"/>
          </w:tcPr>
          <w:p>
            <w:pPr>
              <w:pStyle w:val="TableParagraph"/>
              <w:ind w:right="4"/>
              <w:jc w:val="center"/>
              <w:rPr>
                <w:sz w:val="24"/>
              </w:rPr>
            </w:pPr>
            <w:r>
              <w:rPr>
                <w:spacing w:val="-2"/>
                <w:sz w:val="24"/>
              </w:rPr>
              <w:t>Occasionally</w:t>
            </w:r>
          </w:p>
        </w:tc>
      </w:tr>
      <w:tr>
        <w:trPr>
          <w:trHeight w:val="294" w:hRule="atLeast"/>
        </w:trPr>
        <w:tc>
          <w:tcPr>
            <w:tcW w:w="6916" w:type="dxa"/>
          </w:tcPr>
          <w:p>
            <w:pPr>
              <w:pStyle w:val="TableParagraph"/>
              <w:spacing w:line="275" w:lineRule="exact"/>
              <w:ind w:left="114"/>
              <w:rPr>
                <w:sz w:val="24"/>
              </w:rPr>
            </w:pPr>
            <w:r>
              <w:rPr>
                <w:sz w:val="24"/>
              </w:rPr>
              <w:t>Designated</w:t>
            </w:r>
            <w:r>
              <w:rPr>
                <w:spacing w:val="-9"/>
                <w:sz w:val="24"/>
              </w:rPr>
              <w:t> </w:t>
            </w:r>
            <w:r>
              <w:rPr>
                <w:spacing w:val="-2"/>
                <w:sz w:val="24"/>
              </w:rPr>
              <w:t>workstation</w:t>
            </w:r>
          </w:p>
        </w:tc>
        <w:tc>
          <w:tcPr>
            <w:tcW w:w="2696" w:type="dxa"/>
          </w:tcPr>
          <w:p>
            <w:pPr>
              <w:pStyle w:val="TableParagraph"/>
              <w:spacing w:line="275" w:lineRule="exact"/>
              <w:ind w:right="1"/>
              <w:jc w:val="center"/>
              <w:rPr>
                <w:sz w:val="24"/>
              </w:rPr>
            </w:pPr>
            <w:r>
              <w:rPr>
                <w:spacing w:val="-2"/>
                <w:sz w:val="24"/>
              </w:rPr>
              <w:t>Never</w:t>
            </w:r>
          </w:p>
        </w:tc>
      </w:tr>
    </w:tbl>
    <w:p>
      <w:pPr>
        <w:pStyle w:val="BodyText"/>
        <w:spacing w:before="56"/>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1" w:hRule="atLeast"/>
        </w:trPr>
        <w:tc>
          <w:tcPr>
            <w:tcW w:w="6916" w:type="dxa"/>
            <w:shd w:val="clear" w:color="auto" w:fill="DEEAF6"/>
          </w:tcPr>
          <w:p>
            <w:pPr>
              <w:pStyle w:val="TableParagraph"/>
              <w:spacing w:line="240" w:lineRule="auto" w:before="81"/>
              <w:ind w:left="114"/>
              <w:rPr>
                <w:b/>
                <w:sz w:val="24"/>
              </w:rPr>
            </w:pPr>
            <w:r>
              <w:rPr>
                <w:b/>
                <w:sz w:val="24"/>
              </w:rPr>
              <w:t>STANDARD</w:t>
            </w:r>
            <w:r>
              <w:rPr>
                <w:b/>
                <w:spacing w:val="-1"/>
                <w:sz w:val="24"/>
              </w:rPr>
              <w:t> </w:t>
            </w:r>
            <w:r>
              <w:rPr>
                <w:b/>
                <w:spacing w:val="-4"/>
                <w:sz w:val="24"/>
              </w:rPr>
              <w:t>HOURS</w:t>
            </w:r>
          </w:p>
        </w:tc>
        <w:tc>
          <w:tcPr>
            <w:tcW w:w="2696" w:type="dxa"/>
            <w:shd w:val="clear" w:color="auto" w:fill="DEEAF6"/>
          </w:tcPr>
          <w:p>
            <w:pPr>
              <w:pStyle w:val="TableParagraph"/>
              <w:spacing w:line="240" w:lineRule="auto" w:before="81"/>
              <w:ind w:right="5"/>
              <w:jc w:val="center"/>
              <w:rPr>
                <w:b/>
                <w:sz w:val="24"/>
              </w:rPr>
            </w:pPr>
            <w:r>
              <w:rPr>
                <w:b/>
                <w:spacing w:val="-2"/>
                <w:sz w:val="24"/>
              </w:rPr>
              <w:t>FREQUENCY</w:t>
            </w:r>
          </w:p>
        </w:tc>
      </w:tr>
      <w:tr>
        <w:trPr>
          <w:trHeight w:val="292" w:hRule="atLeast"/>
        </w:trPr>
        <w:tc>
          <w:tcPr>
            <w:tcW w:w="6916" w:type="dxa"/>
          </w:tcPr>
          <w:p>
            <w:pPr>
              <w:pStyle w:val="TableParagraph"/>
              <w:ind w:left="114"/>
              <w:rPr>
                <w:sz w:val="24"/>
              </w:rPr>
            </w:pPr>
            <w:r>
              <w:rPr>
                <w:sz w:val="24"/>
              </w:rPr>
              <w:t>Flexible</w:t>
            </w:r>
            <w:r>
              <w:rPr>
                <w:spacing w:val="-6"/>
                <w:sz w:val="24"/>
              </w:rPr>
              <w:t> </w:t>
            </w:r>
            <w:r>
              <w:rPr>
                <w:sz w:val="24"/>
              </w:rPr>
              <w:t>working</w:t>
            </w:r>
            <w:r>
              <w:rPr>
                <w:spacing w:val="-7"/>
                <w:sz w:val="24"/>
              </w:rPr>
              <w:t> </w:t>
            </w:r>
            <w:r>
              <w:rPr>
                <w:sz w:val="24"/>
              </w:rPr>
              <w:t>hours</w:t>
            </w:r>
            <w:r>
              <w:rPr>
                <w:spacing w:val="-4"/>
                <w:sz w:val="24"/>
              </w:rPr>
              <w:t> </w:t>
            </w:r>
            <w:r>
              <w:rPr>
                <w:sz w:val="24"/>
              </w:rPr>
              <w:t>(access</w:t>
            </w:r>
            <w:r>
              <w:rPr>
                <w:spacing w:val="-5"/>
                <w:sz w:val="24"/>
              </w:rPr>
              <w:t> </w:t>
            </w:r>
            <w:r>
              <w:rPr>
                <w:sz w:val="24"/>
              </w:rPr>
              <w:t>to</w:t>
            </w:r>
            <w:r>
              <w:rPr>
                <w:spacing w:val="-4"/>
                <w:sz w:val="24"/>
              </w:rPr>
              <w:t> </w:t>
            </w:r>
            <w:r>
              <w:rPr>
                <w:sz w:val="24"/>
              </w:rPr>
              <w:t>flex</w:t>
            </w:r>
            <w:r>
              <w:rPr>
                <w:spacing w:val="-5"/>
                <w:sz w:val="24"/>
              </w:rPr>
              <w:t> </w:t>
            </w:r>
            <w:r>
              <w:rPr>
                <w:spacing w:val="-4"/>
                <w:sz w:val="24"/>
              </w:rPr>
              <w:t>time)</w:t>
            </w:r>
          </w:p>
        </w:tc>
        <w:tc>
          <w:tcPr>
            <w:tcW w:w="2696" w:type="dxa"/>
          </w:tcPr>
          <w:p>
            <w:pPr>
              <w:pStyle w:val="TableParagraph"/>
              <w:jc w:val="center"/>
              <w:rPr>
                <w:sz w:val="24"/>
              </w:rPr>
            </w:pPr>
            <w:r>
              <w:rPr>
                <w:spacing w:val="-2"/>
                <w:sz w:val="24"/>
              </w:rPr>
              <w:t>Frequently</w:t>
            </w:r>
          </w:p>
        </w:tc>
      </w:tr>
      <w:tr>
        <w:trPr>
          <w:trHeight w:val="294" w:hRule="atLeast"/>
        </w:trPr>
        <w:tc>
          <w:tcPr>
            <w:tcW w:w="6916" w:type="dxa"/>
          </w:tcPr>
          <w:p>
            <w:pPr>
              <w:pStyle w:val="TableParagraph"/>
              <w:spacing w:line="275" w:lineRule="exact"/>
              <w:ind w:left="114"/>
              <w:rPr>
                <w:sz w:val="24"/>
              </w:rPr>
            </w:pPr>
            <w:r>
              <w:rPr>
                <w:sz w:val="24"/>
              </w:rPr>
              <w:t>Fixed</w:t>
            </w:r>
            <w:r>
              <w:rPr>
                <w:spacing w:val="-9"/>
                <w:sz w:val="24"/>
              </w:rPr>
              <w:t> </w:t>
            </w:r>
            <w:r>
              <w:rPr>
                <w:sz w:val="24"/>
              </w:rPr>
              <w:t>or</w:t>
            </w:r>
            <w:r>
              <w:rPr>
                <w:spacing w:val="-9"/>
                <w:sz w:val="24"/>
              </w:rPr>
              <w:t> </w:t>
            </w:r>
            <w:r>
              <w:rPr>
                <w:sz w:val="24"/>
              </w:rPr>
              <w:t>specified</w:t>
            </w:r>
            <w:r>
              <w:rPr>
                <w:spacing w:val="-8"/>
                <w:sz w:val="24"/>
              </w:rPr>
              <w:t> </w:t>
            </w:r>
            <w:r>
              <w:rPr>
                <w:sz w:val="24"/>
              </w:rPr>
              <w:t>start/finish</w:t>
            </w:r>
            <w:r>
              <w:rPr>
                <w:spacing w:val="-7"/>
                <w:sz w:val="24"/>
              </w:rPr>
              <w:t> </w:t>
            </w:r>
            <w:r>
              <w:rPr>
                <w:spacing w:val="-4"/>
                <w:sz w:val="24"/>
              </w:rPr>
              <w:t>times</w:t>
            </w:r>
          </w:p>
        </w:tc>
        <w:tc>
          <w:tcPr>
            <w:tcW w:w="2696" w:type="dxa"/>
          </w:tcPr>
          <w:p>
            <w:pPr>
              <w:pStyle w:val="TableParagraph"/>
              <w:spacing w:line="275" w:lineRule="exact"/>
              <w:ind w:right="4"/>
              <w:jc w:val="center"/>
              <w:rPr>
                <w:sz w:val="24"/>
              </w:rPr>
            </w:pPr>
            <w:r>
              <w:rPr>
                <w:spacing w:val="-2"/>
                <w:sz w:val="24"/>
              </w:rPr>
              <w:t>Occasionally</w:t>
            </w:r>
          </w:p>
        </w:tc>
      </w:tr>
      <w:tr>
        <w:trPr>
          <w:trHeight w:val="585" w:hRule="atLeast"/>
        </w:trPr>
        <w:tc>
          <w:tcPr>
            <w:tcW w:w="6916" w:type="dxa"/>
          </w:tcPr>
          <w:p>
            <w:pPr>
              <w:pStyle w:val="TableParagraph"/>
              <w:spacing w:line="276" w:lineRule="exact" w:before="13"/>
              <w:ind w:left="114" w:right="182"/>
              <w:rPr>
                <w:sz w:val="24"/>
              </w:rPr>
            </w:pPr>
            <w:r>
              <w:rPr>
                <w:sz w:val="24"/>
              </w:rPr>
              <w:t>Expected</w:t>
            </w:r>
            <w:r>
              <w:rPr>
                <w:spacing w:val="-9"/>
                <w:sz w:val="24"/>
              </w:rPr>
              <w:t> </w:t>
            </w:r>
            <w:r>
              <w:rPr>
                <w:sz w:val="24"/>
              </w:rPr>
              <w:t>to</w:t>
            </w:r>
            <w:r>
              <w:rPr>
                <w:spacing w:val="-9"/>
                <w:sz w:val="24"/>
              </w:rPr>
              <w:t> </w:t>
            </w:r>
            <w:r>
              <w:rPr>
                <w:sz w:val="24"/>
              </w:rPr>
              <w:t>work</w:t>
            </w:r>
            <w:r>
              <w:rPr>
                <w:spacing w:val="-9"/>
                <w:sz w:val="24"/>
              </w:rPr>
              <w:t> </w:t>
            </w:r>
            <w:r>
              <w:rPr>
                <w:sz w:val="24"/>
              </w:rPr>
              <w:t>extensive</w:t>
            </w:r>
            <w:r>
              <w:rPr>
                <w:spacing w:val="-6"/>
                <w:sz w:val="24"/>
              </w:rPr>
              <w:t> </w:t>
            </w:r>
            <w:r>
              <w:rPr>
                <w:sz w:val="24"/>
              </w:rPr>
              <w:t>hours</w:t>
            </w:r>
            <w:r>
              <w:rPr>
                <w:spacing w:val="-7"/>
                <w:sz w:val="24"/>
              </w:rPr>
              <w:t> </w:t>
            </w:r>
            <w:r>
              <w:rPr>
                <w:sz w:val="24"/>
              </w:rPr>
              <w:t>over</w:t>
            </w:r>
            <w:r>
              <w:rPr>
                <w:spacing w:val="-7"/>
                <w:sz w:val="24"/>
              </w:rPr>
              <w:t> </w:t>
            </w:r>
            <w:r>
              <w:rPr>
                <w:sz w:val="24"/>
              </w:rPr>
              <w:t>a</w:t>
            </w:r>
            <w:r>
              <w:rPr>
                <w:spacing w:val="-4"/>
                <w:sz w:val="24"/>
              </w:rPr>
              <w:t> </w:t>
            </w:r>
            <w:r>
              <w:rPr>
                <w:sz w:val="24"/>
              </w:rPr>
              <w:t>significant</w:t>
            </w:r>
            <w:r>
              <w:rPr>
                <w:spacing w:val="-6"/>
                <w:sz w:val="24"/>
              </w:rPr>
              <w:t> </w:t>
            </w:r>
            <w:r>
              <w:rPr>
                <w:sz w:val="24"/>
              </w:rPr>
              <w:t>period</w:t>
            </w:r>
            <w:r>
              <w:rPr>
                <w:spacing w:val="-8"/>
                <w:sz w:val="24"/>
              </w:rPr>
              <w:t> </w:t>
            </w:r>
            <w:r>
              <w:rPr>
                <w:sz w:val="24"/>
              </w:rPr>
              <w:t>due</w:t>
            </w:r>
            <w:r>
              <w:rPr>
                <w:spacing w:val="-11"/>
                <w:sz w:val="24"/>
              </w:rPr>
              <w:t> </w:t>
            </w:r>
            <w:r>
              <w:rPr>
                <w:sz w:val="24"/>
              </w:rPr>
              <w:t>to the nature of the duties</w:t>
            </w:r>
          </w:p>
        </w:tc>
        <w:tc>
          <w:tcPr>
            <w:tcW w:w="2696" w:type="dxa"/>
          </w:tcPr>
          <w:p>
            <w:pPr>
              <w:pStyle w:val="TableParagraph"/>
              <w:spacing w:line="240" w:lineRule="auto" w:before="143"/>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Access</w:t>
            </w:r>
            <w:r>
              <w:rPr>
                <w:spacing w:val="-5"/>
                <w:sz w:val="24"/>
              </w:rPr>
              <w:t> </w:t>
            </w:r>
            <w:r>
              <w:rPr>
                <w:sz w:val="24"/>
              </w:rPr>
              <w:t>to</w:t>
            </w:r>
            <w:r>
              <w:rPr>
                <w:spacing w:val="-1"/>
                <w:sz w:val="24"/>
              </w:rPr>
              <w:t> </w:t>
            </w:r>
            <w:r>
              <w:rPr>
                <w:sz w:val="24"/>
              </w:rPr>
              <w:t>Accrued</w:t>
            </w:r>
            <w:r>
              <w:rPr>
                <w:spacing w:val="-2"/>
                <w:sz w:val="24"/>
              </w:rPr>
              <w:t> </w:t>
            </w:r>
            <w:r>
              <w:rPr>
                <w:sz w:val="24"/>
              </w:rPr>
              <w:t>Days</w:t>
            </w:r>
            <w:r>
              <w:rPr>
                <w:spacing w:val="-9"/>
                <w:sz w:val="24"/>
              </w:rPr>
              <w:t> </w:t>
            </w:r>
            <w:r>
              <w:rPr>
                <w:sz w:val="24"/>
              </w:rPr>
              <w:t>Off </w:t>
            </w:r>
            <w:r>
              <w:rPr>
                <w:spacing w:val="-2"/>
                <w:sz w:val="24"/>
              </w:rPr>
              <w:t>(ADO’s)</w:t>
            </w:r>
          </w:p>
        </w:tc>
        <w:tc>
          <w:tcPr>
            <w:tcW w:w="2696" w:type="dxa"/>
          </w:tcPr>
          <w:p>
            <w:pPr>
              <w:pStyle w:val="TableParagraph"/>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Peaks and </w:t>
            </w:r>
            <w:r>
              <w:rPr>
                <w:spacing w:val="-2"/>
                <w:sz w:val="24"/>
              </w:rPr>
              <w:t>troughs</w:t>
            </w:r>
          </w:p>
        </w:tc>
        <w:tc>
          <w:tcPr>
            <w:tcW w:w="2696" w:type="dxa"/>
          </w:tcPr>
          <w:p>
            <w:pPr>
              <w:pStyle w:val="TableParagraph"/>
              <w:jc w:val="center"/>
              <w:rPr>
                <w:sz w:val="24"/>
              </w:rPr>
            </w:pPr>
            <w:r>
              <w:rPr>
                <w:spacing w:val="-2"/>
                <w:sz w:val="24"/>
              </w:rPr>
              <w:t>Frequently</w:t>
            </w:r>
          </w:p>
        </w:tc>
      </w:tr>
      <w:tr>
        <w:trPr>
          <w:trHeight w:val="292" w:hRule="atLeast"/>
        </w:trPr>
        <w:tc>
          <w:tcPr>
            <w:tcW w:w="6916" w:type="dxa"/>
          </w:tcPr>
          <w:p>
            <w:pPr>
              <w:pStyle w:val="TableParagraph"/>
              <w:ind w:left="114"/>
              <w:rPr>
                <w:sz w:val="24"/>
              </w:rPr>
            </w:pPr>
            <w:r>
              <w:rPr>
                <w:sz w:val="24"/>
              </w:rPr>
              <w:t>Frequent</w:t>
            </w:r>
            <w:r>
              <w:rPr>
                <w:spacing w:val="-7"/>
                <w:sz w:val="24"/>
              </w:rPr>
              <w:t> </w:t>
            </w:r>
            <w:r>
              <w:rPr>
                <w:spacing w:val="-2"/>
                <w:sz w:val="24"/>
              </w:rPr>
              <w:t>overtime</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Rostered</w:t>
            </w:r>
            <w:r>
              <w:rPr>
                <w:spacing w:val="-7"/>
                <w:sz w:val="24"/>
              </w:rPr>
              <w:t> </w:t>
            </w:r>
            <w:r>
              <w:rPr>
                <w:sz w:val="24"/>
              </w:rPr>
              <w:t>shift</w:t>
            </w:r>
            <w:r>
              <w:rPr>
                <w:spacing w:val="-5"/>
                <w:sz w:val="24"/>
              </w:rPr>
              <w:t> </w:t>
            </w:r>
            <w:r>
              <w:rPr>
                <w:spacing w:val="-4"/>
                <w:sz w:val="24"/>
              </w:rPr>
              <w:t>work</w:t>
            </w:r>
          </w:p>
        </w:tc>
        <w:tc>
          <w:tcPr>
            <w:tcW w:w="2696" w:type="dxa"/>
          </w:tcPr>
          <w:p>
            <w:pPr>
              <w:pStyle w:val="TableParagraph"/>
              <w:ind w:right="1"/>
              <w:jc w:val="center"/>
              <w:rPr>
                <w:sz w:val="24"/>
              </w:rPr>
            </w:pPr>
            <w:r>
              <w:rPr>
                <w:spacing w:val="-2"/>
                <w:sz w:val="24"/>
              </w:rPr>
              <w:t>Never</w:t>
            </w:r>
          </w:p>
        </w:tc>
      </w:tr>
    </w:tbl>
    <w:p>
      <w:pPr>
        <w:pStyle w:val="BodyText"/>
        <w:spacing w:before="56"/>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0" w:hRule="atLeast"/>
        </w:trPr>
        <w:tc>
          <w:tcPr>
            <w:tcW w:w="6916" w:type="dxa"/>
            <w:shd w:val="clear" w:color="auto" w:fill="DEEAF6"/>
          </w:tcPr>
          <w:p>
            <w:pPr>
              <w:pStyle w:val="TableParagraph"/>
              <w:spacing w:line="240" w:lineRule="auto" w:before="78"/>
              <w:ind w:left="114"/>
              <w:rPr>
                <w:b/>
                <w:sz w:val="24"/>
              </w:rPr>
            </w:pPr>
            <w:r>
              <w:rPr>
                <w:b/>
                <w:sz w:val="24"/>
              </w:rPr>
              <w:t>SOCIAL</w:t>
            </w:r>
            <w:r>
              <w:rPr>
                <w:b/>
                <w:spacing w:val="1"/>
                <w:sz w:val="24"/>
              </w:rPr>
              <w:t> </w:t>
            </w:r>
            <w:r>
              <w:rPr>
                <w:b/>
                <w:spacing w:val="-2"/>
                <w:sz w:val="24"/>
              </w:rPr>
              <w:t>DEMANDS</w:t>
            </w:r>
          </w:p>
        </w:tc>
        <w:tc>
          <w:tcPr>
            <w:tcW w:w="2696" w:type="dxa"/>
            <w:shd w:val="clear" w:color="auto" w:fill="DEEAF6"/>
          </w:tcPr>
          <w:p>
            <w:pPr>
              <w:pStyle w:val="TableParagraph"/>
              <w:spacing w:line="240" w:lineRule="auto" w:before="78"/>
              <w:ind w:right="5"/>
              <w:jc w:val="center"/>
              <w:rPr>
                <w:b/>
                <w:sz w:val="24"/>
              </w:rPr>
            </w:pPr>
            <w:r>
              <w:rPr>
                <w:b/>
                <w:spacing w:val="-2"/>
                <w:sz w:val="24"/>
              </w:rPr>
              <w:t>FREQUENCY</w:t>
            </w:r>
          </w:p>
        </w:tc>
      </w:tr>
      <w:tr>
        <w:trPr>
          <w:trHeight w:val="295" w:hRule="atLeast"/>
        </w:trPr>
        <w:tc>
          <w:tcPr>
            <w:tcW w:w="6916" w:type="dxa"/>
          </w:tcPr>
          <w:p>
            <w:pPr>
              <w:pStyle w:val="TableParagraph"/>
              <w:spacing w:line="275" w:lineRule="exact"/>
              <w:ind w:left="114"/>
              <w:rPr>
                <w:sz w:val="24"/>
              </w:rPr>
            </w:pPr>
            <w:r>
              <w:rPr>
                <w:sz w:val="24"/>
              </w:rPr>
              <w:t>Work</w:t>
            </w:r>
            <w:r>
              <w:rPr>
                <w:spacing w:val="-12"/>
                <w:sz w:val="24"/>
              </w:rPr>
              <w:t> </w:t>
            </w:r>
            <w:r>
              <w:rPr>
                <w:sz w:val="24"/>
              </w:rPr>
              <w:t>with</w:t>
            </w:r>
            <w:r>
              <w:rPr>
                <w:spacing w:val="-5"/>
                <w:sz w:val="24"/>
              </w:rPr>
              <w:t> </w:t>
            </w:r>
            <w:r>
              <w:rPr>
                <w:sz w:val="24"/>
              </w:rPr>
              <w:t>others</w:t>
            </w:r>
            <w:r>
              <w:rPr>
                <w:spacing w:val="-6"/>
                <w:sz w:val="24"/>
              </w:rPr>
              <w:t> </w:t>
            </w:r>
            <w:r>
              <w:rPr>
                <w:sz w:val="24"/>
              </w:rPr>
              <w:t>towards</w:t>
            </w:r>
            <w:r>
              <w:rPr>
                <w:spacing w:val="-2"/>
                <w:sz w:val="24"/>
              </w:rPr>
              <w:t> </w:t>
            </w:r>
            <w:r>
              <w:rPr>
                <w:sz w:val="24"/>
              </w:rPr>
              <w:t>shared</w:t>
            </w:r>
            <w:r>
              <w:rPr>
                <w:spacing w:val="-1"/>
                <w:sz w:val="24"/>
              </w:rPr>
              <w:t> </w:t>
            </w:r>
            <w:r>
              <w:rPr>
                <w:sz w:val="24"/>
              </w:rPr>
              <w:t>goals</w:t>
            </w:r>
            <w:r>
              <w:rPr>
                <w:spacing w:val="-3"/>
                <w:sz w:val="24"/>
              </w:rPr>
              <w:t> </w:t>
            </w:r>
            <w:r>
              <w:rPr>
                <w:sz w:val="24"/>
              </w:rPr>
              <w:t>in</w:t>
            </w:r>
            <w:r>
              <w:rPr>
                <w:spacing w:val="-3"/>
                <w:sz w:val="24"/>
              </w:rPr>
              <w:t> </w:t>
            </w:r>
            <w:r>
              <w:rPr>
                <w:sz w:val="24"/>
              </w:rPr>
              <w:t>a</w:t>
            </w:r>
            <w:r>
              <w:rPr>
                <w:spacing w:val="-9"/>
                <w:sz w:val="24"/>
              </w:rPr>
              <w:t> </w:t>
            </w:r>
            <w:r>
              <w:rPr>
                <w:sz w:val="24"/>
              </w:rPr>
              <w:t>team</w:t>
            </w:r>
            <w:r>
              <w:rPr>
                <w:spacing w:val="-4"/>
                <w:sz w:val="24"/>
              </w:rPr>
              <w:t> </w:t>
            </w:r>
            <w:r>
              <w:rPr>
                <w:spacing w:val="-2"/>
                <w:sz w:val="24"/>
              </w:rPr>
              <w:t>environment</w:t>
            </w:r>
          </w:p>
        </w:tc>
        <w:tc>
          <w:tcPr>
            <w:tcW w:w="2696" w:type="dxa"/>
          </w:tcPr>
          <w:p>
            <w:pPr>
              <w:pStyle w:val="TableParagraph"/>
              <w:spacing w:line="275" w:lineRule="exact"/>
              <w:jc w:val="center"/>
              <w:rPr>
                <w:sz w:val="24"/>
              </w:rPr>
            </w:pPr>
            <w:r>
              <w:rPr>
                <w:spacing w:val="-2"/>
                <w:sz w:val="24"/>
              </w:rPr>
              <w:t>Frequently</w:t>
            </w:r>
          </w:p>
        </w:tc>
      </w:tr>
      <w:tr>
        <w:trPr>
          <w:trHeight w:val="292" w:hRule="atLeast"/>
        </w:trPr>
        <w:tc>
          <w:tcPr>
            <w:tcW w:w="6916" w:type="dxa"/>
          </w:tcPr>
          <w:p>
            <w:pPr>
              <w:pStyle w:val="TableParagraph"/>
              <w:ind w:left="114"/>
              <w:rPr>
                <w:sz w:val="24"/>
              </w:rPr>
            </w:pPr>
            <w:r>
              <w:rPr>
                <w:sz w:val="24"/>
              </w:rPr>
              <w:t>Work</w:t>
            </w:r>
            <w:r>
              <w:rPr>
                <w:spacing w:val="-8"/>
                <w:sz w:val="24"/>
              </w:rPr>
              <w:t> </w:t>
            </w:r>
            <w:r>
              <w:rPr>
                <w:sz w:val="24"/>
              </w:rPr>
              <w:t>in</w:t>
            </w:r>
            <w:r>
              <w:rPr>
                <w:spacing w:val="-2"/>
                <w:sz w:val="24"/>
              </w:rPr>
              <w:t> </w:t>
            </w:r>
            <w:r>
              <w:rPr>
                <w:sz w:val="24"/>
              </w:rPr>
              <w:t>isolation</w:t>
            </w:r>
            <w:r>
              <w:rPr>
                <w:spacing w:val="-5"/>
                <w:sz w:val="24"/>
              </w:rPr>
              <w:t> </w:t>
            </w:r>
            <w:r>
              <w:rPr>
                <w:sz w:val="24"/>
              </w:rPr>
              <w:t>from</w:t>
            </w:r>
            <w:r>
              <w:rPr>
                <w:spacing w:val="-6"/>
                <w:sz w:val="24"/>
              </w:rPr>
              <w:t> </w:t>
            </w:r>
            <w:r>
              <w:rPr>
                <w:sz w:val="24"/>
              </w:rPr>
              <w:t>other</w:t>
            </w:r>
            <w:r>
              <w:rPr>
                <w:spacing w:val="-4"/>
                <w:sz w:val="24"/>
              </w:rPr>
              <w:t> </w:t>
            </w:r>
            <w:r>
              <w:rPr>
                <w:sz w:val="24"/>
              </w:rPr>
              <w:t>staff</w:t>
            </w:r>
            <w:r>
              <w:rPr>
                <w:spacing w:val="-3"/>
                <w:sz w:val="24"/>
              </w:rPr>
              <w:t> </w:t>
            </w:r>
            <w:r>
              <w:rPr>
                <w:sz w:val="24"/>
              </w:rPr>
              <w:t>(remote</w:t>
            </w:r>
            <w:r>
              <w:rPr>
                <w:spacing w:val="-6"/>
                <w:sz w:val="24"/>
              </w:rPr>
              <w:t> </w:t>
            </w:r>
            <w:r>
              <w:rPr>
                <w:spacing w:val="-2"/>
                <w:sz w:val="24"/>
              </w:rPr>
              <w:t>supervision)</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Working</w:t>
            </w:r>
            <w:r>
              <w:rPr>
                <w:spacing w:val="-5"/>
                <w:sz w:val="24"/>
              </w:rPr>
              <w:t> </w:t>
            </w:r>
            <w:r>
              <w:rPr>
                <w:sz w:val="24"/>
              </w:rPr>
              <w:t>in</w:t>
            </w:r>
            <w:r>
              <w:rPr>
                <w:spacing w:val="-3"/>
                <w:sz w:val="24"/>
              </w:rPr>
              <w:t> </w:t>
            </w:r>
            <w:r>
              <w:rPr>
                <w:sz w:val="24"/>
              </w:rPr>
              <w:t>a</w:t>
            </w:r>
            <w:r>
              <w:rPr>
                <w:spacing w:val="-6"/>
                <w:sz w:val="24"/>
              </w:rPr>
              <w:t> </w:t>
            </w:r>
            <w:r>
              <w:rPr>
                <w:sz w:val="24"/>
              </w:rPr>
              <w:t>call</w:t>
            </w:r>
            <w:r>
              <w:rPr>
                <w:spacing w:val="-1"/>
                <w:sz w:val="24"/>
              </w:rPr>
              <w:t> </w:t>
            </w:r>
            <w:r>
              <w:rPr>
                <w:sz w:val="24"/>
              </w:rPr>
              <w:t>centre</w:t>
            </w:r>
            <w:r>
              <w:rPr>
                <w:spacing w:val="-5"/>
                <w:sz w:val="24"/>
              </w:rPr>
              <w:t> </w:t>
            </w:r>
            <w:r>
              <w:rPr>
                <w:spacing w:val="-2"/>
                <w:sz w:val="24"/>
              </w:rPr>
              <w:t>environment</w:t>
            </w:r>
          </w:p>
        </w:tc>
        <w:tc>
          <w:tcPr>
            <w:tcW w:w="2696" w:type="dxa"/>
          </w:tcPr>
          <w:p>
            <w:pPr>
              <w:pStyle w:val="TableParagraph"/>
              <w:ind w:right="1"/>
              <w:jc w:val="center"/>
              <w:rPr>
                <w:sz w:val="24"/>
              </w:rPr>
            </w:pPr>
            <w:r>
              <w:rPr>
                <w:spacing w:val="-2"/>
                <w:sz w:val="24"/>
              </w:rPr>
              <w:t>Never</w:t>
            </w:r>
          </w:p>
        </w:tc>
      </w:tr>
      <w:tr>
        <w:trPr>
          <w:trHeight w:val="294" w:hRule="atLeast"/>
        </w:trPr>
        <w:tc>
          <w:tcPr>
            <w:tcW w:w="6916" w:type="dxa"/>
          </w:tcPr>
          <w:p>
            <w:pPr>
              <w:pStyle w:val="TableParagraph"/>
              <w:spacing w:line="275" w:lineRule="exact"/>
              <w:ind w:left="114"/>
              <w:rPr>
                <w:sz w:val="24"/>
              </w:rPr>
            </w:pPr>
            <w:r>
              <w:rPr>
                <w:sz w:val="24"/>
              </w:rPr>
              <w:t>Working</w:t>
            </w:r>
            <w:r>
              <w:rPr>
                <w:spacing w:val="-7"/>
                <w:sz w:val="24"/>
              </w:rPr>
              <w:t> </w:t>
            </w:r>
            <w:r>
              <w:rPr>
                <w:sz w:val="24"/>
              </w:rPr>
              <w:t>directly</w:t>
            </w:r>
            <w:r>
              <w:rPr>
                <w:spacing w:val="-9"/>
                <w:sz w:val="24"/>
              </w:rPr>
              <w:t> </w:t>
            </w:r>
            <w:r>
              <w:rPr>
                <w:sz w:val="24"/>
              </w:rPr>
              <w:t>with</w:t>
            </w:r>
            <w:r>
              <w:rPr>
                <w:spacing w:val="-3"/>
                <w:sz w:val="24"/>
              </w:rPr>
              <w:t> </w:t>
            </w:r>
            <w:r>
              <w:rPr>
                <w:sz w:val="24"/>
              </w:rPr>
              <w:t>the</w:t>
            </w:r>
            <w:r>
              <w:rPr>
                <w:spacing w:val="-1"/>
                <w:sz w:val="24"/>
              </w:rPr>
              <w:t> </w:t>
            </w:r>
            <w:r>
              <w:rPr>
                <w:spacing w:val="-2"/>
                <w:sz w:val="24"/>
              </w:rPr>
              <w:t>public</w:t>
            </w:r>
          </w:p>
        </w:tc>
        <w:tc>
          <w:tcPr>
            <w:tcW w:w="2696" w:type="dxa"/>
          </w:tcPr>
          <w:p>
            <w:pPr>
              <w:pStyle w:val="TableParagraph"/>
              <w:spacing w:line="275" w:lineRule="exact"/>
              <w:ind w:right="4"/>
              <w:jc w:val="center"/>
              <w:rPr>
                <w:sz w:val="24"/>
              </w:rPr>
            </w:pPr>
            <w:r>
              <w:rPr>
                <w:spacing w:val="-2"/>
                <w:sz w:val="24"/>
              </w:rPr>
              <w:t>Occasionally</w:t>
            </w:r>
          </w:p>
        </w:tc>
      </w:tr>
    </w:tbl>
    <w:p>
      <w:pPr>
        <w:pStyle w:val="BodyText"/>
        <w:spacing w:before="51"/>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3" w:hRule="atLeast"/>
        </w:trPr>
        <w:tc>
          <w:tcPr>
            <w:tcW w:w="6916" w:type="dxa"/>
            <w:shd w:val="clear" w:color="auto" w:fill="DEEAF6"/>
          </w:tcPr>
          <w:p>
            <w:pPr>
              <w:pStyle w:val="TableParagraph"/>
              <w:spacing w:line="240" w:lineRule="auto" w:before="81"/>
              <w:ind w:left="114"/>
              <w:rPr>
                <w:b/>
                <w:sz w:val="24"/>
              </w:rPr>
            </w:pPr>
            <w:r>
              <w:rPr>
                <w:b/>
                <w:sz w:val="24"/>
              </w:rPr>
              <w:t>PHYSICAL</w:t>
            </w:r>
            <w:r>
              <w:rPr>
                <w:b/>
                <w:spacing w:val="-1"/>
                <w:sz w:val="24"/>
              </w:rPr>
              <w:t> </w:t>
            </w:r>
            <w:r>
              <w:rPr>
                <w:b/>
                <w:spacing w:val="-2"/>
                <w:sz w:val="24"/>
              </w:rPr>
              <w:t>DEMANDS</w:t>
            </w:r>
          </w:p>
        </w:tc>
        <w:tc>
          <w:tcPr>
            <w:tcW w:w="2696" w:type="dxa"/>
            <w:shd w:val="clear" w:color="auto" w:fill="DEEAF6"/>
          </w:tcPr>
          <w:p>
            <w:pPr>
              <w:pStyle w:val="TableParagraph"/>
              <w:spacing w:line="240" w:lineRule="auto" w:before="81"/>
              <w:ind w:right="5"/>
              <w:jc w:val="center"/>
              <w:rPr>
                <w:b/>
                <w:sz w:val="24"/>
              </w:rPr>
            </w:pPr>
            <w:r>
              <w:rPr>
                <w:b/>
                <w:spacing w:val="-2"/>
                <w:sz w:val="24"/>
              </w:rPr>
              <w:t>FREQUENCY</w:t>
            </w:r>
          </w:p>
        </w:tc>
      </w:tr>
      <w:tr>
        <w:trPr>
          <w:trHeight w:val="292" w:hRule="atLeast"/>
        </w:trPr>
        <w:tc>
          <w:tcPr>
            <w:tcW w:w="6916" w:type="dxa"/>
          </w:tcPr>
          <w:p>
            <w:pPr>
              <w:pStyle w:val="TableParagraph"/>
              <w:ind w:left="114"/>
              <w:rPr>
                <w:sz w:val="24"/>
              </w:rPr>
            </w:pPr>
            <w:r>
              <w:rPr>
                <w:sz w:val="24"/>
              </w:rPr>
              <w:t>Distance</w:t>
            </w:r>
            <w:r>
              <w:rPr>
                <w:spacing w:val="-10"/>
                <w:sz w:val="24"/>
              </w:rPr>
              <w:t> </w:t>
            </w:r>
            <w:r>
              <w:rPr>
                <w:sz w:val="24"/>
              </w:rPr>
              <w:t>walking</w:t>
            </w:r>
            <w:r>
              <w:rPr>
                <w:spacing w:val="-5"/>
                <w:sz w:val="24"/>
              </w:rPr>
              <w:t> </w:t>
            </w:r>
            <w:r>
              <w:rPr>
                <w:sz w:val="24"/>
              </w:rPr>
              <w:t>(large</w:t>
            </w:r>
            <w:r>
              <w:rPr>
                <w:spacing w:val="-9"/>
                <w:sz w:val="24"/>
              </w:rPr>
              <w:t> </w:t>
            </w:r>
            <w:r>
              <w:rPr>
                <w:sz w:val="24"/>
              </w:rPr>
              <w:t>buildings</w:t>
            </w:r>
            <w:r>
              <w:rPr>
                <w:spacing w:val="-5"/>
                <w:sz w:val="24"/>
              </w:rPr>
              <w:t> </w:t>
            </w:r>
            <w:r>
              <w:rPr>
                <w:sz w:val="24"/>
              </w:rPr>
              <w:t>or</w:t>
            </w:r>
            <w:r>
              <w:rPr>
                <w:spacing w:val="-9"/>
                <w:sz w:val="24"/>
              </w:rPr>
              <w:t> </w:t>
            </w:r>
            <w:r>
              <w:rPr>
                <w:sz w:val="24"/>
              </w:rPr>
              <w:t>inter-building</w:t>
            </w:r>
            <w:r>
              <w:rPr>
                <w:spacing w:val="-11"/>
                <w:sz w:val="24"/>
              </w:rPr>
              <w:t> </w:t>
            </w:r>
            <w:r>
              <w:rPr>
                <w:spacing w:val="-2"/>
                <w:sz w:val="24"/>
              </w:rPr>
              <w:t>transit)</w:t>
            </w:r>
          </w:p>
        </w:tc>
        <w:tc>
          <w:tcPr>
            <w:tcW w:w="2696" w:type="dxa"/>
          </w:tcPr>
          <w:p>
            <w:pPr>
              <w:pStyle w:val="TableParagraph"/>
              <w:ind w:right="4"/>
              <w:jc w:val="center"/>
              <w:rPr>
                <w:sz w:val="24"/>
              </w:rPr>
            </w:pPr>
            <w:r>
              <w:rPr>
                <w:spacing w:val="-2"/>
                <w:sz w:val="24"/>
              </w:rPr>
              <w:t>Occasionally</w:t>
            </w:r>
          </w:p>
        </w:tc>
      </w:tr>
      <w:tr>
        <w:trPr>
          <w:trHeight w:val="294" w:hRule="atLeast"/>
        </w:trPr>
        <w:tc>
          <w:tcPr>
            <w:tcW w:w="6916" w:type="dxa"/>
          </w:tcPr>
          <w:p>
            <w:pPr>
              <w:pStyle w:val="TableParagraph"/>
              <w:spacing w:line="275" w:lineRule="exact"/>
              <w:ind w:left="114"/>
              <w:rPr>
                <w:sz w:val="24"/>
              </w:rPr>
            </w:pPr>
            <w:r>
              <w:rPr>
                <w:sz w:val="24"/>
              </w:rPr>
              <w:t>Working</w:t>
            </w:r>
            <w:r>
              <w:rPr>
                <w:spacing w:val="-2"/>
                <w:sz w:val="24"/>
              </w:rPr>
              <w:t> outdoors</w:t>
            </w:r>
          </w:p>
        </w:tc>
        <w:tc>
          <w:tcPr>
            <w:tcW w:w="2696" w:type="dxa"/>
          </w:tcPr>
          <w:p>
            <w:pPr>
              <w:pStyle w:val="TableParagraph"/>
              <w:spacing w:line="275" w:lineRule="exact"/>
              <w:ind w:right="4"/>
              <w:jc w:val="center"/>
              <w:rPr>
                <w:sz w:val="24"/>
              </w:rPr>
            </w:pPr>
            <w:r>
              <w:rPr>
                <w:spacing w:val="-2"/>
                <w:sz w:val="24"/>
              </w:rPr>
              <w:t>Occasionally</w:t>
            </w:r>
          </w:p>
        </w:tc>
      </w:tr>
    </w:tbl>
    <w:p>
      <w:pPr>
        <w:pStyle w:val="BodyText"/>
        <w:spacing w:before="52"/>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0" w:hRule="atLeast"/>
        </w:trPr>
        <w:tc>
          <w:tcPr>
            <w:tcW w:w="6916" w:type="dxa"/>
            <w:shd w:val="clear" w:color="auto" w:fill="DEEAF6"/>
          </w:tcPr>
          <w:p>
            <w:pPr>
              <w:pStyle w:val="TableParagraph"/>
              <w:spacing w:line="240" w:lineRule="auto" w:before="81"/>
              <w:ind w:left="114"/>
              <w:rPr>
                <w:b/>
                <w:sz w:val="24"/>
              </w:rPr>
            </w:pPr>
            <w:r>
              <w:rPr>
                <w:b/>
                <w:sz w:val="24"/>
              </w:rPr>
              <w:t>MANUAL</w:t>
            </w:r>
            <w:r>
              <w:rPr>
                <w:b/>
                <w:spacing w:val="-3"/>
                <w:sz w:val="24"/>
              </w:rPr>
              <w:t> </w:t>
            </w:r>
            <w:r>
              <w:rPr>
                <w:b/>
                <w:spacing w:val="-2"/>
                <w:sz w:val="24"/>
              </w:rPr>
              <w:t>HANDLING</w:t>
            </w:r>
          </w:p>
        </w:tc>
        <w:tc>
          <w:tcPr>
            <w:tcW w:w="2696" w:type="dxa"/>
            <w:shd w:val="clear" w:color="auto" w:fill="DEEAF6"/>
          </w:tcPr>
          <w:p>
            <w:pPr>
              <w:pStyle w:val="TableParagraph"/>
              <w:spacing w:line="240" w:lineRule="auto" w:before="81"/>
              <w:ind w:right="5"/>
              <w:jc w:val="center"/>
              <w:rPr>
                <w:b/>
                <w:sz w:val="24"/>
              </w:rPr>
            </w:pPr>
            <w:r>
              <w:rPr>
                <w:b/>
                <w:spacing w:val="-2"/>
                <w:sz w:val="24"/>
              </w:rPr>
              <w:t>FREQUENCY</w:t>
            </w:r>
          </w:p>
        </w:tc>
      </w:tr>
      <w:tr>
        <w:trPr>
          <w:trHeight w:val="292" w:hRule="atLeast"/>
        </w:trPr>
        <w:tc>
          <w:tcPr>
            <w:tcW w:w="6916" w:type="dxa"/>
          </w:tcPr>
          <w:p>
            <w:pPr>
              <w:pStyle w:val="TableParagraph"/>
              <w:spacing w:line="273" w:lineRule="exact"/>
              <w:ind w:left="114"/>
              <w:rPr>
                <w:sz w:val="24"/>
              </w:rPr>
            </w:pPr>
            <w:r>
              <w:rPr>
                <w:sz w:val="24"/>
              </w:rPr>
              <w:t>Lifting</w:t>
            </w:r>
            <w:r>
              <w:rPr>
                <w:spacing w:val="-4"/>
                <w:sz w:val="24"/>
              </w:rPr>
              <w:t> </w:t>
            </w:r>
            <w:r>
              <w:rPr>
                <w:sz w:val="24"/>
              </w:rPr>
              <w:t>0</w:t>
            </w:r>
            <w:r>
              <w:rPr>
                <w:spacing w:val="-2"/>
                <w:sz w:val="24"/>
              </w:rPr>
              <w:t> </w:t>
            </w:r>
            <w:r>
              <w:rPr>
                <w:sz w:val="24"/>
              </w:rPr>
              <w:t>– </w:t>
            </w:r>
            <w:r>
              <w:rPr>
                <w:spacing w:val="-5"/>
                <w:sz w:val="24"/>
              </w:rPr>
              <w:t>5kg</w:t>
            </w:r>
          </w:p>
        </w:tc>
        <w:tc>
          <w:tcPr>
            <w:tcW w:w="2696" w:type="dxa"/>
          </w:tcPr>
          <w:p>
            <w:pPr>
              <w:pStyle w:val="TableParagraph"/>
              <w:spacing w:line="273" w:lineRule="exact"/>
              <w:ind w:right="4"/>
              <w:jc w:val="center"/>
              <w:rPr>
                <w:sz w:val="24"/>
              </w:rPr>
            </w:pPr>
            <w:r>
              <w:rPr>
                <w:spacing w:val="-2"/>
                <w:sz w:val="24"/>
              </w:rPr>
              <w:t>Occasionally</w:t>
            </w:r>
          </w:p>
        </w:tc>
      </w:tr>
      <w:tr>
        <w:trPr>
          <w:trHeight w:val="294" w:hRule="atLeast"/>
        </w:trPr>
        <w:tc>
          <w:tcPr>
            <w:tcW w:w="6916" w:type="dxa"/>
          </w:tcPr>
          <w:p>
            <w:pPr>
              <w:pStyle w:val="TableParagraph"/>
              <w:spacing w:line="275" w:lineRule="exact"/>
              <w:ind w:left="114"/>
              <w:rPr>
                <w:sz w:val="24"/>
              </w:rPr>
            </w:pPr>
            <w:r>
              <w:rPr>
                <w:sz w:val="24"/>
              </w:rPr>
              <w:t>Lifting</w:t>
            </w:r>
            <w:r>
              <w:rPr>
                <w:spacing w:val="-4"/>
                <w:sz w:val="24"/>
              </w:rPr>
              <w:t> </w:t>
            </w:r>
            <w:r>
              <w:rPr>
                <w:sz w:val="24"/>
              </w:rPr>
              <w:t>5</w:t>
            </w:r>
            <w:r>
              <w:rPr>
                <w:spacing w:val="-2"/>
                <w:sz w:val="24"/>
              </w:rPr>
              <w:t> </w:t>
            </w:r>
            <w:r>
              <w:rPr>
                <w:sz w:val="24"/>
              </w:rPr>
              <w:t>– </w:t>
            </w:r>
            <w:r>
              <w:rPr>
                <w:spacing w:val="-4"/>
                <w:sz w:val="24"/>
              </w:rPr>
              <w:t>10kg</w:t>
            </w:r>
          </w:p>
        </w:tc>
        <w:tc>
          <w:tcPr>
            <w:tcW w:w="2696" w:type="dxa"/>
          </w:tcPr>
          <w:p>
            <w:pPr>
              <w:pStyle w:val="TableParagraph"/>
              <w:spacing w:line="275" w:lineRule="exact"/>
              <w:ind w:right="4"/>
              <w:jc w:val="center"/>
              <w:rPr>
                <w:sz w:val="24"/>
              </w:rPr>
            </w:pPr>
            <w:r>
              <w:rPr>
                <w:spacing w:val="-2"/>
                <w:sz w:val="24"/>
              </w:rPr>
              <w:t>Occasionally</w:t>
            </w:r>
          </w:p>
        </w:tc>
      </w:tr>
    </w:tbl>
    <w:p>
      <w:pPr>
        <w:pStyle w:val="TableParagraph"/>
        <w:spacing w:after="0" w:line="275" w:lineRule="exact"/>
        <w:jc w:val="center"/>
        <w:rPr>
          <w:sz w:val="24"/>
        </w:rPr>
        <w:sectPr>
          <w:pgSz w:w="11920" w:h="16850"/>
          <w:pgMar w:top="980" w:bottom="1147" w:left="566" w:right="992"/>
        </w:sect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292" w:hRule="atLeast"/>
        </w:trPr>
        <w:tc>
          <w:tcPr>
            <w:tcW w:w="6916" w:type="dxa"/>
          </w:tcPr>
          <w:p>
            <w:pPr>
              <w:pStyle w:val="TableParagraph"/>
              <w:ind w:left="114"/>
              <w:rPr>
                <w:sz w:val="24"/>
              </w:rPr>
            </w:pPr>
            <w:r>
              <w:rPr>
                <w:sz w:val="24"/>
              </w:rPr>
              <w:t>Lifting</w:t>
            </w:r>
            <w:r>
              <w:rPr>
                <w:spacing w:val="-9"/>
                <w:sz w:val="24"/>
              </w:rPr>
              <w:t> </w:t>
            </w:r>
            <w:r>
              <w:rPr>
                <w:spacing w:val="-2"/>
                <w:sz w:val="24"/>
              </w:rPr>
              <w:t>10kg+</w:t>
            </w:r>
          </w:p>
        </w:tc>
        <w:tc>
          <w:tcPr>
            <w:tcW w:w="2696" w:type="dxa"/>
          </w:tcPr>
          <w:p>
            <w:pPr>
              <w:pStyle w:val="TableParagraph"/>
              <w:ind w:right="1"/>
              <w:jc w:val="center"/>
              <w:rPr>
                <w:sz w:val="24"/>
              </w:rPr>
            </w:pPr>
            <w:r>
              <w:rPr>
                <w:spacing w:val="-2"/>
                <w:sz w:val="24"/>
              </w:rPr>
              <w:t>Never</w:t>
            </w:r>
          </w:p>
        </w:tc>
      </w:tr>
      <w:tr>
        <w:trPr>
          <w:trHeight w:val="292" w:hRule="atLeast"/>
        </w:trPr>
        <w:tc>
          <w:tcPr>
            <w:tcW w:w="6916" w:type="dxa"/>
          </w:tcPr>
          <w:p>
            <w:pPr>
              <w:pStyle w:val="TableParagraph"/>
              <w:spacing w:line="273" w:lineRule="exact"/>
              <w:ind w:left="114"/>
              <w:rPr>
                <w:sz w:val="24"/>
              </w:rPr>
            </w:pPr>
            <w:r>
              <w:rPr>
                <w:spacing w:val="-2"/>
                <w:sz w:val="24"/>
              </w:rPr>
              <w:t>Climbing</w:t>
            </w:r>
          </w:p>
        </w:tc>
        <w:tc>
          <w:tcPr>
            <w:tcW w:w="2696" w:type="dxa"/>
          </w:tcPr>
          <w:p>
            <w:pPr>
              <w:pStyle w:val="TableParagraph"/>
              <w:spacing w:line="273" w:lineRule="exact"/>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pacing w:val="-2"/>
                <w:sz w:val="24"/>
              </w:rPr>
              <w:t>Reaching</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pacing w:val="-2"/>
                <w:sz w:val="24"/>
              </w:rPr>
              <w:t>Bending/squatting</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pacing w:val="-2"/>
                <w:sz w:val="24"/>
              </w:rPr>
              <w:t>Push/pull</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Sequential</w:t>
            </w:r>
            <w:r>
              <w:rPr>
                <w:spacing w:val="-4"/>
                <w:sz w:val="24"/>
              </w:rPr>
              <w:t> </w:t>
            </w:r>
            <w:r>
              <w:rPr>
                <w:sz w:val="24"/>
              </w:rPr>
              <w:t>repetitive</w:t>
            </w:r>
            <w:r>
              <w:rPr>
                <w:spacing w:val="-8"/>
                <w:sz w:val="24"/>
              </w:rPr>
              <w:t> </w:t>
            </w:r>
            <w:r>
              <w:rPr>
                <w:sz w:val="24"/>
              </w:rPr>
              <w:t>movements</w:t>
            </w:r>
            <w:r>
              <w:rPr>
                <w:spacing w:val="-9"/>
                <w:sz w:val="24"/>
              </w:rPr>
              <w:t> </w:t>
            </w:r>
            <w:r>
              <w:rPr>
                <w:sz w:val="24"/>
              </w:rPr>
              <w:t>in</w:t>
            </w:r>
            <w:r>
              <w:rPr>
                <w:spacing w:val="-6"/>
                <w:sz w:val="24"/>
              </w:rPr>
              <w:t> </w:t>
            </w:r>
            <w:r>
              <w:rPr>
                <w:sz w:val="24"/>
              </w:rPr>
              <w:t>a</w:t>
            </w:r>
            <w:r>
              <w:rPr>
                <w:spacing w:val="-7"/>
                <w:sz w:val="24"/>
              </w:rPr>
              <w:t> </w:t>
            </w:r>
            <w:r>
              <w:rPr>
                <w:sz w:val="24"/>
              </w:rPr>
              <w:t>short</w:t>
            </w:r>
            <w:r>
              <w:rPr>
                <w:spacing w:val="-6"/>
                <w:sz w:val="24"/>
              </w:rPr>
              <w:t> </w:t>
            </w:r>
            <w:r>
              <w:rPr>
                <w:sz w:val="24"/>
              </w:rPr>
              <w:t>amount</w:t>
            </w:r>
            <w:r>
              <w:rPr>
                <w:spacing w:val="-4"/>
                <w:sz w:val="24"/>
              </w:rPr>
              <w:t> </w:t>
            </w:r>
            <w:r>
              <w:rPr>
                <w:sz w:val="24"/>
              </w:rPr>
              <w:t>of</w:t>
            </w:r>
            <w:r>
              <w:rPr>
                <w:spacing w:val="-4"/>
                <w:sz w:val="24"/>
              </w:rPr>
              <w:t> time</w:t>
            </w:r>
          </w:p>
        </w:tc>
        <w:tc>
          <w:tcPr>
            <w:tcW w:w="2696" w:type="dxa"/>
          </w:tcPr>
          <w:p>
            <w:pPr>
              <w:pStyle w:val="TableParagraph"/>
              <w:ind w:right="1"/>
              <w:jc w:val="center"/>
              <w:rPr>
                <w:sz w:val="24"/>
              </w:rPr>
            </w:pPr>
            <w:r>
              <w:rPr>
                <w:spacing w:val="-2"/>
                <w:sz w:val="24"/>
              </w:rPr>
              <w:t>Never</w:t>
            </w:r>
          </w:p>
        </w:tc>
      </w:tr>
    </w:tbl>
    <w:p>
      <w:pPr>
        <w:pStyle w:val="BodyText"/>
        <w:spacing w:before="69"/>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3" w:hRule="atLeast"/>
        </w:trPr>
        <w:tc>
          <w:tcPr>
            <w:tcW w:w="6916" w:type="dxa"/>
            <w:shd w:val="clear" w:color="auto" w:fill="DEEAF6"/>
          </w:tcPr>
          <w:p>
            <w:pPr>
              <w:pStyle w:val="TableParagraph"/>
              <w:spacing w:line="240" w:lineRule="auto" w:before="81"/>
              <w:ind w:left="114"/>
              <w:rPr>
                <w:b/>
                <w:sz w:val="24"/>
              </w:rPr>
            </w:pPr>
            <w:r>
              <w:rPr>
                <w:b/>
                <w:spacing w:val="-2"/>
                <w:sz w:val="24"/>
              </w:rPr>
              <w:t>TRAVEL</w:t>
            </w:r>
          </w:p>
        </w:tc>
        <w:tc>
          <w:tcPr>
            <w:tcW w:w="2696" w:type="dxa"/>
            <w:shd w:val="clear" w:color="auto" w:fill="DEEAF6"/>
          </w:tcPr>
          <w:p>
            <w:pPr>
              <w:pStyle w:val="TableParagraph"/>
              <w:spacing w:line="240" w:lineRule="auto" w:before="81"/>
              <w:ind w:right="5"/>
              <w:jc w:val="center"/>
              <w:rPr>
                <w:b/>
                <w:sz w:val="24"/>
              </w:rPr>
            </w:pPr>
            <w:r>
              <w:rPr>
                <w:b/>
                <w:spacing w:val="-2"/>
                <w:sz w:val="24"/>
              </w:rPr>
              <w:t>FREQUENCY</w:t>
            </w:r>
          </w:p>
        </w:tc>
      </w:tr>
      <w:tr>
        <w:trPr>
          <w:trHeight w:val="294" w:hRule="atLeast"/>
        </w:trPr>
        <w:tc>
          <w:tcPr>
            <w:tcW w:w="6916" w:type="dxa"/>
          </w:tcPr>
          <w:p>
            <w:pPr>
              <w:pStyle w:val="TableParagraph"/>
              <w:spacing w:line="275" w:lineRule="exact"/>
              <w:ind w:left="114"/>
              <w:rPr>
                <w:sz w:val="24"/>
              </w:rPr>
            </w:pPr>
            <w:r>
              <w:rPr>
                <w:sz w:val="24"/>
              </w:rPr>
              <w:t>Frequent</w:t>
            </w:r>
            <w:r>
              <w:rPr>
                <w:spacing w:val="-6"/>
                <w:sz w:val="24"/>
              </w:rPr>
              <w:t> </w:t>
            </w:r>
            <w:r>
              <w:rPr>
                <w:sz w:val="24"/>
              </w:rPr>
              <w:t>travel</w:t>
            </w:r>
            <w:r>
              <w:rPr>
                <w:spacing w:val="-3"/>
                <w:sz w:val="24"/>
              </w:rPr>
              <w:t> </w:t>
            </w:r>
            <w:r>
              <w:rPr>
                <w:sz w:val="24"/>
              </w:rPr>
              <w:t>–</w:t>
            </w:r>
            <w:r>
              <w:rPr>
                <w:spacing w:val="-7"/>
                <w:sz w:val="24"/>
              </w:rPr>
              <w:t> </w:t>
            </w:r>
            <w:r>
              <w:rPr>
                <w:sz w:val="24"/>
              </w:rPr>
              <w:t>multiple</w:t>
            </w:r>
            <w:r>
              <w:rPr>
                <w:spacing w:val="-2"/>
                <w:sz w:val="24"/>
              </w:rPr>
              <w:t> </w:t>
            </w:r>
            <w:r>
              <w:rPr>
                <w:sz w:val="24"/>
              </w:rPr>
              <w:t>work</w:t>
            </w:r>
            <w:r>
              <w:rPr>
                <w:spacing w:val="-5"/>
                <w:sz w:val="24"/>
              </w:rPr>
              <w:t> </w:t>
            </w:r>
            <w:r>
              <w:rPr>
                <w:spacing w:val="-4"/>
                <w:sz w:val="24"/>
              </w:rPr>
              <w:t>sites</w:t>
            </w:r>
          </w:p>
        </w:tc>
        <w:tc>
          <w:tcPr>
            <w:tcW w:w="2696" w:type="dxa"/>
          </w:tcPr>
          <w:p>
            <w:pPr>
              <w:pStyle w:val="TableParagraph"/>
              <w:spacing w:line="275" w:lineRule="exact"/>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Frequent</w:t>
            </w:r>
            <w:r>
              <w:rPr>
                <w:spacing w:val="-5"/>
                <w:sz w:val="24"/>
              </w:rPr>
              <w:t> </w:t>
            </w:r>
            <w:r>
              <w:rPr>
                <w:sz w:val="24"/>
              </w:rPr>
              <w:t>travel</w:t>
            </w:r>
            <w:r>
              <w:rPr>
                <w:spacing w:val="-2"/>
                <w:sz w:val="24"/>
              </w:rPr>
              <w:t> </w:t>
            </w:r>
            <w:r>
              <w:rPr>
                <w:sz w:val="24"/>
              </w:rPr>
              <w:t>–</w:t>
            </w:r>
            <w:r>
              <w:rPr>
                <w:spacing w:val="-5"/>
                <w:sz w:val="24"/>
              </w:rPr>
              <w:t> </w:t>
            </w:r>
            <w:r>
              <w:rPr>
                <w:spacing w:val="-2"/>
                <w:sz w:val="24"/>
              </w:rPr>
              <w:t>driving</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Frequent</w:t>
            </w:r>
            <w:r>
              <w:rPr>
                <w:spacing w:val="-3"/>
                <w:sz w:val="24"/>
              </w:rPr>
              <w:t> </w:t>
            </w:r>
            <w:r>
              <w:rPr>
                <w:sz w:val="24"/>
              </w:rPr>
              <w:t>travel</w:t>
            </w:r>
            <w:r>
              <w:rPr>
                <w:spacing w:val="-1"/>
                <w:sz w:val="24"/>
              </w:rPr>
              <w:t> </w:t>
            </w:r>
            <w:r>
              <w:rPr>
                <w:sz w:val="24"/>
              </w:rPr>
              <w:t>–</w:t>
            </w:r>
            <w:r>
              <w:rPr>
                <w:spacing w:val="-6"/>
                <w:sz w:val="24"/>
              </w:rPr>
              <w:t> </w:t>
            </w:r>
            <w:r>
              <w:rPr>
                <w:spacing w:val="-2"/>
                <w:sz w:val="24"/>
              </w:rPr>
              <w:t>interstate</w:t>
            </w:r>
          </w:p>
        </w:tc>
        <w:tc>
          <w:tcPr>
            <w:tcW w:w="2696" w:type="dxa"/>
          </w:tcPr>
          <w:p>
            <w:pPr>
              <w:pStyle w:val="TableParagraph"/>
              <w:ind w:right="4"/>
              <w:jc w:val="center"/>
              <w:rPr>
                <w:sz w:val="24"/>
              </w:rPr>
            </w:pPr>
            <w:r>
              <w:rPr>
                <w:spacing w:val="-2"/>
                <w:sz w:val="24"/>
              </w:rPr>
              <w:t>Occasionally</w:t>
            </w:r>
          </w:p>
        </w:tc>
      </w:tr>
    </w:tbl>
    <w:p>
      <w:pPr>
        <w:pStyle w:val="BodyText"/>
        <w:spacing w:before="62"/>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6" w:hRule="atLeast"/>
        </w:trPr>
        <w:tc>
          <w:tcPr>
            <w:tcW w:w="6916" w:type="dxa"/>
            <w:shd w:val="clear" w:color="auto" w:fill="DEEAF6"/>
          </w:tcPr>
          <w:p>
            <w:pPr>
              <w:pStyle w:val="TableParagraph"/>
              <w:spacing w:line="240" w:lineRule="auto" w:before="81"/>
              <w:ind w:left="114"/>
              <w:rPr>
                <w:b/>
                <w:sz w:val="24"/>
              </w:rPr>
            </w:pPr>
            <w:r>
              <w:rPr>
                <w:b/>
                <w:sz w:val="24"/>
              </w:rPr>
              <w:t>SPECIFIC</w:t>
            </w:r>
            <w:r>
              <w:rPr>
                <w:b/>
                <w:spacing w:val="-5"/>
                <w:sz w:val="24"/>
              </w:rPr>
              <w:t> </w:t>
            </w:r>
            <w:r>
              <w:rPr>
                <w:b/>
                <w:spacing w:val="-2"/>
                <w:sz w:val="24"/>
              </w:rPr>
              <w:t>HAZARDS</w:t>
            </w:r>
          </w:p>
        </w:tc>
        <w:tc>
          <w:tcPr>
            <w:tcW w:w="2696" w:type="dxa"/>
            <w:shd w:val="clear" w:color="auto" w:fill="DEEAF6"/>
          </w:tcPr>
          <w:p>
            <w:pPr>
              <w:pStyle w:val="TableParagraph"/>
              <w:spacing w:line="240" w:lineRule="auto" w:before="81"/>
              <w:ind w:right="5"/>
              <w:jc w:val="center"/>
              <w:rPr>
                <w:b/>
                <w:sz w:val="24"/>
              </w:rPr>
            </w:pPr>
            <w:r>
              <w:rPr>
                <w:b/>
                <w:spacing w:val="-2"/>
                <w:sz w:val="24"/>
              </w:rPr>
              <w:t>FREQUENCY</w:t>
            </w:r>
          </w:p>
        </w:tc>
      </w:tr>
      <w:tr>
        <w:trPr>
          <w:trHeight w:val="292" w:hRule="atLeast"/>
        </w:trPr>
        <w:tc>
          <w:tcPr>
            <w:tcW w:w="6916" w:type="dxa"/>
          </w:tcPr>
          <w:p>
            <w:pPr>
              <w:pStyle w:val="TableParagraph"/>
              <w:ind w:left="114"/>
              <w:rPr>
                <w:sz w:val="24"/>
              </w:rPr>
            </w:pPr>
            <w:r>
              <w:rPr>
                <w:sz w:val="24"/>
              </w:rPr>
              <w:t>Working</w:t>
            </w:r>
            <w:r>
              <w:rPr>
                <w:spacing w:val="-5"/>
                <w:sz w:val="24"/>
              </w:rPr>
              <w:t> </w:t>
            </w:r>
            <w:r>
              <w:rPr>
                <w:sz w:val="24"/>
              </w:rPr>
              <w:t>at</w:t>
            </w:r>
            <w:r>
              <w:rPr>
                <w:spacing w:val="-4"/>
                <w:sz w:val="24"/>
              </w:rPr>
              <w:t> </w:t>
            </w:r>
            <w:r>
              <w:rPr>
                <w:spacing w:val="-2"/>
                <w:sz w:val="24"/>
              </w:rPr>
              <w:t>heights</w:t>
            </w:r>
          </w:p>
        </w:tc>
        <w:tc>
          <w:tcPr>
            <w:tcW w:w="2696" w:type="dxa"/>
          </w:tcPr>
          <w:p>
            <w:pPr>
              <w:pStyle w:val="TableParagraph"/>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Exposure</w:t>
            </w:r>
            <w:r>
              <w:rPr>
                <w:spacing w:val="-7"/>
                <w:sz w:val="24"/>
              </w:rPr>
              <w:t> </w:t>
            </w:r>
            <w:r>
              <w:rPr>
                <w:sz w:val="24"/>
              </w:rPr>
              <w:t>to</w:t>
            </w:r>
            <w:r>
              <w:rPr>
                <w:spacing w:val="-6"/>
                <w:sz w:val="24"/>
              </w:rPr>
              <w:t> </w:t>
            </w:r>
            <w:r>
              <w:rPr>
                <w:sz w:val="24"/>
              </w:rPr>
              <w:t>extreme</w:t>
            </w:r>
            <w:r>
              <w:rPr>
                <w:spacing w:val="-3"/>
                <w:sz w:val="24"/>
              </w:rPr>
              <w:t> </w:t>
            </w:r>
            <w:r>
              <w:rPr>
                <w:spacing w:val="-2"/>
                <w:sz w:val="24"/>
              </w:rPr>
              <w:t>temperatures</w:t>
            </w:r>
          </w:p>
        </w:tc>
        <w:tc>
          <w:tcPr>
            <w:tcW w:w="2696" w:type="dxa"/>
          </w:tcPr>
          <w:p>
            <w:pPr>
              <w:pStyle w:val="TableParagraph"/>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Operation</w:t>
            </w:r>
            <w:r>
              <w:rPr>
                <w:spacing w:val="-2"/>
                <w:sz w:val="24"/>
              </w:rPr>
              <w:t> </w:t>
            </w:r>
            <w:r>
              <w:rPr>
                <w:sz w:val="24"/>
              </w:rPr>
              <w:t>of</w:t>
            </w:r>
            <w:r>
              <w:rPr>
                <w:spacing w:val="-6"/>
                <w:sz w:val="24"/>
              </w:rPr>
              <w:t> </w:t>
            </w:r>
            <w:r>
              <w:rPr>
                <w:sz w:val="24"/>
              </w:rPr>
              <w:t>heavy</w:t>
            </w:r>
            <w:r>
              <w:rPr>
                <w:spacing w:val="-4"/>
                <w:sz w:val="24"/>
              </w:rPr>
              <w:t> </w:t>
            </w:r>
            <w:r>
              <w:rPr>
                <w:sz w:val="24"/>
              </w:rPr>
              <w:t>machinery</w:t>
            </w:r>
            <w:r>
              <w:rPr>
                <w:spacing w:val="-6"/>
                <w:sz w:val="24"/>
              </w:rPr>
              <w:t> </w:t>
            </w:r>
            <w:r>
              <w:rPr>
                <w:sz w:val="24"/>
              </w:rPr>
              <w:t>e.g.</w:t>
            </w:r>
            <w:r>
              <w:rPr>
                <w:spacing w:val="-4"/>
                <w:sz w:val="24"/>
              </w:rPr>
              <w:t> </w:t>
            </w:r>
            <w:r>
              <w:rPr>
                <w:spacing w:val="-2"/>
                <w:sz w:val="24"/>
              </w:rPr>
              <w:t>forklift</w:t>
            </w:r>
          </w:p>
        </w:tc>
        <w:tc>
          <w:tcPr>
            <w:tcW w:w="2696" w:type="dxa"/>
          </w:tcPr>
          <w:p>
            <w:pPr>
              <w:pStyle w:val="TableParagraph"/>
              <w:ind w:right="1"/>
              <w:jc w:val="center"/>
              <w:rPr>
                <w:sz w:val="24"/>
              </w:rPr>
            </w:pPr>
            <w:r>
              <w:rPr>
                <w:spacing w:val="-2"/>
                <w:sz w:val="24"/>
              </w:rPr>
              <w:t>Never</w:t>
            </w:r>
          </w:p>
        </w:tc>
      </w:tr>
      <w:tr>
        <w:trPr>
          <w:trHeight w:val="290" w:hRule="atLeast"/>
        </w:trPr>
        <w:tc>
          <w:tcPr>
            <w:tcW w:w="6916" w:type="dxa"/>
          </w:tcPr>
          <w:p>
            <w:pPr>
              <w:pStyle w:val="TableParagraph"/>
              <w:spacing w:line="270" w:lineRule="exact"/>
              <w:ind w:left="114"/>
              <w:rPr>
                <w:sz w:val="24"/>
              </w:rPr>
            </w:pPr>
            <w:r>
              <w:rPr>
                <w:sz w:val="24"/>
              </w:rPr>
              <w:t>Confined</w:t>
            </w:r>
            <w:r>
              <w:rPr>
                <w:spacing w:val="-2"/>
                <w:sz w:val="24"/>
              </w:rPr>
              <w:t> spaces</w:t>
            </w:r>
          </w:p>
        </w:tc>
        <w:tc>
          <w:tcPr>
            <w:tcW w:w="2696" w:type="dxa"/>
          </w:tcPr>
          <w:p>
            <w:pPr>
              <w:pStyle w:val="TableParagraph"/>
              <w:spacing w:line="270" w:lineRule="exact"/>
              <w:ind w:right="1"/>
              <w:jc w:val="center"/>
              <w:rPr>
                <w:sz w:val="24"/>
              </w:rPr>
            </w:pPr>
            <w:r>
              <w:rPr>
                <w:spacing w:val="-2"/>
                <w:sz w:val="24"/>
              </w:rPr>
              <w:t>Never</w:t>
            </w:r>
          </w:p>
        </w:tc>
      </w:tr>
      <w:tr>
        <w:trPr>
          <w:trHeight w:val="294" w:hRule="atLeast"/>
        </w:trPr>
        <w:tc>
          <w:tcPr>
            <w:tcW w:w="6916" w:type="dxa"/>
          </w:tcPr>
          <w:p>
            <w:pPr>
              <w:pStyle w:val="TableParagraph"/>
              <w:spacing w:line="275" w:lineRule="exact"/>
              <w:ind w:left="114"/>
              <w:rPr>
                <w:sz w:val="24"/>
              </w:rPr>
            </w:pPr>
            <w:r>
              <w:rPr>
                <w:sz w:val="24"/>
              </w:rPr>
              <w:t>Excessive</w:t>
            </w:r>
            <w:r>
              <w:rPr>
                <w:spacing w:val="-6"/>
                <w:sz w:val="24"/>
              </w:rPr>
              <w:t> </w:t>
            </w:r>
            <w:r>
              <w:rPr>
                <w:spacing w:val="-2"/>
                <w:sz w:val="24"/>
              </w:rPr>
              <w:t>noise</w:t>
            </w:r>
          </w:p>
        </w:tc>
        <w:tc>
          <w:tcPr>
            <w:tcW w:w="2696" w:type="dxa"/>
          </w:tcPr>
          <w:p>
            <w:pPr>
              <w:pStyle w:val="TableParagraph"/>
              <w:spacing w:line="275" w:lineRule="exact"/>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Low</w:t>
            </w:r>
            <w:r>
              <w:rPr>
                <w:spacing w:val="2"/>
                <w:sz w:val="24"/>
              </w:rPr>
              <w:t> </w:t>
            </w:r>
            <w:r>
              <w:rPr>
                <w:spacing w:val="-2"/>
                <w:sz w:val="24"/>
              </w:rPr>
              <w:t>lighting</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Handling</w:t>
            </w:r>
            <w:r>
              <w:rPr>
                <w:spacing w:val="-6"/>
                <w:sz w:val="24"/>
              </w:rPr>
              <w:t> </w:t>
            </w:r>
            <w:r>
              <w:rPr>
                <w:sz w:val="24"/>
              </w:rPr>
              <w:t>of</w:t>
            </w:r>
            <w:r>
              <w:rPr>
                <w:spacing w:val="-6"/>
                <w:sz w:val="24"/>
              </w:rPr>
              <w:t> </w:t>
            </w:r>
            <w:r>
              <w:rPr>
                <w:sz w:val="24"/>
              </w:rPr>
              <w:t>dangerous</w:t>
            </w:r>
            <w:r>
              <w:rPr>
                <w:spacing w:val="-3"/>
                <w:sz w:val="24"/>
              </w:rPr>
              <w:t> </w:t>
            </w:r>
            <w:r>
              <w:rPr>
                <w:spacing w:val="-2"/>
                <w:sz w:val="24"/>
              </w:rPr>
              <w:t>goods/equipment</w:t>
            </w:r>
          </w:p>
        </w:tc>
        <w:tc>
          <w:tcPr>
            <w:tcW w:w="2696" w:type="dxa"/>
          </w:tcPr>
          <w:p>
            <w:pPr>
              <w:pStyle w:val="TableParagraph"/>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Working</w:t>
            </w:r>
            <w:r>
              <w:rPr>
                <w:spacing w:val="-9"/>
                <w:sz w:val="24"/>
              </w:rPr>
              <w:t> </w:t>
            </w:r>
            <w:r>
              <w:rPr>
                <w:sz w:val="24"/>
              </w:rPr>
              <w:t>with</w:t>
            </w:r>
            <w:r>
              <w:rPr>
                <w:spacing w:val="-2"/>
                <w:sz w:val="24"/>
              </w:rPr>
              <w:t> asbestos</w:t>
            </w:r>
          </w:p>
        </w:tc>
        <w:tc>
          <w:tcPr>
            <w:tcW w:w="2696" w:type="dxa"/>
          </w:tcPr>
          <w:p>
            <w:pPr>
              <w:pStyle w:val="TableParagraph"/>
              <w:ind w:right="1"/>
              <w:jc w:val="center"/>
              <w:rPr>
                <w:sz w:val="24"/>
              </w:rPr>
            </w:pPr>
            <w:r>
              <w:rPr>
                <w:spacing w:val="-2"/>
                <w:sz w:val="24"/>
              </w:rPr>
              <w:t>Never</w:t>
            </w:r>
          </w:p>
        </w:tc>
      </w:tr>
      <w:tr>
        <w:trPr>
          <w:trHeight w:val="292" w:hRule="atLeast"/>
        </w:trPr>
        <w:tc>
          <w:tcPr>
            <w:tcW w:w="6916" w:type="dxa"/>
          </w:tcPr>
          <w:p>
            <w:pPr>
              <w:pStyle w:val="TableParagraph"/>
              <w:ind w:left="114"/>
              <w:rPr>
                <w:sz w:val="24"/>
              </w:rPr>
            </w:pPr>
            <w:r>
              <w:rPr>
                <w:sz w:val="24"/>
              </w:rPr>
              <w:t>Potential</w:t>
            </w:r>
            <w:r>
              <w:rPr>
                <w:spacing w:val="-8"/>
                <w:sz w:val="24"/>
              </w:rPr>
              <w:t> </w:t>
            </w:r>
            <w:r>
              <w:rPr>
                <w:sz w:val="24"/>
              </w:rPr>
              <w:t>to</w:t>
            </w:r>
            <w:r>
              <w:rPr>
                <w:spacing w:val="-3"/>
                <w:sz w:val="24"/>
              </w:rPr>
              <w:t> </w:t>
            </w:r>
            <w:r>
              <w:rPr>
                <w:sz w:val="24"/>
              </w:rPr>
              <w:t>encounter</w:t>
            </w:r>
            <w:r>
              <w:rPr>
                <w:spacing w:val="-8"/>
                <w:sz w:val="24"/>
              </w:rPr>
              <w:t> </w:t>
            </w:r>
            <w:r>
              <w:rPr>
                <w:sz w:val="24"/>
              </w:rPr>
              <w:t>agitated</w:t>
            </w:r>
            <w:r>
              <w:rPr>
                <w:spacing w:val="-2"/>
                <w:sz w:val="24"/>
              </w:rPr>
              <w:t> customers</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Exposure</w:t>
            </w:r>
            <w:r>
              <w:rPr>
                <w:spacing w:val="-11"/>
                <w:sz w:val="24"/>
              </w:rPr>
              <w:t> </w:t>
            </w:r>
            <w:r>
              <w:rPr>
                <w:sz w:val="24"/>
              </w:rPr>
              <w:t>to</w:t>
            </w:r>
            <w:r>
              <w:rPr>
                <w:spacing w:val="-8"/>
                <w:sz w:val="24"/>
              </w:rPr>
              <w:t> </w:t>
            </w:r>
            <w:r>
              <w:rPr>
                <w:sz w:val="24"/>
              </w:rPr>
              <w:t>potentially</w:t>
            </w:r>
            <w:r>
              <w:rPr>
                <w:spacing w:val="-8"/>
                <w:sz w:val="24"/>
              </w:rPr>
              <w:t> </w:t>
            </w:r>
            <w:r>
              <w:rPr>
                <w:sz w:val="24"/>
              </w:rPr>
              <w:t>distressing</w:t>
            </w:r>
            <w:r>
              <w:rPr>
                <w:spacing w:val="-6"/>
                <w:sz w:val="24"/>
              </w:rPr>
              <w:t> </w:t>
            </w:r>
            <w:r>
              <w:rPr>
                <w:sz w:val="24"/>
              </w:rPr>
              <w:t>case</w:t>
            </w:r>
            <w:r>
              <w:rPr>
                <w:spacing w:val="-1"/>
                <w:sz w:val="24"/>
              </w:rPr>
              <w:t> </w:t>
            </w:r>
            <w:r>
              <w:rPr>
                <w:spacing w:val="-2"/>
                <w:sz w:val="24"/>
              </w:rPr>
              <w:t>material</w:t>
            </w:r>
          </w:p>
        </w:tc>
        <w:tc>
          <w:tcPr>
            <w:tcW w:w="2696" w:type="dxa"/>
          </w:tcPr>
          <w:p>
            <w:pPr>
              <w:pStyle w:val="TableParagraph"/>
              <w:ind w:right="1"/>
              <w:jc w:val="center"/>
              <w:rPr>
                <w:sz w:val="24"/>
              </w:rPr>
            </w:pPr>
            <w:r>
              <w:rPr>
                <w:spacing w:val="-2"/>
                <w:sz w:val="24"/>
              </w:rPr>
              <w:t>Never</w:t>
            </w:r>
          </w:p>
        </w:tc>
      </w:tr>
    </w:tbl>
    <w:p>
      <w:pPr>
        <w:pStyle w:val="BodyText"/>
        <w:spacing w:before="105"/>
        <w:rPr>
          <w:sz w:val="20"/>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16"/>
        <w:gridCol w:w="2696"/>
      </w:tblGrid>
      <w:tr>
        <w:trPr>
          <w:trHeight w:val="455" w:hRule="atLeast"/>
        </w:trPr>
        <w:tc>
          <w:tcPr>
            <w:tcW w:w="6916" w:type="dxa"/>
            <w:shd w:val="clear" w:color="auto" w:fill="DEEAF6"/>
          </w:tcPr>
          <w:p>
            <w:pPr>
              <w:pStyle w:val="TableParagraph"/>
              <w:spacing w:line="240" w:lineRule="auto" w:before="83"/>
              <w:ind w:left="114"/>
              <w:rPr>
                <w:b/>
                <w:sz w:val="24"/>
              </w:rPr>
            </w:pPr>
            <w:r>
              <w:rPr>
                <w:b/>
                <w:spacing w:val="-2"/>
                <w:sz w:val="24"/>
              </w:rPr>
              <w:t>OTHER</w:t>
            </w:r>
          </w:p>
        </w:tc>
        <w:tc>
          <w:tcPr>
            <w:tcW w:w="2696" w:type="dxa"/>
            <w:shd w:val="clear" w:color="auto" w:fill="DEEAF6"/>
          </w:tcPr>
          <w:p>
            <w:pPr>
              <w:pStyle w:val="TableParagraph"/>
              <w:spacing w:line="240" w:lineRule="auto" w:before="83"/>
              <w:ind w:right="5"/>
              <w:jc w:val="center"/>
              <w:rPr>
                <w:b/>
                <w:sz w:val="24"/>
              </w:rPr>
            </w:pPr>
            <w:r>
              <w:rPr>
                <w:b/>
                <w:spacing w:val="-2"/>
                <w:sz w:val="24"/>
              </w:rPr>
              <w:t>FREQUENCY</w:t>
            </w:r>
          </w:p>
        </w:tc>
      </w:tr>
      <w:tr>
        <w:trPr>
          <w:trHeight w:val="292" w:hRule="atLeast"/>
        </w:trPr>
        <w:tc>
          <w:tcPr>
            <w:tcW w:w="6916" w:type="dxa"/>
          </w:tcPr>
          <w:p>
            <w:pPr>
              <w:pStyle w:val="TableParagraph"/>
              <w:ind w:left="114"/>
              <w:rPr>
                <w:sz w:val="24"/>
              </w:rPr>
            </w:pPr>
            <w:r>
              <w:rPr>
                <w:sz w:val="24"/>
              </w:rPr>
              <w:t>Uniform</w:t>
            </w:r>
            <w:r>
              <w:rPr>
                <w:spacing w:val="-5"/>
                <w:sz w:val="24"/>
              </w:rPr>
              <w:t> </w:t>
            </w:r>
            <w:r>
              <w:rPr>
                <w:spacing w:val="-2"/>
                <w:sz w:val="24"/>
              </w:rPr>
              <w:t>required</w:t>
            </w:r>
          </w:p>
        </w:tc>
        <w:tc>
          <w:tcPr>
            <w:tcW w:w="2696" w:type="dxa"/>
          </w:tcPr>
          <w:p>
            <w:pPr>
              <w:pStyle w:val="TableParagraph"/>
              <w:ind w:right="4"/>
              <w:jc w:val="center"/>
              <w:rPr>
                <w:sz w:val="24"/>
              </w:rPr>
            </w:pPr>
            <w:r>
              <w:rPr>
                <w:spacing w:val="-2"/>
                <w:sz w:val="24"/>
              </w:rPr>
              <w:t>Occasionally</w:t>
            </w:r>
          </w:p>
        </w:tc>
      </w:tr>
      <w:tr>
        <w:trPr>
          <w:trHeight w:val="292" w:hRule="atLeast"/>
        </w:trPr>
        <w:tc>
          <w:tcPr>
            <w:tcW w:w="6916" w:type="dxa"/>
          </w:tcPr>
          <w:p>
            <w:pPr>
              <w:pStyle w:val="TableParagraph"/>
              <w:ind w:left="114"/>
              <w:rPr>
                <w:sz w:val="24"/>
              </w:rPr>
            </w:pPr>
            <w:r>
              <w:rPr>
                <w:sz w:val="24"/>
              </w:rPr>
              <w:t>Personal</w:t>
            </w:r>
            <w:r>
              <w:rPr>
                <w:spacing w:val="-9"/>
                <w:sz w:val="24"/>
              </w:rPr>
              <w:t> </w:t>
            </w:r>
            <w:r>
              <w:rPr>
                <w:sz w:val="24"/>
              </w:rPr>
              <w:t>Protective</w:t>
            </w:r>
            <w:r>
              <w:rPr>
                <w:spacing w:val="-6"/>
                <w:sz w:val="24"/>
              </w:rPr>
              <w:t> </w:t>
            </w:r>
            <w:r>
              <w:rPr>
                <w:sz w:val="24"/>
              </w:rPr>
              <w:t>Equipment</w:t>
            </w:r>
            <w:r>
              <w:rPr>
                <w:spacing w:val="-3"/>
                <w:sz w:val="24"/>
              </w:rPr>
              <w:t> </w:t>
            </w:r>
            <w:r>
              <w:rPr>
                <w:sz w:val="24"/>
              </w:rPr>
              <w:t>(PPE)</w:t>
            </w:r>
            <w:r>
              <w:rPr>
                <w:spacing w:val="-4"/>
                <w:sz w:val="24"/>
              </w:rPr>
              <w:t> </w:t>
            </w:r>
            <w:r>
              <w:rPr>
                <w:spacing w:val="-2"/>
                <w:sz w:val="24"/>
              </w:rPr>
              <w:t>required</w:t>
            </w:r>
          </w:p>
        </w:tc>
        <w:tc>
          <w:tcPr>
            <w:tcW w:w="2696" w:type="dxa"/>
          </w:tcPr>
          <w:p>
            <w:pPr>
              <w:pStyle w:val="TableParagraph"/>
              <w:ind w:right="4"/>
              <w:jc w:val="center"/>
              <w:rPr>
                <w:sz w:val="24"/>
              </w:rPr>
            </w:pPr>
            <w:r>
              <w:rPr>
                <w:spacing w:val="-2"/>
                <w:sz w:val="24"/>
              </w:rPr>
              <w:t>Occasionally</w:t>
            </w:r>
          </w:p>
        </w:tc>
      </w:tr>
    </w:tbl>
    <w:sectPr>
      <w:type w:val="continuous"/>
      <w:pgSz w:w="11920" w:h="16850"/>
      <w:pgMar w:top="960" w:bottom="280" w:left="566"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1282" w:hanging="360"/>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187" w:hanging="360"/>
      </w:pPr>
      <w:rPr>
        <w:rFonts w:hint="default"/>
        <w:lang w:val="en-US" w:eastAsia="en-US" w:bidi="ar-SA"/>
      </w:rPr>
    </w:lvl>
    <w:lvl w:ilvl="2">
      <w:start w:val="0"/>
      <w:numFmt w:val="bullet"/>
      <w:lvlText w:val="•"/>
      <w:lvlJc w:val="left"/>
      <w:pPr>
        <w:ind w:left="3094"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09" w:hanging="360"/>
      </w:pPr>
      <w:rPr>
        <w:rFonts w:hint="default"/>
        <w:lang w:val="en-US" w:eastAsia="en-US" w:bidi="ar-SA"/>
      </w:rPr>
    </w:lvl>
    <w:lvl w:ilvl="5">
      <w:start w:val="0"/>
      <w:numFmt w:val="bullet"/>
      <w:lvlText w:val="•"/>
      <w:lvlJc w:val="left"/>
      <w:pPr>
        <w:ind w:left="5816" w:hanging="360"/>
      </w:pPr>
      <w:rPr>
        <w:rFonts w:hint="default"/>
        <w:lang w:val="en-US" w:eastAsia="en-US" w:bidi="ar-SA"/>
      </w:rPr>
    </w:lvl>
    <w:lvl w:ilvl="6">
      <w:start w:val="0"/>
      <w:numFmt w:val="bullet"/>
      <w:lvlText w:val="•"/>
      <w:lvlJc w:val="left"/>
      <w:pPr>
        <w:ind w:left="6723" w:hanging="360"/>
      </w:pPr>
      <w:rPr>
        <w:rFonts w:hint="default"/>
        <w:lang w:val="en-US" w:eastAsia="en-US" w:bidi="ar-SA"/>
      </w:rPr>
    </w:lvl>
    <w:lvl w:ilvl="7">
      <w:start w:val="0"/>
      <w:numFmt w:val="bullet"/>
      <w:lvlText w:val="•"/>
      <w:lvlJc w:val="left"/>
      <w:pPr>
        <w:ind w:left="7631" w:hanging="360"/>
      </w:pPr>
      <w:rPr>
        <w:rFonts w:hint="default"/>
        <w:lang w:val="en-US" w:eastAsia="en-US" w:bidi="ar-SA"/>
      </w:rPr>
    </w:lvl>
    <w:lvl w:ilvl="8">
      <w:start w:val="0"/>
      <w:numFmt w:val="bullet"/>
      <w:lvlText w:val="•"/>
      <w:lvlJc w:val="left"/>
      <w:pPr>
        <w:ind w:left="8538" w:hanging="360"/>
      </w:pPr>
      <w:rPr>
        <w:rFonts w:hint="default"/>
        <w:lang w:val="en-US" w:eastAsia="en-US" w:bidi="ar-SA"/>
      </w:rPr>
    </w:lvl>
  </w:abstractNum>
  <w:abstractNum w:abstractNumId="3">
    <w:multiLevelType w:val="hybridMultilevel"/>
    <w:lvl w:ilvl="0">
      <w:start w:val="1"/>
      <w:numFmt w:val="decimal"/>
      <w:lvlText w:val="%1."/>
      <w:lvlJc w:val="left"/>
      <w:pPr>
        <w:ind w:left="1282" w:hanging="356"/>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187" w:hanging="356"/>
      </w:pPr>
      <w:rPr>
        <w:rFonts w:hint="default"/>
        <w:lang w:val="en-US" w:eastAsia="en-US" w:bidi="ar-SA"/>
      </w:rPr>
    </w:lvl>
    <w:lvl w:ilvl="2">
      <w:start w:val="0"/>
      <w:numFmt w:val="bullet"/>
      <w:lvlText w:val="•"/>
      <w:lvlJc w:val="left"/>
      <w:pPr>
        <w:ind w:left="3094" w:hanging="356"/>
      </w:pPr>
      <w:rPr>
        <w:rFonts w:hint="default"/>
        <w:lang w:val="en-US" w:eastAsia="en-US" w:bidi="ar-SA"/>
      </w:rPr>
    </w:lvl>
    <w:lvl w:ilvl="3">
      <w:start w:val="0"/>
      <w:numFmt w:val="bullet"/>
      <w:lvlText w:val="•"/>
      <w:lvlJc w:val="left"/>
      <w:pPr>
        <w:ind w:left="4001" w:hanging="356"/>
      </w:pPr>
      <w:rPr>
        <w:rFonts w:hint="default"/>
        <w:lang w:val="en-US" w:eastAsia="en-US" w:bidi="ar-SA"/>
      </w:rPr>
    </w:lvl>
    <w:lvl w:ilvl="4">
      <w:start w:val="0"/>
      <w:numFmt w:val="bullet"/>
      <w:lvlText w:val="•"/>
      <w:lvlJc w:val="left"/>
      <w:pPr>
        <w:ind w:left="4909" w:hanging="356"/>
      </w:pPr>
      <w:rPr>
        <w:rFonts w:hint="default"/>
        <w:lang w:val="en-US" w:eastAsia="en-US" w:bidi="ar-SA"/>
      </w:rPr>
    </w:lvl>
    <w:lvl w:ilvl="5">
      <w:start w:val="0"/>
      <w:numFmt w:val="bullet"/>
      <w:lvlText w:val="•"/>
      <w:lvlJc w:val="left"/>
      <w:pPr>
        <w:ind w:left="5816" w:hanging="356"/>
      </w:pPr>
      <w:rPr>
        <w:rFonts w:hint="default"/>
        <w:lang w:val="en-US" w:eastAsia="en-US" w:bidi="ar-SA"/>
      </w:rPr>
    </w:lvl>
    <w:lvl w:ilvl="6">
      <w:start w:val="0"/>
      <w:numFmt w:val="bullet"/>
      <w:lvlText w:val="•"/>
      <w:lvlJc w:val="left"/>
      <w:pPr>
        <w:ind w:left="6723" w:hanging="356"/>
      </w:pPr>
      <w:rPr>
        <w:rFonts w:hint="default"/>
        <w:lang w:val="en-US" w:eastAsia="en-US" w:bidi="ar-SA"/>
      </w:rPr>
    </w:lvl>
    <w:lvl w:ilvl="7">
      <w:start w:val="0"/>
      <w:numFmt w:val="bullet"/>
      <w:lvlText w:val="•"/>
      <w:lvlJc w:val="left"/>
      <w:pPr>
        <w:ind w:left="7631" w:hanging="356"/>
      </w:pPr>
      <w:rPr>
        <w:rFonts w:hint="default"/>
        <w:lang w:val="en-US" w:eastAsia="en-US" w:bidi="ar-SA"/>
      </w:rPr>
    </w:lvl>
    <w:lvl w:ilvl="8">
      <w:start w:val="0"/>
      <w:numFmt w:val="bullet"/>
      <w:lvlText w:val="•"/>
      <w:lvlJc w:val="left"/>
      <w:pPr>
        <w:ind w:left="8538" w:hanging="356"/>
      </w:pPr>
      <w:rPr>
        <w:rFonts w:hint="default"/>
        <w:lang w:val="en-US" w:eastAsia="en-US" w:bidi="ar-SA"/>
      </w:rPr>
    </w:lvl>
  </w:abstractNum>
  <w:abstractNum w:abstractNumId="2">
    <w:multiLevelType w:val="hybridMultilevel"/>
    <w:lvl w:ilvl="0">
      <w:start w:val="1"/>
      <w:numFmt w:val="decimal"/>
      <w:lvlText w:val="%1."/>
      <w:lvlJc w:val="left"/>
      <w:pPr>
        <w:ind w:left="1287" w:hanging="360"/>
        <w:jc w:val="left"/>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187" w:hanging="360"/>
      </w:pPr>
      <w:rPr>
        <w:rFonts w:hint="default"/>
        <w:lang w:val="en-US" w:eastAsia="en-US" w:bidi="ar-SA"/>
      </w:rPr>
    </w:lvl>
    <w:lvl w:ilvl="2">
      <w:start w:val="0"/>
      <w:numFmt w:val="bullet"/>
      <w:lvlText w:val="•"/>
      <w:lvlJc w:val="left"/>
      <w:pPr>
        <w:ind w:left="3094"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09" w:hanging="360"/>
      </w:pPr>
      <w:rPr>
        <w:rFonts w:hint="default"/>
        <w:lang w:val="en-US" w:eastAsia="en-US" w:bidi="ar-SA"/>
      </w:rPr>
    </w:lvl>
    <w:lvl w:ilvl="5">
      <w:start w:val="0"/>
      <w:numFmt w:val="bullet"/>
      <w:lvlText w:val="•"/>
      <w:lvlJc w:val="left"/>
      <w:pPr>
        <w:ind w:left="5816" w:hanging="360"/>
      </w:pPr>
      <w:rPr>
        <w:rFonts w:hint="default"/>
        <w:lang w:val="en-US" w:eastAsia="en-US" w:bidi="ar-SA"/>
      </w:rPr>
    </w:lvl>
    <w:lvl w:ilvl="6">
      <w:start w:val="0"/>
      <w:numFmt w:val="bullet"/>
      <w:lvlText w:val="•"/>
      <w:lvlJc w:val="left"/>
      <w:pPr>
        <w:ind w:left="6723" w:hanging="360"/>
      </w:pPr>
      <w:rPr>
        <w:rFonts w:hint="default"/>
        <w:lang w:val="en-US" w:eastAsia="en-US" w:bidi="ar-SA"/>
      </w:rPr>
    </w:lvl>
    <w:lvl w:ilvl="7">
      <w:start w:val="0"/>
      <w:numFmt w:val="bullet"/>
      <w:lvlText w:val="•"/>
      <w:lvlJc w:val="left"/>
      <w:pPr>
        <w:ind w:left="7631" w:hanging="360"/>
      </w:pPr>
      <w:rPr>
        <w:rFonts w:hint="default"/>
        <w:lang w:val="en-US" w:eastAsia="en-US" w:bidi="ar-SA"/>
      </w:rPr>
    </w:lvl>
    <w:lvl w:ilvl="8">
      <w:start w:val="0"/>
      <w:numFmt w:val="bullet"/>
      <w:lvlText w:val="•"/>
      <w:lvlJc w:val="left"/>
      <w:pPr>
        <w:ind w:left="8538" w:hanging="360"/>
      </w:pPr>
      <w:rPr>
        <w:rFonts w:hint="default"/>
        <w:lang w:val="en-US" w:eastAsia="en-US" w:bidi="ar-SA"/>
      </w:rPr>
    </w:lvl>
  </w:abstractNum>
  <w:abstractNum w:abstractNumId="1">
    <w:multiLevelType w:val="hybridMultilevel"/>
    <w:lvl w:ilvl="0">
      <w:start w:val="0"/>
      <w:numFmt w:val="bullet"/>
      <w:lvlText w:val=""/>
      <w:lvlJc w:val="left"/>
      <w:pPr>
        <w:ind w:left="1287"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187" w:hanging="360"/>
      </w:pPr>
      <w:rPr>
        <w:rFonts w:hint="default"/>
        <w:lang w:val="en-US" w:eastAsia="en-US" w:bidi="ar-SA"/>
      </w:rPr>
    </w:lvl>
    <w:lvl w:ilvl="2">
      <w:start w:val="0"/>
      <w:numFmt w:val="bullet"/>
      <w:lvlText w:val="•"/>
      <w:lvlJc w:val="left"/>
      <w:pPr>
        <w:ind w:left="3094" w:hanging="360"/>
      </w:pPr>
      <w:rPr>
        <w:rFonts w:hint="default"/>
        <w:lang w:val="en-US" w:eastAsia="en-US" w:bidi="ar-SA"/>
      </w:rPr>
    </w:lvl>
    <w:lvl w:ilvl="3">
      <w:start w:val="0"/>
      <w:numFmt w:val="bullet"/>
      <w:lvlText w:val="•"/>
      <w:lvlJc w:val="left"/>
      <w:pPr>
        <w:ind w:left="4001" w:hanging="360"/>
      </w:pPr>
      <w:rPr>
        <w:rFonts w:hint="default"/>
        <w:lang w:val="en-US" w:eastAsia="en-US" w:bidi="ar-SA"/>
      </w:rPr>
    </w:lvl>
    <w:lvl w:ilvl="4">
      <w:start w:val="0"/>
      <w:numFmt w:val="bullet"/>
      <w:lvlText w:val="•"/>
      <w:lvlJc w:val="left"/>
      <w:pPr>
        <w:ind w:left="4909" w:hanging="360"/>
      </w:pPr>
      <w:rPr>
        <w:rFonts w:hint="default"/>
        <w:lang w:val="en-US" w:eastAsia="en-US" w:bidi="ar-SA"/>
      </w:rPr>
    </w:lvl>
    <w:lvl w:ilvl="5">
      <w:start w:val="0"/>
      <w:numFmt w:val="bullet"/>
      <w:lvlText w:val="•"/>
      <w:lvlJc w:val="left"/>
      <w:pPr>
        <w:ind w:left="5816" w:hanging="360"/>
      </w:pPr>
      <w:rPr>
        <w:rFonts w:hint="default"/>
        <w:lang w:val="en-US" w:eastAsia="en-US" w:bidi="ar-SA"/>
      </w:rPr>
    </w:lvl>
    <w:lvl w:ilvl="6">
      <w:start w:val="0"/>
      <w:numFmt w:val="bullet"/>
      <w:lvlText w:val="•"/>
      <w:lvlJc w:val="left"/>
      <w:pPr>
        <w:ind w:left="6723" w:hanging="360"/>
      </w:pPr>
      <w:rPr>
        <w:rFonts w:hint="default"/>
        <w:lang w:val="en-US" w:eastAsia="en-US" w:bidi="ar-SA"/>
      </w:rPr>
    </w:lvl>
    <w:lvl w:ilvl="7">
      <w:start w:val="0"/>
      <w:numFmt w:val="bullet"/>
      <w:lvlText w:val="•"/>
      <w:lvlJc w:val="left"/>
      <w:pPr>
        <w:ind w:left="7631" w:hanging="360"/>
      </w:pPr>
      <w:rPr>
        <w:rFonts w:hint="default"/>
        <w:lang w:val="en-US" w:eastAsia="en-US" w:bidi="ar-SA"/>
      </w:rPr>
    </w:lvl>
    <w:lvl w:ilvl="8">
      <w:start w:val="0"/>
      <w:numFmt w:val="bullet"/>
      <w:lvlText w:val="•"/>
      <w:lvlJc w:val="left"/>
      <w:pPr>
        <w:ind w:left="8538" w:hanging="360"/>
      </w:pPr>
      <w:rPr>
        <w:rFonts w:hint="default"/>
        <w:lang w:val="en-US" w:eastAsia="en-US" w:bidi="ar-SA"/>
      </w:rPr>
    </w:lvl>
  </w:abstractNum>
  <w:abstractNum w:abstractNumId="0">
    <w:multiLevelType w:val="hybridMultilevel"/>
    <w:lvl w:ilvl="0">
      <w:start w:val="0"/>
      <w:numFmt w:val="bullet"/>
      <w:lvlText w:val="-"/>
      <w:lvlJc w:val="left"/>
      <w:pPr>
        <w:ind w:left="1412" w:hanging="360"/>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313" w:hanging="360"/>
      </w:pPr>
      <w:rPr>
        <w:rFonts w:hint="default"/>
        <w:lang w:val="en-US" w:eastAsia="en-US" w:bidi="ar-SA"/>
      </w:rPr>
    </w:lvl>
    <w:lvl w:ilvl="2">
      <w:start w:val="0"/>
      <w:numFmt w:val="bullet"/>
      <w:lvlText w:val="•"/>
      <w:lvlJc w:val="left"/>
      <w:pPr>
        <w:ind w:left="3206" w:hanging="360"/>
      </w:pPr>
      <w:rPr>
        <w:rFonts w:hint="default"/>
        <w:lang w:val="en-US" w:eastAsia="en-US" w:bidi="ar-SA"/>
      </w:rPr>
    </w:lvl>
    <w:lvl w:ilvl="3">
      <w:start w:val="0"/>
      <w:numFmt w:val="bullet"/>
      <w:lvlText w:val="•"/>
      <w:lvlJc w:val="left"/>
      <w:pPr>
        <w:ind w:left="4099" w:hanging="360"/>
      </w:pPr>
      <w:rPr>
        <w:rFonts w:hint="default"/>
        <w:lang w:val="en-US" w:eastAsia="en-US" w:bidi="ar-SA"/>
      </w:rPr>
    </w:lvl>
    <w:lvl w:ilvl="4">
      <w:start w:val="0"/>
      <w:numFmt w:val="bullet"/>
      <w:lvlText w:val="•"/>
      <w:lvlJc w:val="left"/>
      <w:pPr>
        <w:ind w:left="4993" w:hanging="360"/>
      </w:pPr>
      <w:rPr>
        <w:rFonts w:hint="default"/>
        <w:lang w:val="en-US" w:eastAsia="en-US" w:bidi="ar-SA"/>
      </w:rPr>
    </w:lvl>
    <w:lvl w:ilvl="5">
      <w:start w:val="0"/>
      <w:numFmt w:val="bullet"/>
      <w:lvlText w:val="•"/>
      <w:lvlJc w:val="left"/>
      <w:pPr>
        <w:ind w:left="5886" w:hanging="360"/>
      </w:pPr>
      <w:rPr>
        <w:rFonts w:hint="default"/>
        <w:lang w:val="en-US" w:eastAsia="en-US" w:bidi="ar-SA"/>
      </w:rPr>
    </w:lvl>
    <w:lvl w:ilvl="6">
      <w:start w:val="0"/>
      <w:numFmt w:val="bullet"/>
      <w:lvlText w:val="•"/>
      <w:lvlJc w:val="left"/>
      <w:pPr>
        <w:ind w:left="6779" w:hanging="360"/>
      </w:pPr>
      <w:rPr>
        <w:rFonts w:hint="default"/>
        <w:lang w:val="en-US" w:eastAsia="en-US" w:bidi="ar-SA"/>
      </w:rPr>
    </w:lvl>
    <w:lvl w:ilvl="7">
      <w:start w:val="0"/>
      <w:numFmt w:val="bullet"/>
      <w:lvlText w:val="•"/>
      <w:lvlJc w:val="left"/>
      <w:pPr>
        <w:ind w:left="7673" w:hanging="360"/>
      </w:pPr>
      <w:rPr>
        <w:rFonts w:hint="default"/>
        <w:lang w:val="en-US" w:eastAsia="en-US" w:bidi="ar-SA"/>
      </w:rPr>
    </w:lvl>
    <w:lvl w:ilvl="8">
      <w:start w:val="0"/>
      <w:numFmt w:val="bullet"/>
      <w:lvlText w:val="•"/>
      <w:lvlJc w:val="left"/>
      <w:pPr>
        <w:ind w:left="8566"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ind w:left="567"/>
      <w:outlineLvl w:val="1"/>
    </w:pPr>
    <w:rPr>
      <w:rFonts w:ascii="Calibri" w:hAnsi="Calibri" w:eastAsia="Calibri" w:cs="Calibri"/>
      <w:b/>
      <w:bCs/>
      <w:sz w:val="32"/>
      <w:szCs w:val="32"/>
      <w:lang w:val="en-US" w:eastAsia="en-US" w:bidi="ar-SA"/>
    </w:rPr>
  </w:style>
  <w:style w:styleId="Heading2" w:type="paragraph">
    <w:name w:val="Heading 2"/>
    <w:basedOn w:val="Normal"/>
    <w:uiPriority w:val="1"/>
    <w:qFormat/>
    <w:pPr>
      <w:ind w:left="567"/>
      <w:outlineLvl w:val="2"/>
    </w:pPr>
    <w:rPr>
      <w:rFonts w:ascii="Calibri" w:hAnsi="Calibri" w:eastAsia="Calibri" w:cs="Calibri"/>
      <w:b/>
      <w:bCs/>
      <w:sz w:val="28"/>
      <w:szCs w:val="28"/>
      <w:lang w:val="en-US" w:eastAsia="en-US" w:bidi="ar-SA"/>
    </w:rPr>
  </w:style>
  <w:style w:styleId="Heading3" w:type="paragraph">
    <w:name w:val="Heading 3"/>
    <w:basedOn w:val="Normal"/>
    <w:uiPriority w:val="1"/>
    <w:qFormat/>
    <w:pPr>
      <w:spacing w:before="288"/>
      <w:ind w:left="567"/>
      <w:outlineLvl w:val="3"/>
    </w:pPr>
    <w:rPr>
      <w:rFonts w:ascii="Calibri" w:hAnsi="Calibri" w:eastAsia="Calibri" w:cs="Calibri"/>
      <w:b/>
      <w:bCs/>
      <w:sz w:val="24"/>
      <w:szCs w:val="24"/>
      <w:lang w:val="en-US" w:eastAsia="en-US" w:bidi="ar-SA"/>
    </w:rPr>
  </w:style>
  <w:style w:styleId="Title" w:type="paragraph">
    <w:name w:val="Title"/>
    <w:basedOn w:val="Normal"/>
    <w:uiPriority w:val="1"/>
    <w:qFormat/>
    <w:pPr>
      <w:spacing w:before="9"/>
      <w:ind w:left="250"/>
    </w:pPr>
    <w:rPr>
      <w:rFonts w:ascii="Calibri" w:hAnsi="Calibri" w:eastAsia="Calibri" w:cs="Calibri"/>
      <w:sz w:val="52"/>
      <w:szCs w:val="52"/>
      <w:lang w:val="en-US" w:eastAsia="en-US" w:bidi="ar-SA"/>
    </w:rPr>
  </w:style>
  <w:style w:styleId="ListParagraph" w:type="paragraph">
    <w:name w:val="List Paragraph"/>
    <w:basedOn w:val="Normal"/>
    <w:uiPriority w:val="1"/>
    <w:qFormat/>
    <w:pPr>
      <w:ind w:left="1287" w:hanging="360"/>
    </w:pPr>
    <w:rPr>
      <w:rFonts w:ascii="Calibri" w:hAnsi="Calibri" w:eastAsia="Calibri" w:cs="Calibri"/>
      <w:lang w:val="en-US" w:eastAsia="en-US" w:bidi="ar-SA"/>
    </w:rPr>
  </w:style>
  <w:style w:styleId="TableParagraph" w:type="paragraph">
    <w:name w:val="Table Paragraph"/>
    <w:basedOn w:val="Normal"/>
    <w:uiPriority w:val="1"/>
    <w:qFormat/>
    <w:pPr>
      <w:spacing w:line="272" w:lineRule="exact"/>
      <w:ind w:left="18"/>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www.jobs.act.gov.au/home"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2026-10-01T00:55:22Z</dcterms:created>
  <dcterms:modified xsi:type="dcterms:W3CDTF">2026-10-01T00:55:22Z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Microsoft® Word for Microsoft 365</vt:lpwstr>
  </property>
  <property fmtid="{D5CDD505-2E9C-101B-9397-08002B2CF9AE}" pid="4" name="LastSaved">
    <vt:filetime>2026-10-01T00:00:00Z</vt:filetime>
  </property>
  <property fmtid="{D5CDD505-2E9C-101B-9397-08002B2CF9AE}" pid="5" name="MSIP_Label_69af8531-eb46-4968-8cb3-105d2f5ea87e_ActionId">
    <vt:lpwstr>31f3992e-1543-4956-8326-3a8a113b64e9</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2025-08-05T03:05:53Z</vt:lpwstr>
  </property>
  <property fmtid="{D5CDD505-2E9C-101B-9397-08002B2CF9AE}" pid="11" name="MSIP_Label_69af8531-eb46-4968-8cb3-105d2f5ea87e_SiteId">
    <vt:lpwstr>b46c1908-0334-4236-b978-585ee88e4199</vt:lpwstr>
  </property>
  <property fmtid="{D5CDD505-2E9C-101B-9397-08002B2CF9AE}" pid="12" name="MSIP_Label_69af8531-eb46-4968-8cb3-105d2f5ea87e_Tag">
    <vt:lpwstr>10, 3, 0, 1</vt:lpwstr>
  </property>
  <property fmtid="{D5CDD505-2E9C-101B-9397-08002B2CF9AE}" pid="13" name="Producer">
    <vt:lpwstr>Microsoft® Word for Microsoft 365</vt:lpwstr>
  </property>
</Properties>
</file>