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0FBCBEA2" w:rsidR="002A43D2" w:rsidRPr="00A30549" w:rsidRDefault="002D7380" w:rsidP="00A30549">
      <w:pPr>
        <w:pStyle w:val="Title"/>
        <w:jc w:val="left"/>
        <w:rPr>
          <w:sz w:val="52"/>
          <w:szCs w:val="52"/>
        </w:rPr>
      </w:pPr>
      <w:r>
        <w:rPr>
          <w:noProof/>
        </w:rPr>
        <w:drawing>
          <wp:inline distT="0" distB="0" distL="0" distR="0" wp14:anchorId="3707350B" wp14:editId="2A8AA9E9">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08530A5E" w14:textId="77777777" w:rsidR="00832206" w:rsidRPr="00832206" w:rsidRDefault="00832206" w:rsidP="00832206">
      <w:pPr>
        <w:pStyle w:val="BodyText"/>
        <w:sectPr w:rsidR="00832206" w:rsidRPr="00832206" w:rsidSect="005B38C8">
          <w:headerReference w:type="even" r:id="rId11"/>
          <w:footerReference w:type="even" r:id="rId12"/>
          <w:footerReference w:type="default" r:id="rId13"/>
          <w:headerReference w:type="first" r:id="rId14"/>
          <w:footerReference w:type="first" r:id="rId15"/>
          <w:pgSz w:w="11906" w:h="16838" w:code="9"/>
          <w:pgMar w:top="851" w:right="1134" w:bottom="1134" w:left="1134" w:header="680" w:footer="680" w:gutter="0"/>
          <w:cols w:space="720"/>
          <w:docGrid w:linePitch="326"/>
        </w:sectPr>
      </w:pPr>
    </w:p>
    <w:tbl>
      <w:tblPr>
        <w:tblStyle w:val="TableGrid"/>
        <w:tblW w:w="5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1030"/>
        <w:gridCol w:w="2607"/>
      </w:tblGrid>
      <w:tr w:rsidR="00D272F0" w14:paraId="57709A18" w14:textId="77777777" w:rsidTr="00BB35FA">
        <w:trPr>
          <w:trHeight w:val="347"/>
        </w:trPr>
        <w:tc>
          <w:tcPr>
            <w:tcW w:w="2171" w:type="dxa"/>
            <w:vAlign w:val="center"/>
          </w:tcPr>
          <w:p w14:paraId="429350A9" w14:textId="77777777" w:rsidR="00D272F0" w:rsidRDefault="00D272F0" w:rsidP="00652DF8">
            <w:pPr>
              <w:rPr>
                <w:b/>
              </w:rPr>
            </w:pPr>
            <w:r>
              <w:rPr>
                <w:b/>
              </w:rPr>
              <w:t>Directorate</w:t>
            </w:r>
          </w:p>
        </w:tc>
        <w:tc>
          <w:tcPr>
            <w:tcW w:w="3637" w:type="dxa"/>
            <w:gridSpan w:val="2"/>
            <w:vAlign w:val="center"/>
          </w:tcPr>
          <w:p w14:paraId="288A29C1" w14:textId="77777777" w:rsidR="00D272F0" w:rsidRPr="007D0013" w:rsidRDefault="00D272F0" w:rsidP="00652DF8">
            <w:r w:rsidRPr="007D0013">
              <w:t>Justice and Community Safety</w:t>
            </w:r>
          </w:p>
        </w:tc>
      </w:tr>
      <w:tr w:rsidR="00D272F0" w14:paraId="01F8B4BF" w14:textId="77777777" w:rsidTr="00BB35FA">
        <w:trPr>
          <w:trHeight w:val="583"/>
        </w:trPr>
        <w:tc>
          <w:tcPr>
            <w:tcW w:w="2171" w:type="dxa"/>
            <w:vAlign w:val="center"/>
          </w:tcPr>
          <w:p w14:paraId="15D4616A" w14:textId="77777777" w:rsidR="00D272F0" w:rsidRDefault="00D272F0" w:rsidP="00652DF8">
            <w:pPr>
              <w:rPr>
                <w:b/>
              </w:rPr>
            </w:pPr>
            <w:r>
              <w:rPr>
                <w:b/>
              </w:rPr>
              <w:t>Business Unit/Agency</w:t>
            </w:r>
          </w:p>
        </w:tc>
        <w:tc>
          <w:tcPr>
            <w:tcW w:w="3637" w:type="dxa"/>
            <w:gridSpan w:val="2"/>
            <w:vAlign w:val="center"/>
          </w:tcPr>
          <w:p w14:paraId="0FA9D90E" w14:textId="66879AD9" w:rsidR="00D272F0" w:rsidRPr="007D0013" w:rsidRDefault="001F4B5B" w:rsidP="00652DF8">
            <w:r w:rsidRPr="001F4B5B">
              <w:t>ACT Corrective Services</w:t>
            </w:r>
          </w:p>
        </w:tc>
      </w:tr>
      <w:tr w:rsidR="00D272F0" w14:paraId="54412E53" w14:textId="77777777" w:rsidTr="00BB35FA">
        <w:trPr>
          <w:trHeight w:val="335"/>
        </w:trPr>
        <w:tc>
          <w:tcPr>
            <w:tcW w:w="2171" w:type="dxa"/>
            <w:vAlign w:val="center"/>
          </w:tcPr>
          <w:p w14:paraId="3D3AC1E1" w14:textId="77777777" w:rsidR="00D272F0" w:rsidRDefault="00D272F0" w:rsidP="00652DF8">
            <w:pPr>
              <w:rPr>
                <w:b/>
              </w:rPr>
            </w:pPr>
            <w:r>
              <w:rPr>
                <w:b/>
              </w:rPr>
              <w:t>Branch</w:t>
            </w:r>
          </w:p>
        </w:tc>
        <w:tc>
          <w:tcPr>
            <w:tcW w:w="3637" w:type="dxa"/>
            <w:gridSpan w:val="2"/>
            <w:vAlign w:val="center"/>
          </w:tcPr>
          <w:p w14:paraId="122C9AF4" w14:textId="585E7984" w:rsidR="00D272F0" w:rsidRPr="007D0013" w:rsidRDefault="001F4B5B" w:rsidP="00652DF8">
            <w:r w:rsidRPr="001F4B5B">
              <w:t>Corporate Services</w:t>
            </w:r>
          </w:p>
        </w:tc>
      </w:tr>
      <w:tr w:rsidR="00D272F0" w14:paraId="1974251A" w14:textId="77777777" w:rsidTr="00BB35FA">
        <w:trPr>
          <w:trHeight w:val="347"/>
        </w:trPr>
        <w:tc>
          <w:tcPr>
            <w:tcW w:w="2171" w:type="dxa"/>
            <w:vAlign w:val="center"/>
          </w:tcPr>
          <w:p w14:paraId="639AFC05" w14:textId="77777777" w:rsidR="00D272F0" w:rsidRDefault="00D272F0" w:rsidP="00652DF8">
            <w:pPr>
              <w:rPr>
                <w:b/>
              </w:rPr>
            </w:pPr>
            <w:r>
              <w:rPr>
                <w:b/>
              </w:rPr>
              <w:t>Position Number</w:t>
            </w:r>
          </w:p>
        </w:tc>
        <w:tc>
          <w:tcPr>
            <w:tcW w:w="3637" w:type="dxa"/>
            <w:gridSpan w:val="2"/>
            <w:vAlign w:val="center"/>
          </w:tcPr>
          <w:p w14:paraId="4BC32BCD" w14:textId="447AD9A8" w:rsidR="00D272F0" w:rsidRPr="007D0013" w:rsidRDefault="00FD0C35" w:rsidP="00652DF8">
            <w:r>
              <w:t>P11242</w:t>
            </w:r>
          </w:p>
        </w:tc>
      </w:tr>
      <w:tr w:rsidR="00D272F0" w14:paraId="6751A11C" w14:textId="77777777" w:rsidTr="00BB35FA">
        <w:trPr>
          <w:trHeight w:val="583"/>
        </w:trPr>
        <w:tc>
          <w:tcPr>
            <w:tcW w:w="2171" w:type="dxa"/>
            <w:vAlign w:val="center"/>
          </w:tcPr>
          <w:p w14:paraId="17C010D1" w14:textId="77777777" w:rsidR="00D272F0" w:rsidRDefault="00D272F0" w:rsidP="00652DF8">
            <w:pPr>
              <w:rPr>
                <w:b/>
              </w:rPr>
            </w:pPr>
            <w:r>
              <w:rPr>
                <w:b/>
              </w:rPr>
              <w:t>Position Title</w:t>
            </w:r>
          </w:p>
        </w:tc>
        <w:tc>
          <w:tcPr>
            <w:tcW w:w="3637" w:type="dxa"/>
            <w:gridSpan w:val="2"/>
            <w:vAlign w:val="center"/>
          </w:tcPr>
          <w:p w14:paraId="3E51E882" w14:textId="430BE033" w:rsidR="00D272F0" w:rsidRPr="007D0013" w:rsidRDefault="00BB35FA" w:rsidP="00551594">
            <w:r>
              <w:t>Contracts and Procurement Officer</w:t>
            </w:r>
          </w:p>
        </w:tc>
      </w:tr>
      <w:tr w:rsidR="00D272F0" w14:paraId="10967FE3" w14:textId="77777777" w:rsidTr="00BB35FA">
        <w:trPr>
          <w:trHeight w:val="583"/>
        </w:trPr>
        <w:tc>
          <w:tcPr>
            <w:tcW w:w="2171" w:type="dxa"/>
            <w:vAlign w:val="center"/>
          </w:tcPr>
          <w:p w14:paraId="419E9FDD" w14:textId="77777777" w:rsidR="00D272F0" w:rsidRDefault="00D272F0" w:rsidP="00652DF8">
            <w:pPr>
              <w:rPr>
                <w:b/>
              </w:rPr>
            </w:pPr>
            <w:r>
              <w:rPr>
                <w:b/>
              </w:rPr>
              <w:t>Classification</w:t>
            </w:r>
          </w:p>
        </w:tc>
        <w:tc>
          <w:tcPr>
            <w:tcW w:w="3637" w:type="dxa"/>
            <w:gridSpan w:val="2"/>
            <w:vAlign w:val="center"/>
          </w:tcPr>
          <w:p w14:paraId="7D67C250" w14:textId="596E19AA" w:rsidR="00D272F0" w:rsidRPr="001F4B5B" w:rsidRDefault="001F4B5B" w:rsidP="00652DF8">
            <w:r w:rsidRPr="001F4B5B">
              <w:t>A</w:t>
            </w:r>
            <w:r w:rsidR="00036F1A">
              <w:t xml:space="preserve">dministrative </w:t>
            </w:r>
            <w:r w:rsidRPr="001F4B5B">
              <w:t>S</w:t>
            </w:r>
            <w:r w:rsidR="00036F1A">
              <w:t xml:space="preserve">ervices </w:t>
            </w:r>
            <w:r w:rsidRPr="001F4B5B">
              <w:t>O</w:t>
            </w:r>
            <w:r w:rsidR="00036F1A">
              <w:t>fficer Class</w:t>
            </w:r>
            <w:r w:rsidRPr="001F4B5B">
              <w:t xml:space="preserve"> 6</w:t>
            </w:r>
          </w:p>
        </w:tc>
      </w:tr>
      <w:tr w:rsidR="00D272F0" w14:paraId="0B2B8B2E" w14:textId="77777777" w:rsidTr="00BB35FA">
        <w:trPr>
          <w:trHeight w:val="335"/>
        </w:trPr>
        <w:tc>
          <w:tcPr>
            <w:tcW w:w="2171" w:type="dxa"/>
            <w:vAlign w:val="center"/>
          </w:tcPr>
          <w:p w14:paraId="78B4CEA6" w14:textId="7DF922DE" w:rsidR="00D272F0" w:rsidRDefault="00D272F0" w:rsidP="0024005B">
            <w:pPr>
              <w:rPr>
                <w:b/>
              </w:rPr>
            </w:pPr>
            <w:r>
              <w:rPr>
                <w:b/>
              </w:rPr>
              <w:t>Location</w:t>
            </w:r>
          </w:p>
        </w:tc>
        <w:tc>
          <w:tcPr>
            <w:tcW w:w="3637" w:type="dxa"/>
            <w:gridSpan w:val="2"/>
            <w:vAlign w:val="center"/>
          </w:tcPr>
          <w:p w14:paraId="4B68B66F" w14:textId="3613AD67" w:rsidR="00D272F0" w:rsidRPr="001F4B5B" w:rsidRDefault="001F4B5B" w:rsidP="00652DF8">
            <w:pPr>
              <w:rPr>
                <w:iCs/>
              </w:rPr>
            </w:pPr>
            <w:r w:rsidRPr="001F4B5B">
              <w:rPr>
                <w:iCs/>
              </w:rPr>
              <w:t>Canberra City</w:t>
            </w:r>
          </w:p>
        </w:tc>
      </w:tr>
      <w:tr w:rsidR="00D272F0" w14:paraId="137765DF" w14:textId="77777777" w:rsidTr="00BB35FA">
        <w:trPr>
          <w:trHeight w:val="1031"/>
        </w:trPr>
        <w:tc>
          <w:tcPr>
            <w:tcW w:w="2171" w:type="dxa"/>
            <w:vAlign w:val="center"/>
          </w:tcPr>
          <w:p w14:paraId="3276431B" w14:textId="77777777" w:rsidR="003B56DE" w:rsidRDefault="003B56DE" w:rsidP="00652DF8">
            <w:pPr>
              <w:rPr>
                <w:b/>
              </w:rPr>
            </w:pPr>
          </w:p>
          <w:p w14:paraId="4950E646" w14:textId="310546B4" w:rsidR="00D272F0" w:rsidRDefault="00D272F0" w:rsidP="00652DF8">
            <w:pPr>
              <w:rPr>
                <w:i/>
                <w:color w:val="0070C0"/>
              </w:rPr>
            </w:pPr>
            <w:r>
              <w:rPr>
                <w:b/>
              </w:rPr>
              <w:t xml:space="preserve">Last Reviewed </w:t>
            </w:r>
          </w:p>
          <w:p w14:paraId="208728CC" w14:textId="6BCD9819" w:rsidR="008C6065" w:rsidRPr="008C6065" w:rsidRDefault="008C6065" w:rsidP="008C6065">
            <w:pPr>
              <w:pStyle w:val="BodyText"/>
            </w:pPr>
          </w:p>
        </w:tc>
        <w:tc>
          <w:tcPr>
            <w:tcW w:w="3637" w:type="dxa"/>
            <w:gridSpan w:val="2"/>
            <w:vAlign w:val="center"/>
          </w:tcPr>
          <w:p w14:paraId="7C34DFB7" w14:textId="64C3FB67" w:rsidR="00D272F0" w:rsidRPr="001F4B5B" w:rsidRDefault="006F0914" w:rsidP="00652DF8">
            <w:pPr>
              <w:rPr>
                <w:iCs/>
              </w:rPr>
            </w:pPr>
            <w:r>
              <w:rPr>
                <w:iCs/>
              </w:rPr>
              <w:t>May</w:t>
            </w:r>
            <w:r w:rsidR="001F4B5B" w:rsidRPr="001F4B5B">
              <w:rPr>
                <w:iCs/>
              </w:rPr>
              <w:t xml:space="preserve"> 202</w:t>
            </w:r>
            <w:r w:rsidR="00F441ED">
              <w:rPr>
                <w:iCs/>
              </w:rPr>
              <w:t>6</w:t>
            </w:r>
          </w:p>
        </w:tc>
      </w:tr>
      <w:tr w:rsidR="00832206" w14:paraId="6657E77C" w14:textId="77777777" w:rsidTr="00BB3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07" w:type="dxa"/>
          <w:trHeight w:val="506"/>
        </w:trPr>
        <w:tc>
          <w:tcPr>
            <w:tcW w:w="3201" w:type="dxa"/>
            <w:gridSpan w:val="2"/>
          </w:tcPr>
          <w:p w14:paraId="0E7CD72F" w14:textId="793DC624" w:rsidR="00D272F0" w:rsidRPr="00D272F0" w:rsidRDefault="00D272F0" w:rsidP="00D272F0">
            <w:pPr>
              <w:pStyle w:val="BodyText"/>
              <w:jc w:val="center"/>
              <w:rPr>
                <w:b/>
              </w:rPr>
            </w:pPr>
            <w:r w:rsidRPr="00D272F0">
              <w:rPr>
                <w:b/>
              </w:rPr>
              <w:t>Reporting Relationships</w:t>
            </w:r>
          </w:p>
        </w:tc>
      </w:tr>
      <w:tr w:rsidR="00832206" w14:paraId="4883E912" w14:textId="77777777" w:rsidTr="00BB3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07" w:type="dxa"/>
          <w:trHeight w:val="3259"/>
        </w:trPr>
        <w:tc>
          <w:tcPr>
            <w:tcW w:w="3201" w:type="dxa"/>
            <w:gridSpan w:val="2"/>
          </w:tcPr>
          <w:p w14:paraId="3CC7653F" w14:textId="03616969" w:rsidR="00D272F0" w:rsidRDefault="00DA0E30" w:rsidP="00D272F0">
            <w:pPr>
              <w:pStyle w:val="BodyText"/>
            </w:pPr>
            <w:r>
              <w:rPr>
                <w:noProof/>
              </w:rPr>
              <mc:AlternateContent>
                <mc:Choice Requires="wps">
                  <w:drawing>
                    <wp:anchor distT="45720" distB="45720" distL="114300" distR="114300" simplePos="0" relativeHeight="251718656" behindDoc="0" locked="0" layoutInCell="1" allowOverlap="1" wp14:anchorId="33640C6C" wp14:editId="32DACA9B">
                      <wp:simplePos x="0" y="0"/>
                      <wp:positionH relativeFrom="column">
                        <wp:posOffset>93980</wp:posOffset>
                      </wp:positionH>
                      <wp:positionV relativeFrom="paragraph">
                        <wp:posOffset>1885315</wp:posOffset>
                      </wp:positionV>
                      <wp:extent cx="1668780" cy="464820"/>
                      <wp:effectExtent l="0" t="0" r="2667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464820"/>
                              </a:xfrm>
                              <a:prstGeom prst="rect">
                                <a:avLst/>
                              </a:prstGeom>
                              <a:solidFill>
                                <a:srgbClr val="FFFFFF"/>
                              </a:solidFill>
                              <a:ln w="9525">
                                <a:solidFill>
                                  <a:srgbClr val="000000"/>
                                </a:solidFill>
                                <a:miter lim="800000"/>
                                <a:headEnd/>
                                <a:tailEnd/>
                              </a:ln>
                            </wps:spPr>
                            <wps:txbx>
                              <w:txbxContent>
                                <w:p w14:paraId="20E71B22" w14:textId="570A553A" w:rsidR="00D272F0" w:rsidRPr="001F4B5B" w:rsidRDefault="00665B43" w:rsidP="00225557">
                                  <w:pPr>
                                    <w:jc w:val="center"/>
                                    <w:rPr>
                                      <w:sz w:val="22"/>
                                      <w:szCs w:val="22"/>
                                    </w:rPr>
                                  </w:pPr>
                                  <w:r>
                                    <w:rPr>
                                      <w:sz w:val="22"/>
                                      <w:szCs w:val="22"/>
                                    </w:rPr>
                                    <w:t>Contracts and Procurement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40C6C" id="_x0000_t202" coordsize="21600,21600" o:spt="202" path="m,l,21600r21600,l21600,xe">
                      <v:stroke joinstyle="miter"/>
                      <v:path gradientshapeok="t" o:connecttype="rect"/>
                    </v:shapetype>
                    <v:shape id="Text Box 2" o:spid="_x0000_s1026" type="#_x0000_t202" style="position:absolute;margin-left:7.4pt;margin-top:148.45pt;width:131.4pt;height:36.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V/EAIAAB8EAAAOAAAAZHJzL2Uyb0RvYy54bWysk81u2zAMx+8D9g6C7ouTIElTI07Rpcsw&#10;oPsAuj4ALcuxMFnUJCV29vSj5DQNuu4yzAdBNKm/yB+p1U3fanaQzis0BZ+MxpxJI7BSZlfwx+/b&#10;d0vOfABTgUYjC36Unt+s375ZdTaXU2xQV9IxEjE+72zBmxBsnmVeNLIFP0IrDTlrdC0EMt0uqxx0&#10;pN7qbDoeL7IOXWUdCuk9/b0bnHyd9OtaivC1rr0MTBeccgtpdWkt45qtV5DvHNhGiVMa8A9ZtKAM&#10;XXqWuoMAbO/UH1KtEg491mEksM2wrpWQqQaqZjJ+Uc1DA1amWgiOt2dM/v/Jii+HB/vNsdC/x54a&#10;mIrw9h7FD88MbhowO3nrHHaNhIounkRkWWd9fjoaUfvcR5Gy+4wVNRn2AZNQX7s2UqE6GalTA45n&#10;6LIPTMQrF4vl1ZJcgnyzxWw5TV3JIH86bZ0PHyW2LG4K7qipSR0O9z7EbCB/ComXedSq2iqtk+F2&#10;5UY7dgAagG36UgEvwrRhXcGv59P5AOCvEuP0vSbRqkCTrFVb8OU5CPKI7YOp0pwFUHrYU8ranDhG&#10;dAPE0Jc9BUaeJVZHIupwmFh6YbRp0P3irKNpLbj/uQcnOdOfDHXlejKbxfFOxmx+RQyZu/SUlx4w&#10;gqQKHjgbtpuQnkQEZvCWulerBPY5k1OuNIWJ9+nFxDG/tFPU87te/wYAAP//AwBQSwMEFAAGAAgA&#10;AAAhAIEm8APgAAAACgEAAA8AAABkcnMvZG93bnJldi54bWxMj8FOwzAQRO9I/IO1SFwQdZpWSRPi&#10;VAgJBDcoCK5uvE0i4nWw3TT8PcsJjqMZzbyptrMdxIQ+9I4ULBcJCKTGmZ5aBW+v99cbECFqMnpw&#10;hAq+McC2Pj+rdGnciV5w2sVWcAmFUivoYhxLKUPTodVh4UYk9g7OWx1Z+lYar09cbgeZJkkmre6J&#10;Fzo94l2HzefuaBVs1o/TR3haPb832WEo4lU+PXx5pS4v5tsbEBHn+BeGX3xGh5qZ9u5IJoiB9ZrJ&#10;o4K0yAoQHEjzPAOxV7DKkyXIupL/L9Q/AAAA//8DAFBLAQItABQABgAIAAAAIQC2gziS/gAAAOEB&#10;AAATAAAAAAAAAAAAAAAAAAAAAABbQ29udGVudF9UeXBlc10ueG1sUEsBAi0AFAAGAAgAAAAhADj9&#10;If/WAAAAlAEAAAsAAAAAAAAAAAAAAAAALwEAAF9yZWxzLy5yZWxzUEsBAi0AFAAGAAgAAAAhAMPq&#10;FX8QAgAAHwQAAA4AAAAAAAAAAAAAAAAALgIAAGRycy9lMm9Eb2MueG1sUEsBAi0AFAAGAAgAAAAh&#10;AIEm8APgAAAACgEAAA8AAAAAAAAAAAAAAAAAagQAAGRycy9kb3ducmV2LnhtbFBLBQYAAAAABAAE&#10;APMAAAB3BQAAAAA=&#10;">
                      <v:textbox>
                        <w:txbxContent>
                          <w:p w14:paraId="20E71B22" w14:textId="570A553A" w:rsidR="00D272F0" w:rsidRPr="001F4B5B" w:rsidRDefault="00665B43" w:rsidP="00225557">
                            <w:pPr>
                              <w:jc w:val="center"/>
                              <w:rPr>
                                <w:sz w:val="22"/>
                                <w:szCs w:val="22"/>
                              </w:rPr>
                            </w:pPr>
                            <w:r>
                              <w:rPr>
                                <w:sz w:val="22"/>
                                <w:szCs w:val="22"/>
                              </w:rPr>
                              <w:t>Contracts and Procurement Officer</w:t>
                            </w:r>
                          </w:p>
                        </w:txbxContent>
                      </v:textbox>
                      <w10:wrap type="square"/>
                    </v:shape>
                  </w:pict>
                </mc:Fallback>
              </mc:AlternateContent>
            </w:r>
            <w:r w:rsidR="008B1E2D">
              <w:rPr>
                <w:noProof/>
              </w:rPr>
              <mc:AlternateContent>
                <mc:Choice Requires="wps">
                  <w:drawing>
                    <wp:anchor distT="0" distB="0" distL="114300" distR="114300" simplePos="0" relativeHeight="251972608" behindDoc="0" locked="0" layoutInCell="1" allowOverlap="1" wp14:anchorId="0CFB6E58" wp14:editId="58BAB327">
                      <wp:simplePos x="0" y="0"/>
                      <wp:positionH relativeFrom="column">
                        <wp:posOffset>774700</wp:posOffset>
                      </wp:positionH>
                      <wp:positionV relativeFrom="paragraph">
                        <wp:posOffset>1644015</wp:posOffset>
                      </wp:positionV>
                      <wp:extent cx="219075" cy="161925"/>
                      <wp:effectExtent l="19050" t="19050" r="47625" b="28575"/>
                      <wp:wrapNone/>
                      <wp:docPr id="20" name="Up Arrow 20"/>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3D1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0" o:spid="_x0000_s1026" type="#_x0000_t68" style="position:absolute;margin-left:61pt;margin-top:129.45pt;width:17.25pt;height:12.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ANeyCV&#10;3gAAAAsBAAAPAAAAZHJzL2Rvd25yZXYueG1sTI/BTsMwEETvSPyDtUjcqNOoKWmIU5VK4QgilLsT&#10;L4lFbEe224S/Z3uC48yOZt+U+8WM7II+aGcFrFcJMLSdU9r2Ak4f9UMOLERplRydRQE/GGBf3d6U&#10;slButu94aWLPqMSGQgoYYpwKzkM3oJFh5Sa0dPty3shI0vdceTlTuRl5miRbbqS29GGQEx4H7L6b&#10;sxHw1u8eT8GvD+2xeZnr11Z/PtdaiPu75fAELOIS/8JwxSd0qIipdWerAhtJpyltiQLSLN8Buyay&#10;bQasJSffbIBXJf+/ofoFAAD//wMAUEsBAi0AFAAGAAgAAAAhALaDOJL+AAAA4QEAABMAAAAAAAAA&#10;AAAAAAAAAAAAAFtDb250ZW50X1R5cGVzXS54bWxQSwECLQAUAAYACAAAACEAOP0h/9YAAACUAQAA&#10;CwAAAAAAAAAAAAAAAAAvAQAAX3JlbHMvLnJlbHNQSwECLQAUAAYACAAAACEAh1l923oCAACIBQAA&#10;DgAAAAAAAAAAAAAAAAAuAgAAZHJzL2Uyb0RvYy54bWxQSwECLQAUAAYACAAAACEADXsgld4AAAAL&#10;AQAADwAAAAAAAAAAAAAAAADUBAAAZHJzL2Rvd25yZXYueG1sUEsFBgAAAAAEAAQA8wAAAN8FAAAA&#10;AA==&#10;" adj="10800" fillcolor="black [3213]" strokecolor="black [3213]" strokeweight="1pt"/>
                  </w:pict>
                </mc:Fallback>
              </mc:AlternateContent>
            </w:r>
            <w:r w:rsidR="008B1E2D">
              <w:rPr>
                <w:noProof/>
              </w:rPr>
              <mc:AlternateContent>
                <mc:Choice Requires="wps">
                  <w:drawing>
                    <wp:anchor distT="45720" distB="45720" distL="114300" distR="114300" simplePos="0" relativeHeight="251591680" behindDoc="0" locked="0" layoutInCell="1" allowOverlap="1" wp14:anchorId="3A01508A" wp14:editId="4B15A58E">
                      <wp:simplePos x="0" y="0"/>
                      <wp:positionH relativeFrom="column">
                        <wp:posOffset>63500</wp:posOffset>
                      </wp:positionH>
                      <wp:positionV relativeFrom="paragraph">
                        <wp:posOffset>925195</wp:posOffset>
                      </wp:positionV>
                      <wp:extent cx="1714500" cy="640080"/>
                      <wp:effectExtent l="0" t="0" r="19050"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40080"/>
                              </a:xfrm>
                              <a:prstGeom prst="rect">
                                <a:avLst/>
                              </a:prstGeom>
                              <a:solidFill>
                                <a:srgbClr val="FFFFFF"/>
                              </a:solidFill>
                              <a:ln w="9525">
                                <a:solidFill>
                                  <a:srgbClr val="000000"/>
                                </a:solidFill>
                                <a:miter lim="800000"/>
                                <a:headEnd/>
                                <a:tailEnd/>
                              </a:ln>
                            </wps:spPr>
                            <wps:txbx>
                              <w:txbxContent>
                                <w:p w14:paraId="0EE3FD66" w14:textId="4DB60A12" w:rsidR="001B7C82" w:rsidRPr="0042202D" w:rsidRDefault="001B7C82" w:rsidP="001B7C82">
                                  <w:pPr>
                                    <w:jc w:val="center"/>
                                    <w:rPr>
                                      <w:sz w:val="22"/>
                                      <w:szCs w:val="22"/>
                                    </w:rPr>
                                  </w:pPr>
                                  <w:r>
                                    <w:rPr>
                                      <w:sz w:val="22"/>
                                      <w:szCs w:val="22"/>
                                    </w:rPr>
                                    <w:t xml:space="preserve">Assistant </w:t>
                                  </w:r>
                                  <w:r w:rsidRPr="0042202D">
                                    <w:rPr>
                                      <w:sz w:val="22"/>
                                      <w:szCs w:val="22"/>
                                    </w:rPr>
                                    <w:t>Director, Contracts and Procurement</w:t>
                                  </w:r>
                                </w:p>
                                <w:p w14:paraId="4CDBA6C9" w14:textId="7689F540" w:rsidR="00D272F0" w:rsidRPr="008A3CA2" w:rsidRDefault="00D272F0" w:rsidP="00D272F0">
                                  <w:pPr>
                                    <w:jc w:val="cente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1508A" id="_x0000_s1027" type="#_x0000_t202" style="position:absolute;margin-left:5pt;margin-top:72.85pt;width:135pt;height:50.4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E4lEgIAACYEAAAOAAAAZHJzL2Uyb0RvYy54bWysk81u2zAMx+8D9g6C7oudIGlTI07Rpcsw&#10;oPsAuj2ALMuxMFnUKCV29vSjFDcNuu0yzAdBNKW/yB/J1e3QGXZQ6DXYkk8nOWfKSqi13ZX829ft&#10;myVnPghbCwNWlfyoPL9dv3616l2hZtCCqRUyErG+6F3J2xBckWVetqoTfgJOWXI2gJ0IZOIuq1H0&#10;pN6ZbJbnV1kPWDsEqbynv/cnJ18n/aZRMnxuGq8CMyWn2EJaMa1VXLP1ShQ7FK7VcgxD/EMUndCW&#10;Hj1L3Ysg2B71b1KdlggemjCR0GXQNFqqlANlM81fZPPYCqdSLgTHuzMm//9k5afDo/uCLAxvYaAC&#10;piS8ewD53TMLm1bYnbpDhL5VoqaHpxFZ1jtfjFcjal/4KFL1H6GmIot9gCQ0NNhFKpQnI3UqwPEM&#10;XQ2Byfjk9XS+yMklyXc1z/NlqkomiqfbDn14r6BjcVNypKImdXF48CFGI4qnI/ExD0bXW21MMnBX&#10;bQyyg6AG2KYvJfDimLGsL/nNYrY4AfirRJ6+P0l0OlAnG92VfHk+JIqI7Z2tU58Foc1pTyEbO3KM&#10;6E4Qw1ANTNcj5Ii1gvpIYBFOjUuDRpsW8CdnPTVtyf2PvUDFmflgqTg30/k8dnky5ovrGRl46aku&#10;PcJKkip54Oy03YQ0GZGbhTsqYqMT3+dIxpCpGRP2cXBit1/a6dTzeK9/AQAA//8DAFBLAwQUAAYA&#10;CAAAACEABgwP994AAAAKAQAADwAAAGRycy9kb3ducmV2LnhtbExPTU/DMAy9I/EfIiNxQSxldF0p&#10;TSeEBIIbbBNcs8ZrKxqnJFlX/j3eCU72s5/eR7mabC9G9KFzpOBmloBAqp3pqFGw3Txd5yBC1GR0&#10;7wgV/GCAVXV+VurCuCO947iOjWARCoVW0MY4FFKGukWrw8wNSPzbO291ZOgbabw+srjt5TxJMml1&#10;R+zQ6gEfW6y/1gerIE9fxs/wevv2UWf7/i5eLcfnb6/U5cX0cA8i4hT/yHCKz9Gh4kw7dyATRM84&#10;4SqRZ7pYgmDCPD9ddryk2QJkVcr/FapfAAAA//8DAFBLAQItABQABgAIAAAAIQC2gziS/gAAAOEB&#10;AAATAAAAAAAAAAAAAAAAAAAAAABbQ29udGVudF9UeXBlc10ueG1sUEsBAi0AFAAGAAgAAAAhADj9&#10;If/WAAAAlAEAAAsAAAAAAAAAAAAAAAAALwEAAF9yZWxzLy5yZWxzUEsBAi0AFAAGAAgAAAAhADcw&#10;TiUSAgAAJgQAAA4AAAAAAAAAAAAAAAAALgIAAGRycy9lMm9Eb2MueG1sUEsBAi0AFAAGAAgAAAAh&#10;AAYMD/feAAAACgEAAA8AAAAAAAAAAAAAAAAAbAQAAGRycy9kb3ducmV2LnhtbFBLBQYAAAAABAAE&#10;APMAAAB3BQAAAAA=&#10;">
                      <v:textbox>
                        <w:txbxContent>
                          <w:p w14:paraId="0EE3FD66" w14:textId="4DB60A12" w:rsidR="001B7C82" w:rsidRPr="0042202D" w:rsidRDefault="001B7C82" w:rsidP="001B7C82">
                            <w:pPr>
                              <w:jc w:val="center"/>
                              <w:rPr>
                                <w:sz w:val="22"/>
                                <w:szCs w:val="22"/>
                              </w:rPr>
                            </w:pPr>
                            <w:r>
                              <w:rPr>
                                <w:sz w:val="22"/>
                                <w:szCs w:val="22"/>
                              </w:rPr>
                              <w:t xml:space="preserve">Assistant </w:t>
                            </w:r>
                            <w:r w:rsidRPr="0042202D">
                              <w:rPr>
                                <w:sz w:val="22"/>
                                <w:szCs w:val="22"/>
                              </w:rPr>
                              <w:t>Director, Contracts and Procurement</w:t>
                            </w:r>
                          </w:p>
                          <w:p w14:paraId="4CDBA6C9" w14:textId="7689F540" w:rsidR="00D272F0" w:rsidRPr="008A3CA2" w:rsidRDefault="00D272F0" w:rsidP="00D272F0">
                            <w:pPr>
                              <w:jc w:val="center"/>
                              <w:rPr>
                                <w:sz w:val="22"/>
                                <w:szCs w:val="22"/>
                              </w:rPr>
                            </w:pPr>
                          </w:p>
                        </w:txbxContent>
                      </v:textbox>
                      <w10:wrap type="square"/>
                    </v:shape>
                  </w:pict>
                </mc:Fallback>
              </mc:AlternateContent>
            </w:r>
            <w:r w:rsidR="00622EEF">
              <w:rPr>
                <w:noProof/>
              </w:rPr>
              <mc:AlternateContent>
                <mc:Choice Requires="wps">
                  <w:drawing>
                    <wp:anchor distT="0" distB="0" distL="114300" distR="114300" simplePos="0" relativeHeight="251845632" behindDoc="0" locked="0" layoutInCell="1" allowOverlap="1" wp14:anchorId="0AA3C001" wp14:editId="50048C2E">
                      <wp:simplePos x="0" y="0"/>
                      <wp:positionH relativeFrom="column">
                        <wp:posOffset>803275</wp:posOffset>
                      </wp:positionH>
                      <wp:positionV relativeFrom="paragraph">
                        <wp:posOffset>701040</wp:posOffset>
                      </wp:positionV>
                      <wp:extent cx="219075" cy="161925"/>
                      <wp:effectExtent l="19050" t="19050" r="47625" b="28575"/>
                      <wp:wrapNone/>
                      <wp:docPr id="19" name="Up Arrow 19"/>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BAB62" id="Up Arrow 19" o:spid="_x0000_s1026" type="#_x0000_t68" style="position:absolute;margin-left:63.25pt;margin-top:55.2pt;width:17.25pt;height:12.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GyWkAIAAK8FAAAOAAAAZHJzL2Uyb0RvYy54bWysVN9PGzEMfp+0/yHK+7i7isJacUUViGkS&#10;AjRAPIdcwp2UizMn7bX76+fkfpQxtAe0PqRxbH+2v7N9dr5rDdsq9A3YkhdHOWfKSqga+1Lyx4er&#10;L18580HYShiwquR75fn56vOns84t1QxqMJVCRiDWLztX8joEt8wyL2vVCn8ETllSasBWBBLxJatQ&#10;dITemmyW5ydZB1g5BKm8p9fLXslXCV9rJcOt1l4FZkpOuYV0Yjqf45mtzsTyBYWrGzmkIT6QRSsa&#10;S0EnqEsRBNtg8xdU20gEDzocSWgz0LqRKtVA1RT5m2rua+FUqoXI8W6iyf8/WHmzvUPWVPTtFpxZ&#10;0dI3enRsjQgdoyfip3N+SWb37g4HydM1FrvT2MZ/KoPtEqf7iVO1C0zS46xY5KdzziSpipNiMZtH&#10;zOzg7NCHbwpaFi8l37gUO5Epttc+9NajVQznwTTVVWNMEmKnqAuDbCvoG4ddMeD/YWXshxwpzeiZ&#10;RQr6otMt7I2KeMb+UJrIi2WmhFPbHpIRUiobil5Vi0r1Oc5z+o1ZjuknThJgRNZU3YQ9AIyWPciI&#10;3dMz2EdXlbp+cs7/lVjvPHmkyGDD5Nw2FvA9AENVDZF7+5GknprI0jNUe2othH7mvJNXDX3ha+HD&#10;nUAaMhpHWhzhlg5toCs5DDfOasBf771He+p90nLW0dCW3P/cCFScme+WpmJRHB/HKU/C8fx0RgK+&#10;1jy/1thNewHUMwWtKCfTNdoHM141QvtE+2Udo5JKWEmxSy4DjsJF6JcJbSip1utkRpPtRLi2905G&#10;8MhqbN+H3ZNAN7R5oPm4gXHAxfJNq/e20dPCehNAN2kODrwOfNNWSI0zbLC4dl7LyeqwZ1e/AQAA&#10;//8DAFBLAwQUAAYACAAAACEAA4Xbet0AAAALAQAADwAAAGRycy9kb3ducmV2LnhtbEyPwU7DMBBE&#10;70j8g7VI3KiTQkMb4lSlUjhSEcrdibeJRWxHttuEv2d7gtuM9ml2ptjOZmAX9EE7KyBdJMDQtk5p&#10;2wk4flYPa2AhSqvk4CwK+MEA2/L2ppC5cpP9wEsdO0YhNuRSQB/jmHMe2h6NDAs3oqXbyXkjI1nf&#10;ceXlROFm4MskybiR2tKHXo6477H9rs9GwKHbPB+DT3fNvn6bqvdGf71WWoj7u3n3AiziHP9guNan&#10;6lBSp8adrQpsIL/MVoSSSJMnYFciS2ldQ+JxtQFeFvz/hvIXAAD//wMAUEsBAi0AFAAGAAgAAAAh&#10;ALaDOJL+AAAA4QEAABMAAAAAAAAAAAAAAAAAAAAAAFtDb250ZW50X1R5cGVzXS54bWxQSwECLQAU&#10;AAYACAAAACEAOP0h/9YAAACUAQAACwAAAAAAAAAAAAAAAAAvAQAAX3JlbHMvLnJlbHNQSwECLQAU&#10;AAYACAAAACEAD9BslpACAACvBQAADgAAAAAAAAAAAAAAAAAuAgAAZHJzL2Uyb0RvYy54bWxQSwEC&#10;LQAUAAYACAAAACEAA4Xbet0AAAALAQAADwAAAAAAAAAAAAAAAADqBAAAZHJzL2Rvd25yZXYueG1s&#10;UEsFBgAAAAAEAAQA8wAAAPQFAAAAAA==&#10;" adj="10800" fillcolor="black [3213]" strokecolor="black [3213]" strokeweight="1pt"/>
                  </w:pict>
                </mc:Fallback>
              </mc:AlternateContent>
            </w:r>
            <w:r w:rsidR="00225557">
              <w:rPr>
                <w:noProof/>
              </w:rPr>
              <mc:AlternateContent>
                <mc:Choice Requires="wps">
                  <w:drawing>
                    <wp:anchor distT="45720" distB="45720" distL="114300" distR="114300" simplePos="0" relativeHeight="251464704" behindDoc="0" locked="0" layoutInCell="1" allowOverlap="1" wp14:anchorId="189F9333" wp14:editId="36B57E2B">
                      <wp:simplePos x="0" y="0"/>
                      <wp:positionH relativeFrom="column">
                        <wp:posOffset>122555</wp:posOffset>
                      </wp:positionH>
                      <wp:positionV relativeFrom="paragraph">
                        <wp:posOffset>76200</wp:posOffset>
                      </wp:positionV>
                      <wp:extent cx="1628775" cy="5810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81025"/>
                              </a:xfrm>
                              <a:prstGeom prst="rect">
                                <a:avLst/>
                              </a:prstGeom>
                              <a:solidFill>
                                <a:srgbClr val="FFFFFF"/>
                              </a:solidFill>
                              <a:ln w="9525">
                                <a:solidFill>
                                  <a:srgbClr val="000000"/>
                                </a:solidFill>
                                <a:miter lim="800000"/>
                                <a:headEnd/>
                                <a:tailEnd/>
                              </a:ln>
                            </wps:spPr>
                            <wps:txbx>
                              <w:txbxContent>
                                <w:p w14:paraId="5F7F79EF" w14:textId="441AE5FB" w:rsidR="00D272F0" w:rsidRPr="0042202D" w:rsidRDefault="001F4B5B" w:rsidP="00D272F0">
                                  <w:pPr>
                                    <w:jc w:val="center"/>
                                    <w:rPr>
                                      <w:sz w:val="22"/>
                                      <w:szCs w:val="22"/>
                                    </w:rPr>
                                  </w:pPr>
                                  <w:r w:rsidRPr="0042202D">
                                    <w:rPr>
                                      <w:sz w:val="22"/>
                                      <w:szCs w:val="22"/>
                                    </w:rPr>
                                    <w:t>Director, Contracts and Procurement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F9333" id="_x0000_s1028" type="#_x0000_t202" style="position:absolute;margin-left:9.65pt;margin-top:6pt;width:128.25pt;height:45.75pt;z-index:25146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CDEwIAACYEAAAOAAAAZHJzL2Uyb0RvYy54bWysU9tu2zAMfR+wfxD0vtgxkiY14hRdugwD&#10;ugvQ7QMYWY6FyaImKbG7rx+luGl2wR6G+UEQTeqQPDxc3QydZkfpvEJT8ekk50wagbUy+4p/+bx9&#10;teTMBzA1aDSy4o/S85v1yxer3paywBZ1LR0jEOPL3la8DcGWWeZFKzvwE7TSkLNB10Eg0+2z2kFP&#10;6J3Oijy/ynp0tXUopPf09+7k5OuE3zRShI9N42VguuJUW0inS+cuntl6BeXegW2VGMuAf6iiA2Uo&#10;6RnqDgKwg1O/QXVKOPTYhInALsOmUUKmHqibaf5LNw8tWJl6IXK8PdPk/x+s+HB8sJ8cC8NrHGiA&#10;qQlv71F89czgpgWzl7fOYd9KqCnxNFKW9daX49NItS99BNn177GmIcMhYAIaGtdFVqhPRug0gMcz&#10;6XIITMSUV8VysZhzJsg3X07zYp5SQPn02jof3krsWLxU3NFQEzoc732I1UD5FBKTedSq3iqtk+H2&#10;u4127AgkgG36RvSfwrRhfcWv55T77xB5+v4E0alAStaqq/jyHARlpO2NqZPOAih9ulPJ2ow8RupO&#10;JIZhNzBVV7yICSKtO6wfiViHJ+HSotGlRfeds55EW3H/7QBOcqbfGRrO9XQ2iypPxmy+KMhwl57d&#10;pQeMIKiKB85O101ImxEZMHhLQ2xU4ve5krFkEmOifVycqPZLO0U9r/f6BwAAAP//AwBQSwMEFAAG&#10;AAgAAAAhACCSwGfcAAAACQEAAA8AAABkcnMvZG93bnJldi54bWxMT8tOwzAQvCPxD9YicUHUIaGv&#10;EKdCSCC4QUFwdeNtEmGvg+2m4e9ZTnBazc5oHtVmclaMGGLvScHVLAOB1HjTU6vg7fX+cgUiJk1G&#10;W0+o4BsjbOrTk0qXxh/pBcdtagWbUCy1gi6loZQyNh06HWd+QGJu74PTiWFopQn6yObOyjzLFtLp&#10;njih0wPeddh8bg9Ower6cfyIT8Xze7PY23W6WI4PX0Gp87Pp9gZEwin9ieG3PleHmjvt/IFMFJbx&#10;umAl35wnMZ8v5zxlx4+smIOsK/l/Qf0DAAD//wMAUEsBAi0AFAAGAAgAAAAhALaDOJL+AAAA4QEA&#10;ABMAAAAAAAAAAAAAAAAAAAAAAFtDb250ZW50X1R5cGVzXS54bWxQSwECLQAUAAYACAAAACEAOP0h&#10;/9YAAACUAQAACwAAAAAAAAAAAAAAAAAvAQAAX3JlbHMvLnJlbHNQSwECLQAUAAYACAAAACEAwTmA&#10;gxMCAAAmBAAADgAAAAAAAAAAAAAAAAAuAgAAZHJzL2Uyb0RvYy54bWxQSwECLQAUAAYACAAAACEA&#10;IJLAZ9wAAAAJAQAADwAAAAAAAAAAAAAAAABtBAAAZHJzL2Rvd25yZXYueG1sUEsFBgAAAAAEAAQA&#10;8wAAAHYFAAAAAA==&#10;">
                      <v:textbox>
                        <w:txbxContent>
                          <w:p w14:paraId="5F7F79EF" w14:textId="441AE5FB" w:rsidR="00D272F0" w:rsidRPr="0042202D" w:rsidRDefault="001F4B5B" w:rsidP="00D272F0">
                            <w:pPr>
                              <w:jc w:val="center"/>
                              <w:rPr>
                                <w:sz w:val="22"/>
                                <w:szCs w:val="22"/>
                              </w:rPr>
                            </w:pPr>
                            <w:r w:rsidRPr="0042202D">
                              <w:rPr>
                                <w:sz w:val="22"/>
                                <w:szCs w:val="22"/>
                              </w:rPr>
                              <w:t>Director, Contracts and Procurement</w:t>
                            </w:r>
                          </w:p>
                        </w:txbxContent>
                      </v:textbox>
                      <w10:wrap type="square"/>
                    </v:shape>
                  </w:pict>
                </mc:Fallback>
              </mc:AlternateContent>
            </w:r>
          </w:p>
        </w:tc>
      </w:tr>
    </w:tbl>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p w14:paraId="240EAE7A" w14:textId="2FB5B7AF" w:rsidR="00B152D7" w:rsidRDefault="00B152D7" w:rsidP="00B152D7">
      <w:r>
        <w:t xml:space="preserve">The Australian Capital Territory Public Service (ACTPS) is a </w:t>
      </w:r>
      <w:r w:rsidR="004075BC">
        <w:t>values-based</w:t>
      </w:r>
      <w:r>
        <w:t xml:space="preserve"> organisation where all employees are expected to embody the prescribed core values of respect, integrity, collaboration and innovation, as well as demonstrate the related signature behaviours.</w:t>
      </w:r>
    </w:p>
    <w:p w14:paraId="62483F82" w14:textId="77777777" w:rsidR="00B152D7" w:rsidRPr="00423241" w:rsidRDefault="00B152D7" w:rsidP="00B152D7">
      <w:pPr>
        <w:pStyle w:val="Heading1"/>
      </w:pPr>
      <w:r w:rsidRPr="00423241">
        <w:t>DIRECTORATE OVERVIEW</w:t>
      </w:r>
    </w:p>
    <w:p w14:paraId="08B9391E" w14:textId="77777777" w:rsidR="00B152D7" w:rsidRDefault="00B152D7" w:rsidP="00B152D7">
      <w:pPr>
        <w:pStyle w:val="paragraph"/>
        <w:spacing w:before="0" w:beforeAutospacing="0" w:after="0" w:afterAutospacing="0"/>
        <w:jc w:val="both"/>
        <w:textAlignment w:val="baseline"/>
        <w:rPr>
          <w:rStyle w:val="eop"/>
          <w:rFonts w:cs="Calibri"/>
          <w:color w:val="000000"/>
        </w:rPr>
      </w:pPr>
      <w:bookmarkStart w:id="0" w:name="_Hlk159396771"/>
      <w:r>
        <w:rPr>
          <w:rStyle w:val="normaltextrun"/>
          <w:rFonts w:ascii="Calibri" w:hAnsi="Calibri" w:cs="Calibri"/>
          <w:color w:val="000000"/>
        </w:rPr>
        <w:t xml:space="preserve">The Justice and Community Safety Directorate (the Directorate) seeks to maintain a safe, just and resilient and inclusive community. </w:t>
      </w:r>
    </w:p>
    <w:p w14:paraId="44D0F409" w14:textId="77777777" w:rsidR="00B152D7" w:rsidRDefault="00B152D7" w:rsidP="00B152D7">
      <w:pPr>
        <w:pStyle w:val="paragraph"/>
        <w:spacing w:before="0" w:beforeAutospacing="0" w:after="0" w:afterAutospacing="0"/>
        <w:jc w:val="both"/>
        <w:textAlignment w:val="baseline"/>
        <w:rPr>
          <w:rFonts w:ascii="Segoe UI" w:hAnsi="Segoe UI" w:cs="Segoe UI"/>
          <w:sz w:val="18"/>
          <w:szCs w:val="18"/>
        </w:rPr>
      </w:pPr>
    </w:p>
    <w:p w14:paraId="1F2EE9B1" w14:textId="77777777" w:rsidR="00B152D7" w:rsidRDefault="00B152D7" w:rsidP="00B152D7">
      <w:pPr>
        <w:pStyle w:val="paragraph"/>
        <w:spacing w:before="0" w:beforeAutospacing="0" w:after="0" w:afterAutospacing="0"/>
        <w:jc w:val="both"/>
        <w:textAlignment w:val="baseline"/>
        <w:rPr>
          <w:rStyle w:val="eop"/>
          <w:rFonts w:cs="Calibri"/>
          <w:color w:val="000000"/>
        </w:rPr>
      </w:pPr>
      <w:r>
        <w:rPr>
          <w:rStyle w:val="normaltextrun"/>
          <w:rFonts w:ascii="Calibri" w:hAnsi="Calibri" w:cs="Calibri"/>
          <w:color w:val="000000"/>
        </w:rPr>
        <w:t>Our purpose is to continuously improve the wellbeing of our community by delivering responsive justice and community safety services that:</w:t>
      </w:r>
      <w:r>
        <w:rPr>
          <w:rStyle w:val="eop"/>
          <w:rFonts w:cs="Calibri"/>
          <w:color w:val="000000"/>
        </w:rPr>
        <w:t> </w:t>
      </w:r>
    </w:p>
    <w:p w14:paraId="65C7FEC5" w14:textId="77777777" w:rsidR="00B152D7" w:rsidRDefault="00B152D7" w:rsidP="00B152D7">
      <w:pPr>
        <w:pStyle w:val="paragraph"/>
        <w:spacing w:before="0" w:beforeAutospacing="0" w:after="0" w:afterAutospacing="0"/>
        <w:jc w:val="both"/>
        <w:textAlignment w:val="baseline"/>
        <w:rPr>
          <w:rFonts w:ascii="Segoe UI" w:hAnsi="Segoe UI" w:cs="Segoe UI"/>
          <w:sz w:val="18"/>
          <w:szCs w:val="18"/>
        </w:rPr>
      </w:pPr>
    </w:p>
    <w:p w14:paraId="4485B2BE" w14:textId="77777777" w:rsidR="00B152D7" w:rsidRDefault="00B152D7" w:rsidP="00FD0C35">
      <w:pPr>
        <w:pStyle w:val="paragraph"/>
        <w:numPr>
          <w:ilvl w:val="0"/>
          <w:numId w:val="18"/>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Maintain the rule of law and support a democratic </w:t>
      </w:r>
      <w:proofErr w:type="gramStart"/>
      <w:r>
        <w:rPr>
          <w:rStyle w:val="normaltextrun"/>
          <w:rFonts w:ascii="Calibri" w:hAnsi="Calibri" w:cs="Calibri"/>
          <w:color w:val="000000"/>
        </w:rPr>
        <w:t>society;</w:t>
      </w:r>
      <w:proofErr w:type="gramEnd"/>
      <w:r>
        <w:rPr>
          <w:rStyle w:val="eop"/>
          <w:rFonts w:cs="Calibri"/>
          <w:color w:val="000000"/>
        </w:rPr>
        <w:t> </w:t>
      </w:r>
    </w:p>
    <w:p w14:paraId="5827016F" w14:textId="77777777" w:rsidR="00B152D7" w:rsidRDefault="00B152D7" w:rsidP="00FD0C35">
      <w:pPr>
        <w:pStyle w:val="paragraph"/>
        <w:numPr>
          <w:ilvl w:val="0"/>
          <w:numId w:val="18"/>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Strengthens community </w:t>
      </w:r>
      <w:proofErr w:type="gramStart"/>
      <w:r>
        <w:rPr>
          <w:rStyle w:val="normaltextrun"/>
          <w:rFonts w:ascii="Calibri" w:hAnsi="Calibri" w:cs="Calibri"/>
          <w:color w:val="000000"/>
        </w:rPr>
        <w:t>safety;</w:t>
      </w:r>
      <w:proofErr w:type="gramEnd"/>
      <w:r>
        <w:rPr>
          <w:rStyle w:val="eop"/>
          <w:rFonts w:cs="Calibri"/>
          <w:color w:val="000000"/>
        </w:rPr>
        <w:t> </w:t>
      </w:r>
    </w:p>
    <w:p w14:paraId="6B6ED411" w14:textId="77777777" w:rsidR="00B152D7" w:rsidRDefault="00B152D7" w:rsidP="00FD0C35">
      <w:pPr>
        <w:pStyle w:val="paragraph"/>
        <w:numPr>
          <w:ilvl w:val="0"/>
          <w:numId w:val="18"/>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Protects people’s legal and human rights and </w:t>
      </w:r>
      <w:proofErr w:type="gramStart"/>
      <w:r>
        <w:rPr>
          <w:rStyle w:val="normaltextrun"/>
          <w:rFonts w:ascii="Calibri" w:hAnsi="Calibri" w:cs="Calibri"/>
          <w:color w:val="000000"/>
        </w:rPr>
        <w:t>interests;</w:t>
      </w:r>
      <w:proofErr w:type="gramEnd"/>
      <w:r>
        <w:rPr>
          <w:rStyle w:val="normaltextrun"/>
          <w:rFonts w:ascii="Calibri" w:hAnsi="Calibri" w:cs="Calibri"/>
          <w:color w:val="000000"/>
        </w:rPr>
        <w:t> </w:t>
      </w:r>
      <w:r>
        <w:rPr>
          <w:rStyle w:val="eop"/>
          <w:rFonts w:cs="Calibri"/>
          <w:color w:val="000000"/>
        </w:rPr>
        <w:t> </w:t>
      </w:r>
    </w:p>
    <w:p w14:paraId="15CA7ABA" w14:textId="77777777" w:rsidR="00B152D7" w:rsidRDefault="00B152D7" w:rsidP="00FD0C35">
      <w:pPr>
        <w:pStyle w:val="paragraph"/>
        <w:numPr>
          <w:ilvl w:val="0"/>
          <w:numId w:val="18"/>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Cares for and supporting people who are at a higher risk of </w:t>
      </w:r>
      <w:proofErr w:type="gramStart"/>
      <w:r>
        <w:rPr>
          <w:rStyle w:val="normaltextrun"/>
          <w:rFonts w:ascii="Calibri" w:hAnsi="Calibri" w:cs="Calibri"/>
          <w:color w:val="000000"/>
        </w:rPr>
        <w:t>vulnerability;</w:t>
      </w:r>
      <w:proofErr w:type="gramEnd"/>
      <w:r>
        <w:rPr>
          <w:rStyle w:val="normaltextrun"/>
          <w:rFonts w:ascii="Calibri" w:hAnsi="Calibri" w:cs="Calibri"/>
          <w:color w:val="000000"/>
        </w:rPr>
        <w:t>  </w:t>
      </w:r>
      <w:r>
        <w:rPr>
          <w:rStyle w:val="eop"/>
          <w:rFonts w:cs="Calibri"/>
          <w:color w:val="000000"/>
        </w:rPr>
        <w:t> </w:t>
      </w:r>
    </w:p>
    <w:p w14:paraId="13D2F070" w14:textId="77777777" w:rsidR="00B152D7" w:rsidRDefault="00B152D7" w:rsidP="00FD0C35">
      <w:pPr>
        <w:pStyle w:val="paragraph"/>
        <w:numPr>
          <w:ilvl w:val="0"/>
          <w:numId w:val="18"/>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Enhances timely access to </w:t>
      </w:r>
      <w:proofErr w:type="gramStart"/>
      <w:r>
        <w:rPr>
          <w:rStyle w:val="normaltextrun"/>
          <w:rFonts w:ascii="Calibri" w:hAnsi="Calibri" w:cs="Calibri"/>
          <w:color w:val="000000"/>
        </w:rPr>
        <w:t>justice;</w:t>
      </w:r>
      <w:proofErr w:type="gramEnd"/>
      <w:r>
        <w:rPr>
          <w:rStyle w:val="normaltextrun"/>
          <w:rFonts w:ascii="Calibri" w:hAnsi="Calibri" w:cs="Calibri"/>
          <w:color w:val="000000"/>
        </w:rPr>
        <w:t> </w:t>
      </w:r>
      <w:r>
        <w:rPr>
          <w:rStyle w:val="eop"/>
          <w:rFonts w:cs="Calibri"/>
          <w:color w:val="000000"/>
        </w:rPr>
        <w:t> </w:t>
      </w:r>
    </w:p>
    <w:p w14:paraId="1E5EBB60" w14:textId="77777777" w:rsidR="00B152D7" w:rsidRDefault="00B152D7" w:rsidP="00FD0C35">
      <w:pPr>
        <w:pStyle w:val="paragraph"/>
        <w:numPr>
          <w:ilvl w:val="0"/>
          <w:numId w:val="18"/>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Builds community and business resilience to emergencies and disasters/disruptions; and </w:t>
      </w:r>
      <w:r>
        <w:rPr>
          <w:rStyle w:val="eop"/>
          <w:rFonts w:cs="Calibri"/>
          <w:color w:val="000000"/>
        </w:rPr>
        <w:t> </w:t>
      </w:r>
    </w:p>
    <w:p w14:paraId="33471EAD" w14:textId="77777777" w:rsidR="00B152D7" w:rsidRPr="00117AAB" w:rsidRDefault="00B152D7" w:rsidP="00FD0C35">
      <w:pPr>
        <w:pStyle w:val="paragraph"/>
        <w:numPr>
          <w:ilvl w:val="0"/>
          <w:numId w:val="18"/>
        </w:numPr>
        <w:spacing w:before="0" w:beforeAutospacing="0" w:after="0" w:afterAutospacing="0" w:line="276" w:lineRule="auto"/>
        <w:textAlignment w:val="baseline"/>
        <w:rPr>
          <w:rStyle w:val="eop"/>
          <w:rFonts w:ascii="Calibri" w:hAnsi="Calibri" w:cs="Calibri"/>
        </w:rPr>
      </w:pPr>
      <w:r>
        <w:rPr>
          <w:rStyle w:val="normaltextrun"/>
          <w:rFonts w:ascii="Calibri" w:hAnsi="Calibri" w:cs="Calibri"/>
          <w:color w:val="000000"/>
        </w:rPr>
        <w:t>Supports formal partnerships and shared decision making with First Nations Peoples.</w:t>
      </w:r>
      <w:r>
        <w:rPr>
          <w:rStyle w:val="eop"/>
          <w:rFonts w:cs="Calibri"/>
          <w:color w:val="000000"/>
        </w:rPr>
        <w:t> </w:t>
      </w:r>
    </w:p>
    <w:p w14:paraId="4A70B3A8" w14:textId="77777777" w:rsidR="00B152D7" w:rsidRDefault="00B152D7" w:rsidP="00B152D7">
      <w:pPr>
        <w:pStyle w:val="paragraph"/>
        <w:spacing w:before="0" w:beforeAutospacing="0" w:after="0" w:afterAutospacing="0"/>
        <w:textAlignment w:val="baseline"/>
        <w:rPr>
          <w:rFonts w:ascii="Calibri" w:hAnsi="Calibri" w:cs="Calibri"/>
        </w:rPr>
      </w:pPr>
    </w:p>
    <w:p w14:paraId="60A90195" w14:textId="77777777" w:rsidR="00B152D7" w:rsidRDefault="00B152D7" w:rsidP="00B152D7">
      <w:pPr>
        <w:pStyle w:val="paragraph"/>
        <w:spacing w:before="0" w:beforeAutospacing="0" w:after="0" w:afterAutospacing="0"/>
        <w:jc w:val="both"/>
        <w:textAlignment w:val="baseline"/>
        <w:rPr>
          <w:rStyle w:val="eop"/>
          <w:rFonts w:cs="Calibri"/>
        </w:rPr>
      </w:pPr>
      <w:r>
        <w:rPr>
          <w:rStyle w:val="normaltextrun"/>
          <w:rFonts w:ascii="Calibri" w:hAnsi="Calibri" w:cs="Calibri"/>
        </w:rPr>
        <w:t xml:space="preserve">We will invest in the capability of our people, and we will support them to deliver innovative and sustainable services for our ACT Community. </w:t>
      </w:r>
    </w:p>
    <w:p w14:paraId="4EAE8AE4" w14:textId="77777777" w:rsidR="00B152D7" w:rsidRDefault="00B152D7" w:rsidP="00B152D7">
      <w:pPr>
        <w:pStyle w:val="paragraph"/>
        <w:spacing w:before="0" w:beforeAutospacing="0" w:after="0" w:afterAutospacing="0"/>
        <w:jc w:val="both"/>
        <w:textAlignment w:val="baseline"/>
        <w:rPr>
          <w:rFonts w:ascii="Segoe UI" w:hAnsi="Segoe UI" w:cs="Segoe UI"/>
          <w:sz w:val="18"/>
          <w:szCs w:val="18"/>
        </w:rPr>
      </w:pPr>
    </w:p>
    <w:p w14:paraId="19133DE6" w14:textId="77777777" w:rsidR="00B152D7" w:rsidRDefault="00B152D7" w:rsidP="00B152D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58B3FDF0" w14:textId="77777777" w:rsidR="00304202" w:rsidRDefault="00304202" w:rsidP="00B152D7">
      <w:pPr>
        <w:pStyle w:val="paragraph"/>
        <w:spacing w:before="0" w:beforeAutospacing="0" w:after="0" w:afterAutospacing="0"/>
        <w:textAlignment w:val="baseline"/>
        <w:rPr>
          <w:rStyle w:val="eop"/>
          <w:rFonts w:cs="Calibri"/>
          <w:color w:val="000000"/>
        </w:rPr>
      </w:pPr>
    </w:p>
    <w:p w14:paraId="07ECCD8F" w14:textId="77777777" w:rsidR="00304202" w:rsidRDefault="00304202" w:rsidP="00B152D7">
      <w:pPr>
        <w:pStyle w:val="paragraph"/>
        <w:spacing w:before="0" w:beforeAutospacing="0" w:after="0" w:afterAutospacing="0"/>
        <w:textAlignment w:val="baseline"/>
        <w:rPr>
          <w:rStyle w:val="eop"/>
          <w:rFonts w:cs="Calibri"/>
          <w:color w:val="000000"/>
        </w:rPr>
      </w:pPr>
    </w:p>
    <w:p w14:paraId="123A57B4" w14:textId="0C21CE1C" w:rsidR="00B152D7" w:rsidRDefault="00B152D7" w:rsidP="00B152D7">
      <w:pPr>
        <w:pStyle w:val="paragraph"/>
        <w:spacing w:before="0" w:beforeAutospacing="0" w:after="0" w:afterAutospacing="0"/>
        <w:textAlignment w:val="baseline"/>
        <w:rPr>
          <w:rStyle w:val="eop"/>
          <w:rFonts w:cs="Calibri"/>
          <w:color w:val="D13438"/>
        </w:rPr>
      </w:pPr>
      <w:r>
        <w:rPr>
          <w:rStyle w:val="normaltextrun"/>
          <w:rFonts w:ascii="Calibri" w:hAnsi="Calibri" w:cs="Calibri"/>
          <w:color w:val="000000"/>
        </w:rPr>
        <w:lastRenderedPageBreak/>
        <w:t>The Directorate advises and supports the following ministerial portfolios:</w:t>
      </w:r>
      <w:r>
        <w:rPr>
          <w:rStyle w:val="eop"/>
          <w:rFonts w:cs="Calibri"/>
          <w:color w:val="D13438"/>
        </w:rPr>
        <w:t> </w:t>
      </w:r>
    </w:p>
    <w:p w14:paraId="6343623D" w14:textId="77777777" w:rsidR="00B152D7" w:rsidRDefault="00B152D7" w:rsidP="00B152D7">
      <w:pPr>
        <w:pStyle w:val="paragraph"/>
        <w:spacing w:before="0" w:beforeAutospacing="0" w:after="0" w:afterAutospacing="0"/>
        <w:textAlignment w:val="baseline"/>
        <w:rPr>
          <w:rFonts w:ascii="Segoe UI" w:hAnsi="Segoe UI" w:cs="Segoe UI"/>
          <w:sz w:val="18"/>
          <w:szCs w:val="18"/>
        </w:rPr>
      </w:pPr>
    </w:p>
    <w:p w14:paraId="2B1CB3CD" w14:textId="77777777" w:rsidR="00B152D7" w:rsidRPr="00A869BF" w:rsidRDefault="00B152D7" w:rsidP="00FD0C35">
      <w:pPr>
        <w:pStyle w:val="paragraph"/>
        <w:numPr>
          <w:ilvl w:val="0"/>
          <w:numId w:val="7"/>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Chief Minister</w:t>
      </w:r>
      <w:r w:rsidRPr="00117AAB">
        <w:rPr>
          <w:rStyle w:val="eop"/>
          <w:rFonts w:cs="Calibri"/>
        </w:rPr>
        <w:t> </w:t>
      </w:r>
    </w:p>
    <w:p w14:paraId="072A79B2" w14:textId="77777777" w:rsidR="00B152D7" w:rsidRPr="00A869BF" w:rsidRDefault="00B152D7" w:rsidP="00FD0C35">
      <w:pPr>
        <w:pStyle w:val="paragraph"/>
        <w:numPr>
          <w:ilvl w:val="0"/>
          <w:numId w:val="8"/>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Attorney-General</w:t>
      </w:r>
      <w:r w:rsidRPr="00117AAB">
        <w:rPr>
          <w:rStyle w:val="eop"/>
          <w:rFonts w:cs="Calibri"/>
        </w:rPr>
        <w:t> </w:t>
      </w:r>
    </w:p>
    <w:p w14:paraId="038B5A50" w14:textId="77777777" w:rsidR="00B152D7" w:rsidRPr="00A869BF" w:rsidRDefault="00B152D7" w:rsidP="00FD0C35">
      <w:pPr>
        <w:pStyle w:val="paragraph"/>
        <w:numPr>
          <w:ilvl w:val="0"/>
          <w:numId w:val="9"/>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Manager of Government Business</w:t>
      </w:r>
      <w:r w:rsidRPr="00117AAB">
        <w:rPr>
          <w:rStyle w:val="eop"/>
          <w:rFonts w:cs="Calibri"/>
        </w:rPr>
        <w:t> </w:t>
      </w:r>
    </w:p>
    <w:p w14:paraId="14146ED4" w14:textId="77777777" w:rsidR="00B152D7" w:rsidRPr="00A869BF" w:rsidRDefault="00B152D7" w:rsidP="00FD0C35">
      <w:pPr>
        <w:pStyle w:val="paragraph"/>
        <w:numPr>
          <w:ilvl w:val="0"/>
          <w:numId w:val="10"/>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Gaming Reform</w:t>
      </w:r>
      <w:r w:rsidRPr="00117AAB">
        <w:rPr>
          <w:rStyle w:val="eop"/>
          <w:rFonts w:cs="Calibri"/>
        </w:rPr>
        <w:t> </w:t>
      </w:r>
    </w:p>
    <w:p w14:paraId="6EEC8498" w14:textId="77777777" w:rsidR="00B152D7" w:rsidRPr="00A869BF" w:rsidRDefault="00B152D7" w:rsidP="00FD0C35">
      <w:pPr>
        <w:pStyle w:val="paragraph"/>
        <w:numPr>
          <w:ilvl w:val="0"/>
          <w:numId w:val="11"/>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City and Government Services</w:t>
      </w:r>
      <w:r w:rsidRPr="00117AAB">
        <w:rPr>
          <w:rStyle w:val="eop"/>
          <w:rFonts w:cs="Calibri"/>
        </w:rPr>
        <w:t> </w:t>
      </w:r>
    </w:p>
    <w:p w14:paraId="02A7A34C" w14:textId="77777777" w:rsidR="00B152D7" w:rsidRPr="00A869BF" w:rsidRDefault="00B152D7" w:rsidP="00FD0C35">
      <w:pPr>
        <w:pStyle w:val="paragraph"/>
        <w:numPr>
          <w:ilvl w:val="0"/>
          <w:numId w:val="12"/>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Night-Time Economy</w:t>
      </w:r>
      <w:r w:rsidRPr="00117AAB">
        <w:rPr>
          <w:rStyle w:val="eop"/>
          <w:rFonts w:cs="Calibri"/>
        </w:rPr>
        <w:t> </w:t>
      </w:r>
    </w:p>
    <w:p w14:paraId="7430599F" w14:textId="77777777" w:rsidR="00B152D7" w:rsidRPr="00A869BF" w:rsidRDefault="00B152D7" w:rsidP="00FD0C35">
      <w:pPr>
        <w:pStyle w:val="paragraph"/>
        <w:numPr>
          <w:ilvl w:val="0"/>
          <w:numId w:val="13"/>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Police, Fire and Emergency Services </w:t>
      </w:r>
      <w:r w:rsidRPr="00117AAB">
        <w:rPr>
          <w:rStyle w:val="eop"/>
          <w:rFonts w:cs="Calibri"/>
        </w:rPr>
        <w:t> </w:t>
      </w:r>
    </w:p>
    <w:p w14:paraId="7DEB1FBF" w14:textId="77777777" w:rsidR="00B152D7" w:rsidRPr="00A869BF" w:rsidRDefault="00B152D7" w:rsidP="00FD0C35">
      <w:pPr>
        <w:pStyle w:val="paragraph"/>
        <w:numPr>
          <w:ilvl w:val="0"/>
          <w:numId w:val="14"/>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Corrections </w:t>
      </w:r>
      <w:r w:rsidRPr="00117AAB">
        <w:rPr>
          <w:rStyle w:val="eop"/>
          <w:rFonts w:cs="Calibri"/>
        </w:rPr>
        <w:t> </w:t>
      </w:r>
    </w:p>
    <w:p w14:paraId="402DE463" w14:textId="77777777" w:rsidR="00B152D7" w:rsidRPr="00A869BF" w:rsidRDefault="00B152D7" w:rsidP="00FD0C35">
      <w:pPr>
        <w:pStyle w:val="paragraph"/>
        <w:numPr>
          <w:ilvl w:val="0"/>
          <w:numId w:val="15"/>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Women </w:t>
      </w:r>
      <w:r w:rsidRPr="00117AAB">
        <w:rPr>
          <w:rStyle w:val="eop"/>
          <w:rFonts w:cs="Calibri"/>
        </w:rPr>
        <w:t> </w:t>
      </w:r>
    </w:p>
    <w:p w14:paraId="3B9F8980" w14:textId="77777777" w:rsidR="00B152D7" w:rsidRPr="00A869BF" w:rsidRDefault="00B152D7" w:rsidP="00FD0C35">
      <w:pPr>
        <w:pStyle w:val="paragraph"/>
        <w:numPr>
          <w:ilvl w:val="0"/>
          <w:numId w:val="16"/>
        </w:numPr>
        <w:tabs>
          <w:tab w:val="clear" w:pos="720"/>
          <w:tab w:val="num" w:pos="0"/>
        </w:tabs>
        <w:spacing w:before="0" w:beforeAutospacing="0" w:after="0" w:afterAutospacing="0"/>
        <w:ind w:firstLine="0"/>
        <w:textAlignment w:val="baseline"/>
        <w:rPr>
          <w:rFonts w:ascii="Verdana" w:hAnsi="Verdana" w:cs="Segoe UI"/>
          <w:sz w:val="18"/>
          <w:szCs w:val="18"/>
        </w:rPr>
      </w:pPr>
      <w:r w:rsidRPr="00117AAB">
        <w:rPr>
          <w:rStyle w:val="normaltextrun"/>
          <w:rFonts w:ascii="Calibri" w:hAnsi="Calibri" w:cs="Calibri"/>
        </w:rPr>
        <w:t>Minister for Prevention of Family and Domestic Violence </w:t>
      </w:r>
      <w:r w:rsidRPr="00117AAB">
        <w:rPr>
          <w:rStyle w:val="eop"/>
          <w:rFonts w:cs="Calibri"/>
        </w:rPr>
        <w:t> </w:t>
      </w:r>
    </w:p>
    <w:p w14:paraId="726ABDAD" w14:textId="77777777" w:rsidR="00B152D7" w:rsidRPr="00287F8C" w:rsidRDefault="00B152D7" w:rsidP="00FD0C35">
      <w:pPr>
        <w:pStyle w:val="paragraph"/>
        <w:numPr>
          <w:ilvl w:val="0"/>
          <w:numId w:val="17"/>
        </w:numPr>
        <w:tabs>
          <w:tab w:val="clear" w:pos="720"/>
          <w:tab w:val="num" w:pos="0"/>
        </w:tabs>
        <w:spacing w:before="0" w:beforeAutospacing="0" w:after="0" w:afterAutospacing="0"/>
        <w:ind w:firstLine="0"/>
        <w:textAlignment w:val="baseline"/>
        <w:rPr>
          <w:rStyle w:val="eop"/>
          <w:rFonts w:ascii="Calibri" w:hAnsi="Calibri" w:cs="Calibri"/>
          <w:sz w:val="22"/>
          <w:szCs w:val="22"/>
        </w:rPr>
      </w:pPr>
      <w:r w:rsidRPr="00117AAB">
        <w:rPr>
          <w:rStyle w:val="normaltextrun"/>
          <w:rFonts w:ascii="Calibri" w:hAnsi="Calibri" w:cs="Calibri"/>
        </w:rPr>
        <w:t>Minister for Human Rights</w:t>
      </w:r>
      <w:r w:rsidRPr="00117AAB">
        <w:rPr>
          <w:rStyle w:val="eop"/>
          <w:rFonts w:cs="Calibri"/>
        </w:rPr>
        <w:t> </w:t>
      </w:r>
    </w:p>
    <w:p w14:paraId="03FB8F4F" w14:textId="77777777" w:rsidR="00B152D7" w:rsidRPr="00117AAB" w:rsidRDefault="00B152D7" w:rsidP="00B152D7">
      <w:pPr>
        <w:pStyle w:val="paragraph"/>
        <w:spacing w:before="0" w:beforeAutospacing="0" w:after="0" w:afterAutospacing="0" w:line="120" w:lineRule="auto"/>
        <w:ind w:left="720"/>
        <w:textAlignment w:val="baseline"/>
        <w:rPr>
          <w:rStyle w:val="eop"/>
          <w:rFonts w:ascii="Calibri" w:hAnsi="Calibri" w:cs="Calibri"/>
          <w:sz w:val="22"/>
          <w:szCs w:val="22"/>
        </w:rPr>
      </w:pPr>
    </w:p>
    <w:p w14:paraId="64B58E1B" w14:textId="77777777" w:rsidR="00B152D7" w:rsidRDefault="00B152D7" w:rsidP="00B152D7">
      <w:pPr>
        <w:pStyle w:val="BodyText"/>
        <w:spacing w:after="0" w:line="120" w:lineRule="auto"/>
        <w:ind w:left="1077"/>
      </w:pPr>
    </w:p>
    <w:bookmarkEnd w:id="0"/>
    <w:p w14:paraId="24199BCB" w14:textId="77777777" w:rsidR="00B152D7" w:rsidRPr="00423241" w:rsidRDefault="00B152D7" w:rsidP="00B152D7">
      <w:pPr>
        <w:pStyle w:val="Heading1"/>
      </w:pPr>
      <w:r>
        <w:t>BUSINESS UNIT/AGENCY</w:t>
      </w:r>
      <w:r w:rsidRPr="00423241">
        <w:t xml:space="preserve"> OVERVIEW</w:t>
      </w:r>
    </w:p>
    <w:p w14:paraId="057A8980" w14:textId="77777777" w:rsidR="00B152D7" w:rsidRPr="004B4F29" w:rsidRDefault="00B152D7" w:rsidP="00B152D7">
      <w:pPr>
        <w:spacing w:after="240"/>
        <w:jc w:val="both"/>
        <w:rPr>
          <w:noProof/>
        </w:rPr>
      </w:pPr>
      <w:r>
        <w:rPr>
          <w:noProof/>
        </w:rPr>
        <w:t xml:space="preserve">ACT Corrective Services (ACTCS) is a part of the Justice and Community Safety Directorate, which delivers and contributes to upholding the rule of law, the Westminister style of democratic government and the principles of fairness, equity and tolerance in the relationship between the government and our community. </w:t>
      </w:r>
    </w:p>
    <w:p w14:paraId="48F9A34E" w14:textId="77777777" w:rsidR="00B152D7" w:rsidRPr="009304B4" w:rsidRDefault="00B152D7" w:rsidP="00B152D7">
      <w:pPr>
        <w:spacing w:after="240"/>
        <w:rPr>
          <w:b/>
          <w:noProof/>
          <w:sz w:val="28"/>
          <w:szCs w:val="28"/>
        </w:rPr>
      </w:pPr>
      <w:r w:rsidRPr="00775956">
        <w:rPr>
          <w:b/>
          <w:noProof/>
          <w:sz w:val="28"/>
          <w:szCs w:val="28"/>
        </w:rPr>
        <w:t xml:space="preserve">Our Values:    </w:t>
      </w:r>
      <w:r w:rsidRPr="009304B4">
        <w:rPr>
          <w:b/>
          <w:noProof/>
          <w:sz w:val="28"/>
          <w:szCs w:val="28"/>
        </w:rPr>
        <w:t xml:space="preserve">  Respect | Integrity | Collaboration | Innovation | Dignity</w:t>
      </w:r>
    </w:p>
    <w:p w14:paraId="2BFABCD5" w14:textId="77777777" w:rsidR="00B152D7" w:rsidRDefault="00B152D7" w:rsidP="00B152D7">
      <w:pPr>
        <w:tabs>
          <w:tab w:val="left" w:pos="1843"/>
        </w:tabs>
        <w:spacing w:after="240"/>
        <w:rPr>
          <w:noProof/>
        </w:rPr>
      </w:pPr>
      <w:r w:rsidRPr="00A238DE">
        <w:rPr>
          <w:b/>
          <w:noProof/>
          <w:sz w:val="28"/>
          <w:szCs w:val="28"/>
        </w:rPr>
        <w:t>Our Vision:</w:t>
      </w:r>
      <w:r>
        <w:rPr>
          <w:b/>
          <w:noProof/>
          <w:color w:val="1F497D"/>
          <w:sz w:val="28"/>
          <w:szCs w:val="28"/>
        </w:rPr>
        <w:t xml:space="preserve">       </w:t>
      </w:r>
      <w:r w:rsidRPr="00B82753">
        <w:rPr>
          <w:noProof/>
        </w:rPr>
        <w:t>To be recognised as a leader in the provision of effective Corrective Services which positively change lives, reduce re-offending and prevent future victims.</w:t>
      </w:r>
    </w:p>
    <w:p w14:paraId="4D2AF485" w14:textId="77777777" w:rsidR="00B152D7" w:rsidRPr="000F359E" w:rsidRDefault="00B152D7" w:rsidP="00B152D7">
      <w:pPr>
        <w:rPr>
          <w:noProof/>
          <w:color w:val="1F3864"/>
        </w:rPr>
      </w:pPr>
      <w:r w:rsidRPr="00A238DE">
        <w:rPr>
          <w:b/>
          <w:noProof/>
          <w:sz w:val="28"/>
          <w:szCs w:val="28"/>
        </w:rPr>
        <w:t>Our Mission:</w:t>
      </w:r>
      <w:r w:rsidRPr="000F359E">
        <w:rPr>
          <w:noProof/>
          <w:color w:val="1F3864"/>
        </w:rPr>
        <w:t xml:space="preserve"> </w:t>
      </w:r>
      <w:r>
        <w:rPr>
          <w:noProof/>
          <w:color w:val="1F3864"/>
        </w:rPr>
        <w:t xml:space="preserve">    </w:t>
      </w:r>
      <w:r w:rsidRPr="004D7B93">
        <w:rPr>
          <w:noProof/>
        </w:rPr>
        <w:t xml:space="preserve">To </w:t>
      </w:r>
      <w:r w:rsidRPr="00F06DF1">
        <w:rPr>
          <w:noProof/>
        </w:rPr>
        <w:t>contribute to a safer community through:</w:t>
      </w:r>
    </w:p>
    <w:p w14:paraId="03F3748D" w14:textId="77777777" w:rsidR="00B152D7" w:rsidRDefault="00B152D7" w:rsidP="00FD0C35">
      <w:pPr>
        <w:numPr>
          <w:ilvl w:val="0"/>
          <w:numId w:val="6"/>
        </w:numPr>
        <w:suppressAutoHyphens w:val="0"/>
        <w:ind w:left="426" w:hanging="357"/>
        <w:rPr>
          <w:noProof/>
        </w:rPr>
      </w:pPr>
      <w:r w:rsidRPr="00F06DF1">
        <w:rPr>
          <w:noProof/>
        </w:rPr>
        <w:t>The safe, secure, decent and humane management of offenders bot</w:t>
      </w:r>
      <w:r>
        <w:rPr>
          <w:noProof/>
        </w:rPr>
        <w:t>h in custody and the community; and</w:t>
      </w:r>
    </w:p>
    <w:p w14:paraId="2DCAFDB8" w14:textId="77777777" w:rsidR="00B152D7" w:rsidRPr="004B4F29" w:rsidRDefault="00B152D7" w:rsidP="00FD0C35">
      <w:pPr>
        <w:numPr>
          <w:ilvl w:val="0"/>
          <w:numId w:val="6"/>
        </w:numPr>
        <w:suppressAutoHyphens w:val="0"/>
        <w:spacing w:after="240" w:line="276" w:lineRule="auto"/>
        <w:ind w:left="426" w:hanging="357"/>
        <w:rPr>
          <w:noProof/>
        </w:rPr>
      </w:pPr>
      <w:r w:rsidRPr="00F06DF1">
        <w:rPr>
          <w:noProof/>
        </w:rPr>
        <w:t>The provision of sustainable opportunities for offenders to lead law abiding and productive lives in the community through rehabilitation and reintegration.</w:t>
      </w:r>
    </w:p>
    <w:p w14:paraId="5F745408" w14:textId="77777777" w:rsidR="00B152D7" w:rsidRPr="00423241" w:rsidRDefault="00B152D7" w:rsidP="00B152D7">
      <w:pPr>
        <w:pStyle w:val="Heading1"/>
      </w:pPr>
      <w:r>
        <w:t>BRANCH</w:t>
      </w:r>
      <w:r w:rsidRPr="00423241">
        <w:t xml:space="preserve"> OVERVIEW</w:t>
      </w:r>
    </w:p>
    <w:p w14:paraId="0CC8AF18" w14:textId="77777777" w:rsidR="00B152D7" w:rsidRPr="00482941" w:rsidRDefault="00B152D7" w:rsidP="00B152D7">
      <w:pPr>
        <w:spacing w:before="60" w:after="60"/>
        <w:rPr>
          <w:bCs/>
        </w:rPr>
      </w:pPr>
      <w:bookmarkStart w:id="1" w:name="_Hlk213664678"/>
      <w:r w:rsidRPr="00482941">
        <w:rPr>
          <w:bCs/>
        </w:rPr>
        <w:t>The Corporate Services Branch encompasses specialist functions that are essential to the effective delivery of ACT Corrective Services. It is responsible for providing key administrative and strategic support across the organisation, covering the following business areas:</w:t>
      </w:r>
    </w:p>
    <w:p w14:paraId="09F1ECAF" w14:textId="77777777" w:rsidR="00B152D7" w:rsidRPr="00482941" w:rsidRDefault="00B152D7" w:rsidP="00FD0C35">
      <w:pPr>
        <w:numPr>
          <w:ilvl w:val="0"/>
          <w:numId w:val="6"/>
        </w:numPr>
        <w:spacing w:before="60" w:after="60"/>
        <w:ind w:left="714" w:hanging="357"/>
        <w:rPr>
          <w:bCs/>
        </w:rPr>
      </w:pPr>
      <w:r w:rsidRPr="00482941">
        <w:rPr>
          <w:b/>
          <w:bCs/>
        </w:rPr>
        <w:t>Information, Security and Business Solutions</w:t>
      </w:r>
    </w:p>
    <w:p w14:paraId="2111BB8F" w14:textId="77777777" w:rsidR="00B152D7" w:rsidRPr="00482941" w:rsidRDefault="00B152D7" w:rsidP="00FD0C35">
      <w:pPr>
        <w:numPr>
          <w:ilvl w:val="0"/>
          <w:numId w:val="6"/>
        </w:numPr>
        <w:spacing w:before="60" w:after="60"/>
        <w:ind w:left="714" w:hanging="357"/>
        <w:rPr>
          <w:bCs/>
        </w:rPr>
      </w:pPr>
      <w:r w:rsidRPr="00482941">
        <w:rPr>
          <w:b/>
          <w:bCs/>
        </w:rPr>
        <w:t>People and Culture</w:t>
      </w:r>
    </w:p>
    <w:p w14:paraId="40552974" w14:textId="77777777" w:rsidR="00B152D7" w:rsidRPr="00482941" w:rsidRDefault="00B152D7" w:rsidP="00FD0C35">
      <w:pPr>
        <w:numPr>
          <w:ilvl w:val="0"/>
          <w:numId w:val="6"/>
        </w:numPr>
        <w:spacing w:before="60" w:after="60"/>
        <w:ind w:left="714" w:hanging="357"/>
        <w:rPr>
          <w:bCs/>
        </w:rPr>
      </w:pPr>
      <w:r w:rsidRPr="00482941">
        <w:rPr>
          <w:b/>
          <w:bCs/>
        </w:rPr>
        <w:t>Finance and Business Services</w:t>
      </w:r>
    </w:p>
    <w:p w14:paraId="1E240C14" w14:textId="77777777" w:rsidR="00B152D7" w:rsidRPr="00482941" w:rsidRDefault="00B152D7" w:rsidP="00FD0C35">
      <w:pPr>
        <w:numPr>
          <w:ilvl w:val="0"/>
          <w:numId w:val="6"/>
        </w:numPr>
        <w:spacing w:before="60" w:after="60"/>
        <w:ind w:left="714" w:hanging="357"/>
        <w:rPr>
          <w:bCs/>
        </w:rPr>
      </w:pPr>
      <w:r w:rsidRPr="00482941">
        <w:rPr>
          <w:b/>
          <w:bCs/>
        </w:rPr>
        <w:t>Organisational Capability Unit (OCU)</w:t>
      </w:r>
    </w:p>
    <w:p w14:paraId="67F012EF" w14:textId="77777777" w:rsidR="00B152D7" w:rsidRPr="00482941" w:rsidRDefault="00B152D7" w:rsidP="00FD0C35">
      <w:pPr>
        <w:numPr>
          <w:ilvl w:val="0"/>
          <w:numId w:val="6"/>
        </w:numPr>
        <w:spacing w:before="60" w:after="60"/>
        <w:ind w:left="714" w:hanging="357"/>
        <w:rPr>
          <w:bCs/>
        </w:rPr>
      </w:pPr>
      <w:r w:rsidRPr="00482941">
        <w:rPr>
          <w:b/>
          <w:bCs/>
        </w:rPr>
        <w:t>Strategy, Data and Research (SDR)</w:t>
      </w:r>
    </w:p>
    <w:p w14:paraId="015B8FEF" w14:textId="71076B39" w:rsidR="00B152D7" w:rsidRDefault="00B152D7" w:rsidP="00CD6932">
      <w:pPr>
        <w:suppressAutoHyphens w:val="0"/>
        <w:ind w:left="3"/>
        <w:rPr>
          <w:noProof/>
          <w:rtl/>
        </w:rPr>
      </w:pPr>
      <w:r w:rsidRPr="00482941">
        <w:rPr>
          <w:bCs/>
        </w:rPr>
        <w:t>Corporate Services functions work collaboratively across ACTCS to support the Commissioner and the operational areas of the agency, ensuring alignment with strategic priorities and the efficient delivery of services.</w:t>
      </w:r>
      <w:bookmarkEnd w:id="1"/>
    </w:p>
    <w:p w14:paraId="30AD80AB" w14:textId="77777777" w:rsidR="00B152D7" w:rsidRDefault="00B152D7" w:rsidP="00B152D7">
      <w:pPr>
        <w:spacing w:after="0" w:line="276" w:lineRule="auto"/>
        <w:rPr>
          <w:noProof/>
        </w:rPr>
      </w:pPr>
      <w:r>
        <w:rPr>
          <w:noProof/>
        </w:rPr>
        <w:t>T</w:t>
      </w:r>
      <w:r w:rsidRPr="00CB3314">
        <w:rPr>
          <w:noProof/>
        </w:rPr>
        <w:t xml:space="preserve">he </w:t>
      </w:r>
      <w:r w:rsidRPr="000F6F0C">
        <w:rPr>
          <w:b/>
          <w:bCs/>
          <w:noProof/>
        </w:rPr>
        <w:t xml:space="preserve">Finance </w:t>
      </w:r>
      <w:r>
        <w:rPr>
          <w:noProof/>
        </w:rPr>
        <w:t>unit</w:t>
      </w:r>
      <w:r w:rsidRPr="00CB3314">
        <w:rPr>
          <w:noProof/>
        </w:rPr>
        <w:t xml:space="preserve"> is located within the Corporate Services Division and is responsible for </w:t>
      </w:r>
      <w:r>
        <w:rPr>
          <w:noProof/>
        </w:rPr>
        <w:t>financial management for ACTCS.</w:t>
      </w:r>
      <w:r w:rsidRPr="00CB3314">
        <w:rPr>
          <w:noProof/>
        </w:rPr>
        <w:t xml:space="preserve"> </w:t>
      </w:r>
    </w:p>
    <w:p w14:paraId="0B2DF423" w14:textId="77777777" w:rsidR="00B152D7" w:rsidRDefault="00B152D7" w:rsidP="00B152D7">
      <w:pPr>
        <w:spacing w:after="0" w:line="120" w:lineRule="auto"/>
        <w:rPr>
          <w:noProof/>
        </w:rPr>
      </w:pPr>
    </w:p>
    <w:p w14:paraId="7CFB9A9C" w14:textId="77777777" w:rsidR="00B152D7" w:rsidRDefault="00B152D7" w:rsidP="00B152D7">
      <w:pPr>
        <w:spacing w:after="0" w:line="276" w:lineRule="auto"/>
        <w:rPr>
          <w:noProof/>
        </w:rPr>
      </w:pPr>
      <w:r>
        <w:rPr>
          <w:noProof/>
        </w:rPr>
        <w:lastRenderedPageBreak/>
        <w:t>The Finance</w:t>
      </w:r>
      <w:r w:rsidRPr="00CB3314">
        <w:rPr>
          <w:noProof/>
        </w:rPr>
        <w:t xml:space="preserve"> </w:t>
      </w:r>
      <w:r>
        <w:rPr>
          <w:noProof/>
        </w:rPr>
        <w:t xml:space="preserve">unit </w:t>
      </w:r>
      <w:r w:rsidRPr="00CB3314">
        <w:t xml:space="preserve">provides </w:t>
      </w:r>
      <w:r>
        <w:t>financial support services to all divisions of ACTCS</w:t>
      </w:r>
      <w:r w:rsidRPr="00CB3314">
        <w:t xml:space="preserve"> </w:t>
      </w:r>
      <w:r>
        <w:t xml:space="preserve">through the </w:t>
      </w:r>
      <w:r w:rsidRPr="00CB3314">
        <w:t>overs</w:t>
      </w:r>
      <w:r>
        <w:t>ight</w:t>
      </w:r>
      <w:r w:rsidRPr="00CB3314">
        <w:t xml:space="preserve"> </w:t>
      </w:r>
      <w:r>
        <w:t xml:space="preserve">of </w:t>
      </w:r>
      <w:r w:rsidRPr="00CB3314">
        <w:t xml:space="preserve">a range of </w:t>
      </w:r>
      <w:r>
        <w:t>financial functions including budget management, financial reporting, asset management, contract management, procurement and purchasing, accounts receivable, accounts payable, and the management and operation of the Detainee Trust Account.</w:t>
      </w:r>
      <w:r w:rsidRPr="00CB3314">
        <w:t xml:space="preserve"> </w:t>
      </w:r>
    </w:p>
    <w:p w14:paraId="27D1F885" w14:textId="77777777" w:rsidR="005B0653" w:rsidRDefault="005B0653" w:rsidP="00FD0C35">
      <w:pPr>
        <w:pStyle w:val="Heading2"/>
        <w:spacing w:after="0" w:line="120" w:lineRule="auto"/>
      </w:pPr>
    </w:p>
    <w:p w14:paraId="3BF6D9FF" w14:textId="77777777" w:rsidR="00CB3745" w:rsidRPr="00396B3F" w:rsidRDefault="00CB3745" w:rsidP="00CB3745">
      <w:pPr>
        <w:pStyle w:val="Heading2"/>
        <w:pBdr>
          <w:bottom w:val="single" w:sz="4" w:space="1" w:color="auto"/>
        </w:pBdr>
      </w:pPr>
      <w:r w:rsidRPr="00396B3F">
        <w:t>POSITION OVERVIEW</w:t>
      </w:r>
    </w:p>
    <w:p w14:paraId="2A29D697" w14:textId="122D56DD" w:rsidR="008C40B5" w:rsidRDefault="008C6065" w:rsidP="00CB3745">
      <w:pPr>
        <w:rPr>
          <w:rFonts w:eastAsia="Calibri" w:cs="Times New Roman"/>
          <w:lang w:eastAsia="en-US"/>
        </w:rPr>
      </w:pPr>
      <w:r>
        <w:rPr>
          <w:rFonts w:eastAsia="Calibri" w:cs="Times New Roman"/>
          <w:lang w:eastAsia="en-US"/>
        </w:rPr>
        <w:t>As</w:t>
      </w:r>
      <w:r w:rsidRPr="008C6065">
        <w:rPr>
          <w:rFonts w:eastAsia="Calibri" w:cs="Times New Roman"/>
          <w:lang w:eastAsia="en-US"/>
        </w:rPr>
        <w:t xml:space="preserve"> </w:t>
      </w:r>
      <w:r w:rsidR="00225557">
        <w:rPr>
          <w:rFonts w:eastAsia="Calibri" w:cs="Times New Roman"/>
          <w:lang w:eastAsia="en-US"/>
        </w:rPr>
        <w:t xml:space="preserve">Contracts and </w:t>
      </w:r>
      <w:r w:rsidRPr="008C6065">
        <w:rPr>
          <w:rFonts w:eastAsia="Calibri" w:cs="Times New Roman"/>
          <w:lang w:eastAsia="en-US"/>
        </w:rPr>
        <w:t xml:space="preserve">Procurement Officer </w:t>
      </w:r>
      <w:r w:rsidR="00190C25">
        <w:rPr>
          <w:rFonts w:eastAsia="Calibri" w:cs="Times New Roman"/>
          <w:lang w:eastAsia="en-US"/>
        </w:rPr>
        <w:t xml:space="preserve">you will be </w:t>
      </w:r>
      <w:r w:rsidR="009E1D3F">
        <w:rPr>
          <w:rFonts w:eastAsia="Calibri" w:cs="Times New Roman"/>
          <w:lang w:eastAsia="en-US"/>
        </w:rPr>
        <w:t>a</w:t>
      </w:r>
      <w:r w:rsidR="00190C25">
        <w:rPr>
          <w:rFonts w:eastAsia="Calibri" w:cs="Times New Roman"/>
          <w:lang w:eastAsia="en-US"/>
        </w:rPr>
        <w:t xml:space="preserve"> primary point of contact for </w:t>
      </w:r>
      <w:r w:rsidR="00B016BD">
        <w:rPr>
          <w:rFonts w:eastAsia="Calibri" w:cs="Times New Roman"/>
          <w:lang w:eastAsia="en-US"/>
        </w:rPr>
        <w:t>all</w:t>
      </w:r>
      <w:r w:rsidR="00190C25">
        <w:rPr>
          <w:rFonts w:eastAsia="Calibri" w:cs="Times New Roman"/>
          <w:lang w:eastAsia="en-US"/>
        </w:rPr>
        <w:t xml:space="preserve"> ACTCS’s procurement needs. You will work</w:t>
      </w:r>
      <w:r w:rsidR="00B016BD">
        <w:rPr>
          <w:rFonts w:eastAsia="Calibri" w:cs="Times New Roman"/>
          <w:lang w:eastAsia="en-US"/>
        </w:rPr>
        <w:t xml:space="preserve">, with support from </w:t>
      </w:r>
      <w:r w:rsidR="00190C25">
        <w:rPr>
          <w:rFonts w:eastAsia="Calibri" w:cs="Times New Roman"/>
          <w:lang w:eastAsia="en-US"/>
        </w:rPr>
        <w:t xml:space="preserve">the </w:t>
      </w:r>
      <w:r w:rsidR="0064468F">
        <w:rPr>
          <w:rFonts w:eastAsia="Calibri" w:cs="Times New Roman"/>
          <w:lang w:eastAsia="en-US"/>
        </w:rPr>
        <w:t xml:space="preserve">Assistant </w:t>
      </w:r>
      <w:r w:rsidR="00190C25">
        <w:rPr>
          <w:rFonts w:eastAsia="Calibri" w:cs="Times New Roman"/>
          <w:lang w:eastAsia="en-US"/>
        </w:rPr>
        <w:t>Director</w:t>
      </w:r>
      <w:r w:rsidR="00B016BD">
        <w:rPr>
          <w:rFonts w:eastAsia="Calibri" w:cs="Times New Roman"/>
          <w:lang w:eastAsia="en-US"/>
        </w:rPr>
        <w:t xml:space="preserve"> -</w:t>
      </w:r>
      <w:r w:rsidR="00190C25">
        <w:rPr>
          <w:rFonts w:eastAsia="Calibri" w:cs="Times New Roman"/>
          <w:lang w:eastAsia="en-US"/>
        </w:rPr>
        <w:t xml:space="preserve"> </w:t>
      </w:r>
      <w:r w:rsidR="00B016BD">
        <w:rPr>
          <w:rFonts w:eastAsia="Calibri" w:cs="Times New Roman"/>
          <w:lang w:eastAsia="en-US"/>
        </w:rPr>
        <w:t>Contracts and Procurement, across a wide range of procurement and contract management elements including procuring goods and services for the Territory’s only prison, the Alexander Maconochie Centre, procurement of corporate services, capital works and construction projects, facilities management and management of ACTCS’s vehicle fleet.</w:t>
      </w:r>
    </w:p>
    <w:p w14:paraId="6FFEDA73" w14:textId="3ED0CA03" w:rsidR="009053F8" w:rsidRDefault="00B016BD" w:rsidP="00B016BD">
      <w:pPr>
        <w:pStyle w:val="BodyText"/>
        <w:rPr>
          <w:lang w:eastAsia="en-US"/>
        </w:rPr>
      </w:pPr>
      <w:r>
        <w:rPr>
          <w:lang w:eastAsia="en-US"/>
        </w:rPr>
        <w:t xml:space="preserve">In this role you will have the opportunity to engage with </w:t>
      </w:r>
      <w:r w:rsidR="009053F8">
        <w:rPr>
          <w:lang w:eastAsia="en-US"/>
        </w:rPr>
        <w:t>stakeholders across ACTCS,</w:t>
      </w:r>
      <w:r w:rsidR="00E40A47">
        <w:rPr>
          <w:lang w:eastAsia="en-US"/>
        </w:rPr>
        <w:t xml:space="preserve"> the Justice and Community Safety Directorate, the ACT Government as a whole and neighbouring jurisdictions;</w:t>
      </w:r>
      <w:r w:rsidR="009053F8">
        <w:rPr>
          <w:lang w:eastAsia="en-US"/>
        </w:rPr>
        <w:t xml:space="preserve"> the role will include a significant level of engagement with Procurement ACT</w:t>
      </w:r>
      <w:r w:rsidR="009E1D3F">
        <w:rPr>
          <w:lang w:eastAsia="en-US"/>
        </w:rPr>
        <w:t>.</w:t>
      </w:r>
    </w:p>
    <w:p w14:paraId="2C4975DA" w14:textId="4E9F45F8" w:rsidR="00B016BD" w:rsidRPr="00B016BD" w:rsidRDefault="009053F8" w:rsidP="00B016BD">
      <w:pPr>
        <w:pStyle w:val="BodyText"/>
        <w:rPr>
          <w:lang w:eastAsia="en-US"/>
        </w:rPr>
      </w:pPr>
      <w:r>
        <w:rPr>
          <w:lang w:eastAsia="en-US"/>
        </w:rPr>
        <w:t>This role will offer the opportunity to work in an exciting and challenging environment with tangible impacts on detainees and the wider community, manage your own priorities and outputs</w:t>
      </w:r>
      <w:r w:rsidR="0078033B">
        <w:rPr>
          <w:lang w:eastAsia="en-US"/>
        </w:rPr>
        <w:t>,</w:t>
      </w:r>
      <w:r>
        <w:rPr>
          <w:lang w:eastAsia="en-US"/>
        </w:rPr>
        <w:t xml:space="preserve"> and directly supervise</w:t>
      </w:r>
      <w:r w:rsidR="00225557">
        <w:rPr>
          <w:lang w:eastAsia="en-US"/>
        </w:rPr>
        <w:t xml:space="preserve"> </w:t>
      </w:r>
      <w:r w:rsidR="0078033B">
        <w:rPr>
          <w:lang w:eastAsia="en-US"/>
        </w:rPr>
        <w:t>staff</w:t>
      </w:r>
      <w:r>
        <w:rPr>
          <w:lang w:eastAsia="en-US"/>
        </w:rPr>
        <w:t xml:space="preserve"> within the </w:t>
      </w:r>
      <w:r w:rsidR="00225557">
        <w:rPr>
          <w:lang w:eastAsia="en-US"/>
        </w:rPr>
        <w:t>team.</w:t>
      </w:r>
    </w:p>
    <w:p w14:paraId="221A3506" w14:textId="755697FD" w:rsidR="008C40B5" w:rsidRDefault="00AE5D2C" w:rsidP="00E45888">
      <w:pPr>
        <w:pStyle w:val="Heading2"/>
      </w:pPr>
      <w:r>
        <w:t>WHAT YOU WILL DO</w:t>
      </w:r>
    </w:p>
    <w:p w14:paraId="34D0F44F" w14:textId="0F7EB035" w:rsidR="00FD0C35" w:rsidRPr="0042202D" w:rsidRDefault="00FD0C35" w:rsidP="00FD0C35">
      <w:pPr>
        <w:rPr>
          <w:sz w:val="22"/>
          <w:szCs w:val="22"/>
        </w:rPr>
      </w:pPr>
      <w:r>
        <w:rPr>
          <w:lang w:eastAsia="ja-JP"/>
        </w:rPr>
        <w:t xml:space="preserve">Under the limited direction of the </w:t>
      </w:r>
      <w:r>
        <w:rPr>
          <w:sz w:val="22"/>
          <w:szCs w:val="22"/>
        </w:rPr>
        <w:t xml:space="preserve">Assistant </w:t>
      </w:r>
      <w:r w:rsidRPr="0042202D">
        <w:rPr>
          <w:sz w:val="22"/>
          <w:szCs w:val="22"/>
        </w:rPr>
        <w:t>Director, Contracts and Procurement</w:t>
      </w:r>
      <w:r>
        <w:rPr>
          <w:sz w:val="22"/>
          <w:szCs w:val="22"/>
        </w:rPr>
        <w:t>, the Contracts and Procurement Officer will:</w:t>
      </w:r>
    </w:p>
    <w:p w14:paraId="7DD22232" w14:textId="51C36149" w:rsidR="00CE4F9E" w:rsidRDefault="00FD0C35" w:rsidP="00FD0C35">
      <w:pPr>
        <w:pStyle w:val="DotPoint"/>
        <w:numPr>
          <w:ilvl w:val="0"/>
          <w:numId w:val="22"/>
        </w:numPr>
      </w:pPr>
      <w:r>
        <w:t>A</w:t>
      </w:r>
      <w:r w:rsidR="00CE4F9E">
        <w:t xml:space="preserve">ssist in the development, delivery and of </w:t>
      </w:r>
      <w:r w:rsidR="00225557">
        <w:t xml:space="preserve">procurement activities and </w:t>
      </w:r>
      <w:r w:rsidR="00CE4F9E">
        <w:t>contract</w:t>
      </w:r>
      <w:r w:rsidR="00225557">
        <w:t xml:space="preserve"> administration </w:t>
      </w:r>
      <w:r w:rsidR="00CE4F9E">
        <w:t>for ACTCS.  This will include providing advice, guidance, and support to officers within ACTCS.</w:t>
      </w:r>
    </w:p>
    <w:p w14:paraId="4C2675ED" w14:textId="77777777" w:rsidR="00FD0C35" w:rsidRDefault="00FD0C35" w:rsidP="00FD0C35">
      <w:pPr>
        <w:pStyle w:val="DotPoint"/>
        <w:numPr>
          <w:ilvl w:val="0"/>
          <w:numId w:val="0"/>
        </w:numPr>
        <w:spacing w:after="0" w:line="120" w:lineRule="auto"/>
        <w:ind w:left="720"/>
      </w:pPr>
    </w:p>
    <w:p w14:paraId="464EEBCB" w14:textId="284B5C76" w:rsidR="00CE4F9E" w:rsidRDefault="00CE4F9E" w:rsidP="00FD0C35">
      <w:pPr>
        <w:pStyle w:val="DotPoint"/>
        <w:numPr>
          <w:ilvl w:val="0"/>
          <w:numId w:val="22"/>
        </w:numPr>
      </w:pPr>
      <w:r>
        <w:t>Assist in the development and maintenance of procurement and contract management related documents, including less complex advice and reports, contract management plans, user reference guides, general correspondence.</w:t>
      </w:r>
    </w:p>
    <w:p w14:paraId="77B2EB02" w14:textId="77777777" w:rsidR="00FD0C35" w:rsidRDefault="00FD0C35" w:rsidP="00FD0C35">
      <w:pPr>
        <w:pStyle w:val="DotPoint"/>
        <w:numPr>
          <w:ilvl w:val="0"/>
          <w:numId w:val="0"/>
        </w:numPr>
        <w:spacing w:after="0" w:line="120" w:lineRule="auto"/>
      </w:pPr>
    </w:p>
    <w:p w14:paraId="5CB8A69C" w14:textId="7AD6C26B" w:rsidR="00CE4F9E" w:rsidRDefault="00CE4F9E" w:rsidP="00FD0C35">
      <w:pPr>
        <w:pStyle w:val="DotPoint"/>
        <w:numPr>
          <w:ilvl w:val="0"/>
          <w:numId w:val="22"/>
        </w:numPr>
      </w:pPr>
      <w:r>
        <w:t>Maintain a procurement and contracts compliance framework</w:t>
      </w:r>
      <w:r w:rsidR="00A17EA4">
        <w:t xml:space="preserve"> and procedures manual</w:t>
      </w:r>
      <w:r>
        <w:t xml:space="preserve">. This includes financial reporting against contract KPI’s, contract health checks, ensuring governance on process and approvals and maintaining administrative records in accordance with the </w:t>
      </w:r>
      <w:r w:rsidR="00190C25" w:rsidRPr="00190C25">
        <w:rPr>
          <w:i/>
          <w:iCs/>
        </w:rPr>
        <w:t>Government Procurement ACT 2001</w:t>
      </w:r>
      <w:r w:rsidR="00190C25">
        <w:t xml:space="preserve"> (ACT), </w:t>
      </w:r>
      <w:r w:rsidR="00190C25" w:rsidRPr="00190C25">
        <w:rPr>
          <w:i/>
          <w:iCs/>
        </w:rPr>
        <w:t>Financial Management ACT 1996</w:t>
      </w:r>
      <w:r w:rsidR="00190C25">
        <w:t xml:space="preserve"> (ACT) and the </w:t>
      </w:r>
      <w:r w:rsidRPr="00CE4F9E">
        <w:rPr>
          <w:i/>
          <w:iCs/>
        </w:rPr>
        <w:t>Territory Records Act 2002</w:t>
      </w:r>
      <w:r>
        <w:t xml:space="preserve"> (ACT) including </w:t>
      </w:r>
      <w:r w:rsidR="00190C25">
        <w:t xml:space="preserve">maintaining </w:t>
      </w:r>
      <w:r>
        <w:t>contract registers to ensure accountability and audit.</w:t>
      </w:r>
    </w:p>
    <w:p w14:paraId="0DF0288B" w14:textId="77777777" w:rsidR="00FD0C35" w:rsidRDefault="00FD0C35" w:rsidP="00FD0C35">
      <w:pPr>
        <w:pStyle w:val="DotPoint"/>
        <w:numPr>
          <w:ilvl w:val="0"/>
          <w:numId w:val="0"/>
        </w:numPr>
        <w:spacing w:after="0" w:line="120" w:lineRule="auto"/>
      </w:pPr>
    </w:p>
    <w:p w14:paraId="45F57BE2" w14:textId="77777777" w:rsidR="00A17EA4" w:rsidRDefault="00A17EA4" w:rsidP="00FD0C35">
      <w:pPr>
        <w:pStyle w:val="DotPoint"/>
        <w:numPr>
          <w:ilvl w:val="0"/>
          <w:numId w:val="22"/>
        </w:numPr>
      </w:pPr>
      <w:r>
        <w:t>Under supervision, identify and manage contracts and procurement projects.</w:t>
      </w:r>
    </w:p>
    <w:p w14:paraId="09349275" w14:textId="77777777" w:rsidR="00FD0C35" w:rsidRDefault="00FD0C35" w:rsidP="00FD0C35">
      <w:pPr>
        <w:pStyle w:val="DotPoint"/>
        <w:numPr>
          <w:ilvl w:val="0"/>
          <w:numId w:val="0"/>
        </w:numPr>
        <w:spacing w:after="0" w:line="120" w:lineRule="auto"/>
      </w:pPr>
    </w:p>
    <w:p w14:paraId="759E563B" w14:textId="77777777" w:rsidR="00A17EA4" w:rsidRDefault="00A17EA4" w:rsidP="00FD0C35">
      <w:pPr>
        <w:pStyle w:val="DotPoint"/>
        <w:numPr>
          <w:ilvl w:val="0"/>
          <w:numId w:val="22"/>
        </w:numPr>
      </w:pPr>
      <w:r>
        <w:t xml:space="preserve">Autonomously manage basic purchasing for ACTCS, raising requisitions, distributing purchase orders to suppliers, and liaising with internal and external clients to ensure order fulfilment. </w:t>
      </w:r>
    </w:p>
    <w:p w14:paraId="64B05203" w14:textId="77777777" w:rsidR="00FD0C35" w:rsidRDefault="00FD0C35" w:rsidP="00FD0C35">
      <w:pPr>
        <w:pStyle w:val="DotPoint"/>
        <w:numPr>
          <w:ilvl w:val="0"/>
          <w:numId w:val="0"/>
        </w:numPr>
        <w:spacing w:after="0" w:line="120" w:lineRule="auto"/>
      </w:pPr>
    </w:p>
    <w:p w14:paraId="720D503B" w14:textId="03CBE3AB" w:rsidR="00CE4F9E" w:rsidRDefault="00CE4F9E" w:rsidP="00FD0C35">
      <w:pPr>
        <w:pStyle w:val="DotPoint"/>
        <w:numPr>
          <w:ilvl w:val="0"/>
          <w:numId w:val="22"/>
        </w:numPr>
      </w:pPr>
      <w:r>
        <w:t>Assist the Director with other work in the Unit to ensure the objectives of the ACT Corrective Services are achieved, including administrative support as required.</w:t>
      </w:r>
    </w:p>
    <w:p w14:paraId="0A283939" w14:textId="77777777" w:rsidR="00FD0C35" w:rsidRDefault="00FD0C35" w:rsidP="00FD0C35">
      <w:pPr>
        <w:pStyle w:val="DotPoint"/>
        <w:numPr>
          <w:ilvl w:val="0"/>
          <w:numId w:val="0"/>
        </w:numPr>
        <w:spacing w:after="0" w:line="120" w:lineRule="auto"/>
      </w:pPr>
    </w:p>
    <w:p w14:paraId="74C1B972" w14:textId="5C9D6534" w:rsidR="003D422A" w:rsidRDefault="003D422A" w:rsidP="00FD0C35">
      <w:pPr>
        <w:pStyle w:val="DotPoint"/>
        <w:numPr>
          <w:ilvl w:val="0"/>
          <w:numId w:val="22"/>
        </w:numPr>
      </w:pPr>
      <w:r w:rsidRPr="005A754D">
        <w:t>This position involve</w:t>
      </w:r>
      <w:r w:rsidR="00CE4F9E">
        <w:t>s</w:t>
      </w:r>
      <w:r w:rsidRPr="005A754D">
        <w:t xml:space="preserve"> direct supervision </w:t>
      </w:r>
      <w:r w:rsidRPr="00CE4F9E">
        <w:t xml:space="preserve">of </w:t>
      </w:r>
      <w:r w:rsidR="00CE4F9E" w:rsidRPr="00CE4F9E">
        <w:t xml:space="preserve">one </w:t>
      </w:r>
      <w:r w:rsidRPr="00CE4F9E">
        <w:t>staff</w:t>
      </w:r>
      <w:r w:rsidR="00CE4F9E" w:rsidRPr="00CE4F9E">
        <w:t xml:space="preserve"> </w:t>
      </w:r>
      <w:r w:rsidR="00CE4F9E">
        <w:t>member</w:t>
      </w:r>
      <w:r>
        <w:t>.</w:t>
      </w:r>
    </w:p>
    <w:p w14:paraId="46F447B2" w14:textId="77777777" w:rsidR="008E5749" w:rsidRDefault="008E5749" w:rsidP="00E45888">
      <w:pPr>
        <w:pStyle w:val="DotPoint"/>
        <w:numPr>
          <w:ilvl w:val="0"/>
          <w:numId w:val="0"/>
        </w:numPr>
        <w:ind w:left="360" w:hanging="360"/>
      </w:pPr>
    </w:p>
    <w:p w14:paraId="3DDA7458" w14:textId="77777777" w:rsidR="00FD0C35" w:rsidRDefault="00FD0C35" w:rsidP="00E45888">
      <w:pPr>
        <w:pStyle w:val="DotPoint"/>
        <w:numPr>
          <w:ilvl w:val="0"/>
          <w:numId w:val="0"/>
        </w:numPr>
        <w:ind w:left="360" w:hanging="360"/>
      </w:pPr>
    </w:p>
    <w:p w14:paraId="350930E8" w14:textId="77777777" w:rsidR="00FD0C35" w:rsidRDefault="00FD0C35" w:rsidP="00E45888">
      <w:pPr>
        <w:pStyle w:val="DotPoint"/>
        <w:numPr>
          <w:ilvl w:val="0"/>
          <w:numId w:val="0"/>
        </w:numPr>
        <w:ind w:left="360" w:hanging="360"/>
      </w:pPr>
    </w:p>
    <w:p w14:paraId="17B71CC6" w14:textId="77777777" w:rsidR="00B6194A" w:rsidRDefault="00474D11" w:rsidP="00E45888">
      <w:pPr>
        <w:pStyle w:val="Heading2"/>
      </w:pPr>
      <w:r w:rsidRPr="005861A6">
        <w:lastRenderedPageBreak/>
        <w:t xml:space="preserve">WHAT </w:t>
      </w:r>
      <w:r w:rsidR="005C290A">
        <w:t>YOU</w:t>
      </w:r>
      <w:r w:rsidR="00C51FDA" w:rsidRPr="005861A6">
        <w:t xml:space="preserve"> REQUIRE</w:t>
      </w:r>
    </w:p>
    <w:p w14:paraId="29567064" w14:textId="141B300E" w:rsidR="00B266D2" w:rsidRDefault="00B266D2" w:rsidP="00E45888">
      <w:pPr>
        <w:pStyle w:val="BodyText"/>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 xml:space="preserve">of the position. </w:t>
      </w:r>
    </w:p>
    <w:p w14:paraId="3E2C1A85" w14:textId="2D119268" w:rsidR="00622829" w:rsidRDefault="00622829" w:rsidP="00FD0C35">
      <w:pPr>
        <w:suppressAutoHyphens w:val="0"/>
        <w:spacing w:after="0" w:line="120" w:lineRule="auto"/>
        <w:rPr>
          <w:rFonts w:cs="Times New Roman"/>
          <w:b/>
          <w:sz w:val="28"/>
          <w:szCs w:val="28"/>
        </w:rPr>
      </w:pPr>
    </w:p>
    <w:p w14:paraId="245D0F61" w14:textId="6047D10F" w:rsidR="008F29AC" w:rsidRPr="00E45888" w:rsidRDefault="00931430" w:rsidP="00E45888">
      <w:pPr>
        <w:pStyle w:val="BodyText"/>
        <w:rPr>
          <w:rFonts w:cs="Times New Roman"/>
          <w:b/>
          <w:sz w:val="28"/>
          <w:szCs w:val="28"/>
        </w:rPr>
      </w:pPr>
      <w:r w:rsidRPr="00E45888">
        <w:rPr>
          <w:rFonts w:cs="Times New Roman"/>
          <w:b/>
          <w:sz w:val="28"/>
          <w:szCs w:val="28"/>
        </w:rPr>
        <w:t>Professional /</w:t>
      </w:r>
      <w:r w:rsidR="009E69AB" w:rsidRPr="00E45888">
        <w:rPr>
          <w:rFonts w:cs="Times New Roman"/>
          <w:b/>
          <w:sz w:val="28"/>
          <w:szCs w:val="28"/>
        </w:rPr>
        <w:t xml:space="preserve"> </w:t>
      </w:r>
      <w:r w:rsidR="00040CD3" w:rsidRPr="00E45888">
        <w:rPr>
          <w:rFonts w:cs="Times New Roman"/>
          <w:b/>
          <w:sz w:val="28"/>
          <w:szCs w:val="28"/>
        </w:rPr>
        <w:t xml:space="preserve">Technical </w:t>
      </w:r>
      <w:r w:rsidR="005861A6" w:rsidRPr="00E45888">
        <w:rPr>
          <w:rFonts w:cs="Times New Roman"/>
          <w:b/>
          <w:sz w:val="28"/>
          <w:szCs w:val="28"/>
        </w:rPr>
        <w:t>S</w:t>
      </w:r>
      <w:r w:rsidR="008F29AC" w:rsidRPr="00E45888">
        <w:rPr>
          <w:rFonts w:cs="Times New Roman"/>
          <w:b/>
          <w:sz w:val="28"/>
          <w:szCs w:val="28"/>
        </w:rPr>
        <w:t>kills</w:t>
      </w:r>
      <w:r w:rsidR="005C290A" w:rsidRPr="00E45888">
        <w:rPr>
          <w:rFonts w:cs="Times New Roman"/>
          <w:b/>
          <w:sz w:val="28"/>
          <w:szCs w:val="28"/>
        </w:rPr>
        <w:t xml:space="preserve"> and Knowledge </w:t>
      </w:r>
    </w:p>
    <w:p w14:paraId="76AA9101" w14:textId="4AA5C3C5" w:rsidR="001D0BB4" w:rsidRPr="00FD0C35" w:rsidRDefault="0078033B" w:rsidP="00FD0C35">
      <w:pPr>
        <w:pStyle w:val="ListParagraph"/>
        <w:numPr>
          <w:ilvl w:val="0"/>
          <w:numId w:val="21"/>
        </w:numPr>
        <w:rPr>
          <w:iCs/>
        </w:rPr>
      </w:pPr>
      <w:r w:rsidRPr="00FD0C35">
        <w:rPr>
          <w:iCs/>
        </w:rPr>
        <w:t>Demonstrated experience</w:t>
      </w:r>
      <w:r w:rsidR="009053F8" w:rsidRPr="00FD0C35">
        <w:rPr>
          <w:iCs/>
        </w:rPr>
        <w:t xml:space="preserve"> in delivering end</w:t>
      </w:r>
      <w:r w:rsidRPr="00FD0C35">
        <w:rPr>
          <w:iCs/>
        </w:rPr>
        <w:t>-</w:t>
      </w:r>
      <w:r w:rsidR="009053F8" w:rsidRPr="00FD0C35">
        <w:rPr>
          <w:iCs/>
        </w:rPr>
        <w:t>to</w:t>
      </w:r>
      <w:r w:rsidRPr="00FD0C35">
        <w:rPr>
          <w:iCs/>
        </w:rPr>
        <w:t>-</w:t>
      </w:r>
      <w:r w:rsidR="009053F8" w:rsidRPr="00FD0C35">
        <w:rPr>
          <w:iCs/>
        </w:rPr>
        <w:t>end procurement and contract management in the Public Sector.</w:t>
      </w:r>
    </w:p>
    <w:p w14:paraId="7FF4887F" w14:textId="77777777" w:rsidR="00BA3584" w:rsidRPr="00FD0C35" w:rsidRDefault="0078033B" w:rsidP="00FD0C35">
      <w:pPr>
        <w:pStyle w:val="ListParagraph"/>
        <w:numPr>
          <w:ilvl w:val="0"/>
          <w:numId w:val="21"/>
        </w:numPr>
        <w:rPr>
          <w:iCs/>
        </w:rPr>
      </w:pPr>
      <w:r w:rsidRPr="00FD0C35">
        <w:rPr>
          <w:iCs/>
        </w:rPr>
        <w:t>Demonstrated project management skills, including the ability to manage multiple stakeholders, balance competing deadlines and priorities, and respond to change.</w:t>
      </w:r>
    </w:p>
    <w:p w14:paraId="632561CD" w14:textId="77777777" w:rsidR="00BA3584" w:rsidRPr="00FD0C35" w:rsidRDefault="00BA3584" w:rsidP="00FD0C35">
      <w:pPr>
        <w:pStyle w:val="ListParagraph"/>
        <w:numPr>
          <w:ilvl w:val="0"/>
          <w:numId w:val="21"/>
        </w:numPr>
        <w:rPr>
          <w:i/>
        </w:rPr>
      </w:pPr>
      <w:r w:rsidRPr="005057B1">
        <w:t>Develop and apply work knowledge, legislation, agency pol</w:t>
      </w:r>
      <w:r>
        <w:t>ic</w:t>
      </w:r>
      <w:r w:rsidRPr="005057B1">
        <w:t>y, procedures and guidelines to achieve organisation</w:t>
      </w:r>
      <w:r>
        <w:t>al</w:t>
      </w:r>
      <w:r w:rsidRPr="005057B1">
        <w:t xml:space="preserve"> outcomes</w:t>
      </w:r>
      <w:r>
        <w:t>.</w:t>
      </w:r>
    </w:p>
    <w:p w14:paraId="5A3A10E8" w14:textId="55AAFFB1" w:rsidR="008F29AC" w:rsidRPr="00E45888" w:rsidRDefault="009E69AB" w:rsidP="00E45888">
      <w:pPr>
        <w:pStyle w:val="BodyText"/>
        <w:rPr>
          <w:rFonts w:cs="Times New Roman"/>
          <w:b/>
          <w:sz w:val="28"/>
          <w:szCs w:val="28"/>
        </w:rPr>
      </w:pPr>
      <w:r w:rsidRPr="00E45888">
        <w:rPr>
          <w:rFonts w:cs="Times New Roman"/>
          <w:b/>
          <w:sz w:val="28"/>
          <w:szCs w:val="28"/>
        </w:rPr>
        <w:t>Behavioural Capabilities</w:t>
      </w:r>
      <w:r w:rsidR="005861A6" w:rsidRPr="00E45888">
        <w:rPr>
          <w:rFonts w:cs="Times New Roman"/>
          <w:b/>
          <w:sz w:val="28"/>
          <w:szCs w:val="28"/>
        </w:rPr>
        <w:t xml:space="preserve"> </w:t>
      </w:r>
    </w:p>
    <w:p w14:paraId="55E302A6" w14:textId="381BA57F" w:rsidR="00D77C23" w:rsidRPr="003607CD" w:rsidRDefault="0078033B" w:rsidP="00FD0C35">
      <w:pPr>
        <w:pStyle w:val="ListParagraph"/>
        <w:numPr>
          <w:ilvl w:val="0"/>
          <w:numId w:val="20"/>
        </w:numPr>
      </w:pPr>
      <w:r w:rsidRPr="00BA3584">
        <w:t>Cultivate productive working relationships to achieve individual, team and /or organisational objectives;</w:t>
      </w:r>
      <w:r w:rsidR="003607CD">
        <w:t xml:space="preserve"> and</w:t>
      </w:r>
    </w:p>
    <w:p w14:paraId="38FFB58D" w14:textId="6FDB6958" w:rsidR="00C15B5E" w:rsidRPr="003607CD" w:rsidRDefault="0078033B" w:rsidP="00FD0C35">
      <w:pPr>
        <w:pStyle w:val="ListParagraph"/>
        <w:numPr>
          <w:ilvl w:val="0"/>
          <w:numId w:val="20"/>
        </w:numPr>
      </w:pPr>
      <w:r w:rsidRPr="00BA3584">
        <w:t xml:space="preserve">Ability to operate in demanding work environments, </w:t>
      </w:r>
      <w:r w:rsidR="00BA3584">
        <w:t>contribute</w:t>
      </w:r>
      <w:r w:rsidRPr="00BA3584">
        <w:t xml:space="preserve"> to improved ways of working and engage with or create ‘new thinking’ at work</w:t>
      </w:r>
      <w:r w:rsidR="00036F1A">
        <w:t>.</w:t>
      </w:r>
    </w:p>
    <w:p w14:paraId="1A0BD68D" w14:textId="4C7DA1B2" w:rsidR="00717B1B" w:rsidRPr="00E45888" w:rsidRDefault="00AE5D2C" w:rsidP="00E45888">
      <w:pPr>
        <w:pStyle w:val="BodyText"/>
        <w:rPr>
          <w:rFonts w:cs="Times New Roman"/>
          <w:b/>
          <w:sz w:val="28"/>
          <w:szCs w:val="28"/>
        </w:rPr>
      </w:pPr>
      <w:r w:rsidRPr="00E45888">
        <w:rPr>
          <w:rFonts w:cs="Times New Roman"/>
          <w:b/>
          <w:sz w:val="28"/>
          <w:szCs w:val="28"/>
        </w:rPr>
        <w:t>C</w:t>
      </w:r>
      <w:r w:rsidR="00717B1B" w:rsidRPr="00E45888">
        <w:rPr>
          <w:rFonts w:cs="Times New Roman"/>
          <w:b/>
          <w:sz w:val="28"/>
          <w:szCs w:val="28"/>
        </w:rPr>
        <w:t>ompliance Requirements</w:t>
      </w:r>
      <w:r w:rsidR="00423241" w:rsidRPr="00E45888">
        <w:rPr>
          <w:rFonts w:cs="Times New Roman"/>
          <w:b/>
          <w:sz w:val="28"/>
          <w:szCs w:val="28"/>
        </w:rPr>
        <w:t>/Q</w:t>
      </w:r>
      <w:r w:rsidR="00717B1B" w:rsidRPr="00E45888">
        <w:rPr>
          <w:rFonts w:cs="Times New Roman"/>
          <w:b/>
          <w:sz w:val="28"/>
          <w:szCs w:val="28"/>
        </w:rPr>
        <w:t>ualifications</w:t>
      </w:r>
    </w:p>
    <w:p w14:paraId="001148D3" w14:textId="365852AA" w:rsidR="00B60BC4" w:rsidRPr="007F65D1" w:rsidRDefault="00A17EA4" w:rsidP="00FD0C35">
      <w:pPr>
        <w:pStyle w:val="DotPoint"/>
        <w:numPr>
          <w:ilvl w:val="0"/>
          <w:numId w:val="19"/>
        </w:numPr>
      </w:pPr>
      <w:r>
        <w:t>Formal qualifications</w:t>
      </w:r>
      <w:r w:rsidRPr="007F65D1">
        <w:t xml:space="preserve"> in Procurement and Contracting, is </w:t>
      </w:r>
      <w:r>
        <w:t>desirable</w:t>
      </w:r>
      <w:r w:rsidRPr="007F65D1">
        <w:t xml:space="preserve"> for this position </w:t>
      </w:r>
    </w:p>
    <w:p w14:paraId="70CF4F2D" w14:textId="4EAFD9AD" w:rsidR="00423241" w:rsidRDefault="00AE5D2C" w:rsidP="00FD0C35">
      <w:pPr>
        <w:pStyle w:val="DotPoint"/>
        <w:numPr>
          <w:ilvl w:val="0"/>
          <w:numId w:val="19"/>
        </w:numPr>
      </w:pPr>
      <w:r>
        <w:t xml:space="preserve">Driver’s </w:t>
      </w:r>
      <w:r w:rsidRPr="007F65D1">
        <w:t xml:space="preserve">license </w:t>
      </w:r>
      <w:r w:rsidR="007F65D1" w:rsidRPr="007F65D1">
        <w:t xml:space="preserve">Class C </w:t>
      </w:r>
      <w:r w:rsidRPr="007F65D1">
        <w:t>is essential</w:t>
      </w:r>
      <w:r>
        <w:t xml:space="preserve">. </w:t>
      </w:r>
    </w:p>
    <w:p w14:paraId="5C1D7106" w14:textId="25D4D128" w:rsidR="00423241" w:rsidRPr="00440141" w:rsidRDefault="00423241" w:rsidP="00FD0C35">
      <w:pPr>
        <w:pStyle w:val="DotPoint"/>
        <w:numPr>
          <w:ilvl w:val="0"/>
          <w:numId w:val="19"/>
        </w:numPr>
      </w:pPr>
      <w:r w:rsidRPr="00440141">
        <w:t>This position</w:t>
      </w:r>
      <w:r w:rsidR="003607CD">
        <w:t xml:space="preserve"> does</w:t>
      </w:r>
      <w:r w:rsidRPr="00440141">
        <w:t xml:space="preserve"> require a pre-employment medical </w:t>
      </w:r>
    </w:p>
    <w:p w14:paraId="3A23F064" w14:textId="6FBE0427" w:rsidR="008C5432" w:rsidRDefault="00423241" w:rsidP="00FD0C35">
      <w:pPr>
        <w:pStyle w:val="DotPoint"/>
        <w:numPr>
          <w:ilvl w:val="0"/>
          <w:numId w:val="19"/>
        </w:numPr>
      </w:pPr>
      <w:r w:rsidRPr="00440141">
        <w:t xml:space="preserve">This position </w:t>
      </w:r>
      <w:r w:rsidR="003607CD">
        <w:t>does not</w:t>
      </w:r>
      <w:r w:rsidRPr="00440141">
        <w:t xml:space="preserve"> require</w:t>
      </w:r>
      <w:r>
        <w:t xml:space="preserve"> a</w:t>
      </w:r>
      <w:r w:rsidRPr="000C5CF1">
        <w:t xml:space="preserve"> Working with Vulnerable People Check</w:t>
      </w:r>
      <w:r>
        <w:t>.</w:t>
      </w:r>
    </w:p>
    <w:p w14:paraId="51DDD92C" w14:textId="77777777" w:rsidR="00FD0C35" w:rsidRPr="00FD0C35" w:rsidRDefault="00FD0C35" w:rsidP="00FD0C35">
      <w:pPr>
        <w:pStyle w:val="DotPoint"/>
        <w:numPr>
          <w:ilvl w:val="0"/>
          <w:numId w:val="19"/>
        </w:numPr>
      </w:pPr>
      <w:r w:rsidRPr="005F663E">
        <w:rPr>
          <w:rFonts w:eastAsia="Calibri" w:cs="Calibri"/>
          <w:color w:val="000000" w:themeColor="text1"/>
        </w:rPr>
        <w:t>To be eligible for permanent or temporary employment within the ACT Public Service (ACTPS) you must be an Australian citizen, a permanent resident or hold a valid work visa.</w:t>
      </w:r>
    </w:p>
    <w:p w14:paraId="03000190" w14:textId="5AF7073F" w:rsidR="00FD0C35" w:rsidRDefault="00FD0C35" w:rsidP="00FD0C35">
      <w:pPr>
        <w:pStyle w:val="DotPoint"/>
        <w:numPr>
          <w:ilvl w:val="0"/>
          <w:numId w:val="19"/>
        </w:numPr>
      </w:pPr>
      <w:r w:rsidRPr="005F663E">
        <w:rPr>
          <w:rFonts w:eastAsia="Calibri" w:cs="Calibri"/>
          <w:color w:val="000000" w:themeColor="text1"/>
        </w:rPr>
        <w:t>If an officer no longer holds a visa that permits them to work in Australia, their employment with the ACT Public Service (ACTPS) will be terminated.</w:t>
      </w:r>
    </w:p>
    <w:p w14:paraId="3F976A16" w14:textId="77777777" w:rsidR="00072674" w:rsidRDefault="00072674" w:rsidP="00E45888">
      <w:r>
        <w:br w:type="page"/>
      </w:r>
    </w:p>
    <w:p w14:paraId="2ECD99F9" w14:textId="69C86423" w:rsidR="002A43D2" w:rsidRPr="00F62F0E" w:rsidRDefault="002A43D2" w:rsidP="00E45888">
      <w:pPr>
        <w:pStyle w:val="Heading1"/>
      </w:pPr>
      <w:r w:rsidRPr="00F62F0E">
        <w:lastRenderedPageBreak/>
        <w:t xml:space="preserve">WORK ENVIRONMENT DESCRIPTION </w:t>
      </w:r>
    </w:p>
    <w:p w14:paraId="59B8F53F" w14:textId="7226C212" w:rsidR="004A7311" w:rsidRPr="00440876" w:rsidRDefault="002A43D2" w:rsidP="00E45888">
      <w:r w:rsidRPr="005A754D">
        <w:t>The following work environment description outlines the inherent requirements of</w:t>
      </w:r>
      <w:r>
        <w:t xml:space="preserve"> the role of</w:t>
      </w:r>
      <w:r w:rsidRPr="005A754D">
        <w:t xml:space="preserve"> </w:t>
      </w:r>
      <w:r w:rsidR="003607CD">
        <w:t xml:space="preserve">Contracts </w:t>
      </w:r>
      <w:r w:rsidR="00FD0C35">
        <w:t xml:space="preserve">and Procurement </w:t>
      </w:r>
      <w:r w:rsidR="003607CD">
        <w:t xml:space="preserve">Officer </w:t>
      </w:r>
      <w:r>
        <w:t>(position number</w:t>
      </w:r>
      <w:r w:rsidR="00AD0163">
        <w:t xml:space="preserve"> </w:t>
      </w:r>
      <w:r w:rsidR="00FD0C35">
        <w:t>11242</w:t>
      </w:r>
      <w:r w:rsidR="00AD0163">
        <w:t xml:space="preserve">) </w:t>
      </w:r>
      <w:r w:rsidRPr="005A754D">
        <w:t>and indicates how frequently each of these requirements would be performed.</w:t>
      </w:r>
      <w:r w:rsidR="00347432">
        <w:t xml:space="preserve"> </w:t>
      </w:r>
      <w:r w:rsidR="00347432" w:rsidRPr="00440141">
        <w:t xml:space="preserve">Please note that </w:t>
      </w:r>
      <w:r w:rsidR="00B34F4E">
        <w:t xml:space="preserve">ACTPS </w:t>
      </w:r>
      <w:r w:rsidR="00347432"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00493773">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005B38C8">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5252E2AA" w:rsidR="005B38C8" w:rsidRPr="00E45888" w:rsidRDefault="007F65D1" w:rsidP="00E45888">
                <w:pPr>
                  <w:pStyle w:val="Tabletext"/>
                  <w:rPr>
                    <w:sz w:val="24"/>
                    <w:szCs w:val="24"/>
                  </w:rPr>
                </w:pPr>
                <w:r>
                  <w:rPr>
                    <w:sz w:val="24"/>
                    <w:szCs w:val="24"/>
                  </w:rPr>
                  <w:t>Frequently</w:t>
                </w:r>
              </w:p>
            </w:tc>
          </w:sdtContent>
        </w:sdt>
      </w:tr>
      <w:tr w:rsidR="005B38C8" w:rsidRPr="00E45888" w14:paraId="1DBC2104" w14:textId="77777777" w:rsidTr="005B38C8">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1BD646AB" w:rsidR="005B38C8" w:rsidRPr="00E45888" w:rsidRDefault="007F65D1" w:rsidP="00E45888">
                <w:pPr>
                  <w:pStyle w:val="Tabletext"/>
                  <w:rPr>
                    <w:sz w:val="24"/>
                    <w:szCs w:val="24"/>
                  </w:rPr>
                </w:pPr>
                <w:r>
                  <w:rPr>
                    <w:sz w:val="24"/>
                    <w:szCs w:val="24"/>
                  </w:rPr>
                  <w:t>Frequently</w:t>
                </w:r>
              </w:p>
            </w:tc>
          </w:sdtContent>
        </w:sdt>
      </w:tr>
      <w:tr w:rsidR="005B38C8" w:rsidRPr="00E45888" w14:paraId="5F0DEF47" w14:textId="77777777" w:rsidTr="005B38C8">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717A8329" w:rsidR="005B38C8" w:rsidRPr="00E45888" w:rsidRDefault="007F65D1" w:rsidP="00E45888">
                <w:pPr>
                  <w:pStyle w:val="Tabletext"/>
                  <w:rPr>
                    <w:sz w:val="24"/>
                    <w:szCs w:val="24"/>
                  </w:rPr>
                </w:pPr>
                <w:r>
                  <w:rPr>
                    <w:sz w:val="24"/>
                    <w:szCs w:val="24"/>
                  </w:rPr>
                  <w:t>Occasionally</w:t>
                </w:r>
              </w:p>
            </w:tc>
          </w:sdtContent>
        </w:sdt>
      </w:tr>
      <w:tr w:rsidR="005B38C8" w:rsidRPr="00E45888" w14:paraId="2338B3B0" w14:textId="77777777" w:rsidTr="005B38C8">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12455301" w:rsidR="005B38C8" w:rsidRPr="00E45888" w:rsidRDefault="007F65D1" w:rsidP="00E45888">
                <w:pPr>
                  <w:pStyle w:val="Tabletext"/>
                  <w:rPr>
                    <w:sz w:val="24"/>
                    <w:szCs w:val="24"/>
                  </w:rPr>
                </w:pPr>
                <w:r>
                  <w:rPr>
                    <w:sz w:val="24"/>
                    <w:szCs w:val="24"/>
                  </w:rPr>
                  <w:t>Occasionally</w:t>
                </w:r>
              </w:p>
            </w:tc>
          </w:sdtContent>
        </w:sdt>
      </w:tr>
      <w:tr w:rsidR="005B38C8" w:rsidRPr="00E45888" w14:paraId="0F1ADB1F" w14:textId="77777777" w:rsidTr="005B38C8">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4ACBA964" w:rsidR="005B38C8" w:rsidRPr="00E45888" w:rsidRDefault="007F65D1" w:rsidP="00E45888">
                <w:pPr>
                  <w:pStyle w:val="Tabletext"/>
                  <w:rPr>
                    <w:sz w:val="24"/>
                    <w:szCs w:val="24"/>
                  </w:rPr>
                </w:pPr>
                <w:r>
                  <w:rPr>
                    <w:sz w:val="24"/>
                    <w:szCs w:val="24"/>
                  </w:rPr>
                  <w:t>Frequently</w:t>
                </w:r>
              </w:p>
            </w:tc>
          </w:sdtContent>
        </w:sdt>
      </w:tr>
      <w:tr w:rsidR="005B38C8" w:rsidRPr="00E45888" w14:paraId="02C5573A" w14:textId="77777777" w:rsidTr="005B38C8">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40B52868" w:rsidR="005B38C8" w:rsidRPr="00E45888" w:rsidRDefault="007F65D1" w:rsidP="00E45888">
                <w:pPr>
                  <w:pStyle w:val="Tabletext"/>
                  <w:rPr>
                    <w:sz w:val="24"/>
                    <w:szCs w:val="24"/>
                  </w:rPr>
                </w:pPr>
                <w:r>
                  <w:rPr>
                    <w:sz w:val="24"/>
                    <w:szCs w:val="24"/>
                  </w:rPr>
                  <w:t>Occasionally</w:t>
                </w:r>
              </w:p>
            </w:tc>
          </w:sdtContent>
        </w:sdt>
      </w:tr>
      <w:tr w:rsidR="005B38C8" w:rsidRPr="00E45888" w14:paraId="00630D86" w14:textId="77777777" w:rsidTr="005B38C8">
        <w:trPr>
          <w:trHeight w:val="283"/>
        </w:trPr>
        <w:tc>
          <w:tcPr>
            <w:tcW w:w="6912" w:type="dxa"/>
            <w:vAlign w:val="center"/>
          </w:tcPr>
          <w:p w14:paraId="67B001CB" w14:textId="683BF83D" w:rsidR="005B38C8" w:rsidRPr="00E45888" w:rsidRDefault="005B38C8" w:rsidP="00E45888">
            <w:pPr>
              <w:pStyle w:val="Tabletext"/>
              <w:rPr>
                <w:sz w:val="24"/>
                <w:szCs w:val="24"/>
              </w:rPr>
            </w:pPr>
            <w:r w:rsidRPr="00E45888">
              <w:rPr>
                <w:sz w:val="24"/>
                <w:szCs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13C57FC6" w:rsidR="005B38C8" w:rsidRPr="00E45888" w:rsidRDefault="007F65D1"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5FAF2BBA"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59F8A6BF" w:rsidR="00D25B82" w:rsidRPr="00E45888" w:rsidRDefault="007F65D1"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5E2D6A2A"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331F8F9F" w:rsidR="00D25B82" w:rsidRPr="00E45888" w:rsidRDefault="007F65D1"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0F4EC72B"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0690F2E3" w:rsidR="00D25B82" w:rsidRPr="00E45888" w:rsidRDefault="007F65D1" w:rsidP="00E45888">
                <w:pPr>
                  <w:pStyle w:val="Tabletext"/>
                  <w:rPr>
                    <w:sz w:val="24"/>
                    <w:szCs w:val="24"/>
                  </w:rPr>
                </w:pPr>
                <w:r>
                  <w:rPr>
                    <w:sz w:val="24"/>
                    <w:szCs w:val="24"/>
                  </w:rPr>
                  <w:t>Never</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206A07A4" w:rsidR="00D25B82" w:rsidRPr="00E45888" w:rsidRDefault="007F65D1"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77EF5952" w:rsidR="00D25B82" w:rsidRPr="00E45888" w:rsidRDefault="007F65D1" w:rsidP="00E45888">
                <w:pPr>
                  <w:pStyle w:val="Tabletext"/>
                  <w:rPr>
                    <w:sz w:val="24"/>
                    <w:szCs w:val="24"/>
                  </w:rPr>
                </w:pPr>
                <w:r>
                  <w:rPr>
                    <w:sz w:val="24"/>
                    <w:szCs w:val="24"/>
                  </w:rPr>
                  <w:t>Never</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7A087188" w:rsidR="00D25B82" w:rsidRPr="00E45888" w:rsidRDefault="007F65D1" w:rsidP="00E45888">
                <w:pPr>
                  <w:pStyle w:val="Tabletext"/>
                  <w:rPr>
                    <w:sz w:val="24"/>
                    <w:szCs w:val="24"/>
                  </w:rPr>
                </w:pPr>
                <w:r>
                  <w:rPr>
                    <w:sz w:val="24"/>
                    <w:szCs w:val="24"/>
                  </w:rPr>
                  <w:t>Never</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46D4BBB1" w:rsidR="00D25B82" w:rsidRPr="00E45888" w:rsidRDefault="007F65D1" w:rsidP="00E45888">
                <w:pPr>
                  <w:pStyle w:val="Tabletext"/>
                  <w:rPr>
                    <w:sz w:val="24"/>
                    <w:szCs w:val="24"/>
                  </w:rPr>
                </w:pPr>
                <w:r>
                  <w:rPr>
                    <w:sz w:val="24"/>
                    <w:szCs w:val="24"/>
                  </w:rPr>
                  <w:t>Never</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7F151C80" w:rsidR="005B38C8" w:rsidRPr="00A30549" w:rsidRDefault="007F65D1"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7B6A79E6" w:rsidR="005B38C8" w:rsidRPr="00A30549" w:rsidRDefault="007F65D1" w:rsidP="00E45888">
                <w:pPr>
                  <w:pStyle w:val="Tabletext"/>
                  <w:rPr>
                    <w:sz w:val="24"/>
                    <w:szCs w:val="24"/>
                  </w:rPr>
                </w:pPr>
                <w:r>
                  <w:rPr>
                    <w:sz w:val="24"/>
                    <w:szCs w:val="24"/>
                  </w:rPr>
                  <w:t>Never</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4FACC40C" w:rsidR="005B38C8" w:rsidRPr="00A30549" w:rsidRDefault="007F65D1"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7613A94A" w:rsidR="005B38C8" w:rsidRPr="00A30549" w:rsidRDefault="007F65D1" w:rsidP="00E45888">
                <w:pPr>
                  <w:pStyle w:val="Tabletext"/>
                  <w:rPr>
                    <w:sz w:val="24"/>
                    <w:szCs w:val="24"/>
                  </w:rPr>
                </w:pPr>
                <w:r>
                  <w:rPr>
                    <w:sz w:val="24"/>
                    <w:szCs w:val="24"/>
                  </w:rPr>
                  <w:t>Occasionally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527E370E" w:rsidR="005B38C8" w:rsidRPr="00A30549" w:rsidRDefault="007F65D1"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283DC0BB" w:rsidR="005B38C8" w:rsidRPr="00A30549" w:rsidRDefault="007F65D1" w:rsidP="00E45888">
                <w:pPr>
                  <w:pStyle w:val="Tabletext"/>
                  <w:rPr>
                    <w:sz w:val="24"/>
                    <w:szCs w:val="24"/>
                  </w:rPr>
                </w:pPr>
                <w:r>
                  <w:rPr>
                    <w:sz w:val="24"/>
                    <w:szCs w:val="24"/>
                  </w:rPr>
                  <w:t>Occasionally</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77E39169" w:rsidR="005B38C8" w:rsidRPr="00A30549" w:rsidRDefault="007F65D1" w:rsidP="00E45888">
                <w:pPr>
                  <w:pStyle w:val="Tabletext"/>
                  <w:rPr>
                    <w:sz w:val="24"/>
                  </w:rPr>
                </w:pPr>
                <w:r>
                  <w:rPr>
                    <w:sz w:val="24"/>
                    <w:szCs w:val="24"/>
                  </w:rPr>
                  <w:t>Occasionally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AE75030" w:rsidR="005B38C8" w:rsidRPr="00A30549" w:rsidRDefault="007F65D1"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697F973B" w:rsidR="005B38C8" w:rsidRPr="00A30549" w:rsidRDefault="007F65D1" w:rsidP="00E45888">
                <w:pPr>
                  <w:pStyle w:val="Tabletext"/>
                  <w:rPr>
                    <w:sz w:val="24"/>
                  </w:rPr>
                </w:pPr>
                <w:r>
                  <w:rPr>
                    <w:sz w:val="24"/>
                    <w:szCs w:val="24"/>
                  </w:rPr>
                  <w:t>Occasionally</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5F25BA37" w:rsidR="005B38C8" w:rsidRPr="00A30549" w:rsidRDefault="007F65D1"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6A64159C" w:rsidR="005B38C8" w:rsidRPr="00A30549" w:rsidRDefault="007F65D1"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74590471" w:rsidR="005B38C8" w:rsidRPr="00A30549" w:rsidRDefault="007F65D1"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72379E27" w:rsidR="005B38C8" w:rsidRPr="00A30549" w:rsidRDefault="007F65D1"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5BF5B89A" w:rsidR="005B38C8" w:rsidRPr="00A30549" w:rsidRDefault="007F65D1" w:rsidP="00E45888">
                <w:pPr>
                  <w:pStyle w:val="Tabletext"/>
                  <w:rPr>
                    <w:sz w:val="24"/>
                  </w:rPr>
                </w:pPr>
                <w:r>
                  <w:rPr>
                    <w:sz w:val="24"/>
                    <w:szCs w:val="24"/>
                  </w:rPr>
                  <w:t>Occasionally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093288C" w:rsidR="005B38C8" w:rsidRPr="00A30549" w:rsidRDefault="007F65D1"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1A2A65A7" w:rsidR="005B38C8" w:rsidRPr="00A30549" w:rsidRDefault="007F65D1"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467C223F" w:rsidR="005B38C8" w:rsidRPr="00A30549" w:rsidRDefault="007F65D1" w:rsidP="00E45888">
                <w:pPr>
                  <w:pStyle w:val="Tabletext"/>
                  <w:rPr>
                    <w:sz w:val="24"/>
                  </w:rPr>
                </w:pPr>
                <w:r>
                  <w:rPr>
                    <w:sz w:val="24"/>
                    <w:szCs w:val="24"/>
                  </w:rPr>
                  <w:t>Never</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1EB3E3E1" w:rsidR="005B38C8" w:rsidRPr="00A30549" w:rsidRDefault="007F65D1" w:rsidP="00E45888">
                <w:pPr>
                  <w:pStyle w:val="Tabletext"/>
                  <w:rPr>
                    <w:sz w:val="24"/>
                  </w:rPr>
                </w:pPr>
                <w:r>
                  <w:rPr>
                    <w:sz w:val="24"/>
                    <w:szCs w:val="24"/>
                  </w:rPr>
                  <w:t>Never</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273A978C" w:rsidR="005B38C8" w:rsidRPr="00A30549" w:rsidRDefault="007F65D1" w:rsidP="00E45888">
                <w:pPr>
                  <w:pStyle w:val="Tabletext"/>
                  <w:rPr>
                    <w:sz w:val="24"/>
                  </w:rPr>
                </w:pPr>
                <w:r>
                  <w:rPr>
                    <w:sz w:val="24"/>
                    <w:szCs w:val="24"/>
                  </w:rPr>
                  <w:t>Occasionally</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33203ACE" w:rsidR="005B38C8" w:rsidRPr="00A30549" w:rsidRDefault="007F65D1"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715DCBF6" w:rsidR="005B38C8" w:rsidRPr="00A30549" w:rsidRDefault="007F65D1" w:rsidP="00E45888">
                <w:pPr>
                  <w:pStyle w:val="Tabletext"/>
                  <w:rPr>
                    <w:sz w:val="24"/>
                  </w:rPr>
                </w:pPr>
                <w:r>
                  <w:rPr>
                    <w:sz w:val="24"/>
                    <w:szCs w:val="24"/>
                  </w:rPr>
                  <w:t>Occasionally</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19A85DC1" w:rsidR="005B38C8" w:rsidRPr="00A30549" w:rsidRDefault="007F65D1" w:rsidP="00E45888">
                <w:pPr>
                  <w:pStyle w:val="Tabletext"/>
                  <w:rPr>
                    <w:sz w:val="24"/>
                  </w:rPr>
                </w:pPr>
                <w:r>
                  <w:rPr>
                    <w:sz w:val="24"/>
                    <w:szCs w:val="24"/>
                  </w:rPr>
                  <w:t>Never</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7D7F45F6" w:rsidR="005B38C8" w:rsidRPr="00A30549" w:rsidRDefault="007F65D1"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5C67EEBC" w:rsidR="005B38C8" w:rsidRPr="00A30549" w:rsidRDefault="007F65D1"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6AD0F503" w:rsidR="005B38C8" w:rsidRPr="00A30549" w:rsidRDefault="007F65D1"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5B37DBFD" w:rsidR="005B38C8" w:rsidRPr="00A30549" w:rsidRDefault="007F65D1" w:rsidP="00E45888">
                <w:pPr>
                  <w:pStyle w:val="Tabletext"/>
                  <w:rPr>
                    <w:sz w:val="24"/>
                  </w:rPr>
                </w:pPr>
                <w:r>
                  <w:rPr>
                    <w:sz w:val="24"/>
                    <w:szCs w:val="24"/>
                  </w:rP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4A7D2EBA" w:rsidR="003B7B87" w:rsidRPr="00A30549" w:rsidRDefault="007F65D1" w:rsidP="00E45888">
                <w:pPr>
                  <w:pStyle w:val="Tabletext"/>
                  <w:rPr>
                    <w:sz w:val="24"/>
                    <w:szCs w:val="24"/>
                  </w:rPr>
                </w:pPr>
                <w:r>
                  <w:rPr>
                    <w:sz w:val="24"/>
                    <w:szCs w:val="24"/>
                  </w:rPr>
                  <w:t>Never</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3CEAA8D6" w:rsidR="005B38C8" w:rsidRPr="00A30549" w:rsidRDefault="007F65D1" w:rsidP="00E45888">
                <w:pPr>
                  <w:pStyle w:val="Tabletext"/>
                  <w:rPr>
                    <w:sz w:val="24"/>
                  </w:rPr>
                </w:pPr>
                <w:r>
                  <w:rPr>
                    <w:sz w:val="24"/>
                    <w:szCs w:val="24"/>
                  </w:rPr>
                  <w:t>Never</w:t>
                </w:r>
              </w:p>
            </w:tc>
          </w:sdtContent>
        </w:sdt>
      </w:tr>
      <w:tr w:rsidR="005B38C8" w:rsidRPr="00A30549" w14:paraId="01ED51BC" w14:textId="77777777" w:rsidTr="00442939">
        <w:trPr>
          <w:trHeight w:val="283"/>
        </w:trPr>
        <w:tc>
          <w:tcPr>
            <w:tcW w:w="6912" w:type="dxa"/>
            <w:vAlign w:val="center"/>
          </w:tcPr>
          <w:p w14:paraId="1BDDB59F" w14:textId="5C3B8467"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0D970415" w:rsidR="005B38C8" w:rsidRPr="00A30549" w:rsidRDefault="007F65D1" w:rsidP="00E45888">
                <w:pPr>
                  <w:pStyle w:val="Tabletext"/>
                  <w:rPr>
                    <w:sz w:val="24"/>
                  </w:rPr>
                </w:pPr>
                <w:r>
                  <w:rPr>
                    <w:sz w:val="24"/>
                    <w:szCs w:val="24"/>
                  </w:rPr>
                  <w:t>Never</w:t>
                </w:r>
              </w:p>
            </w:tc>
          </w:sdtContent>
        </w:sdt>
      </w:tr>
    </w:tbl>
    <w:p w14:paraId="08655A7D" w14:textId="77777777" w:rsidR="00015483" w:rsidRPr="002A43D2" w:rsidRDefault="00015483" w:rsidP="00E45888"/>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5F10" w14:textId="77777777" w:rsidR="00B847ED" w:rsidRDefault="00B847ED" w:rsidP="00E45888">
      <w:r>
        <w:separator/>
      </w:r>
    </w:p>
  </w:endnote>
  <w:endnote w:type="continuationSeparator" w:id="0">
    <w:p w14:paraId="4CAF6E38" w14:textId="77777777" w:rsidR="00B847ED" w:rsidRDefault="00B847ED"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680CA622" w:rsidR="001F5D6C" w:rsidRPr="001F5D6C" w:rsidRDefault="001F5D6C" w:rsidP="001F5D6C">
    <w:pPr>
      <w:pStyle w:val="Footer"/>
      <w:jc w:val="center"/>
      <w:rPr>
        <w:rFonts w:asciiTheme="minorHAnsi" w:hAnsiTheme="minorHAnsi"/>
      </w:rPr>
    </w:pPr>
    <w:r w:rsidRPr="001F5D6C">
      <w:rPr>
        <w:rFonts w:asciiTheme="minorHAnsi" w:hAnsiTheme="minorHAnsi"/>
      </w:rPr>
      <w:t>Justice &amp; Community Safety Directorate Position Description Version 1.0 – August 2018</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C1B8" w14:textId="77777777" w:rsidR="00B847ED" w:rsidRDefault="00B847ED" w:rsidP="00E45888">
      <w:r>
        <w:separator/>
      </w:r>
    </w:p>
  </w:footnote>
  <w:footnote w:type="continuationSeparator" w:id="0">
    <w:p w14:paraId="5C0F666F" w14:textId="77777777" w:rsidR="00B847ED" w:rsidRDefault="00B847ED"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415F0"/>
    <w:multiLevelType w:val="hybridMultilevel"/>
    <w:tmpl w:val="B192C5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90B75"/>
    <w:multiLevelType w:val="multilevel"/>
    <w:tmpl w:val="8FE8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0289A"/>
    <w:multiLevelType w:val="multilevel"/>
    <w:tmpl w:val="BF1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980074"/>
    <w:multiLevelType w:val="multilevel"/>
    <w:tmpl w:val="43D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E2D81"/>
    <w:multiLevelType w:val="hybridMultilevel"/>
    <w:tmpl w:val="C0FCF8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03166CB"/>
    <w:multiLevelType w:val="multilevel"/>
    <w:tmpl w:val="9052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3933E9"/>
    <w:multiLevelType w:val="hybridMultilevel"/>
    <w:tmpl w:val="6F8E1E94"/>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1" w15:restartNumberingAfterBreak="0">
    <w:nsid w:val="4D237293"/>
    <w:multiLevelType w:val="multilevel"/>
    <w:tmpl w:val="88B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45C02"/>
    <w:multiLevelType w:val="multilevel"/>
    <w:tmpl w:val="0450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9B2131"/>
    <w:multiLevelType w:val="hybridMultilevel"/>
    <w:tmpl w:val="30E639F4"/>
    <w:lvl w:ilvl="0" w:tplc="B4EA2140">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0D384F"/>
    <w:multiLevelType w:val="multilevel"/>
    <w:tmpl w:val="C35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55A0A"/>
    <w:multiLevelType w:val="multilevel"/>
    <w:tmpl w:val="331C1E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521F5"/>
    <w:multiLevelType w:val="multilevel"/>
    <w:tmpl w:val="F982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FB7956"/>
    <w:multiLevelType w:val="hybridMultilevel"/>
    <w:tmpl w:val="270A01F6"/>
    <w:lvl w:ilvl="0" w:tplc="B4EA2140">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4B223D"/>
    <w:multiLevelType w:val="multilevel"/>
    <w:tmpl w:val="71BE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0B6CDE"/>
    <w:multiLevelType w:val="multilevel"/>
    <w:tmpl w:val="9DF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1D3C3F"/>
    <w:multiLevelType w:val="multilevel"/>
    <w:tmpl w:val="0850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26960861">
    <w:abstractNumId w:val="7"/>
  </w:num>
  <w:num w:numId="2" w16cid:durableId="1933589692">
    <w:abstractNumId w:val="8"/>
  </w:num>
  <w:num w:numId="3" w16cid:durableId="637880687">
    <w:abstractNumId w:val="2"/>
  </w:num>
  <w:num w:numId="4" w16cid:durableId="1529415222">
    <w:abstractNumId w:val="0"/>
  </w:num>
  <w:num w:numId="5" w16cid:durableId="1494419139">
    <w:abstractNumId w:val="21"/>
  </w:num>
  <w:num w:numId="6" w16cid:durableId="2001496543">
    <w:abstractNumId w:val="10"/>
  </w:num>
  <w:num w:numId="7" w16cid:durableId="899754427">
    <w:abstractNumId w:val="20"/>
  </w:num>
  <w:num w:numId="8" w16cid:durableId="292251700">
    <w:abstractNumId w:val="3"/>
  </w:num>
  <w:num w:numId="9" w16cid:durableId="562981837">
    <w:abstractNumId w:val="5"/>
  </w:num>
  <w:num w:numId="10" w16cid:durableId="1456368960">
    <w:abstractNumId w:val="16"/>
  </w:num>
  <w:num w:numId="11" w16cid:durableId="1824738479">
    <w:abstractNumId w:val="18"/>
  </w:num>
  <w:num w:numId="12" w16cid:durableId="1060207306">
    <w:abstractNumId w:val="9"/>
  </w:num>
  <w:num w:numId="13" w16cid:durableId="531455766">
    <w:abstractNumId w:val="11"/>
  </w:num>
  <w:num w:numId="14" w16cid:durableId="1528568181">
    <w:abstractNumId w:val="19"/>
  </w:num>
  <w:num w:numId="15" w16cid:durableId="2023503905">
    <w:abstractNumId w:val="4"/>
  </w:num>
  <w:num w:numId="16" w16cid:durableId="932518470">
    <w:abstractNumId w:val="14"/>
  </w:num>
  <w:num w:numId="17" w16cid:durableId="516580419">
    <w:abstractNumId w:val="12"/>
  </w:num>
  <w:num w:numId="18" w16cid:durableId="2014644840">
    <w:abstractNumId w:val="15"/>
  </w:num>
  <w:num w:numId="19" w16cid:durableId="397942655">
    <w:abstractNumId w:val="1"/>
  </w:num>
  <w:num w:numId="20" w16cid:durableId="1444613084">
    <w:abstractNumId w:val="6"/>
  </w:num>
  <w:num w:numId="21" w16cid:durableId="1043596357">
    <w:abstractNumId w:val="17"/>
  </w:num>
  <w:num w:numId="22" w16cid:durableId="2288558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36F1A"/>
    <w:rsid w:val="00040CD3"/>
    <w:rsid w:val="00044187"/>
    <w:rsid w:val="000456E0"/>
    <w:rsid w:val="00045D17"/>
    <w:rsid w:val="00051744"/>
    <w:rsid w:val="00057CF9"/>
    <w:rsid w:val="00061670"/>
    <w:rsid w:val="000713F3"/>
    <w:rsid w:val="00072674"/>
    <w:rsid w:val="00074DA8"/>
    <w:rsid w:val="00075C33"/>
    <w:rsid w:val="00083084"/>
    <w:rsid w:val="00090C5A"/>
    <w:rsid w:val="00094562"/>
    <w:rsid w:val="000A5186"/>
    <w:rsid w:val="000B622C"/>
    <w:rsid w:val="000C3654"/>
    <w:rsid w:val="000C452E"/>
    <w:rsid w:val="000E2939"/>
    <w:rsid w:val="000E639E"/>
    <w:rsid w:val="000F2684"/>
    <w:rsid w:val="000F2688"/>
    <w:rsid w:val="0010052B"/>
    <w:rsid w:val="0011179D"/>
    <w:rsid w:val="00114CE0"/>
    <w:rsid w:val="00127312"/>
    <w:rsid w:val="00131370"/>
    <w:rsid w:val="001429A6"/>
    <w:rsid w:val="001501F0"/>
    <w:rsid w:val="0015056D"/>
    <w:rsid w:val="001552C6"/>
    <w:rsid w:val="00160D2A"/>
    <w:rsid w:val="00166318"/>
    <w:rsid w:val="0016790E"/>
    <w:rsid w:val="00173E02"/>
    <w:rsid w:val="0017746E"/>
    <w:rsid w:val="00183A2A"/>
    <w:rsid w:val="00185003"/>
    <w:rsid w:val="001905C2"/>
    <w:rsid w:val="00190C25"/>
    <w:rsid w:val="001948AD"/>
    <w:rsid w:val="00196DC8"/>
    <w:rsid w:val="00197FD7"/>
    <w:rsid w:val="001A12DC"/>
    <w:rsid w:val="001A36F2"/>
    <w:rsid w:val="001A60F9"/>
    <w:rsid w:val="001B306F"/>
    <w:rsid w:val="001B4119"/>
    <w:rsid w:val="001B7C82"/>
    <w:rsid w:val="001C206E"/>
    <w:rsid w:val="001C74C9"/>
    <w:rsid w:val="001C7CEE"/>
    <w:rsid w:val="001D0161"/>
    <w:rsid w:val="001D0BB4"/>
    <w:rsid w:val="001D284A"/>
    <w:rsid w:val="001D2953"/>
    <w:rsid w:val="001E49C0"/>
    <w:rsid w:val="001E5640"/>
    <w:rsid w:val="001F2C45"/>
    <w:rsid w:val="001F4B5B"/>
    <w:rsid w:val="001F5D6C"/>
    <w:rsid w:val="001F747E"/>
    <w:rsid w:val="001F76A4"/>
    <w:rsid w:val="002014E5"/>
    <w:rsid w:val="00204473"/>
    <w:rsid w:val="0020493E"/>
    <w:rsid w:val="00204E59"/>
    <w:rsid w:val="002113B4"/>
    <w:rsid w:val="0021151E"/>
    <w:rsid w:val="00214732"/>
    <w:rsid w:val="00220092"/>
    <w:rsid w:val="0022484E"/>
    <w:rsid w:val="00225557"/>
    <w:rsid w:val="0022677F"/>
    <w:rsid w:val="00226B9A"/>
    <w:rsid w:val="0023024E"/>
    <w:rsid w:val="00231B57"/>
    <w:rsid w:val="0023640E"/>
    <w:rsid w:val="0024005B"/>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3893"/>
    <w:rsid w:val="002B4318"/>
    <w:rsid w:val="002C41BC"/>
    <w:rsid w:val="002D07A1"/>
    <w:rsid w:val="002D2873"/>
    <w:rsid w:val="002D2A0D"/>
    <w:rsid w:val="002D7380"/>
    <w:rsid w:val="002E6343"/>
    <w:rsid w:val="002E78B8"/>
    <w:rsid w:val="002F0510"/>
    <w:rsid w:val="002F3365"/>
    <w:rsid w:val="002F69C3"/>
    <w:rsid w:val="002F70B7"/>
    <w:rsid w:val="0030208D"/>
    <w:rsid w:val="003020B5"/>
    <w:rsid w:val="00304202"/>
    <w:rsid w:val="00305A5F"/>
    <w:rsid w:val="00306ED0"/>
    <w:rsid w:val="0031523D"/>
    <w:rsid w:val="00326758"/>
    <w:rsid w:val="00327679"/>
    <w:rsid w:val="00334F25"/>
    <w:rsid w:val="0033768C"/>
    <w:rsid w:val="00344845"/>
    <w:rsid w:val="003461EF"/>
    <w:rsid w:val="00346A05"/>
    <w:rsid w:val="00347432"/>
    <w:rsid w:val="00350170"/>
    <w:rsid w:val="0035537A"/>
    <w:rsid w:val="00356DD0"/>
    <w:rsid w:val="003607CD"/>
    <w:rsid w:val="003660FD"/>
    <w:rsid w:val="00366983"/>
    <w:rsid w:val="00367C98"/>
    <w:rsid w:val="00373FED"/>
    <w:rsid w:val="003743B3"/>
    <w:rsid w:val="00384332"/>
    <w:rsid w:val="0039040A"/>
    <w:rsid w:val="00392AFC"/>
    <w:rsid w:val="00394A89"/>
    <w:rsid w:val="003958AF"/>
    <w:rsid w:val="00395E36"/>
    <w:rsid w:val="003A3785"/>
    <w:rsid w:val="003A39A2"/>
    <w:rsid w:val="003B56DE"/>
    <w:rsid w:val="003B7B87"/>
    <w:rsid w:val="003C6108"/>
    <w:rsid w:val="003C6256"/>
    <w:rsid w:val="003D422A"/>
    <w:rsid w:val="00402D13"/>
    <w:rsid w:val="004061F4"/>
    <w:rsid w:val="004075BC"/>
    <w:rsid w:val="00410BF0"/>
    <w:rsid w:val="004121AA"/>
    <w:rsid w:val="0042202D"/>
    <w:rsid w:val="00423241"/>
    <w:rsid w:val="0042331E"/>
    <w:rsid w:val="00432969"/>
    <w:rsid w:val="00434524"/>
    <w:rsid w:val="0043559B"/>
    <w:rsid w:val="00440141"/>
    <w:rsid w:val="00440876"/>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5BBA"/>
    <w:rsid w:val="004A7311"/>
    <w:rsid w:val="004B32D2"/>
    <w:rsid w:val="004C1716"/>
    <w:rsid w:val="004C6C23"/>
    <w:rsid w:val="004D14DE"/>
    <w:rsid w:val="004E1FB1"/>
    <w:rsid w:val="004F2565"/>
    <w:rsid w:val="004F3F6F"/>
    <w:rsid w:val="004F4613"/>
    <w:rsid w:val="004F46AC"/>
    <w:rsid w:val="00505A6D"/>
    <w:rsid w:val="00507949"/>
    <w:rsid w:val="00514711"/>
    <w:rsid w:val="0052245D"/>
    <w:rsid w:val="00527417"/>
    <w:rsid w:val="0053083B"/>
    <w:rsid w:val="00536C34"/>
    <w:rsid w:val="00541C41"/>
    <w:rsid w:val="005466BD"/>
    <w:rsid w:val="0054727B"/>
    <w:rsid w:val="00551594"/>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0653"/>
    <w:rsid w:val="005B38C8"/>
    <w:rsid w:val="005B39D3"/>
    <w:rsid w:val="005B4948"/>
    <w:rsid w:val="005B4DB6"/>
    <w:rsid w:val="005B4F4D"/>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829"/>
    <w:rsid w:val="00622D9B"/>
    <w:rsid w:val="00622EEF"/>
    <w:rsid w:val="00626AEC"/>
    <w:rsid w:val="00634E13"/>
    <w:rsid w:val="0064468F"/>
    <w:rsid w:val="006522B3"/>
    <w:rsid w:val="00653FBE"/>
    <w:rsid w:val="00661329"/>
    <w:rsid w:val="006616A2"/>
    <w:rsid w:val="00665693"/>
    <w:rsid w:val="00665B43"/>
    <w:rsid w:val="00666999"/>
    <w:rsid w:val="00676EE5"/>
    <w:rsid w:val="006822CC"/>
    <w:rsid w:val="00685107"/>
    <w:rsid w:val="006873BA"/>
    <w:rsid w:val="006912A5"/>
    <w:rsid w:val="0069634D"/>
    <w:rsid w:val="006A159D"/>
    <w:rsid w:val="006B5CD6"/>
    <w:rsid w:val="006C102C"/>
    <w:rsid w:val="006C3FCC"/>
    <w:rsid w:val="006C46B3"/>
    <w:rsid w:val="006C7246"/>
    <w:rsid w:val="006C74CE"/>
    <w:rsid w:val="006E453E"/>
    <w:rsid w:val="006F0914"/>
    <w:rsid w:val="006F09E8"/>
    <w:rsid w:val="006F4E8B"/>
    <w:rsid w:val="007010FB"/>
    <w:rsid w:val="00701A46"/>
    <w:rsid w:val="007117A5"/>
    <w:rsid w:val="00712EF1"/>
    <w:rsid w:val="00715C75"/>
    <w:rsid w:val="00717B1B"/>
    <w:rsid w:val="0072498E"/>
    <w:rsid w:val="00725A09"/>
    <w:rsid w:val="00727237"/>
    <w:rsid w:val="007471D6"/>
    <w:rsid w:val="00753085"/>
    <w:rsid w:val="00764EF4"/>
    <w:rsid w:val="007774E5"/>
    <w:rsid w:val="0078033B"/>
    <w:rsid w:val="007B23B6"/>
    <w:rsid w:val="007B271A"/>
    <w:rsid w:val="007B4877"/>
    <w:rsid w:val="007C029B"/>
    <w:rsid w:val="007C03C0"/>
    <w:rsid w:val="007C257B"/>
    <w:rsid w:val="007C40E2"/>
    <w:rsid w:val="007D0013"/>
    <w:rsid w:val="007E23ED"/>
    <w:rsid w:val="007E396F"/>
    <w:rsid w:val="007E3B64"/>
    <w:rsid w:val="007E4124"/>
    <w:rsid w:val="007F088F"/>
    <w:rsid w:val="007F332D"/>
    <w:rsid w:val="007F65D1"/>
    <w:rsid w:val="00801DAF"/>
    <w:rsid w:val="00802C7D"/>
    <w:rsid w:val="00810089"/>
    <w:rsid w:val="00814878"/>
    <w:rsid w:val="0081518C"/>
    <w:rsid w:val="00816ACF"/>
    <w:rsid w:val="00820354"/>
    <w:rsid w:val="00827843"/>
    <w:rsid w:val="00832206"/>
    <w:rsid w:val="008343E7"/>
    <w:rsid w:val="0083521F"/>
    <w:rsid w:val="00842D46"/>
    <w:rsid w:val="00853027"/>
    <w:rsid w:val="0085512F"/>
    <w:rsid w:val="0085751D"/>
    <w:rsid w:val="00860D79"/>
    <w:rsid w:val="008612C8"/>
    <w:rsid w:val="008707DA"/>
    <w:rsid w:val="008778EF"/>
    <w:rsid w:val="00887553"/>
    <w:rsid w:val="008A3CA2"/>
    <w:rsid w:val="008B1E2D"/>
    <w:rsid w:val="008B22B1"/>
    <w:rsid w:val="008B363D"/>
    <w:rsid w:val="008C40B5"/>
    <w:rsid w:val="008C4982"/>
    <w:rsid w:val="008C5432"/>
    <w:rsid w:val="008C6065"/>
    <w:rsid w:val="008D1EA2"/>
    <w:rsid w:val="008E3ED7"/>
    <w:rsid w:val="008E4109"/>
    <w:rsid w:val="008E5749"/>
    <w:rsid w:val="008E603C"/>
    <w:rsid w:val="008E704D"/>
    <w:rsid w:val="008F0135"/>
    <w:rsid w:val="008F29AC"/>
    <w:rsid w:val="008F53EF"/>
    <w:rsid w:val="008F78B3"/>
    <w:rsid w:val="009016D2"/>
    <w:rsid w:val="009020BE"/>
    <w:rsid w:val="009053F8"/>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2313"/>
    <w:rsid w:val="0097715C"/>
    <w:rsid w:val="00982A27"/>
    <w:rsid w:val="00986862"/>
    <w:rsid w:val="00987C48"/>
    <w:rsid w:val="009B1D24"/>
    <w:rsid w:val="009B3A9E"/>
    <w:rsid w:val="009B4408"/>
    <w:rsid w:val="009B44B6"/>
    <w:rsid w:val="009B56B6"/>
    <w:rsid w:val="009B61FE"/>
    <w:rsid w:val="009B7A0E"/>
    <w:rsid w:val="009C544A"/>
    <w:rsid w:val="009C7A6B"/>
    <w:rsid w:val="009D329B"/>
    <w:rsid w:val="009D33ED"/>
    <w:rsid w:val="009D46E6"/>
    <w:rsid w:val="009D6C8B"/>
    <w:rsid w:val="009E0BC2"/>
    <w:rsid w:val="009E1D3F"/>
    <w:rsid w:val="009E1DD3"/>
    <w:rsid w:val="009E635F"/>
    <w:rsid w:val="009E69AB"/>
    <w:rsid w:val="009F5427"/>
    <w:rsid w:val="00A0134E"/>
    <w:rsid w:val="00A05E7F"/>
    <w:rsid w:val="00A1194D"/>
    <w:rsid w:val="00A13839"/>
    <w:rsid w:val="00A17EA4"/>
    <w:rsid w:val="00A22836"/>
    <w:rsid w:val="00A25992"/>
    <w:rsid w:val="00A26DF8"/>
    <w:rsid w:val="00A30549"/>
    <w:rsid w:val="00A31D1D"/>
    <w:rsid w:val="00A331E5"/>
    <w:rsid w:val="00A358FA"/>
    <w:rsid w:val="00A42B6C"/>
    <w:rsid w:val="00A652AB"/>
    <w:rsid w:val="00A6799C"/>
    <w:rsid w:val="00A67D9A"/>
    <w:rsid w:val="00A67EFD"/>
    <w:rsid w:val="00A67FDF"/>
    <w:rsid w:val="00A75FA8"/>
    <w:rsid w:val="00A81E05"/>
    <w:rsid w:val="00A82BCC"/>
    <w:rsid w:val="00A847AD"/>
    <w:rsid w:val="00A84D7C"/>
    <w:rsid w:val="00A940E8"/>
    <w:rsid w:val="00A965B2"/>
    <w:rsid w:val="00A97920"/>
    <w:rsid w:val="00AA5EBD"/>
    <w:rsid w:val="00AB26D3"/>
    <w:rsid w:val="00AB2DC4"/>
    <w:rsid w:val="00AB6B4E"/>
    <w:rsid w:val="00AC1E3C"/>
    <w:rsid w:val="00AC42C3"/>
    <w:rsid w:val="00AD0163"/>
    <w:rsid w:val="00AD698B"/>
    <w:rsid w:val="00AE2318"/>
    <w:rsid w:val="00AE293C"/>
    <w:rsid w:val="00AE3735"/>
    <w:rsid w:val="00AE5D2C"/>
    <w:rsid w:val="00AE5DB5"/>
    <w:rsid w:val="00AE7101"/>
    <w:rsid w:val="00AF1222"/>
    <w:rsid w:val="00B016BD"/>
    <w:rsid w:val="00B10AE6"/>
    <w:rsid w:val="00B14F71"/>
    <w:rsid w:val="00B152D7"/>
    <w:rsid w:val="00B16D45"/>
    <w:rsid w:val="00B1764A"/>
    <w:rsid w:val="00B266D2"/>
    <w:rsid w:val="00B34F4E"/>
    <w:rsid w:val="00B41628"/>
    <w:rsid w:val="00B45C3A"/>
    <w:rsid w:val="00B52740"/>
    <w:rsid w:val="00B54281"/>
    <w:rsid w:val="00B60BC4"/>
    <w:rsid w:val="00B6117A"/>
    <w:rsid w:val="00B6194A"/>
    <w:rsid w:val="00B66DAD"/>
    <w:rsid w:val="00B7075A"/>
    <w:rsid w:val="00B70BC7"/>
    <w:rsid w:val="00B74516"/>
    <w:rsid w:val="00B76AEC"/>
    <w:rsid w:val="00B814CB"/>
    <w:rsid w:val="00B847ED"/>
    <w:rsid w:val="00BA3584"/>
    <w:rsid w:val="00BA771F"/>
    <w:rsid w:val="00BB35FA"/>
    <w:rsid w:val="00BB6A5F"/>
    <w:rsid w:val="00BB7CA4"/>
    <w:rsid w:val="00BC022B"/>
    <w:rsid w:val="00BE071D"/>
    <w:rsid w:val="00BE45BF"/>
    <w:rsid w:val="00BF50AE"/>
    <w:rsid w:val="00BF6527"/>
    <w:rsid w:val="00BF6947"/>
    <w:rsid w:val="00C03BA9"/>
    <w:rsid w:val="00C0471B"/>
    <w:rsid w:val="00C11089"/>
    <w:rsid w:val="00C133A3"/>
    <w:rsid w:val="00C140D0"/>
    <w:rsid w:val="00C14B96"/>
    <w:rsid w:val="00C15B5E"/>
    <w:rsid w:val="00C34784"/>
    <w:rsid w:val="00C363C4"/>
    <w:rsid w:val="00C365EF"/>
    <w:rsid w:val="00C36633"/>
    <w:rsid w:val="00C43765"/>
    <w:rsid w:val="00C44BC9"/>
    <w:rsid w:val="00C51FDA"/>
    <w:rsid w:val="00C565DC"/>
    <w:rsid w:val="00C5687B"/>
    <w:rsid w:val="00C60047"/>
    <w:rsid w:val="00C62CDF"/>
    <w:rsid w:val="00C63771"/>
    <w:rsid w:val="00C63BEA"/>
    <w:rsid w:val="00C63F3A"/>
    <w:rsid w:val="00C75A36"/>
    <w:rsid w:val="00C8096E"/>
    <w:rsid w:val="00C91044"/>
    <w:rsid w:val="00C944C2"/>
    <w:rsid w:val="00CA359C"/>
    <w:rsid w:val="00CB04A5"/>
    <w:rsid w:val="00CB2FA2"/>
    <w:rsid w:val="00CB3745"/>
    <w:rsid w:val="00CD3133"/>
    <w:rsid w:val="00CD6932"/>
    <w:rsid w:val="00CE1AEA"/>
    <w:rsid w:val="00CE32CB"/>
    <w:rsid w:val="00CE4EF3"/>
    <w:rsid w:val="00CE4F9E"/>
    <w:rsid w:val="00CF0B73"/>
    <w:rsid w:val="00CF5813"/>
    <w:rsid w:val="00CF7E61"/>
    <w:rsid w:val="00D01554"/>
    <w:rsid w:val="00D0239B"/>
    <w:rsid w:val="00D10DDC"/>
    <w:rsid w:val="00D14203"/>
    <w:rsid w:val="00D1468D"/>
    <w:rsid w:val="00D172F9"/>
    <w:rsid w:val="00D2304F"/>
    <w:rsid w:val="00D23188"/>
    <w:rsid w:val="00D25B82"/>
    <w:rsid w:val="00D272F0"/>
    <w:rsid w:val="00D43403"/>
    <w:rsid w:val="00D451A6"/>
    <w:rsid w:val="00D460D7"/>
    <w:rsid w:val="00D50DA6"/>
    <w:rsid w:val="00D544FB"/>
    <w:rsid w:val="00D573A3"/>
    <w:rsid w:val="00D610BD"/>
    <w:rsid w:val="00D628E1"/>
    <w:rsid w:val="00D66353"/>
    <w:rsid w:val="00D737F9"/>
    <w:rsid w:val="00D75169"/>
    <w:rsid w:val="00D77C23"/>
    <w:rsid w:val="00D96AAB"/>
    <w:rsid w:val="00D97AFF"/>
    <w:rsid w:val="00DA0E30"/>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0A47"/>
    <w:rsid w:val="00E43160"/>
    <w:rsid w:val="00E44B7D"/>
    <w:rsid w:val="00E45888"/>
    <w:rsid w:val="00E513E1"/>
    <w:rsid w:val="00E57678"/>
    <w:rsid w:val="00E66219"/>
    <w:rsid w:val="00E662A3"/>
    <w:rsid w:val="00E7588A"/>
    <w:rsid w:val="00E80AE9"/>
    <w:rsid w:val="00E83374"/>
    <w:rsid w:val="00E873C4"/>
    <w:rsid w:val="00E87B6A"/>
    <w:rsid w:val="00E97A2C"/>
    <w:rsid w:val="00EA6D12"/>
    <w:rsid w:val="00EB0DAE"/>
    <w:rsid w:val="00EB1248"/>
    <w:rsid w:val="00EB3BC0"/>
    <w:rsid w:val="00EB3F11"/>
    <w:rsid w:val="00EB6D55"/>
    <w:rsid w:val="00EB76C6"/>
    <w:rsid w:val="00EB777E"/>
    <w:rsid w:val="00EC5BAD"/>
    <w:rsid w:val="00EC7F5A"/>
    <w:rsid w:val="00ED156A"/>
    <w:rsid w:val="00ED2B07"/>
    <w:rsid w:val="00ED460F"/>
    <w:rsid w:val="00ED638F"/>
    <w:rsid w:val="00ED798F"/>
    <w:rsid w:val="00EF1299"/>
    <w:rsid w:val="00F10165"/>
    <w:rsid w:val="00F15A25"/>
    <w:rsid w:val="00F1669D"/>
    <w:rsid w:val="00F20919"/>
    <w:rsid w:val="00F312A2"/>
    <w:rsid w:val="00F322AA"/>
    <w:rsid w:val="00F36F2D"/>
    <w:rsid w:val="00F43DC5"/>
    <w:rsid w:val="00F441ED"/>
    <w:rsid w:val="00F517A9"/>
    <w:rsid w:val="00F533E7"/>
    <w:rsid w:val="00F56AB9"/>
    <w:rsid w:val="00F60676"/>
    <w:rsid w:val="00F62F0E"/>
    <w:rsid w:val="00F63605"/>
    <w:rsid w:val="00F66B23"/>
    <w:rsid w:val="00F7692D"/>
    <w:rsid w:val="00F775E8"/>
    <w:rsid w:val="00F862C7"/>
    <w:rsid w:val="00F863CF"/>
    <w:rsid w:val="00F94966"/>
    <w:rsid w:val="00FA6786"/>
    <w:rsid w:val="00FA7EBD"/>
    <w:rsid w:val="00FB019C"/>
    <w:rsid w:val="00FB36C8"/>
    <w:rsid w:val="00FB5C3A"/>
    <w:rsid w:val="00FD0C35"/>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qFormat/>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Pa2">
    <w:name w:val="Pa2"/>
    <w:basedOn w:val="Normal"/>
    <w:next w:val="Normal"/>
    <w:uiPriority w:val="99"/>
    <w:rsid w:val="001F747E"/>
    <w:pPr>
      <w:suppressAutoHyphens w:val="0"/>
      <w:autoSpaceDE w:val="0"/>
      <w:autoSpaceDN w:val="0"/>
      <w:adjustRightInd w:val="0"/>
      <w:spacing w:after="0" w:line="181" w:lineRule="atLeast"/>
    </w:pPr>
    <w:rPr>
      <w:rFonts w:ascii="Georgia" w:eastAsia="Calibri" w:hAnsi="Georgia" w:cs="Times New Roman"/>
    </w:rPr>
  </w:style>
  <w:style w:type="paragraph" w:styleId="BodyText2">
    <w:name w:val="Body Text 2"/>
    <w:basedOn w:val="Normal"/>
    <w:link w:val="BodyText2Char"/>
    <w:uiPriority w:val="99"/>
    <w:semiHidden/>
    <w:unhideWhenUsed/>
    <w:rsid w:val="00CE4F9E"/>
    <w:pPr>
      <w:spacing w:line="480" w:lineRule="auto"/>
    </w:pPr>
  </w:style>
  <w:style w:type="character" w:customStyle="1" w:styleId="BodyText2Char">
    <w:name w:val="Body Text 2 Char"/>
    <w:basedOn w:val="DefaultParagraphFont"/>
    <w:link w:val="BodyText2"/>
    <w:uiPriority w:val="99"/>
    <w:semiHidden/>
    <w:rsid w:val="00CE4F9E"/>
    <w:rPr>
      <w:rFonts w:cs="Arial"/>
      <w:sz w:val="24"/>
      <w:szCs w:val="24"/>
    </w:rPr>
  </w:style>
  <w:style w:type="paragraph" w:customStyle="1" w:styleId="paragraph">
    <w:name w:val="paragraph"/>
    <w:basedOn w:val="Normal"/>
    <w:rsid w:val="00B152D7"/>
    <w:pPr>
      <w:suppressAutoHyphens w:val="0"/>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B152D7"/>
  </w:style>
  <w:style w:type="character" w:customStyle="1" w:styleId="eop">
    <w:name w:val="eop"/>
    <w:basedOn w:val="DefaultParagraphFont"/>
    <w:rsid w:val="00B1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272BF3"/>
    <w:rsid w:val="002F70B7"/>
    <w:rsid w:val="003113D0"/>
    <w:rsid w:val="00343F80"/>
    <w:rsid w:val="00501749"/>
    <w:rsid w:val="005033FE"/>
    <w:rsid w:val="00536293"/>
    <w:rsid w:val="006270E6"/>
    <w:rsid w:val="00634BF0"/>
    <w:rsid w:val="00681A19"/>
    <w:rsid w:val="006A4FE8"/>
    <w:rsid w:val="006F494E"/>
    <w:rsid w:val="008248AC"/>
    <w:rsid w:val="0098012A"/>
    <w:rsid w:val="00A26DF8"/>
    <w:rsid w:val="00A652AB"/>
    <w:rsid w:val="00A847AD"/>
    <w:rsid w:val="00C7736D"/>
    <w:rsid w:val="00D84F94"/>
    <w:rsid w:val="00DD74F2"/>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7E3B3C7A-04D7-4FA0-92F5-20A538C7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9090</Characters>
  <DocSecurity>0</DocSecurity>
  <Lines>284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2026-06-09T00:50:00Z</dcterms:created>
  <dcterms:modified xsi:type="dcterms:W3CDTF">2026-06-09T00:51:00Z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2026-06-09T00:50:52Z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c78956b6-b27b-4f67-83b4-7ad27f0a5d8d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