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E072" w14:textId="77777777" w:rsidR="00CF2A6F" w:rsidRPr="00B201C3" w:rsidRDefault="00CF2A6F" w:rsidP="00B0480D">
      <w:pPr>
        <w:spacing w:before="120"/>
        <w:jc w:val="right"/>
        <w:rPr>
          <w:sz w:val="28"/>
        </w:rPr>
      </w:pPr>
      <w:bookmarkStart w:id="0" w:name="Text6"/>
      <w:r w:rsidRPr="00B0480D">
        <w:rPr>
          <w:rFonts w:ascii="Calibri Light" w:eastAsia="Times New Roman" w:hAnsi="Calibri Light"/>
          <w:b/>
          <w:sz w:val="48"/>
          <w:szCs w:val="24"/>
        </w:rPr>
        <w:t>POSITION</w:t>
      </w:r>
      <w:r w:rsidRPr="00B201C3">
        <w:t xml:space="preserve"> </w:t>
      </w:r>
      <w:r w:rsidRPr="00B0480D">
        <w:rPr>
          <w:rFonts w:ascii="Calibri Light" w:eastAsia="Times New Roman" w:hAnsi="Calibri Light"/>
          <w:b/>
          <w:sz w:val="48"/>
          <w:szCs w:val="24"/>
        </w:rPr>
        <w:t>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2937"/>
      </w:tblGrid>
      <w:tr w:rsidR="00CF2A6F" w:rsidRPr="004E14DE" w14:paraId="2A66B952" w14:textId="77777777" w:rsidTr="00467A59">
        <w:tc>
          <w:tcPr>
            <w:tcW w:w="6629" w:type="dxa"/>
          </w:tcPr>
          <w:p w14:paraId="175D734C" w14:textId="09F71202" w:rsidR="00CF2A6F" w:rsidRPr="004E14DE" w:rsidRDefault="00CF2A6F" w:rsidP="00B0480D">
            <w:r w:rsidRPr="00B0480D">
              <w:rPr>
                <w:b/>
                <w:bCs/>
              </w:rPr>
              <w:t>Directorate</w:t>
            </w:r>
            <w:r w:rsidRPr="004E14DE">
              <w:t xml:space="preserve">: </w:t>
            </w:r>
            <w:r w:rsidR="0021263B">
              <w:t>City and Environment Directorate (CED)</w:t>
            </w:r>
          </w:p>
        </w:tc>
        <w:tc>
          <w:tcPr>
            <w:tcW w:w="2943" w:type="dxa"/>
          </w:tcPr>
          <w:p w14:paraId="771CE414" w14:textId="553A40BD" w:rsidR="00CF2A6F" w:rsidRPr="000E4647" w:rsidRDefault="00CF2A6F" w:rsidP="00B0480D">
            <w:pPr>
              <w:rPr>
                <w:color w:val="000000" w:themeColor="text1"/>
              </w:rPr>
            </w:pPr>
            <w:r w:rsidRPr="000E4647">
              <w:rPr>
                <w:b/>
                <w:bCs/>
                <w:color w:val="000000" w:themeColor="text1"/>
              </w:rPr>
              <w:t>Position Number</w:t>
            </w:r>
            <w:r w:rsidRPr="000E4647">
              <w:rPr>
                <w:color w:val="000000" w:themeColor="text1"/>
              </w:rPr>
              <w:t xml:space="preserve">: </w:t>
            </w:r>
            <w:r w:rsidR="001F3B66" w:rsidRPr="000E4647">
              <w:rPr>
                <w:color w:val="000000" w:themeColor="text1"/>
              </w:rPr>
              <w:t>P</w:t>
            </w:r>
            <w:r w:rsidR="0042127B">
              <w:rPr>
                <w:color w:val="000000" w:themeColor="text1"/>
              </w:rPr>
              <w:t>46138</w:t>
            </w:r>
          </w:p>
        </w:tc>
      </w:tr>
      <w:tr w:rsidR="00CF2A6F" w:rsidRPr="004E14DE" w14:paraId="48D099F6" w14:textId="77777777" w:rsidTr="00467A59">
        <w:tc>
          <w:tcPr>
            <w:tcW w:w="6629" w:type="dxa"/>
          </w:tcPr>
          <w:p w14:paraId="41E0418D" w14:textId="77777777" w:rsidR="00CF2A6F" w:rsidRPr="004E14DE" w:rsidRDefault="006248EF" w:rsidP="00B0480D">
            <w:r w:rsidRPr="00B0480D">
              <w:rPr>
                <w:b/>
                <w:bCs/>
              </w:rPr>
              <w:t>Agency</w:t>
            </w:r>
            <w:r w:rsidR="00CF2A6F" w:rsidRPr="004E14DE">
              <w:t xml:space="preserve">: </w:t>
            </w:r>
            <w:r>
              <w:t>Suburban Land Agency</w:t>
            </w:r>
          </w:p>
        </w:tc>
        <w:tc>
          <w:tcPr>
            <w:tcW w:w="2943" w:type="dxa"/>
          </w:tcPr>
          <w:p w14:paraId="533F91FE" w14:textId="7B0BACDB" w:rsidR="00CF2A6F" w:rsidRPr="004E14DE" w:rsidRDefault="00CF2A6F" w:rsidP="00B0480D">
            <w:r w:rsidRPr="00B0480D">
              <w:rPr>
                <w:b/>
                <w:bCs/>
              </w:rPr>
              <w:t>Classification</w:t>
            </w:r>
            <w:r w:rsidRPr="004E14DE">
              <w:t xml:space="preserve">: </w:t>
            </w:r>
            <w:r w:rsidR="00455E8E">
              <w:t>SOGC</w:t>
            </w:r>
          </w:p>
        </w:tc>
      </w:tr>
      <w:tr w:rsidR="00CF2A6F" w:rsidRPr="004E14DE" w14:paraId="1E89BEE0" w14:textId="77777777" w:rsidTr="00467A59">
        <w:tc>
          <w:tcPr>
            <w:tcW w:w="6629" w:type="dxa"/>
          </w:tcPr>
          <w:p w14:paraId="05AF404C" w14:textId="20DCC9AC" w:rsidR="00CF2A6F" w:rsidRPr="004E14DE" w:rsidRDefault="00CF2A6F" w:rsidP="00B0480D">
            <w:r w:rsidRPr="00B0480D">
              <w:rPr>
                <w:b/>
                <w:bCs/>
              </w:rPr>
              <w:t>Position Title</w:t>
            </w:r>
            <w:r w:rsidRPr="00094E39">
              <w:t xml:space="preserve">: </w:t>
            </w:r>
            <w:r w:rsidR="00455E8E">
              <w:t>Assistant Director, Management Accounting</w:t>
            </w:r>
          </w:p>
        </w:tc>
        <w:tc>
          <w:tcPr>
            <w:tcW w:w="2943" w:type="dxa"/>
          </w:tcPr>
          <w:p w14:paraId="2F42537D" w14:textId="2AB062EE" w:rsidR="00CF2A6F" w:rsidRPr="004E14DE" w:rsidRDefault="00CF2A6F" w:rsidP="00B0480D">
            <w:r w:rsidRPr="00B0480D">
              <w:rPr>
                <w:b/>
                <w:bCs/>
              </w:rPr>
              <w:t>Last reviewed</w:t>
            </w:r>
            <w:r w:rsidRPr="004E14DE">
              <w:t xml:space="preserve">: </w:t>
            </w:r>
            <w:r w:rsidR="00896915">
              <w:t>Ma</w:t>
            </w:r>
            <w:r w:rsidR="0021263B">
              <w:t>y 2025</w:t>
            </w:r>
          </w:p>
        </w:tc>
      </w:tr>
    </w:tbl>
    <w:p w14:paraId="256C5066" w14:textId="77777777" w:rsidR="00B0480D" w:rsidRDefault="00B0480D" w:rsidP="00B0480D">
      <w:pPr>
        <w:pStyle w:val="Heading1"/>
      </w:pPr>
      <w:bookmarkStart w:id="1" w:name="_Hlk47460769"/>
      <w:r>
        <w:t xml:space="preserve">Be part of a great </w:t>
      </w:r>
      <w:r w:rsidRPr="00B0480D">
        <w:t>place</w:t>
      </w:r>
    </w:p>
    <w:p w14:paraId="4755154C" w14:textId="77777777" w:rsidR="00B0480D" w:rsidRPr="00B0480D" w:rsidRDefault="00B0480D" w:rsidP="00B0480D">
      <w:pPr>
        <w:rPr>
          <w:b/>
          <w:bCs/>
        </w:rPr>
      </w:pPr>
      <w:r w:rsidRPr="00B0480D">
        <w:rPr>
          <w:b/>
          <w:bCs/>
        </w:rPr>
        <w:t>Our vision is to create great places where communities thrive.</w:t>
      </w:r>
    </w:p>
    <w:p w14:paraId="261EDFF3" w14:textId="77777777" w:rsidR="00B0480D" w:rsidRPr="00B0480D" w:rsidRDefault="00B0480D" w:rsidP="00B0480D">
      <w:r w:rsidRPr="00B0480D">
        <w:t xml:space="preserve">Through greenfield development and urban renewal, we create experiences and lifestyles that are uniquely Canberran, where everyone feels welcome and at home. </w:t>
      </w:r>
    </w:p>
    <w:p w14:paraId="098230DE" w14:textId="77777777" w:rsidR="00B0480D" w:rsidRPr="00B0480D" w:rsidRDefault="00B0480D" w:rsidP="00B0480D">
      <w:r w:rsidRPr="00B0480D">
        <w:t xml:space="preserve">Our developments aim to balance social, economic and environmental benefits for all Canberrans through: </w:t>
      </w:r>
    </w:p>
    <w:p w14:paraId="629961FA" w14:textId="77777777" w:rsidR="00B0480D" w:rsidRDefault="00B0480D" w:rsidP="00B0480D">
      <w:pPr>
        <w:pStyle w:val="ListParagraph"/>
        <w:numPr>
          <w:ilvl w:val="0"/>
          <w:numId w:val="17"/>
        </w:numPr>
        <w:spacing w:line="240" w:lineRule="auto"/>
      </w:pPr>
      <w:r>
        <w:t xml:space="preserve">affordable living </w:t>
      </w:r>
    </w:p>
    <w:p w14:paraId="3150AFE7" w14:textId="77777777" w:rsidR="00B0480D" w:rsidRDefault="00B0480D" w:rsidP="00B0480D">
      <w:pPr>
        <w:pStyle w:val="ListParagraph"/>
        <w:numPr>
          <w:ilvl w:val="0"/>
          <w:numId w:val="17"/>
        </w:numPr>
        <w:spacing w:line="240" w:lineRule="auto"/>
      </w:pPr>
      <w:r>
        <w:t xml:space="preserve">a safe and healthy population </w:t>
      </w:r>
    </w:p>
    <w:p w14:paraId="7F7902F6" w14:textId="77777777" w:rsidR="00B0480D" w:rsidRDefault="00B0480D" w:rsidP="00B0480D">
      <w:pPr>
        <w:pStyle w:val="ListParagraph"/>
        <w:numPr>
          <w:ilvl w:val="0"/>
          <w:numId w:val="17"/>
        </w:numPr>
        <w:spacing w:line="240" w:lineRule="auto"/>
      </w:pPr>
      <w:r>
        <w:t xml:space="preserve">social inclusion and diversity </w:t>
      </w:r>
    </w:p>
    <w:p w14:paraId="60739399" w14:textId="77777777" w:rsidR="00B0480D" w:rsidRDefault="00B0480D" w:rsidP="00B0480D">
      <w:pPr>
        <w:pStyle w:val="ListParagraph"/>
        <w:numPr>
          <w:ilvl w:val="0"/>
          <w:numId w:val="17"/>
        </w:numPr>
        <w:spacing w:line="240" w:lineRule="auto"/>
      </w:pPr>
      <w:r>
        <w:t xml:space="preserve">housing choices </w:t>
      </w:r>
    </w:p>
    <w:p w14:paraId="4CF234B7" w14:textId="77777777" w:rsidR="00B0480D" w:rsidRDefault="00B0480D" w:rsidP="00B0480D">
      <w:pPr>
        <w:pStyle w:val="ListParagraph"/>
        <w:numPr>
          <w:ilvl w:val="0"/>
          <w:numId w:val="17"/>
        </w:numPr>
        <w:spacing w:line="240" w:lineRule="auto"/>
      </w:pPr>
      <w:r>
        <w:t>environmental sustainability.</w:t>
      </w:r>
    </w:p>
    <w:p w14:paraId="02DD2C0C" w14:textId="77777777" w:rsidR="00B0480D" w:rsidRDefault="00B0480D" w:rsidP="00B0480D">
      <w:r>
        <w:t xml:space="preserve">The Suburban Land Agency (the Agency) was established as a statutory authority under the </w:t>
      </w:r>
      <w:r>
        <w:rPr>
          <w:i/>
          <w:iCs/>
        </w:rPr>
        <w:t>City Renewal Authority and Suburban Land Agency Act 201</w:t>
      </w:r>
      <w:r>
        <w:t xml:space="preserve">7. The Agency is regulated by Parts 8 and 9 of the </w:t>
      </w:r>
      <w:r>
        <w:rPr>
          <w:i/>
          <w:iCs/>
        </w:rPr>
        <w:t>Financial Management Act 1996</w:t>
      </w:r>
      <w:r>
        <w:t xml:space="preserve">, s50 of the </w:t>
      </w:r>
      <w:r>
        <w:rPr>
          <w:i/>
          <w:iCs/>
        </w:rPr>
        <w:t>Planning and Development Act 2007</w:t>
      </w:r>
      <w:r>
        <w:t xml:space="preserve"> and the </w:t>
      </w:r>
      <w:r>
        <w:rPr>
          <w:i/>
          <w:iCs/>
        </w:rPr>
        <w:t>Public Sector Management Act 1994</w:t>
      </w:r>
      <w:r>
        <w:t>.</w:t>
      </w:r>
    </w:p>
    <w:p w14:paraId="79EF7A7C" w14:textId="77777777" w:rsidR="00B0480D" w:rsidRDefault="00B0480D" w:rsidP="00B0480D">
      <w:r>
        <w:t>An independent Board governs our operations.</w:t>
      </w:r>
    </w:p>
    <w:p w14:paraId="733AD4BE" w14:textId="77777777" w:rsidR="00C77802" w:rsidRPr="00C77802" w:rsidRDefault="00B0480D" w:rsidP="00B0480D">
      <w:pPr>
        <w:pStyle w:val="Heading1"/>
      </w:pPr>
      <w:r>
        <w:t xml:space="preserve">ABOUT THE </w:t>
      </w:r>
      <w:r w:rsidR="00C77802">
        <w:t>BRANCH</w:t>
      </w:r>
    </w:p>
    <w:p w14:paraId="43A5B814" w14:textId="46BB6363" w:rsidR="00E72A55" w:rsidRDefault="00B0480D" w:rsidP="00E72A55">
      <w:r w:rsidRPr="00A4478E">
        <w:t xml:space="preserve">The </w:t>
      </w:r>
      <w:bookmarkStart w:id="2" w:name="_Hlk80103881"/>
      <w:r w:rsidR="00607FAF">
        <w:rPr>
          <w:b/>
          <w:bCs/>
        </w:rPr>
        <w:t>Finance, Systems &amp; Valuations</w:t>
      </w:r>
      <w:r w:rsidR="00644E1A">
        <w:rPr>
          <w:b/>
          <w:bCs/>
        </w:rPr>
        <w:t xml:space="preserve"> </w:t>
      </w:r>
      <w:r w:rsidRPr="001308A3">
        <w:rPr>
          <w:b/>
          <w:bCs/>
        </w:rPr>
        <w:t>Branch</w:t>
      </w:r>
      <w:r>
        <w:t xml:space="preserve"> </w:t>
      </w:r>
      <w:bookmarkEnd w:id="2"/>
      <w:r>
        <w:t xml:space="preserve">(the Branch) </w:t>
      </w:r>
      <w:r w:rsidRPr="005D7F74">
        <w:t xml:space="preserve">is made up of </w:t>
      </w:r>
      <w:r w:rsidR="00607FAF">
        <w:t>four</w:t>
      </w:r>
      <w:r w:rsidRPr="005D7F74">
        <w:t xml:space="preserve"> business units</w:t>
      </w:r>
      <w:r>
        <w:t xml:space="preserve"> –</w:t>
      </w:r>
      <w:r w:rsidRPr="0000444E">
        <w:rPr>
          <w:b/>
          <w:bCs/>
        </w:rPr>
        <w:t xml:space="preserve"> </w:t>
      </w:r>
      <w:r w:rsidR="0000444E" w:rsidRPr="0000444E">
        <w:rPr>
          <w:b/>
          <w:bCs/>
        </w:rPr>
        <w:t>Strategic</w:t>
      </w:r>
      <w:r w:rsidR="0000444E">
        <w:t xml:space="preserve"> </w:t>
      </w:r>
      <w:r w:rsidR="00607FAF">
        <w:rPr>
          <w:b/>
          <w:bCs/>
        </w:rPr>
        <w:t>Finance, Commercial Finance, Valuations &amp; Advisory Services</w:t>
      </w:r>
      <w:r w:rsidR="00644E1A">
        <w:rPr>
          <w:b/>
          <w:bCs/>
        </w:rPr>
        <w:t xml:space="preserve"> </w:t>
      </w:r>
      <w:r w:rsidR="00644E1A" w:rsidRPr="00644E1A">
        <w:t>and</w:t>
      </w:r>
      <w:r w:rsidR="00644E1A">
        <w:rPr>
          <w:b/>
          <w:bCs/>
        </w:rPr>
        <w:t xml:space="preserve"> </w:t>
      </w:r>
      <w:r w:rsidR="00607FAF">
        <w:rPr>
          <w:b/>
          <w:bCs/>
        </w:rPr>
        <w:t>Digital Solutions</w:t>
      </w:r>
      <w:r>
        <w:t>.</w:t>
      </w:r>
      <w:r w:rsidRPr="0003552B">
        <w:t xml:space="preserve"> </w:t>
      </w:r>
      <w:r w:rsidRPr="001308A3">
        <w:t>Together</w:t>
      </w:r>
      <w:r>
        <w:t xml:space="preserve"> we </w:t>
      </w:r>
      <w:r w:rsidRPr="00A4478E">
        <w:t>deliver</w:t>
      </w:r>
      <w:r>
        <w:t>:</w:t>
      </w:r>
      <w:bookmarkEnd w:id="1"/>
    </w:p>
    <w:p w14:paraId="03E94EAA" w14:textId="7B6EF523" w:rsidR="00607FAF" w:rsidRPr="00607FAF" w:rsidRDefault="00084815" w:rsidP="00607FAF">
      <w:pPr>
        <w:pStyle w:val="ListParagraph"/>
        <w:numPr>
          <w:ilvl w:val="0"/>
          <w:numId w:val="17"/>
        </w:numPr>
        <w:spacing w:line="240" w:lineRule="auto"/>
      </w:pPr>
      <w:r w:rsidRPr="00607FAF">
        <w:t xml:space="preserve">Strategic, </w:t>
      </w:r>
      <w:r w:rsidR="00D0657C" w:rsidRPr="00607FAF">
        <w:t>operational,</w:t>
      </w:r>
      <w:r w:rsidRPr="00607FAF">
        <w:t xml:space="preserve"> and financial </w:t>
      </w:r>
      <w:r w:rsidR="00607FAF" w:rsidRPr="00607FAF">
        <w:t>decision</w:t>
      </w:r>
      <w:r w:rsidR="00607FAF">
        <w:t>-</w:t>
      </w:r>
      <w:r w:rsidR="00607FAF" w:rsidRPr="00607FAF">
        <w:t>making</w:t>
      </w:r>
      <w:r w:rsidR="00607FAF">
        <w:t xml:space="preserve"> support</w:t>
      </w:r>
    </w:p>
    <w:p w14:paraId="287B7646" w14:textId="42EDFA90" w:rsidR="00607FAF" w:rsidRPr="00607FAF" w:rsidRDefault="00084815" w:rsidP="00607FAF">
      <w:pPr>
        <w:pStyle w:val="ListParagraph"/>
        <w:numPr>
          <w:ilvl w:val="0"/>
          <w:numId w:val="17"/>
        </w:numPr>
        <w:spacing w:line="240" w:lineRule="auto"/>
      </w:pPr>
      <w:r w:rsidRPr="00607FAF">
        <w:t>Strategic commercial and taxation advice</w:t>
      </w:r>
    </w:p>
    <w:p w14:paraId="5EE053E6" w14:textId="57BE450E" w:rsidR="00607FAF" w:rsidRPr="00607FAF" w:rsidRDefault="00084815" w:rsidP="0078371B">
      <w:pPr>
        <w:pStyle w:val="ListParagraph"/>
        <w:numPr>
          <w:ilvl w:val="0"/>
          <w:numId w:val="17"/>
        </w:numPr>
        <w:spacing w:line="240" w:lineRule="auto"/>
      </w:pPr>
      <w:r w:rsidRPr="00607FAF">
        <w:t>Financial governance with a focus on risk mitigation</w:t>
      </w:r>
      <w:r w:rsidR="00607FAF">
        <w:t xml:space="preserve"> </w:t>
      </w:r>
      <w:r w:rsidR="00607FAF" w:rsidRPr="00607FAF">
        <w:t xml:space="preserve">and minimisation </w:t>
      </w:r>
    </w:p>
    <w:p w14:paraId="5EFF78B1" w14:textId="7FF38BDC" w:rsidR="00607FAF" w:rsidRPr="00607FAF" w:rsidRDefault="00084815" w:rsidP="00607FAF">
      <w:pPr>
        <w:pStyle w:val="ListParagraph"/>
        <w:numPr>
          <w:ilvl w:val="0"/>
          <w:numId w:val="17"/>
        </w:numPr>
        <w:spacing w:line="240" w:lineRule="auto"/>
      </w:pPr>
      <w:r w:rsidRPr="00607FAF">
        <w:t>Internal and external budgeting</w:t>
      </w:r>
    </w:p>
    <w:p w14:paraId="09C60BD9" w14:textId="47C7A8A6" w:rsidR="00607FAF" w:rsidRPr="00607FAF" w:rsidRDefault="00084815" w:rsidP="00607FAF">
      <w:pPr>
        <w:pStyle w:val="ListParagraph"/>
        <w:numPr>
          <w:ilvl w:val="0"/>
          <w:numId w:val="17"/>
        </w:numPr>
        <w:spacing w:line="240" w:lineRule="auto"/>
      </w:pPr>
      <w:r w:rsidRPr="00607FAF">
        <w:t>Financial reporting and compliance</w:t>
      </w:r>
    </w:p>
    <w:p w14:paraId="0DC14CBE" w14:textId="2C1F77C3" w:rsidR="00607FAF" w:rsidRPr="00607FAF" w:rsidRDefault="00084815" w:rsidP="00607FAF">
      <w:pPr>
        <w:pStyle w:val="ListParagraph"/>
        <w:numPr>
          <w:ilvl w:val="0"/>
          <w:numId w:val="17"/>
        </w:numPr>
        <w:spacing w:line="240" w:lineRule="auto"/>
      </w:pPr>
      <w:r w:rsidRPr="00607FAF">
        <w:t xml:space="preserve">Valuation and advisory services </w:t>
      </w:r>
    </w:p>
    <w:p w14:paraId="6274982E" w14:textId="42FC24D3" w:rsidR="00607FAF" w:rsidRDefault="00084815" w:rsidP="00607FAF">
      <w:pPr>
        <w:pStyle w:val="ListParagraph"/>
        <w:numPr>
          <w:ilvl w:val="0"/>
          <w:numId w:val="17"/>
        </w:numPr>
        <w:spacing w:line="240" w:lineRule="auto"/>
      </w:pPr>
      <w:r w:rsidRPr="00607FAF">
        <w:t>I</w:t>
      </w:r>
      <w:r>
        <w:t>CT</w:t>
      </w:r>
      <w:r w:rsidRPr="00607FAF">
        <w:t xml:space="preserve"> strategy, manage</w:t>
      </w:r>
      <w:r w:rsidR="00607FAF" w:rsidRPr="00607FAF">
        <w:t>ment and administration.</w:t>
      </w:r>
    </w:p>
    <w:p w14:paraId="21EF3829" w14:textId="77777777" w:rsidR="00607FAF" w:rsidRDefault="00607FAF">
      <w:pPr>
        <w:spacing w:before="0" w:after="160" w:line="259" w:lineRule="auto"/>
        <w:rPr>
          <w:rFonts w:ascii="Consolas" w:eastAsia="Times New Roman" w:hAnsi="Consolas" w:cs="Consolas"/>
          <w:b/>
          <w:bCs/>
          <w:caps/>
          <w:noProof/>
          <w:color w:val="007367"/>
          <w:sz w:val="28"/>
          <w:szCs w:val="28"/>
          <w:lang w:eastAsia="en-AU"/>
        </w:rPr>
      </w:pPr>
      <w:r>
        <w:br w:type="page"/>
      </w:r>
    </w:p>
    <w:p w14:paraId="4C5F8021" w14:textId="59E42F16" w:rsidR="00B0480D" w:rsidRDefault="00B0480D" w:rsidP="00B0480D">
      <w:pPr>
        <w:pStyle w:val="Heading1"/>
      </w:pPr>
      <w:r>
        <w:lastRenderedPageBreak/>
        <w:t>Team goals</w:t>
      </w:r>
    </w:p>
    <w:p w14:paraId="3BE0BFA2" w14:textId="6256CD0F" w:rsidR="00D54CB0" w:rsidRDefault="00D54CB0" w:rsidP="00D54CB0">
      <w:pPr>
        <w:rPr>
          <w:rFonts w:eastAsiaTheme="minorHAnsi"/>
        </w:rPr>
      </w:pPr>
      <w:r>
        <w:t xml:space="preserve">The </w:t>
      </w:r>
      <w:r w:rsidR="0000444E" w:rsidRPr="0000444E">
        <w:rPr>
          <w:b/>
          <w:bCs/>
        </w:rPr>
        <w:t xml:space="preserve">Strategic </w:t>
      </w:r>
      <w:r>
        <w:rPr>
          <w:b/>
          <w:bCs/>
        </w:rPr>
        <w:t>Finance</w:t>
      </w:r>
      <w:r>
        <w:t xml:space="preserve"> team delivers the </w:t>
      </w:r>
      <w:r w:rsidRPr="00D54CB0">
        <w:rPr>
          <w:rFonts w:cstheme="minorHAnsi"/>
        </w:rPr>
        <w:t>Agency’s</w:t>
      </w:r>
      <w:r>
        <w:t xml:space="preserve"> financial management and accounting services. We are responsible for:</w:t>
      </w:r>
    </w:p>
    <w:p w14:paraId="38248FFB" w14:textId="77777777" w:rsidR="00D54CB0" w:rsidRDefault="00D54CB0" w:rsidP="00D54CB0">
      <w:pPr>
        <w:pStyle w:val="ListParagraph"/>
        <w:numPr>
          <w:ilvl w:val="0"/>
          <w:numId w:val="26"/>
        </w:numPr>
        <w:spacing w:before="40" w:after="40"/>
      </w:pPr>
      <w:r>
        <w:t>finance operations including supporting purchasing, payments and land sales settlement processes</w:t>
      </w:r>
    </w:p>
    <w:p w14:paraId="6DB459C3" w14:textId="77777777" w:rsidR="00D54CB0" w:rsidRDefault="00D54CB0" w:rsidP="00D54CB0">
      <w:pPr>
        <w:pStyle w:val="ListParagraph"/>
        <w:numPr>
          <w:ilvl w:val="0"/>
          <w:numId w:val="26"/>
        </w:numPr>
        <w:spacing w:before="40" w:after="40"/>
      </w:pPr>
      <w:r>
        <w:t>project accounting for property developments</w:t>
      </w:r>
    </w:p>
    <w:p w14:paraId="3AE475EA" w14:textId="77777777" w:rsidR="00D54CB0" w:rsidRDefault="00D54CB0" w:rsidP="00D54CB0">
      <w:pPr>
        <w:pStyle w:val="ListParagraph"/>
        <w:numPr>
          <w:ilvl w:val="0"/>
          <w:numId w:val="26"/>
        </w:numPr>
        <w:spacing w:before="40" w:after="40"/>
      </w:pPr>
      <w:r>
        <w:t>budget development and forecasting</w:t>
      </w:r>
    </w:p>
    <w:p w14:paraId="698C7762" w14:textId="77777777" w:rsidR="00D54CB0" w:rsidRDefault="00D54CB0" w:rsidP="00D54CB0">
      <w:pPr>
        <w:pStyle w:val="ListParagraph"/>
        <w:numPr>
          <w:ilvl w:val="0"/>
          <w:numId w:val="26"/>
        </w:numPr>
        <w:spacing w:before="40" w:after="40"/>
      </w:pPr>
      <w:r>
        <w:t>financial reporting, including internal, management and statutory reporting.</w:t>
      </w:r>
    </w:p>
    <w:p w14:paraId="3AD0A232" w14:textId="77777777" w:rsidR="00CF2A6F" w:rsidRPr="00020526" w:rsidRDefault="00B0480D" w:rsidP="00B0480D">
      <w:pPr>
        <w:pStyle w:val="Heading1"/>
      </w:pPr>
      <w:r>
        <w:t xml:space="preserve">POSITION </w:t>
      </w:r>
      <w:r w:rsidR="00CF2A6F" w:rsidRPr="00020526">
        <w:t xml:space="preserve">DUTIES </w:t>
      </w:r>
      <w:r>
        <w:t>AND</w:t>
      </w:r>
      <w:r w:rsidR="00CF2A6F" w:rsidRPr="00020526">
        <w:t xml:space="preserve"> RESPONSIBILITIES </w:t>
      </w:r>
    </w:p>
    <w:p w14:paraId="1419D914" w14:textId="464A6A41" w:rsidR="00FF08A3" w:rsidRPr="00FF08A3" w:rsidRDefault="00FF08A3" w:rsidP="00FF08A3">
      <w:r w:rsidRPr="00FF08A3">
        <w:t xml:space="preserve">Reporting to the Director, Management Accounting, the Assistant Director’s responsibilities </w:t>
      </w:r>
      <w:proofErr w:type="gramStart"/>
      <w:r w:rsidRPr="00FF08A3">
        <w:t>include:</w:t>
      </w:r>
      <w:proofErr w:type="gramEnd"/>
      <w:r w:rsidR="00296B30">
        <w:t xml:space="preserve"> include</w:t>
      </w:r>
      <w:r w:rsidR="00296B30" w:rsidRPr="006248EF">
        <w:t>:</w:t>
      </w:r>
    </w:p>
    <w:p w14:paraId="2A273209" w14:textId="724C74CC" w:rsidR="00FF08A3" w:rsidRPr="00FF08A3" w:rsidRDefault="00FF08A3" w:rsidP="00FF08A3">
      <w:pPr>
        <w:pStyle w:val="ListParagraph"/>
        <w:numPr>
          <w:ilvl w:val="0"/>
          <w:numId w:val="17"/>
        </w:numPr>
        <w:spacing w:line="240" w:lineRule="auto"/>
      </w:pPr>
      <w:r w:rsidRPr="00FF08A3">
        <w:t xml:space="preserve">Prepare comprehensive financial feasibilities and undertake in-depth financial analysis of land development, redevelopment, and capital works projects. </w:t>
      </w:r>
    </w:p>
    <w:p w14:paraId="74643DA5" w14:textId="2880E4DF" w:rsidR="00FF08A3" w:rsidRPr="00FF08A3" w:rsidRDefault="00FF08A3" w:rsidP="00FF08A3">
      <w:pPr>
        <w:pStyle w:val="ListParagraph"/>
        <w:numPr>
          <w:ilvl w:val="0"/>
          <w:numId w:val="17"/>
        </w:numPr>
        <w:spacing w:line="240" w:lineRule="auto"/>
      </w:pPr>
      <w:r w:rsidRPr="00FF08A3">
        <w:t xml:space="preserve">Manage, monitor and review revenue, expenditure and financial performance reporting on a regular basis. </w:t>
      </w:r>
    </w:p>
    <w:p w14:paraId="574FE3FE" w14:textId="0B66597B" w:rsidR="00FF08A3" w:rsidRPr="00FF08A3" w:rsidRDefault="00FF08A3" w:rsidP="00FF08A3">
      <w:pPr>
        <w:pStyle w:val="ListParagraph"/>
        <w:numPr>
          <w:ilvl w:val="0"/>
          <w:numId w:val="17"/>
        </w:numPr>
        <w:spacing w:line="240" w:lineRule="auto"/>
      </w:pPr>
      <w:r w:rsidRPr="00FF08A3">
        <w:t xml:space="preserve">Analyse and identify risks and develop associated financial risk management plans and undertake regular risk reviews for all projects. </w:t>
      </w:r>
    </w:p>
    <w:p w14:paraId="070434DE" w14:textId="00070B73" w:rsidR="00FF08A3" w:rsidRPr="00FF08A3" w:rsidRDefault="00FF08A3" w:rsidP="00FF08A3">
      <w:pPr>
        <w:pStyle w:val="ListParagraph"/>
        <w:numPr>
          <w:ilvl w:val="0"/>
          <w:numId w:val="17"/>
        </w:numPr>
        <w:spacing w:line="240" w:lineRule="auto"/>
      </w:pPr>
      <w:r w:rsidRPr="00FF08A3">
        <w:t xml:space="preserve">Prepare and provide monthly financial reports and reviews for the Board and Executive Management team. </w:t>
      </w:r>
    </w:p>
    <w:p w14:paraId="0D548769" w14:textId="67995574" w:rsidR="00FF08A3" w:rsidRPr="00FF08A3" w:rsidRDefault="00FF08A3" w:rsidP="00FF08A3">
      <w:pPr>
        <w:pStyle w:val="ListParagraph"/>
        <w:numPr>
          <w:ilvl w:val="0"/>
          <w:numId w:val="17"/>
        </w:numPr>
        <w:spacing w:line="240" w:lineRule="auto"/>
      </w:pPr>
      <w:r w:rsidRPr="00FF08A3">
        <w:t xml:space="preserve">Undertake regular formal reviews of project performance in conjunction with the project teams. </w:t>
      </w:r>
    </w:p>
    <w:p w14:paraId="7D2240FC" w14:textId="682DB69B" w:rsidR="00FF08A3" w:rsidRPr="00FF08A3" w:rsidRDefault="00FF08A3" w:rsidP="00FF08A3">
      <w:pPr>
        <w:pStyle w:val="ListParagraph"/>
        <w:numPr>
          <w:ilvl w:val="0"/>
          <w:numId w:val="17"/>
        </w:numPr>
        <w:spacing w:line="240" w:lineRule="auto"/>
      </w:pPr>
      <w:r w:rsidRPr="00FF08A3">
        <w:t xml:space="preserve">Mentor, teach and lead junior staff, including interns and other short term placements within the management accounting team. </w:t>
      </w:r>
    </w:p>
    <w:p w14:paraId="56798A08" w14:textId="0AB271DD" w:rsidR="00FF08A3" w:rsidRPr="00FF08A3" w:rsidRDefault="00FF08A3" w:rsidP="00FF08A3">
      <w:pPr>
        <w:pStyle w:val="ListParagraph"/>
        <w:numPr>
          <w:ilvl w:val="0"/>
          <w:numId w:val="17"/>
        </w:numPr>
        <w:spacing w:line="240" w:lineRule="auto"/>
      </w:pPr>
      <w:r w:rsidRPr="00FF08A3">
        <w:t xml:space="preserve">Building effective relationships with internal and external stakeholders. </w:t>
      </w:r>
    </w:p>
    <w:p w14:paraId="0FB130FF" w14:textId="77777777" w:rsidR="00FF08A3" w:rsidRPr="00FF08A3" w:rsidRDefault="00FF08A3" w:rsidP="00FF08A3">
      <w:pPr>
        <w:pStyle w:val="ListParagraph"/>
        <w:numPr>
          <w:ilvl w:val="0"/>
          <w:numId w:val="17"/>
        </w:numPr>
        <w:spacing w:line="240" w:lineRule="auto"/>
      </w:pPr>
      <w:r w:rsidRPr="00FF08A3">
        <w:t xml:space="preserve">Other ad-hoc tasks as required. </w:t>
      </w:r>
    </w:p>
    <w:p w14:paraId="77A6CB68" w14:textId="77777777" w:rsidR="00214F97" w:rsidRPr="005B7E8E" w:rsidRDefault="00214F97" w:rsidP="00B0480D">
      <w:pPr>
        <w:pStyle w:val="Heading1"/>
        <w:spacing w:line="276" w:lineRule="auto"/>
        <w:rPr>
          <w:rFonts w:eastAsiaTheme="minorHAnsi"/>
          <w:b w:val="0"/>
          <w:bCs w:val="0"/>
        </w:rPr>
      </w:pPr>
      <w:r w:rsidRPr="005B7E8E">
        <w:rPr>
          <w:rFonts w:eastAsiaTheme="minorHAnsi"/>
        </w:rPr>
        <w:t>Professional</w:t>
      </w:r>
      <w:r w:rsidR="00B0480D">
        <w:rPr>
          <w:rFonts w:eastAsiaTheme="minorHAnsi"/>
        </w:rPr>
        <w:t>/</w:t>
      </w:r>
      <w:r w:rsidRPr="005B7E8E">
        <w:rPr>
          <w:rFonts w:eastAsiaTheme="minorHAnsi"/>
        </w:rPr>
        <w:t>Te</w:t>
      </w:r>
      <w:r w:rsidR="00CC45B7">
        <w:rPr>
          <w:rFonts w:eastAsiaTheme="minorHAnsi"/>
        </w:rPr>
        <w:t>c</w:t>
      </w:r>
      <w:r w:rsidRPr="005B7E8E">
        <w:rPr>
          <w:rFonts w:eastAsiaTheme="minorHAnsi"/>
        </w:rPr>
        <w:t xml:space="preserve">hnical Skills and Knowledge </w:t>
      </w:r>
    </w:p>
    <w:p w14:paraId="2FD516AD" w14:textId="77777777" w:rsidR="00FF08A3" w:rsidRPr="00FF08A3" w:rsidRDefault="00FF08A3" w:rsidP="00FF08A3">
      <w:pPr>
        <w:autoSpaceDE w:val="0"/>
        <w:autoSpaceDN w:val="0"/>
        <w:adjustRightInd w:val="0"/>
        <w:spacing w:before="0" w:after="0"/>
        <w:rPr>
          <w:rFonts w:eastAsiaTheme="minorHAnsi" w:cs="Calibri"/>
          <w:color w:val="000000"/>
          <w:sz w:val="24"/>
          <w:szCs w:val="24"/>
        </w:rPr>
      </w:pPr>
    </w:p>
    <w:p w14:paraId="04CB80B5" w14:textId="103DCC98" w:rsidR="00FF08A3" w:rsidRPr="00FF08A3" w:rsidRDefault="00FF08A3" w:rsidP="00FF08A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eastAsiaTheme="minorHAnsi" w:cs="Calibri"/>
          <w:color w:val="000000"/>
          <w:sz w:val="23"/>
          <w:szCs w:val="23"/>
        </w:rPr>
      </w:pPr>
      <w:r w:rsidRPr="00FF08A3">
        <w:rPr>
          <w:rFonts w:eastAsiaTheme="minorHAnsi" w:cs="Calibri"/>
          <w:color w:val="000000"/>
          <w:sz w:val="23"/>
          <w:szCs w:val="23"/>
        </w:rPr>
        <w:t xml:space="preserve">Proven high-level experience in ability to critically analysing, evaluating and reporting results in relation to costs, budgets and return on investments accounting and financial policy advice and support within a corporate finance team. </w:t>
      </w:r>
    </w:p>
    <w:p w14:paraId="4402099A" w14:textId="3203471A" w:rsidR="00FF08A3" w:rsidRPr="00FF08A3" w:rsidRDefault="00FF08A3" w:rsidP="00FF08A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eastAsiaTheme="minorHAnsi" w:cs="Calibri"/>
          <w:color w:val="000000"/>
          <w:sz w:val="23"/>
          <w:szCs w:val="23"/>
        </w:rPr>
      </w:pPr>
      <w:r w:rsidRPr="00FF08A3">
        <w:rPr>
          <w:rFonts w:eastAsiaTheme="minorHAnsi" w:cs="Calibri"/>
          <w:color w:val="000000"/>
          <w:sz w:val="23"/>
          <w:szCs w:val="23"/>
        </w:rPr>
        <w:t xml:space="preserve">Demonstrated ability to critically analyse, evaluate and report results in relation to costs, budgets and return on investments. </w:t>
      </w:r>
    </w:p>
    <w:p w14:paraId="1D37448B" w14:textId="77777777" w:rsidR="00FF08A3" w:rsidRPr="00FF08A3" w:rsidRDefault="00FF08A3" w:rsidP="00FF08A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66"/>
        <w:rPr>
          <w:rFonts w:eastAsiaTheme="minorHAnsi" w:cs="Calibri"/>
          <w:color w:val="000000"/>
          <w:sz w:val="23"/>
          <w:szCs w:val="23"/>
        </w:rPr>
      </w:pPr>
      <w:r w:rsidRPr="00FF08A3">
        <w:rPr>
          <w:rFonts w:eastAsiaTheme="minorHAnsi" w:cs="Calibri"/>
          <w:color w:val="000000"/>
          <w:sz w:val="23"/>
          <w:szCs w:val="23"/>
        </w:rPr>
        <w:t xml:space="preserve">Demonstrated high level written communication skills and ability to negotiate and liaise at a senior level and to exercise judgement and make well informed decisions on related matters. </w:t>
      </w:r>
    </w:p>
    <w:p w14:paraId="6C4D5C0A" w14:textId="767D0AE0" w:rsidR="00FF08A3" w:rsidRPr="00FF08A3" w:rsidRDefault="00FF08A3" w:rsidP="00FF08A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66"/>
        <w:rPr>
          <w:rFonts w:eastAsiaTheme="minorHAnsi" w:cs="Calibri"/>
          <w:color w:val="000000"/>
          <w:sz w:val="23"/>
          <w:szCs w:val="23"/>
        </w:rPr>
      </w:pPr>
      <w:r w:rsidRPr="00FF08A3">
        <w:rPr>
          <w:rFonts w:eastAsiaTheme="minorHAnsi" w:cs="Calibri"/>
          <w:color w:val="000000"/>
          <w:sz w:val="23"/>
          <w:szCs w:val="23"/>
        </w:rPr>
        <w:t xml:space="preserve">Proven ability to manage workload priorities within a small team, work to multiple deadlines and deliver high quality outputs under pressure. </w:t>
      </w:r>
    </w:p>
    <w:p w14:paraId="6ED0D9C6" w14:textId="0623D022" w:rsidR="00FF08A3" w:rsidRPr="00FF08A3" w:rsidRDefault="00FF08A3" w:rsidP="00FF08A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66"/>
        <w:rPr>
          <w:rFonts w:eastAsiaTheme="minorHAnsi" w:cs="Calibri"/>
          <w:color w:val="000000"/>
          <w:sz w:val="23"/>
          <w:szCs w:val="23"/>
        </w:rPr>
      </w:pPr>
      <w:r w:rsidRPr="00FF08A3">
        <w:rPr>
          <w:rFonts w:eastAsiaTheme="minorHAnsi" w:cs="Calibri"/>
          <w:color w:val="000000"/>
          <w:sz w:val="23"/>
          <w:szCs w:val="23"/>
        </w:rPr>
        <w:t xml:space="preserve">Demonstrated excellent oral and written communication skills to cohesively convey technical financial matters and to build and maintain effective stakeholder relationships. </w:t>
      </w:r>
    </w:p>
    <w:p w14:paraId="14402698" w14:textId="7F925B18" w:rsidR="00142460" w:rsidRDefault="00142460">
      <w:pPr>
        <w:spacing w:before="0" w:after="160" w:line="259" w:lineRule="auto"/>
        <w:rPr>
          <w:rFonts w:ascii="Consolas" w:eastAsia="Times New Roman" w:hAnsi="Consolas" w:cs="Consolas"/>
          <w:b/>
          <w:bCs/>
          <w:caps/>
          <w:noProof/>
          <w:color w:val="007367"/>
          <w:sz w:val="28"/>
          <w:szCs w:val="28"/>
          <w:lang w:eastAsia="en-AU"/>
        </w:rPr>
      </w:pPr>
    </w:p>
    <w:p w14:paraId="3B2B7474" w14:textId="51CBD891" w:rsidR="001B1E51" w:rsidRDefault="001B1E51" w:rsidP="00B0480D">
      <w:pPr>
        <w:pStyle w:val="Heading1"/>
      </w:pPr>
      <w:r w:rsidRPr="001B1E51">
        <w:lastRenderedPageBreak/>
        <w:t>Behavioural Capabilities</w:t>
      </w:r>
    </w:p>
    <w:p w14:paraId="5F777A2A" w14:textId="77777777" w:rsidR="00B920EE" w:rsidRPr="00B920EE" w:rsidRDefault="00B920EE" w:rsidP="00296B30">
      <w:pPr>
        <w:pStyle w:val="ListParagraph"/>
        <w:numPr>
          <w:ilvl w:val="0"/>
          <w:numId w:val="17"/>
        </w:numPr>
        <w:spacing w:line="240" w:lineRule="auto"/>
      </w:pPr>
      <w:r w:rsidRPr="00B920EE">
        <w:t>Proven ability to work as part of a team and contribute to a positive team culture</w:t>
      </w:r>
    </w:p>
    <w:p w14:paraId="7E0754C5" w14:textId="77777777" w:rsidR="00B920EE" w:rsidRPr="00FF08A3" w:rsidRDefault="00B920EE" w:rsidP="00B920E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eastAsiaTheme="minorHAnsi" w:cs="Calibri"/>
          <w:color w:val="000000"/>
          <w:sz w:val="23"/>
          <w:szCs w:val="23"/>
        </w:rPr>
      </w:pPr>
      <w:r w:rsidRPr="00B920EE">
        <w:rPr>
          <w:rFonts w:eastAsiaTheme="minorHAnsi" w:cs="Calibri"/>
          <w:color w:val="000000"/>
          <w:sz w:val="23"/>
          <w:szCs w:val="23"/>
        </w:rPr>
        <w:t>Demonstrated understanding of and commitment</w:t>
      </w:r>
      <w:r w:rsidRPr="00FF08A3">
        <w:rPr>
          <w:rFonts w:eastAsiaTheme="minorHAnsi" w:cs="Calibri"/>
          <w:color w:val="000000"/>
          <w:sz w:val="23"/>
          <w:szCs w:val="23"/>
        </w:rPr>
        <w:t xml:space="preserve"> to the implementation of Respect Equity and Diversity (RED), participative work practices and Health and Safety (WHS). </w:t>
      </w:r>
    </w:p>
    <w:p w14:paraId="062263D6" w14:textId="77777777" w:rsidR="001B1E51" w:rsidRDefault="001B1E51" w:rsidP="00B0480D">
      <w:pPr>
        <w:pStyle w:val="Heading1"/>
        <w:rPr>
          <w:rFonts w:eastAsiaTheme="minorHAnsi"/>
        </w:rPr>
      </w:pPr>
      <w:r w:rsidRPr="001B1E51">
        <w:rPr>
          <w:rFonts w:eastAsiaTheme="minorHAnsi"/>
        </w:rPr>
        <w:t>Highly Desirable</w:t>
      </w:r>
    </w:p>
    <w:p w14:paraId="704BBC53" w14:textId="77777777" w:rsidR="00FF08A3" w:rsidRPr="00FF08A3" w:rsidRDefault="00FF08A3" w:rsidP="00FF08A3">
      <w:pPr>
        <w:autoSpaceDE w:val="0"/>
        <w:autoSpaceDN w:val="0"/>
        <w:adjustRightInd w:val="0"/>
        <w:spacing w:before="0" w:after="0"/>
        <w:rPr>
          <w:rFonts w:eastAsiaTheme="minorHAnsi" w:cs="Calibri"/>
          <w:color w:val="000000"/>
          <w:sz w:val="24"/>
          <w:szCs w:val="24"/>
        </w:rPr>
      </w:pPr>
    </w:p>
    <w:p w14:paraId="24849FF5" w14:textId="77777777" w:rsidR="00FF08A3" w:rsidRPr="00FF08A3" w:rsidRDefault="00FF08A3" w:rsidP="00FF08A3">
      <w:pPr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eastAsiaTheme="minorHAnsi" w:cs="Calibri"/>
          <w:color w:val="000000"/>
          <w:sz w:val="23"/>
          <w:szCs w:val="23"/>
        </w:rPr>
      </w:pPr>
      <w:r w:rsidRPr="00FF08A3">
        <w:rPr>
          <w:rFonts w:eastAsiaTheme="minorHAnsi" w:cs="Calibri"/>
          <w:color w:val="000000"/>
        </w:rPr>
        <w:t>Membership or progression toward membership of a professional body (eg. CPA Australia, CAANZ) would be an advantage</w:t>
      </w:r>
      <w:r w:rsidRPr="00FF08A3">
        <w:rPr>
          <w:rFonts w:eastAsiaTheme="minorHAnsi" w:cs="Calibri"/>
          <w:color w:val="000000"/>
          <w:sz w:val="23"/>
          <w:szCs w:val="23"/>
        </w:rPr>
        <w:t xml:space="preserve">. </w:t>
      </w:r>
    </w:p>
    <w:p w14:paraId="670409DB" w14:textId="77777777" w:rsidR="00CF2A6F" w:rsidRPr="00D6348C" w:rsidRDefault="00CF2A6F" w:rsidP="00B0480D">
      <w:pPr>
        <w:pStyle w:val="Heading1"/>
      </w:pPr>
      <w:r w:rsidRPr="00D6348C">
        <w:t xml:space="preserve">WORK ENVIRONMENT </w:t>
      </w:r>
      <w:r w:rsidRPr="008A5E28">
        <w:rPr>
          <w:rFonts w:eastAsiaTheme="minorHAnsi"/>
        </w:rPr>
        <w:t>DESCRIPTION</w:t>
      </w:r>
      <w:r w:rsidRPr="00D6348C">
        <w:t xml:space="preserve"> </w:t>
      </w:r>
    </w:p>
    <w:p w14:paraId="20FAF917" w14:textId="77777777" w:rsidR="00B0480D" w:rsidRPr="002A43D2" w:rsidRDefault="00B0480D" w:rsidP="008A5E28">
      <w:r>
        <w:rPr>
          <w:rFonts w:cs="Calibri"/>
        </w:rPr>
        <w:t xml:space="preserve">We are </w:t>
      </w:r>
      <w:r w:rsidRPr="00CC45B7">
        <w:rPr>
          <w:rFonts w:cs="Calibri"/>
        </w:rPr>
        <w:t xml:space="preserve">committed to providing </w:t>
      </w:r>
      <w:r w:rsidRPr="008A5E28">
        <w:t>reasonable</w:t>
      </w:r>
      <w:r w:rsidRPr="00CC45B7">
        <w:rPr>
          <w:rFonts w:cs="Calibri"/>
        </w:rPr>
        <w:t xml:space="preserve"> adjustment and ensuring all individuals have equal opportunities in the workplace</w:t>
      </w:r>
      <w:r>
        <w:rPr>
          <w:rFonts w:cs="Calibri"/>
        </w:rPr>
        <w:t>.</w:t>
      </w:r>
    </w:p>
    <w:p w14:paraId="5732BBB9" w14:textId="77777777" w:rsidR="00B0480D" w:rsidRPr="00AD0724" w:rsidRDefault="00B0480D" w:rsidP="00B0480D">
      <w:r>
        <w:t xml:space="preserve">Below is an indication of the frequency of fundamental </w:t>
      </w:r>
      <w:r w:rsidRPr="00297EE7">
        <w:t xml:space="preserve">requirements of </w:t>
      </w:r>
      <w:r>
        <w:t>the</w:t>
      </w:r>
      <w:r w:rsidRPr="00297EE7">
        <w:t xml:space="preserve"> position</w:t>
      </w:r>
      <w: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694"/>
      </w:tblGrid>
      <w:tr w:rsidR="00CF2A6F" w:rsidRPr="00375C53" w14:paraId="548D32C6" w14:textId="77777777" w:rsidTr="00B0480D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50589647" w14:textId="77777777" w:rsidR="00CF2A6F" w:rsidRPr="00375C53" w:rsidRDefault="00CF2A6F" w:rsidP="00B0480D">
            <w:pPr>
              <w:pStyle w:val="Tableheading"/>
            </w:pPr>
            <w:r w:rsidRPr="00375C53">
              <w:t>ADMINISTRATIVE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7189F51C" w14:textId="77777777" w:rsidR="00CF2A6F" w:rsidRPr="00375C53" w:rsidRDefault="00CF2A6F" w:rsidP="00B0480D">
            <w:pPr>
              <w:pStyle w:val="Tableheading"/>
              <w:jc w:val="center"/>
            </w:pPr>
            <w:r w:rsidRPr="00375C53">
              <w:t>FREQUENCY</w:t>
            </w:r>
          </w:p>
        </w:tc>
      </w:tr>
      <w:tr w:rsidR="00CF2A6F" w:rsidRPr="00B0480D" w14:paraId="791624BE" w14:textId="77777777" w:rsidTr="00B0480D">
        <w:trPr>
          <w:trHeight w:val="283"/>
        </w:trPr>
        <w:tc>
          <w:tcPr>
            <w:tcW w:w="6912" w:type="dxa"/>
            <w:vAlign w:val="center"/>
          </w:tcPr>
          <w:p w14:paraId="47E1BCA8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Telephone use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467365043"/>
            <w:placeholder>
              <w:docPart w:val="558C29B77CBA470CB1072F345227BCE1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A0F53FF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Frequently</w:t>
                </w:r>
              </w:p>
            </w:tc>
          </w:sdtContent>
        </w:sdt>
      </w:tr>
      <w:tr w:rsidR="00CF2A6F" w:rsidRPr="00B0480D" w14:paraId="47FB4E4B" w14:textId="77777777" w:rsidTr="00B0480D">
        <w:trPr>
          <w:trHeight w:val="283"/>
        </w:trPr>
        <w:tc>
          <w:tcPr>
            <w:tcW w:w="6912" w:type="dxa"/>
            <w:vAlign w:val="center"/>
          </w:tcPr>
          <w:p w14:paraId="618C7552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General computer use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252945770"/>
            <w:placeholder>
              <w:docPart w:val="C8E02FC2DBCB481B99F4C5F83FBBF65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47DC4FF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Frequently</w:t>
                </w:r>
              </w:p>
            </w:tc>
          </w:sdtContent>
        </w:sdt>
      </w:tr>
      <w:tr w:rsidR="00CF2A6F" w:rsidRPr="00B0480D" w14:paraId="642FEC8B" w14:textId="77777777" w:rsidTr="00B0480D">
        <w:trPr>
          <w:trHeight w:val="283"/>
        </w:trPr>
        <w:tc>
          <w:tcPr>
            <w:tcW w:w="6912" w:type="dxa"/>
            <w:vAlign w:val="center"/>
          </w:tcPr>
          <w:p w14:paraId="0EF75D0E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Extensive keying/data entry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78093591"/>
            <w:placeholder>
              <w:docPart w:val="5B05C94FD7C24A9EB1F7B2DE585F718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2B99257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Frequently</w:t>
                </w:r>
              </w:p>
            </w:tc>
          </w:sdtContent>
        </w:sdt>
      </w:tr>
      <w:tr w:rsidR="00CF2A6F" w:rsidRPr="00B0480D" w14:paraId="22002C65" w14:textId="77777777" w:rsidTr="00B0480D">
        <w:trPr>
          <w:trHeight w:val="283"/>
        </w:trPr>
        <w:tc>
          <w:tcPr>
            <w:tcW w:w="6912" w:type="dxa"/>
            <w:vAlign w:val="center"/>
          </w:tcPr>
          <w:p w14:paraId="1D9281A4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Graphical/analytical based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32585118"/>
            <w:placeholder>
              <w:docPart w:val="4D8983C7CD2947A29761937878EEFEC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8842EB2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Frequently</w:t>
                </w:r>
              </w:p>
            </w:tc>
          </w:sdtContent>
        </w:sdt>
      </w:tr>
      <w:tr w:rsidR="00CF2A6F" w:rsidRPr="00B0480D" w14:paraId="54AED6AC" w14:textId="77777777" w:rsidTr="00B0480D">
        <w:trPr>
          <w:trHeight w:val="283"/>
        </w:trPr>
        <w:tc>
          <w:tcPr>
            <w:tcW w:w="6912" w:type="dxa"/>
            <w:vAlign w:val="center"/>
          </w:tcPr>
          <w:p w14:paraId="7BB3EE56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Sitting at a desk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703324398"/>
            <w:placeholder>
              <w:docPart w:val="1C88F6D5F0DF4C6F86D27EC6FA766B1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0CB5CAB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Frequently</w:t>
                </w:r>
              </w:p>
            </w:tc>
          </w:sdtContent>
        </w:sdt>
      </w:tr>
      <w:tr w:rsidR="00CF2A6F" w:rsidRPr="00B0480D" w14:paraId="1232000B" w14:textId="77777777" w:rsidTr="00B0480D">
        <w:trPr>
          <w:trHeight w:val="283"/>
        </w:trPr>
        <w:tc>
          <w:tcPr>
            <w:tcW w:w="6912" w:type="dxa"/>
            <w:vAlign w:val="center"/>
          </w:tcPr>
          <w:p w14:paraId="526E7A6C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Standing for long periods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738139198"/>
            <w:placeholder>
              <w:docPart w:val="8EE16AEA7EB54034B7754200E0B8B76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35B5753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0480D" w14:paraId="55C22845" w14:textId="77777777" w:rsidTr="00B0480D">
        <w:trPr>
          <w:trHeight w:val="283"/>
        </w:trPr>
        <w:tc>
          <w:tcPr>
            <w:tcW w:w="6912" w:type="dxa"/>
            <w:vAlign w:val="center"/>
          </w:tcPr>
          <w:p w14:paraId="23386743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Designated workstation </w:t>
            </w:r>
          </w:p>
          <w:p w14:paraId="45DE30D5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The position in an activity</w:t>
            </w:r>
            <w:r w:rsidR="00B0480D">
              <w:rPr>
                <w:rFonts w:asciiTheme="minorHAnsi" w:eastAsia="Times New Roman" w:hAnsiTheme="minorHAnsi" w:cstheme="minorHAnsi"/>
              </w:rPr>
              <w:t>-</w:t>
            </w:r>
            <w:r w:rsidRPr="00B0480D">
              <w:rPr>
                <w:rFonts w:asciiTheme="minorHAnsi" w:eastAsia="Times New Roman" w:hAnsiTheme="minorHAnsi" w:cstheme="minorHAnsi"/>
              </w:rPr>
              <w:t>based work environment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65644667"/>
            <w:placeholder>
              <w:docPart w:val="068C4F697316462CB47A41E9E9EAD28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8043DC2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375C53" w14:paraId="43CD317B" w14:textId="77777777" w:rsidTr="00B0480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148FD562" w14:textId="77777777" w:rsidR="00CF2A6F" w:rsidRPr="00375C53" w:rsidRDefault="00CF2A6F" w:rsidP="00B0480D">
            <w:pPr>
              <w:pStyle w:val="Tableheading"/>
            </w:pPr>
            <w:r w:rsidRPr="00375C53">
              <w:t>STANDARD HOURS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6CF9BCCF" w14:textId="77777777" w:rsidR="00CF2A6F" w:rsidRPr="00B920EE" w:rsidRDefault="00CF2A6F" w:rsidP="00B0480D">
            <w:pPr>
              <w:pStyle w:val="Tableheading"/>
              <w:jc w:val="center"/>
            </w:pPr>
            <w:r w:rsidRPr="00B920EE">
              <w:t>FREQUENCY</w:t>
            </w:r>
          </w:p>
        </w:tc>
      </w:tr>
      <w:tr w:rsidR="00CF2A6F" w:rsidRPr="00B0480D" w14:paraId="6DF63E1F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31F02542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Flexible working hours (access to flex time)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407194600"/>
            <w:placeholder>
              <w:docPart w:val="159175FD69014206A0E2EDB3EA7519E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4D22C31" w14:textId="4FA738C4" w:rsidR="00CF2A6F" w:rsidRPr="00B920EE" w:rsidRDefault="00B920EE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0480D" w14:paraId="736AEC27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1ABA21CD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Fixed or specified start/finish times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767433542"/>
            <w:placeholder>
              <w:docPart w:val="9445A46E96D34D2AA15D86DDE7D99B4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1AF76BC" w14:textId="035EB19B" w:rsidR="00CF2A6F" w:rsidRPr="00B920EE" w:rsidRDefault="00B920EE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0480D" w14:paraId="03CD41A3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67F276B2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Expected to work extensive hours over a significant period due to the nature of the duties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811215438"/>
            <w:placeholder>
              <w:docPart w:val="C4D9713B40F14045A4189E38737C015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BC08578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0480D" w14:paraId="3DE86D5F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745BB30C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Access to Accrued Days Off (ADOs)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1480376555"/>
            <w:placeholder>
              <w:docPart w:val="B102C31F16034AEB84DAD3F4A5C375C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CF0D355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0480D" w14:paraId="1A73DB0C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18B8BB58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Peaks and troughs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2063856964"/>
            <w:placeholder>
              <w:docPart w:val="80AB839D11364893AF14FA7C548903B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1F7CCAE" w14:textId="53663771" w:rsidR="00CF2A6F" w:rsidRPr="00B920EE" w:rsidRDefault="0016499C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0480D" w14:paraId="2DA4ACA7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69A718CD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Frequent paid overtime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769472630"/>
            <w:placeholder>
              <w:docPart w:val="333B5162764B48579783A248275CAD51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A6F5F37" w14:textId="67DF5489" w:rsidR="00CF2A6F" w:rsidRPr="00B920EE" w:rsidRDefault="00B920EE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0480D" w14:paraId="5760E1F6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21805D2F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Rostered shift work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362644059"/>
            <w:placeholder>
              <w:docPart w:val="C8BF8E7E713B4ABBBED408843E2329A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48397BC" w14:textId="77777777" w:rsidR="00CF2A6F" w:rsidRPr="00B920EE" w:rsidRDefault="001B1E51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13156B84" w14:textId="77777777" w:rsidTr="00B0480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3AC96BF7" w14:textId="77777777" w:rsidR="00CF2A6F" w:rsidRPr="00375C53" w:rsidRDefault="00CF2A6F" w:rsidP="00B0480D">
            <w:pPr>
              <w:pStyle w:val="Tableheading"/>
            </w:pPr>
            <w:r w:rsidRPr="00375C53">
              <w:t xml:space="preserve">SOCIAL DEMANDS 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5C3FB526" w14:textId="77777777" w:rsidR="00CF2A6F" w:rsidRPr="00B920EE" w:rsidRDefault="00CF2A6F" w:rsidP="00B0480D">
            <w:pPr>
              <w:pStyle w:val="Tableheading"/>
              <w:jc w:val="center"/>
            </w:pPr>
            <w:r w:rsidRPr="00B920EE">
              <w:t>FREQUENCY</w:t>
            </w:r>
          </w:p>
        </w:tc>
      </w:tr>
      <w:tr w:rsidR="00CF2A6F" w:rsidRPr="00B920EE" w14:paraId="1048B65E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37CA7255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Work with others towards shared goals in a team environment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276452904"/>
            <w:placeholder>
              <w:docPart w:val="7B7550CE50BA4E7FAF9E281A7D64DC7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C90F660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Frequently</w:t>
                </w:r>
              </w:p>
            </w:tc>
          </w:sdtContent>
        </w:sdt>
      </w:tr>
      <w:tr w:rsidR="00CF2A6F" w:rsidRPr="00B920EE" w14:paraId="3A4BD3FF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5088E06E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Work in isolation from other staff (remote supervision)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469091548"/>
            <w:placeholder>
              <w:docPart w:val="861086EDB9E6435D9642F3A91E5A06D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E16C337" w14:textId="0AB32D8C" w:rsidR="00CF2A6F" w:rsidRPr="00B920EE" w:rsidRDefault="00B920EE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5E9ACD1C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0A10AE43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Working in a call centre environment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686064316"/>
            <w:placeholder>
              <w:docPart w:val="325A923C006A45AF9922B7683106D6B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CFA04E6" w14:textId="53695392" w:rsidR="00CF2A6F" w:rsidRPr="00B920EE" w:rsidRDefault="0016499C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5B5D4375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73BB980A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Working directly with the public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959838140"/>
            <w:placeholder>
              <w:docPart w:val="5E8B1C99A0944CDEBEC7752DF9FA7EB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EC4B4E9" w14:textId="4A8F6FDA" w:rsidR="00CF2A6F" w:rsidRPr="00B920EE" w:rsidRDefault="0016499C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266B18E9" w14:textId="77777777" w:rsidTr="00B0480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23F1C03D" w14:textId="77777777" w:rsidR="00CF2A6F" w:rsidRPr="00375C53" w:rsidRDefault="00CF2A6F" w:rsidP="00B0480D">
            <w:pPr>
              <w:pStyle w:val="Tableheading"/>
            </w:pPr>
            <w:r w:rsidRPr="00375C53">
              <w:lastRenderedPageBreak/>
              <w:t>PHYSICAL DEMANDS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0C68AABF" w14:textId="77777777" w:rsidR="00CF2A6F" w:rsidRPr="00B920EE" w:rsidRDefault="00CF2A6F" w:rsidP="00B0480D">
            <w:pPr>
              <w:pStyle w:val="Tableheading"/>
              <w:jc w:val="center"/>
            </w:pPr>
            <w:r w:rsidRPr="00B920EE">
              <w:t>FREQUENCY</w:t>
            </w:r>
          </w:p>
        </w:tc>
      </w:tr>
      <w:tr w:rsidR="00CF2A6F" w:rsidRPr="00B920EE" w14:paraId="7ED136F0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75A76CF8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Distance walking (large buildings or inter-building transit)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564302572"/>
            <w:placeholder>
              <w:docPart w:val="3FF8861E85F84DC09DF18281E334853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30C6D7E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59BF3A1C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3B358FEC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Working outdoors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881895718"/>
            <w:placeholder>
              <w:docPart w:val="FC969F5F09784B37827C865C4016D87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0DF1898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5DBD4D26" w14:textId="77777777" w:rsidTr="00B0480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18253B89" w14:textId="77777777" w:rsidR="00CF2A6F" w:rsidRPr="00375C53" w:rsidRDefault="00CF2A6F" w:rsidP="00B0480D">
            <w:pPr>
              <w:pStyle w:val="Tableheading"/>
            </w:pPr>
            <w:r w:rsidRPr="00375C53">
              <w:t xml:space="preserve">MANUAL HANDLING 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6769B7CE" w14:textId="77777777" w:rsidR="00CF2A6F" w:rsidRPr="00B920EE" w:rsidRDefault="00CF2A6F" w:rsidP="00B0480D">
            <w:pPr>
              <w:pStyle w:val="Tableheading"/>
              <w:jc w:val="center"/>
            </w:pPr>
            <w:r w:rsidRPr="00B920EE">
              <w:t>FREQUENCY</w:t>
            </w:r>
          </w:p>
        </w:tc>
      </w:tr>
      <w:tr w:rsidR="00CF2A6F" w:rsidRPr="00B920EE" w14:paraId="102FEAEC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4245998D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Lifting 0 – 5kg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764530087"/>
            <w:placeholder>
              <w:docPart w:val="46D5A9E7F9FD4D6EB628774B481EF10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3207B89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3D2C50F4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19542366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Lifting 5 – 10kg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733743622"/>
            <w:placeholder>
              <w:docPart w:val="2DD0B88716C64526A9B9F85E7998008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BDECB5B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5C2C2011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682A73E2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Lifting 10kg+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971285746"/>
            <w:placeholder>
              <w:docPart w:val="C443C68568D64B969DD49FF52CDC3F2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FAC9DBD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1614AD1D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23D72629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Climbing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667326781"/>
            <w:placeholder>
              <w:docPart w:val="2C623DA419CB481E9FC692079B8BB9E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FDFC1A6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61ED9592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3241E0AB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Reaching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1631547834"/>
            <w:placeholder>
              <w:docPart w:val="44EFA5F87DD244DC8E666420BF0A346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454BD44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4C6A0448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728FE0E5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Bending/squatting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430312996"/>
            <w:placeholder>
              <w:docPart w:val="BE63F60D5CFE4F84A8724EC227058D5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4B3AFC0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1C01933E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1A332C74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Push/pull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622033149"/>
            <w:placeholder>
              <w:docPart w:val="EF00515003964D86931E82428DA89F9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83D2001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67A7C989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037A72F1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Sequential repetitive movements in a short amount of time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1415322075"/>
            <w:placeholder>
              <w:docPart w:val="25789A9C072B45A3AF274B2FFCC3E27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B982A9F" w14:textId="7BEC8E30" w:rsidR="00CF2A6F" w:rsidRPr="00B920EE" w:rsidRDefault="0016499C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3824129A" w14:textId="77777777" w:rsidTr="00B0480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2AEB7A51" w14:textId="77777777" w:rsidR="00CF2A6F" w:rsidRPr="00375C53" w:rsidRDefault="00CF2A6F" w:rsidP="00B0480D">
            <w:pPr>
              <w:pStyle w:val="Tableheading"/>
            </w:pPr>
            <w:r w:rsidRPr="00375C53">
              <w:t>TRAVEL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26C03E55" w14:textId="77777777" w:rsidR="00CF2A6F" w:rsidRPr="00B920EE" w:rsidRDefault="00CF2A6F" w:rsidP="00B0480D">
            <w:pPr>
              <w:pStyle w:val="Tableheading"/>
              <w:jc w:val="center"/>
            </w:pPr>
            <w:r w:rsidRPr="00B920EE">
              <w:t>FREQUENCY</w:t>
            </w:r>
          </w:p>
        </w:tc>
      </w:tr>
      <w:tr w:rsidR="00CF2A6F" w:rsidRPr="00B920EE" w14:paraId="33BB3FD2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5AEA81F9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Frequent travel – multiple work sites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366520794"/>
            <w:placeholder>
              <w:docPart w:val="7FC1A7B3CA2E455FB1FE91F8F53C984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1891A1A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109C6B42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318C362E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Frequent travel – driving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1735620096"/>
            <w:placeholder>
              <w:docPart w:val="5EF91F46B538406EB375278127D5399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B0742D9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14797324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5BCB7028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Frequent travel – interstate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805932433"/>
            <w:placeholder>
              <w:docPart w:val="77CB29638ACA4B69B6BF4C4A1127BD1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69A9CAD" w14:textId="56411A14" w:rsidR="00CF2A6F" w:rsidRPr="00B920EE" w:rsidRDefault="0016499C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78FFDA40" w14:textId="77777777" w:rsidTr="00B0480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1242DAD6" w14:textId="77777777" w:rsidR="00CF2A6F" w:rsidRPr="00375C53" w:rsidRDefault="00CF2A6F" w:rsidP="00B0480D">
            <w:pPr>
              <w:pStyle w:val="Tableheading"/>
            </w:pPr>
            <w:r w:rsidRPr="00375C53">
              <w:t xml:space="preserve">SPECIFIC HAZARDS 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29D20468" w14:textId="77777777" w:rsidR="00CF2A6F" w:rsidRPr="00B920EE" w:rsidRDefault="00CF2A6F" w:rsidP="00B0480D">
            <w:pPr>
              <w:pStyle w:val="Tableheading"/>
              <w:jc w:val="center"/>
            </w:pPr>
            <w:r w:rsidRPr="00B920EE">
              <w:t>FREQUENCY</w:t>
            </w:r>
          </w:p>
        </w:tc>
      </w:tr>
      <w:tr w:rsidR="00CF2A6F" w:rsidRPr="00B920EE" w14:paraId="10CD9C3C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0A64CC9A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Working at heights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640922922"/>
            <w:placeholder>
              <w:docPart w:val="983DDAB6442A455683C10E307277F0C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809F374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48DB76D6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3AEF5D46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Exposure to extreme temperatures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677610422"/>
            <w:placeholder>
              <w:docPart w:val="9AD91E5B538C47D9B70EC32521BD201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BDA181B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6108B6CF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266ABDF8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Operation of heavy machinery </w:t>
            </w:r>
            <w:r w:rsidR="00B0480D">
              <w:rPr>
                <w:rFonts w:asciiTheme="minorHAnsi" w:eastAsia="Times New Roman" w:hAnsiTheme="minorHAnsi" w:cstheme="minorHAnsi"/>
              </w:rPr>
              <w:t>(</w:t>
            </w:r>
            <w:r w:rsidRPr="00B0480D">
              <w:rPr>
                <w:rFonts w:asciiTheme="minorHAnsi" w:eastAsia="Times New Roman" w:hAnsiTheme="minorHAnsi" w:cstheme="minorHAnsi"/>
              </w:rPr>
              <w:t>e.g. forklift</w:t>
            </w:r>
            <w:r w:rsidR="00B0480D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2694" w:type="dxa"/>
            <w:vAlign w:val="center"/>
          </w:tcPr>
          <w:p w14:paraId="68069ED8" w14:textId="77777777" w:rsidR="00CF2A6F" w:rsidRPr="00B920EE" w:rsidRDefault="002B47E6" w:rsidP="00B0480D">
            <w:pPr>
              <w:spacing w:before="0"/>
              <w:jc w:val="center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97758137"/>
                <w:placeholder>
                  <w:docPart w:val="87EBDACF1BC740E49D4658A4DCE2C1DD"/>
                </w:placeholder>
                <w:dropDownList>
                  <w:listItem w:value="Choose an item."/>
                  <w:listItem w:displayText="Never" w:value="Never"/>
                  <w:listItem w:displayText="Occasionally" w:value="Occasionally"/>
                  <w:listItem w:displayText="Frequently" w:value="Frequently"/>
                </w:dropDownList>
              </w:sdtPr>
              <w:sdtEndPr/>
              <w:sdtContent>
                <w:r w:rsidR="005E7C10"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sdtContent>
            </w:sdt>
          </w:p>
        </w:tc>
      </w:tr>
      <w:tr w:rsidR="00CF2A6F" w:rsidRPr="00B920EE" w14:paraId="5C9D7D72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265A0415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Confined spaces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1996870511"/>
            <w:placeholder>
              <w:docPart w:val="07732BA896BB4BD390840FD8277E300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65B6E25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10D72079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20E26FDC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Excessive noise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787511567"/>
            <w:placeholder>
              <w:docPart w:val="372A6AB8DE7B48E29EFDC37AF13DCA11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9E9FE8D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1AB9B8B6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28056CBE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Low lighting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399835576"/>
            <w:placeholder>
              <w:docPart w:val="D9BBC5AF2B6C45A4964B917B6AAED5F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32983FF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0D094983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61EFE752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Handling of dangerous goods/equipment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779673097"/>
            <w:placeholder>
              <w:docPart w:val="731EE433F86442019EE043F34CB9FCE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B8A2063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37746998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3855EE5F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Working with asbestos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671133611"/>
            <w:placeholder>
              <w:docPart w:val="4BC14DE5E0AD46CA9B480E2479A54E1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3A68CCD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3DCA2664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0803ACE3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Potential to encounter agitated customers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34940006"/>
            <w:placeholder>
              <w:docPart w:val="41029170709A4D529F14D115B331CCD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00C2A94" w14:textId="77777777" w:rsidR="00CF2A6F" w:rsidRPr="00B920EE" w:rsidRDefault="005E7C10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Occasionally</w:t>
                </w:r>
              </w:p>
            </w:tc>
          </w:sdtContent>
        </w:sdt>
      </w:tr>
      <w:tr w:rsidR="00CF2A6F" w:rsidRPr="00B920EE" w14:paraId="75478453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0F2F8DC4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>Exposure to potentially distressing case material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342667259"/>
            <w:placeholder>
              <w:docPart w:val="F71D0EE58B834A5DAD99F7EE3C44430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E5E5DF6" w14:textId="7D548E91" w:rsidR="00CF2A6F" w:rsidRPr="00B920EE" w:rsidRDefault="0016499C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59D33FA8" w14:textId="77777777" w:rsidTr="00B0480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53AC5BD0" w14:textId="77777777" w:rsidR="00CF2A6F" w:rsidRPr="00375C53" w:rsidRDefault="00CF2A6F" w:rsidP="00B0480D">
            <w:pPr>
              <w:pStyle w:val="Tableheading"/>
            </w:pPr>
            <w:r w:rsidRPr="00375C53">
              <w:t>OTHER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164B178D" w14:textId="77777777" w:rsidR="00CF2A6F" w:rsidRPr="00B920EE" w:rsidRDefault="00CF2A6F" w:rsidP="00B0480D">
            <w:pPr>
              <w:pStyle w:val="Tableheading"/>
              <w:jc w:val="center"/>
            </w:pPr>
            <w:r w:rsidRPr="00B920EE">
              <w:t>FREQUENCY</w:t>
            </w:r>
          </w:p>
        </w:tc>
      </w:tr>
      <w:tr w:rsidR="00CF2A6F" w:rsidRPr="00B920EE" w14:paraId="0798BD4A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183DFC28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Uniform required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1345441205"/>
            <w:placeholder>
              <w:docPart w:val="607FD23CEA5E4682B1B956418D80506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CFF4221" w14:textId="63CA031C" w:rsidR="00CF2A6F" w:rsidRPr="00B920EE" w:rsidRDefault="0016499C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tr w:rsidR="00CF2A6F" w:rsidRPr="00B920EE" w14:paraId="5C7701A0" w14:textId="77777777" w:rsidTr="00B0480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6912" w:type="dxa"/>
            <w:vAlign w:val="center"/>
          </w:tcPr>
          <w:p w14:paraId="09A2766F" w14:textId="77777777" w:rsidR="00CF2A6F" w:rsidRPr="00B0480D" w:rsidRDefault="00CF2A6F" w:rsidP="00B0480D">
            <w:pPr>
              <w:spacing w:before="0"/>
              <w:rPr>
                <w:rFonts w:asciiTheme="minorHAnsi" w:eastAsia="Times New Roman" w:hAnsiTheme="minorHAnsi" w:cstheme="minorHAnsi"/>
              </w:rPr>
            </w:pPr>
            <w:r w:rsidRPr="00B0480D">
              <w:rPr>
                <w:rFonts w:asciiTheme="minorHAnsi" w:eastAsia="Times New Roman" w:hAnsiTheme="minorHAnsi" w:cstheme="minorHAnsi"/>
              </w:rPr>
              <w:t xml:space="preserve">Personal Protective Equipment (PPE) required </w:t>
            </w:r>
          </w:p>
        </w:tc>
        <w:sdt>
          <w:sdtPr>
            <w:rPr>
              <w:rFonts w:asciiTheme="minorHAnsi" w:eastAsia="Times New Roman" w:hAnsiTheme="minorHAnsi" w:cstheme="minorHAnsi"/>
            </w:rPr>
            <w:id w:val="-2016527366"/>
            <w:placeholder>
              <w:docPart w:val="59B714FDB61446DEBD8F6071B043F63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8A63CCB" w14:textId="331C18CA" w:rsidR="00CF2A6F" w:rsidRPr="00B920EE" w:rsidRDefault="0016499C" w:rsidP="00B0480D">
                <w:pPr>
                  <w:spacing w:before="0"/>
                  <w:jc w:val="center"/>
                  <w:rPr>
                    <w:rFonts w:asciiTheme="minorHAnsi" w:eastAsia="Times New Roman" w:hAnsiTheme="minorHAnsi" w:cstheme="minorHAnsi"/>
                  </w:rPr>
                </w:pPr>
                <w:r w:rsidRPr="00B920EE">
                  <w:rPr>
                    <w:rFonts w:asciiTheme="minorHAnsi" w:eastAsia="Times New Roman" w:hAnsiTheme="minorHAnsi" w:cstheme="minorHAnsi"/>
                  </w:rPr>
                  <w:t>Never</w:t>
                </w:r>
              </w:p>
            </w:tc>
          </w:sdtContent>
        </w:sdt>
      </w:tr>
      <w:bookmarkEnd w:id="0"/>
    </w:tbl>
    <w:p w14:paraId="5C8634B6" w14:textId="77777777" w:rsidR="00CF2A6F" w:rsidRPr="002A43D2" w:rsidRDefault="00CF2A6F" w:rsidP="00B0480D"/>
    <w:sectPr w:rsidR="00CF2A6F" w:rsidRPr="002A43D2" w:rsidSect="00EB48B6">
      <w:pgSz w:w="11906" w:h="16838" w:code="9"/>
      <w:pgMar w:top="1474" w:right="991" w:bottom="1134" w:left="136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F78E" w14:textId="77777777" w:rsidR="002B47E6" w:rsidRDefault="002B47E6" w:rsidP="00B0480D">
      <w:r>
        <w:separator/>
      </w:r>
    </w:p>
  </w:endnote>
  <w:endnote w:type="continuationSeparator" w:id="0">
    <w:p w14:paraId="2C9F5474" w14:textId="77777777" w:rsidR="002B47E6" w:rsidRDefault="002B47E6" w:rsidP="00B0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B0BD6" w14:textId="77777777" w:rsidR="002B47E6" w:rsidRDefault="002B47E6" w:rsidP="00B0480D">
      <w:r>
        <w:separator/>
      </w:r>
    </w:p>
  </w:footnote>
  <w:footnote w:type="continuationSeparator" w:id="0">
    <w:p w14:paraId="4A6CFA0D" w14:textId="77777777" w:rsidR="002B47E6" w:rsidRDefault="002B47E6" w:rsidP="00B0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0DBB5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C31B4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14FC0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0E49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E9C0C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6CAED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00C2E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334A94"/>
    <w:multiLevelType w:val="hybridMultilevel"/>
    <w:tmpl w:val="9DCE5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E59E1"/>
    <w:multiLevelType w:val="hybridMultilevel"/>
    <w:tmpl w:val="B24A3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910CA"/>
    <w:multiLevelType w:val="hybridMultilevel"/>
    <w:tmpl w:val="B1E075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E4B76"/>
    <w:multiLevelType w:val="hybridMultilevel"/>
    <w:tmpl w:val="80548C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01328"/>
    <w:multiLevelType w:val="hybridMultilevel"/>
    <w:tmpl w:val="A79CA24C"/>
    <w:lvl w:ilvl="0" w:tplc="4A70FCE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67EF2"/>
    <w:multiLevelType w:val="hybridMultilevel"/>
    <w:tmpl w:val="C4941CE4"/>
    <w:lvl w:ilvl="0" w:tplc="3A926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730C02"/>
    <w:multiLevelType w:val="hybridMultilevel"/>
    <w:tmpl w:val="80548C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F1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A8E15C0"/>
    <w:multiLevelType w:val="hybridMultilevel"/>
    <w:tmpl w:val="24B6B5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967CA"/>
    <w:multiLevelType w:val="hybridMultilevel"/>
    <w:tmpl w:val="119E4D9C"/>
    <w:lvl w:ilvl="0" w:tplc="880A59D0">
      <w:start w:val="1"/>
      <w:numFmt w:val="bullet"/>
      <w:pStyle w:val="DotPoi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bullet"/>
      <w:pStyle w:val="SubdotPoin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54052F"/>
    <w:multiLevelType w:val="hybridMultilevel"/>
    <w:tmpl w:val="9C4C9A48"/>
    <w:lvl w:ilvl="0" w:tplc="E670FF2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EFB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94A5056"/>
    <w:multiLevelType w:val="hybridMultilevel"/>
    <w:tmpl w:val="A34624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A6745B"/>
    <w:multiLevelType w:val="hybridMultilevel"/>
    <w:tmpl w:val="F1E0BF58"/>
    <w:lvl w:ilvl="0" w:tplc="144AA064">
      <w:start w:val="1"/>
      <w:numFmt w:val="lowerLetter"/>
      <w:lvlText w:val="%1."/>
      <w:lvlJc w:val="left"/>
      <w:pPr>
        <w:ind w:left="1211" w:hanging="360"/>
      </w:pPr>
      <w:rPr>
        <w:rFonts w:hint="default"/>
        <w:b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F496E45"/>
    <w:multiLevelType w:val="hybridMultilevel"/>
    <w:tmpl w:val="0C44E562"/>
    <w:lvl w:ilvl="0" w:tplc="3A926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074F0D"/>
    <w:multiLevelType w:val="hybridMultilevel"/>
    <w:tmpl w:val="CFA6B29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3D99"/>
    <w:multiLevelType w:val="multilevel"/>
    <w:tmpl w:val="B20C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B9648F"/>
    <w:multiLevelType w:val="hybridMultilevel"/>
    <w:tmpl w:val="84E6F9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926D93"/>
    <w:multiLevelType w:val="hybridMultilevel"/>
    <w:tmpl w:val="C5225EA0"/>
    <w:lvl w:ilvl="0" w:tplc="24E48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B53F21"/>
    <w:multiLevelType w:val="hybridMultilevel"/>
    <w:tmpl w:val="E5A20866"/>
    <w:lvl w:ilvl="0" w:tplc="B0145EEC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5EA1"/>
    <w:multiLevelType w:val="hybridMultilevel"/>
    <w:tmpl w:val="8B1AE6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E6F8C"/>
    <w:multiLevelType w:val="hybridMultilevel"/>
    <w:tmpl w:val="51FEF8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BA74BC"/>
    <w:multiLevelType w:val="hybridMultilevel"/>
    <w:tmpl w:val="29AE77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9E3115"/>
    <w:multiLevelType w:val="hybridMultilevel"/>
    <w:tmpl w:val="8496C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101462">
    <w:abstractNumId w:val="20"/>
  </w:num>
  <w:num w:numId="2" w16cid:durableId="1003817129">
    <w:abstractNumId w:val="30"/>
  </w:num>
  <w:num w:numId="3" w16cid:durableId="1470593599">
    <w:abstractNumId w:val="16"/>
  </w:num>
  <w:num w:numId="4" w16cid:durableId="664826287">
    <w:abstractNumId w:val="25"/>
  </w:num>
  <w:num w:numId="5" w16cid:durableId="1892305614">
    <w:abstractNumId w:val="17"/>
  </w:num>
  <w:num w:numId="6" w16cid:durableId="1517887431">
    <w:abstractNumId w:val="7"/>
  </w:num>
  <w:num w:numId="7" w16cid:durableId="1390693471">
    <w:abstractNumId w:val="11"/>
  </w:num>
  <w:num w:numId="8" w16cid:durableId="2051758628">
    <w:abstractNumId w:val="28"/>
  </w:num>
  <w:num w:numId="9" w16cid:durableId="1887789340">
    <w:abstractNumId w:val="24"/>
  </w:num>
  <w:num w:numId="10" w16cid:durableId="1925382702">
    <w:abstractNumId w:val="26"/>
  </w:num>
  <w:num w:numId="11" w16cid:durableId="1123111756">
    <w:abstractNumId w:val="12"/>
  </w:num>
  <w:num w:numId="12" w16cid:durableId="446971114">
    <w:abstractNumId w:val="19"/>
  </w:num>
  <w:num w:numId="13" w16cid:durableId="996684444">
    <w:abstractNumId w:val="23"/>
  </w:num>
  <w:num w:numId="14" w16cid:durableId="319232850">
    <w:abstractNumId w:val="15"/>
  </w:num>
  <w:num w:numId="15" w16cid:durableId="2077194600">
    <w:abstractNumId w:val="30"/>
  </w:num>
  <w:num w:numId="16" w16cid:durableId="3629504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30710">
    <w:abstractNumId w:val="27"/>
  </w:num>
  <w:num w:numId="18" w16cid:durableId="1092046153">
    <w:abstractNumId w:val="27"/>
  </w:num>
  <w:num w:numId="19" w16cid:durableId="385766103">
    <w:abstractNumId w:val="21"/>
  </w:num>
  <w:num w:numId="20" w16cid:durableId="1435831832">
    <w:abstractNumId w:val="9"/>
  </w:num>
  <w:num w:numId="21" w16cid:durableId="370040153">
    <w:abstractNumId w:val="8"/>
  </w:num>
  <w:num w:numId="22" w16cid:durableId="1180776387">
    <w:abstractNumId w:val="29"/>
  </w:num>
  <w:num w:numId="23" w16cid:durableId="1174807563">
    <w:abstractNumId w:val="22"/>
  </w:num>
  <w:num w:numId="24" w16cid:durableId="560480676">
    <w:abstractNumId w:val="10"/>
  </w:num>
  <w:num w:numId="25" w16cid:durableId="1955094001">
    <w:abstractNumId w:val="13"/>
  </w:num>
  <w:num w:numId="26" w16cid:durableId="167444666">
    <w:abstractNumId w:val="27"/>
  </w:num>
  <w:num w:numId="27" w16cid:durableId="1425884806">
    <w:abstractNumId w:val="5"/>
  </w:num>
  <w:num w:numId="28" w16cid:durableId="1800151580">
    <w:abstractNumId w:val="0"/>
  </w:num>
  <w:num w:numId="29" w16cid:durableId="688875175">
    <w:abstractNumId w:val="2"/>
  </w:num>
  <w:num w:numId="30" w16cid:durableId="668215668">
    <w:abstractNumId w:val="4"/>
  </w:num>
  <w:num w:numId="31" w16cid:durableId="1536309548">
    <w:abstractNumId w:val="6"/>
  </w:num>
  <w:num w:numId="32" w16cid:durableId="141194465">
    <w:abstractNumId w:val="14"/>
  </w:num>
  <w:num w:numId="33" w16cid:durableId="478154386">
    <w:abstractNumId w:val="3"/>
  </w:num>
  <w:num w:numId="34" w16cid:durableId="800727607">
    <w:abstractNumId w:val="18"/>
  </w:num>
  <w:num w:numId="35" w16cid:durableId="78867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1A"/>
    <w:rsid w:val="0000444E"/>
    <w:rsid w:val="00020526"/>
    <w:rsid w:val="0003023A"/>
    <w:rsid w:val="00052045"/>
    <w:rsid w:val="00084815"/>
    <w:rsid w:val="000C2E10"/>
    <w:rsid w:val="000E4647"/>
    <w:rsid w:val="000F2512"/>
    <w:rsid w:val="000F504B"/>
    <w:rsid w:val="00142460"/>
    <w:rsid w:val="0016499C"/>
    <w:rsid w:val="001B1E51"/>
    <w:rsid w:val="001C36FE"/>
    <w:rsid w:val="001E2761"/>
    <w:rsid w:val="001F3B66"/>
    <w:rsid w:val="00207388"/>
    <w:rsid w:val="0021263B"/>
    <w:rsid w:val="00214F97"/>
    <w:rsid w:val="002748D7"/>
    <w:rsid w:val="00296B30"/>
    <w:rsid w:val="002A30FC"/>
    <w:rsid w:val="002A4F86"/>
    <w:rsid w:val="002B47E6"/>
    <w:rsid w:val="00375C53"/>
    <w:rsid w:val="003D2EC1"/>
    <w:rsid w:val="00412C2A"/>
    <w:rsid w:val="0042127B"/>
    <w:rsid w:val="00455E8E"/>
    <w:rsid w:val="00476795"/>
    <w:rsid w:val="004A215F"/>
    <w:rsid w:val="004A656D"/>
    <w:rsid w:val="004B2ADD"/>
    <w:rsid w:val="004C6B34"/>
    <w:rsid w:val="004D42E6"/>
    <w:rsid w:val="00512B97"/>
    <w:rsid w:val="00550F14"/>
    <w:rsid w:val="005613B2"/>
    <w:rsid w:val="00561966"/>
    <w:rsid w:val="005B7E8E"/>
    <w:rsid w:val="005C25CC"/>
    <w:rsid w:val="005E7C10"/>
    <w:rsid w:val="00607FAF"/>
    <w:rsid w:val="006248EF"/>
    <w:rsid w:val="00634011"/>
    <w:rsid w:val="00644B78"/>
    <w:rsid w:val="00644E1A"/>
    <w:rsid w:val="006F1220"/>
    <w:rsid w:val="00721FAF"/>
    <w:rsid w:val="00724362"/>
    <w:rsid w:val="0073235D"/>
    <w:rsid w:val="00733A6A"/>
    <w:rsid w:val="00782036"/>
    <w:rsid w:val="007B23A6"/>
    <w:rsid w:val="007B5D7B"/>
    <w:rsid w:val="007D6CBB"/>
    <w:rsid w:val="00807E1C"/>
    <w:rsid w:val="00896915"/>
    <w:rsid w:val="008A5E28"/>
    <w:rsid w:val="008E5505"/>
    <w:rsid w:val="0090086A"/>
    <w:rsid w:val="00921607"/>
    <w:rsid w:val="00924EF7"/>
    <w:rsid w:val="009B3390"/>
    <w:rsid w:val="009F3FD5"/>
    <w:rsid w:val="00A53062"/>
    <w:rsid w:val="00AC62C4"/>
    <w:rsid w:val="00B0480D"/>
    <w:rsid w:val="00B920EE"/>
    <w:rsid w:val="00BA7782"/>
    <w:rsid w:val="00BC6A0C"/>
    <w:rsid w:val="00BD6606"/>
    <w:rsid w:val="00C078D0"/>
    <w:rsid w:val="00C12F8F"/>
    <w:rsid w:val="00C2230D"/>
    <w:rsid w:val="00C253FC"/>
    <w:rsid w:val="00C40B81"/>
    <w:rsid w:val="00C77802"/>
    <w:rsid w:val="00CC1B03"/>
    <w:rsid w:val="00CC45B7"/>
    <w:rsid w:val="00CE3036"/>
    <w:rsid w:val="00CF2A6F"/>
    <w:rsid w:val="00D0657C"/>
    <w:rsid w:val="00D54CB0"/>
    <w:rsid w:val="00D9025D"/>
    <w:rsid w:val="00E00975"/>
    <w:rsid w:val="00E619D3"/>
    <w:rsid w:val="00E72A55"/>
    <w:rsid w:val="00E93605"/>
    <w:rsid w:val="00EA3FEB"/>
    <w:rsid w:val="00EB48B6"/>
    <w:rsid w:val="00F34786"/>
    <w:rsid w:val="00F4438E"/>
    <w:rsid w:val="00FD62A9"/>
    <w:rsid w:val="00FF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CF7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80D"/>
    <w:pPr>
      <w:spacing w:before="60" w:after="12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Title"/>
    <w:next w:val="Normal"/>
    <w:link w:val="Heading1Char"/>
    <w:uiPriority w:val="9"/>
    <w:qFormat/>
    <w:rsid w:val="00B0480D"/>
    <w:pPr>
      <w:keepNext/>
      <w:pBdr>
        <w:bottom w:val="single" w:sz="4" w:space="1" w:color="auto"/>
      </w:pBdr>
      <w:spacing w:before="240" w:after="80"/>
      <w:contextualSpacing w:val="0"/>
      <w:outlineLvl w:val="0"/>
    </w:pPr>
    <w:rPr>
      <w:rFonts w:ascii="Consolas" w:eastAsia="Times New Roman" w:hAnsi="Consolas" w:cs="Consolas"/>
      <w:b/>
      <w:bCs/>
      <w:caps/>
      <w:noProof/>
      <w:color w:val="007367"/>
      <w:spacing w:val="0"/>
      <w:kern w:val="0"/>
      <w:sz w:val="28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F8F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12F8F"/>
  </w:style>
  <w:style w:type="paragraph" w:styleId="Footer">
    <w:name w:val="footer"/>
    <w:basedOn w:val="Normal"/>
    <w:link w:val="FooterChar"/>
    <w:uiPriority w:val="99"/>
    <w:unhideWhenUsed/>
    <w:rsid w:val="00C12F8F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12F8F"/>
  </w:style>
  <w:style w:type="character" w:customStyle="1" w:styleId="Heading1Char">
    <w:name w:val="Heading 1 Char"/>
    <w:basedOn w:val="DefaultParagraphFont"/>
    <w:link w:val="Heading1"/>
    <w:uiPriority w:val="9"/>
    <w:rsid w:val="00B0480D"/>
    <w:rPr>
      <w:rFonts w:ascii="Consolas" w:eastAsia="Times New Roman" w:hAnsi="Consolas" w:cs="Consolas"/>
      <w:b/>
      <w:bCs/>
      <w:caps/>
      <w:noProof/>
      <w:color w:val="007367"/>
      <w:sz w:val="28"/>
      <w:szCs w:val="28"/>
      <w:lang w:eastAsia="en-AU"/>
    </w:rPr>
  </w:style>
  <w:style w:type="paragraph" w:styleId="ListParagraph">
    <w:name w:val="List Paragraph"/>
    <w:aliases w:val="FooterText,Bullet List,List Paragraph1,numbered,Paragraphe de liste1,Bulletr List Paragraph,列出段落,列出段落1,Listeafsnit1,Parágrafo da Lista1,List Paragraph2,List Paragraph21,リスト段落1,Párrafo de lista1,Bullet list,List Paragraph11,Recommendation"/>
    <w:basedOn w:val="Normal"/>
    <w:link w:val="ListParagraphChar"/>
    <w:uiPriority w:val="34"/>
    <w:qFormat/>
    <w:rsid w:val="00CF2A6F"/>
    <w:pPr>
      <w:spacing w:line="276" w:lineRule="auto"/>
      <w:ind w:left="720"/>
    </w:pPr>
  </w:style>
  <w:style w:type="character" w:styleId="Hyperlink">
    <w:name w:val="Hyperlink"/>
    <w:basedOn w:val="DefaultParagraphFont"/>
    <w:uiPriority w:val="99"/>
    <w:unhideWhenUsed/>
    <w:rsid w:val="00CF2A6F"/>
    <w:rPr>
      <w:color w:val="0000FF"/>
      <w:u w:val="single"/>
    </w:rPr>
  </w:style>
  <w:style w:type="paragraph" w:styleId="BodyText">
    <w:name w:val="Body Text"/>
    <w:basedOn w:val="Normal"/>
    <w:link w:val="BodyTextChar"/>
    <w:rsid w:val="00CF2A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</w:pPr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F2A6F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ing">
    <w:name w:val="Table heading"/>
    <w:basedOn w:val="Normal"/>
    <w:qFormat/>
    <w:rsid w:val="00CF2A6F"/>
    <w:pPr>
      <w:keepNext/>
      <w:keepLines/>
      <w:suppressAutoHyphens/>
      <w:spacing w:before="40" w:after="40"/>
    </w:pPr>
    <w:rPr>
      <w:b/>
      <w:lang w:eastAsia="en-AU"/>
    </w:rPr>
  </w:style>
  <w:style w:type="paragraph" w:customStyle="1" w:styleId="Tabletext">
    <w:name w:val="Table text"/>
    <w:basedOn w:val="Normal"/>
    <w:qFormat/>
    <w:rsid w:val="00CF2A6F"/>
    <w:pPr>
      <w:suppressAutoHyphens/>
      <w:spacing w:before="80"/>
    </w:pPr>
    <w:rPr>
      <w:sz w:val="20"/>
      <w:lang w:eastAsia="en-AU"/>
    </w:rPr>
  </w:style>
  <w:style w:type="character" w:styleId="PlaceholderText">
    <w:name w:val="Placeholder Text"/>
    <w:uiPriority w:val="99"/>
    <w:semiHidden/>
    <w:rsid w:val="00CF2A6F"/>
    <w:rPr>
      <w:color w:val="808080"/>
    </w:rPr>
  </w:style>
  <w:style w:type="paragraph" w:customStyle="1" w:styleId="DotPoint">
    <w:name w:val="Dot Point"/>
    <w:basedOn w:val="ListParagraph"/>
    <w:qFormat/>
    <w:rsid w:val="00CF2A6F"/>
    <w:pPr>
      <w:numPr>
        <w:numId w:val="3"/>
      </w:numPr>
      <w:suppressAutoHyphens/>
      <w:spacing w:after="240" w:line="240" w:lineRule="auto"/>
      <w:contextualSpacing/>
    </w:pPr>
    <w:rPr>
      <w:rFonts w:eastAsia="Times New Roman"/>
      <w:sz w:val="24"/>
      <w:szCs w:val="20"/>
      <w:lang w:eastAsia="en-AU"/>
    </w:rPr>
  </w:style>
  <w:style w:type="paragraph" w:customStyle="1" w:styleId="SubdotPoint">
    <w:name w:val="Subdot Point"/>
    <w:basedOn w:val="ListParagraph"/>
    <w:qFormat/>
    <w:rsid w:val="00CF2A6F"/>
    <w:pPr>
      <w:numPr>
        <w:ilvl w:val="1"/>
        <w:numId w:val="3"/>
      </w:numPr>
      <w:suppressAutoHyphens/>
      <w:spacing w:after="240" w:line="240" w:lineRule="auto"/>
      <w:contextualSpacing/>
    </w:pPr>
    <w:rPr>
      <w:rFonts w:eastAsia="Times New Roman"/>
      <w:sz w:val="24"/>
      <w:szCs w:val="20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CF2A6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2">
    <w:name w:val="Body Text 2"/>
    <w:basedOn w:val="Normal"/>
    <w:link w:val="BodyText2Char"/>
    <w:uiPriority w:val="99"/>
    <w:unhideWhenUsed/>
    <w:rsid w:val="006248EF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8EF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0086A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61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19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19D3"/>
    <w:rPr>
      <w:rFonts w:ascii="Cambria" w:eastAsia="Times New Roman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9D3"/>
    <w:rPr>
      <w:rFonts w:ascii="Cambria" w:eastAsia="Times New Roman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9D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9D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ooterText Char,Bullet List Char,List Paragraph1 Char,numbered Char,Paragraphe de liste1 Char,Bulletr List Paragraph Char,列出段落 Char,列出段落1 Char,Listeafsnit1 Char,Parágrafo da Lista1 Char,List Paragraph2 Char,List Paragraph21 Char"/>
    <w:basedOn w:val="DefaultParagraphFont"/>
    <w:link w:val="ListParagraph"/>
    <w:uiPriority w:val="34"/>
    <w:locked/>
    <w:rsid w:val="00B0480D"/>
    <w:rPr>
      <w:rFonts w:ascii="Calibri" w:eastAsia="Calibri" w:hAnsi="Calibri" w:cs="Times New Roman"/>
    </w:rPr>
  </w:style>
  <w:style w:type="paragraph" w:customStyle="1" w:styleId="Default">
    <w:name w:val="Default"/>
    <w:rsid w:val="00E72A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8C29B77CBA470CB1072F345227B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F19CA-A6AC-49A4-9FE9-6C35CB27073B}"/>
      </w:docPartPr>
      <w:docPartBody>
        <w:p w:rsidR="005B5272" w:rsidRDefault="005B5272">
          <w:pPr>
            <w:pStyle w:val="558C29B77CBA470CB1072F345227BCE1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8E02FC2DBCB481B99F4C5F83FBBF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9B037-D075-4C0E-85D7-21984CA29C55}"/>
      </w:docPartPr>
      <w:docPartBody>
        <w:p w:rsidR="005B5272" w:rsidRDefault="005B5272">
          <w:pPr>
            <w:pStyle w:val="C8E02FC2DBCB481B99F4C5F83FBBF65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B05C94FD7C24A9EB1F7B2DE585F7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740B1-B8C7-4455-8DB9-3CA2AFA2CED3}"/>
      </w:docPartPr>
      <w:docPartBody>
        <w:p w:rsidR="005B5272" w:rsidRDefault="005B5272">
          <w:pPr>
            <w:pStyle w:val="5B05C94FD7C24A9EB1F7B2DE585F718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D8983C7CD2947A29761937878EEF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B4C6D-A80D-4E4B-89FF-26758B7628CD}"/>
      </w:docPartPr>
      <w:docPartBody>
        <w:p w:rsidR="005B5272" w:rsidRDefault="005B5272">
          <w:pPr>
            <w:pStyle w:val="4D8983C7CD2947A29761937878EEFEC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C88F6D5F0DF4C6F86D27EC6FA766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36319-4B9E-412E-AC62-E12EDFDB0FC1}"/>
      </w:docPartPr>
      <w:docPartBody>
        <w:p w:rsidR="005B5272" w:rsidRDefault="005B5272">
          <w:pPr>
            <w:pStyle w:val="1C88F6D5F0DF4C6F86D27EC6FA766B1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EE16AEA7EB54034B7754200E0B8B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7C777-1016-4329-8154-D0E85E277421}"/>
      </w:docPartPr>
      <w:docPartBody>
        <w:p w:rsidR="005B5272" w:rsidRDefault="005B5272">
          <w:pPr>
            <w:pStyle w:val="8EE16AEA7EB54034B7754200E0B8B76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68C4F697316462CB47A41E9E9EAD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895C3-1D61-45B7-BB05-EB01448845AB}"/>
      </w:docPartPr>
      <w:docPartBody>
        <w:p w:rsidR="005B5272" w:rsidRDefault="005B5272">
          <w:pPr>
            <w:pStyle w:val="068C4F697316462CB47A41E9E9EAD28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59175FD69014206A0E2EDB3EA751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9A06D-9F52-4570-B72E-B588C6F6A442}"/>
      </w:docPartPr>
      <w:docPartBody>
        <w:p w:rsidR="005B5272" w:rsidRDefault="005B5272">
          <w:pPr>
            <w:pStyle w:val="159175FD69014206A0E2EDB3EA7519E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445A46E96D34D2AA15D86DDE7D99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60D89-54B5-43AB-BA2C-90F59345939B}"/>
      </w:docPartPr>
      <w:docPartBody>
        <w:p w:rsidR="005B5272" w:rsidRDefault="005B5272">
          <w:pPr>
            <w:pStyle w:val="9445A46E96D34D2AA15D86DDE7D99B4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4D9713B40F14045A4189E38737C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08B2A-304D-49FE-97AB-A60BB759BB45}"/>
      </w:docPartPr>
      <w:docPartBody>
        <w:p w:rsidR="005B5272" w:rsidRDefault="005B5272">
          <w:pPr>
            <w:pStyle w:val="C4D9713B40F14045A4189E38737C015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102C31F16034AEB84DAD3F4A5C37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69104-1404-4236-9272-A1CB857C1A72}"/>
      </w:docPartPr>
      <w:docPartBody>
        <w:p w:rsidR="005B5272" w:rsidRDefault="005B5272">
          <w:pPr>
            <w:pStyle w:val="B102C31F16034AEB84DAD3F4A5C375C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0AB839D11364893AF14FA7C54890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654D5-7DA4-4D8F-A0D8-1C4594FB21B9}"/>
      </w:docPartPr>
      <w:docPartBody>
        <w:p w:rsidR="005B5272" w:rsidRDefault="005B5272">
          <w:pPr>
            <w:pStyle w:val="80AB839D11364893AF14FA7C548903B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33B5162764B48579783A248275C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C2F08-6011-4193-9F21-CAF4325554BD}"/>
      </w:docPartPr>
      <w:docPartBody>
        <w:p w:rsidR="005B5272" w:rsidRDefault="005B5272">
          <w:pPr>
            <w:pStyle w:val="333B5162764B48579783A248275CAD51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8BF8E7E713B4ABBBED408843E232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88096-3A79-4C18-A03D-3FB5F6F54C12}"/>
      </w:docPartPr>
      <w:docPartBody>
        <w:p w:rsidR="005B5272" w:rsidRDefault="005B5272">
          <w:pPr>
            <w:pStyle w:val="C8BF8E7E713B4ABBBED408843E2329A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B7550CE50BA4E7FAF9E281A7D64D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23C04-2B8A-439E-BE3D-573602FF20AB}"/>
      </w:docPartPr>
      <w:docPartBody>
        <w:p w:rsidR="005B5272" w:rsidRDefault="005B5272">
          <w:pPr>
            <w:pStyle w:val="7B7550CE50BA4E7FAF9E281A7D64DC7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61086EDB9E6435D9642F3A91E5A0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F9CAE-B8D3-45A5-9CE4-6DB768B31F9B}"/>
      </w:docPartPr>
      <w:docPartBody>
        <w:p w:rsidR="005B5272" w:rsidRDefault="005B5272">
          <w:pPr>
            <w:pStyle w:val="861086EDB9E6435D9642F3A91E5A06D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25A923C006A45AF9922B7683106D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85FAB-59FA-42A9-8208-19ABFD97B668}"/>
      </w:docPartPr>
      <w:docPartBody>
        <w:p w:rsidR="005B5272" w:rsidRDefault="005B5272">
          <w:pPr>
            <w:pStyle w:val="325A923C006A45AF9922B7683106D6B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E8B1C99A0944CDEBEC7752DF9FA7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A9D37-9F5C-449E-9F5F-2B888FAEBED5}"/>
      </w:docPartPr>
      <w:docPartBody>
        <w:p w:rsidR="005B5272" w:rsidRDefault="005B5272">
          <w:pPr>
            <w:pStyle w:val="5E8B1C99A0944CDEBEC7752DF9FA7EB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FF8861E85F84DC09DF18281E3348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483AB-1C0A-4704-ABD3-299370D341FF}"/>
      </w:docPartPr>
      <w:docPartBody>
        <w:p w:rsidR="005B5272" w:rsidRDefault="005B5272">
          <w:pPr>
            <w:pStyle w:val="3FF8861E85F84DC09DF18281E334853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C969F5F09784B37827C865C4016D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81035-8AB4-4C2E-9895-9D758B1FC8C5}"/>
      </w:docPartPr>
      <w:docPartBody>
        <w:p w:rsidR="005B5272" w:rsidRDefault="005B5272">
          <w:pPr>
            <w:pStyle w:val="FC969F5F09784B37827C865C4016D87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6D5A9E7F9FD4D6EB628774B481E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B6F78-C4E1-45A5-9FDA-9E668A7B7FE6}"/>
      </w:docPartPr>
      <w:docPartBody>
        <w:p w:rsidR="005B5272" w:rsidRDefault="005B5272">
          <w:pPr>
            <w:pStyle w:val="46D5A9E7F9FD4D6EB628774B481EF10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DD0B88716C64526A9B9F85E79980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CCC4B-CA91-46B3-8763-F3F0FBDBDDF7}"/>
      </w:docPartPr>
      <w:docPartBody>
        <w:p w:rsidR="005B5272" w:rsidRDefault="005B5272">
          <w:pPr>
            <w:pStyle w:val="2DD0B88716C64526A9B9F85E7998008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443C68568D64B969DD49FF52CDC3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E05CA-A37E-44FE-891E-473C210BA796}"/>
      </w:docPartPr>
      <w:docPartBody>
        <w:p w:rsidR="005B5272" w:rsidRDefault="005B5272">
          <w:pPr>
            <w:pStyle w:val="C443C68568D64B969DD49FF52CDC3F2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C623DA419CB481E9FC692079B8BB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55844-9BE9-4129-A382-9515D2088CF3}"/>
      </w:docPartPr>
      <w:docPartBody>
        <w:p w:rsidR="005B5272" w:rsidRDefault="005B5272">
          <w:pPr>
            <w:pStyle w:val="2C623DA419CB481E9FC692079B8BB9E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4EFA5F87DD244DC8E666420BF0A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DA226-DEF9-4B68-9D77-171A3AB6B57D}"/>
      </w:docPartPr>
      <w:docPartBody>
        <w:p w:rsidR="005B5272" w:rsidRDefault="005B5272">
          <w:pPr>
            <w:pStyle w:val="44EFA5F87DD244DC8E666420BF0A346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E63F60D5CFE4F84A8724EC22705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2E50F-F46C-406F-8A98-6CAF31B2E19A}"/>
      </w:docPartPr>
      <w:docPartBody>
        <w:p w:rsidR="005B5272" w:rsidRDefault="005B5272">
          <w:pPr>
            <w:pStyle w:val="BE63F60D5CFE4F84A8724EC227058D5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F00515003964D86931E82428DA89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B39BE-E17A-428C-9028-78D9909F9078}"/>
      </w:docPartPr>
      <w:docPartBody>
        <w:p w:rsidR="005B5272" w:rsidRDefault="005B5272">
          <w:pPr>
            <w:pStyle w:val="EF00515003964D86931E82428DA89F9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5789A9C072B45A3AF274B2FFCC3E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23D72-FE6E-434F-8105-BCB0CBFA070D}"/>
      </w:docPartPr>
      <w:docPartBody>
        <w:p w:rsidR="005B5272" w:rsidRDefault="005B5272">
          <w:pPr>
            <w:pStyle w:val="25789A9C072B45A3AF274B2FFCC3E27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FC1A7B3CA2E455FB1FE91F8F53C9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4A041-16D6-4757-87DB-3A53C4613458}"/>
      </w:docPartPr>
      <w:docPartBody>
        <w:p w:rsidR="005B5272" w:rsidRDefault="005B5272">
          <w:pPr>
            <w:pStyle w:val="7FC1A7B3CA2E455FB1FE91F8F53C984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EF91F46B538406EB375278127D53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2CCB3-79D8-473F-BFC5-A58FEFC6F31A}"/>
      </w:docPartPr>
      <w:docPartBody>
        <w:p w:rsidR="005B5272" w:rsidRDefault="005B5272">
          <w:pPr>
            <w:pStyle w:val="5EF91F46B538406EB375278127D5399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7CB29638ACA4B69B6BF4C4A1127B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28F49-C1EF-4EE5-8F08-5029CD70B63A}"/>
      </w:docPartPr>
      <w:docPartBody>
        <w:p w:rsidR="005B5272" w:rsidRDefault="005B5272">
          <w:pPr>
            <w:pStyle w:val="77CB29638ACA4B69B6BF4C4A1127BD1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83DDAB6442A455683C10E307277F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0292F-E22F-4988-862F-959AB2E54E56}"/>
      </w:docPartPr>
      <w:docPartBody>
        <w:p w:rsidR="005B5272" w:rsidRDefault="005B5272">
          <w:pPr>
            <w:pStyle w:val="983DDAB6442A455683C10E307277F0C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AD91E5B538C47D9B70EC32521BD2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2C6A2-CBCF-4C19-A037-742758C04B6D}"/>
      </w:docPartPr>
      <w:docPartBody>
        <w:p w:rsidR="005B5272" w:rsidRDefault="005B5272">
          <w:pPr>
            <w:pStyle w:val="9AD91E5B538C47D9B70EC32521BD201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7EBDACF1BC740E49D4658A4DCE2C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BA481-D21A-4E0E-9AE3-C92CCED46B82}"/>
      </w:docPartPr>
      <w:docPartBody>
        <w:p w:rsidR="005B5272" w:rsidRDefault="005B5272">
          <w:pPr>
            <w:pStyle w:val="87EBDACF1BC740E49D4658A4DCE2C1D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7732BA896BB4BD390840FD8277E3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DBAEC-3164-4A1B-AB27-4A5FDC171792}"/>
      </w:docPartPr>
      <w:docPartBody>
        <w:p w:rsidR="005B5272" w:rsidRDefault="005B5272">
          <w:pPr>
            <w:pStyle w:val="07732BA896BB4BD390840FD8277E300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72A6AB8DE7B48E29EFDC37AF13D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65020-EA95-45C9-B9E8-F08AC4E69009}"/>
      </w:docPartPr>
      <w:docPartBody>
        <w:p w:rsidR="005B5272" w:rsidRDefault="005B5272">
          <w:pPr>
            <w:pStyle w:val="372A6AB8DE7B48E29EFDC37AF13DCA11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D9BBC5AF2B6C45A4964B917B6AAED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38749-8358-43F0-92F9-464B0BD27FF2}"/>
      </w:docPartPr>
      <w:docPartBody>
        <w:p w:rsidR="005B5272" w:rsidRDefault="005B5272">
          <w:pPr>
            <w:pStyle w:val="D9BBC5AF2B6C45A4964B917B6AAED5F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31EE433F86442019EE043F34CB9F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8EE24-B080-4FA6-B3AA-02AC3151F07E}"/>
      </w:docPartPr>
      <w:docPartBody>
        <w:p w:rsidR="005B5272" w:rsidRDefault="005B5272">
          <w:pPr>
            <w:pStyle w:val="731EE433F86442019EE043F34CB9FCE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BC14DE5E0AD46CA9B480E2479A54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14670-3892-4176-8F19-9DC92577ABEB}"/>
      </w:docPartPr>
      <w:docPartBody>
        <w:p w:rsidR="005B5272" w:rsidRDefault="005B5272">
          <w:pPr>
            <w:pStyle w:val="4BC14DE5E0AD46CA9B480E2479A54E1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1029170709A4D529F14D115B331C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C9105-1D5D-4B32-BEF2-E5ABA040197C}"/>
      </w:docPartPr>
      <w:docPartBody>
        <w:p w:rsidR="005B5272" w:rsidRDefault="005B5272">
          <w:pPr>
            <w:pStyle w:val="41029170709A4D529F14D115B331CCD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71D0EE58B834A5DAD99F7EE3C444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3A86D-107C-4D9E-93F4-F75472D60EF4}"/>
      </w:docPartPr>
      <w:docPartBody>
        <w:p w:rsidR="005B5272" w:rsidRDefault="005B5272">
          <w:pPr>
            <w:pStyle w:val="F71D0EE58B834A5DAD99F7EE3C44430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607FD23CEA5E4682B1B956418D805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FA020-EB31-4777-B65B-B25E2827DE8A}"/>
      </w:docPartPr>
      <w:docPartBody>
        <w:p w:rsidR="005B5272" w:rsidRDefault="005B5272">
          <w:pPr>
            <w:pStyle w:val="607FD23CEA5E4682B1B956418D80506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9B714FDB61446DEBD8F6071B043F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A701A-0C59-4F5A-8DD0-1609A58C96B9}"/>
      </w:docPartPr>
      <w:docPartBody>
        <w:p w:rsidR="005B5272" w:rsidRDefault="005B5272">
          <w:pPr>
            <w:pStyle w:val="59B714FDB61446DEBD8F6071B043F638"/>
          </w:pPr>
          <w:r w:rsidRPr="004D2D9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72"/>
    <w:rsid w:val="000955D0"/>
    <w:rsid w:val="002E69DB"/>
    <w:rsid w:val="003C3DF4"/>
    <w:rsid w:val="005B5272"/>
    <w:rsid w:val="005C25CC"/>
    <w:rsid w:val="00644B78"/>
    <w:rsid w:val="008E5505"/>
    <w:rsid w:val="00A575C2"/>
    <w:rsid w:val="00AE0FCC"/>
    <w:rsid w:val="00CE3036"/>
    <w:rsid w:val="00F5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558C29B77CBA470CB1072F345227BCE1">
    <w:name w:val="558C29B77CBA470CB1072F345227BCE1"/>
  </w:style>
  <w:style w:type="paragraph" w:customStyle="1" w:styleId="C8E02FC2DBCB481B99F4C5F83FBBF652">
    <w:name w:val="C8E02FC2DBCB481B99F4C5F83FBBF652"/>
  </w:style>
  <w:style w:type="paragraph" w:customStyle="1" w:styleId="5B05C94FD7C24A9EB1F7B2DE585F718D">
    <w:name w:val="5B05C94FD7C24A9EB1F7B2DE585F718D"/>
  </w:style>
  <w:style w:type="paragraph" w:customStyle="1" w:styleId="4D8983C7CD2947A29761937878EEFECB">
    <w:name w:val="4D8983C7CD2947A29761937878EEFECB"/>
  </w:style>
  <w:style w:type="paragraph" w:customStyle="1" w:styleId="1C88F6D5F0DF4C6F86D27EC6FA766B1E">
    <w:name w:val="1C88F6D5F0DF4C6F86D27EC6FA766B1E"/>
  </w:style>
  <w:style w:type="paragraph" w:customStyle="1" w:styleId="8EE16AEA7EB54034B7754200E0B8B76B">
    <w:name w:val="8EE16AEA7EB54034B7754200E0B8B76B"/>
  </w:style>
  <w:style w:type="paragraph" w:customStyle="1" w:styleId="068C4F697316462CB47A41E9E9EAD289">
    <w:name w:val="068C4F697316462CB47A41E9E9EAD289"/>
  </w:style>
  <w:style w:type="paragraph" w:customStyle="1" w:styleId="159175FD69014206A0E2EDB3EA7519EC">
    <w:name w:val="159175FD69014206A0E2EDB3EA7519EC"/>
  </w:style>
  <w:style w:type="paragraph" w:customStyle="1" w:styleId="9445A46E96D34D2AA15D86DDE7D99B42">
    <w:name w:val="9445A46E96D34D2AA15D86DDE7D99B42"/>
  </w:style>
  <w:style w:type="paragraph" w:customStyle="1" w:styleId="C4D9713B40F14045A4189E38737C015D">
    <w:name w:val="C4D9713B40F14045A4189E38737C015D"/>
  </w:style>
  <w:style w:type="paragraph" w:customStyle="1" w:styleId="B102C31F16034AEB84DAD3F4A5C375CE">
    <w:name w:val="B102C31F16034AEB84DAD3F4A5C375CE"/>
  </w:style>
  <w:style w:type="paragraph" w:customStyle="1" w:styleId="80AB839D11364893AF14FA7C548903BB">
    <w:name w:val="80AB839D11364893AF14FA7C548903BB"/>
  </w:style>
  <w:style w:type="paragraph" w:customStyle="1" w:styleId="333B5162764B48579783A248275CAD51">
    <w:name w:val="333B5162764B48579783A248275CAD51"/>
  </w:style>
  <w:style w:type="paragraph" w:customStyle="1" w:styleId="C8BF8E7E713B4ABBBED408843E2329AB">
    <w:name w:val="C8BF8E7E713B4ABBBED408843E2329AB"/>
  </w:style>
  <w:style w:type="paragraph" w:customStyle="1" w:styleId="7B7550CE50BA4E7FAF9E281A7D64DC75">
    <w:name w:val="7B7550CE50BA4E7FAF9E281A7D64DC75"/>
  </w:style>
  <w:style w:type="paragraph" w:customStyle="1" w:styleId="861086EDB9E6435D9642F3A91E5A06DA">
    <w:name w:val="861086EDB9E6435D9642F3A91E5A06DA"/>
  </w:style>
  <w:style w:type="paragraph" w:customStyle="1" w:styleId="325A923C006A45AF9922B7683106D6B7">
    <w:name w:val="325A923C006A45AF9922B7683106D6B7"/>
  </w:style>
  <w:style w:type="paragraph" w:customStyle="1" w:styleId="5E8B1C99A0944CDEBEC7752DF9FA7EB9">
    <w:name w:val="5E8B1C99A0944CDEBEC7752DF9FA7EB9"/>
  </w:style>
  <w:style w:type="paragraph" w:customStyle="1" w:styleId="3FF8861E85F84DC09DF18281E3348538">
    <w:name w:val="3FF8861E85F84DC09DF18281E3348538"/>
  </w:style>
  <w:style w:type="paragraph" w:customStyle="1" w:styleId="FC969F5F09784B37827C865C4016D87E">
    <w:name w:val="FC969F5F09784B37827C865C4016D87E"/>
  </w:style>
  <w:style w:type="paragraph" w:customStyle="1" w:styleId="46D5A9E7F9FD4D6EB628774B481EF106">
    <w:name w:val="46D5A9E7F9FD4D6EB628774B481EF106"/>
  </w:style>
  <w:style w:type="paragraph" w:customStyle="1" w:styleId="2DD0B88716C64526A9B9F85E7998008E">
    <w:name w:val="2DD0B88716C64526A9B9F85E7998008E"/>
  </w:style>
  <w:style w:type="paragraph" w:customStyle="1" w:styleId="C443C68568D64B969DD49FF52CDC3F24">
    <w:name w:val="C443C68568D64B969DD49FF52CDC3F24"/>
  </w:style>
  <w:style w:type="paragraph" w:customStyle="1" w:styleId="2C623DA419CB481E9FC692079B8BB9EE">
    <w:name w:val="2C623DA419CB481E9FC692079B8BB9EE"/>
  </w:style>
  <w:style w:type="paragraph" w:customStyle="1" w:styleId="44EFA5F87DD244DC8E666420BF0A346F">
    <w:name w:val="44EFA5F87DD244DC8E666420BF0A346F"/>
  </w:style>
  <w:style w:type="paragraph" w:customStyle="1" w:styleId="BE63F60D5CFE4F84A8724EC227058D56">
    <w:name w:val="BE63F60D5CFE4F84A8724EC227058D56"/>
  </w:style>
  <w:style w:type="paragraph" w:customStyle="1" w:styleId="EF00515003964D86931E82428DA89F9C">
    <w:name w:val="EF00515003964D86931E82428DA89F9C"/>
  </w:style>
  <w:style w:type="paragraph" w:customStyle="1" w:styleId="25789A9C072B45A3AF274B2FFCC3E276">
    <w:name w:val="25789A9C072B45A3AF274B2FFCC3E276"/>
  </w:style>
  <w:style w:type="paragraph" w:customStyle="1" w:styleId="7FC1A7B3CA2E455FB1FE91F8F53C9847">
    <w:name w:val="7FC1A7B3CA2E455FB1FE91F8F53C9847"/>
  </w:style>
  <w:style w:type="paragraph" w:customStyle="1" w:styleId="5EF91F46B538406EB375278127D53998">
    <w:name w:val="5EF91F46B538406EB375278127D53998"/>
  </w:style>
  <w:style w:type="paragraph" w:customStyle="1" w:styleId="77CB29638ACA4B69B6BF4C4A1127BD1D">
    <w:name w:val="77CB29638ACA4B69B6BF4C4A1127BD1D"/>
  </w:style>
  <w:style w:type="paragraph" w:customStyle="1" w:styleId="983DDAB6442A455683C10E307277F0C9">
    <w:name w:val="983DDAB6442A455683C10E307277F0C9"/>
  </w:style>
  <w:style w:type="paragraph" w:customStyle="1" w:styleId="9AD91E5B538C47D9B70EC32521BD2018">
    <w:name w:val="9AD91E5B538C47D9B70EC32521BD2018"/>
  </w:style>
  <w:style w:type="paragraph" w:customStyle="1" w:styleId="87EBDACF1BC740E49D4658A4DCE2C1DD">
    <w:name w:val="87EBDACF1BC740E49D4658A4DCE2C1DD"/>
  </w:style>
  <w:style w:type="paragraph" w:customStyle="1" w:styleId="07732BA896BB4BD390840FD8277E3007">
    <w:name w:val="07732BA896BB4BD390840FD8277E3007"/>
  </w:style>
  <w:style w:type="paragraph" w:customStyle="1" w:styleId="372A6AB8DE7B48E29EFDC37AF13DCA11">
    <w:name w:val="372A6AB8DE7B48E29EFDC37AF13DCA11"/>
  </w:style>
  <w:style w:type="paragraph" w:customStyle="1" w:styleId="D9BBC5AF2B6C45A4964B917B6AAED5FB">
    <w:name w:val="D9BBC5AF2B6C45A4964B917B6AAED5FB"/>
  </w:style>
  <w:style w:type="paragraph" w:customStyle="1" w:styleId="731EE433F86442019EE043F34CB9FCE4">
    <w:name w:val="731EE433F86442019EE043F34CB9FCE4"/>
  </w:style>
  <w:style w:type="paragraph" w:customStyle="1" w:styleId="4BC14DE5E0AD46CA9B480E2479A54E1B">
    <w:name w:val="4BC14DE5E0AD46CA9B480E2479A54E1B"/>
  </w:style>
  <w:style w:type="paragraph" w:customStyle="1" w:styleId="41029170709A4D529F14D115B331CCDD">
    <w:name w:val="41029170709A4D529F14D115B331CCDD"/>
  </w:style>
  <w:style w:type="paragraph" w:customStyle="1" w:styleId="F71D0EE58B834A5DAD99F7EE3C44430D">
    <w:name w:val="F71D0EE58B834A5DAD99F7EE3C44430D"/>
  </w:style>
  <w:style w:type="paragraph" w:customStyle="1" w:styleId="607FD23CEA5E4682B1B956418D805067">
    <w:name w:val="607FD23CEA5E4682B1B956418D805067"/>
  </w:style>
  <w:style w:type="paragraph" w:customStyle="1" w:styleId="59B714FDB61446DEBD8F6071B043F638">
    <w:name w:val="59B714FDB61446DEBD8F6071B043F6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2026-07-31T06:42:00Z</dcterms:created>
  <dcterms:modified xsi:type="dcterms:W3CDTF">2026-07-31T06:42:00Z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2026-07-31T06:42:16Z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770ad032-99ea-4913-8d55-693485abfa20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