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8E20A" w14:textId="2A8D5170" w:rsidR="002A43D2" w:rsidRDefault="008C40B5" w:rsidP="1FE01BBC">
      <w:pPr>
        <w:pStyle w:val="Title"/>
        <w:jc w:val="right"/>
        <w:rPr>
          <w:rFonts w:asciiTheme="minorHAnsi" w:hAnsiTheme="minorHAnsi"/>
          <w:sz w:val="52"/>
          <w:szCs w:val="52"/>
        </w:rPr>
        <w:sectPr w:rsidR="002A43D2" w:rsidSect="005B38C8">
          <w:headerReference w:type="even" r:id="rId13"/>
          <w:headerReference w:type="default" r:id="rId14"/>
          <w:footerReference w:type="even" r:id="rId15"/>
          <w:footerReference w:type="default" r:id="rId16"/>
          <w:headerReference w:type="first" r:id="rId17"/>
          <w:footerReference w:type="first" r:id="rId18"/>
          <w:pgSz w:w="11906" w:h="16838" w:code="9"/>
          <w:pgMar w:top="851" w:right="1134" w:bottom="1134" w:left="1134" w:header="680" w:footer="680" w:gutter="0"/>
          <w:cols w:space="720"/>
          <w:docGrid w:linePitch="326"/>
        </w:sectPr>
      </w:pPr>
      <w:r>
        <w:rPr>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9"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sidRPr="1FE01BBC">
        <w:rPr>
          <w:rFonts w:asciiTheme="minorHAnsi" w:hAnsiTheme="minorHAnsi"/>
          <w:sz w:val="52"/>
          <w:szCs w:val="52"/>
        </w:rPr>
        <w:t xml:space="preserve"> </w:t>
      </w:r>
      <w:r w:rsidR="002A43D2" w:rsidRPr="1FE01BBC">
        <w:rPr>
          <w:rFonts w:asciiTheme="minorHAnsi" w:hAnsiTheme="minorHAnsi"/>
          <w:sz w:val="52"/>
          <w:szCs w:val="52"/>
        </w:rPr>
        <w:t>POSITION DESCRIPTION</w:t>
      </w:r>
    </w:p>
    <w:p w14:paraId="6B0984D0" w14:textId="77777777" w:rsidR="00011EC3" w:rsidRDefault="00011EC3" w:rsidP="002A43D2">
      <w:pPr>
        <w:tabs>
          <w:tab w:val="left" w:pos="3600"/>
        </w:tabs>
        <w:rPr>
          <w:b/>
          <w:szCs w:val="24"/>
        </w:rPr>
      </w:pPr>
    </w:p>
    <w:p w14:paraId="12FDB120" w14:textId="77777777" w:rsidR="00011EC3" w:rsidRDefault="00011EC3" w:rsidP="002A43D2">
      <w:pPr>
        <w:tabs>
          <w:tab w:val="left" w:pos="3600"/>
        </w:tabs>
        <w:rPr>
          <w:b/>
          <w:szCs w:val="24"/>
        </w:rPr>
      </w:pPr>
    </w:p>
    <w:p w14:paraId="50225096" w14:textId="77777777" w:rsidR="00011EC3" w:rsidRDefault="00011EC3" w:rsidP="002A43D2">
      <w:pPr>
        <w:tabs>
          <w:tab w:val="left" w:pos="3600"/>
        </w:tabs>
        <w:rPr>
          <w:b/>
          <w:szCs w:val="24"/>
        </w:rPr>
      </w:pPr>
    </w:p>
    <w:p w14:paraId="41E47545" w14:textId="2980E01C" w:rsidR="006F09E8" w:rsidRPr="008C40B5" w:rsidRDefault="002A43D2" w:rsidP="002A43D2">
      <w:pPr>
        <w:tabs>
          <w:tab w:val="left" w:pos="3600"/>
        </w:tabs>
        <w:rPr>
          <w:szCs w:val="24"/>
        </w:rPr>
      </w:pPr>
      <w:r>
        <w:rPr>
          <w:b/>
          <w:szCs w:val="24"/>
        </w:rPr>
        <w:t>D</w:t>
      </w:r>
      <w:r w:rsidRPr="00D13EC3">
        <w:rPr>
          <w:b/>
          <w:szCs w:val="24"/>
        </w:rPr>
        <w:t xml:space="preserve">irectorate: </w:t>
      </w:r>
      <w:r w:rsidR="00D72785">
        <w:t>Chief</w:t>
      </w:r>
      <w:r w:rsidR="00D72785">
        <w:rPr>
          <w:spacing w:val="-11"/>
        </w:rPr>
        <w:t xml:space="preserve"> </w:t>
      </w:r>
      <w:r w:rsidR="00D72785">
        <w:t>Minister,</w:t>
      </w:r>
      <w:r w:rsidR="00D72785">
        <w:rPr>
          <w:spacing w:val="-10"/>
        </w:rPr>
        <w:t xml:space="preserve"> </w:t>
      </w:r>
      <w:r w:rsidR="00D72785">
        <w:t>Treasury</w:t>
      </w:r>
      <w:r w:rsidR="00D72785">
        <w:rPr>
          <w:spacing w:val="-10"/>
        </w:rPr>
        <w:t xml:space="preserve"> </w:t>
      </w:r>
      <w:r w:rsidR="00D72785">
        <w:t>and Economic Development</w:t>
      </w:r>
    </w:p>
    <w:p w14:paraId="7473B786" w14:textId="6E6610BD" w:rsidR="006F09E8" w:rsidRDefault="002A43D2" w:rsidP="002A43D2">
      <w:pPr>
        <w:spacing w:before="240"/>
        <w:rPr>
          <w:szCs w:val="24"/>
        </w:rPr>
      </w:pPr>
      <w:r w:rsidRPr="00D13EC3">
        <w:rPr>
          <w:b/>
          <w:szCs w:val="24"/>
        </w:rPr>
        <w:t>Division:</w:t>
      </w:r>
      <w:r>
        <w:rPr>
          <w:b/>
          <w:szCs w:val="24"/>
        </w:rPr>
        <w:t xml:space="preserve"> </w:t>
      </w:r>
      <w:r w:rsidR="00224FFD">
        <w:t>Economic Development</w:t>
      </w:r>
    </w:p>
    <w:p w14:paraId="16547942" w14:textId="0F98DC21" w:rsidR="006F09E8" w:rsidRPr="00B74516" w:rsidRDefault="002A43D2" w:rsidP="0EBA04D9">
      <w:pPr>
        <w:spacing w:before="240"/>
        <w:rPr>
          <w:i/>
          <w:iCs/>
          <w:color w:val="2E74B5" w:themeColor="accent1" w:themeShade="BF"/>
        </w:rPr>
      </w:pPr>
      <w:r w:rsidRPr="0EBA04D9">
        <w:rPr>
          <w:b/>
          <w:bCs/>
        </w:rPr>
        <w:t>Business Unit:</w:t>
      </w:r>
      <w:r>
        <w:tab/>
      </w:r>
      <w:r w:rsidR="7E7B4757">
        <w:t xml:space="preserve"> </w:t>
      </w:r>
      <w:r w:rsidR="003D07C4">
        <w:t>Events ACT</w:t>
      </w:r>
    </w:p>
    <w:p w14:paraId="79035435" w14:textId="205D012F" w:rsidR="008C40B5" w:rsidRDefault="006F09E8" w:rsidP="0020559E">
      <w:pPr>
        <w:spacing w:before="240"/>
        <w:rPr>
          <w:szCs w:val="24"/>
        </w:rPr>
      </w:pPr>
      <w:r w:rsidRPr="00D13EC3">
        <w:rPr>
          <w:b/>
          <w:szCs w:val="24"/>
        </w:rPr>
        <w:t>Position Title:</w:t>
      </w:r>
      <w:r w:rsidR="003D07C4">
        <w:rPr>
          <w:b/>
          <w:szCs w:val="24"/>
        </w:rPr>
        <w:t xml:space="preserve"> </w:t>
      </w:r>
      <w:r w:rsidR="003D07C4" w:rsidRPr="003D07C4">
        <w:rPr>
          <w:bCs/>
          <w:szCs w:val="24"/>
        </w:rPr>
        <w:t>Assistant Director, Marketing and Communications</w:t>
      </w:r>
      <w:r w:rsidR="008C40B5">
        <w:rPr>
          <w:b/>
          <w:szCs w:val="24"/>
        </w:rPr>
        <w:t xml:space="preserve"> </w:t>
      </w:r>
    </w:p>
    <w:p w14:paraId="48BCA90A" w14:textId="77777777" w:rsidR="00803B90" w:rsidRDefault="006F09E8" w:rsidP="006F09E8">
      <w:pPr>
        <w:spacing w:before="240"/>
        <w:rPr>
          <w:szCs w:val="24"/>
        </w:rPr>
      </w:pPr>
      <w:r>
        <w:br w:type="column"/>
      </w:r>
    </w:p>
    <w:p w14:paraId="304EAD96" w14:textId="77777777" w:rsidR="00011EC3" w:rsidRDefault="00011EC3" w:rsidP="0EBA04D9">
      <w:pPr>
        <w:spacing w:before="240" w:line="259" w:lineRule="auto"/>
        <w:rPr>
          <w:b/>
          <w:bCs/>
        </w:rPr>
      </w:pPr>
    </w:p>
    <w:p w14:paraId="49D21F7A" w14:textId="77777777" w:rsidR="00011EC3" w:rsidRDefault="00011EC3" w:rsidP="0EBA04D9">
      <w:pPr>
        <w:spacing w:before="240" w:line="259" w:lineRule="auto"/>
        <w:rPr>
          <w:b/>
          <w:bCs/>
        </w:rPr>
      </w:pPr>
    </w:p>
    <w:p w14:paraId="0FC267AC" w14:textId="55661F78" w:rsidR="006F09E8" w:rsidRPr="00B74516" w:rsidRDefault="006F09E8" w:rsidP="0EBA04D9">
      <w:pPr>
        <w:spacing w:before="240" w:line="259" w:lineRule="auto"/>
      </w:pPr>
      <w:r w:rsidRPr="0EBA04D9">
        <w:rPr>
          <w:b/>
          <w:bCs/>
        </w:rPr>
        <w:t xml:space="preserve">Position Number: </w:t>
      </w:r>
      <w:r w:rsidR="00BD3A2D">
        <w:t>P72545</w:t>
      </w:r>
    </w:p>
    <w:p w14:paraId="300FF30C" w14:textId="180A6546" w:rsidR="006F09E8" w:rsidRPr="00B74516" w:rsidRDefault="006F09E8" w:rsidP="006F09E8">
      <w:pPr>
        <w:spacing w:before="240"/>
        <w:rPr>
          <w:b/>
          <w:i/>
          <w:szCs w:val="24"/>
        </w:rPr>
      </w:pPr>
      <w:r w:rsidRPr="00D13EC3">
        <w:rPr>
          <w:b/>
          <w:szCs w:val="24"/>
        </w:rPr>
        <w:t>Classification:</w:t>
      </w:r>
      <w:r w:rsidR="00897CBC" w:rsidRPr="00897CBC">
        <w:t xml:space="preserve"> </w:t>
      </w:r>
      <w:r w:rsidR="00897CBC">
        <w:t>SOG C</w:t>
      </w:r>
    </w:p>
    <w:p w14:paraId="6EEBEAB9" w14:textId="70F160A7" w:rsidR="002A43D2" w:rsidRPr="00B74516" w:rsidRDefault="002A43D2" w:rsidP="002A43D2">
      <w:pPr>
        <w:spacing w:before="240"/>
        <w:rPr>
          <w:b/>
          <w:i/>
          <w:color w:val="2E74B5" w:themeColor="accent1" w:themeShade="BF"/>
          <w:szCs w:val="24"/>
        </w:rPr>
      </w:pPr>
      <w:r w:rsidRPr="00D13EC3">
        <w:rPr>
          <w:b/>
          <w:szCs w:val="24"/>
        </w:rPr>
        <w:t xml:space="preserve">Location: </w:t>
      </w:r>
      <w:r w:rsidR="00443E3C">
        <w:t>Canberra City</w:t>
      </w:r>
    </w:p>
    <w:p w14:paraId="247ADCD6" w14:textId="77777777" w:rsidR="00803B90" w:rsidRDefault="002A43D2" w:rsidP="00803B90">
      <w:pPr>
        <w:spacing w:line="292" w:lineRule="exact"/>
      </w:pPr>
      <w:r w:rsidRPr="6805E864">
        <w:rPr>
          <w:b/>
          <w:bCs/>
        </w:rPr>
        <w:t xml:space="preserve">Last Reviewed: </w:t>
      </w:r>
      <w:r w:rsidR="00803B90">
        <w:t>September</w:t>
      </w:r>
      <w:r w:rsidR="00803B90">
        <w:rPr>
          <w:spacing w:val="-3"/>
        </w:rPr>
        <w:t xml:space="preserve"> </w:t>
      </w:r>
      <w:r w:rsidR="00803B90">
        <w:rPr>
          <w:spacing w:val="-4"/>
        </w:rPr>
        <w:t>2026</w:t>
      </w:r>
    </w:p>
    <w:p w14:paraId="64FA6DA6" w14:textId="7E193F62" w:rsidR="6805E864" w:rsidRDefault="6805E864" w:rsidP="6805E864">
      <w:pPr>
        <w:pStyle w:val="BodyText"/>
        <w:sectPr w:rsidR="6805E864" w:rsidSect="006F09E8">
          <w:footerReference w:type="default" r:id="rId20"/>
          <w:type w:val="continuous"/>
          <w:pgSz w:w="11906" w:h="16838" w:code="9"/>
          <w:pgMar w:top="851" w:right="1134" w:bottom="1134" w:left="1134" w:header="680" w:footer="680" w:gutter="0"/>
          <w:cols w:num="2" w:space="720"/>
          <w:docGrid w:linePitch="326"/>
        </w:sectPr>
      </w:pPr>
    </w:p>
    <w:p w14:paraId="494D6C68" w14:textId="0A6E1A6C" w:rsidR="6647062C" w:rsidRDefault="6647062C" w:rsidP="1FE01BBC">
      <w:pPr>
        <w:spacing w:after="0"/>
      </w:pPr>
      <w:r w:rsidRPr="1FE01BBC">
        <w:rPr>
          <w:rFonts w:eastAsia="Calibri" w:cs="Calibri"/>
          <w:szCs w:val="24"/>
        </w:rPr>
        <w:t>The Australian Capital Territory Public Service (ACTPS) is a values-based organisation where all employees are expected to embody the prescribed core values of respect, integrity, collaboration and innovation as well as the related signature behaviours.</w:t>
      </w:r>
    </w:p>
    <w:p w14:paraId="6AFDAE05" w14:textId="44A167C6" w:rsidR="1FE01BBC" w:rsidRDefault="1FE01BBC" w:rsidP="1FE01BBC">
      <w:pPr>
        <w:pStyle w:val="BodyText"/>
      </w:pPr>
    </w:p>
    <w:p w14:paraId="27FF2F67" w14:textId="77777777" w:rsidR="002A43D2" w:rsidRPr="00423241" w:rsidRDefault="002A43D2" w:rsidP="002A43D2">
      <w:pPr>
        <w:pStyle w:val="Heading1"/>
        <w:pBdr>
          <w:bottom w:val="single" w:sz="12" w:space="1" w:color="auto"/>
        </w:pBdr>
        <w:rPr>
          <w:rFonts w:asciiTheme="minorHAnsi" w:hAnsiTheme="minorHAnsi"/>
          <w:sz w:val="32"/>
        </w:rPr>
      </w:pPr>
      <w:r w:rsidRPr="1FE01BBC">
        <w:rPr>
          <w:rFonts w:asciiTheme="minorHAnsi" w:hAnsiTheme="minorHAnsi"/>
          <w:sz w:val="32"/>
        </w:rPr>
        <w:t>DIRECTORATE OVERVIEW</w:t>
      </w:r>
    </w:p>
    <w:p w14:paraId="4BACFA5C" w14:textId="0D9D9E2D" w:rsidR="00FFE2AC" w:rsidRDefault="00FFE2AC" w:rsidP="1FE01BBC">
      <w:pPr>
        <w:spacing w:after="0"/>
      </w:pPr>
      <w:r w:rsidRPr="1FE01BBC">
        <w:rPr>
          <w:rFonts w:eastAsia="Calibri" w:cs="Calibri"/>
          <w:szCs w:val="24"/>
        </w:rPr>
        <w:t>The Chief Minister, Treasury and Economic Development Directorate (CMTEDD) leads the public sector and works collaboratively both within government and with the community to</w:t>
      </w:r>
    </w:p>
    <w:p w14:paraId="341B4915" w14:textId="69FC0589" w:rsidR="00FFE2AC" w:rsidRDefault="00FFE2AC" w:rsidP="1FE01BBC">
      <w:pPr>
        <w:spacing w:after="0"/>
      </w:pPr>
      <w:r w:rsidRPr="1FE01BBC">
        <w:rPr>
          <w:rFonts w:eastAsia="Calibri" w:cs="Calibri"/>
          <w:szCs w:val="24"/>
        </w:rPr>
        <w:t>achieve positive outcomes.</w:t>
      </w:r>
    </w:p>
    <w:p w14:paraId="64AB1DD3" w14:textId="2D463425" w:rsidR="00FFE2AC" w:rsidRDefault="00FFE2AC" w:rsidP="1FE01BBC">
      <w:pPr>
        <w:spacing w:after="0"/>
      </w:pPr>
      <w:r w:rsidRPr="1FE01BBC">
        <w:rPr>
          <w:rFonts w:eastAsia="Calibri" w:cs="Calibri"/>
          <w:szCs w:val="24"/>
        </w:rPr>
        <w:t xml:space="preserve"> </w:t>
      </w:r>
    </w:p>
    <w:p w14:paraId="30910A4B" w14:textId="72E30E92" w:rsidR="00FFE2AC" w:rsidRDefault="00FFE2AC" w:rsidP="1FE01BBC">
      <w:pPr>
        <w:pStyle w:val="BodyText"/>
      </w:pPr>
      <w:r w:rsidRPr="1FE01BBC">
        <w:rPr>
          <w:rFonts w:eastAsia="Calibri" w:cs="Calibri"/>
          <w:szCs w:val="24"/>
        </w:rPr>
        <w:t>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it is well positioned to perform its role.</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1FE01BBC">
        <w:rPr>
          <w:rFonts w:asciiTheme="minorHAnsi" w:hAnsiTheme="minorHAnsi"/>
          <w:sz w:val="32"/>
        </w:rPr>
        <w:t>DIVISION OVERVIEW</w:t>
      </w:r>
    </w:p>
    <w:p w14:paraId="40BCC46A" w14:textId="6486BEAE" w:rsidR="38DC107D" w:rsidRDefault="38DC107D" w:rsidP="1FE01BBC">
      <w:pPr>
        <w:spacing w:after="120"/>
      </w:pPr>
      <w:r w:rsidRPr="1FE01BBC">
        <w:rPr>
          <w:rFonts w:eastAsia="Calibri" w:cs="Calibri"/>
          <w:szCs w:val="24"/>
        </w:rPr>
        <w:t xml:space="preserve">The role of Economic Development is to facilitate the diversification and strengthening of the ACT economy as well as the creation of a vibrant community that will attract and retain people in the city. </w:t>
      </w:r>
    </w:p>
    <w:p w14:paraId="2AE9708F" w14:textId="5E4BD0F7" w:rsidR="38DC107D" w:rsidRDefault="38DC107D" w:rsidP="1FE01BBC">
      <w:pPr>
        <w:spacing w:after="120"/>
      </w:pPr>
      <w:r w:rsidRPr="1FE01BBC">
        <w:rPr>
          <w:rFonts w:eastAsia="Calibri" w:cs="Calibri"/>
          <w:szCs w:val="24"/>
        </w:rPr>
        <w:t>Economic Development is made up of the following business functions:</w:t>
      </w:r>
    </w:p>
    <w:p w14:paraId="1999D51E" w14:textId="55BA2627" w:rsidR="38DC107D" w:rsidRDefault="38DC107D" w:rsidP="1FE01BBC">
      <w:pPr>
        <w:pStyle w:val="ListParagraph"/>
        <w:numPr>
          <w:ilvl w:val="0"/>
          <w:numId w:val="4"/>
        </w:numPr>
        <w:spacing w:after="0"/>
        <w:rPr>
          <w:rFonts w:eastAsia="Calibri" w:cs="Calibri"/>
          <w:szCs w:val="24"/>
        </w:rPr>
      </w:pPr>
      <w:r w:rsidRPr="1FE01BBC">
        <w:rPr>
          <w:rFonts w:eastAsia="Calibri" w:cs="Calibri"/>
          <w:szCs w:val="24"/>
        </w:rPr>
        <w:t>Innovation, trade, investment and general business development</w:t>
      </w:r>
    </w:p>
    <w:p w14:paraId="02DE6BF2" w14:textId="4AB3C611" w:rsidR="38DC107D" w:rsidRDefault="38DC107D" w:rsidP="1FE01BBC">
      <w:pPr>
        <w:pStyle w:val="ListParagraph"/>
        <w:numPr>
          <w:ilvl w:val="0"/>
          <w:numId w:val="4"/>
        </w:numPr>
        <w:spacing w:after="0"/>
        <w:rPr>
          <w:rFonts w:eastAsia="Calibri" w:cs="Calibri"/>
          <w:szCs w:val="24"/>
        </w:rPr>
      </w:pPr>
      <w:r w:rsidRPr="1FE01BBC">
        <w:rPr>
          <w:rFonts w:eastAsia="Calibri" w:cs="Calibri"/>
          <w:szCs w:val="24"/>
        </w:rPr>
        <w:t>Higher education (including vocational education and training)</w:t>
      </w:r>
    </w:p>
    <w:p w14:paraId="64DA4FBC" w14:textId="751DDCD8" w:rsidR="38DC107D" w:rsidRDefault="38DC107D" w:rsidP="1FE01BBC">
      <w:pPr>
        <w:pStyle w:val="ListParagraph"/>
        <w:numPr>
          <w:ilvl w:val="0"/>
          <w:numId w:val="4"/>
        </w:numPr>
        <w:spacing w:after="0"/>
        <w:rPr>
          <w:rFonts w:eastAsia="Calibri" w:cs="Calibri"/>
          <w:szCs w:val="24"/>
        </w:rPr>
      </w:pPr>
      <w:r w:rsidRPr="1FE01BBC">
        <w:rPr>
          <w:rFonts w:eastAsia="Calibri" w:cs="Calibri"/>
          <w:szCs w:val="24"/>
        </w:rPr>
        <w:t>Tourism and major events</w:t>
      </w:r>
    </w:p>
    <w:p w14:paraId="02A6ED0B" w14:textId="0C52233A" w:rsidR="38DC107D" w:rsidRDefault="38DC107D" w:rsidP="1FE01BBC">
      <w:pPr>
        <w:pStyle w:val="ListParagraph"/>
        <w:numPr>
          <w:ilvl w:val="0"/>
          <w:numId w:val="4"/>
        </w:numPr>
        <w:spacing w:after="0"/>
        <w:rPr>
          <w:rFonts w:eastAsia="Calibri" w:cs="Calibri"/>
          <w:szCs w:val="24"/>
        </w:rPr>
      </w:pPr>
      <w:r w:rsidRPr="1FE01BBC">
        <w:rPr>
          <w:rFonts w:eastAsia="Calibri" w:cs="Calibri"/>
          <w:szCs w:val="24"/>
        </w:rPr>
        <w:t>Arts and culture</w:t>
      </w:r>
    </w:p>
    <w:p w14:paraId="410B333D" w14:textId="01461F49" w:rsidR="38DC107D" w:rsidRDefault="38DC107D" w:rsidP="1FE01BBC">
      <w:pPr>
        <w:pStyle w:val="ListParagraph"/>
        <w:numPr>
          <w:ilvl w:val="0"/>
          <w:numId w:val="4"/>
        </w:numPr>
        <w:spacing w:after="0"/>
        <w:rPr>
          <w:rFonts w:eastAsia="Calibri" w:cs="Calibri"/>
          <w:szCs w:val="24"/>
        </w:rPr>
      </w:pPr>
      <w:r w:rsidRPr="1FE01BBC">
        <w:rPr>
          <w:rFonts w:eastAsia="Calibri" w:cs="Calibri"/>
          <w:szCs w:val="24"/>
        </w:rPr>
        <w:t>Sports and recreation</w:t>
      </w:r>
    </w:p>
    <w:p w14:paraId="659692C1" w14:textId="302087FC" w:rsidR="38DC107D" w:rsidRDefault="38DC107D" w:rsidP="1FE01BBC">
      <w:pPr>
        <w:pStyle w:val="ListParagraph"/>
        <w:numPr>
          <w:ilvl w:val="0"/>
          <w:numId w:val="4"/>
        </w:numPr>
        <w:spacing w:after="0"/>
        <w:ind w:left="714" w:hanging="357"/>
        <w:rPr>
          <w:rFonts w:eastAsia="Calibri" w:cs="Calibri"/>
          <w:szCs w:val="24"/>
        </w:rPr>
      </w:pPr>
      <w:r w:rsidRPr="1FE01BBC">
        <w:rPr>
          <w:rFonts w:eastAsia="Calibri" w:cs="Calibri"/>
          <w:szCs w:val="24"/>
        </w:rPr>
        <w:t>Major venues</w:t>
      </w:r>
    </w:p>
    <w:p w14:paraId="45EAF522" w14:textId="54B8F8A6" w:rsidR="38DC107D" w:rsidRDefault="38DC107D" w:rsidP="1FE01BBC">
      <w:pPr>
        <w:pStyle w:val="ListParagraph"/>
        <w:numPr>
          <w:ilvl w:val="0"/>
          <w:numId w:val="4"/>
        </w:numPr>
        <w:spacing w:after="0"/>
        <w:ind w:left="714" w:hanging="357"/>
        <w:rPr>
          <w:rFonts w:eastAsia="Calibri" w:cs="Calibri"/>
          <w:szCs w:val="24"/>
        </w:rPr>
      </w:pPr>
      <w:r w:rsidRPr="1FE01BBC">
        <w:rPr>
          <w:rFonts w:eastAsia="Calibri" w:cs="Calibri"/>
          <w:szCs w:val="24"/>
        </w:rPr>
        <w:lastRenderedPageBreak/>
        <w:t>Strategic Infrastructure Coordination.</w:t>
      </w:r>
    </w:p>
    <w:p w14:paraId="6677A9FE" w14:textId="476D94B3" w:rsidR="38DC107D" w:rsidRDefault="38DC107D" w:rsidP="1FE01BBC">
      <w:pPr>
        <w:spacing w:before="240" w:after="120"/>
      </w:pPr>
      <w:r w:rsidRPr="1FE01BBC">
        <w:rPr>
          <w:rFonts w:eastAsia="Calibri" w:cs="Calibri"/>
          <w:szCs w:val="24"/>
        </w:rPr>
        <w:t>Economic Development also has responsibility for coordinating and delivering a range of key strategic initiatives and major projects.</w:t>
      </w:r>
    </w:p>
    <w:p w14:paraId="2BB615F2" w14:textId="576BF1A3" w:rsidR="1FE01BBC" w:rsidRDefault="1FE01BBC" w:rsidP="1FE01BBC">
      <w:pPr>
        <w:pStyle w:val="BodyText"/>
      </w:pP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1FE01BBC">
        <w:rPr>
          <w:rFonts w:asciiTheme="minorHAnsi" w:hAnsiTheme="minorHAnsi"/>
          <w:sz w:val="32"/>
        </w:rPr>
        <w:t>BUSINESS UNIT OVERVIEW</w:t>
      </w:r>
    </w:p>
    <w:p w14:paraId="3B3E49F4" w14:textId="0DFF198A" w:rsidR="3FC88A17" w:rsidRDefault="3FC88A17" w:rsidP="1FE01BBC">
      <w:r w:rsidRPr="1FE01BBC">
        <w:rPr>
          <w:rFonts w:eastAsia="Calibri" w:cs="Calibri"/>
          <w:szCs w:val="24"/>
        </w:rPr>
        <w:t>Events ACT is responsible for coordinating, managing and delivering a range of events that are important to the city and the community, including:</w:t>
      </w:r>
    </w:p>
    <w:p w14:paraId="38AA611F" w14:textId="7D8DD4F6"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Floriade and NightFest</w:t>
      </w:r>
    </w:p>
    <w:p w14:paraId="31D6F2C8" w14:textId="2EC4300A"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Windows to the World</w:t>
      </w:r>
    </w:p>
    <w:p w14:paraId="37B61D3E" w14:textId="32258B2A"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Canberra Nara Candle Festival</w:t>
      </w:r>
    </w:p>
    <w:p w14:paraId="4086F3DA" w14:textId="57924AAE" w:rsidR="3FC88A17" w:rsidRDefault="3FC88A17" w:rsidP="1FE01BBC">
      <w:pPr>
        <w:pStyle w:val="ListParagraph"/>
        <w:numPr>
          <w:ilvl w:val="0"/>
          <w:numId w:val="3"/>
        </w:numPr>
        <w:spacing w:after="0"/>
        <w:rPr>
          <w:rFonts w:eastAsia="Calibri" w:cs="Calibri"/>
          <w:szCs w:val="24"/>
        </w:rPr>
      </w:pPr>
      <w:r w:rsidRPr="080DD8A3">
        <w:rPr>
          <w:rFonts w:eastAsia="Calibri" w:cs="Calibri"/>
        </w:rPr>
        <w:t>New Year’s Eve celebrations</w:t>
      </w:r>
    </w:p>
    <w:p w14:paraId="4302824C" w14:textId="2A09743B" w:rsidR="17D40D2D" w:rsidRDefault="17D40D2D" w:rsidP="080DD8A3">
      <w:pPr>
        <w:pStyle w:val="ListParagraph"/>
        <w:numPr>
          <w:ilvl w:val="0"/>
          <w:numId w:val="3"/>
        </w:numPr>
        <w:spacing w:after="0"/>
        <w:rPr>
          <w:rFonts w:eastAsia="Calibri" w:cs="Calibri"/>
        </w:rPr>
      </w:pPr>
      <w:r w:rsidRPr="080DD8A3">
        <w:rPr>
          <w:rFonts w:eastAsia="Calibri" w:cs="Calibri"/>
        </w:rPr>
        <w:t>Australia Day</w:t>
      </w:r>
    </w:p>
    <w:p w14:paraId="6142AAD0" w14:textId="11229AF8"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Enlighten Festival, including Symphony in the Park and Lights! Canberra! Action!</w:t>
      </w:r>
    </w:p>
    <w:p w14:paraId="2A72B79F" w14:textId="5A11B71C"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Canberra Day celebrations</w:t>
      </w:r>
    </w:p>
    <w:p w14:paraId="2AEDD740" w14:textId="6F4D8379"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 xml:space="preserve">Canberra Balloon Spectacular </w:t>
      </w:r>
    </w:p>
    <w:p w14:paraId="2D43E440" w14:textId="29D8A9E9"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ACT Australian of the Year Awards</w:t>
      </w:r>
    </w:p>
    <w:p w14:paraId="1D710918" w14:textId="090E5B1A"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Chief Minister’s Canberra Gold Awards</w:t>
      </w:r>
    </w:p>
    <w:p w14:paraId="1CF94D14" w14:textId="5025245C"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State Funerals and Memorials</w:t>
      </w:r>
    </w:p>
    <w:p w14:paraId="7DA10F14" w14:textId="11689676" w:rsidR="3FC88A17" w:rsidRDefault="3FC88A17" w:rsidP="1FE01BBC">
      <w:pPr>
        <w:pStyle w:val="ListParagraph"/>
        <w:numPr>
          <w:ilvl w:val="0"/>
          <w:numId w:val="3"/>
        </w:numPr>
        <w:spacing w:after="0"/>
        <w:rPr>
          <w:rFonts w:eastAsia="Calibri" w:cs="Calibri"/>
          <w:szCs w:val="24"/>
        </w:rPr>
      </w:pPr>
      <w:r w:rsidRPr="1FE01BBC">
        <w:rPr>
          <w:rFonts w:eastAsia="Calibri" w:cs="Calibri"/>
          <w:szCs w:val="24"/>
        </w:rPr>
        <w:t>Ceremonial events and city activations</w:t>
      </w:r>
    </w:p>
    <w:p w14:paraId="37DD4595" w14:textId="4ADB3322" w:rsidR="3FC88A17" w:rsidRDefault="3FC88A17" w:rsidP="1FE01BBC">
      <w:pPr>
        <w:spacing w:after="0"/>
      </w:pPr>
      <w:r w:rsidRPr="1FE01BBC">
        <w:rPr>
          <w:rFonts w:eastAsia="Calibri" w:cs="Calibri"/>
          <w:szCs w:val="24"/>
        </w:rPr>
        <w:t xml:space="preserve"> </w:t>
      </w:r>
    </w:p>
    <w:p w14:paraId="1667D9D0" w14:textId="6767EB63" w:rsidR="3FC88A17" w:rsidRDefault="3FC88A17" w:rsidP="1FE01BBC">
      <w:r w:rsidRPr="1FE01BBC">
        <w:rPr>
          <w:rFonts w:eastAsia="Calibri" w:cs="Calibri"/>
          <w:szCs w:val="24"/>
        </w:rPr>
        <w:t>Events ACT also provides advice and support to the events and festival sector and provides coordination and facilitation services to external events that have a direct impact on government infrastructure and directorate operations. Events ACT also administer the ACT Event Fund and major event acquisitions for the ACT.</w:t>
      </w:r>
    </w:p>
    <w:p w14:paraId="3036DEED" w14:textId="437BF252" w:rsidR="3FC88A17" w:rsidRDefault="3FC88A17" w:rsidP="1FE01BBC">
      <w:r w:rsidRPr="1FE01BBC">
        <w:rPr>
          <w:rFonts w:eastAsia="Calibri" w:cs="Calibri"/>
          <w:szCs w:val="24"/>
        </w:rPr>
        <w:t>In addition to the ACTPS values of respect, integrity, collaboration and innovation, Events ACT has its own values that have been developed to be specific to our work environment and culture.</w:t>
      </w:r>
    </w:p>
    <w:p w14:paraId="2AB11C1A" w14:textId="394DE89E" w:rsidR="3FC88A17" w:rsidRDefault="3FC88A17" w:rsidP="1FE01BBC">
      <w:r w:rsidRPr="1FE01BBC">
        <w:rPr>
          <w:rFonts w:eastAsia="Calibri" w:cs="Calibri"/>
          <w:szCs w:val="24"/>
          <w:u w:val="single"/>
        </w:rPr>
        <w:t>Events ACT Values</w:t>
      </w:r>
    </w:p>
    <w:p w14:paraId="34CE666F" w14:textId="2260E70F" w:rsidR="3FC88A17" w:rsidRDefault="3FC88A17" w:rsidP="1FE01BBC">
      <w:pPr>
        <w:spacing w:after="0"/>
      </w:pPr>
      <w:r w:rsidRPr="1FE01BBC">
        <w:rPr>
          <w:rFonts w:eastAsia="Calibri" w:cs="Calibri"/>
          <w:b/>
          <w:bCs/>
          <w:szCs w:val="24"/>
        </w:rPr>
        <w:t>Growth happens a little bit, every day, over time, with help.</w:t>
      </w:r>
    </w:p>
    <w:p w14:paraId="70647D21" w14:textId="1039ACD6" w:rsidR="3FC88A17" w:rsidRDefault="3FC88A17" w:rsidP="1FE01BBC">
      <w:r w:rsidRPr="1FE01BBC">
        <w:rPr>
          <w:rFonts w:eastAsia="Calibri" w:cs="Calibri"/>
          <w:szCs w:val="24"/>
        </w:rPr>
        <w:t>We are always looking for ways to improve – to evolve our events; to give our attendees new experiences; to ensure our industry thrives; to better ourselves. We work best and grow as a team when we help each other and ask for help.</w:t>
      </w:r>
    </w:p>
    <w:p w14:paraId="01478423" w14:textId="4799179A"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are supported to test and try new things.</w:t>
      </w:r>
    </w:p>
    <w:p w14:paraId="04445D8E" w14:textId="19E655F8"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encourage individualised learning.</w:t>
      </w:r>
    </w:p>
    <w:p w14:paraId="339E3B1A" w14:textId="34654805"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feel heard and valued.</w:t>
      </w:r>
    </w:p>
    <w:p w14:paraId="74653A1A" w14:textId="7A3E8F2B" w:rsidR="3FC88A17" w:rsidRDefault="3FC88A17" w:rsidP="1FE01BBC">
      <w:pPr>
        <w:spacing w:after="0"/>
      </w:pPr>
      <w:r w:rsidRPr="1FE01BBC">
        <w:rPr>
          <w:rFonts w:eastAsia="Calibri" w:cs="Calibri"/>
          <w:b/>
          <w:bCs/>
          <w:szCs w:val="24"/>
        </w:rPr>
        <w:t xml:space="preserve"> </w:t>
      </w:r>
    </w:p>
    <w:p w14:paraId="4A2983EF" w14:textId="0F2ECD24" w:rsidR="3FC88A17" w:rsidRDefault="3FC88A17" w:rsidP="0EBA04D9">
      <w:pPr>
        <w:spacing w:after="0"/>
        <w:rPr>
          <w:rFonts w:eastAsia="Calibri" w:cs="Calibri"/>
          <w:b/>
          <w:bCs/>
        </w:rPr>
      </w:pPr>
    </w:p>
    <w:p w14:paraId="6C7440A0" w14:textId="2CF342BD" w:rsidR="3FC88A17" w:rsidRDefault="3FC88A17" w:rsidP="1FE01BBC">
      <w:pPr>
        <w:spacing w:after="0"/>
      </w:pPr>
      <w:r>
        <w:br w:type="page"/>
      </w:r>
    </w:p>
    <w:p w14:paraId="1DBDAF92" w14:textId="48CCF91C" w:rsidR="3FC88A17" w:rsidRDefault="3FC88A17" w:rsidP="0EBA04D9">
      <w:pPr>
        <w:spacing w:after="0"/>
      </w:pPr>
      <w:r w:rsidRPr="0EBA04D9">
        <w:rPr>
          <w:rFonts w:eastAsia="Calibri" w:cs="Calibri"/>
          <w:b/>
          <w:bCs/>
        </w:rPr>
        <w:lastRenderedPageBreak/>
        <w:t>Our business is engagement, so we bring the fun!</w:t>
      </w:r>
    </w:p>
    <w:p w14:paraId="6639F325" w14:textId="6C8BF124" w:rsidR="3FC88A17" w:rsidRDefault="3FC88A17" w:rsidP="1FE01BBC">
      <w:r w:rsidRPr="1FE01BBC">
        <w:rPr>
          <w:rFonts w:eastAsia="Calibri" w:cs="Calibri"/>
          <w:szCs w:val="24"/>
        </w:rPr>
        <w:t>Our work is complex and serious, but it is also colourful and full of life. We are intentional about creating joy in our demanding day-to-day roles because our enjoyment seeps into the work that we do and is felt by our community, partners and attendees.</w:t>
      </w:r>
    </w:p>
    <w:p w14:paraId="378AD43C" w14:textId="0B0F8CC6"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Divergent and daring thinkers thrive here.</w:t>
      </w:r>
    </w:p>
    <w:p w14:paraId="4C1CC970" w14:textId="27DAF9A3"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Work-life balance is key to our energy and sustainability.</w:t>
      </w:r>
    </w:p>
    <w:p w14:paraId="33657F2F" w14:textId="697A3803"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celebrate our work and people genuinely and regularly.</w:t>
      </w:r>
    </w:p>
    <w:p w14:paraId="2BA811A4" w14:textId="6916879F" w:rsidR="3FC88A17" w:rsidRDefault="3FC88A17" w:rsidP="1FE01BBC">
      <w:pPr>
        <w:spacing w:before="1" w:after="120"/>
        <w:ind w:left="434"/>
      </w:pPr>
      <w:r w:rsidRPr="1FE01BBC">
        <w:rPr>
          <w:rFonts w:eastAsia="Calibri" w:cs="Calibri"/>
          <w:szCs w:val="24"/>
        </w:rPr>
        <w:t xml:space="preserve"> </w:t>
      </w:r>
    </w:p>
    <w:p w14:paraId="536F4437" w14:textId="0FD875A0" w:rsidR="3FC88A17" w:rsidRDefault="3FC88A17" w:rsidP="1FE01BBC">
      <w:pPr>
        <w:spacing w:after="0"/>
      </w:pPr>
      <w:r w:rsidRPr="1FE01BBC">
        <w:rPr>
          <w:rFonts w:eastAsia="Calibri" w:cs="Calibri"/>
          <w:b/>
          <w:bCs/>
          <w:szCs w:val="24"/>
        </w:rPr>
        <w:t>We make memorable experiences happen on time, all year round.</w:t>
      </w:r>
    </w:p>
    <w:p w14:paraId="0B7955A5" w14:textId="53AFB876" w:rsidR="3FC88A17" w:rsidRDefault="3FC88A17" w:rsidP="1FE01BBC">
      <w:r w:rsidRPr="1FE01BBC">
        <w:rPr>
          <w:rFonts w:eastAsia="Calibri" w:cs="Calibri"/>
          <w:szCs w:val="24"/>
        </w:rPr>
        <w:t>We’re ambitious and we strive for best practice. We’re also realists who get the job done.</w:t>
      </w:r>
    </w:p>
    <w:p w14:paraId="738B3D62" w14:textId="0D5ADC53"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act for the greater good of our community.</w:t>
      </w:r>
    </w:p>
    <w:p w14:paraId="14D953BE" w14:textId="139711EE"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succeed and solve problems together.</w:t>
      </w:r>
    </w:p>
    <w:p w14:paraId="215B7FC5" w14:textId="24B176A2"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take pride in the work we do.</w:t>
      </w:r>
    </w:p>
    <w:p w14:paraId="4775046F" w14:textId="66A681D6" w:rsidR="3FC88A17" w:rsidRDefault="3FC88A17" w:rsidP="1FE01BBC">
      <w:pPr>
        <w:spacing w:before="1" w:after="120"/>
        <w:ind w:left="434"/>
      </w:pPr>
      <w:r w:rsidRPr="1FE01BBC">
        <w:rPr>
          <w:rFonts w:eastAsia="Calibri" w:cs="Calibri"/>
          <w:szCs w:val="24"/>
        </w:rPr>
        <w:t xml:space="preserve"> </w:t>
      </w:r>
    </w:p>
    <w:p w14:paraId="0B87E7AC" w14:textId="6AA723A7" w:rsidR="3FC88A17" w:rsidRDefault="3FC88A17" w:rsidP="1FE01BBC">
      <w:pPr>
        <w:spacing w:after="0"/>
      </w:pPr>
      <w:r w:rsidRPr="1FE01BBC">
        <w:rPr>
          <w:rFonts w:eastAsia="Calibri" w:cs="Calibri"/>
          <w:b/>
          <w:bCs/>
          <w:szCs w:val="24"/>
        </w:rPr>
        <w:t>As connection creators, we start with clarity and trust.</w:t>
      </w:r>
    </w:p>
    <w:p w14:paraId="6FCEBC16" w14:textId="6684ADC8" w:rsidR="3FC88A17" w:rsidRDefault="3FC88A17" w:rsidP="1FE01BBC">
      <w:r w:rsidRPr="1FE01BBC">
        <w:rPr>
          <w:rFonts w:eastAsia="Calibri" w:cs="Calibri"/>
          <w:szCs w:val="24"/>
        </w:rPr>
        <w:t>We design, support and promote events for people to share and for audiences to take in. We bring these same qualities into our everyday interactions – imparting knowledge, paying attention and respecting each other.</w:t>
      </w:r>
    </w:p>
    <w:p w14:paraId="32722A75" w14:textId="45795A30"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are honest and credible.</w:t>
      </w:r>
    </w:p>
    <w:p w14:paraId="573B77D0" w14:textId="73ABE1FD"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share freely because we know the team has our back.</w:t>
      </w:r>
    </w:p>
    <w:p w14:paraId="55EE16E5" w14:textId="0634D222" w:rsidR="3FC88A17" w:rsidRDefault="3FC88A17" w:rsidP="1FE01BBC">
      <w:pPr>
        <w:pStyle w:val="ListParagraph"/>
        <w:numPr>
          <w:ilvl w:val="0"/>
          <w:numId w:val="2"/>
        </w:numPr>
        <w:spacing w:after="0"/>
        <w:rPr>
          <w:rFonts w:eastAsia="Calibri" w:cs="Calibri"/>
          <w:szCs w:val="24"/>
        </w:rPr>
      </w:pPr>
      <w:r w:rsidRPr="1FE01BBC">
        <w:rPr>
          <w:rFonts w:eastAsia="Calibri" w:cs="Calibri"/>
          <w:szCs w:val="24"/>
        </w:rPr>
        <w:t>We make time for each other.</w:t>
      </w:r>
    </w:p>
    <w:p w14:paraId="5AD7AF6C" w14:textId="7108CA17" w:rsidR="1FE01BBC" w:rsidRDefault="1FE01BBC" w:rsidP="1FE01BBC">
      <w:pPr>
        <w:pStyle w:val="BodyText"/>
        <w:rPr>
          <w:rFonts w:cs="Arial"/>
        </w:rPr>
      </w:pP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36D0F942" w14:textId="77777777" w:rsidR="00C41D96" w:rsidRDefault="00C41D96" w:rsidP="00C41D96">
      <w:r w:rsidRPr="00042949">
        <w:t>Events ACT delivers some of Canberra's most recognised and valued events and festivals, while also supporting a diverse and growing events sector that helps make Canberra a vibrant place to live, work and visit.</w:t>
      </w:r>
    </w:p>
    <w:p w14:paraId="0395A308" w14:textId="77777777" w:rsidR="00C41D96" w:rsidRDefault="00C41D96" w:rsidP="00C41D96">
      <w:r w:rsidRPr="00042949">
        <w:t>The Assistant Director, Marketing and Communications leads the team responsible for growing audiences, promoting events and connecting people with experiences across Canberra.</w:t>
      </w:r>
    </w:p>
    <w:p w14:paraId="74A64A99" w14:textId="6CEC8174" w:rsidR="00C41D96" w:rsidRDefault="00C41D96" w:rsidP="6805E864">
      <w:pPr>
        <w:pStyle w:val="BodyText"/>
      </w:pPr>
      <w:r>
        <w:t>This role combines strategic thinking with practical delivery</w:t>
      </w:r>
      <w:r w:rsidR="6428454C">
        <w:t>.</w:t>
      </w:r>
      <w:r>
        <w:t xml:space="preserve"> You will lead a small, high-performing team, provide marketing and communications advice, oversee major campaigns and build strong relationships with industry, government and community stakeholders.</w:t>
      </w:r>
      <w:r w:rsidR="0401668F">
        <w:t xml:space="preserve"> You will provide clear direction and decision-making, while remaining </w:t>
      </w:r>
      <w:r w:rsidR="1F3796FF">
        <w:t xml:space="preserve">actively engaged in supporting </w:t>
      </w:r>
      <w:r w:rsidR="0401668F">
        <w:t xml:space="preserve">the </w:t>
      </w:r>
      <w:r w:rsidR="431BA746">
        <w:t xml:space="preserve">team's </w:t>
      </w:r>
      <w:r w:rsidR="0401668F">
        <w:t xml:space="preserve">delivery </w:t>
      </w:r>
      <w:r w:rsidR="0CE915DB">
        <w:t>of marketing</w:t>
      </w:r>
      <w:r w:rsidR="0401668F">
        <w:t xml:space="preserve"> and communication</w:t>
      </w:r>
      <w:r w:rsidR="1C8764B2">
        <w:t>s</w:t>
      </w:r>
      <w:r w:rsidR="0401668F">
        <w:t xml:space="preserve"> o</w:t>
      </w:r>
      <w:r w:rsidR="031AD903">
        <w:t>utcomes</w:t>
      </w:r>
      <w:r w:rsidR="0401668F">
        <w:t>.</w:t>
      </w:r>
    </w:p>
    <w:p w14:paraId="3C895EA2" w14:textId="459F9614" w:rsidR="00C41D96" w:rsidRDefault="00C41D96" w:rsidP="00C41D96">
      <w:r>
        <w:t xml:space="preserve">The position plays an important role in increasing participation in Canberra's event life, supporting the visibility of the ACT events sector and </w:t>
      </w:r>
      <w:r w:rsidR="00A004B7">
        <w:t>using events to s</w:t>
      </w:r>
      <w:r>
        <w:t>trengthen Canberra's reputation as a vibrant year-round events destination.</w:t>
      </w:r>
    </w:p>
    <w:p w14:paraId="20E12FF5" w14:textId="51750C7A" w:rsidR="00C41D96" w:rsidRPr="00042949" w:rsidRDefault="101CC3D9" w:rsidP="6C9AEF14">
      <w:pPr>
        <w:spacing w:line="259" w:lineRule="auto"/>
      </w:pPr>
      <w:r>
        <w:t>Y</w:t>
      </w:r>
      <w:r w:rsidR="00C41D96">
        <w:t>ou will be responsible for delivering marketing and communications activities, managing resources</w:t>
      </w:r>
      <w:r w:rsidR="6C6DAB7A">
        <w:t>, suppliers and media and marketing partnerships</w:t>
      </w:r>
      <w:r w:rsidR="00C41D96">
        <w:t>, and ensuring government investment in events achieves the greatest possible impact for the community, visitors and the broader economy.</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lastRenderedPageBreak/>
        <w:t>WHAT YOU WILL DO</w:t>
      </w:r>
    </w:p>
    <w:p w14:paraId="2E5DDA08" w14:textId="0D1A2D35" w:rsidR="00D746A4" w:rsidRPr="00724FE4" w:rsidRDefault="00C03A10" w:rsidP="00D746A4">
      <w:pPr>
        <w:pStyle w:val="NumberedPoints"/>
      </w:pPr>
      <w:r>
        <w:t xml:space="preserve">Lead </w:t>
      </w:r>
      <w:r w:rsidR="003C615F">
        <w:t>the</w:t>
      </w:r>
      <w:r>
        <w:t xml:space="preserve"> marketing and communications </w:t>
      </w:r>
      <w:r w:rsidR="00612D6D">
        <w:t xml:space="preserve">function, </w:t>
      </w:r>
      <w:r w:rsidR="00D746A4">
        <w:t>building a capable, collaborative and high-performing team</w:t>
      </w:r>
      <w:r w:rsidR="35C24A24">
        <w:t>, providing clear direction and sound judg</w:t>
      </w:r>
      <w:r w:rsidR="5B1D2515">
        <w:t>e</w:t>
      </w:r>
      <w:r w:rsidR="35C24A24">
        <w:t>ment,</w:t>
      </w:r>
      <w:r w:rsidR="00D746A4">
        <w:t xml:space="preserve"> and ensuring resources are effectively managed.</w:t>
      </w:r>
    </w:p>
    <w:p w14:paraId="44CD00C3" w14:textId="0418292E" w:rsidR="003409F2" w:rsidRPr="00724FE4" w:rsidRDefault="003409F2" w:rsidP="6C9AEF14">
      <w:pPr>
        <w:pStyle w:val="NumberedPoints"/>
        <w:spacing w:line="259" w:lineRule="auto"/>
      </w:pPr>
      <w:r>
        <w:t xml:space="preserve">Grow audiences, participation and visitation through integrated marketing, communications and audience development </w:t>
      </w:r>
      <w:r w:rsidR="4AF7869F">
        <w:t>plans</w:t>
      </w:r>
      <w:r>
        <w:t xml:space="preserve"> </w:t>
      </w:r>
      <w:r w:rsidR="00A004B7">
        <w:t>informed by audience insights, campaign performance and market trends.</w:t>
      </w:r>
    </w:p>
    <w:p w14:paraId="617AB8D4" w14:textId="0A365987" w:rsidR="003A7262" w:rsidRPr="00724FE4" w:rsidRDefault="003A7262" w:rsidP="003A7262">
      <w:pPr>
        <w:pStyle w:val="NumberedPoints"/>
      </w:pPr>
      <w:r w:rsidRPr="00724FE4">
        <w:t xml:space="preserve">Promote Events ACT initiatives and </w:t>
      </w:r>
      <w:r w:rsidR="00C47A5A">
        <w:t xml:space="preserve">use government-owned marketing, communications and digital channels to connect audiences with events and experience across Canberra, supporting visibility of the </w:t>
      </w:r>
      <w:r w:rsidRPr="00724FE4">
        <w:t>broader ACT events sector</w:t>
      </w:r>
      <w:r w:rsidR="00C47A5A">
        <w:t>.</w:t>
      </w:r>
    </w:p>
    <w:p w14:paraId="1376127F" w14:textId="0A8E8453" w:rsidR="008E7234" w:rsidRPr="00724FE4" w:rsidRDefault="7238EADC" w:rsidP="6805E864">
      <w:pPr>
        <w:pStyle w:val="NumberedPoints"/>
        <w:spacing w:line="259" w:lineRule="auto"/>
      </w:pPr>
      <w:r>
        <w:t xml:space="preserve">Provide marketing and </w:t>
      </w:r>
      <w:r w:rsidR="67EDC5F2">
        <w:t>communications</w:t>
      </w:r>
      <w:r>
        <w:t xml:space="preserve"> advice informed by </w:t>
      </w:r>
      <w:r w:rsidR="008E7234">
        <w:t>audience</w:t>
      </w:r>
      <w:r w:rsidR="75F1D2FE">
        <w:t>, campaign and market insights</w:t>
      </w:r>
      <w:r w:rsidR="1606103A">
        <w:t>, using evidence to guide d</w:t>
      </w:r>
      <w:r w:rsidR="75F1D2FE">
        <w:t xml:space="preserve">ecisions, communications </w:t>
      </w:r>
      <w:r w:rsidR="5B340B19">
        <w:t>approaches</w:t>
      </w:r>
      <w:r w:rsidR="1FCCDAE7">
        <w:t xml:space="preserve"> and </w:t>
      </w:r>
      <w:r w:rsidR="75F1D2FE">
        <w:t>marketing activities</w:t>
      </w:r>
      <w:r w:rsidR="254AB1BD">
        <w:t xml:space="preserve">. </w:t>
      </w:r>
    </w:p>
    <w:p w14:paraId="6DC70328" w14:textId="676F628A" w:rsidR="00550E3C" w:rsidRPr="00724FE4" w:rsidRDefault="04682369" w:rsidP="00550E3C">
      <w:pPr>
        <w:pStyle w:val="NumberedPoints"/>
      </w:pPr>
      <w:r>
        <w:t xml:space="preserve">Manage media and </w:t>
      </w:r>
      <w:r w:rsidR="4EE0C912">
        <w:t xml:space="preserve">marketing </w:t>
      </w:r>
      <w:r w:rsidR="00550E3C">
        <w:t>partnerships</w:t>
      </w:r>
      <w:r w:rsidR="00A004B7">
        <w:t xml:space="preserve">, </w:t>
      </w:r>
      <w:r w:rsidR="544B4BF3">
        <w:t xml:space="preserve">external </w:t>
      </w:r>
      <w:r w:rsidR="00A004B7">
        <w:t>suppliers and</w:t>
      </w:r>
      <w:r w:rsidR="33726C9B">
        <w:t xml:space="preserve"> </w:t>
      </w:r>
      <w:r w:rsidR="5A3817F7">
        <w:t>associated</w:t>
      </w:r>
      <w:r w:rsidR="00A004B7">
        <w:t xml:space="preserve"> government processes, </w:t>
      </w:r>
      <w:r w:rsidR="00C47A5A">
        <w:t>ensuring effective</w:t>
      </w:r>
      <w:r w:rsidR="00A004B7">
        <w:t xml:space="preserve"> procurement,</w:t>
      </w:r>
      <w:r w:rsidR="00C47A5A">
        <w:t xml:space="preserve"> </w:t>
      </w:r>
      <w:r w:rsidR="00550E3C">
        <w:t xml:space="preserve">stakeholder </w:t>
      </w:r>
      <w:r w:rsidR="00C47A5A">
        <w:t xml:space="preserve">engagement and reporting. </w:t>
      </w:r>
    </w:p>
    <w:p w14:paraId="74C1B972" w14:textId="6D6146C7" w:rsidR="003D422A" w:rsidRPr="00724FE4" w:rsidRDefault="003D422A" w:rsidP="00C03A10">
      <w:pPr>
        <w:pStyle w:val="NumberedPoints"/>
      </w:pPr>
      <w:r>
        <w:t>This position</w:t>
      </w:r>
      <w:r w:rsidR="00C41D96">
        <w:t xml:space="preserve"> </w:t>
      </w:r>
      <w:r>
        <w:t>involve</w:t>
      </w:r>
      <w:r w:rsidR="00C41D96">
        <w:t>s</w:t>
      </w:r>
      <w:r>
        <w:t xml:space="preserve"> direct supervision of</w:t>
      </w:r>
      <w:r w:rsidR="00C41D96">
        <w:t xml:space="preserve"> </w:t>
      </w:r>
      <w:r>
        <w:t>staff.</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3AAFE7AB" w14:textId="77777777" w:rsidR="00DF5BD7" w:rsidRPr="00DF5BD7" w:rsidRDefault="00DF5BD7" w:rsidP="00FF061D">
      <w:pPr>
        <w:pStyle w:val="NumberedPoints"/>
        <w:numPr>
          <w:ilvl w:val="0"/>
          <w:numId w:val="40"/>
        </w:numPr>
      </w:pPr>
      <w:r w:rsidRPr="00DF5BD7">
        <w:t>Demonstrated experience leading marketing, communications and audience development activities, ideally within major events, tourism, destination marketing, cultural or public sector environments.</w:t>
      </w:r>
    </w:p>
    <w:p w14:paraId="215BC6E3" w14:textId="5FF62DAC" w:rsidR="00FA02C0" w:rsidRPr="00FA02C0" w:rsidRDefault="00FA02C0" w:rsidP="6C9AEF14">
      <w:pPr>
        <w:pStyle w:val="NumberedPoints"/>
        <w:spacing w:line="259" w:lineRule="auto"/>
      </w:pPr>
      <w:r>
        <w:t xml:space="preserve">Strong understanding of contemporary marketing and communications practice, including audience growth, digital channels, brand management, content </w:t>
      </w:r>
      <w:r w:rsidR="5216FE10">
        <w:t>production</w:t>
      </w:r>
      <w:r>
        <w:t>, media engagement and performance measurement.</w:t>
      </w:r>
    </w:p>
    <w:p w14:paraId="76AA9101" w14:textId="01FA8E15" w:rsidR="001D0BB4" w:rsidRPr="00F351CD" w:rsidRDefault="00A004B7" w:rsidP="00F351CD">
      <w:pPr>
        <w:pStyle w:val="NumberedPoints"/>
      </w:pPr>
      <w:r>
        <w:t xml:space="preserve">Experience managing </w:t>
      </w:r>
      <w:r w:rsidR="00166F41" w:rsidRPr="00166F41">
        <w:t xml:space="preserve">projects, budgets, </w:t>
      </w:r>
      <w:r>
        <w:t>suppliers</w:t>
      </w:r>
      <w:r w:rsidR="00166F41" w:rsidRPr="00166F41">
        <w:t xml:space="preserve"> and stakeholder relationships</w:t>
      </w:r>
      <w:r>
        <w:t>, with a track record of delivering results in a complex environment.</w:t>
      </w:r>
    </w:p>
    <w:p w14:paraId="5A3A10E8" w14:textId="3109D2A0" w:rsidR="008F29AC" w:rsidRPr="00C36633" w:rsidRDefault="009E69AB" w:rsidP="00011EC3">
      <w:pPr>
        <w:pStyle w:val="BodyText"/>
        <w:spacing w:after="0"/>
        <w:rPr>
          <w:b/>
          <w:sz w:val="28"/>
          <w:szCs w:val="28"/>
        </w:rPr>
      </w:pPr>
      <w:r w:rsidRPr="00C36633">
        <w:rPr>
          <w:b/>
          <w:sz w:val="28"/>
          <w:szCs w:val="28"/>
        </w:rPr>
        <w:t>Behavioural Capabilities</w:t>
      </w:r>
      <w:r w:rsidR="005861A6" w:rsidRPr="00C36633">
        <w:rPr>
          <w:b/>
          <w:sz w:val="28"/>
          <w:szCs w:val="28"/>
        </w:rPr>
        <w:t xml:space="preserve"> </w:t>
      </w:r>
    </w:p>
    <w:p w14:paraId="61072760" w14:textId="77777777" w:rsidR="00903B4E" w:rsidRPr="009E3AD8" w:rsidRDefault="00903B4E" w:rsidP="00046980">
      <w:pPr>
        <w:pStyle w:val="NumberedPoints"/>
        <w:numPr>
          <w:ilvl w:val="0"/>
          <w:numId w:val="41"/>
        </w:numPr>
      </w:pPr>
      <w:r w:rsidRPr="009E3AD8">
        <w:t>Proven ability to lead and develop people, foster collaboration and create a positive, high-performing team culture.</w:t>
      </w:r>
    </w:p>
    <w:p w14:paraId="5458CDB7" w14:textId="75D8EE4C" w:rsidR="005776DF" w:rsidRPr="005776DF" w:rsidRDefault="005776DF" w:rsidP="00046980">
      <w:pPr>
        <w:pStyle w:val="NumberedPoints"/>
        <w:rPr>
          <w:rFonts w:cs="Arial"/>
        </w:rPr>
      </w:pPr>
      <w:r w:rsidRPr="005776DF">
        <w:rPr>
          <w:rFonts w:cs="Arial"/>
        </w:rPr>
        <w:t>Strong judgement, initiative and resilience, with the ability to manage competing priorities and deliver outcomes in a dynamic environment.</w:t>
      </w:r>
    </w:p>
    <w:p w14:paraId="342F1517" w14:textId="34EEE609" w:rsidR="00C36633" w:rsidRPr="007C1874" w:rsidRDefault="00903B4E" w:rsidP="00C36633">
      <w:pPr>
        <w:pStyle w:val="NumberedPoints"/>
      </w:pPr>
      <w:r w:rsidRPr="00903B4E">
        <w:rPr>
          <w:rFonts w:cs="Arial"/>
        </w:rPr>
        <w:t>Excellent communication, relationship-building and influencing skills, with a collaborative and customer-focused approach.</w:t>
      </w:r>
    </w:p>
    <w:p w14:paraId="1A0BD68D" w14:textId="7457FEA2" w:rsidR="00717B1B" w:rsidRDefault="00AE5D2C" w:rsidP="00011EC3">
      <w:pPr>
        <w:pStyle w:val="BodyText"/>
        <w:spacing w:after="0"/>
        <w:rPr>
          <w:b/>
          <w:bCs/>
          <w:sz w:val="28"/>
          <w:szCs w:val="28"/>
        </w:rPr>
      </w:pPr>
      <w:r w:rsidRPr="6805E864">
        <w:rPr>
          <w:b/>
          <w:bCs/>
          <w:sz w:val="28"/>
          <w:szCs w:val="28"/>
        </w:rPr>
        <w:t>C</w:t>
      </w:r>
      <w:r w:rsidR="00717B1B" w:rsidRPr="6805E864">
        <w:rPr>
          <w:b/>
          <w:bCs/>
          <w:sz w:val="28"/>
          <w:szCs w:val="28"/>
        </w:rPr>
        <w:t xml:space="preserve">ompliance </w:t>
      </w:r>
      <w:r w:rsidR="013B138C" w:rsidRPr="6805E864">
        <w:rPr>
          <w:b/>
          <w:bCs/>
          <w:sz w:val="28"/>
          <w:szCs w:val="28"/>
        </w:rPr>
        <w:t>Requirements /</w:t>
      </w:r>
      <w:r w:rsidR="00423241" w:rsidRPr="6805E864">
        <w:rPr>
          <w:b/>
          <w:bCs/>
          <w:sz w:val="28"/>
          <w:szCs w:val="28"/>
        </w:rPr>
        <w:t xml:space="preserve"> Q</w:t>
      </w:r>
      <w:r w:rsidR="00717B1B" w:rsidRPr="6805E864">
        <w:rPr>
          <w:b/>
          <w:bCs/>
          <w:sz w:val="28"/>
          <w:szCs w:val="28"/>
        </w:rPr>
        <w:t>ualifications</w:t>
      </w:r>
    </w:p>
    <w:p w14:paraId="4E40327A" w14:textId="5DAE8BE8" w:rsidR="1D9BE83D" w:rsidRDefault="1D9BE83D" w:rsidP="00011EC3">
      <w:pPr>
        <w:pStyle w:val="DotPoint"/>
        <w:rPr>
          <w:rFonts w:cs="Arial"/>
        </w:rPr>
      </w:pPr>
      <w:r w:rsidRPr="6C9AEF14">
        <w:rPr>
          <w:rFonts w:cs="Arial"/>
        </w:rPr>
        <w:t>Q</w:t>
      </w:r>
      <w:r w:rsidR="55703B74" w:rsidRPr="6C9AEF14">
        <w:rPr>
          <w:rFonts w:cs="Arial"/>
        </w:rPr>
        <w:t>ualification</w:t>
      </w:r>
      <w:r w:rsidR="73DB72D7" w:rsidRPr="6C9AEF14">
        <w:rPr>
          <w:rFonts w:cs="Arial"/>
        </w:rPr>
        <w:t>s</w:t>
      </w:r>
      <w:r w:rsidR="55703B74" w:rsidRPr="6C9AEF14">
        <w:rPr>
          <w:rFonts w:cs="Arial"/>
        </w:rPr>
        <w:t xml:space="preserve"> in marketing, communications</w:t>
      </w:r>
      <w:r w:rsidR="527B9D2C" w:rsidRPr="6C9AEF14">
        <w:rPr>
          <w:rFonts w:cs="Arial"/>
        </w:rPr>
        <w:t xml:space="preserve">, public relations, </w:t>
      </w:r>
      <w:r w:rsidR="2940B03E" w:rsidRPr="6C9AEF14">
        <w:rPr>
          <w:rFonts w:cs="Arial"/>
        </w:rPr>
        <w:t>media,</w:t>
      </w:r>
      <w:r w:rsidR="0F906BBA" w:rsidRPr="6C9AEF14">
        <w:rPr>
          <w:rFonts w:cs="Arial"/>
        </w:rPr>
        <w:t xml:space="preserve"> journalism,</w:t>
      </w:r>
      <w:r w:rsidR="2940B03E" w:rsidRPr="6C9AEF14">
        <w:rPr>
          <w:rFonts w:cs="Arial"/>
        </w:rPr>
        <w:t xml:space="preserve"> business, tourism</w:t>
      </w:r>
      <w:r w:rsidR="503FE485" w:rsidRPr="6C9AEF14">
        <w:rPr>
          <w:rFonts w:cs="Arial"/>
        </w:rPr>
        <w:t xml:space="preserve"> or </w:t>
      </w:r>
      <w:r w:rsidR="2940B03E" w:rsidRPr="6C9AEF14">
        <w:rPr>
          <w:rFonts w:cs="Arial"/>
        </w:rPr>
        <w:t xml:space="preserve">event management are </w:t>
      </w:r>
      <w:r w:rsidR="55703B74" w:rsidRPr="6C9AEF14">
        <w:rPr>
          <w:rFonts w:cs="Arial"/>
        </w:rPr>
        <w:t>desirable</w:t>
      </w:r>
      <w:r w:rsidR="31645BDF" w:rsidRPr="6C9AEF14">
        <w:rPr>
          <w:rFonts w:cs="Arial"/>
        </w:rPr>
        <w:t>.</w:t>
      </w:r>
    </w:p>
    <w:p w14:paraId="70CF4F2D" w14:textId="779A4759" w:rsidR="00423241" w:rsidRDefault="55703B74" w:rsidP="00011EC3">
      <w:pPr>
        <w:pStyle w:val="DotPoint"/>
      </w:pPr>
      <w:r>
        <w:t>Current Australian d</w:t>
      </w:r>
      <w:r w:rsidR="00AE5D2C">
        <w:t>river’s license</w:t>
      </w:r>
    </w:p>
    <w:p w14:paraId="24CB09D1" w14:textId="03796A97" w:rsidR="30C4BAB6" w:rsidRDefault="30C4BAB6" w:rsidP="00011EC3">
      <w:pPr>
        <w:pStyle w:val="DotPoint"/>
      </w:pPr>
      <w:r>
        <w:t>Ability to work event days and</w:t>
      </w:r>
      <w:r w:rsidR="52AAE23B">
        <w:t>/or</w:t>
      </w:r>
      <w:r>
        <w:t xml:space="preserve"> nights on </w:t>
      </w:r>
      <w:r w:rsidR="2A6F5F6C">
        <w:t>occasion</w:t>
      </w:r>
      <w:r>
        <w:t xml:space="preserve">, some that are public holidays. </w:t>
      </w:r>
    </w:p>
    <w:p w14:paraId="3F976A16" w14:textId="444B8442" w:rsidR="00072674" w:rsidRPr="00011EC3" w:rsidRDefault="00423241" w:rsidP="00011EC3">
      <w:pPr>
        <w:pStyle w:val="DotPoint"/>
      </w:pPr>
      <w:r>
        <w:t>This position</w:t>
      </w:r>
      <w:r w:rsidR="2C1B222E">
        <w:t xml:space="preserve"> does not </w:t>
      </w:r>
      <w:r>
        <w:t>require a Working with Vulnerable People Check.</w:t>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59B8F53F" w14:textId="45AE2FAD" w:rsidR="004A7311" w:rsidRPr="009B5AE0" w:rsidRDefault="002A43D2" w:rsidP="009B5AE0">
      <w:pPr>
        <w:spacing w:before="240" w:line="276" w:lineRule="auto"/>
      </w:pPr>
      <w:r>
        <w:t>The following work environment description outlines the inherent requirements of the role of</w:t>
      </w:r>
      <w:r w:rsidR="09D3030B">
        <w:t xml:space="preserve"> Assistant Director, Marketing and Communications</w:t>
      </w:r>
      <w:r>
        <w:t xml:space="preserve"> (position number</w:t>
      </w:r>
      <w:r w:rsidR="00BD3A2D">
        <w:rPr>
          <w:i/>
          <w:iCs/>
          <w:color w:val="0070C0"/>
        </w:rPr>
        <w:t xml:space="preserve"> </w:t>
      </w:r>
      <w:r w:rsidR="00BD3A2D">
        <w:t>P72545</w:t>
      </w:r>
      <w:r>
        <w:t>) and indicates how frequently each of these requirements would be performed.</w:t>
      </w:r>
      <w:r w:rsidR="00347432">
        <w:t xml:space="preserve"> Please note that </w:t>
      </w:r>
      <w:r w:rsidR="00B34F4E">
        <w:t xml:space="preserve">ACTPS </w:t>
      </w:r>
      <w:r w:rsidR="00347432">
        <w:t xml:space="preserve">is committed to providing reasonable adjustment and ensuring all individuals have equal opportunities in the workplace. </w:t>
      </w:r>
      <w:r w:rsidR="004A7311" w:rsidRPr="6805E864">
        <w:rPr>
          <w:i/>
          <w:iCs/>
          <w:color w:val="0070C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65B840D2" w:rsidR="005B38C8" w:rsidRPr="00493773" w:rsidRDefault="00CD6BD1" w:rsidP="00493773">
                <w:pPr>
                  <w:pStyle w:val="Tabletext"/>
                  <w:spacing w:before="0" w:after="0"/>
                  <w:jc w:val="center"/>
                  <w:rPr>
                    <w:sz w:val="24"/>
                    <w:szCs w:val="24"/>
                  </w:rPr>
                </w:pPr>
                <w:r>
                  <w:rPr>
                    <w:sz w:val="24"/>
                    <w:szCs w:val="24"/>
                  </w:rPr>
                  <w:t>Occasionally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37A2DB39" w:rsidR="005B38C8" w:rsidRPr="00493773" w:rsidRDefault="00CD6BD1"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6ED60D52" w:rsidR="005B38C8" w:rsidRPr="00493773" w:rsidRDefault="00CD6BD1" w:rsidP="00493773">
                <w:pPr>
                  <w:pStyle w:val="Tabletext"/>
                  <w:spacing w:before="0" w:after="0"/>
                  <w:jc w:val="center"/>
                  <w:rPr>
                    <w:sz w:val="24"/>
                    <w:szCs w:val="24"/>
                  </w:rPr>
                </w:pPr>
                <w:r>
                  <w:rPr>
                    <w:sz w:val="24"/>
                    <w:szCs w:val="24"/>
                  </w:rPr>
                  <w:t>Occasionally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4A8B720D" w:rsidR="005B38C8" w:rsidRPr="00493773" w:rsidRDefault="00835C90" w:rsidP="00493773">
                <w:pPr>
                  <w:pStyle w:val="Tabletext"/>
                  <w:spacing w:before="0" w:after="0"/>
                  <w:jc w:val="center"/>
                  <w:rPr>
                    <w:sz w:val="24"/>
                    <w:szCs w:val="24"/>
                  </w:rPr>
                </w:pPr>
                <w:r>
                  <w:rPr>
                    <w:sz w:val="24"/>
                    <w:szCs w:val="24"/>
                  </w:rPr>
                  <w:t>Occasionally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0A56E460" w:rsidR="005B38C8" w:rsidRPr="00493773" w:rsidRDefault="00AF2BA8"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289F58F0" w:rsidR="005B38C8" w:rsidRPr="00493773" w:rsidRDefault="00835C90" w:rsidP="00493773">
                <w:pPr>
                  <w:pStyle w:val="Tabletext"/>
                  <w:spacing w:before="0" w:after="0"/>
                  <w:jc w:val="center"/>
                  <w:rPr>
                    <w:sz w:val="24"/>
                    <w:szCs w:val="24"/>
                  </w:rPr>
                </w:pPr>
                <w:r>
                  <w:rPr>
                    <w:sz w:val="24"/>
                    <w:szCs w:val="24"/>
                  </w:rPr>
                  <w:t>Never</w:t>
                </w:r>
              </w:p>
            </w:tc>
          </w:sdtContent>
        </w:sdt>
      </w:tr>
      <w:tr w:rsidR="005B38C8" w:rsidRPr="005A754D" w14:paraId="00630D86" w14:textId="77777777" w:rsidTr="005B38C8">
        <w:trPr>
          <w:trHeight w:val="283"/>
        </w:trPr>
        <w:tc>
          <w:tcPr>
            <w:tcW w:w="6912" w:type="dxa"/>
            <w:vAlign w:val="center"/>
          </w:tcPr>
          <w:p w14:paraId="67B001CB" w14:textId="6A7070DE" w:rsidR="005B38C8" w:rsidRPr="00493773" w:rsidRDefault="005B38C8" w:rsidP="0049377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68630B90" w:rsidR="005B38C8" w:rsidRPr="00493773" w:rsidRDefault="00835C90" w:rsidP="00493773">
                <w:pPr>
                  <w:pStyle w:val="Tabletext"/>
                  <w:spacing w:before="0" w:after="0"/>
                  <w:jc w:val="center"/>
                  <w:rPr>
                    <w:sz w:val="24"/>
                    <w:szCs w:val="24"/>
                  </w:rPr>
                </w:pPr>
                <w:r>
                  <w:rPr>
                    <w:sz w:val="24"/>
                    <w:szCs w:val="24"/>
                  </w:rPr>
                  <w:t>Never</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1F435582"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5FB0E179" w:rsidR="00D25B82" w:rsidRPr="00493773" w:rsidRDefault="00835C90" w:rsidP="00AA5EBD">
                <w:pPr>
                  <w:pStyle w:val="Tabletext"/>
                  <w:spacing w:before="0" w:after="0"/>
                  <w:jc w:val="center"/>
                  <w:rPr>
                    <w:sz w:val="24"/>
                  </w:rPr>
                </w:pPr>
                <w:r>
                  <w:rPr>
                    <w:sz w:val="24"/>
                    <w:szCs w:val="24"/>
                  </w:rPr>
                  <w:t>Occasionally</w:t>
                </w:r>
              </w:p>
            </w:tc>
          </w:sdtContent>
        </w:sdt>
      </w:tr>
      <w:tr w:rsidR="00D25B82" w:rsidRPr="005A754D" w14:paraId="0D6DD4E1" w14:textId="77777777" w:rsidTr="005B38C8">
        <w:trPr>
          <w:trHeight w:val="283"/>
        </w:trPr>
        <w:tc>
          <w:tcPr>
            <w:tcW w:w="6912" w:type="dxa"/>
            <w:vAlign w:val="center"/>
          </w:tcPr>
          <w:p w14:paraId="66FD42E4" w14:textId="6B9BF894"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273EA9AD" w:rsidR="00D25B82" w:rsidRPr="00493773" w:rsidRDefault="00835C90"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62C73EB1"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278CE202" w:rsidR="00D25B82" w:rsidRDefault="004C2CE2"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369F70C4" w:rsidR="00D25B82" w:rsidRDefault="00835C90"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66D6DB5F" w:rsidR="00D25B82" w:rsidRPr="00493773" w:rsidRDefault="00835C90"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41D782D8" w:rsidR="00D25B82" w:rsidRPr="00493773" w:rsidRDefault="00835C90" w:rsidP="00493773">
                <w:pPr>
                  <w:pStyle w:val="Tabletext"/>
                  <w:spacing w:before="0" w:after="0"/>
                  <w:jc w:val="center"/>
                  <w:rPr>
                    <w:sz w:val="24"/>
                  </w:rPr>
                </w:pPr>
                <w:r>
                  <w:rPr>
                    <w:sz w:val="24"/>
                    <w:szCs w:val="24"/>
                  </w:rPr>
                  <w:t>Occasionally</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7A616540" w:rsidR="00D25B82" w:rsidRPr="00493773" w:rsidRDefault="00835C90"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23E3719E" w:rsidR="005B38C8" w:rsidRPr="00493773" w:rsidRDefault="00835C90"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5E50DB1" w:rsidR="005B38C8" w:rsidRPr="00493773" w:rsidRDefault="00835C90" w:rsidP="00493773">
                <w:pPr>
                  <w:pStyle w:val="Tabletext"/>
                  <w:spacing w:before="0" w:after="0"/>
                  <w:jc w:val="center"/>
                  <w:rPr>
                    <w:sz w:val="24"/>
                  </w:rPr>
                </w:pPr>
                <w:r>
                  <w:rPr>
                    <w:sz w:val="24"/>
                    <w:szCs w:val="24"/>
                  </w:rPr>
                  <w:t>Never</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7F6F277B" w:rsidR="005B38C8" w:rsidRPr="00493773" w:rsidRDefault="00835C90"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53CE0FF0" w:rsidR="005B38C8" w:rsidRPr="00493773" w:rsidRDefault="00835C90"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5D920556" w:rsidR="005B38C8" w:rsidRPr="00493773" w:rsidRDefault="00835C90"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49E7BE19" w:rsidR="005B38C8" w:rsidRPr="00493773" w:rsidRDefault="00835C90"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45BCC405" w:rsidR="005B38C8" w:rsidRPr="00493773" w:rsidRDefault="00835C90"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4E714F4C" w:rsidR="005B38C8" w:rsidRPr="00493773" w:rsidRDefault="00835C90"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3B4FBCEF" w:rsidR="005B38C8" w:rsidRPr="00493773" w:rsidRDefault="00835C90"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65F2C666" w:rsidR="005B38C8" w:rsidRPr="00493773" w:rsidRDefault="00835C90"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71890F75" w:rsidR="005B38C8" w:rsidRPr="00493773" w:rsidRDefault="005D22C9" w:rsidP="00493773">
                <w:pPr>
                  <w:pStyle w:val="Tabletext"/>
                  <w:spacing w:before="0" w:after="0"/>
                  <w:jc w:val="center"/>
                  <w:rPr>
                    <w:sz w:val="24"/>
                  </w:rPr>
                </w:pPr>
                <w:r>
                  <w:rPr>
                    <w:sz w:val="24"/>
                    <w:szCs w:val="24"/>
                  </w:rPr>
                  <w:t>Never</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01E5CEAD" w:rsidR="005B38C8" w:rsidRPr="00493773" w:rsidRDefault="005D22C9" w:rsidP="00493773">
                <w:pPr>
                  <w:pStyle w:val="Tabletext"/>
                  <w:spacing w:before="0" w:after="0"/>
                  <w:jc w:val="center"/>
                  <w:rPr>
                    <w:sz w:val="24"/>
                  </w:rPr>
                </w:pPr>
                <w:r>
                  <w:rPr>
                    <w:sz w:val="24"/>
                    <w:szCs w:val="24"/>
                  </w:rPr>
                  <w:t>Never</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lastRenderedPageBreak/>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0CBF3BD2" w:rsidR="005B38C8" w:rsidRPr="00493773" w:rsidRDefault="005D22C9" w:rsidP="00493773">
                <w:pPr>
                  <w:pStyle w:val="Tabletext"/>
                  <w:spacing w:before="0" w:after="0"/>
                  <w:jc w:val="center"/>
                  <w:rPr>
                    <w:sz w:val="24"/>
                  </w:rPr>
                </w:pPr>
                <w:r>
                  <w:rPr>
                    <w:sz w:val="24"/>
                    <w:szCs w:val="24"/>
                  </w:rPr>
                  <w:t>Never</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3FC791CE" w:rsidR="005B38C8" w:rsidRPr="00493773" w:rsidRDefault="005D22C9"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0EFCBC32" w:rsidR="005B38C8" w:rsidRPr="00493773" w:rsidRDefault="005D22C9"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12F3AC1C" w:rsidR="005B38C8" w:rsidRPr="00493773" w:rsidRDefault="005D22C9"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11328556" w:rsidR="005B38C8" w:rsidRPr="00493773" w:rsidRDefault="005D22C9" w:rsidP="00493773">
                <w:pPr>
                  <w:pStyle w:val="Tabletext"/>
                  <w:spacing w:before="0" w:after="0"/>
                  <w:jc w:val="center"/>
                  <w:rPr>
                    <w:sz w:val="24"/>
                  </w:rPr>
                </w:pPr>
                <w:r>
                  <w:rPr>
                    <w:sz w:val="24"/>
                    <w:szCs w:val="24"/>
                  </w:rPr>
                  <w:t>Occasionally</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49DDB522" w:rsidR="005B38C8" w:rsidRPr="00493773" w:rsidRDefault="005D22C9"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53A66B8F" w:rsidR="005B38C8" w:rsidRPr="00493773" w:rsidRDefault="005D22C9" w:rsidP="00493773">
                <w:pPr>
                  <w:pStyle w:val="Tabletext"/>
                  <w:spacing w:before="0" w:after="0"/>
                  <w:jc w:val="center"/>
                  <w:rPr>
                    <w:sz w:val="24"/>
                  </w:rPr>
                </w:pPr>
                <w:r>
                  <w:rPr>
                    <w:sz w:val="24"/>
                    <w:szCs w:val="24"/>
                  </w:rPr>
                  <w:t>Occasionally</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6C47EB43" w:rsidR="005B38C8" w:rsidRPr="00493773" w:rsidRDefault="005D22C9"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4B07C3E3" w:rsidR="005B38C8" w:rsidRPr="00493773" w:rsidRDefault="005D22C9"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78B2C0E3" w:rsidR="005B38C8" w:rsidRPr="00493773" w:rsidRDefault="007D5DE0"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72E89A7C" w:rsidR="005B38C8" w:rsidRPr="00493773" w:rsidRDefault="007D5DE0" w:rsidP="00493773">
                <w:pPr>
                  <w:pStyle w:val="Tabletext"/>
                  <w:spacing w:before="0" w:after="0"/>
                  <w:jc w:val="center"/>
                  <w:rPr>
                    <w:sz w:val="24"/>
                  </w:rPr>
                </w:pPr>
                <w:r>
                  <w:rPr>
                    <w:sz w:val="24"/>
                    <w:szCs w:val="24"/>
                  </w:rPr>
                  <w:t>Occasionally</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7C62869E" w:rsidR="005B38C8" w:rsidRPr="00493773" w:rsidRDefault="007D5DE0"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3BAB045F" w:rsidR="005B38C8" w:rsidRPr="00493773" w:rsidRDefault="005E3526"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28A64B0C" w:rsidR="005B38C8" w:rsidRPr="005F1B26" w:rsidRDefault="005E3526"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0F475DB1" w:rsidR="003B7B87" w:rsidRPr="005F1B26" w:rsidRDefault="005E3526" w:rsidP="00493773">
                <w:pPr>
                  <w:pStyle w:val="Tabletext"/>
                  <w:spacing w:before="0" w:after="0"/>
                  <w:jc w:val="center"/>
                  <w:rPr>
                    <w:sz w:val="24"/>
                    <w:szCs w:val="24"/>
                  </w:rPr>
                </w:pPr>
                <w:r>
                  <w:rPr>
                    <w:sz w:val="24"/>
                    <w:szCs w:val="24"/>
                  </w:rPr>
                  <w:t>Never</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CDEFA79" w:rsidR="005B38C8" w:rsidRPr="00493773" w:rsidRDefault="005E3526" w:rsidP="00715C75">
                <w:pPr>
                  <w:pStyle w:val="Tabletext"/>
                  <w:spacing w:before="0" w:after="0"/>
                  <w:jc w:val="center"/>
                  <w:rPr>
                    <w:sz w:val="24"/>
                  </w:rPr>
                </w:pPr>
                <w:r>
                  <w:rPr>
                    <w:sz w:val="24"/>
                    <w:szCs w:val="24"/>
                  </w:rPr>
                  <w:t>Occasionally</w:t>
                </w:r>
              </w:p>
            </w:tc>
          </w:sdtContent>
        </w:sdt>
      </w:tr>
      <w:tr w:rsidR="005B38C8" w:rsidRPr="005A754D" w14:paraId="01ED51BC" w14:textId="77777777" w:rsidTr="00442939">
        <w:trPr>
          <w:trHeight w:val="283"/>
        </w:trPr>
        <w:tc>
          <w:tcPr>
            <w:tcW w:w="6912" w:type="dxa"/>
            <w:vAlign w:val="center"/>
          </w:tcPr>
          <w:p w14:paraId="1BDDB59F" w14:textId="7A00ABBD"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08B09995" w:rsidR="005B38C8" w:rsidRPr="00493773" w:rsidRDefault="003A1ED3"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6F09E8">
      <w:footerReference w:type="default" r:id="rId21"/>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F8E5C" w14:textId="77777777" w:rsidR="00185A1D" w:rsidRDefault="00185A1D" w:rsidP="00456927">
      <w:pPr>
        <w:spacing w:after="0"/>
      </w:pPr>
      <w:r>
        <w:separator/>
      </w:r>
    </w:p>
  </w:endnote>
  <w:endnote w:type="continuationSeparator" w:id="0">
    <w:p w14:paraId="5C4E4C8F" w14:textId="77777777" w:rsidR="00185A1D" w:rsidRDefault="00185A1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FE01BBC" w14:paraId="108ADC61" w14:textId="77777777" w:rsidTr="1FE01BBC">
      <w:trPr>
        <w:trHeight w:val="300"/>
      </w:trPr>
      <w:tc>
        <w:tcPr>
          <w:tcW w:w="3210" w:type="dxa"/>
        </w:tcPr>
        <w:p w14:paraId="6C37C228" w14:textId="2AF76F20" w:rsidR="1FE01BBC" w:rsidRDefault="1FE01BBC" w:rsidP="1FE01BBC">
          <w:pPr>
            <w:pStyle w:val="Header"/>
            <w:ind w:left="-115"/>
            <w:jc w:val="left"/>
          </w:pPr>
        </w:p>
      </w:tc>
      <w:tc>
        <w:tcPr>
          <w:tcW w:w="3210" w:type="dxa"/>
        </w:tcPr>
        <w:p w14:paraId="57A34C5B" w14:textId="38466E5C" w:rsidR="1FE01BBC" w:rsidRDefault="1FE01BBC" w:rsidP="1FE01BBC">
          <w:pPr>
            <w:pStyle w:val="Header"/>
            <w:jc w:val="center"/>
          </w:pPr>
        </w:p>
      </w:tc>
      <w:tc>
        <w:tcPr>
          <w:tcW w:w="3210" w:type="dxa"/>
        </w:tcPr>
        <w:p w14:paraId="27C26B64" w14:textId="686CE730" w:rsidR="1FE01BBC" w:rsidRDefault="1FE01BBC" w:rsidP="1FE01BBC">
          <w:pPr>
            <w:pStyle w:val="Header"/>
            <w:ind w:right="-115"/>
          </w:pPr>
        </w:p>
      </w:tc>
    </w:tr>
  </w:tbl>
  <w:p w14:paraId="0F1F9305" w14:textId="0A55A057" w:rsidR="1FE01BBC" w:rsidRDefault="1FE01BBC" w:rsidP="1FE01B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FE01BBC" w14:paraId="5EA1678A" w14:textId="77777777" w:rsidTr="1FE01BBC">
      <w:trPr>
        <w:trHeight w:val="300"/>
      </w:trPr>
      <w:tc>
        <w:tcPr>
          <w:tcW w:w="3210" w:type="dxa"/>
        </w:tcPr>
        <w:p w14:paraId="18A959BB" w14:textId="04F8A417" w:rsidR="1FE01BBC" w:rsidRDefault="1FE01BBC" w:rsidP="1FE01BBC">
          <w:pPr>
            <w:pStyle w:val="Header"/>
            <w:ind w:left="-115"/>
            <w:jc w:val="left"/>
          </w:pPr>
        </w:p>
      </w:tc>
      <w:tc>
        <w:tcPr>
          <w:tcW w:w="3210" w:type="dxa"/>
        </w:tcPr>
        <w:p w14:paraId="566DE87B" w14:textId="4E8C1666" w:rsidR="1FE01BBC" w:rsidRDefault="1FE01BBC" w:rsidP="1FE01BBC">
          <w:pPr>
            <w:pStyle w:val="Header"/>
            <w:jc w:val="center"/>
          </w:pPr>
        </w:p>
      </w:tc>
      <w:tc>
        <w:tcPr>
          <w:tcW w:w="3210" w:type="dxa"/>
        </w:tcPr>
        <w:p w14:paraId="1C9FDD41" w14:textId="2232509F" w:rsidR="1FE01BBC" w:rsidRDefault="1FE01BBC" w:rsidP="1FE01BBC">
          <w:pPr>
            <w:pStyle w:val="Header"/>
            <w:ind w:right="-115"/>
          </w:pPr>
        </w:p>
      </w:tc>
    </w:tr>
  </w:tbl>
  <w:p w14:paraId="51435351" w14:textId="2688F5CF" w:rsidR="1FE01BBC" w:rsidRDefault="1FE01BBC" w:rsidP="1FE01B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FE01BBC" w14:paraId="0E812369" w14:textId="77777777" w:rsidTr="1FE01BBC">
      <w:trPr>
        <w:trHeight w:val="300"/>
      </w:trPr>
      <w:tc>
        <w:tcPr>
          <w:tcW w:w="3210" w:type="dxa"/>
        </w:tcPr>
        <w:p w14:paraId="3DE45697" w14:textId="76D91676" w:rsidR="1FE01BBC" w:rsidRDefault="1FE01BBC" w:rsidP="1FE01BBC">
          <w:pPr>
            <w:pStyle w:val="Header"/>
            <w:ind w:left="-115"/>
            <w:jc w:val="left"/>
          </w:pPr>
        </w:p>
      </w:tc>
      <w:tc>
        <w:tcPr>
          <w:tcW w:w="3210" w:type="dxa"/>
        </w:tcPr>
        <w:p w14:paraId="2DB98901" w14:textId="11FFD888" w:rsidR="1FE01BBC" w:rsidRDefault="1FE01BBC" w:rsidP="1FE01BBC">
          <w:pPr>
            <w:pStyle w:val="Header"/>
            <w:jc w:val="center"/>
          </w:pPr>
        </w:p>
      </w:tc>
      <w:tc>
        <w:tcPr>
          <w:tcW w:w="3210" w:type="dxa"/>
        </w:tcPr>
        <w:p w14:paraId="0A4C39E9" w14:textId="5E9461B3" w:rsidR="1FE01BBC" w:rsidRDefault="1FE01BBC" w:rsidP="1FE01BBC">
          <w:pPr>
            <w:pStyle w:val="Header"/>
            <w:ind w:right="-115"/>
          </w:pPr>
        </w:p>
      </w:tc>
    </w:tr>
  </w:tbl>
  <w:p w14:paraId="63ABCF9C" w14:textId="0DE3E6FF" w:rsidR="1FE01BBC" w:rsidRDefault="1FE01BBC" w:rsidP="1FE01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879E8" w14:textId="77777777" w:rsidR="00185A1D" w:rsidRDefault="00185A1D" w:rsidP="00456927">
      <w:pPr>
        <w:spacing w:after="0"/>
      </w:pPr>
      <w:r>
        <w:separator/>
      </w:r>
    </w:p>
  </w:footnote>
  <w:footnote w:type="continuationSeparator" w:id="0">
    <w:p w14:paraId="6CFBF6D1" w14:textId="77777777" w:rsidR="00185A1D" w:rsidRDefault="00185A1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EF20AE3"/>
    <w:multiLevelType w:val="hybridMultilevel"/>
    <w:tmpl w:val="167271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535C7F9"/>
    <w:multiLevelType w:val="hybridMultilevel"/>
    <w:tmpl w:val="A3A6BB38"/>
    <w:lvl w:ilvl="0" w:tplc="C25E2F22">
      <w:start w:val="1"/>
      <w:numFmt w:val="bullet"/>
      <w:lvlText w:val="-"/>
      <w:lvlJc w:val="left"/>
      <w:pPr>
        <w:ind w:left="720" w:hanging="360"/>
      </w:pPr>
      <w:rPr>
        <w:rFonts w:ascii="Symbol" w:hAnsi="Symbol" w:hint="default"/>
      </w:rPr>
    </w:lvl>
    <w:lvl w:ilvl="1" w:tplc="8042D80A">
      <w:start w:val="1"/>
      <w:numFmt w:val="bullet"/>
      <w:lvlText w:val="o"/>
      <w:lvlJc w:val="left"/>
      <w:pPr>
        <w:ind w:left="1440" w:hanging="360"/>
      </w:pPr>
      <w:rPr>
        <w:rFonts w:ascii="Courier New" w:hAnsi="Courier New" w:hint="default"/>
      </w:rPr>
    </w:lvl>
    <w:lvl w:ilvl="2" w:tplc="839C75AA">
      <w:start w:val="1"/>
      <w:numFmt w:val="bullet"/>
      <w:lvlText w:val=""/>
      <w:lvlJc w:val="left"/>
      <w:pPr>
        <w:ind w:left="2160" w:hanging="360"/>
      </w:pPr>
      <w:rPr>
        <w:rFonts w:ascii="Wingdings" w:hAnsi="Wingdings" w:hint="default"/>
      </w:rPr>
    </w:lvl>
    <w:lvl w:ilvl="3" w:tplc="85A8F50E">
      <w:start w:val="1"/>
      <w:numFmt w:val="bullet"/>
      <w:lvlText w:val=""/>
      <w:lvlJc w:val="left"/>
      <w:pPr>
        <w:ind w:left="2880" w:hanging="360"/>
      </w:pPr>
      <w:rPr>
        <w:rFonts w:ascii="Symbol" w:hAnsi="Symbol" w:hint="default"/>
      </w:rPr>
    </w:lvl>
    <w:lvl w:ilvl="4" w:tplc="C8F28B84">
      <w:start w:val="1"/>
      <w:numFmt w:val="bullet"/>
      <w:lvlText w:val="o"/>
      <w:lvlJc w:val="left"/>
      <w:pPr>
        <w:ind w:left="3600" w:hanging="360"/>
      </w:pPr>
      <w:rPr>
        <w:rFonts w:ascii="Courier New" w:hAnsi="Courier New" w:hint="default"/>
      </w:rPr>
    </w:lvl>
    <w:lvl w:ilvl="5" w:tplc="AF562A3A">
      <w:start w:val="1"/>
      <w:numFmt w:val="bullet"/>
      <w:lvlText w:val=""/>
      <w:lvlJc w:val="left"/>
      <w:pPr>
        <w:ind w:left="4320" w:hanging="360"/>
      </w:pPr>
      <w:rPr>
        <w:rFonts w:ascii="Wingdings" w:hAnsi="Wingdings" w:hint="default"/>
      </w:rPr>
    </w:lvl>
    <w:lvl w:ilvl="6" w:tplc="6E3A1E24">
      <w:start w:val="1"/>
      <w:numFmt w:val="bullet"/>
      <w:lvlText w:val=""/>
      <w:lvlJc w:val="left"/>
      <w:pPr>
        <w:ind w:left="5040" w:hanging="360"/>
      </w:pPr>
      <w:rPr>
        <w:rFonts w:ascii="Symbol" w:hAnsi="Symbol" w:hint="default"/>
      </w:rPr>
    </w:lvl>
    <w:lvl w:ilvl="7" w:tplc="A3FC79BE">
      <w:start w:val="1"/>
      <w:numFmt w:val="bullet"/>
      <w:lvlText w:val="o"/>
      <w:lvlJc w:val="left"/>
      <w:pPr>
        <w:ind w:left="5760" w:hanging="360"/>
      </w:pPr>
      <w:rPr>
        <w:rFonts w:ascii="Courier New" w:hAnsi="Courier New" w:hint="default"/>
      </w:rPr>
    </w:lvl>
    <w:lvl w:ilvl="8" w:tplc="E04C4DDE">
      <w:start w:val="1"/>
      <w:numFmt w:val="bullet"/>
      <w:lvlText w:val=""/>
      <w:lvlJc w:val="left"/>
      <w:pPr>
        <w:ind w:left="6480" w:hanging="360"/>
      </w:pPr>
      <w:rPr>
        <w:rFonts w:ascii="Wingdings" w:hAnsi="Wingdings" w:hint="default"/>
      </w:rPr>
    </w:lvl>
  </w:abstractNum>
  <w:abstractNum w:abstractNumId="15"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03BFBCB"/>
    <w:multiLevelType w:val="hybridMultilevel"/>
    <w:tmpl w:val="95FEBFA2"/>
    <w:lvl w:ilvl="0" w:tplc="322C4A1C">
      <w:start w:val="1"/>
      <w:numFmt w:val="bullet"/>
      <w:lvlText w:val="-"/>
      <w:lvlJc w:val="left"/>
      <w:pPr>
        <w:ind w:left="720" w:hanging="360"/>
      </w:pPr>
      <w:rPr>
        <w:rFonts w:ascii="Symbol" w:hAnsi="Symbol" w:hint="default"/>
      </w:rPr>
    </w:lvl>
    <w:lvl w:ilvl="1" w:tplc="686A4704">
      <w:start w:val="1"/>
      <w:numFmt w:val="bullet"/>
      <w:lvlText w:val="o"/>
      <w:lvlJc w:val="left"/>
      <w:pPr>
        <w:ind w:left="1440" w:hanging="360"/>
      </w:pPr>
      <w:rPr>
        <w:rFonts w:ascii="Courier New" w:hAnsi="Courier New" w:hint="default"/>
      </w:rPr>
    </w:lvl>
    <w:lvl w:ilvl="2" w:tplc="F43EA12E">
      <w:start w:val="1"/>
      <w:numFmt w:val="bullet"/>
      <w:lvlText w:val=""/>
      <w:lvlJc w:val="left"/>
      <w:pPr>
        <w:ind w:left="2160" w:hanging="360"/>
      </w:pPr>
      <w:rPr>
        <w:rFonts w:ascii="Wingdings" w:hAnsi="Wingdings" w:hint="default"/>
      </w:rPr>
    </w:lvl>
    <w:lvl w:ilvl="3" w:tplc="DBAC0B96">
      <w:start w:val="1"/>
      <w:numFmt w:val="bullet"/>
      <w:lvlText w:val=""/>
      <w:lvlJc w:val="left"/>
      <w:pPr>
        <w:ind w:left="2880" w:hanging="360"/>
      </w:pPr>
      <w:rPr>
        <w:rFonts w:ascii="Symbol" w:hAnsi="Symbol" w:hint="default"/>
      </w:rPr>
    </w:lvl>
    <w:lvl w:ilvl="4" w:tplc="E836F62E">
      <w:start w:val="1"/>
      <w:numFmt w:val="bullet"/>
      <w:lvlText w:val="o"/>
      <w:lvlJc w:val="left"/>
      <w:pPr>
        <w:ind w:left="3600" w:hanging="360"/>
      </w:pPr>
      <w:rPr>
        <w:rFonts w:ascii="Courier New" w:hAnsi="Courier New" w:hint="default"/>
      </w:rPr>
    </w:lvl>
    <w:lvl w:ilvl="5" w:tplc="F7C251B6">
      <w:start w:val="1"/>
      <w:numFmt w:val="bullet"/>
      <w:lvlText w:val=""/>
      <w:lvlJc w:val="left"/>
      <w:pPr>
        <w:ind w:left="4320" w:hanging="360"/>
      </w:pPr>
      <w:rPr>
        <w:rFonts w:ascii="Wingdings" w:hAnsi="Wingdings" w:hint="default"/>
      </w:rPr>
    </w:lvl>
    <w:lvl w:ilvl="6" w:tplc="420637C0">
      <w:start w:val="1"/>
      <w:numFmt w:val="bullet"/>
      <w:lvlText w:val=""/>
      <w:lvlJc w:val="left"/>
      <w:pPr>
        <w:ind w:left="5040" w:hanging="360"/>
      </w:pPr>
      <w:rPr>
        <w:rFonts w:ascii="Symbol" w:hAnsi="Symbol" w:hint="default"/>
      </w:rPr>
    </w:lvl>
    <w:lvl w:ilvl="7" w:tplc="1B00191A">
      <w:start w:val="1"/>
      <w:numFmt w:val="bullet"/>
      <w:lvlText w:val="o"/>
      <w:lvlJc w:val="left"/>
      <w:pPr>
        <w:ind w:left="5760" w:hanging="360"/>
      </w:pPr>
      <w:rPr>
        <w:rFonts w:ascii="Courier New" w:hAnsi="Courier New" w:hint="default"/>
      </w:rPr>
    </w:lvl>
    <w:lvl w:ilvl="8" w:tplc="68BED150">
      <w:start w:val="1"/>
      <w:numFmt w:val="bullet"/>
      <w:lvlText w:val=""/>
      <w:lvlJc w:val="left"/>
      <w:pPr>
        <w:ind w:left="6480" w:hanging="360"/>
      </w:pPr>
      <w:rPr>
        <w:rFonts w:ascii="Wingdings" w:hAnsi="Wingdings" w:hint="default"/>
      </w:rPr>
    </w:lvl>
  </w:abstractNum>
  <w:abstractNum w:abstractNumId="22"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A5BA352"/>
    <w:multiLevelType w:val="hybridMultilevel"/>
    <w:tmpl w:val="8C7C173A"/>
    <w:lvl w:ilvl="0" w:tplc="4FFAB05A">
      <w:start w:val="1"/>
      <w:numFmt w:val="bullet"/>
      <w:lvlText w:val="-"/>
      <w:lvlJc w:val="left"/>
      <w:pPr>
        <w:ind w:left="720" w:hanging="360"/>
      </w:pPr>
      <w:rPr>
        <w:rFonts w:ascii="Symbol" w:hAnsi="Symbol" w:hint="default"/>
      </w:rPr>
    </w:lvl>
    <w:lvl w:ilvl="1" w:tplc="ED30EF34">
      <w:start w:val="1"/>
      <w:numFmt w:val="bullet"/>
      <w:lvlText w:val="o"/>
      <w:lvlJc w:val="left"/>
      <w:pPr>
        <w:ind w:left="1440" w:hanging="360"/>
      </w:pPr>
      <w:rPr>
        <w:rFonts w:ascii="Courier New" w:hAnsi="Courier New" w:hint="default"/>
      </w:rPr>
    </w:lvl>
    <w:lvl w:ilvl="2" w:tplc="1C9026E0">
      <w:start w:val="1"/>
      <w:numFmt w:val="bullet"/>
      <w:lvlText w:val=""/>
      <w:lvlJc w:val="left"/>
      <w:pPr>
        <w:ind w:left="2160" w:hanging="360"/>
      </w:pPr>
      <w:rPr>
        <w:rFonts w:ascii="Wingdings" w:hAnsi="Wingdings" w:hint="default"/>
      </w:rPr>
    </w:lvl>
    <w:lvl w:ilvl="3" w:tplc="A8D8DC1A">
      <w:start w:val="1"/>
      <w:numFmt w:val="bullet"/>
      <w:lvlText w:val=""/>
      <w:lvlJc w:val="left"/>
      <w:pPr>
        <w:ind w:left="2880" w:hanging="360"/>
      </w:pPr>
      <w:rPr>
        <w:rFonts w:ascii="Symbol" w:hAnsi="Symbol" w:hint="default"/>
      </w:rPr>
    </w:lvl>
    <w:lvl w:ilvl="4" w:tplc="5958F2FA">
      <w:start w:val="1"/>
      <w:numFmt w:val="bullet"/>
      <w:lvlText w:val="o"/>
      <w:lvlJc w:val="left"/>
      <w:pPr>
        <w:ind w:left="3600" w:hanging="360"/>
      </w:pPr>
      <w:rPr>
        <w:rFonts w:ascii="Courier New" w:hAnsi="Courier New" w:hint="default"/>
      </w:rPr>
    </w:lvl>
    <w:lvl w:ilvl="5" w:tplc="0E8A098A">
      <w:start w:val="1"/>
      <w:numFmt w:val="bullet"/>
      <w:lvlText w:val=""/>
      <w:lvlJc w:val="left"/>
      <w:pPr>
        <w:ind w:left="4320" w:hanging="360"/>
      </w:pPr>
      <w:rPr>
        <w:rFonts w:ascii="Wingdings" w:hAnsi="Wingdings" w:hint="default"/>
      </w:rPr>
    </w:lvl>
    <w:lvl w:ilvl="6" w:tplc="5D620BE8">
      <w:start w:val="1"/>
      <w:numFmt w:val="bullet"/>
      <w:lvlText w:val=""/>
      <w:lvlJc w:val="left"/>
      <w:pPr>
        <w:ind w:left="5040" w:hanging="360"/>
      </w:pPr>
      <w:rPr>
        <w:rFonts w:ascii="Symbol" w:hAnsi="Symbol" w:hint="default"/>
      </w:rPr>
    </w:lvl>
    <w:lvl w:ilvl="7" w:tplc="02C8EAD8">
      <w:start w:val="1"/>
      <w:numFmt w:val="bullet"/>
      <w:lvlText w:val="o"/>
      <w:lvlJc w:val="left"/>
      <w:pPr>
        <w:ind w:left="5760" w:hanging="360"/>
      </w:pPr>
      <w:rPr>
        <w:rFonts w:ascii="Courier New" w:hAnsi="Courier New" w:hint="default"/>
      </w:rPr>
    </w:lvl>
    <w:lvl w:ilvl="8" w:tplc="0EE6EF04">
      <w:start w:val="1"/>
      <w:numFmt w:val="bullet"/>
      <w:lvlText w:val=""/>
      <w:lvlJc w:val="left"/>
      <w:pPr>
        <w:ind w:left="6480" w:hanging="360"/>
      </w:pPr>
      <w:rPr>
        <w:rFonts w:ascii="Wingdings" w:hAnsi="Wingdings" w:hint="default"/>
      </w:rPr>
    </w:lvl>
  </w:abstractNum>
  <w:abstractNum w:abstractNumId="26" w15:restartNumberingAfterBreak="0">
    <w:nsid w:val="5B21908A"/>
    <w:multiLevelType w:val="hybridMultilevel"/>
    <w:tmpl w:val="5B0430BC"/>
    <w:lvl w:ilvl="0" w:tplc="18AC0428">
      <w:start w:val="1"/>
      <w:numFmt w:val="decimal"/>
      <w:lvlText w:val="%1."/>
      <w:lvlJc w:val="left"/>
      <w:pPr>
        <w:ind w:left="360" w:hanging="360"/>
      </w:pPr>
    </w:lvl>
    <w:lvl w:ilvl="1" w:tplc="EB5E12C2">
      <w:start w:val="1"/>
      <w:numFmt w:val="bullet"/>
      <w:lvlText w:val="o"/>
      <w:lvlJc w:val="left"/>
      <w:pPr>
        <w:ind w:left="1080" w:hanging="360"/>
      </w:pPr>
      <w:rPr>
        <w:rFonts w:ascii="Courier New" w:hAnsi="Courier New" w:hint="default"/>
      </w:rPr>
    </w:lvl>
    <w:lvl w:ilvl="2" w:tplc="1C06756E">
      <w:start w:val="1"/>
      <w:numFmt w:val="bullet"/>
      <w:lvlText w:val=""/>
      <w:lvlJc w:val="left"/>
      <w:pPr>
        <w:ind w:left="1800" w:hanging="360"/>
      </w:pPr>
      <w:rPr>
        <w:rFonts w:ascii="Wingdings" w:hAnsi="Wingdings" w:hint="default"/>
      </w:rPr>
    </w:lvl>
    <w:lvl w:ilvl="3" w:tplc="80F01D38">
      <w:start w:val="1"/>
      <w:numFmt w:val="bullet"/>
      <w:lvlText w:val=""/>
      <w:lvlJc w:val="left"/>
      <w:pPr>
        <w:ind w:left="2520" w:hanging="360"/>
      </w:pPr>
      <w:rPr>
        <w:rFonts w:ascii="Symbol" w:hAnsi="Symbol" w:hint="default"/>
      </w:rPr>
    </w:lvl>
    <w:lvl w:ilvl="4" w:tplc="534879DE">
      <w:start w:val="1"/>
      <w:numFmt w:val="bullet"/>
      <w:lvlText w:val="o"/>
      <w:lvlJc w:val="left"/>
      <w:pPr>
        <w:ind w:left="3240" w:hanging="360"/>
      </w:pPr>
      <w:rPr>
        <w:rFonts w:ascii="Courier New" w:hAnsi="Courier New" w:hint="default"/>
      </w:rPr>
    </w:lvl>
    <w:lvl w:ilvl="5" w:tplc="94F85BE6">
      <w:start w:val="1"/>
      <w:numFmt w:val="bullet"/>
      <w:lvlText w:val=""/>
      <w:lvlJc w:val="left"/>
      <w:pPr>
        <w:ind w:left="3960" w:hanging="360"/>
      </w:pPr>
      <w:rPr>
        <w:rFonts w:ascii="Wingdings" w:hAnsi="Wingdings" w:hint="default"/>
      </w:rPr>
    </w:lvl>
    <w:lvl w:ilvl="6" w:tplc="E08E6A5A">
      <w:start w:val="1"/>
      <w:numFmt w:val="bullet"/>
      <w:lvlText w:val=""/>
      <w:lvlJc w:val="left"/>
      <w:pPr>
        <w:ind w:left="4680" w:hanging="360"/>
      </w:pPr>
      <w:rPr>
        <w:rFonts w:ascii="Symbol" w:hAnsi="Symbol" w:hint="default"/>
      </w:rPr>
    </w:lvl>
    <w:lvl w:ilvl="7" w:tplc="8182FEDE">
      <w:start w:val="1"/>
      <w:numFmt w:val="bullet"/>
      <w:lvlText w:val="o"/>
      <w:lvlJc w:val="left"/>
      <w:pPr>
        <w:ind w:left="5400" w:hanging="360"/>
      </w:pPr>
      <w:rPr>
        <w:rFonts w:ascii="Courier New" w:hAnsi="Courier New" w:hint="default"/>
      </w:rPr>
    </w:lvl>
    <w:lvl w:ilvl="8" w:tplc="365E1A8A">
      <w:start w:val="1"/>
      <w:numFmt w:val="bullet"/>
      <w:lvlText w:val=""/>
      <w:lvlJc w:val="left"/>
      <w:pPr>
        <w:ind w:left="6120" w:hanging="360"/>
      </w:pPr>
      <w:rPr>
        <w:rFonts w:ascii="Wingdings" w:hAnsi="Wingdings" w:hint="default"/>
      </w:rPr>
    </w:lvl>
  </w:abstractNum>
  <w:abstractNum w:abstractNumId="27"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9"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0"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2270899"/>
    <w:multiLevelType w:val="singleLevel"/>
    <w:tmpl w:val="0C09000F"/>
    <w:lvl w:ilvl="0">
      <w:start w:val="1"/>
      <w:numFmt w:val="decimal"/>
      <w:lvlText w:val="%1."/>
      <w:lvlJc w:val="left"/>
      <w:pPr>
        <w:ind w:left="360" w:hanging="360"/>
      </w:pPr>
    </w:lvl>
  </w:abstractNum>
  <w:abstractNum w:abstractNumId="34"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757212616">
    <w:abstractNumId w:val="26"/>
  </w:num>
  <w:num w:numId="2" w16cid:durableId="1998071175">
    <w:abstractNumId w:val="21"/>
  </w:num>
  <w:num w:numId="3" w16cid:durableId="1215703469">
    <w:abstractNumId w:val="14"/>
  </w:num>
  <w:num w:numId="4" w16cid:durableId="397292083">
    <w:abstractNumId w:val="25"/>
  </w:num>
  <w:num w:numId="5" w16cid:durableId="642126970">
    <w:abstractNumId w:val="16"/>
  </w:num>
  <w:num w:numId="6" w16cid:durableId="1773092659">
    <w:abstractNumId w:val="16"/>
  </w:num>
  <w:num w:numId="7" w16cid:durableId="1703045474">
    <w:abstractNumId w:val="17"/>
  </w:num>
  <w:num w:numId="8" w16cid:durableId="622274420">
    <w:abstractNumId w:val="16"/>
  </w:num>
  <w:num w:numId="9" w16cid:durableId="799761592">
    <w:abstractNumId w:val="17"/>
  </w:num>
  <w:num w:numId="10" w16cid:durableId="597177231">
    <w:abstractNumId w:val="2"/>
  </w:num>
  <w:num w:numId="11" w16cid:durableId="245573659">
    <w:abstractNumId w:val="0"/>
  </w:num>
  <w:num w:numId="12" w16cid:durableId="839464315">
    <w:abstractNumId w:val="19"/>
  </w:num>
  <w:num w:numId="13" w16cid:durableId="948047166">
    <w:abstractNumId w:val="23"/>
  </w:num>
  <w:num w:numId="14" w16cid:durableId="1422293617">
    <w:abstractNumId w:val="11"/>
  </w:num>
  <w:num w:numId="15" w16cid:durableId="1125000426">
    <w:abstractNumId w:val="32"/>
  </w:num>
  <w:num w:numId="16" w16cid:durableId="700974573">
    <w:abstractNumId w:val="7"/>
  </w:num>
  <w:num w:numId="17" w16cid:durableId="1275819505">
    <w:abstractNumId w:val="31"/>
  </w:num>
  <w:num w:numId="18" w16cid:durableId="1325477844">
    <w:abstractNumId w:val="10"/>
  </w:num>
  <w:num w:numId="19" w16cid:durableId="1452047402">
    <w:abstractNumId w:val="35"/>
  </w:num>
  <w:num w:numId="20" w16cid:durableId="1781728764">
    <w:abstractNumId w:val="33"/>
  </w:num>
  <w:num w:numId="21" w16cid:durableId="1265650735">
    <w:abstractNumId w:val="6"/>
  </w:num>
  <w:num w:numId="22" w16cid:durableId="938026906">
    <w:abstractNumId w:val="30"/>
  </w:num>
  <w:num w:numId="23" w16cid:durableId="956717865">
    <w:abstractNumId w:val="28"/>
  </w:num>
  <w:num w:numId="24" w16cid:durableId="1767267439">
    <w:abstractNumId w:val="22"/>
  </w:num>
  <w:num w:numId="25" w16cid:durableId="668602234">
    <w:abstractNumId w:val="9"/>
  </w:num>
  <w:num w:numId="26" w16cid:durableId="1784881187">
    <w:abstractNumId w:val="27"/>
  </w:num>
  <w:num w:numId="27" w16cid:durableId="620766711">
    <w:abstractNumId w:val="1"/>
  </w:num>
  <w:num w:numId="28" w16cid:durableId="1532917899">
    <w:abstractNumId w:val="18"/>
  </w:num>
  <w:num w:numId="29" w16cid:durableId="419371540">
    <w:abstractNumId w:val="12"/>
  </w:num>
  <w:num w:numId="30" w16cid:durableId="1247570333">
    <w:abstractNumId w:val="13"/>
  </w:num>
  <w:num w:numId="31" w16cid:durableId="1751922323">
    <w:abstractNumId w:val="34"/>
  </w:num>
  <w:num w:numId="32" w16cid:durableId="1117333303">
    <w:abstractNumId w:val="15"/>
  </w:num>
  <w:num w:numId="33" w16cid:durableId="2011518607">
    <w:abstractNumId w:val="3"/>
  </w:num>
  <w:num w:numId="34" w16cid:durableId="481698490">
    <w:abstractNumId w:val="5"/>
  </w:num>
  <w:num w:numId="35" w16cid:durableId="1237322997">
    <w:abstractNumId w:val="29"/>
  </w:num>
  <w:num w:numId="36" w16cid:durableId="844174349">
    <w:abstractNumId w:val="20"/>
  </w:num>
  <w:num w:numId="37" w16cid:durableId="691032645">
    <w:abstractNumId w:val="24"/>
  </w:num>
  <w:num w:numId="38" w16cid:durableId="2059737761">
    <w:abstractNumId w:val="8"/>
  </w:num>
  <w:num w:numId="39" w16cid:durableId="518550619">
    <w:abstractNumId w:val="4"/>
  </w:num>
  <w:num w:numId="40" w16cid:durableId="97796310">
    <w:abstractNumId w:val="17"/>
    <w:lvlOverride w:ilvl="0">
      <w:startOverride w:val="1"/>
    </w:lvlOverride>
  </w:num>
  <w:num w:numId="41" w16cid:durableId="1374698446">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1EC3"/>
    <w:rsid w:val="00015483"/>
    <w:rsid w:val="0001642D"/>
    <w:rsid w:val="00034905"/>
    <w:rsid w:val="00036182"/>
    <w:rsid w:val="00037E42"/>
    <w:rsid w:val="00040CD3"/>
    <w:rsid w:val="00044187"/>
    <w:rsid w:val="000456E0"/>
    <w:rsid w:val="00045D17"/>
    <w:rsid w:val="00046980"/>
    <w:rsid w:val="00051744"/>
    <w:rsid w:val="00057CF9"/>
    <w:rsid w:val="00061670"/>
    <w:rsid w:val="00072674"/>
    <w:rsid w:val="00074DA8"/>
    <w:rsid w:val="00075C33"/>
    <w:rsid w:val="00077C2C"/>
    <w:rsid w:val="00083084"/>
    <w:rsid w:val="000901FA"/>
    <w:rsid w:val="00090C5A"/>
    <w:rsid w:val="00094562"/>
    <w:rsid w:val="000A5186"/>
    <w:rsid w:val="000B622C"/>
    <w:rsid w:val="000C226A"/>
    <w:rsid w:val="000C3654"/>
    <w:rsid w:val="000C452E"/>
    <w:rsid w:val="000E2939"/>
    <w:rsid w:val="000E639E"/>
    <w:rsid w:val="000F2684"/>
    <w:rsid w:val="000F2688"/>
    <w:rsid w:val="0010052B"/>
    <w:rsid w:val="00114CE0"/>
    <w:rsid w:val="00115C68"/>
    <w:rsid w:val="00123DC3"/>
    <w:rsid w:val="00127312"/>
    <w:rsid w:val="001429A6"/>
    <w:rsid w:val="001501F0"/>
    <w:rsid w:val="0015056D"/>
    <w:rsid w:val="001552C6"/>
    <w:rsid w:val="00160D2A"/>
    <w:rsid w:val="00162396"/>
    <w:rsid w:val="00166318"/>
    <w:rsid w:val="00166F41"/>
    <w:rsid w:val="0016790E"/>
    <w:rsid w:val="00173E02"/>
    <w:rsid w:val="0017746E"/>
    <w:rsid w:val="00183A2A"/>
    <w:rsid w:val="00184C40"/>
    <w:rsid w:val="00185003"/>
    <w:rsid w:val="00185A1D"/>
    <w:rsid w:val="001905C2"/>
    <w:rsid w:val="001939F0"/>
    <w:rsid w:val="001948AD"/>
    <w:rsid w:val="00196DC8"/>
    <w:rsid w:val="001A12DC"/>
    <w:rsid w:val="001A36F2"/>
    <w:rsid w:val="001B17B0"/>
    <w:rsid w:val="001B306F"/>
    <w:rsid w:val="001B4119"/>
    <w:rsid w:val="001C206E"/>
    <w:rsid w:val="001C74C9"/>
    <w:rsid w:val="001C7CEE"/>
    <w:rsid w:val="001D0161"/>
    <w:rsid w:val="001D0BB4"/>
    <w:rsid w:val="001D284A"/>
    <w:rsid w:val="001D2953"/>
    <w:rsid w:val="001E49C0"/>
    <w:rsid w:val="001E5640"/>
    <w:rsid w:val="001F1970"/>
    <w:rsid w:val="001F2C45"/>
    <w:rsid w:val="001F76A4"/>
    <w:rsid w:val="002014E5"/>
    <w:rsid w:val="00204473"/>
    <w:rsid w:val="0020493E"/>
    <w:rsid w:val="0020559E"/>
    <w:rsid w:val="002113B4"/>
    <w:rsid w:val="0021151E"/>
    <w:rsid w:val="00214732"/>
    <w:rsid w:val="00220092"/>
    <w:rsid w:val="0022484E"/>
    <w:rsid w:val="00224FFD"/>
    <w:rsid w:val="0022677F"/>
    <w:rsid w:val="0023024E"/>
    <w:rsid w:val="00231B57"/>
    <w:rsid w:val="002340F9"/>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95736"/>
    <w:rsid w:val="002A0C3B"/>
    <w:rsid w:val="002A43D2"/>
    <w:rsid w:val="002A49EE"/>
    <w:rsid w:val="002A74F6"/>
    <w:rsid w:val="002B1194"/>
    <w:rsid w:val="002B297D"/>
    <w:rsid w:val="002B4318"/>
    <w:rsid w:val="002B6D1D"/>
    <w:rsid w:val="002C41BC"/>
    <w:rsid w:val="002D07A1"/>
    <w:rsid w:val="002D2A0D"/>
    <w:rsid w:val="002E6343"/>
    <w:rsid w:val="002E78B8"/>
    <w:rsid w:val="002E7CC3"/>
    <w:rsid w:val="002F0510"/>
    <w:rsid w:val="002F3365"/>
    <w:rsid w:val="002F69C3"/>
    <w:rsid w:val="0030208D"/>
    <w:rsid w:val="003020B5"/>
    <w:rsid w:val="00305A5F"/>
    <w:rsid w:val="00306ED0"/>
    <w:rsid w:val="0031523D"/>
    <w:rsid w:val="00323B62"/>
    <w:rsid w:val="00326758"/>
    <w:rsid w:val="00327679"/>
    <w:rsid w:val="00334F25"/>
    <w:rsid w:val="0033768C"/>
    <w:rsid w:val="003409F2"/>
    <w:rsid w:val="003443E2"/>
    <w:rsid w:val="00344845"/>
    <w:rsid w:val="003460D8"/>
    <w:rsid w:val="003461EF"/>
    <w:rsid w:val="00347432"/>
    <w:rsid w:val="00350170"/>
    <w:rsid w:val="0035537A"/>
    <w:rsid w:val="00356DD0"/>
    <w:rsid w:val="003615F5"/>
    <w:rsid w:val="003660FD"/>
    <w:rsid w:val="00366983"/>
    <w:rsid w:val="00367C98"/>
    <w:rsid w:val="00373FED"/>
    <w:rsid w:val="003743B3"/>
    <w:rsid w:val="00384332"/>
    <w:rsid w:val="0039040A"/>
    <w:rsid w:val="00392AFC"/>
    <w:rsid w:val="00394A89"/>
    <w:rsid w:val="003958AF"/>
    <w:rsid w:val="00395E36"/>
    <w:rsid w:val="003A1ED3"/>
    <w:rsid w:val="003A3785"/>
    <w:rsid w:val="003A7262"/>
    <w:rsid w:val="003B36AC"/>
    <w:rsid w:val="003B7B87"/>
    <w:rsid w:val="003C6108"/>
    <w:rsid w:val="003C615F"/>
    <w:rsid w:val="003C6256"/>
    <w:rsid w:val="003D07C4"/>
    <w:rsid w:val="003D422A"/>
    <w:rsid w:val="003E2F1C"/>
    <w:rsid w:val="00402D13"/>
    <w:rsid w:val="004061F4"/>
    <w:rsid w:val="00410BF0"/>
    <w:rsid w:val="004121AA"/>
    <w:rsid w:val="00413DFD"/>
    <w:rsid w:val="00423241"/>
    <w:rsid w:val="0042331E"/>
    <w:rsid w:val="00432969"/>
    <w:rsid w:val="00434524"/>
    <w:rsid w:val="0043559B"/>
    <w:rsid w:val="00440141"/>
    <w:rsid w:val="00440D74"/>
    <w:rsid w:val="00441286"/>
    <w:rsid w:val="00441ECC"/>
    <w:rsid w:val="00442939"/>
    <w:rsid w:val="00443E3C"/>
    <w:rsid w:val="004530AE"/>
    <w:rsid w:val="00455CDA"/>
    <w:rsid w:val="00456927"/>
    <w:rsid w:val="00461819"/>
    <w:rsid w:val="00464D35"/>
    <w:rsid w:val="00474D11"/>
    <w:rsid w:val="00475504"/>
    <w:rsid w:val="00475B57"/>
    <w:rsid w:val="00480812"/>
    <w:rsid w:val="00481829"/>
    <w:rsid w:val="00481BE9"/>
    <w:rsid w:val="0048530A"/>
    <w:rsid w:val="00486402"/>
    <w:rsid w:val="00486ED4"/>
    <w:rsid w:val="00492EE9"/>
    <w:rsid w:val="00493773"/>
    <w:rsid w:val="00495B39"/>
    <w:rsid w:val="004A2C60"/>
    <w:rsid w:val="004A3822"/>
    <w:rsid w:val="004A5A47"/>
    <w:rsid w:val="004A6E20"/>
    <w:rsid w:val="004A7311"/>
    <w:rsid w:val="004B00A5"/>
    <w:rsid w:val="004B32D2"/>
    <w:rsid w:val="004C1716"/>
    <w:rsid w:val="004C2CE2"/>
    <w:rsid w:val="004C6C23"/>
    <w:rsid w:val="004F2565"/>
    <w:rsid w:val="004F3F6F"/>
    <w:rsid w:val="004F4613"/>
    <w:rsid w:val="004F46AC"/>
    <w:rsid w:val="00500708"/>
    <w:rsid w:val="00505A6D"/>
    <w:rsid w:val="00507949"/>
    <w:rsid w:val="005104B8"/>
    <w:rsid w:val="005107B8"/>
    <w:rsid w:val="00514711"/>
    <w:rsid w:val="0052245D"/>
    <w:rsid w:val="0053083B"/>
    <w:rsid w:val="00536169"/>
    <w:rsid w:val="00536C34"/>
    <w:rsid w:val="00541C41"/>
    <w:rsid w:val="005466BD"/>
    <w:rsid w:val="0054727B"/>
    <w:rsid w:val="00550E3C"/>
    <w:rsid w:val="0055314F"/>
    <w:rsid w:val="0055729E"/>
    <w:rsid w:val="00561454"/>
    <w:rsid w:val="00570272"/>
    <w:rsid w:val="00573D58"/>
    <w:rsid w:val="00576FB9"/>
    <w:rsid w:val="005776DF"/>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C68CB"/>
    <w:rsid w:val="005D22C9"/>
    <w:rsid w:val="005D4959"/>
    <w:rsid w:val="005D4EDB"/>
    <w:rsid w:val="005D5063"/>
    <w:rsid w:val="005E0077"/>
    <w:rsid w:val="005E167D"/>
    <w:rsid w:val="005E2EBD"/>
    <w:rsid w:val="005E3526"/>
    <w:rsid w:val="005E4E9D"/>
    <w:rsid w:val="005E7761"/>
    <w:rsid w:val="005F0B56"/>
    <w:rsid w:val="005F1480"/>
    <w:rsid w:val="005F1A2B"/>
    <w:rsid w:val="005F1B26"/>
    <w:rsid w:val="00601827"/>
    <w:rsid w:val="006030D0"/>
    <w:rsid w:val="00604AD4"/>
    <w:rsid w:val="00604B5C"/>
    <w:rsid w:val="00612D6D"/>
    <w:rsid w:val="00615D88"/>
    <w:rsid w:val="00621532"/>
    <w:rsid w:val="00622244"/>
    <w:rsid w:val="00622D9B"/>
    <w:rsid w:val="00626AEC"/>
    <w:rsid w:val="00634E13"/>
    <w:rsid w:val="006517AB"/>
    <w:rsid w:val="006522B3"/>
    <w:rsid w:val="00653FBE"/>
    <w:rsid w:val="00661329"/>
    <w:rsid w:val="006616A2"/>
    <w:rsid w:val="00665693"/>
    <w:rsid w:val="00666999"/>
    <w:rsid w:val="00676EE5"/>
    <w:rsid w:val="006822CC"/>
    <w:rsid w:val="00685107"/>
    <w:rsid w:val="006873BA"/>
    <w:rsid w:val="006912A5"/>
    <w:rsid w:val="0069634D"/>
    <w:rsid w:val="006A159D"/>
    <w:rsid w:val="006B5CD6"/>
    <w:rsid w:val="006C102C"/>
    <w:rsid w:val="006C3FCC"/>
    <w:rsid w:val="006C7246"/>
    <w:rsid w:val="006C74CE"/>
    <w:rsid w:val="006D3EEA"/>
    <w:rsid w:val="006E453E"/>
    <w:rsid w:val="006F09E8"/>
    <w:rsid w:val="006F47FD"/>
    <w:rsid w:val="007010FB"/>
    <w:rsid w:val="00701A46"/>
    <w:rsid w:val="007117A5"/>
    <w:rsid w:val="00712EF1"/>
    <w:rsid w:val="00715C75"/>
    <w:rsid w:val="00717B1B"/>
    <w:rsid w:val="0072498E"/>
    <w:rsid w:val="00724FE4"/>
    <w:rsid w:val="00725A09"/>
    <w:rsid w:val="00727237"/>
    <w:rsid w:val="007471D6"/>
    <w:rsid w:val="00753085"/>
    <w:rsid w:val="00764EF4"/>
    <w:rsid w:val="00767B61"/>
    <w:rsid w:val="007702B5"/>
    <w:rsid w:val="00772F48"/>
    <w:rsid w:val="007774E5"/>
    <w:rsid w:val="00777C51"/>
    <w:rsid w:val="00781D20"/>
    <w:rsid w:val="007B23B6"/>
    <w:rsid w:val="007B4877"/>
    <w:rsid w:val="007C029B"/>
    <w:rsid w:val="007C03C0"/>
    <w:rsid w:val="007C1874"/>
    <w:rsid w:val="007C257B"/>
    <w:rsid w:val="007C40E2"/>
    <w:rsid w:val="007D5DE0"/>
    <w:rsid w:val="007E0752"/>
    <w:rsid w:val="007E23ED"/>
    <w:rsid w:val="007E396F"/>
    <w:rsid w:val="007E3B64"/>
    <w:rsid w:val="007E4124"/>
    <w:rsid w:val="007F088F"/>
    <w:rsid w:val="007F332D"/>
    <w:rsid w:val="00801DAF"/>
    <w:rsid w:val="00802C7D"/>
    <w:rsid w:val="00803B90"/>
    <w:rsid w:val="00810089"/>
    <w:rsid w:val="00814878"/>
    <w:rsid w:val="0081518C"/>
    <w:rsid w:val="00816ACF"/>
    <w:rsid w:val="00820354"/>
    <w:rsid w:val="00827843"/>
    <w:rsid w:val="008343E7"/>
    <w:rsid w:val="0083521F"/>
    <w:rsid w:val="00835C90"/>
    <w:rsid w:val="00853027"/>
    <w:rsid w:val="0085512F"/>
    <w:rsid w:val="0085751D"/>
    <w:rsid w:val="00860D79"/>
    <w:rsid w:val="008612C8"/>
    <w:rsid w:val="00870703"/>
    <w:rsid w:val="008707DA"/>
    <w:rsid w:val="008778EF"/>
    <w:rsid w:val="00887553"/>
    <w:rsid w:val="00897CBC"/>
    <w:rsid w:val="008A6BCB"/>
    <w:rsid w:val="008B22B1"/>
    <w:rsid w:val="008C40B5"/>
    <w:rsid w:val="008C4982"/>
    <w:rsid w:val="008C5432"/>
    <w:rsid w:val="008D1EA2"/>
    <w:rsid w:val="008E3ED7"/>
    <w:rsid w:val="008E4109"/>
    <w:rsid w:val="008E5749"/>
    <w:rsid w:val="008E704D"/>
    <w:rsid w:val="008E7234"/>
    <w:rsid w:val="008F0135"/>
    <w:rsid w:val="008F29AC"/>
    <w:rsid w:val="008F53EF"/>
    <w:rsid w:val="008F78B3"/>
    <w:rsid w:val="009020BE"/>
    <w:rsid w:val="00903B4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371DE"/>
    <w:rsid w:val="00944B05"/>
    <w:rsid w:val="009468CB"/>
    <w:rsid w:val="00951EF1"/>
    <w:rsid w:val="00956BB9"/>
    <w:rsid w:val="0097715C"/>
    <w:rsid w:val="00982A27"/>
    <w:rsid w:val="00986862"/>
    <w:rsid w:val="00987C48"/>
    <w:rsid w:val="009B1D24"/>
    <w:rsid w:val="009B3A9E"/>
    <w:rsid w:val="009B4408"/>
    <w:rsid w:val="009B56B6"/>
    <w:rsid w:val="009B5AE0"/>
    <w:rsid w:val="009B5DB3"/>
    <w:rsid w:val="009B61FE"/>
    <w:rsid w:val="009B7A0E"/>
    <w:rsid w:val="009C544A"/>
    <w:rsid w:val="009C7A6B"/>
    <w:rsid w:val="009D329B"/>
    <w:rsid w:val="009D33ED"/>
    <w:rsid w:val="009D46E6"/>
    <w:rsid w:val="009D5285"/>
    <w:rsid w:val="009D6C8B"/>
    <w:rsid w:val="009D7C1B"/>
    <w:rsid w:val="009E0BC2"/>
    <w:rsid w:val="009E1DD3"/>
    <w:rsid w:val="009E3AD8"/>
    <w:rsid w:val="009E635F"/>
    <w:rsid w:val="009E69AB"/>
    <w:rsid w:val="009F5427"/>
    <w:rsid w:val="00A004B7"/>
    <w:rsid w:val="00A0134E"/>
    <w:rsid w:val="00A05E7F"/>
    <w:rsid w:val="00A1194D"/>
    <w:rsid w:val="00A13839"/>
    <w:rsid w:val="00A25992"/>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2C3"/>
    <w:rsid w:val="00AD698B"/>
    <w:rsid w:val="00AE293C"/>
    <w:rsid w:val="00AE3735"/>
    <w:rsid w:val="00AE5D2C"/>
    <w:rsid w:val="00AE5DB5"/>
    <w:rsid w:val="00AE7101"/>
    <w:rsid w:val="00AF1222"/>
    <w:rsid w:val="00AF2BA8"/>
    <w:rsid w:val="00B053F0"/>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5DA1"/>
    <w:rsid w:val="00B66DAD"/>
    <w:rsid w:val="00B7075A"/>
    <w:rsid w:val="00B74516"/>
    <w:rsid w:val="00B76AEC"/>
    <w:rsid w:val="00B814CB"/>
    <w:rsid w:val="00BA0416"/>
    <w:rsid w:val="00BB6A5F"/>
    <w:rsid w:val="00BB7CA4"/>
    <w:rsid w:val="00BC022B"/>
    <w:rsid w:val="00BC349A"/>
    <w:rsid w:val="00BD3A2D"/>
    <w:rsid w:val="00BD3FEB"/>
    <w:rsid w:val="00BE45BF"/>
    <w:rsid w:val="00BF50AE"/>
    <w:rsid w:val="00BF6527"/>
    <w:rsid w:val="00C03A10"/>
    <w:rsid w:val="00C03BA9"/>
    <w:rsid w:val="00C0471B"/>
    <w:rsid w:val="00C05671"/>
    <w:rsid w:val="00C11089"/>
    <w:rsid w:val="00C133A3"/>
    <w:rsid w:val="00C14B96"/>
    <w:rsid w:val="00C15B5E"/>
    <w:rsid w:val="00C34784"/>
    <w:rsid w:val="00C363C4"/>
    <w:rsid w:val="00C365EF"/>
    <w:rsid w:val="00C36633"/>
    <w:rsid w:val="00C41D96"/>
    <w:rsid w:val="00C43765"/>
    <w:rsid w:val="00C47A5A"/>
    <w:rsid w:val="00C51FDA"/>
    <w:rsid w:val="00C555F6"/>
    <w:rsid w:val="00C565DC"/>
    <w:rsid w:val="00C5687B"/>
    <w:rsid w:val="00C60047"/>
    <w:rsid w:val="00C62CDF"/>
    <w:rsid w:val="00C63771"/>
    <w:rsid w:val="00C63BEA"/>
    <w:rsid w:val="00C63F3A"/>
    <w:rsid w:val="00C75A36"/>
    <w:rsid w:val="00C91044"/>
    <w:rsid w:val="00C944C2"/>
    <w:rsid w:val="00CA359C"/>
    <w:rsid w:val="00CA753B"/>
    <w:rsid w:val="00CB2FA2"/>
    <w:rsid w:val="00CD3133"/>
    <w:rsid w:val="00CD6BD1"/>
    <w:rsid w:val="00CE1AEA"/>
    <w:rsid w:val="00CE32CB"/>
    <w:rsid w:val="00CE4EF3"/>
    <w:rsid w:val="00CF5813"/>
    <w:rsid w:val="00CF7E61"/>
    <w:rsid w:val="00D01554"/>
    <w:rsid w:val="00D0239B"/>
    <w:rsid w:val="00D05994"/>
    <w:rsid w:val="00D10DDC"/>
    <w:rsid w:val="00D14203"/>
    <w:rsid w:val="00D1468D"/>
    <w:rsid w:val="00D172F9"/>
    <w:rsid w:val="00D2304F"/>
    <w:rsid w:val="00D23188"/>
    <w:rsid w:val="00D25B82"/>
    <w:rsid w:val="00D376A6"/>
    <w:rsid w:val="00D43403"/>
    <w:rsid w:val="00D451A6"/>
    <w:rsid w:val="00D50DA6"/>
    <w:rsid w:val="00D544FB"/>
    <w:rsid w:val="00D573A3"/>
    <w:rsid w:val="00D610BD"/>
    <w:rsid w:val="00D628E1"/>
    <w:rsid w:val="00D66353"/>
    <w:rsid w:val="00D72785"/>
    <w:rsid w:val="00D737F9"/>
    <w:rsid w:val="00D746A4"/>
    <w:rsid w:val="00D75169"/>
    <w:rsid w:val="00D77C23"/>
    <w:rsid w:val="00D85504"/>
    <w:rsid w:val="00D9547F"/>
    <w:rsid w:val="00D96AAB"/>
    <w:rsid w:val="00D97AFF"/>
    <w:rsid w:val="00DA4E54"/>
    <w:rsid w:val="00DA77DB"/>
    <w:rsid w:val="00DB332E"/>
    <w:rsid w:val="00DC1F6C"/>
    <w:rsid w:val="00DC2FF8"/>
    <w:rsid w:val="00DC3343"/>
    <w:rsid w:val="00DC36A6"/>
    <w:rsid w:val="00DC5F70"/>
    <w:rsid w:val="00DD053C"/>
    <w:rsid w:val="00DD195C"/>
    <w:rsid w:val="00DD47F9"/>
    <w:rsid w:val="00DD59BC"/>
    <w:rsid w:val="00DD6689"/>
    <w:rsid w:val="00DE3037"/>
    <w:rsid w:val="00DF344C"/>
    <w:rsid w:val="00DF46B4"/>
    <w:rsid w:val="00DF5BD7"/>
    <w:rsid w:val="00E059B1"/>
    <w:rsid w:val="00E06429"/>
    <w:rsid w:val="00E11CED"/>
    <w:rsid w:val="00E160EF"/>
    <w:rsid w:val="00E200FF"/>
    <w:rsid w:val="00E22165"/>
    <w:rsid w:val="00E23B22"/>
    <w:rsid w:val="00E242E5"/>
    <w:rsid w:val="00E43160"/>
    <w:rsid w:val="00E44836"/>
    <w:rsid w:val="00E513E1"/>
    <w:rsid w:val="00E57678"/>
    <w:rsid w:val="00E66219"/>
    <w:rsid w:val="00E662A3"/>
    <w:rsid w:val="00E7588A"/>
    <w:rsid w:val="00E80AE9"/>
    <w:rsid w:val="00E83374"/>
    <w:rsid w:val="00E83F64"/>
    <w:rsid w:val="00E873C4"/>
    <w:rsid w:val="00E87B6A"/>
    <w:rsid w:val="00E97A2C"/>
    <w:rsid w:val="00EA0C44"/>
    <w:rsid w:val="00EA6D12"/>
    <w:rsid w:val="00EB0DAE"/>
    <w:rsid w:val="00EB1248"/>
    <w:rsid w:val="00EB3BC0"/>
    <w:rsid w:val="00EB3F11"/>
    <w:rsid w:val="00EB76C6"/>
    <w:rsid w:val="00EB777E"/>
    <w:rsid w:val="00EC5BAD"/>
    <w:rsid w:val="00EC7F5A"/>
    <w:rsid w:val="00ED156A"/>
    <w:rsid w:val="00ED2B07"/>
    <w:rsid w:val="00ED638F"/>
    <w:rsid w:val="00ED798F"/>
    <w:rsid w:val="00EE2E8C"/>
    <w:rsid w:val="00EF1299"/>
    <w:rsid w:val="00F0677A"/>
    <w:rsid w:val="00F10165"/>
    <w:rsid w:val="00F149A3"/>
    <w:rsid w:val="00F15A25"/>
    <w:rsid w:val="00F1669D"/>
    <w:rsid w:val="00F20919"/>
    <w:rsid w:val="00F312A2"/>
    <w:rsid w:val="00F322AA"/>
    <w:rsid w:val="00F351CD"/>
    <w:rsid w:val="00F36F2D"/>
    <w:rsid w:val="00F43DC5"/>
    <w:rsid w:val="00F44DCF"/>
    <w:rsid w:val="00F45AD9"/>
    <w:rsid w:val="00F517A9"/>
    <w:rsid w:val="00F533E7"/>
    <w:rsid w:val="00F56AB9"/>
    <w:rsid w:val="00F60676"/>
    <w:rsid w:val="00F62F0E"/>
    <w:rsid w:val="00F63605"/>
    <w:rsid w:val="00F66B23"/>
    <w:rsid w:val="00F7692D"/>
    <w:rsid w:val="00F775E8"/>
    <w:rsid w:val="00F85563"/>
    <w:rsid w:val="00F862C7"/>
    <w:rsid w:val="00F863CF"/>
    <w:rsid w:val="00F94966"/>
    <w:rsid w:val="00FA02C0"/>
    <w:rsid w:val="00FA7EBD"/>
    <w:rsid w:val="00FB019C"/>
    <w:rsid w:val="00FB36C8"/>
    <w:rsid w:val="00FB5C3A"/>
    <w:rsid w:val="00FD1B64"/>
    <w:rsid w:val="00FD2E2F"/>
    <w:rsid w:val="00FD5A4A"/>
    <w:rsid w:val="00FE3CB6"/>
    <w:rsid w:val="00FF061D"/>
    <w:rsid w:val="00FF0930"/>
    <w:rsid w:val="00FFE2AC"/>
    <w:rsid w:val="013B138C"/>
    <w:rsid w:val="01FF9B64"/>
    <w:rsid w:val="022A444F"/>
    <w:rsid w:val="02E4FE0B"/>
    <w:rsid w:val="031AD903"/>
    <w:rsid w:val="0401668F"/>
    <w:rsid w:val="04682369"/>
    <w:rsid w:val="04F049EB"/>
    <w:rsid w:val="06994158"/>
    <w:rsid w:val="080DD8A3"/>
    <w:rsid w:val="08760571"/>
    <w:rsid w:val="09D3030B"/>
    <w:rsid w:val="0A27DA1F"/>
    <w:rsid w:val="0A879CA5"/>
    <w:rsid w:val="0CE915DB"/>
    <w:rsid w:val="0EBA04D9"/>
    <w:rsid w:val="0EE93F1D"/>
    <w:rsid w:val="0F906BBA"/>
    <w:rsid w:val="101CC3D9"/>
    <w:rsid w:val="1045236D"/>
    <w:rsid w:val="1396B92C"/>
    <w:rsid w:val="14481574"/>
    <w:rsid w:val="1606103A"/>
    <w:rsid w:val="16A0C9B9"/>
    <w:rsid w:val="171182CB"/>
    <w:rsid w:val="17D40D2D"/>
    <w:rsid w:val="1C62887C"/>
    <w:rsid w:val="1C8764B2"/>
    <w:rsid w:val="1D9BE83D"/>
    <w:rsid w:val="1F3796FF"/>
    <w:rsid w:val="1FCCDAE7"/>
    <w:rsid w:val="1FE01BBC"/>
    <w:rsid w:val="20A2DC76"/>
    <w:rsid w:val="254AB1BD"/>
    <w:rsid w:val="2601DD26"/>
    <w:rsid w:val="28586259"/>
    <w:rsid w:val="2940B03E"/>
    <w:rsid w:val="2A6F5F6C"/>
    <w:rsid w:val="2ACF1CA5"/>
    <w:rsid w:val="2C1B222E"/>
    <w:rsid w:val="2CCB60CB"/>
    <w:rsid w:val="2D834E83"/>
    <w:rsid w:val="2DD99EC6"/>
    <w:rsid w:val="2F44AFD4"/>
    <w:rsid w:val="30C4BAB6"/>
    <w:rsid w:val="31645BDF"/>
    <w:rsid w:val="33726C9B"/>
    <w:rsid w:val="33E2A921"/>
    <w:rsid w:val="34D66C4C"/>
    <w:rsid w:val="35C24A24"/>
    <w:rsid w:val="3629EA4F"/>
    <w:rsid w:val="38CEA239"/>
    <w:rsid w:val="38DC107D"/>
    <w:rsid w:val="3FC88A17"/>
    <w:rsid w:val="4238C4F5"/>
    <w:rsid w:val="431BA746"/>
    <w:rsid w:val="4806132B"/>
    <w:rsid w:val="48337B68"/>
    <w:rsid w:val="494A1D8A"/>
    <w:rsid w:val="4ADC6498"/>
    <w:rsid w:val="4AF7869F"/>
    <w:rsid w:val="4BF442B5"/>
    <w:rsid w:val="4EE0C912"/>
    <w:rsid w:val="4F458986"/>
    <w:rsid w:val="503FE485"/>
    <w:rsid w:val="5216FE10"/>
    <w:rsid w:val="527B9D2C"/>
    <w:rsid w:val="52AAE23B"/>
    <w:rsid w:val="544B4BF3"/>
    <w:rsid w:val="55703B74"/>
    <w:rsid w:val="5A3817F7"/>
    <w:rsid w:val="5B1D2515"/>
    <w:rsid w:val="5B340B19"/>
    <w:rsid w:val="5C066E8B"/>
    <w:rsid w:val="5FD46FA9"/>
    <w:rsid w:val="634CD852"/>
    <w:rsid w:val="6428454C"/>
    <w:rsid w:val="654646A9"/>
    <w:rsid w:val="6647062C"/>
    <w:rsid w:val="67EDC5F2"/>
    <w:rsid w:val="6805E864"/>
    <w:rsid w:val="6ACB55DB"/>
    <w:rsid w:val="6B523620"/>
    <w:rsid w:val="6C6DAB7A"/>
    <w:rsid w:val="6C9AEF14"/>
    <w:rsid w:val="6DDD801F"/>
    <w:rsid w:val="7049CDD9"/>
    <w:rsid w:val="7238EADC"/>
    <w:rsid w:val="73DB72D7"/>
    <w:rsid w:val="75F1D2FE"/>
    <w:rsid w:val="761B8D8D"/>
    <w:rsid w:val="78BA4168"/>
    <w:rsid w:val="797A4D86"/>
    <w:rsid w:val="7D0DEE64"/>
    <w:rsid w:val="7D7E5DB2"/>
    <w:rsid w:val="7E7B4757"/>
    <w:rsid w:val="7FB9DB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10"/>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8"/>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8"/>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9"/>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11"/>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9"/>
      </w:numPr>
      <w:ind w:left="714" w:hanging="357"/>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15C68"/>
    <w:rsid w:val="001939F0"/>
    <w:rsid w:val="00272BF3"/>
    <w:rsid w:val="002A4970"/>
    <w:rsid w:val="003113D0"/>
    <w:rsid w:val="00343F80"/>
    <w:rsid w:val="00501749"/>
    <w:rsid w:val="005E7761"/>
    <w:rsid w:val="00634BF0"/>
    <w:rsid w:val="00681A19"/>
    <w:rsid w:val="006A4FE8"/>
    <w:rsid w:val="006F494E"/>
    <w:rsid w:val="008248AC"/>
    <w:rsid w:val="0098012A"/>
    <w:rsid w:val="00BD3FEB"/>
    <w:rsid w:val="00C35FF7"/>
    <w:rsid w:val="00C6479F"/>
    <w:rsid w:val="00C7736D"/>
    <w:rsid w:val="00D84F94"/>
    <w:rsid w:val="00DD74F2"/>
    <w:rsid w:val="00E06F7A"/>
    <w:rsid w:val="00E22165"/>
    <w:rsid w:val="00F90E53"/>
    <w:rsid w:val="00FB04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7D5882A9D96444A26A6436D35D529D" ma:contentTypeVersion="19" ma:contentTypeDescription="Create a new document." ma:contentTypeScope="" ma:versionID="9361ad81d573ffe27ce20f7d6dbffa07">
  <xsd:schema xmlns:xsd="http://www.w3.org/2001/XMLSchema" xmlns:xs="http://www.w3.org/2001/XMLSchema" xmlns:p="http://schemas.microsoft.com/office/2006/metadata/properties" xmlns:ns2="9824fde7-c116-4f72-87bd-f2fbf309e00a" xmlns:ns3="8688df8b-9b08-405c-aae3-bc582c90a0ba" targetNamespace="http://schemas.microsoft.com/office/2006/metadata/properties" ma:root="true" ma:fieldsID="1d1c53353dccc37dfcab72ded4491a37" ns2:_="" ns3:_="">
    <xsd:import namespace="9824fde7-c116-4f72-87bd-f2fbf309e00a"/>
    <xsd:import namespace="8688df8b-9b08-405c-aae3-bc582c90a0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kwizcomcontrollerfiel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4fde7-c116-4f72-87bd-f2fbf309e0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kwizcomcontrollerfield" ma:index="25" nillable="true" ma:displayName="kwizcomcontrollerfield" ma:internalName="kwizcomcontrollerfield">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88df8b-9b08-405c-aae3-bc582c90a0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51a9851-31db-4220-817a-a830a8b28e55}" ma:internalName="TaxCatchAll" ma:showField="CatchAllData" ma:web="8688df8b-9b08-405c-aae3-bc582c90a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TaxCatchAll xmlns="8688df8b-9b08-405c-aae3-bc582c90a0ba" xsi:nil="true"/>
    <kwizcomcontrollerfield xmlns="9824fde7-c116-4f72-87bd-f2fbf309e00a" xsi:nil="true"/>
    <lcf76f155ced4ddcb4097134ff3c332f xmlns="9824fde7-c116-4f72-87bd-f2fbf309e00a">
      <Terms xmlns="http://schemas.microsoft.com/office/infopath/2007/PartnerControls"/>
    </lcf76f155ced4ddcb4097134ff3c332f>
    <SharedWithUsers xmlns="8688df8b-9b08-405c-aae3-bc582c90a0ba">
      <UserInfo>
        <DisplayName/>
        <AccountId xsi:nil="true"/>
        <AccountType/>
      </UserInfo>
    </SharedWithUsers>
  </documentManagement>
</p:properties>
</file>

<file path=customXml/itemProps1.xml><?xml version="1.0" encoding="utf-8"?>
<ds:datastoreItem xmlns:ds="http://schemas.openxmlformats.org/officeDocument/2006/customXml" ds:itemID="{8AC31576-06D1-4E4A-9F5D-19CF388A2F97}">
  <ds:schemaRefs>
    <ds:schemaRef ds:uri="http://schemas.openxmlformats.org/officeDocument/2006/bibliography"/>
  </ds:schemaRefs>
</ds:datastoreItem>
</file>

<file path=customXml/itemProps2.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3.xml><?xml version="1.0" encoding="utf-8"?>
<ds:datastoreItem xmlns:ds="http://schemas.openxmlformats.org/officeDocument/2006/customXml" ds:itemID="{59A7CFF0-FEB3-4637-AE23-BDC35DAA2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4fde7-c116-4f72-87bd-f2fbf309e00a"/>
    <ds:schemaRef ds:uri="8688df8b-9b08-405c-aae3-bc582c90a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8688df8b-9b08-405c-aae3-bc582c90a0ba"/>
    <ds:schemaRef ds:uri="9824fde7-c116-4f72-87bd-f2fbf309e00a"/>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4</TotalTime>
  <Pages>6</Pages>
  <Words>1632</Words>
  <Characters>9305</Characters>
  <DocSecurity>0</DocSecurity>
  <Lines>77</Lines>
  <Paragraphs>21</Paragraphs>
  <ScaleCrop>false</ScaleCrop>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2017-12-10T21:24:00Z</cp:lastPrinted>
  <dcterms:created xsi:type="dcterms:W3CDTF">2026-09-17T04:03:00Z</dcterms:created>
  <dcterms:modified xsi:type="dcterms:W3CDTF">2026-10-08T03:45:00Z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0x010100637D5882A9D96444A26A6436D35D529D</vt:lpwstr>
  </property>
  <property fmtid="{D5CDD505-2E9C-101B-9397-08002B2CF9AE}" pid="17" name="MSIP_Label_69af8531-eb46-4968-8cb3-105d2f5ea87e_Enabled">
    <vt:lpwstr>true</vt:lpwstr>
  </property>
  <property fmtid="{D5CDD505-2E9C-101B-9397-08002B2CF9AE}" pid="18" name="MSIP_Label_69af8531-eb46-4968-8cb3-105d2f5ea87e_SetDate">
    <vt:lpwstr>2025-04-28T23:33:57Z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91350f80-efc6-404b-bbd2-e9f8497c635c</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y fmtid="{D5CDD505-2E9C-101B-9397-08002B2CF9AE}" pid="25" name="MediaServiceImageTags">
    <vt:lpwstr/>
  </property>
  <property fmtid="{D5CDD505-2E9C-101B-9397-08002B2CF9AE}" pid="26" name="ComplianceAssetId">
    <vt:lpwstr/>
  </property>
  <property fmtid="{D5CDD505-2E9C-101B-9397-08002B2CF9AE}" pid="27" name="_ExtendedDescription">
    <vt:lpwstr/>
  </property>
  <property fmtid="{D5CDD505-2E9C-101B-9397-08002B2CF9AE}" pid="28" name="_activity">
    <vt:lpwstr>{"FileActivityType":"9","FileActivityTimeStamp":"2026-09-18T01:20:14.640Z","FileActivityUsersOnPage":[{"DisplayName":"Fleming, Brodie","Id":"brodie.fleming@act.gov.au"},{"DisplayName":"Triffitt, Ross","Id":"ross.triffitt@act.gov.au"},{"DisplayName":"Stainlay, Alice","Id":"alice.stainlay@act.gov.au"}],"FileActivityNavigationId":null}</vt:lpwstr>
  </property>
  <property fmtid="{D5CDD505-2E9C-101B-9397-08002B2CF9AE}" pid="29" name="TriggerFlowInfo">
    <vt:lpwstr/>
  </property>
</Properties>
</file>