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966B8" w14:textId="77777777" w:rsidR="002A43D2" w:rsidRDefault="009C77E7" w:rsidP="002A43D2">
      <w:pPr>
        <w:pStyle w:val="Title"/>
        <w:jc w:val="right"/>
        <w:rPr>
          <w:sz w:val="52"/>
        </w:rPr>
      </w:pPr>
      <w:r>
        <w:rPr>
          <w:noProof/>
          <w:sz w:val="52"/>
        </w:rPr>
        <w:drawing>
          <wp:anchor distT="0" distB="0" distL="114300" distR="114300" simplePos="0" relativeHeight="251657728" behindDoc="1" locked="0" layoutInCell="1" allowOverlap="1" wp14:anchorId="6AAC01B5" wp14:editId="63CA6A39">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2"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13"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sidR="002A43D2">
        <w:rPr>
          <w:sz w:val="52"/>
        </w:rPr>
        <w:t>POSITION DESCRIPTION</w:t>
      </w:r>
    </w:p>
    <w:p w14:paraId="19E66D7F" w14:textId="77777777" w:rsidR="002A43D2" w:rsidRPr="002A43D2" w:rsidRDefault="002A43D2" w:rsidP="002A43D2"/>
    <w:p w14:paraId="38037402"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3A67CBDE" w14:textId="77777777" w:rsidR="007D3F33" w:rsidRDefault="007D3F33" w:rsidP="002A43D2">
      <w:pPr>
        <w:tabs>
          <w:tab w:val="left" w:pos="3600"/>
        </w:tabs>
        <w:rPr>
          <w:b/>
          <w:szCs w:val="24"/>
        </w:rPr>
      </w:pPr>
    </w:p>
    <w:p w14:paraId="77864684" w14:textId="11C47FCE" w:rsidR="006F09E8" w:rsidRDefault="002A43D2" w:rsidP="002A43D2">
      <w:pPr>
        <w:tabs>
          <w:tab w:val="left" w:pos="3600"/>
        </w:tabs>
        <w:rPr>
          <w:szCs w:val="24"/>
        </w:rPr>
      </w:pPr>
      <w:r>
        <w:rPr>
          <w:b/>
          <w:szCs w:val="24"/>
        </w:rPr>
        <w:t>D</w:t>
      </w:r>
      <w:r w:rsidRPr="00D13EC3">
        <w:rPr>
          <w:b/>
          <w:szCs w:val="24"/>
        </w:rPr>
        <w:t xml:space="preserve">irectorate: </w:t>
      </w:r>
      <w:bookmarkStart w:id="0" w:name="OLE_LINK1"/>
      <w:bookmarkStart w:id="1" w:name="OLE_LINK2"/>
      <w:r w:rsidRPr="00D13EC3">
        <w:rPr>
          <w:szCs w:val="24"/>
        </w:rPr>
        <w:t>Chief Minister, Tr</w:t>
      </w:r>
      <w:r w:rsidR="006F09E8">
        <w:rPr>
          <w:szCs w:val="24"/>
        </w:rPr>
        <w:t>easury and Economic Development</w:t>
      </w:r>
      <w:bookmarkEnd w:id="0"/>
      <w:bookmarkEnd w:id="1"/>
    </w:p>
    <w:p w14:paraId="754C3554" w14:textId="64DC1C5E" w:rsidR="006F09E8" w:rsidRDefault="002A43D2" w:rsidP="002A43D2">
      <w:pPr>
        <w:spacing w:before="240"/>
        <w:rPr>
          <w:szCs w:val="24"/>
        </w:rPr>
      </w:pPr>
      <w:r w:rsidRPr="00D13EC3">
        <w:rPr>
          <w:b/>
          <w:szCs w:val="24"/>
        </w:rPr>
        <w:t>Di</w:t>
      </w:r>
      <w:r w:rsidR="00A473DD">
        <w:rPr>
          <w:b/>
          <w:szCs w:val="24"/>
        </w:rPr>
        <w:t>rectorate</w:t>
      </w:r>
      <w:r w:rsidRPr="00D13EC3">
        <w:rPr>
          <w:b/>
          <w:szCs w:val="24"/>
        </w:rPr>
        <w:t>:</w:t>
      </w:r>
      <w:r>
        <w:rPr>
          <w:b/>
          <w:szCs w:val="24"/>
        </w:rPr>
        <w:t xml:space="preserve"> </w:t>
      </w:r>
      <w:r w:rsidR="00A473DD">
        <w:rPr>
          <w:szCs w:val="24"/>
        </w:rPr>
        <w:t xml:space="preserve">Economic Development Directorate </w:t>
      </w:r>
    </w:p>
    <w:p w14:paraId="07A6CFA1" w14:textId="77777777" w:rsidR="006F09E8" w:rsidRDefault="002A43D2" w:rsidP="002A43D2">
      <w:pPr>
        <w:spacing w:before="240"/>
        <w:rPr>
          <w:szCs w:val="24"/>
        </w:rPr>
      </w:pPr>
      <w:r w:rsidRPr="00D13EC3">
        <w:rPr>
          <w:b/>
          <w:szCs w:val="24"/>
        </w:rPr>
        <w:t>Business Unit:</w:t>
      </w:r>
      <w:r w:rsidRPr="00D13EC3">
        <w:rPr>
          <w:b/>
          <w:szCs w:val="24"/>
        </w:rPr>
        <w:tab/>
      </w:r>
      <w:r w:rsidR="007C6C9A">
        <w:rPr>
          <w:szCs w:val="24"/>
        </w:rPr>
        <w:t>Venues Canberra</w:t>
      </w:r>
    </w:p>
    <w:p w14:paraId="419879C7" w14:textId="43BF90F6" w:rsidR="007D3F33" w:rsidRDefault="006F09E8" w:rsidP="006F09E8">
      <w:pPr>
        <w:spacing w:before="240"/>
        <w:rPr>
          <w:szCs w:val="24"/>
        </w:rPr>
      </w:pPr>
      <w:r w:rsidRPr="00D13EC3">
        <w:rPr>
          <w:b/>
          <w:szCs w:val="24"/>
        </w:rPr>
        <w:t>Position Title:</w:t>
      </w:r>
      <w:r w:rsidRPr="00D13EC3">
        <w:rPr>
          <w:b/>
          <w:szCs w:val="24"/>
        </w:rPr>
        <w:tab/>
      </w:r>
      <w:r w:rsidR="00EB30A2" w:rsidRPr="00AA2387">
        <w:rPr>
          <w:bCs/>
          <w:szCs w:val="24"/>
        </w:rPr>
        <w:t>Venues Canberra</w:t>
      </w:r>
      <w:r w:rsidR="00EB30A2">
        <w:rPr>
          <w:b/>
          <w:szCs w:val="24"/>
        </w:rPr>
        <w:t xml:space="preserve"> </w:t>
      </w:r>
      <w:r w:rsidR="00731CAC">
        <w:rPr>
          <w:szCs w:val="24"/>
        </w:rPr>
        <w:t>Operations</w:t>
      </w:r>
      <w:r w:rsidR="003F4F13">
        <w:rPr>
          <w:szCs w:val="24"/>
        </w:rPr>
        <w:t xml:space="preserve"> </w:t>
      </w:r>
      <w:r w:rsidR="00AE1AAA">
        <w:rPr>
          <w:szCs w:val="24"/>
        </w:rPr>
        <w:t xml:space="preserve">and Administrative </w:t>
      </w:r>
      <w:r w:rsidR="00EB30A2">
        <w:rPr>
          <w:szCs w:val="24"/>
        </w:rPr>
        <w:t>Assistant</w:t>
      </w:r>
      <w:r>
        <w:rPr>
          <w:szCs w:val="24"/>
        </w:rPr>
        <w:br w:type="column"/>
      </w:r>
    </w:p>
    <w:p w14:paraId="25780D8F" w14:textId="54DD930C" w:rsidR="006F09E8" w:rsidRPr="00F322AA" w:rsidRDefault="006F09E8" w:rsidP="006F09E8">
      <w:pPr>
        <w:spacing w:before="240"/>
        <w:rPr>
          <w:b/>
          <w:szCs w:val="24"/>
        </w:rPr>
      </w:pPr>
      <w:r w:rsidRPr="00D13EC3">
        <w:rPr>
          <w:b/>
          <w:szCs w:val="24"/>
        </w:rPr>
        <w:t xml:space="preserve">Position Number: </w:t>
      </w:r>
      <w:r w:rsidR="00B31667">
        <w:rPr>
          <w:szCs w:val="24"/>
        </w:rPr>
        <w:t>CO9787</w:t>
      </w:r>
    </w:p>
    <w:p w14:paraId="09ACF806" w14:textId="049220C6" w:rsidR="006F09E8" w:rsidRPr="00D13EC3" w:rsidRDefault="006F09E8" w:rsidP="006F09E8">
      <w:pPr>
        <w:spacing w:before="240"/>
        <w:rPr>
          <w:b/>
          <w:szCs w:val="24"/>
        </w:rPr>
      </w:pPr>
      <w:r w:rsidRPr="00D13EC3">
        <w:rPr>
          <w:b/>
          <w:szCs w:val="24"/>
        </w:rPr>
        <w:t>Classification:</w:t>
      </w:r>
      <w:r>
        <w:rPr>
          <w:b/>
          <w:szCs w:val="24"/>
        </w:rPr>
        <w:t xml:space="preserve"> </w:t>
      </w:r>
      <w:r w:rsidR="00B31667">
        <w:rPr>
          <w:szCs w:val="24"/>
        </w:rPr>
        <w:t>AS03</w:t>
      </w:r>
    </w:p>
    <w:p w14:paraId="4BB3C62F" w14:textId="75000FA9" w:rsidR="002A43D2" w:rsidRPr="007C6C9A" w:rsidRDefault="002A43D2" w:rsidP="002A43D2">
      <w:pPr>
        <w:spacing w:before="240"/>
        <w:rPr>
          <w:szCs w:val="24"/>
        </w:rPr>
      </w:pPr>
      <w:r w:rsidRPr="00D13EC3">
        <w:rPr>
          <w:b/>
          <w:szCs w:val="24"/>
        </w:rPr>
        <w:t xml:space="preserve">Location: </w:t>
      </w:r>
      <w:r w:rsidR="00B31667">
        <w:t>GIO Stadium, Manuka Oval</w:t>
      </w:r>
      <w:r w:rsidR="00EB30A2">
        <w:t>,</w:t>
      </w:r>
      <w:r w:rsidR="00B31667">
        <w:t xml:space="preserve"> and Exhibition Park in Canberra</w:t>
      </w:r>
      <w:r w:rsidR="00B31667" w:rsidDel="00B31667">
        <w:rPr>
          <w:szCs w:val="24"/>
        </w:rPr>
        <w:t xml:space="preserve"> </w:t>
      </w:r>
      <w:r w:rsidR="007608ED">
        <w:rPr>
          <w:szCs w:val="24"/>
        </w:rPr>
        <w:t>(EPIC)</w:t>
      </w:r>
    </w:p>
    <w:p w14:paraId="4AC6E844" w14:textId="3480CD1C" w:rsidR="002A43D2" w:rsidRPr="00D13EC3" w:rsidRDefault="002A43D2" w:rsidP="002A43D2">
      <w:pPr>
        <w:spacing w:before="240"/>
        <w:rPr>
          <w:b/>
          <w:szCs w:val="24"/>
        </w:rPr>
      </w:pPr>
      <w:r w:rsidRPr="00D13EC3">
        <w:rPr>
          <w:b/>
          <w:szCs w:val="24"/>
        </w:rPr>
        <w:t>Last Reviewed:</w:t>
      </w:r>
      <w:r>
        <w:rPr>
          <w:b/>
          <w:szCs w:val="24"/>
        </w:rPr>
        <w:t xml:space="preserve"> </w:t>
      </w:r>
      <w:r w:rsidR="00A5783A">
        <w:rPr>
          <w:szCs w:val="24"/>
        </w:rPr>
        <w:t>July 202</w:t>
      </w:r>
      <w:r w:rsidR="00C920B5">
        <w:rPr>
          <w:szCs w:val="24"/>
        </w:rPr>
        <w:t>6</w:t>
      </w:r>
    </w:p>
    <w:p w14:paraId="4BC967D2" w14:textId="77777777" w:rsidR="006F09E8" w:rsidRDefault="006F09E8" w:rsidP="002A43D2">
      <w:pPr>
        <w:pStyle w:val="Heading1"/>
        <w:pBdr>
          <w:bottom w:val="single" w:sz="12" w:space="1" w:color="auto"/>
        </w:pBdr>
        <w:rPr>
          <w:sz w:val="28"/>
        </w:rPr>
        <w:sectPr w:rsidR="006F09E8" w:rsidSect="006F09E8">
          <w:type w:val="continuous"/>
          <w:pgSz w:w="11906" w:h="16838" w:code="9"/>
          <w:pgMar w:top="851" w:right="1134" w:bottom="1134" w:left="1134" w:header="680" w:footer="680" w:gutter="0"/>
          <w:cols w:num="2" w:space="720"/>
          <w:docGrid w:linePitch="326"/>
        </w:sectPr>
      </w:pPr>
    </w:p>
    <w:p w14:paraId="08A0CB71" w14:textId="77777777" w:rsidR="002A43D2" w:rsidRDefault="002A43D2" w:rsidP="002A43D2">
      <w:pPr>
        <w:pStyle w:val="Heading1"/>
        <w:pBdr>
          <w:bottom w:val="single" w:sz="12" w:space="1" w:color="auto"/>
        </w:pBdr>
        <w:rPr>
          <w:sz w:val="28"/>
        </w:rPr>
      </w:pPr>
    </w:p>
    <w:p w14:paraId="1BA973F6" w14:textId="77777777" w:rsidR="002A43D2" w:rsidRPr="002A43D2" w:rsidRDefault="002A43D2" w:rsidP="002A43D2">
      <w:pPr>
        <w:pStyle w:val="Heading1"/>
        <w:pBdr>
          <w:bottom w:val="single" w:sz="12" w:space="1" w:color="auto"/>
        </w:pBdr>
        <w:rPr>
          <w:sz w:val="28"/>
        </w:rPr>
      </w:pPr>
      <w:r w:rsidRPr="002A43D2">
        <w:rPr>
          <w:sz w:val="28"/>
        </w:rPr>
        <w:t>DIRECTORATE OVERVIEW</w:t>
      </w:r>
    </w:p>
    <w:p w14:paraId="56FF080B" w14:textId="77777777" w:rsidR="00332683" w:rsidRPr="00740158" w:rsidRDefault="00332683" w:rsidP="00332683">
      <w:pPr>
        <w:spacing w:after="0"/>
        <w:rPr>
          <w:szCs w:val="24"/>
        </w:rPr>
      </w:pPr>
      <w:r w:rsidRPr="00740158">
        <w:rPr>
          <w:szCs w:val="24"/>
        </w:rPr>
        <w:t>The Chief Minister, Treasury and Economic Development Directorate (CMTEDD) leads the public sector and works collaboratively both within government and with the community to</w:t>
      </w:r>
    </w:p>
    <w:p w14:paraId="10E4601F" w14:textId="77777777" w:rsidR="00332683" w:rsidRPr="00740158" w:rsidRDefault="00332683" w:rsidP="00332683">
      <w:pPr>
        <w:spacing w:after="0"/>
        <w:rPr>
          <w:szCs w:val="24"/>
        </w:rPr>
      </w:pPr>
      <w:r w:rsidRPr="00740158">
        <w:rPr>
          <w:szCs w:val="24"/>
        </w:rPr>
        <w:t>achieve positive outcomes.</w:t>
      </w:r>
    </w:p>
    <w:p w14:paraId="24483BBD" w14:textId="77777777" w:rsidR="00332683" w:rsidRPr="00740158" w:rsidRDefault="00332683" w:rsidP="00332683">
      <w:pPr>
        <w:spacing w:after="0"/>
        <w:rPr>
          <w:szCs w:val="24"/>
        </w:rPr>
      </w:pPr>
    </w:p>
    <w:p w14:paraId="0228772A" w14:textId="056069C4" w:rsidR="00332683" w:rsidRDefault="00332683" w:rsidP="00332683">
      <w:pPr>
        <w:spacing w:after="0"/>
        <w:rPr>
          <w:szCs w:val="24"/>
        </w:rPr>
      </w:pPr>
      <w:r w:rsidRPr="00740158">
        <w:rPr>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5EC63488" w14:textId="77777777" w:rsidR="00332683" w:rsidRPr="00332683" w:rsidRDefault="00332683" w:rsidP="00332683">
      <w:pPr>
        <w:pStyle w:val="BodyText"/>
      </w:pPr>
    </w:p>
    <w:p w14:paraId="79358BF8" w14:textId="77777777" w:rsidR="002A43D2" w:rsidRPr="002A43D2" w:rsidRDefault="002A43D2" w:rsidP="002A43D2">
      <w:pPr>
        <w:pStyle w:val="Heading1"/>
        <w:pBdr>
          <w:bottom w:val="single" w:sz="12" w:space="1" w:color="auto"/>
        </w:pBdr>
        <w:rPr>
          <w:sz w:val="28"/>
        </w:rPr>
      </w:pPr>
      <w:r w:rsidRPr="002A43D2">
        <w:rPr>
          <w:sz w:val="28"/>
        </w:rPr>
        <w:t>DIVISION OVERVIEW</w:t>
      </w:r>
    </w:p>
    <w:p w14:paraId="2A423FA7" w14:textId="77777777" w:rsidR="00332683" w:rsidRPr="006051DA" w:rsidRDefault="00332683" w:rsidP="00332683">
      <w:pPr>
        <w:spacing w:after="120"/>
        <w:rPr>
          <w:sz w:val="22"/>
        </w:rPr>
      </w:pPr>
      <w:bookmarkStart w:id="2" w:name="_Hlk78872643"/>
      <w:bookmarkStart w:id="3" w:name="_Hlk87077160"/>
      <w:r w:rsidRPr="006051DA">
        <w:t xml:space="preserve">The role of the Economic Development Division is to facilitate the diversification and strengthening of the ACT economy as well as the creation of a vibrant community that will attract and retain people in the city. </w:t>
      </w:r>
    </w:p>
    <w:p w14:paraId="4A90ACE1" w14:textId="77777777" w:rsidR="00332683" w:rsidRPr="006051DA" w:rsidRDefault="00332683" w:rsidP="00332683">
      <w:r w:rsidRPr="006051DA">
        <w:t>The Division is made up of the following business areas:</w:t>
      </w:r>
    </w:p>
    <w:p w14:paraId="2B450AF5" w14:textId="77777777" w:rsidR="00332683" w:rsidRPr="00AC08C7" w:rsidRDefault="00332683" w:rsidP="00731CAC">
      <w:pPr>
        <w:pStyle w:val="BodyText"/>
        <w:numPr>
          <w:ilvl w:val="0"/>
          <w:numId w:val="6"/>
        </w:numPr>
        <w:suppressAutoHyphens w:val="0"/>
        <w:spacing w:after="0"/>
        <w:rPr>
          <w:szCs w:val="24"/>
          <w:lang w:eastAsia="en-US"/>
        </w:rPr>
      </w:pPr>
      <w:r w:rsidRPr="00AC08C7">
        <w:rPr>
          <w:szCs w:val="24"/>
          <w:lang w:eastAsia="en-US"/>
        </w:rPr>
        <w:t>Business and innovation</w:t>
      </w:r>
    </w:p>
    <w:p w14:paraId="12C21CF8" w14:textId="77777777" w:rsidR="00332683" w:rsidRPr="006051DA" w:rsidRDefault="00332683" w:rsidP="00731CAC">
      <w:pPr>
        <w:pStyle w:val="ListParagraph"/>
        <w:numPr>
          <w:ilvl w:val="0"/>
          <w:numId w:val="6"/>
        </w:numPr>
        <w:suppressAutoHyphens w:val="0"/>
        <w:spacing w:after="0"/>
        <w:contextualSpacing w:val="0"/>
        <w:rPr>
          <w:sz w:val="22"/>
          <w:szCs w:val="22"/>
          <w:lang w:eastAsia="en-US"/>
        </w:rPr>
      </w:pPr>
      <w:r w:rsidRPr="006051DA">
        <w:t>Skills, Vocational Education and Training, and Tertiary Education</w:t>
      </w:r>
    </w:p>
    <w:p w14:paraId="3BDDFFE8" w14:textId="77777777" w:rsidR="00332683" w:rsidRPr="006051DA" w:rsidRDefault="00332683" w:rsidP="00731CAC">
      <w:pPr>
        <w:pStyle w:val="ListParagraph"/>
        <w:numPr>
          <w:ilvl w:val="0"/>
          <w:numId w:val="6"/>
        </w:numPr>
        <w:suppressAutoHyphens w:val="0"/>
        <w:spacing w:after="0"/>
        <w:contextualSpacing w:val="0"/>
      </w:pPr>
      <w:r w:rsidRPr="006051DA">
        <w:t>Arts and culture</w:t>
      </w:r>
    </w:p>
    <w:p w14:paraId="4EAF2865" w14:textId="77777777" w:rsidR="00332683" w:rsidRPr="006051DA" w:rsidRDefault="00332683" w:rsidP="00731CAC">
      <w:pPr>
        <w:pStyle w:val="ListParagraph"/>
        <w:numPr>
          <w:ilvl w:val="0"/>
          <w:numId w:val="6"/>
        </w:numPr>
        <w:suppressAutoHyphens w:val="0"/>
        <w:spacing w:after="0"/>
        <w:contextualSpacing w:val="0"/>
      </w:pPr>
      <w:r w:rsidRPr="006051DA">
        <w:t>Tourism and Major events</w:t>
      </w:r>
    </w:p>
    <w:p w14:paraId="30AD7E9D" w14:textId="77777777" w:rsidR="00332683" w:rsidRPr="006051DA" w:rsidRDefault="00332683" w:rsidP="00731CAC">
      <w:pPr>
        <w:pStyle w:val="ListParagraph"/>
        <w:numPr>
          <w:ilvl w:val="0"/>
          <w:numId w:val="6"/>
        </w:numPr>
        <w:suppressAutoHyphens w:val="0"/>
        <w:spacing w:after="0"/>
        <w:contextualSpacing w:val="0"/>
      </w:pPr>
      <w:r w:rsidRPr="006051DA">
        <w:t>Sport and recreation</w:t>
      </w:r>
    </w:p>
    <w:p w14:paraId="0ADF114C" w14:textId="77777777" w:rsidR="00332683" w:rsidRPr="006051DA" w:rsidRDefault="00332683" w:rsidP="00731CAC">
      <w:pPr>
        <w:pStyle w:val="ListParagraph"/>
        <w:numPr>
          <w:ilvl w:val="0"/>
          <w:numId w:val="6"/>
        </w:numPr>
        <w:suppressAutoHyphens w:val="0"/>
        <w:spacing w:after="0"/>
        <w:ind w:left="714" w:hanging="357"/>
        <w:contextualSpacing w:val="0"/>
      </w:pPr>
      <w:r w:rsidRPr="006051DA">
        <w:t>Major venues</w:t>
      </w:r>
    </w:p>
    <w:p w14:paraId="2AA7564B" w14:textId="4061A074" w:rsidR="00332683" w:rsidRDefault="00332683" w:rsidP="00332683">
      <w:pPr>
        <w:spacing w:before="240" w:after="120"/>
      </w:pPr>
      <w:r w:rsidRPr="006051DA">
        <w:t>Economic Development Division also has responsibility for coordinating and delivering a range of key strategic initiatives and major projects.</w:t>
      </w:r>
    </w:p>
    <w:p w14:paraId="7C5561E5" w14:textId="729993A3" w:rsidR="0050545B" w:rsidRDefault="0050545B" w:rsidP="0050545B">
      <w:pPr>
        <w:pStyle w:val="BodyText"/>
      </w:pPr>
    </w:p>
    <w:p w14:paraId="08C1C164" w14:textId="77777777" w:rsidR="0050545B" w:rsidRPr="0050545B" w:rsidRDefault="0050545B" w:rsidP="0050545B">
      <w:pPr>
        <w:pStyle w:val="BodyText"/>
      </w:pPr>
    </w:p>
    <w:bookmarkEnd w:id="2"/>
    <w:bookmarkEnd w:id="3"/>
    <w:p w14:paraId="56C933D6" w14:textId="77777777" w:rsidR="002A43D2" w:rsidRPr="002A43D2" w:rsidRDefault="002A43D2" w:rsidP="002A43D2">
      <w:pPr>
        <w:pStyle w:val="Heading1"/>
        <w:pBdr>
          <w:bottom w:val="single" w:sz="12" w:space="1" w:color="auto"/>
        </w:pBdr>
        <w:rPr>
          <w:sz w:val="28"/>
        </w:rPr>
      </w:pPr>
      <w:r w:rsidRPr="002A43D2">
        <w:rPr>
          <w:sz w:val="28"/>
        </w:rPr>
        <w:lastRenderedPageBreak/>
        <w:t>BUSINESS UNIT OVERVIEW</w:t>
      </w:r>
    </w:p>
    <w:p w14:paraId="7C072F80" w14:textId="42999191" w:rsidR="00332683" w:rsidRDefault="00332683" w:rsidP="00332683">
      <w:pPr>
        <w:spacing w:after="0"/>
        <w:rPr>
          <w:szCs w:val="24"/>
        </w:rPr>
      </w:pPr>
      <w:r>
        <w:t xml:space="preserve">Venues Canberra </w:t>
      </w:r>
      <w:r w:rsidRPr="00FA5643">
        <w:rPr>
          <w:szCs w:val="24"/>
        </w:rPr>
        <w:t>manage GIO Stadium Canberra, Exhibition Park in Canberra (EPIC)</w:t>
      </w:r>
      <w:r>
        <w:rPr>
          <w:szCs w:val="24"/>
        </w:rPr>
        <w:t xml:space="preserve"> and</w:t>
      </w:r>
      <w:r w:rsidRPr="00FA5643">
        <w:rPr>
          <w:szCs w:val="24"/>
        </w:rPr>
        <w:t xml:space="preserve"> Manuka Oval. These are Canberra’s leading sporting, event</w:t>
      </w:r>
      <w:r w:rsidR="00AA2387">
        <w:rPr>
          <w:szCs w:val="24"/>
        </w:rPr>
        <w:t>,</w:t>
      </w:r>
      <w:r w:rsidRPr="00FA5643">
        <w:rPr>
          <w:szCs w:val="24"/>
        </w:rPr>
        <w:t xml:space="preserve"> and function venues. Some of the Venues major clients include the Brumbies, Canberra Raiders, GWS Giants, Cricket Australia, </w:t>
      </w:r>
      <w:proofErr w:type="spellStart"/>
      <w:r w:rsidRPr="00FA5643">
        <w:rPr>
          <w:szCs w:val="24"/>
        </w:rPr>
        <w:t>Summernats</w:t>
      </w:r>
      <w:proofErr w:type="spellEnd"/>
      <w:r w:rsidRPr="00FA5643">
        <w:rPr>
          <w:szCs w:val="24"/>
        </w:rPr>
        <w:t>, National Folk Festival and Handmade Markets. EPIC also manages a camping/caravan park on its site with over 200 spaces.</w:t>
      </w:r>
    </w:p>
    <w:p w14:paraId="3AB64081" w14:textId="77777777" w:rsidR="00332683" w:rsidRPr="005C3613" w:rsidRDefault="00332683" w:rsidP="00332683">
      <w:pPr>
        <w:pStyle w:val="BodyText"/>
      </w:pPr>
    </w:p>
    <w:p w14:paraId="7CD56A34" w14:textId="032BCE64" w:rsidR="00332683" w:rsidRDefault="00332683" w:rsidP="00332683">
      <w:pPr>
        <w:autoSpaceDE w:val="0"/>
        <w:autoSpaceDN w:val="0"/>
        <w:adjustRightInd w:val="0"/>
        <w:ind w:hanging="11"/>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is a values</w:t>
      </w:r>
      <w:r w:rsidR="00EB30A2">
        <w:rPr>
          <w:rFonts w:cs="Arial"/>
          <w:szCs w:val="24"/>
        </w:rPr>
        <w:t>-</w:t>
      </w:r>
      <w:r w:rsidRPr="003D422A">
        <w:rPr>
          <w:rFonts w:cs="Arial"/>
          <w:szCs w:val="24"/>
        </w:rPr>
        <w:t>based organisation where all employees are expected to embody the prescribed core values of respect, integrity, collaboration</w:t>
      </w:r>
      <w:r w:rsidR="00AA2387">
        <w:rPr>
          <w:rFonts w:cs="Arial"/>
          <w:szCs w:val="24"/>
        </w:rPr>
        <w:t>,</w:t>
      </w:r>
      <w:r w:rsidRPr="003D422A">
        <w:rPr>
          <w:rFonts w:cs="Arial"/>
          <w:szCs w:val="24"/>
        </w:rPr>
        <w:t xml:space="preserve"> and innovation, </w:t>
      </w:r>
      <w:r w:rsidRPr="00AB26D3">
        <w:rPr>
          <w:rFonts w:cs="Arial"/>
          <w:szCs w:val="24"/>
        </w:rPr>
        <w:t>as well demonstrate the related signature behaviours</w:t>
      </w:r>
      <w:r>
        <w:rPr>
          <w:rFonts w:cs="Arial"/>
          <w:szCs w:val="24"/>
        </w:rPr>
        <w:t>.</w:t>
      </w:r>
    </w:p>
    <w:p w14:paraId="2D3893BE" w14:textId="77777777" w:rsidR="00332683" w:rsidRPr="00332683" w:rsidRDefault="00332683" w:rsidP="00332683">
      <w:pPr>
        <w:pStyle w:val="Heading1"/>
        <w:pBdr>
          <w:bottom w:val="single" w:sz="12" w:space="1" w:color="auto"/>
        </w:pBdr>
        <w:rPr>
          <w:sz w:val="28"/>
        </w:rPr>
      </w:pPr>
      <w:r w:rsidRPr="00332683">
        <w:rPr>
          <w:sz w:val="28"/>
        </w:rPr>
        <w:t>POSITION OVERVIEW</w:t>
      </w:r>
    </w:p>
    <w:p w14:paraId="148B133F" w14:textId="146A6E74" w:rsidR="00731CAC" w:rsidRDefault="00731CAC" w:rsidP="00731CAC">
      <w:pPr>
        <w:autoSpaceDE w:val="0"/>
        <w:autoSpaceDN w:val="0"/>
        <w:adjustRightInd w:val="0"/>
        <w:spacing w:after="120"/>
        <w:ind w:hanging="11"/>
        <w:rPr>
          <w:rFonts w:cs="Arial"/>
          <w:szCs w:val="24"/>
        </w:rPr>
      </w:pPr>
      <w:r w:rsidRPr="00731CAC">
        <w:rPr>
          <w:rFonts w:cs="Arial"/>
          <w:szCs w:val="24"/>
        </w:rPr>
        <w:t xml:space="preserve">The </w:t>
      </w:r>
      <w:r w:rsidR="00B31667">
        <w:rPr>
          <w:rFonts w:cs="Arial"/>
          <w:szCs w:val="24"/>
        </w:rPr>
        <w:t xml:space="preserve">Venues Canberra </w:t>
      </w:r>
      <w:r>
        <w:rPr>
          <w:rFonts w:cs="Arial"/>
          <w:szCs w:val="24"/>
        </w:rPr>
        <w:t>Operations</w:t>
      </w:r>
      <w:r w:rsidRPr="00731CAC">
        <w:rPr>
          <w:rFonts w:cs="Arial"/>
          <w:szCs w:val="24"/>
        </w:rPr>
        <w:t xml:space="preserve"> </w:t>
      </w:r>
      <w:r w:rsidR="00AE1AAA">
        <w:rPr>
          <w:rFonts w:cs="Arial"/>
          <w:szCs w:val="24"/>
        </w:rPr>
        <w:t xml:space="preserve">and Administrative </w:t>
      </w:r>
      <w:r w:rsidR="00B31667">
        <w:rPr>
          <w:rFonts w:cs="Arial"/>
          <w:szCs w:val="24"/>
        </w:rPr>
        <w:t>Assistant</w:t>
      </w:r>
      <w:r w:rsidR="00B31667" w:rsidRPr="00731CAC">
        <w:rPr>
          <w:rFonts w:cs="Arial"/>
          <w:szCs w:val="24"/>
        </w:rPr>
        <w:t xml:space="preserve"> </w:t>
      </w:r>
      <w:r w:rsidRPr="00731CAC">
        <w:rPr>
          <w:rFonts w:cs="Arial"/>
          <w:szCs w:val="24"/>
        </w:rPr>
        <w:t xml:space="preserve">provides administrative and operational support to the </w:t>
      </w:r>
      <w:r w:rsidR="00B31667">
        <w:rPr>
          <w:rFonts w:cs="Arial"/>
          <w:szCs w:val="24"/>
        </w:rPr>
        <w:t>Venue Managers and operations teams at Manuka Oval, GIO Stadium and Exhibition Park in Canberra</w:t>
      </w:r>
      <w:r w:rsidRPr="00731CAC">
        <w:rPr>
          <w:rFonts w:cs="Arial"/>
          <w:szCs w:val="24"/>
        </w:rPr>
        <w:t xml:space="preserve">. The position </w:t>
      </w:r>
      <w:r w:rsidR="00B31667">
        <w:rPr>
          <w:rFonts w:cs="Arial"/>
          <w:szCs w:val="24"/>
        </w:rPr>
        <w:t xml:space="preserve">assists in the delivery and planning of events and functions held at the venues along with the operational, administrative and compliance requirements. </w:t>
      </w:r>
      <w:r w:rsidR="00AE1AAA">
        <w:rPr>
          <w:rFonts w:cs="Arial"/>
          <w:szCs w:val="24"/>
        </w:rPr>
        <w:t>Stakeholder engagement and high-quality customer service and resolution of queries often form part of daily duties.</w:t>
      </w:r>
      <w:r w:rsidR="00B35308">
        <w:rPr>
          <w:rFonts w:cs="Arial"/>
          <w:szCs w:val="24"/>
        </w:rPr>
        <w:t xml:space="preserve">  Applicants can be considered for administrative duties only, operational duties only or both.</w:t>
      </w:r>
    </w:p>
    <w:p w14:paraId="1BDCE4EA" w14:textId="1A674836" w:rsidR="00675B64" w:rsidRDefault="00921435" w:rsidP="00AA2387">
      <w:pPr>
        <w:pStyle w:val="Heading1"/>
        <w:pBdr>
          <w:bottom w:val="single" w:sz="12" w:space="1" w:color="auto"/>
        </w:pBdr>
      </w:pPr>
      <w:r>
        <w:rPr>
          <w:sz w:val="28"/>
        </w:rPr>
        <w:t>D</w:t>
      </w:r>
      <w:r w:rsidR="002A43D2" w:rsidRPr="002A43D2">
        <w:rPr>
          <w:sz w:val="28"/>
        </w:rPr>
        <w:t xml:space="preserve">UTIES / RESPONSIBILITIES </w:t>
      </w:r>
    </w:p>
    <w:p w14:paraId="313D17DA" w14:textId="77777777"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 xml:space="preserve">Assist in the preparation and operations of Venues Canberra venues for events and functions as guided. </w:t>
      </w:r>
    </w:p>
    <w:p w14:paraId="5856E795" w14:textId="77777777"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 xml:space="preserve">Assist in the coordination of external stakeholders and equipment for the conduct of events and functions as instructed. </w:t>
      </w:r>
    </w:p>
    <w:p w14:paraId="4F2B6464" w14:textId="6A472298" w:rsidR="00EB30A2" w:rsidRPr="00AA2387" w:rsidRDefault="00EB30A2"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 xml:space="preserve">Undertake a range of event operational requirements, including furniture and equipment hire/placement, event signage, and staging. </w:t>
      </w:r>
    </w:p>
    <w:p w14:paraId="18FF15AC" w14:textId="184FC593"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 xml:space="preserve">Undertake a range of administrative tasks, including the </w:t>
      </w:r>
      <w:r w:rsidR="00AE1AAA">
        <w:rPr>
          <w:rFonts w:asciiTheme="minorHAnsi" w:hAnsiTheme="minorHAnsi" w:cstheme="minorHAnsi"/>
        </w:rPr>
        <w:t xml:space="preserve">answering of phones, record keeping, and </w:t>
      </w:r>
      <w:r w:rsidRPr="00AA2387">
        <w:rPr>
          <w:rFonts w:asciiTheme="minorHAnsi" w:hAnsiTheme="minorHAnsi" w:cstheme="minorHAnsi"/>
        </w:rPr>
        <w:t xml:space="preserve">preparation of </w:t>
      </w:r>
      <w:r w:rsidR="00AE1AAA">
        <w:rPr>
          <w:rFonts w:asciiTheme="minorHAnsi" w:hAnsiTheme="minorHAnsi" w:cstheme="minorHAnsi"/>
        </w:rPr>
        <w:t xml:space="preserve">written documents such as </w:t>
      </w:r>
      <w:r w:rsidRPr="00AA2387">
        <w:rPr>
          <w:rFonts w:asciiTheme="minorHAnsi" w:hAnsiTheme="minorHAnsi" w:cstheme="minorHAnsi"/>
        </w:rPr>
        <w:t>event briefs</w:t>
      </w:r>
      <w:r w:rsidR="00AE1AAA">
        <w:rPr>
          <w:rFonts w:asciiTheme="minorHAnsi" w:hAnsiTheme="minorHAnsi" w:cstheme="minorHAnsi"/>
        </w:rPr>
        <w:t xml:space="preserve"> and</w:t>
      </w:r>
      <w:r w:rsidRPr="00AA2387">
        <w:rPr>
          <w:rFonts w:asciiTheme="minorHAnsi" w:hAnsiTheme="minorHAnsi" w:cstheme="minorHAnsi"/>
        </w:rPr>
        <w:t xml:space="preserve">, operational plans. </w:t>
      </w:r>
    </w:p>
    <w:p w14:paraId="7CDE2EF5" w14:textId="33AFF94B"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Provide assistance to the venue facilities team as required. This includes waste, cleaning, maintenance, and grounds requirements</w:t>
      </w:r>
      <w:r w:rsidR="00AE1AAA">
        <w:rPr>
          <w:rFonts w:asciiTheme="minorHAnsi" w:hAnsiTheme="minorHAnsi" w:cstheme="minorHAnsi"/>
        </w:rPr>
        <w:t xml:space="preserve"> and engagement of contractors</w:t>
      </w:r>
      <w:r w:rsidRPr="00AA2387">
        <w:rPr>
          <w:rFonts w:asciiTheme="minorHAnsi" w:hAnsiTheme="minorHAnsi" w:cstheme="minorHAnsi"/>
        </w:rPr>
        <w:t xml:space="preserve">. </w:t>
      </w:r>
    </w:p>
    <w:p w14:paraId="72BC57EC" w14:textId="023A1923"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 xml:space="preserve">Undertake checks and tasks associated with event management, facility management and contractor support to ensure facilities are safe and effective. </w:t>
      </w:r>
    </w:p>
    <w:p w14:paraId="3E8600BB" w14:textId="7490303B"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 xml:space="preserve">Assist with pre, post and event check lists and documentation. </w:t>
      </w:r>
    </w:p>
    <w:p w14:paraId="35D6D37C" w14:textId="1C588436"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rPr>
      </w:pPr>
      <w:r w:rsidRPr="00AA2387">
        <w:rPr>
          <w:rFonts w:asciiTheme="minorHAnsi" w:hAnsiTheme="minorHAnsi" w:cstheme="minorHAnsi"/>
        </w:rPr>
        <w:t xml:space="preserve">Assist in the implementation of Workplace Health and Safety (WHS) requirements at all venues. </w:t>
      </w:r>
    </w:p>
    <w:p w14:paraId="3F4A12BC" w14:textId="5945B5D3"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color w:val="000000"/>
          <w:sz w:val="22"/>
          <w:szCs w:val="22"/>
          <w:lang w:eastAsia="en-AU"/>
        </w:rPr>
      </w:pPr>
      <w:r w:rsidRPr="00AA2387">
        <w:rPr>
          <w:rFonts w:asciiTheme="minorHAnsi" w:hAnsiTheme="minorHAnsi" w:cstheme="minorHAnsi"/>
        </w:rPr>
        <w:t xml:space="preserve">Assist the Venues Canberra Venue Managers with other operational and </w:t>
      </w:r>
      <w:r w:rsidR="00A57A7C">
        <w:rPr>
          <w:rFonts w:asciiTheme="minorHAnsi" w:hAnsiTheme="minorHAnsi" w:cstheme="minorHAnsi"/>
        </w:rPr>
        <w:t>administrative</w:t>
      </w:r>
      <w:r w:rsidRPr="00AA2387">
        <w:rPr>
          <w:rFonts w:asciiTheme="minorHAnsi" w:hAnsiTheme="minorHAnsi" w:cstheme="minorHAnsi"/>
        </w:rPr>
        <w:t xml:space="preserve"> tasks as guided.</w:t>
      </w:r>
    </w:p>
    <w:p w14:paraId="2E30D84B" w14:textId="34DA2BCA" w:rsidR="00675B64" w:rsidRPr="00AA2387" w:rsidRDefault="00675B64" w:rsidP="00AA2387">
      <w:pPr>
        <w:pStyle w:val="NormalWeb"/>
        <w:numPr>
          <w:ilvl w:val="0"/>
          <w:numId w:val="8"/>
        </w:numPr>
        <w:spacing w:before="0" w:beforeAutospacing="0" w:after="0" w:afterAutospacing="0" w:line="360" w:lineRule="auto"/>
        <w:ind w:left="709" w:hanging="425"/>
        <w:rPr>
          <w:rFonts w:asciiTheme="minorHAnsi" w:hAnsiTheme="minorHAnsi" w:cstheme="minorHAnsi"/>
          <w:color w:val="000000"/>
          <w:sz w:val="22"/>
          <w:szCs w:val="22"/>
          <w:lang w:eastAsia="en-AU"/>
        </w:rPr>
      </w:pPr>
      <w:r w:rsidRPr="00AA2387">
        <w:rPr>
          <w:rFonts w:asciiTheme="minorHAnsi" w:hAnsiTheme="minorHAnsi" w:cstheme="minorHAnsi"/>
        </w:rPr>
        <w:lastRenderedPageBreak/>
        <w:t>Duties may include after hours and weekend work</w:t>
      </w:r>
    </w:p>
    <w:p w14:paraId="0CED3F39" w14:textId="05646A65" w:rsidR="00B31667" w:rsidRPr="00AA2387" w:rsidRDefault="00B31667" w:rsidP="00AA2387">
      <w:pPr>
        <w:pStyle w:val="NormalWeb"/>
        <w:spacing w:before="0" w:beforeAutospacing="0" w:after="0" w:afterAutospacing="0" w:line="360" w:lineRule="auto"/>
      </w:pPr>
    </w:p>
    <w:p w14:paraId="24C34EA0" w14:textId="012F53CC" w:rsidR="004237A9" w:rsidRDefault="004237A9" w:rsidP="00923F3F">
      <w:pPr>
        <w:suppressAutoHyphens w:val="0"/>
        <w:spacing w:after="0" w:line="360" w:lineRule="auto"/>
        <w:rPr>
          <w:b/>
          <w:bCs/>
          <w:sz w:val="30"/>
          <w:szCs w:val="30"/>
        </w:rPr>
      </w:pPr>
      <w:r>
        <w:rPr>
          <w:b/>
          <w:bCs/>
          <w:sz w:val="30"/>
          <w:szCs w:val="30"/>
        </w:rPr>
        <w:t>WHAT YOU REQUIRE</w:t>
      </w:r>
    </w:p>
    <w:p w14:paraId="73AC1428" w14:textId="77777777" w:rsidR="004237A9" w:rsidRPr="007D3F33" w:rsidRDefault="004237A9" w:rsidP="007D3F33">
      <w:pPr>
        <w:pStyle w:val="NormalWeb"/>
        <w:spacing w:before="0" w:beforeAutospacing="0" w:after="0" w:afterAutospacing="0" w:line="360" w:lineRule="auto"/>
        <w:rPr>
          <w:rFonts w:ascii="Calibri" w:hAnsi="Calibri"/>
          <w:szCs w:val="20"/>
          <w:lang w:eastAsia="en-AU"/>
        </w:rPr>
      </w:pPr>
      <w:r w:rsidRPr="007D3F33">
        <w:rPr>
          <w:rFonts w:ascii="Calibri" w:hAnsi="Calibri"/>
          <w:szCs w:val="20"/>
          <w:lang w:eastAsia="en-AU"/>
        </w:rPr>
        <w:t xml:space="preserve">The following capabilities form the criteria that are required to perform the duties and responsibilities of the position. </w:t>
      </w:r>
    </w:p>
    <w:p w14:paraId="0D78B8AC" w14:textId="6D278DDA" w:rsidR="007D3F33" w:rsidRDefault="004237A9" w:rsidP="004237A9">
      <w:pPr>
        <w:suppressAutoHyphens w:val="0"/>
        <w:spacing w:after="200" w:line="276" w:lineRule="auto"/>
        <w:rPr>
          <w:b/>
          <w:sz w:val="28"/>
          <w:szCs w:val="28"/>
        </w:rPr>
      </w:pPr>
      <w:r>
        <w:rPr>
          <w:b/>
          <w:sz w:val="28"/>
          <w:szCs w:val="28"/>
        </w:rPr>
        <w:t xml:space="preserve">Professional / Technical Skills and Knowledge </w:t>
      </w:r>
    </w:p>
    <w:p w14:paraId="1CCE111A" w14:textId="39CEA2BF" w:rsidR="00923F3F" w:rsidRPr="00AA2387" w:rsidRDefault="00675B64" w:rsidP="00AA2387">
      <w:pPr>
        <w:pStyle w:val="NormalWeb"/>
        <w:numPr>
          <w:ilvl w:val="0"/>
          <w:numId w:val="10"/>
        </w:numPr>
        <w:spacing w:before="0" w:beforeAutospacing="0" w:after="0" w:afterAutospacing="0" w:line="360" w:lineRule="auto"/>
        <w:ind w:left="714" w:hanging="357"/>
        <w:rPr>
          <w:rFonts w:asciiTheme="minorHAnsi" w:hAnsiTheme="minorHAnsi" w:cstheme="minorHAnsi"/>
        </w:rPr>
      </w:pPr>
      <w:r w:rsidRPr="00AA2387">
        <w:rPr>
          <w:rFonts w:asciiTheme="minorHAnsi" w:hAnsiTheme="minorHAnsi" w:cstheme="minorHAnsi"/>
        </w:rPr>
        <w:t xml:space="preserve">Previous experience assisting with the delivery of events and / or functions including administrative and operational tasks in medium to large venues; </w:t>
      </w:r>
    </w:p>
    <w:p w14:paraId="02A2EB18" w14:textId="77777777" w:rsidR="00AA2387" w:rsidRDefault="00923F3F" w:rsidP="00923F3F">
      <w:pPr>
        <w:pStyle w:val="NormalWeb"/>
        <w:numPr>
          <w:ilvl w:val="0"/>
          <w:numId w:val="10"/>
        </w:numPr>
        <w:spacing w:before="0" w:beforeAutospacing="0" w:after="0" w:afterAutospacing="0" w:line="360" w:lineRule="auto"/>
        <w:ind w:left="714" w:hanging="357"/>
        <w:rPr>
          <w:rFonts w:asciiTheme="minorHAnsi" w:hAnsiTheme="minorHAnsi" w:cstheme="minorHAnsi"/>
        </w:rPr>
      </w:pPr>
      <w:r w:rsidRPr="00AA2387">
        <w:rPr>
          <w:rFonts w:asciiTheme="minorHAnsi" w:hAnsiTheme="minorHAnsi" w:cstheme="minorHAnsi"/>
        </w:rPr>
        <w:t xml:space="preserve">Knowledge and experience using the Microsoft suite of products   </w:t>
      </w:r>
    </w:p>
    <w:p w14:paraId="19355D14" w14:textId="72CB770C" w:rsidR="00923F3F" w:rsidRPr="00AA2387" w:rsidRDefault="00675B64" w:rsidP="00923F3F">
      <w:pPr>
        <w:pStyle w:val="NormalWeb"/>
        <w:numPr>
          <w:ilvl w:val="0"/>
          <w:numId w:val="10"/>
        </w:numPr>
        <w:spacing w:before="0" w:beforeAutospacing="0" w:after="0" w:afterAutospacing="0" w:line="360" w:lineRule="auto"/>
        <w:ind w:left="714" w:hanging="357"/>
        <w:rPr>
          <w:rFonts w:asciiTheme="minorHAnsi" w:hAnsiTheme="minorHAnsi" w:cstheme="minorHAnsi"/>
        </w:rPr>
      </w:pPr>
      <w:r w:rsidRPr="00AA2387">
        <w:rPr>
          <w:rFonts w:asciiTheme="minorHAnsi" w:hAnsiTheme="minorHAnsi" w:cstheme="minorHAnsi"/>
        </w:rPr>
        <w:t>A baseline understanding of implementing risk management and workplace health and safety systems</w:t>
      </w:r>
    </w:p>
    <w:p w14:paraId="19193BCB" w14:textId="2E173FA7" w:rsidR="004237A9" w:rsidRDefault="004237A9" w:rsidP="004237A9">
      <w:pPr>
        <w:suppressAutoHyphens w:val="0"/>
        <w:spacing w:after="200" w:line="276" w:lineRule="auto"/>
        <w:rPr>
          <w:b/>
          <w:sz w:val="28"/>
          <w:szCs w:val="28"/>
        </w:rPr>
      </w:pPr>
      <w:r>
        <w:rPr>
          <w:b/>
          <w:sz w:val="28"/>
          <w:szCs w:val="28"/>
        </w:rPr>
        <w:t xml:space="preserve">Behavioural Capabilities </w:t>
      </w:r>
    </w:p>
    <w:p w14:paraId="6DDE3253" w14:textId="2230D54C" w:rsidR="00923F3F" w:rsidRPr="00AA2387" w:rsidRDefault="00923F3F" w:rsidP="00AA2387">
      <w:pPr>
        <w:pStyle w:val="ListParagraph"/>
        <w:numPr>
          <w:ilvl w:val="0"/>
          <w:numId w:val="11"/>
        </w:numPr>
        <w:suppressAutoHyphens w:val="0"/>
        <w:spacing w:after="0" w:line="360" w:lineRule="auto"/>
        <w:rPr>
          <w:rFonts w:asciiTheme="minorHAnsi" w:hAnsiTheme="minorHAnsi" w:cs="Arial"/>
          <w:szCs w:val="24"/>
        </w:rPr>
      </w:pPr>
      <w:r w:rsidRPr="00AA2387">
        <w:rPr>
          <w:rFonts w:asciiTheme="minorHAnsi" w:hAnsiTheme="minorHAnsi" w:cs="Arial"/>
          <w:szCs w:val="24"/>
        </w:rPr>
        <w:t>Excellent communication, customer service and interpersonal skills, with a demonstrated ability to work collaboratively with a variety of stakeholders.</w:t>
      </w:r>
    </w:p>
    <w:p w14:paraId="003D8933" w14:textId="5FB099CD" w:rsidR="00923F3F" w:rsidRDefault="00923F3F" w:rsidP="00AA2387">
      <w:pPr>
        <w:numPr>
          <w:ilvl w:val="0"/>
          <w:numId w:val="11"/>
        </w:numPr>
        <w:suppressAutoHyphens w:val="0"/>
        <w:spacing w:after="0" w:line="360" w:lineRule="auto"/>
        <w:rPr>
          <w:rFonts w:asciiTheme="minorHAnsi" w:hAnsiTheme="minorHAnsi" w:cs="Arial"/>
          <w:szCs w:val="24"/>
        </w:rPr>
      </w:pPr>
      <w:r w:rsidRPr="0074381D">
        <w:rPr>
          <w:rFonts w:asciiTheme="minorHAnsi" w:hAnsiTheme="minorHAnsi" w:cs="Arial"/>
          <w:szCs w:val="24"/>
        </w:rPr>
        <w:t xml:space="preserve">Ability to work autonomously and as part of a team, in accordance with agreed time frames, show initiative and prioritize tasks. </w:t>
      </w:r>
    </w:p>
    <w:p w14:paraId="405ADAEE" w14:textId="0F1168B1" w:rsidR="00923F3F" w:rsidRPr="00E36EF5" w:rsidRDefault="00923F3F" w:rsidP="00AA2387">
      <w:pPr>
        <w:pStyle w:val="ListParagraph"/>
        <w:numPr>
          <w:ilvl w:val="0"/>
          <w:numId w:val="11"/>
        </w:numPr>
        <w:spacing w:after="0" w:line="360" w:lineRule="auto"/>
        <w:rPr>
          <w:rFonts w:asciiTheme="minorHAnsi" w:hAnsiTheme="minorHAnsi" w:cs="Arial"/>
          <w:szCs w:val="24"/>
        </w:rPr>
      </w:pPr>
      <w:r w:rsidRPr="0074381D">
        <w:rPr>
          <w:rFonts w:asciiTheme="minorHAnsi" w:hAnsiTheme="minorHAnsi" w:cs="Arial"/>
          <w:szCs w:val="24"/>
        </w:rPr>
        <w:t>Understanding of public service values covering ethical standards and a demonstrated self-awareness, professionalism, and a proven commitment to the ongoing integration of workplace respect, equity and diversity work practices and workplace health and safety principles and practices.</w:t>
      </w:r>
    </w:p>
    <w:p w14:paraId="15093135" w14:textId="77777777" w:rsidR="00923F3F" w:rsidRPr="00923F3F" w:rsidRDefault="00923F3F" w:rsidP="00923F3F">
      <w:pPr>
        <w:pStyle w:val="BodyText"/>
      </w:pPr>
    </w:p>
    <w:p w14:paraId="3EBF8F07" w14:textId="77777777" w:rsidR="004237A9" w:rsidRDefault="004237A9" w:rsidP="004237A9">
      <w:pPr>
        <w:pStyle w:val="BodyText2"/>
        <w:suppressAutoHyphens w:val="0"/>
        <w:spacing w:after="0" w:line="276" w:lineRule="auto"/>
        <w:jc w:val="both"/>
      </w:pPr>
    </w:p>
    <w:p w14:paraId="55DED017" w14:textId="0DB38512" w:rsidR="004237A9" w:rsidRDefault="004237A9" w:rsidP="007D3F33">
      <w:pPr>
        <w:suppressAutoHyphens w:val="0"/>
        <w:spacing w:after="200" w:line="276" w:lineRule="auto"/>
        <w:rPr>
          <w:b/>
          <w:sz w:val="28"/>
          <w:szCs w:val="28"/>
        </w:rPr>
      </w:pPr>
      <w:r>
        <w:rPr>
          <w:b/>
          <w:sz w:val="28"/>
          <w:szCs w:val="28"/>
        </w:rPr>
        <w:t>Compliance Requirements / Qualifications</w:t>
      </w:r>
    </w:p>
    <w:p w14:paraId="4FAB43D7" w14:textId="77777777" w:rsidR="00923F3F" w:rsidRDefault="00923F3F" w:rsidP="00731CAC">
      <w:pPr>
        <w:pStyle w:val="ListParagraph"/>
        <w:numPr>
          <w:ilvl w:val="0"/>
          <w:numId w:val="7"/>
        </w:numPr>
        <w:suppressAutoHyphens w:val="0"/>
        <w:spacing w:before="40" w:after="120"/>
        <w:rPr>
          <w:rFonts w:cs="Arial"/>
          <w:color w:val="000000"/>
          <w:szCs w:val="24"/>
        </w:rPr>
      </w:pPr>
      <w:r w:rsidRPr="0074381D">
        <w:rPr>
          <w:rFonts w:cs="Arial"/>
          <w:color w:val="000000"/>
          <w:szCs w:val="24"/>
        </w:rPr>
        <w:t>C Class Driver’s License (essential).</w:t>
      </w:r>
    </w:p>
    <w:p w14:paraId="70414479" w14:textId="6AEB3609" w:rsidR="00675B64" w:rsidRPr="0074381D" w:rsidRDefault="00675B64" w:rsidP="00731CAC">
      <w:pPr>
        <w:pStyle w:val="ListParagraph"/>
        <w:numPr>
          <w:ilvl w:val="0"/>
          <w:numId w:val="7"/>
        </w:numPr>
        <w:suppressAutoHyphens w:val="0"/>
        <w:spacing w:before="40" w:after="120"/>
        <w:rPr>
          <w:rFonts w:cs="Arial"/>
          <w:color w:val="000000"/>
          <w:szCs w:val="24"/>
        </w:rPr>
      </w:pPr>
      <w:r>
        <w:t>First Aid certification or the ability to obtain first aid certification</w:t>
      </w:r>
    </w:p>
    <w:p w14:paraId="7856650C" w14:textId="462664E4" w:rsidR="00923F3F" w:rsidRPr="0074381D" w:rsidRDefault="00B35308" w:rsidP="00731CAC">
      <w:pPr>
        <w:pStyle w:val="ListParagraph"/>
        <w:numPr>
          <w:ilvl w:val="0"/>
          <w:numId w:val="7"/>
        </w:numPr>
        <w:suppressAutoHyphens w:val="0"/>
        <w:spacing w:after="120"/>
        <w:rPr>
          <w:rFonts w:cs="Arial"/>
          <w:color w:val="000000"/>
          <w:szCs w:val="24"/>
        </w:rPr>
      </w:pPr>
      <w:r>
        <w:rPr>
          <w:rFonts w:cs="Arial"/>
          <w:color w:val="000000"/>
          <w:szCs w:val="24"/>
        </w:rPr>
        <w:t xml:space="preserve">Operational - </w:t>
      </w:r>
      <w:r w:rsidR="00AA2387" w:rsidRPr="0074381D">
        <w:rPr>
          <w:rFonts w:cs="Arial"/>
          <w:color w:val="000000"/>
          <w:szCs w:val="24"/>
        </w:rPr>
        <w:t>Forklift</w:t>
      </w:r>
      <w:r w:rsidR="00923F3F" w:rsidRPr="0074381D">
        <w:rPr>
          <w:rFonts w:cs="Arial"/>
          <w:color w:val="000000"/>
          <w:szCs w:val="24"/>
        </w:rPr>
        <w:t xml:space="preserve"> License or ability to obtain a forklift licence (desirable).</w:t>
      </w:r>
    </w:p>
    <w:p w14:paraId="3A539C2C" w14:textId="15BCB9EE" w:rsidR="00923F3F" w:rsidRPr="00923F3F" w:rsidRDefault="00B35308" w:rsidP="00731CAC">
      <w:pPr>
        <w:pStyle w:val="ListParagraph"/>
        <w:numPr>
          <w:ilvl w:val="0"/>
          <w:numId w:val="7"/>
        </w:numPr>
        <w:spacing w:after="0"/>
        <w:rPr>
          <w:rFonts w:cs="Arial"/>
          <w:color w:val="000000"/>
        </w:rPr>
      </w:pPr>
      <w:r>
        <w:rPr>
          <w:rFonts w:cs="Arial"/>
          <w:color w:val="000000"/>
          <w:szCs w:val="24"/>
        </w:rPr>
        <w:t xml:space="preserve">Operational - </w:t>
      </w:r>
      <w:r w:rsidR="00923F3F" w:rsidRPr="00923F3F">
        <w:rPr>
          <w:rFonts w:cs="Arial"/>
          <w:color w:val="000000"/>
          <w:szCs w:val="24"/>
        </w:rPr>
        <w:t>White card, working at heights, asbestos awareness certificates or ability to obtain (</w:t>
      </w:r>
      <w:r w:rsidR="00AE1AAA">
        <w:rPr>
          <w:rFonts w:cs="Arial"/>
          <w:color w:val="000000"/>
          <w:szCs w:val="24"/>
        </w:rPr>
        <w:t>desirable</w:t>
      </w:r>
      <w:r w:rsidR="00923F3F" w:rsidRPr="00923F3F">
        <w:rPr>
          <w:rFonts w:cs="Arial"/>
          <w:color w:val="000000"/>
          <w:szCs w:val="24"/>
        </w:rPr>
        <w:t>)</w:t>
      </w:r>
    </w:p>
    <w:p w14:paraId="256F6450" w14:textId="0435914B" w:rsidR="00923F3F" w:rsidRPr="0074381D" w:rsidRDefault="00AE1AAA" w:rsidP="00731CAC">
      <w:pPr>
        <w:pStyle w:val="ListParagraph"/>
        <w:numPr>
          <w:ilvl w:val="0"/>
          <w:numId w:val="7"/>
        </w:numPr>
        <w:spacing w:after="120"/>
        <w:rPr>
          <w:rFonts w:cs="Arial"/>
          <w:color w:val="000000"/>
          <w:szCs w:val="24"/>
        </w:rPr>
      </w:pPr>
      <w:r>
        <w:rPr>
          <w:rFonts w:cs="Arial"/>
          <w:color w:val="000000"/>
          <w:szCs w:val="24"/>
        </w:rPr>
        <w:t>Operational duties can be</w:t>
      </w:r>
      <w:r w:rsidR="00923F3F" w:rsidRPr="0074381D">
        <w:rPr>
          <w:rFonts w:cs="Arial"/>
          <w:color w:val="000000"/>
          <w:szCs w:val="24"/>
        </w:rPr>
        <w:t xml:space="preserve"> hands on and includes manual handling tasks requiring a good level of physical fitness. </w:t>
      </w:r>
    </w:p>
    <w:p w14:paraId="3D681AB8" w14:textId="77777777" w:rsidR="00923F3F" w:rsidRPr="0074381D" w:rsidRDefault="00923F3F" w:rsidP="00731CAC">
      <w:pPr>
        <w:pStyle w:val="ListParagraph"/>
        <w:numPr>
          <w:ilvl w:val="0"/>
          <w:numId w:val="7"/>
        </w:numPr>
        <w:spacing w:after="120"/>
        <w:rPr>
          <w:rFonts w:cs="Arial"/>
          <w:color w:val="000000"/>
          <w:szCs w:val="24"/>
        </w:rPr>
      </w:pPr>
      <w:r w:rsidRPr="0074381D">
        <w:rPr>
          <w:rFonts w:cs="Arial"/>
          <w:color w:val="000000"/>
          <w:szCs w:val="24"/>
        </w:rPr>
        <w:t>This role is required to perform regular after hours, public holidays and weekend work in support of booked events.</w:t>
      </w:r>
    </w:p>
    <w:p w14:paraId="28C4654A" w14:textId="77777777" w:rsidR="00923F3F" w:rsidRDefault="00923F3F" w:rsidP="00923F3F">
      <w:pPr>
        <w:pStyle w:val="DotPoint"/>
        <w:numPr>
          <w:ilvl w:val="0"/>
          <w:numId w:val="0"/>
        </w:numPr>
        <w:spacing w:line="276" w:lineRule="auto"/>
        <w:ind w:left="360" w:hanging="360"/>
        <w:rPr>
          <w:rFonts w:asciiTheme="minorHAnsi" w:hAnsiTheme="minorHAnsi"/>
          <w:szCs w:val="24"/>
        </w:rPr>
      </w:pPr>
    </w:p>
    <w:p w14:paraId="305A6830" w14:textId="77777777" w:rsidR="00AA2387" w:rsidRDefault="00AA2387" w:rsidP="00923F3F">
      <w:pPr>
        <w:pStyle w:val="DotPoint"/>
        <w:numPr>
          <w:ilvl w:val="0"/>
          <w:numId w:val="0"/>
        </w:numPr>
        <w:spacing w:line="276" w:lineRule="auto"/>
        <w:ind w:left="360" w:hanging="360"/>
        <w:rPr>
          <w:rFonts w:asciiTheme="minorHAnsi" w:hAnsiTheme="minorHAnsi"/>
          <w:szCs w:val="24"/>
        </w:rPr>
      </w:pPr>
    </w:p>
    <w:p w14:paraId="3701D0C5" w14:textId="77777777" w:rsidR="00AA2387" w:rsidRDefault="00AA2387" w:rsidP="00923F3F">
      <w:pPr>
        <w:pStyle w:val="DotPoint"/>
        <w:numPr>
          <w:ilvl w:val="0"/>
          <w:numId w:val="0"/>
        </w:numPr>
        <w:spacing w:line="276" w:lineRule="auto"/>
        <w:ind w:left="360" w:hanging="360"/>
        <w:rPr>
          <w:rFonts w:asciiTheme="minorHAnsi" w:hAnsiTheme="minorHAnsi"/>
          <w:szCs w:val="24"/>
        </w:rPr>
      </w:pPr>
    </w:p>
    <w:p w14:paraId="79BFA426" w14:textId="77777777" w:rsidR="00AA2387" w:rsidRDefault="00AA2387" w:rsidP="00923F3F">
      <w:pPr>
        <w:pStyle w:val="DotPoint"/>
        <w:numPr>
          <w:ilvl w:val="0"/>
          <w:numId w:val="0"/>
        </w:numPr>
        <w:spacing w:line="276" w:lineRule="auto"/>
        <w:ind w:left="360" w:hanging="360"/>
        <w:rPr>
          <w:rFonts w:asciiTheme="minorHAnsi" w:hAnsiTheme="minorHAnsi"/>
          <w:szCs w:val="24"/>
        </w:rPr>
      </w:pPr>
    </w:p>
    <w:p w14:paraId="2711A993" w14:textId="77777777" w:rsidR="00AA2387" w:rsidRDefault="00AA2387" w:rsidP="00923F3F">
      <w:pPr>
        <w:pStyle w:val="DotPoint"/>
        <w:numPr>
          <w:ilvl w:val="0"/>
          <w:numId w:val="0"/>
        </w:numPr>
        <w:spacing w:line="276" w:lineRule="auto"/>
        <w:ind w:left="360" w:hanging="360"/>
        <w:rPr>
          <w:rFonts w:asciiTheme="minorHAnsi" w:hAnsiTheme="minorHAnsi"/>
          <w:szCs w:val="24"/>
        </w:rPr>
      </w:pPr>
    </w:p>
    <w:p w14:paraId="77014DFA" w14:textId="77777777" w:rsidR="002A43D2" w:rsidRPr="002A43D2" w:rsidRDefault="002A43D2" w:rsidP="002A43D2">
      <w:pPr>
        <w:pStyle w:val="Heading1"/>
        <w:pBdr>
          <w:bottom w:val="single" w:sz="12" w:space="1" w:color="auto"/>
        </w:pBdr>
        <w:rPr>
          <w:sz w:val="28"/>
        </w:rPr>
      </w:pPr>
      <w:r w:rsidRPr="002A43D2">
        <w:rPr>
          <w:sz w:val="28"/>
        </w:rPr>
        <w:t xml:space="preserve">WORK ENVIRONMENT DESCRIPTION </w:t>
      </w:r>
    </w:p>
    <w:p w14:paraId="081975CC" w14:textId="0C126192" w:rsidR="004A7311" w:rsidRPr="00E852F7" w:rsidRDefault="002A43D2" w:rsidP="001A6667">
      <w:pPr>
        <w:spacing w:before="240" w:line="276" w:lineRule="auto"/>
        <w:rPr>
          <w:rFonts w:asciiTheme="minorHAnsi" w:hAnsiTheme="minorHAnsi"/>
          <w:sz w:val="22"/>
          <w:szCs w:val="22"/>
        </w:rPr>
      </w:pPr>
      <w:r w:rsidRPr="00E852F7">
        <w:rPr>
          <w:rFonts w:asciiTheme="minorHAnsi" w:hAnsiTheme="minorHAnsi"/>
          <w:sz w:val="22"/>
          <w:szCs w:val="22"/>
        </w:rPr>
        <w:t xml:space="preserve">The following work environment description outlines the inherent requirements of the role of </w:t>
      </w:r>
      <w:r w:rsidR="003F4F13">
        <w:rPr>
          <w:rFonts w:asciiTheme="minorHAnsi" w:hAnsiTheme="minorHAnsi"/>
          <w:sz w:val="22"/>
          <w:szCs w:val="22"/>
        </w:rPr>
        <w:t>Operations</w:t>
      </w:r>
      <w:r w:rsidR="004237A9">
        <w:rPr>
          <w:rFonts w:asciiTheme="minorHAnsi" w:hAnsiTheme="minorHAnsi"/>
          <w:sz w:val="22"/>
          <w:szCs w:val="22"/>
        </w:rPr>
        <w:t xml:space="preserve"> </w:t>
      </w:r>
      <w:r w:rsidR="00C920B5">
        <w:rPr>
          <w:rFonts w:asciiTheme="minorHAnsi" w:hAnsiTheme="minorHAnsi"/>
          <w:sz w:val="22"/>
          <w:szCs w:val="22"/>
        </w:rPr>
        <w:t>Assistant</w:t>
      </w:r>
      <w:r w:rsidR="00072163">
        <w:rPr>
          <w:rFonts w:asciiTheme="minorHAnsi" w:hAnsiTheme="minorHAnsi"/>
          <w:sz w:val="22"/>
        </w:rPr>
        <w:t xml:space="preserve"> </w:t>
      </w:r>
      <w:r w:rsidRPr="00E852F7">
        <w:rPr>
          <w:rFonts w:asciiTheme="minorHAnsi" w:hAnsiTheme="minorHAnsi"/>
          <w:sz w:val="22"/>
          <w:szCs w:val="22"/>
        </w:rPr>
        <w:t xml:space="preserve">(position number </w:t>
      </w:r>
      <w:r w:rsidR="00C920B5">
        <w:rPr>
          <w:szCs w:val="24"/>
        </w:rPr>
        <w:t>CO9787</w:t>
      </w:r>
      <w:r w:rsidRPr="00E852F7">
        <w:rPr>
          <w:rFonts w:asciiTheme="minorHAnsi" w:hAnsiTheme="minorHAnsi"/>
          <w:sz w:val="22"/>
          <w:szCs w:val="22"/>
        </w:rPr>
        <w:t>) and indicates how frequently each of these requirements would be performed.</w:t>
      </w:r>
      <w:r w:rsidR="00347432" w:rsidRPr="00E852F7">
        <w:rPr>
          <w:rFonts w:asciiTheme="minorHAnsi" w:hAnsiTheme="minorHAnsi"/>
          <w:sz w:val="22"/>
          <w:szCs w:val="22"/>
        </w:rPr>
        <w:t xml:space="preserve"> Please note that CMTEDD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852F7" w14:paraId="79173B54" w14:textId="77777777" w:rsidTr="00493773">
        <w:trPr>
          <w:trHeight w:val="454"/>
        </w:trPr>
        <w:tc>
          <w:tcPr>
            <w:tcW w:w="6912" w:type="dxa"/>
            <w:shd w:val="clear" w:color="auto" w:fill="DEEAF6"/>
            <w:vAlign w:val="center"/>
          </w:tcPr>
          <w:p w14:paraId="53C8BDE4" w14:textId="77777777" w:rsidR="005B38C8" w:rsidRPr="00E852F7" w:rsidRDefault="005B38C8" w:rsidP="009B56B6">
            <w:pPr>
              <w:pStyle w:val="Tableheading"/>
              <w:rPr>
                <w:rFonts w:asciiTheme="minorHAnsi" w:hAnsiTheme="minorHAnsi"/>
                <w:sz w:val="22"/>
              </w:rPr>
            </w:pPr>
            <w:r w:rsidRPr="00E852F7">
              <w:rPr>
                <w:rFonts w:asciiTheme="minorHAnsi" w:hAnsiTheme="minorHAnsi"/>
                <w:sz w:val="22"/>
              </w:rPr>
              <w:t>ADMINISTRATIVE</w:t>
            </w:r>
          </w:p>
        </w:tc>
        <w:tc>
          <w:tcPr>
            <w:tcW w:w="2694" w:type="dxa"/>
            <w:shd w:val="clear" w:color="auto" w:fill="DEEAF6"/>
            <w:vAlign w:val="center"/>
          </w:tcPr>
          <w:p w14:paraId="5729C92A" w14:textId="77777777" w:rsidR="005B38C8" w:rsidRPr="00E852F7" w:rsidRDefault="00801DAF" w:rsidP="009B56B6">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21AFA4BA" w14:textId="77777777" w:rsidTr="005B38C8">
        <w:trPr>
          <w:trHeight w:val="283"/>
        </w:trPr>
        <w:tc>
          <w:tcPr>
            <w:tcW w:w="6912" w:type="dxa"/>
            <w:vAlign w:val="center"/>
          </w:tcPr>
          <w:p w14:paraId="0B4BF503"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Telephone use</w:t>
            </w:r>
          </w:p>
        </w:tc>
        <w:tc>
          <w:tcPr>
            <w:tcW w:w="2694" w:type="dxa"/>
            <w:vAlign w:val="center"/>
          </w:tcPr>
          <w:p w14:paraId="7C03325A"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5B38C8" w:rsidRPr="00E852F7" w14:paraId="0D78EBFF" w14:textId="77777777" w:rsidTr="005B38C8">
        <w:trPr>
          <w:trHeight w:val="283"/>
        </w:trPr>
        <w:tc>
          <w:tcPr>
            <w:tcW w:w="6912" w:type="dxa"/>
            <w:vAlign w:val="center"/>
          </w:tcPr>
          <w:p w14:paraId="6A4F3B20"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General computer use</w:t>
            </w:r>
          </w:p>
        </w:tc>
        <w:tc>
          <w:tcPr>
            <w:tcW w:w="2694" w:type="dxa"/>
            <w:vAlign w:val="center"/>
          </w:tcPr>
          <w:p w14:paraId="7C9C265E"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5B38C8" w:rsidRPr="00E852F7" w14:paraId="38CC5FEE" w14:textId="77777777" w:rsidTr="005B38C8">
        <w:trPr>
          <w:trHeight w:val="283"/>
        </w:trPr>
        <w:tc>
          <w:tcPr>
            <w:tcW w:w="6912" w:type="dxa"/>
            <w:vAlign w:val="center"/>
          </w:tcPr>
          <w:p w14:paraId="73025540"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Extensive keying/data entry</w:t>
            </w:r>
          </w:p>
        </w:tc>
        <w:tc>
          <w:tcPr>
            <w:tcW w:w="2694" w:type="dxa"/>
            <w:vAlign w:val="center"/>
          </w:tcPr>
          <w:p w14:paraId="3B8D5A42" w14:textId="3165EAC3" w:rsidR="005B38C8" w:rsidRPr="00E852F7" w:rsidRDefault="00675B64"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639747B2" w14:textId="77777777" w:rsidTr="005B38C8">
        <w:trPr>
          <w:trHeight w:val="283"/>
        </w:trPr>
        <w:tc>
          <w:tcPr>
            <w:tcW w:w="6912" w:type="dxa"/>
            <w:vAlign w:val="center"/>
          </w:tcPr>
          <w:p w14:paraId="1389120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Graphical/analytical based</w:t>
            </w:r>
          </w:p>
        </w:tc>
        <w:tc>
          <w:tcPr>
            <w:tcW w:w="2694" w:type="dxa"/>
            <w:vAlign w:val="center"/>
          </w:tcPr>
          <w:p w14:paraId="0C84F428"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0909A2EA" w14:textId="77777777" w:rsidTr="005B38C8">
        <w:trPr>
          <w:trHeight w:val="283"/>
        </w:trPr>
        <w:tc>
          <w:tcPr>
            <w:tcW w:w="6912" w:type="dxa"/>
            <w:vAlign w:val="center"/>
          </w:tcPr>
          <w:p w14:paraId="3DA6551A"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Sitting at a desk</w:t>
            </w:r>
          </w:p>
        </w:tc>
        <w:tc>
          <w:tcPr>
            <w:tcW w:w="2694" w:type="dxa"/>
            <w:vAlign w:val="center"/>
          </w:tcPr>
          <w:p w14:paraId="311B8D54" w14:textId="2DEC12CF" w:rsidR="005B38C8" w:rsidRPr="00E852F7" w:rsidRDefault="00675B64"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4E0AB0F0" w14:textId="77777777" w:rsidTr="005B38C8">
        <w:trPr>
          <w:trHeight w:val="283"/>
        </w:trPr>
        <w:tc>
          <w:tcPr>
            <w:tcW w:w="6912" w:type="dxa"/>
            <w:vAlign w:val="center"/>
          </w:tcPr>
          <w:p w14:paraId="51BBA4DA"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Standing for long periods </w:t>
            </w:r>
          </w:p>
        </w:tc>
        <w:tc>
          <w:tcPr>
            <w:tcW w:w="2694" w:type="dxa"/>
            <w:vAlign w:val="center"/>
          </w:tcPr>
          <w:p w14:paraId="26B021BA"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0EACF4DA" w14:textId="77777777" w:rsidTr="005B38C8">
        <w:trPr>
          <w:trHeight w:val="283"/>
        </w:trPr>
        <w:tc>
          <w:tcPr>
            <w:tcW w:w="6912" w:type="dxa"/>
            <w:vAlign w:val="center"/>
          </w:tcPr>
          <w:p w14:paraId="0B32D543"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Designated workstation </w:t>
            </w:r>
          </w:p>
        </w:tc>
        <w:tc>
          <w:tcPr>
            <w:tcW w:w="2694" w:type="dxa"/>
            <w:vAlign w:val="center"/>
          </w:tcPr>
          <w:p w14:paraId="382C184C" w14:textId="549A4C1D" w:rsidR="005B38C8" w:rsidRPr="00E852F7" w:rsidRDefault="00675B64"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bl>
    <w:p w14:paraId="1C3A0F7C"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2D233BA2" w14:textId="77777777" w:rsidTr="00493773">
        <w:trPr>
          <w:trHeight w:val="454"/>
        </w:trPr>
        <w:tc>
          <w:tcPr>
            <w:tcW w:w="6912" w:type="dxa"/>
            <w:shd w:val="clear" w:color="auto" w:fill="DEEAF6"/>
            <w:vAlign w:val="center"/>
          </w:tcPr>
          <w:p w14:paraId="7A70DC0A" w14:textId="77777777" w:rsidR="005B38C8" w:rsidRPr="00E852F7" w:rsidRDefault="005B38C8" w:rsidP="005A0982">
            <w:pPr>
              <w:pStyle w:val="Tableheading"/>
              <w:rPr>
                <w:rFonts w:asciiTheme="minorHAnsi" w:hAnsiTheme="minorHAnsi"/>
                <w:sz w:val="22"/>
              </w:rPr>
            </w:pPr>
            <w:r w:rsidRPr="00E852F7">
              <w:rPr>
                <w:rFonts w:asciiTheme="minorHAnsi" w:hAnsiTheme="minorHAnsi"/>
                <w:sz w:val="22"/>
              </w:rPr>
              <w:t>STANDARD HOURS</w:t>
            </w:r>
          </w:p>
        </w:tc>
        <w:tc>
          <w:tcPr>
            <w:tcW w:w="2694" w:type="dxa"/>
            <w:shd w:val="clear" w:color="auto" w:fill="DEEAF6"/>
            <w:vAlign w:val="center"/>
          </w:tcPr>
          <w:p w14:paraId="56B65D39" w14:textId="77777777" w:rsidR="005B38C8" w:rsidRPr="00E852F7" w:rsidRDefault="00801DAF" w:rsidP="00801DAF">
            <w:pPr>
              <w:pStyle w:val="Tableheading"/>
              <w:jc w:val="center"/>
              <w:rPr>
                <w:rFonts w:asciiTheme="minorHAnsi" w:hAnsiTheme="minorHAnsi"/>
                <w:sz w:val="22"/>
              </w:rPr>
            </w:pPr>
            <w:r w:rsidRPr="00E852F7">
              <w:rPr>
                <w:rFonts w:asciiTheme="minorHAnsi" w:hAnsiTheme="minorHAnsi"/>
                <w:sz w:val="22"/>
              </w:rPr>
              <w:t>FREQUENCY</w:t>
            </w:r>
          </w:p>
        </w:tc>
      </w:tr>
      <w:tr w:rsidR="00D25B82" w:rsidRPr="00E852F7" w14:paraId="39E16575" w14:textId="77777777" w:rsidTr="005B38C8">
        <w:trPr>
          <w:trHeight w:val="283"/>
        </w:trPr>
        <w:tc>
          <w:tcPr>
            <w:tcW w:w="6912" w:type="dxa"/>
            <w:vAlign w:val="center"/>
          </w:tcPr>
          <w:p w14:paraId="3BB38D38" w14:textId="77777777" w:rsidR="00D25B82"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 xml:space="preserve">Flexible working hours (access to flex time) </w:t>
            </w:r>
          </w:p>
        </w:tc>
        <w:tc>
          <w:tcPr>
            <w:tcW w:w="2694" w:type="dxa"/>
            <w:vAlign w:val="center"/>
          </w:tcPr>
          <w:p w14:paraId="723D6F3D" w14:textId="3E66E83A" w:rsidR="00D25B82" w:rsidRPr="00E852F7" w:rsidRDefault="00675B64" w:rsidP="00AA5EBD">
            <w:pPr>
              <w:pStyle w:val="Tabletext"/>
              <w:spacing w:before="0" w:after="0"/>
              <w:jc w:val="center"/>
              <w:rPr>
                <w:rFonts w:asciiTheme="minorHAnsi" w:hAnsiTheme="minorHAnsi"/>
                <w:sz w:val="22"/>
              </w:rPr>
            </w:pPr>
            <w:r>
              <w:rPr>
                <w:rFonts w:asciiTheme="minorHAnsi" w:hAnsiTheme="minorHAnsi"/>
                <w:sz w:val="22"/>
              </w:rPr>
              <w:t>Never</w:t>
            </w:r>
          </w:p>
        </w:tc>
      </w:tr>
      <w:tr w:rsidR="00D25B82" w:rsidRPr="00E852F7" w14:paraId="463D57F5" w14:textId="77777777" w:rsidTr="005B38C8">
        <w:trPr>
          <w:trHeight w:val="283"/>
        </w:trPr>
        <w:tc>
          <w:tcPr>
            <w:tcW w:w="6912" w:type="dxa"/>
            <w:vAlign w:val="center"/>
          </w:tcPr>
          <w:p w14:paraId="16FDFB5E" w14:textId="77777777" w:rsidR="00D25B82"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 xml:space="preserve">Fixed or specified start/finish times </w:t>
            </w:r>
          </w:p>
        </w:tc>
        <w:tc>
          <w:tcPr>
            <w:tcW w:w="2694" w:type="dxa"/>
            <w:vAlign w:val="center"/>
          </w:tcPr>
          <w:p w14:paraId="28A11207" w14:textId="77777777" w:rsidR="00D25B82" w:rsidRPr="00E852F7" w:rsidRDefault="0085645E" w:rsidP="00AA5EBD">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D25B82" w:rsidRPr="00E852F7" w14:paraId="3AC4DB6A" w14:textId="77777777" w:rsidTr="005B38C8">
        <w:trPr>
          <w:trHeight w:val="283"/>
        </w:trPr>
        <w:tc>
          <w:tcPr>
            <w:tcW w:w="6912" w:type="dxa"/>
            <w:vAlign w:val="center"/>
          </w:tcPr>
          <w:p w14:paraId="3A641B6F" w14:textId="77777777" w:rsidR="00D25B82"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 xml:space="preserve">Expected to work extensive hours over a significant period due to the nature of the duties </w:t>
            </w:r>
          </w:p>
        </w:tc>
        <w:tc>
          <w:tcPr>
            <w:tcW w:w="2694" w:type="dxa"/>
            <w:vAlign w:val="center"/>
          </w:tcPr>
          <w:p w14:paraId="2D7D4B77" w14:textId="77777777" w:rsidR="00D25B82" w:rsidRPr="00E852F7" w:rsidRDefault="0085645E" w:rsidP="00AA5EBD">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D25B82" w:rsidRPr="00E852F7" w14:paraId="319FEF77" w14:textId="77777777" w:rsidTr="005B38C8">
        <w:trPr>
          <w:trHeight w:val="283"/>
        </w:trPr>
        <w:tc>
          <w:tcPr>
            <w:tcW w:w="6912" w:type="dxa"/>
            <w:vAlign w:val="center"/>
          </w:tcPr>
          <w:p w14:paraId="2D223A6A" w14:textId="77777777" w:rsidR="00D25B82" w:rsidRPr="00E852F7" w:rsidRDefault="00D25B82" w:rsidP="00AA5EBD">
            <w:pPr>
              <w:pStyle w:val="Tabletext"/>
              <w:spacing w:before="0" w:after="0"/>
              <w:rPr>
                <w:rFonts w:asciiTheme="minorHAnsi" w:hAnsiTheme="minorHAnsi"/>
                <w:sz w:val="22"/>
              </w:rPr>
            </w:pPr>
            <w:r w:rsidRPr="00E852F7">
              <w:rPr>
                <w:rFonts w:asciiTheme="minorHAnsi" w:hAnsiTheme="minorHAnsi"/>
                <w:sz w:val="22"/>
              </w:rPr>
              <w:t>Access to Accrued Days Off (ADO’s)</w:t>
            </w:r>
          </w:p>
        </w:tc>
        <w:tc>
          <w:tcPr>
            <w:tcW w:w="2694" w:type="dxa"/>
            <w:vAlign w:val="center"/>
          </w:tcPr>
          <w:p w14:paraId="1527C43C" w14:textId="77777777" w:rsidR="00D25B82" w:rsidRPr="00E852F7" w:rsidRDefault="00AB022A" w:rsidP="00AA5EBD">
            <w:pPr>
              <w:pStyle w:val="Tabletext"/>
              <w:spacing w:before="0" w:after="0"/>
              <w:jc w:val="center"/>
              <w:rPr>
                <w:rFonts w:asciiTheme="minorHAnsi" w:hAnsiTheme="minorHAnsi"/>
                <w:sz w:val="22"/>
              </w:rPr>
            </w:pPr>
            <w:r>
              <w:rPr>
                <w:rFonts w:asciiTheme="minorHAnsi" w:hAnsiTheme="minorHAnsi"/>
                <w:sz w:val="22"/>
              </w:rPr>
              <w:t>Never</w:t>
            </w:r>
          </w:p>
        </w:tc>
      </w:tr>
      <w:tr w:rsidR="00D25B82" w:rsidRPr="00E852F7" w14:paraId="3AA8018B" w14:textId="77777777" w:rsidTr="005B38C8">
        <w:trPr>
          <w:trHeight w:val="283"/>
        </w:trPr>
        <w:tc>
          <w:tcPr>
            <w:tcW w:w="6912" w:type="dxa"/>
            <w:vAlign w:val="center"/>
          </w:tcPr>
          <w:p w14:paraId="5FB26E83" w14:textId="77777777" w:rsidR="00D25B82" w:rsidRPr="00E852F7" w:rsidRDefault="00D25B82" w:rsidP="00493773">
            <w:pPr>
              <w:pStyle w:val="Tabletext"/>
              <w:spacing w:before="0" w:after="0"/>
              <w:rPr>
                <w:rFonts w:asciiTheme="minorHAnsi" w:hAnsiTheme="minorHAnsi"/>
                <w:sz w:val="22"/>
              </w:rPr>
            </w:pPr>
            <w:r w:rsidRPr="00E852F7">
              <w:rPr>
                <w:rFonts w:asciiTheme="minorHAnsi" w:hAnsiTheme="minorHAnsi"/>
                <w:sz w:val="22"/>
              </w:rPr>
              <w:t xml:space="preserve">Peaks and troughs </w:t>
            </w:r>
          </w:p>
        </w:tc>
        <w:tc>
          <w:tcPr>
            <w:tcW w:w="2694" w:type="dxa"/>
            <w:vAlign w:val="center"/>
          </w:tcPr>
          <w:p w14:paraId="5B467FF7" w14:textId="0CE7BDEF" w:rsidR="00D25B82" w:rsidRPr="00E852F7" w:rsidRDefault="00675B64"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D25B82" w:rsidRPr="00E852F7" w14:paraId="371D6117" w14:textId="77777777" w:rsidTr="005B38C8">
        <w:trPr>
          <w:trHeight w:val="283"/>
        </w:trPr>
        <w:tc>
          <w:tcPr>
            <w:tcW w:w="6912" w:type="dxa"/>
            <w:vAlign w:val="center"/>
          </w:tcPr>
          <w:p w14:paraId="5A501107" w14:textId="77777777" w:rsidR="00D25B82" w:rsidRPr="00E852F7" w:rsidRDefault="00D25B82" w:rsidP="00493773">
            <w:pPr>
              <w:pStyle w:val="Tabletext"/>
              <w:spacing w:before="0" w:after="0"/>
              <w:rPr>
                <w:rFonts w:asciiTheme="minorHAnsi" w:hAnsiTheme="minorHAnsi"/>
                <w:sz w:val="22"/>
              </w:rPr>
            </w:pPr>
            <w:r w:rsidRPr="00E852F7">
              <w:rPr>
                <w:rFonts w:asciiTheme="minorHAnsi" w:hAnsiTheme="minorHAnsi"/>
                <w:sz w:val="22"/>
              </w:rPr>
              <w:t xml:space="preserve">Frequent overtime </w:t>
            </w:r>
          </w:p>
        </w:tc>
        <w:tc>
          <w:tcPr>
            <w:tcW w:w="2694" w:type="dxa"/>
            <w:vAlign w:val="center"/>
          </w:tcPr>
          <w:p w14:paraId="4CAA2A16" w14:textId="316E2A87" w:rsidR="00D25B82" w:rsidRPr="00E852F7" w:rsidRDefault="00675B64"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D25B82" w:rsidRPr="00E852F7" w14:paraId="4A997896" w14:textId="77777777" w:rsidTr="005B38C8">
        <w:trPr>
          <w:trHeight w:val="283"/>
        </w:trPr>
        <w:tc>
          <w:tcPr>
            <w:tcW w:w="6912" w:type="dxa"/>
            <w:vAlign w:val="center"/>
          </w:tcPr>
          <w:p w14:paraId="7D2273B0" w14:textId="77777777" w:rsidR="00D25B82" w:rsidRPr="00E852F7" w:rsidRDefault="00D25B82" w:rsidP="00493773">
            <w:pPr>
              <w:pStyle w:val="Tabletext"/>
              <w:spacing w:before="0" w:after="0"/>
              <w:rPr>
                <w:rFonts w:asciiTheme="minorHAnsi" w:hAnsiTheme="minorHAnsi"/>
                <w:sz w:val="22"/>
              </w:rPr>
            </w:pPr>
            <w:r w:rsidRPr="00E852F7">
              <w:rPr>
                <w:rFonts w:asciiTheme="minorHAnsi" w:hAnsiTheme="minorHAnsi"/>
                <w:sz w:val="22"/>
              </w:rPr>
              <w:t xml:space="preserve">Rostered shift work </w:t>
            </w:r>
          </w:p>
        </w:tc>
        <w:tc>
          <w:tcPr>
            <w:tcW w:w="2694" w:type="dxa"/>
            <w:vAlign w:val="center"/>
          </w:tcPr>
          <w:p w14:paraId="2DBD19F4" w14:textId="6A62596D" w:rsidR="00D25B82" w:rsidRPr="00E852F7" w:rsidRDefault="00675B64"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bl>
    <w:p w14:paraId="7CB3EF40"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1D05590B" w14:textId="77777777" w:rsidTr="00493773">
        <w:trPr>
          <w:trHeight w:val="454"/>
        </w:trPr>
        <w:tc>
          <w:tcPr>
            <w:tcW w:w="6912" w:type="dxa"/>
            <w:shd w:val="clear" w:color="auto" w:fill="DEEAF6"/>
            <w:vAlign w:val="center"/>
          </w:tcPr>
          <w:p w14:paraId="1DEE6582" w14:textId="77777777" w:rsidR="005B38C8" w:rsidRPr="00E852F7" w:rsidRDefault="005B38C8" w:rsidP="00801DAF">
            <w:pPr>
              <w:pStyle w:val="Tableheading"/>
              <w:rPr>
                <w:rFonts w:asciiTheme="minorHAnsi" w:hAnsiTheme="minorHAnsi"/>
                <w:sz w:val="22"/>
              </w:rPr>
            </w:pPr>
            <w:r w:rsidRPr="00E852F7">
              <w:rPr>
                <w:rFonts w:asciiTheme="minorHAnsi" w:hAnsiTheme="minorHAnsi"/>
                <w:sz w:val="22"/>
              </w:rPr>
              <w:t xml:space="preserve">SOCIAL DEMANDS </w:t>
            </w:r>
          </w:p>
        </w:tc>
        <w:tc>
          <w:tcPr>
            <w:tcW w:w="2694" w:type="dxa"/>
            <w:shd w:val="clear" w:color="auto" w:fill="DEEAF6"/>
            <w:vAlign w:val="center"/>
          </w:tcPr>
          <w:p w14:paraId="5DB8FE6C" w14:textId="77777777" w:rsidR="005B38C8" w:rsidRPr="00E852F7" w:rsidRDefault="00801DAF"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545D4A17" w14:textId="77777777" w:rsidTr="005B38C8">
        <w:trPr>
          <w:trHeight w:val="283"/>
        </w:trPr>
        <w:tc>
          <w:tcPr>
            <w:tcW w:w="6912" w:type="dxa"/>
            <w:vAlign w:val="center"/>
          </w:tcPr>
          <w:p w14:paraId="7135AC5F"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 with others towards shared goals in a team environment</w:t>
            </w:r>
          </w:p>
        </w:tc>
        <w:tc>
          <w:tcPr>
            <w:tcW w:w="2694" w:type="dxa"/>
            <w:vAlign w:val="center"/>
          </w:tcPr>
          <w:p w14:paraId="3322AD40"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5B38C8" w:rsidRPr="00E852F7" w14:paraId="02D6A60E" w14:textId="77777777" w:rsidTr="005B38C8">
        <w:trPr>
          <w:trHeight w:val="283"/>
        </w:trPr>
        <w:tc>
          <w:tcPr>
            <w:tcW w:w="6912" w:type="dxa"/>
            <w:vAlign w:val="center"/>
          </w:tcPr>
          <w:p w14:paraId="19F02608"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 in isolation from other staff (remote supervision)</w:t>
            </w:r>
          </w:p>
        </w:tc>
        <w:tc>
          <w:tcPr>
            <w:tcW w:w="2694" w:type="dxa"/>
            <w:vAlign w:val="center"/>
          </w:tcPr>
          <w:p w14:paraId="2CEFB3EF"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07150B93" w14:textId="77777777" w:rsidTr="005B38C8">
        <w:trPr>
          <w:trHeight w:val="283"/>
        </w:trPr>
        <w:tc>
          <w:tcPr>
            <w:tcW w:w="6912" w:type="dxa"/>
            <w:vAlign w:val="center"/>
          </w:tcPr>
          <w:p w14:paraId="7FAD0C79"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Working in a call centre environment</w:t>
            </w:r>
          </w:p>
        </w:tc>
        <w:tc>
          <w:tcPr>
            <w:tcW w:w="2694" w:type="dxa"/>
            <w:vAlign w:val="center"/>
          </w:tcPr>
          <w:p w14:paraId="2CC4704D"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1AB6A85C" w14:textId="77777777" w:rsidTr="005B38C8">
        <w:trPr>
          <w:trHeight w:val="283"/>
        </w:trPr>
        <w:tc>
          <w:tcPr>
            <w:tcW w:w="6912" w:type="dxa"/>
            <w:vAlign w:val="center"/>
          </w:tcPr>
          <w:p w14:paraId="4D69B276"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Working directly with the public</w:t>
            </w:r>
          </w:p>
        </w:tc>
        <w:tc>
          <w:tcPr>
            <w:tcW w:w="2694" w:type="dxa"/>
            <w:vAlign w:val="center"/>
          </w:tcPr>
          <w:p w14:paraId="6AF02B36"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bl>
    <w:p w14:paraId="6C65A111"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6DAA1012" w14:textId="77777777" w:rsidTr="00493773">
        <w:trPr>
          <w:trHeight w:val="454"/>
        </w:trPr>
        <w:tc>
          <w:tcPr>
            <w:tcW w:w="6912" w:type="dxa"/>
            <w:shd w:val="clear" w:color="auto" w:fill="DEEAF6"/>
            <w:vAlign w:val="center"/>
          </w:tcPr>
          <w:p w14:paraId="11E10C9A" w14:textId="77777777" w:rsidR="005B38C8" w:rsidRPr="00E852F7" w:rsidRDefault="00801DAF" w:rsidP="00801DAF">
            <w:pPr>
              <w:pStyle w:val="Tableheading"/>
              <w:rPr>
                <w:rFonts w:asciiTheme="minorHAnsi" w:hAnsiTheme="minorHAnsi"/>
                <w:sz w:val="22"/>
              </w:rPr>
            </w:pPr>
            <w:r w:rsidRPr="00E852F7">
              <w:rPr>
                <w:rFonts w:asciiTheme="minorHAnsi" w:hAnsiTheme="minorHAnsi"/>
                <w:sz w:val="22"/>
              </w:rPr>
              <w:t>PHYSICAL DEMANDS</w:t>
            </w:r>
          </w:p>
        </w:tc>
        <w:tc>
          <w:tcPr>
            <w:tcW w:w="2694" w:type="dxa"/>
            <w:shd w:val="clear" w:color="auto" w:fill="DEEAF6"/>
            <w:vAlign w:val="center"/>
          </w:tcPr>
          <w:p w14:paraId="01AD3A81" w14:textId="77777777" w:rsidR="005B38C8" w:rsidRPr="00E852F7" w:rsidRDefault="00801DAF"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686443D1" w14:textId="77777777" w:rsidTr="005B38C8">
        <w:trPr>
          <w:trHeight w:val="283"/>
        </w:trPr>
        <w:tc>
          <w:tcPr>
            <w:tcW w:w="6912" w:type="dxa"/>
            <w:vAlign w:val="center"/>
          </w:tcPr>
          <w:p w14:paraId="30377F00"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Distance walking (large buildings or inter-building transit)</w:t>
            </w:r>
          </w:p>
        </w:tc>
        <w:tc>
          <w:tcPr>
            <w:tcW w:w="2694" w:type="dxa"/>
            <w:vAlign w:val="center"/>
          </w:tcPr>
          <w:p w14:paraId="5C0FE22A" w14:textId="77777777" w:rsidR="005B38C8" w:rsidRPr="00E852F7" w:rsidRDefault="00AB022A"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2ED0BBDD" w14:textId="77777777" w:rsidTr="005B38C8">
        <w:trPr>
          <w:trHeight w:val="283"/>
        </w:trPr>
        <w:tc>
          <w:tcPr>
            <w:tcW w:w="6912" w:type="dxa"/>
            <w:vAlign w:val="center"/>
          </w:tcPr>
          <w:p w14:paraId="698A8B9B"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Working outdoors </w:t>
            </w:r>
          </w:p>
        </w:tc>
        <w:tc>
          <w:tcPr>
            <w:tcW w:w="2694" w:type="dxa"/>
            <w:vAlign w:val="center"/>
          </w:tcPr>
          <w:p w14:paraId="031A9B9E" w14:textId="5A0DA960"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bl>
    <w:p w14:paraId="18C3E15C"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1E6E9C0C" w14:textId="77777777" w:rsidTr="00493773">
        <w:trPr>
          <w:trHeight w:val="454"/>
        </w:trPr>
        <w:tc>
          <w:tcPr>
            <w:tcW w:w="6912" w:type="dxa"/>
            <w:shd w:val="clear" w:color="auto" w:fill="DEEAF6"/>
            <w:vAlign w:val="center"/>
          </w:tcPr>
          <w:p w14:paraId="2DA94942" w14:textId="77777777" w:rsidR="005B38C8" w:rsidRPr="00E852F7" w:rsidRDefault="00493773" w:rsidP="00801DAF">
            <w:pPr>
              <w:pStyle w:val="Tableheading"/>
              <w:rPr>
                <w:rFonts w:asciiTheme="minorHAnsi" w:hAnsiTheme="minorHAnsi"/>
                <w:sz w:val="22"/>
              </w:rPr>
            </w:pPr>
            <w:r w:rsidRPr="00E852F7">
              <w:rPr>
                <w:rFonts w:asciiTheme="minorHAnsi" w:hAnsiTheme="minorHAnsi"/>
                <w:sz w:val="22"/>
              </w:rPr>
              <w:t xml:space="preserve">MANUAL HANDLING </w:t>
            </w:r>
          </w:p>
        </w:tc>
        <w:tc>
          <w:tcPr>
            <w:tcW w:w="2694" w:type="dxa"/>
            <w:shd w:val="clear" w:color="auto" w:fill="DEEAF6"/>
            <w:vAlign w:val="center"/>
          </w:tcPr>
          <w:p w14:paraId="526C43B7" w14:textId="77777777" w:rsidR="005B38C8" w:rsidRPr="00E852F7" w:rsidRDefault="00493773"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23C30AC2" w14:textId="77777777" w:rsidTr="005B38C8">
        <w:trPr>
          <w:trHeight w:val="283"/>
        </w:trPr>
        <w:tc>
          <w:tcPr>
            <w:tcW w:w="6912" w:type="dxa"/>
            <w:vAlign w:val="center"/>
          </w:tcPr>
          <w:p w14:paraId="146546AA"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Lifting 0 – 5kg</w:t>
            </w:r>
          </w:p>
        </w:tc>
        <w:tc>
          <w:tcPr>
            <w:tcW w:w="2694" w:type="dxa"/>
            <w:vAlign w:val="center"/>
          </w:tcPr>
          <w:p w14:paraId="0C54941E" w14:textId="5927AE9A"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6BAC42A0" w14:textId="77777777" w:rsidTr="005B38C8">
        <w:trPr>
          <w:trHeight w:val="283"/>
        </w:trPr>
        <w:tc>
          <w:tcPr>
            <w:tcW w:w="6912" w:type="dxa"/>
            <w:vAlign w:val="center"/>
          </w:tcPr>
          <w:p w14:paraId="0C806F60"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Lifting 5 – 10kg</w:t>
            </w:r>
          </w:p>
        </w:tc>
        <w:tc>
          <w:tcPr>
            <w:tcW w:w="2694" w:type="dxa"/>
            <w:vAlign w:val="center"/>
          </w:tcPr>
          <w:p w14:paraId="363D6083" w14:textId="626224E8"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57FA2181" w14:textId="77777777" w:rsidTr="005B38C8">
        <w:trPr>
          <w:trHeight w:val="283"/>
        </w:trPr>
        <w:tc>
          <w:tcPr>
            <w:tcW w:w="6912" w:type="dxa"/>
            <w:vAlign w:val="center"/>
          </w:tcPr>
          <w:p w14:paraId="4A84E770"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Lifting 10kg+</w:t>
            </w:r>
          </w:p>
        </w:tc>
        <w:tc>
          <w:tcPr>
            <w:tcW w:w="2694" w:type="dxa"/>
            <w:vAlign w:val="center"/>
          </w:tcPr>
          <w:p w14:paraId="67AFA281" w14:textId="6A2EC5C0"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44E3BA3B" w14:textId="77777777" w:rsidTr="005B38C8">
        <w:trPr>
          <w:trHeight w:val="283"/>
        </w:trPr>
        <w:tc>
          <w:tcPr>
            <w:tcW w:w="6912" w:type="dxa"/>
            <w:vAlign w:val="center"/>
          </w:tcPr>
          <w:p w14:paraId="31E42842"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Climbing</w:t>
            </w:r>
          </w:p>
        </w:tc>
        <w:tc>
          <w:tcPr>
            <w:tcW w:w="2694" w:type="dxa"/>
            <w:vAlign w:val="center"/>
          </w:tcPr>
          <w:p w14:paraId="18E93004" w14:textId="1F653F0D"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03A89507" w14:textId="77777777" w:rsidTr="005B38C8">
        <w:trPr>
          <w:trHeight w:val="283"/>
        </w:trPr>
        <w:tc>
          <w:tcPr>
            <w:tcW w:w="6912" w:type="dxa"/>
            <w:vAlign w:val="center"/>
          </w:tcPr>
          <w:p w14:paraId="6F6C4CC9"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Reaching</w:t>
            </w:r>
          </w:p>
        </w:tc>
        <w:tc>
          <w:tcPr>
            <w:tcW w:w="2694" w:type="dxa"/>
            <w:vAlign w:val="center"/>
          </w:tcPr>
          <w:p w14:paraId="28CAB5AE" w14:textId="0A30A992"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73992634" w14:textId="77777777" w:rsidTr="005B38C8">
        <w:trPr>
          <w:trHeight w:val="283"/>
        </w:trPr>
        <w:tc>
          <w:tcPr>
            <w:tcW w:w="6912" w:type="dxa"/>
            <w:vAlign w:val="center"/>
          </w:tcPr>
          <w:p w14:paraId="7569E596"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Bending/squatting</w:t>
            </w:r>
          </w:p>
        </w:tc>
        <w:tc>
          <w:tcPr>
            <w:tcW w:w="2694" w:type="dxa"/>
            <w:vAlign w:val="center"/>
          </w:tcPr>
          <w:p w14:paraId="7A99A699" w14:textId="07E60356"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39FA7DE4" w14:textId="77777777" w:rsidTr="005B38C8">
        <w:trPr>
          <w:trHeight w:val="283"/>
        </w:trPr>
        <w:tc>
          <w:tcPr>
            <w:tcW w:w="6912" w:type="dxa"/>
            <w:vAlign w:val="center"/>
          </w:tcPr>
          <w:p w14:paraId="555B8503"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Push/pull</w:t>
            </w:r>
          </w:p>
        </w:tc>
        <w:tc>
          <w:tcPr>
            <w:tcW w:w="2694" w:type="dxa"/>
            <w:vAlign w:val="center"/>
          </w:tcPr>
          <w:p w14:paraId="330AA220" w14:textId="1E1A9DB0"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09791CAB" w14:textId="77777777" w:rsidTr="005B38C8">
        <w:trPr>
          <w:trHeight w:val="283"/>
        </w:trPr>
        <w:tc>
          <w:tcPr>
            <w:tcW w:w="6912" w:type="dxa"/>
            <w:vAlign w:val="center"/>
          </w:tcPr>
          <w:p w14:paraId="59BC6C9E"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lastRenderedPageBreak/>
              <w:t>Sequential repetitive movements in a short amount of time</w:t>
            </w:r>
          </w:p>
        </w:tc>
        <w:tc>
          <w:tcPr>
            <w:tcW w:w="2694" w:type="dxa"/>
            <w:vAlign w:val="center"/>
          </w:tcPr>
          <w:p w14:paraId="2C9FCC9B" w14:textId="7E201930"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bl>
    <w:p w14:paraId="064D951B"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0B092BC9" w14:textId="77777777" w:rsidTr="00493773">
        <w:trPr>
          <w:trHeight w:val="454"/>
        </w:trPr>
        <w:tc>
          <w:tcPr>
            <w:tcW w:w="6912" w:type="dxa"/>
            <w:shd w:val="clear" w:color="auto" w:fill="DEEAF6"/>
            <w:vAlign w:val="center"/>
          </w:tcPr>
          <w:p w14:paraId="695DDD23" w14:textId="77777777" w:rsidR="005B38C8" w:rsidRPr="00E852F7" w:rsidRDefault="00493773" w:rsidP="00801DAF">
            <w:pPr>
              <w:pStyle w:val="Tableheading"/>
              <w:rPr>
                <w:rFonts w:asciiTheme="minorHAnsi" w:hAnsiTheme="minorHAnsi"/>
                <w:sz w:val="22"/>
              </w:rPr>
            </w:pPr>
            <w:r w:rsidRPr="00E852F7">
              <w:rPr>
                <w:rFonts w:asciiTheme="minorHAnsi" w:hAnsiTheme="minorHAnsi"/>
                <w:sz w:val="22"/>
              </w:rPr>
              <w:t>TRAVEL</w:t>
            </w:r>
          </w:p>
        </w:tc>
        <w:tc>
          <w:tcPr>
            <w:tcW w:w="2694" w:type="dxa"/>
            <w:shd w:val="clear" w:color="auto" w:fill="DEEAF6"/>
            <w:vAlign w:val="center"/>
          </w:tcPr>
          <w:p w14:paraId="50F9679F" w14:textId="77777777" w:rsidR="005B38C8" w:rsidRPr="00E852F7" w:rsidRDefault="00493773"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73D13A97" w14:textId="77777777" w:rsidTr="005B38C8">
        <w:trPr>
          <w:trHeight w:val="283"/>
        </w:trPr>
        <w:tc>
          <w:tcPr>
            <w:tcW w:w="6912" w:type="dxa"/>
            <w:vAlign w:val="center"/>
          </w:tcPr>
          <w:p w14:paraId="79E17C82"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Frequent travel – multiple work sites</w:t>
            </w:r>
          </w:p>
        </w:tc>
        <w:tc>
          <w:tcPr>
            <w:tcW w:w="2694" w:type="dxa"/>
            <w:vAlign w:val="center"/>
          </w:tcPr>
          <w:p w14:paraId="5A7273CC" w14:textId="307345BE" w:rsidR="005B38C8" w:rsidRPr="00E852F7" w:rsidRDefault="00863335" w:rsidP="00493773">
            <w:pPr>
              <w:pStyle w:val="Tabletext"/>
              <w:spacing w:before="0" w:after="0"/>
              <w:jc w:val="center"/>
              <w:rPr>
                <w:rFonts w:asciiTheme="minorHAnsi" w:hAnsiTheme="minorHAnsi"/>
                <w:sz w:val="22"/>
              </w:rPr>
            </w:pPr>
            <w:r w:rsidRPr="00AA2387">
              <w:rPr>
                <w:rFonts w:asciiTheme="minorHAnsi" w:hAnsiTheme="minorHAnsi"/>
                <w:sz w:val="22"/>
              </w:rPr>
              <w:t>Frequently</w:t>
            </w:r>
          </w:p>
        </w:tc>
      </w:tr>
      <w:tr w:rsidR="005B38C8" w:rsidRPr="00E852F7" w14:paraId="3BC20707" w14:textId="77777777" w:rsidTr="005B38C8">
        <w:trPr>
          <w:trHeight w:val="283"/>
        </w:trPr>
        <w:tc>
          <w:tcPr>
            <w:tcW w:w="6912" w:type="dxa"/>
            <w:vAlign w:val="center"/>
          </w:tcPr>
          <w:p w14:paraId="3CC198C2"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Frequent travel – driving </w:t>
            </w:r>
          </w:p>
        </w:tc>
        <w:tc>
          <w:tcPr>
            <w:tcW w:w="2694" w:type="dxa"/>
            <w:vAlign w:val="center"/>
          </w:tcPr>
          <w:p w14:paraId="6A0E2583"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1B2A01BC" w14:textId="77777777" w:rsidTr="005B38C8">
        <w:trPr>
          <w:trHeight w:val="283"/>
        </w:trPr>
        <w:tc>
          <w:tcPr>
            <w:tcW w:w="6912" w:type="dxa"/>
            <w:vAlign w:val="center"/>
          </w:tcPr>
          <w:p w14:paraId="1D947BB9"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Frequent travel – interstate </w:t>
            </w:r>
          </w:p>
        </w:tc>
        <w:tc>
          <w:tcPr>
            <w:tcW w:w="2694" w:type="dxa"/>
            <w:vAlign w:val="center"/>
          </w:tcPr>
          <w:p w14:paraId="645B3C6D" w14:textId="77777777" w:rsidR="005B38C8" w:rsidRPr="00E852F7" w:rsidRDefault="0085645E" w:rsidP="00493773">
            <w:pPr>
              <w:pStyle w:val="Tabletext"/>
              <w:spacing w:before="0" w:after="0"/>
              <w:jc w:val="center"/>
              <w:rPr>
                <w:rFonts w:asciiTheme="minorHAnsi" w:hAnsiTheme="minorHAnsi"/>
                <w:sz w:val="22"/>
              </w:rPr>
            </w:pPr>
            <w:r>
              <w:rPr>
                <w:rFonts w:asciiTheme="minorHAnsi" w:hAnsiTheme="minorHAnsi"/>
                <w:sz w:val="22"/>
              </w:rPr>
              <w:t xml:space="preserve">Never </w:t>
            </w:r>
          </w:p>
        </w:tc>
      </w:tr>
    </w:tbl>
    <w:p w14:paraId="35913E7F"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048B5023" w14:textId="77777777" w:rsidTr="00493773">
        <w:trPr>
          <w:trHeight w:val="454"/>
        </w:trPr>
        <w:tc>
          <w:tcPr>
            <w:tcW w:w="6912" w:type="dxa"/>
            <w:shd w:val="clear" w:color="auto" w:fill="DEEAF6"/>
            <w:vAlign w:val="center"/>
          </w:tcPr>
          <w:p w14:paraId="201766A1" w14:textId="77777777" w:rsidR="005B38C8" w:rsidRPr="00E852F7" w:rsidRDefault="00493773" w:rsidP="00493773">
            <w:pPr>
              <w:pStyle w:val="Tableheading"/>
              <w:rPr>
                <w:rFonts w:asciiTheme="minorHAnsi" w:hAnsiTheme="minorHAnsi"/>
                <w:sz w:val="22"/>
              </w:rPr>
            </w:pPr>
            <w:r w:rsidRPr="00E852F7">
              <w:rPr>
                <w:rFonts w:asciiTheme="minorHAnsi" w:hAnsiTheme="minorHAnsi"/>
                <w:sz w:val="22"/>
              </w:rPr>
              <w:t xml:space="preserve">SPECIFIC HAZARDS </w:t>
            </w:r>
          </w:p>
        </w:tc>
        <w:tc>
          <w:tcPr>
            <w:tcW w:w="2694" w:type="dxa"/>
            <w:shd w:val="clear" w:color="auto" w:fill="DEEAF6"/>
            <w:vAlign w:val="center"/>
          </w:tcPr>
          <w:p w14:paraId="3CC8F5D2" w14:textId="77777777" w:rsidR="005B38C8" w:rsidRPr="00E852F7" w:rsidRDefault="00493773" w:rsidP="00493773">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521E1B35" w14:textId="77777777" w:rsidTr="00442939">
        <w:trPr>
          <w:trHeight w:val="283"/>
        </w:trPr>
        <w:tc>
          <w:tcPr>
            <w:tcW w:w="6912" w:type="dxa"/>
            <w:vAlign w:val="center"/>
          </w:tcPr>
          <w:p w14:paraId="6F8DEFD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Working at heights </w:t>
            </w:r>
          </w:p>
        </w:tc>
        <w:tc>
          <w:tcPr>
            <w:tcW w:w="2694" w:type="dxa"/>
            <w:vAlign w:val="center"/>
          </w:tcPr>
          <w:p w14:paraId="3336A329" w14:textId="514754E0" w:rsidR="005B38C8" w:rsidRPr="00E852F7" w:rsidRDefault="00863335"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152C407F" w14:textId="77777777" w:rsidTr="00442939">
        <w:trPr>
          <w:trHeight w:val="283"/>
        </w:trPr>
        <w:tc>
          <w:tcPr>
            <w:tcW w:w="6912" w:type="dxa"/>
            <w:vAlign w:val="center"/>
          </w:tcPr>
          <w:p w14:paraId="6806ACBF"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Exposure to extreme temperatures </w:t>
            </w:r>
          </w:p>
        </w:tc>
        <w:tc>
          <w:tcPr>
            <w:tcW w:w="2694" w:type="dxa"/>
            <w:vAlign w:val="center"/>
          </w:tcPr>
          <w:p w14:paraId="631E1C30" w14:textId="0BC288DB" w:rsidR="005B38C8" w:rsidRPr="00E852F7" w:rsidRDefault="00923F3F"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446950ED" w14:textId="77777777" w:rsidTr="00442939">
        <w:trPr>
          <w:trHeight w:val="283"/>
        </w:trPr>
        <w:tc>
          <w:tcPr>
            <w:tcW w:w="6912" w:type="dxa"/>
            <w:vAlign w:val="center"/>
          </w:tcPr>
          <w:p w14:paraId="5DB3008E" w14:textId="3B5D3E4C"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Operation of heavy machinery </w:t>
            </w:r>
            <w:r w:rsidR="00AA2387" w:rsidRPr="00E852F7">
              <w:rPr>
                <w:rFonts w:asciiTheme="minorHAnsi" w:hAnsiTheme="minorHAnsi"/>
                <w:sz w:val="22"/>
              </w:rPr>
              <w:t>e.g.,</w:t>
            </w:r>
            <w:r w:rsidRPr="00E852F7">
              <w:rPr>
                <w:rFonts w:asciiTheme="minorHAnsi" w:hAnsiTheme="minorHAnsi"/>
                <w:sz w:val="22"/>
              </w:rPr>
              <w:t xml:space="preserve"> forklift</w:t>
            </w:r>
          </w:p>
        </w:tc>
        <w:tc>
          <w:tcPr>
            <w:tcW w:w="2694" w:type="dxa"/>
            <w:vAlign w:val="center"/>
          </w:tcPr>
          <w:p w14:paraId="37293F2C" w14:textId="24367909" w:rsidR="005B38C8" w:rsidRPr="00E852F7" w:rsidRDefault="00923F3F"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18E9712E" w14:textId="77777777" w:rsidTr="00442939">
        <w:trPr>
          <w:trHeight w:val="283"/>
        </w:trPr>
        <w:tc>
          <w:tcPr>
            <w:tcW w:w="6912" w:type="dxa"/>
            <w:vAlign w:val="center"/>
          </w:tcPr>
          <w:p w14:paraId="17527B0D"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Confined spaces</w:t>
            </w:r>
          </w:p>
        </w:tc>
        <w:tc>
          <w:tcPr>
            <w:tcW w:w="2694" w:type="dxa"/>
            <w:vAlign w:val="center"/>
          </w:tcPr>
          <w:p w14:paraId="52476B3A"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246FB8D2" w14:textId="77777777" w:rsidTr="00442939">
        <w:trPr>
          <w:trHeight w:val="283"/>
        </w:trPr>
        <w:tc>
          <w:tcPr>
            <w:tcW w:w="6912" w:type="dxa"/>
            <w:vAlign w:val="center"/>
          </w:tcPr>
          <w:p w14:paraId="4EA7B4C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Excessive noise</w:t>
            </w:r>
          </w:p>
        </w:tc>
        <w:tc>
          <w:tcPr>
            <w:tcW w:w="2694" w:type="dxa"/>
            <w:vAlign w:val="center"/>
          </w:tcPr>
          <w:p w14:paraId="12CED936" w14:textId="389000D3"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15957F0F" w14:textId="77777777" w:rsidTr="00442939">
        <w:trPr>
          <w:trHeight w:val="283"/>
        </w:trPr>
        <w:tc>
          <w:tcPr>
            <w:tcW w:w="6912" w:type="dxa"/>
            <w:vAlign w:val="center"/>
          </w:tcPr>
          <w:p w14:paraId="6D121FB6"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Low lighting</w:t>
            </w:r>
          </w:p>
        </w:tc>
        <w:tc>
          <w:tcPr>
            <w:tcW w:w="2694" w:type="dxa"/>
            <w:vAlign w:val="center"/>
          </w:tcPr>
          <w:p w14:paraId="6B5777A2" w14:textId="077C6444"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539797A7" w14:textId="77777777" w:rsidTr="00442939">
        <w:trPr>
          <w:trHeight w:val="283"/>
        </w:trPr>
        <w:tc>
          <w:tcPr>
            <w:tcW w:w="6912" w:type="dxa"/>
            <w:vAlign w:val="center"/>
          </w:tcPr>
          <w:p w14:paraId="23382A02"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Handling of dangerous goods/equipment</w:t>
            </w:r>
          </w:p>
        </w:tc>
        <w:tc>
          <w:tcPr>
            <w:tcW w:w="2694" w:type="dxa"/>
            <w:vAlign w:val="center"/>
          </w:tcPr>
          <w:p w14:paraId="3CB0541C" w14:textId="4A1F2E5D" w:rsidR="005B38C8" w:rsidRPr="00E852F7" w:rsidRDefault="00863335" w:rsidP="00493773">
            <w:pPr>
              <w:pStyle w:val="Tabletext"/>
              <w:spacing w:before="0" w:after="0"/>
              <w:jc w:val="center"/>
              <w:rPr>
                <w:rFonts w:asciiTheme="minorHAnsi" w:hAnsiTheme="minorHAnsi"/>
                <w:sz w:val="22"/>
              </w:rPr>
            </w:pPr>
            <w:r>
              <w:rPr>
                <w:rFonts w:asciiTheme="minorHAnsi" w:hAnsiTheme="minorHAnsi"/>
                <w:sz w:val="22"/>
              </w:rPr>
              <w:t>Occasionally</w:t>
            </w:r>
          </w:p>
        </w:tc>
      </w:tr>
      <w:tr w:rsidR="005B38C8" w:rsidRPr="00E852F7" w14:paraId="0786586B" w14:textId="77777777" w:rsidTr="00442939">
        <w:trPr>
          <w:trHeight w:val="283"/>
        </w:trPr>
        <w:tc>
          <w:tcPr>
            <w:tcW w:w="6912" w:type="dxa"/>
            <w:vAlign w:val="center"/>
          </w:tcPr>
          <w:p w14:paraId="79A1C791"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Working with asbestos </w:t>
            </w:r>
          </w:p>
        </w:tc>
        <w:tc>
          <w:tcPr>
            <w:tcW w:w="2694" w:type="dxa"/>
            <w:vAlign w:val="center"/>
          </w:tcPr>
          <w:p w14:paraId="4E720714"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3DC2687F" w14:textId="77777777" w:rsidTr="00442939">
        <w:trPr>
          <w:trHeight w:val="283"/>
        </w:trPr>
        <w:tc>
          <w:tcPr>
            <w:tcW w:w="6912" w:type="dxa"/>
            <w:vAlign w:val="center"/>
          </w:tcPr>
          <w:p w14:paraId="47FAC5A8"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Potential to encounter agitated customers</w:t>
            </w:r>
          </w:p>
        </w:tc>
        <w:tc>
          <w:tcPr>
            <w:tcW w:w="2694" w:type="dxa"/>
            <w:vAlign w:val="center"/>
          </w:tcPr>
          <w:p w14:paraId="7A7D8E20" w14:textId="77777777" w:rsidR="005B38C8" w:rsidRPr="00E852F7" w:rsidRDefault="0085645E"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3B7B87" w:rsidRPr="00E852F7" w14:paraId="1EAAA6CA" w14:textId="77777777" w:rsidTr="00442939">
        <w:trPr>
          <w:trHeight w:val="283"/>
        </w:trPr>
        <w:tc>
          <w:tcPr>
            <w:tcW w:w="6912" w:type="dxa"/>
            <w:vAlign w:val="center"/>
          </w:tcPr>
          <w:p w14:paraId="662FA82D" w14:textId="77777777" w:rsidR="003B7B87" w:rsidRPr="00E852F7" w:rsidRDefault="003B7B87" w:rsidP="00493773">
            <w:pPr>
              <w:pStyle w:val="Tabletext"/>
              <w:spacing w:before="0" w:after="0"/>
              <w:rPr>
                <w:rFonts w:asciiTheme="minorHAnsi" w:hAnsiTheme="minorHAnsi"/>
                <w:sz w:val="22"/>
              </w:rPr>
            </w:pPr>
            <w:r w:rsidRPr="00E852F7">
              <w:rPr>
                <w:rFonts w:asciiTheme="minorHAnsi" w:hAnsiTheme="minorHAnsi"/>
                <w:sz w:val="22"/>
              </w:rPr>
              <w:t>Exposure to potentially distressing case material</w:t>
            </w:r>
          </w:p>
        </w:tc>
        <w:tc>
          <w:tcPr>
            <w:tcW w:w="2694" w:type="dxa"/>
            <w:vAlign w:val="center"/>
          </w:tcPr>
          <w:p w14:paraId="4D53B098" w14:textId="29427F54" w:rsidR="003B7B87" w:rsidRPr="00E852F7" w:rsidRDefault="00863335" w:rsidP="00493773">
            <w:pPr>
              <w:pStyle w:val="Tabletext"/>
              <w:spacing w:before="0" w:after="0"/>
              <w:jc w:val="center"/>
              <w:rPr>
                <w:rFonts w:asciiTheme="minorHAnsi" w:hAnsiTheme="minorHAnsi"/>
                <w:sz w:val="22"/>
              </w:rPr>
            </w:pPr>
            <w:r>
              <w:rPr>
                <w:rFonts w:asciiTheme="minorHAnsi" w:hAnsiTheme="minorHAnsi"/>
                <w:sz w:val="22"/>
              </w:rPr>
              <w:t>Occasionally</w:t>
            </w:r>
          </w:p>
        </w:tc>
      </w:tr>
    </w:tbl>
    <w:p w14:paraId="13CD589F" w14:textId="77777777" w:rsidR="002A43D2" w:rsidRPr="00E852F7" w:rsidRDefault="002A43D2" w:rsidP="002A43D2">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5D85BDF4" w14:textId="77777777" w:rsidTr="00493773">
        <w:trPr>
          <w:trHeight w:val="454"/>
        </w:trPr>
        <w:tc>
          <w:tcPr>
            <w:tcW w:w="6912" w:type="dxa"/>
            <w:shd w:val="clear" w:color="auto" w:fill="DEEAF6"/>
            <w:vAlign w:val="center"/>
          </w:tcPr>
          <w:p w14:paraId="47CD78F1" w14:textId="77777777" w:rsidR="005B38C8" w:rsidRPr="00E852F7" w:rsidRDefault="00493773" w:rsidP="00493773">
            <w:pPr>
              <w:pStyle w:val="Tableheading"/>
              <w:rPr>
                <w:rFonts w:asciiTheme="minorHAnsi" w:hAnsiTheme="minorHAnsi"/>
                <w:sz w:val="22"/>
              </w:rPr>
            </w:pPr>
            <w:r w:rsidRPr="00E852F7">
              <w:rPr>
                <w:rFonts w:asciiTheme="minorHAnsi" w:hAnsiTheme="minorHAnsi"/>
                <w:sz w:val="22"/>
              </w:rPr>
              <w:t>OTHER</w:t>
            </w:r>
          </w:p>
        </w:tc>
        <w:tc>
          <w:tcPr>
            <w:tcW w:w="2694" w:type="dxa"/>
            <w:shd w:val="clear" w:color="auto" w:fill="DEEAF6"/>
            <w:vAlign w:val="center"/>
          </w:tcPr>
          <w:p w14:paraId="30A5A3B2" w14:textId="77777777" w:rsidR="005B38C8" w:rsidRPr="00E852F7" w:rsidRDefault="00493773" w:rsidP="00493773">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76F39868" w14:textId="77777777" w:rsidTr="00442939">
        <w:trPr>
          <w:trHeight w:val="283"/>
        </w:trPr>
        <w:tc>
          <w:tcPr>
            <w:tcW w:w="6912" w:type="dxa"/>
            <w:vAlign w:val="center"/>
          </w:tcPr>
          <w:p w14:paraId="6ED50EC2"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Uniform required </w:t>
            </w:r>
          </w:p>
        </w:tc>
        <w:tc>
          <w:tcPr>
            <w:tcW w:w="2694" w:type="dxa"/>
            <w:vAlign w:val="center"/>
          </w:tcPr>
          <w:p w14:paraId="7EA40F80" w14:textId="0E9A95AF" w:rsidR="005B38C8" w:rsidRPr="00E852F7" w:rsidRDefault="00923F3F" w:rsidP="00715C75">
            <w:pPr>
              <w:pStyle w:val="Tabletext"/>
              <w:spacing w:before="0" w:after="0"/>
              <w:jc w:val="center"/>
              <w:rPr>
                <w:rFonts w:asciiTheme="minorHAnsi" w:hAnsiTheme="minorHAnsi"/>
                <w:sz w:val="22"/>
              </w:rPr>
            </w:pPr>
            <w:r>
              <w:rPr>
                <w:rFonts w:asciiTheme="minorHAnsi" w:hAnsiTheme="minorHAnsi"/>
                <w:sz w:val="22"/>
              </w:rPr>
              <w:t>Frequently</w:t>
            </w:r>
          </w:p>
        </w:tc>
      </w:tr>
      <w:tr w:rsidR="005B38C8" w:rsidRPr="00E852F7" w14:paraId="0BF274D0" w14:textId="77777777" w:rsidTr="00442939">
        <w:trPr>
          <w:trHeight w:val="283"/>
        </w:trPr>
        <w:tc>
          <w:tcPr>
            <w:tcW w:w="6912" w:type="dxa"/>
            <w:vAlign w:val="center"/>
          </w:tcPr>
          <w:p w14:paraId="7A2AD82C" w14:textId="77777777" w:rsidR="005B38C8"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Personal Protective Equipment (</w:t>
            </w:r>
            <w:r w:rsidR="005B38C8" w:rsidRPr="00E852F7">
              <w:rPr>
                <w:rFonts w:asciiTheme="minorHAnsi" w:hAnsiTheme="minorHAnsi"/>
                <w:sz w:val="22"/>
              </w:rPr>
              <w:t>PPE</w:t>
            </w:r>
            <w:r w:rsidRPr="00E852F7">
              <w:rPr>
                <w:rFonts w:asciiTheme="minorHAnsi" w:hAnsiTheme="minorHAnsi"/>
                <w:sz w:val="22"/>
              </w:rPr>
              <w:t>)</w:t>
            </w:r>
            <w:r w:rsidR="005B38C8" w:rsidRPr="00E852F7">
              <w:rPr>
                <w:rFonts w:asciiTheme="minorHAnsi" w:hAnsiTheme="minorHAnsi"/>
                <w:sz w:val="22"/>
              </w:rPr>
              <w:t xml:space="preserve"> required </w:t>
            </w:r>
          </w:p>
        </w:tc>
        <w:tc>
          <w:tcPr>
            <w:tcW w:w="2694" w:type="dxa"/>
            <w:vAlign w:val="center"/>
          </w:tcPr>
          <w:p w14:paraId="58B3FCB4" w14:textId="00EF03D7" w:rsidR="005B38C8" w:rsidRPr="00E852F7" w:rsidRDefault="00923F3F" w:rsidP="00715C75">
            <w:pPr>
              <w:pStyle w:val="Tabletext"/>
              <w:spacing w:before="0" w:after="0"/>
              <w:jc w:val="center"/>
              <w:rPr>
                <w:rFonts w:asciiTheme="minorHAnsi" w:hAnsiTheme="minorHAnsi"/>
                <w:sz w:val="22"/>
              </w:rPr>
            </w:pPr>
            <w:r>
              <w:rPr>
                <w:rFonts w:asciiTheme="minorHAnsi" w:hAnsiTheme="minorHAnsi"/>
                <w:sz w:val="22"/>
              </w:rPr>
              <w:t>Frequently</w:t>
            </w:r>
          </w:p>
        </w:tc>
      </w:tr>
    </w:tbl>
    <w:p w14:paraId="6F7806DB" w14:textId="77777777" w:rsidR="00015483" w:rsidRPr="00E852F7" w:rsidRDefault="00015483" w:rsidP="00493773">
      <w:pPr>
        <w:spacing w:after="0"/>
        <w:rPr>
          <w:rFonts w:asciiTheme="minorHAnsi" w:hAnsiTheme="minorHAnsi"/>
          <w:sz w:val="22"/>
          <w:szCs w:val="22"/>
        </w:rPr>
      </w:pPr>
    </w:p>
    <w:sectPr w:rsidR="00015483" w:rsidRPr="00E852F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A9CCD" w14:textId="77777777" w:rsidR="008F2A0A" w:rsidRDefault="008F2A0A" w:rsidP="00456927">
      <w:pPr>
        <w:spacing w:after="0"/>
      </w:pPr>
      <w:r>
        <w:separator/>
      </w:r>
    </w:p>
  </w:endnote>
  <w:endnote w:type="continuationSeparator" w:id="0">
    <w:p w14:paraId="3367ADF0" w14:textId="77777777" w:rsidR="008F2A0A" w:rsidRDefault="008F2A0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9B3F" w14:textId="77777777" w:rsidR="009919AB" w:rsidRPr="00AF1222" w:rsidRDefault="00837FD5" w:rsidP="00AF1222">
    <w:pPr>
      <w:pStyle w:val="Footer"/>
      <w:jc w:val="center"/>
      <w:rPr>
        <w:rFonts w:ascii="Calibri" w:hAnsi="Calibri"/>
        <w:b/>
        <w:color w:val="F00000"/>
        <w:sz w:val="24"/>
      </w:rPr>
    </w:pPr>
    <w:r>
      <w:fldChar w:fldCharType="begin" w:fldLock="1"/>
    </w:r>
    <w:r w:rsidR="009919AB">
      <w:instrText xml:space="preserve"> DOCPROPERTY bjFooterEvenPageDocProperty \* MERGEFORMAT </w:instrText>
    </w:r>
    <w:r>
      <w:fldChar w:fldCharType="separate"/>
    </w:r>
  </w:p>
  <w:p w14:paraId="37828FE9" w14:textId="77777777" w:rsidR="009919AB" w:rsidRPr="00AF1222" w:rsidRDefault="009919AB" w:rsidP="00AF1222">
    <w:pPr>
      <w:pStyle w:val="Footer"/>
      <w:jc w:val="center"/>
    </w:pPr>
    <w:r w:rsidRPr="00AF1222">
      <w:rPr>
        <w:rFonts w:ascii="Calibri" w:hAnsi="Calibri"/>
        <w:b/>
        <w:color w:val="F00000"/>
        <w:sz w:val="24"/>
      </w:rPr>
      <w:t>UNCLASSIFIED</w:t>
    </w:r>
    <w:r>
      <w:t xml:space="preserve"> </w:t>
    </w:r>
    <w:r w:rsidR="00837F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A175" w14:textId="77777777" w:rsidR="009919AB" w:rsidRPr="00AF1222" w:rsidRDefault="00837FD5" w:rsidP="00AF1222">
    <w:pPr>
      <w:pStyle w:val="Footer"/>
      <w:jc w:val="center"/>
      <w:rPr>
        <w:rFonts w:ascii="Calibri" w:hAnsi="Calibri"/>
        <w:b/>
        <w:color w:val="F00000"/>
        <w:sz w:val="24"/>
      </w:rPr>
    </w:pPr>
    <w:r>
      <w:fldChar w:fldCharType="begin" w:fldLock="1"/>
    </w:r>
    <w:r w:rsidR="009919AB">
      <w:instrText xml:space="preserve"> DOCPROPERTY bjFooterFirstPageDocProperty \* MERGEFORMAT </w:instrText>
    </w:r>
    <w:r>
      <w:fldChar w:fldCharType="separate"/>
    </w:r>
  </w:p>
  <w:p w14:paraId="4E7ED72D" w14:textId="77777777" w:rsidR="009919AB" w:rsidRPr="00AF1222" w:rsidRDefault="009919AB" w:rsidP="00AF1222">
    <w:pPr>
      <w:pStyle w:val="Footer"/>
      <w:jc w:val="center"/>
    </w:pPr>
    <w:r w:rsidRPr="00AF1222">
      <w:rPr>
        <w:rFonts w:ascii="Calibri" w:hAnsi="Calibri"/>
        <w:b/>
        <w:color w:val="F00000"/>
        <w:sz w:val="24"/>
      </w:rPr>
      <w:t>UNCLASSIFIED</w:t>
    </w:r>
    <w:r>
      <w:t xml:space="preserve"> </w:t>
    </w:r>
    <w:r w:rsidR="00837F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3F55" w14:textId="77777777" w:rsidR="008F2A0A" w:rsidRDefault="008F2A0A" w:rsidP="00456927">
      <w:pPr>
        <w:spacing w:after="0"/>
      </w:pPr>
      <w:r>
        <w:separator/>
      </w:r>
    </w:p>
  </w:footnote>
  <w:footnote w:type="continuationSeparator" w:id="0">
    <w:p w14:paraId="562E702A" w14:textId="77777777" w:rsidR="008F2A0A" w:rsidRDefault="008F2A0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D8E9" w14:textId="77777777" w:rsidR="009919AB" w:rsidRPr="00AF1222" w:rsidRDefault="00837FD5" w:rsidP="00AF1222">
    <w:pPr>
      <w:pStyle w:val="Header"/>
      <w:jc w:val="center"/>
      <w:rPr>
        <w:rFonts w:ascii="Calibri" w:hAnsi="Calibri"/>
        <w:color w:val="000000"/>
        <w:sz w:val="22"/>
      </w:rPr>
    </w:pPr>
    <w:r>
      <w:fldChar w:fldCharType="begin" w:fldLock="1"/>
    </w:r>
    <w:r w:rsidR="009919AB">
      <w:instrText xml:space="preserve"> DOCPROPERTY bjHeaderEvenPageDocProperty \* MERGEFORMAT </w:instrText>
    </w:r>
    <w:r>
      <w:fldChar w:fldCharType="separate"/>
    </w:r>
    <w:r w:rsidR="009919AB" w:rsidRPr="00AF1222">
      <w:rPr>
        <w:rFonts w:ascii="Calibri" w:hAnsi="Calibri"/>
        <w:b/>
        <w:color w:val="F00000"/>
        <w:sz w:val="24"/>
      </w:rPr>
      <w:t>UNCLASSIFIED</w:t>
    </w:r>
  </w:p>
  <w:p w14:paraId="50BE2B79" w14:textId="77777777" w:rsidR="009919AB" w:rsidRPr="00AF1222" w:rsidRDefault="009919AB" w:rsidP="00AF1222">
    <w:pPr>
      <w:pStyle w:val="Header"/>
      <w:jc w:val="center"/>
    </w:pPr>
    <w:r w:rsidRPr="00AF1222">
      <w:rPr>
        <w:rFonts w:ascii="Calibri" w:hAnsi="Calibri"/>
        <w:b/>
        <w:color w:val="F00000"/>
        <w:sz w:val="24"/>
      </w:rPr>
      <w:t xml:space="preserve"> </w:t>
    </w:r>
    <w:r w:rsidR="00837FD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B10D" w14:textId="77777777" w:rsidR="009919AB" w:rsidRPr="00AF1222" w:rsidRDefault="009919AB"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623D" w14:textId="77777777" w:rsidR="009919AB" w:rsidRPr="00AF1222" w:rsidRDefault="00837FD5" w:rsidP="00AF1222">
    <w:pPr>
      <w:pStyle w:val="Header"/>
      <w:jc w:val="center"/>
      <w:rPr>
        <w:rFonts w:ascii="Calibri" w:hAnsi="Calibri"/>
        <w:color w:val="000000"/>
        <w:sz w:val="22"/>
      </w:rPr>
    </w:pPr>
    <w:r>
      <w:fldChar w:fldCharType="begin" w:fldLock="1"/>
    </w:r>
    <w:r w:rsidR="009919AB">
      <w:instrText xml:space="preserve"> DOCPROPERTY bjHeaderFirstPageDocProperty \* MERGEFORMAT </w:instrText>
    </w:r>
    <w:r>
      <w:fldChar w:fldCharType="separate"/>
    </w:r>
    <w:r w:rsidR="009919AB" w:rsidRPr="00AF1222">
      <w:rPr>
        <w:rFonts w:ascii="Calibri" w:hAnsi="Calibri"/>
        <w:b/>
        <w:color w:val="F00000"/>
        <w:sz w:val="24"/>
      </w:rPr>
      <w:t>UNCLASSIFIED</w:t>
    </w:r>
  </w:p>
  <w:p w14:paraId="301481AC" w14:textId="77777777" w:rsidR="009919AB" w:rsidRPr="00AF1222" w:rsidRDefault="009919AB" w:rsidP="00AF1222">
    <w:pPr>
      <w:pStyle w:val="Header"/>
      <w:jc w:val="center"/>
    </w:pPr>
    <w:r w:rsidRPr="00AF1222">
      <w:rPr>
        <w:rFonts w:ascii="Calibri" w:hAnsi="Calibri"/>
        <w:b/>
        <w:color w:val="F00000"/>
        <w:sz w:val="24"/>
      </w:rPr>
      <w:t xml:space="preserve"> </w:t>
    </w:r>
    <w:r w:rsidR="00837FD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76B00"/>
    <w:multiLevelType w:val="hybridMultilevel"/>
    <w:tmpl w:val="2AE020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7F7126"/>
    <w:multiLevelType w:val="hybridMultilevel"/>
    <w:tmpl w:val="2AE020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5F58C9"/>
    <w:multiLevelType w:val="hybridMultilevel"/>
    <w:tmpl w:val="06147188"/>
    <w:lvl w:ilvl="0" w:tplc="5E1A8C40">
      <w:numFmt w:val="bullet"/>
      <w:lvlText w:val="-"/>
      <w:lvlJc w:val="left"/>
      <w:pPr>
        <w:ind w:left="720" w:hanging="360"/>
      </w:pPr>
      <w:rPr>
        <w:rFonts w:ascii="Calibri" w:eastAsia="Calibri" w:hAnsi="Calibri" w:cs="Calibri"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D1F16A2"/>
    <w:multiLevelType w:val="hybridMultilevel"/>
    <w:tmpl w:val="FEC0B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430A1EAB"/>
    <w:multiLevelType w:val="hybridMultilevel"/>
    <w:tmpl w:val="1DFA513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2B16EF2"/>
    <w:multiLevelType w:val="hybridMultilevel"/>
    <w:tmpl w:val="C16866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40063819">
    <w:abstractNumId w:val="5"/>
  </w:num>
  <w:num w:numId="2" w16cid:durableId="117839178">
    <w:abstractNumId w:val="7"/>
  </w:num>
  <w:num w:numId="3" w16cid:durableId="175971853">
    <w:abstractNumId w:val="1"/>
  </w:num>
  <w:num w:numId="4" w16cid:durableId="1849834534">
    <w:abstractNumId w:val="0"/>
  </w:num>
  <w:num w:numId="5" w16cid:durableId="1766220491">
    <w:abstractNumId w:val="10"/>
  </w:num>
  <w:num w:numId="6" w16cid:durableId="596014984">
    <w:abstractNumId w:val="4"/>
  </w:num>
  <w:num w:numId="7" w16cid:durableId="1170214494">
    <w:abstractNumId w:val="6"/>
  </w:num>
  <w:num w:numId="8" w16cid:durableId="1500806978">
    <w:abstractNumId w:val="8"/>
  </w:num>
  <w:num w:numId="9" w16cid:durableId="1802266680">
    <w:abstractNumId w:val="3"/>
  </w:num>
  <w:num w:numId="10" w16cid:durableId="1482576767">
    <w:abstractNumId w:val="2"/>
  </w:num>
  <w:num w:numId="11" w16cid:durableId="104124628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42"/>
    <w:rsid w:val="000021F5"/>
    <w:rsid w:val="000043CB"/>
    <w:rsid w:val="00005214"/>
    <w:rsid w:val="000152BD"/>
    <w:rsid w:val="00015483"/>
    <w:rsid w:val="0001642D"/>
    <w:rsid w:val="00017077"/>
    <w:rsid w:val="00036182"/>
    <w:rsid w:val="000456E0"/>
    <w:rsid w:val="00045D17"/>
    <w:rsid w:val="00061670"/>
    <w:rsid w:val="00072163"/>
    <w:rsid w:val="00074DA8"/>
    <w:rsid w:val="00075C33"/>
    <w:rsid w:val="00083084"/>
    <w:rsid w:val="00090AA8"/>
    <w:rsid w:val="00090C5A"/>
    <w:rsid w:val="00094562"/>
    <w:rsid w:val="000A5186"/>
    <w:rsid w:val="000C3654"/>
    <w:rsid w:val="000C452E"/>
    <w:rsid w:val="000C4A70"/>
    <w:rsid w:val="000E28C4"/>
    <w:rsid w:val="000E2939"/>
    <w:rsid w:val="000E639E"/>
    <w:rsid w:val="000F2684"/>
    <w:rsid w:val="000F2688"/>
    <w:rsid w:val="0010052B"/>
    <w:rsid w:val="00114CE0"/>
    <w:rsid w:val="001241F0"/>
    <w:rsid w:val="00127312"/>
    <w:rsid w:val="001376BD"/>
    <w:rsid w:val="001501F0"/>
    <w:rsid w:val="0015056D"/>
    <w:rsid w:val="001552C6"/>
    <w:rsid w:val="00160D2A"/>
    <w:rsid w:val="00166318"/>
    <w:rsid w:val="0016790E"/>
    <w:rsid w:val="001832CF"/>
    <w:rsid w:val="00183A2A"/>
    <w:rsid w:val="00185003"/>
    <w:rsid w:val="001948AD"/>
    <w:rsid w:val="001A12DC"/>
    <w:rsid w:val="001A4C37"/>
    <w:rsid w:val="001A6667"/>
    <w:rsid w:val="001B306F"/>
    <w:rsid w:val="001B4119"/>
    <w:rsid w:val="001C206E"/>
    <w:rsid w:val="001C7CEE"/>
    <w:rsid w:val="001D0161"/>
    <w:rsid w:val="001D284A"/>
    <w:rsid w:val="001D2953"/>
    <w:rsid w:val="001E49C0"/>
    <w:rsid w:val="001F0665"/>
    <w:rsid w:val="001F2C45"/>
    <w:rsid w:val="001F76A4"/>
    <w:rsid w:val="002014E5"/>
    <w:rsid w:val="00204473"/>
    <w:rsid w:val="0020493E"/>
    <w:rsid w:val="002113B4"/>
    <w:rsid w:val="00220092"/>
    <w:rsid w:val="00231B57"/>
    <w:rsid w:val="0023640E"/>
    <w:rsid w:val="00243603"/>
    <w:rsid w:val="00252449"/>
    <w:rsid w:val="00257E2E"/>
    <w:rsid w:val="0026001C"/>
    <w:rsid w:val="00262DEE"/>
    <w:rsid w:val="0027094B"/>
    <w:rsid w:val="00271701"/>
    <w:rsid w:val="00272F0B"/>
    <w:rsid w:val="002756D8"/>
    <w:rsid w:val="00276208"/>
    <w:rsid w:val="002840E6"/>
    <w:rsid w:val="00284D8B"/>
    <w:rsid w:val="00285B53"/>
    <w:rsid w:val="00290E50"/>
    <w:rsid w:val="00290FAD"/>
    <w:rsid w:val="00295705"/>
    <w:rsid w:val="002A0C3B"/>
    <w:rsid w:val="002A43D2"/>
    <w:rsid w:val="002A49EE"/>
    <w:rsid w:val="002A74F6"/>
    <w:rsid w:val="002B1194"/>
    <w:rsid w:val="002B297D"/>
    <w:rsid w:val="002B40D3"/>
    <w:rsid w:val="002D07A1"/>
    <w:rsid w:val="002D2A0D"/>
    <w:rsid w:val="002E6343"/>
    <w:rsid w:val="002E78B8"/>
    <w:rsid w:val="002F0510"/>
    <w:rsid w:val="002F69C3"/>
    <w:rsid w:val="0030208D"/>
    <w:rsid w:val="003020B5"/>
    <w:rsid w:val="0031523D"/>
    <w:rsid w:val="00325E32"/>
    <w:rsid w:val="00326758"/>
    <w:rsid w:val="00327679"/>
    <w:rsid w:val="00332683"/>
    <w:rsid w:val="00334F25"/>
    <w:rsid w:val="0033768C"/>
    <w:rsid w:val="00344845"/>
    <w:rsid w:val="003461EF"/>
    <w:rsid w:val="0034734B"/>
    <w:rsid w:val="00347432"/>
    <w:rsid w:val="00360888"/>
    <w:rsid w:val="003660FD"/>
    <w:rsid w:val="00366983"/>
    <w:rsid w:val="00367C98"/>
    <w:rsid w:val="00373FED"/>
    <w:rsid w:val="003743B3"/>
    <w:rsid w:val="00384332"/>
    <w:rsid w:val="0039040A"/>
    <w:rsid w:val="00392AFC"/>
    <w:rsid w:val="00394A89"/>
    <w:rsid w:val="003958AF"/>
    <w:rsid w:val="00395E36"/>
    <w:rsid w:val="003B7B87"/>
    <w:rsid w:val="003C266B"/>
    <w:rsid w:val="003C4C22"/>
    <w:rsid w:val="003C6256"/>
    <w:rsid w:val="003F4F13"/>
    <w:rsid w:val="00402D13"/>
    <w:rsid w:val="004061F4"/>
    <w:rsid w:val="00410BF0"/>
    <w:rsid w:val="004121AA"/>
    <w:rsid w:val="0042331E"/>
    <w:rsid w:val="004237A9"/>
    <w:rsid w:val="00432969"/>
    <w:rsid w:val="00434524"/>
    <w:rsid w:val="0043559B"/>
    <w:rsid w:val="00440141"/>
    <w:rsid w:val="00440D74"/>
    <w:rsid w:val="00441286"/>
    <w:rsid w:val="00441ECC"/>
    <w:rsid w:val="00442939"/>
    <w:rsid w:val="00455CDA"/>
    <w:rsid w:val="00456927"/>
    <w:rsid w:val="00461819"/>
    <w:rsid w:val="00461B8D"/>
    <w:rsid w:val="00464D35"/>
    <w:rsid w:val="0047531B"/>
    <w:rsid w:val="00475504"/>
    <w:rsid w:val="00480812"/>
    <w:rsid w:val="00481829"/>
    <w:rsid w:val="0048530A"/>
    <w:rsid w:val="00492EE9"/>
    <w:rsid w:val="00493773"/>
    <w:rsid w:val="00495B39"/>
    <w:rsid w:val="004A2C60"/>
    <w:rsid w:val="004A3822"/>
    <w:rsid w:val="004A583E"/>
    <w:rsid w:val="004A5A47"/>
    <w:rsid w:val="004A7311"/>
    <w:rsid w:val="004B32D2"/>
    <w:rsid w:val="004C1716"/>
    <w:rsid w:val="004F3765"/>
    <w:rsid w:val="004F3F6F"/>
    <w:rsid w:val="0050545B"/>
    <w:rsid w:val="00505A6D"/>
    <w:rsid w:val="00507949"/>
    <w:rsid w:val="00514711"/>
    <w:rsid w:val="00514E66"/>
    <w:rsid w:val="0052245D"/>
    <w:rsid w:val="0053083B"/>
    <w:rsid w:val="0054727B"/>
    <w:rsid w:val="0055314F"/>
    <w:rsid w:val="0055729E"/>
    <w:rsid w:val="00573D58"/>
    <w:rsid w:val="00576FB9"/>
    <w:rsid w:val="00584463"/>
    <w:rsid w:val="005A0982"/>
    <w:rsid w:val="005A70F8"/>
    <w:rsid w:val="005B38C8"/>
    <w:rsid w:val="005B4948"/>
    <w:rsid w:val="005B65B5"/>
    <w:rsid w:val="005C2940"/>
    <w:rsid w:val="005C2BFC"/>
    <w:rsid w:val="005C391C"/>
    <w:rsid w:val="005D4959"/>
    <w:rsid w:val="005D4EDB"/>
    <w:rsid w:val="005D5063"/>
    <w:rsid w:val="005E2BDA"/>
    <w:rsid w:val="005E2EBD"/>
    <w:rsid w:val="005E3944"/>
    <w:rsid w:val="005E7519"/>
    <w:rsid w:val="005F1480"/>
    <w:rsid w:val="005F1A2B"/>
    <w:rsid w:val="005F1B26"/>
    <w:rsid w:val="00604B5C"/>
    <w:rsid w:val="00622D9B"/>
    <w:rsid w:val="00623972"/>
    <w:rsid w:val="00626AEC"/>
    <w:rsid w:val="00634E13"/>
    <w:rsid w:val="00650ABB"/>
    <w:rsid w:val="006522B3"/>
    <w:rsid w:val="00653FBE"/>
    <w:rsid w:val="00655D70"/>
    <w:rsid w:val="00661329"/>
    <w:rsid w:val="006616A2"/>
    <w:rsid w:val="00665693"/>
    <w:rsid w:val="00666999"/>
    <w:rsid w:val="00675B64"/>
    <w:rsid w:val="00676EE5"/>
    <w:rsid w:val="006822CC"/>
    <w:rsid w:val="00685107"/>
    <w:rsid w:val="006873BA"/>
    <w:rsid w:val="0069634D"/>
    <w:rsid w:val="006B4557"/>
    <w:rsid w:val="006B5CD6"/>
    <w:rsid w:val="006C102C"/>
    <w:rsid w:val="006C3FCC"/>
    <w:rsid w:val="006C7246"/>
    <w:rsid w:val="006C74CE"/>
    <w:rsid w:val="006E453E"/>
    <w:rsid w:val="006F09E8"/>
    <w:rsid w:val="007010FB"/>
    <w:rsid w:val="00701A46"/>
    <w:rsid w:val="007117A5"/>
    <w:rsid w:val="00712EF1"/>
    <w:rsid w:val="00715C75"/>
    <w:rsid w:val="0072498E"/>
    <w:rsid w:val="00727237"/>
    <w:rsid w:val="00731CAC"/>
    <w:rsid w:val="007471D6"/>
    <w:rsid w:val="00753085"/>
    <w:rsid w:val="007608ED"/>
    <w:rsid w:val="007774E5"/>
    <w:rsid w:val="007C03C0"/>
    <w:rsid w:val="007C257B"/>
    <w:rsid w:val="007C40E2"/>
    <w:rsid w:val="007C5E5A"/>
    <w:rsid w:val="007C6C9A"/>
    <w:rsid w:val="007D3F33"/>
    <w:rsid w:val="007E23ED"/>
    <w:rsid w:val="007E38C4"/>
    <w:rsid w:val="007E396F"/>
    <w:rsid w:val="007E3B64"/>
    <w:rsid w:val="007E4124"/>
    <w:rsid w:val="007F088F"/>
    <w:rsid w:val="007F332D"/>
    <w:rsid w:val="00801DAF"/>
    <w:rsid w:val="00802C7D"/>
    <w:rsid w:val="00810089"/>
    <w:rsid w:val="0081518C"/>
    <w:rsid w:val="00816ACF"/>
    <w:rsid w:val="00827843"/>
    <w:rsid w:val="0082794D"/>
    <w:rsid w:val="008343E7"/>
    <w:rsid w:val="0083521F"/>
    <w:rsid w:val="00837FD5"/>
    <w:rsid w:val="00845ECD"/>
    <w:rsid w:val="0085512F"/>
    <w:rsid w:val="0085645E"/>
    <w:rsid w:val="0085751D"/>
    <w:rsid w:val="00860C6D"/>
    <w:rsid w:val="008612C8"/>
    <w:rsid w:val="00863335"/>
    <w:rsid w:val="008707DA"/>
    <w:rsid w:val="00877552"/>
    <w:rsid w:val="0087755F"/>
    <w:rsid w:val="008778EF"/>
    <w:rsid w:val="00884D9D"/>
    <w:rsid w:val="00887553"/>
    <w:rsid w:val="008B22B1"/>
    <w:rsid w:val="008C1281"/>
    <w:rsid w:val="008C4982"/>
    <w:rsid w:val="008C743C"/>
    <w:rsid w:val="008D1EA2"/>
    <w:rsid w:val="008E3ED7"/>
    <w:rsid w:val="008E4109"/>
    <w:rsid w:val="008E5100"/>
    <w:rsid w:val="008E704D"/>
    <w:rsid w:val="008F0135"/>
    <w:rsid w:val="008F2A0A"/>
    <w:rsid w:val="008F53EF"/>
    <w:rsid w:val="008F78B3"/>
    <w:rsid w:val="009020BE"/>
    <w:rsid w:val="00910A68"/>
    <w:rsid w:val="0091264C"/>
    <w:rsid w:val="00914CEA"/>
    <w:rsid w:val="00917A43"/>
    <w:rsid w:val="00917AED"/>
    <w:rsid w:val="0092124D"/>
    <w:rsid w:val="00921435"/>
    <w:rsid w:val="00923F3F"/>
    <w:rsid w:val="00925D84"/>
    <w:rsid w:val="009304D0"/>
    <w:rsid w:val="0093491F"/>
    <w:rsid w:val="00934C54"/>
    <w:rsid w:val="009468CB"/>
    <w:rsid w:val="00956BB9"/>
    <w:rsid w:val="0097715C"/>
    <w:rsid w:val="00982A27"/>
    <w:rsid w:val="009919AB"/>
    <w:rsid w:val="009A1D42"/>
    <w:rsid w:val="009B3A9E"/>
    <w:rsid w:val="009B4408"/>
    <w:rsid w:val="009B56B6"/>
    <w:rsid w:val="009B61FE"/>
    <w:rsid w:val="009B7A0E"/>
    <w:rsid w:val="009C4C4C"/>
    <w:rsid w:val="009C544A"/>
    <w:rsid w:val="009C77E7"/>
    <w:rsid w:val="009C7A6B"/>
    <w:rsid w:val="009D329B"/>
    <w:rsid w:val="009D33ED"/>
    <w:rsid w:val="009D46E6"/>
    <w:rsid w:val="009D6C8B"/>
    <w:rsid w:val="009E0BC2"/>
    <w:rsid w:val="009E1DD3"/>
    <w:rsid w:val="009E635F"/>
    <w:rsid w:val="009F3139"/>
    <w:rsid w:val="009F5427"/>
    <w:rsid w:val="00A0134E"/>
    <w:rsid w:val="00A05E7F"/>
    <w:rsid w:val="00A1194D"/>
    <w:rsid w:val="00A13839"/>
    <w:rsid w:val="00A25992"/>
    <w:rsid w:val="00A31D1D"/>
    <w:rsid w:val="00A331E5"/>
    <w:rsid w:val="00A358FA"/>
    <w:rsid w:val="00A37ADA"/>
    <w:rsid w:val="00A473DD"/>
    <w:rsid w:val="00A5783A"/>
    <w:rsid w:val="00A57A7C"/>
    <w:rsid w:val="00A67D9A"/>
    <w:rsid w:val="00A67FDF"/>
    <w:rsid w:val="00A75FA8"/>
    <w:rsid w:val="00A80594"/>
    <w:rsid w:val="00A81E05"/>
    <w:rsid w:val="00A82BCC"/>
    <w:rsid w:val="00A940E8"/>
    <w:rsid w:val="00A97920"/>
    <w:rsid w:val="00AA1E42"/>
    <w:rsid w:val="00AA2387"/>
    <w:rsid w:val="00AA5EBD"/>
    <w:rsid w:val="00AB022A"/>
    <w:rsid w:val="00AB2DC4"/>
    <w:rsid w:val="00AB4CAC"/>
    <w:rsid w:val="00AB6B4E"/>
    <w:rsid w:val="00AC1E3C"/>
    <w:rsid w:val="00AD698B"/>
    <w:rsid w:val="00AE1AAA"/>
    <w:rsid w:val="00AE293C"/>
    <w:rsid w:val="00AE3735"/>
    <w:rsid w:val="00AE5DB5"/>
    <w:rsid w:val="00AE7101"/>
    <w:rsid w:val="00AF1222"/>
    <w:rsid w:val="00B10AE6"/>
    <w:rsid w:val="00B16D45"/>
    <w:rsid w:val="00B1764A"/>
    <w:rsid w:val="00B2138A"/>
    <w:rsid w:val="00B26DA7"/>
    <w:rsid w:val="00B31667"/>
    <w:rsid w:val="00B35308"/>
    <w:rsid w:val="00B45C3A"/>
    <w:rsid w:val="00B45FF4"/>
    <w:rsid w:val="00B52740"/>
    <w:rsid w:val="00B57D55"/>
    <w:rsid w:val="00B6117A"/>
    <w:rsid w:val="00B66DAD"/>
    <w:rsid w:val="00B7075A"/>
    <w:rsid w:val="00B76AEC"/>
    <w:rsid w:val="00B814CB"/>
    <w:rsid w:val="00BA00F5"/>
    <w:rsid w:val="00BB6A5F"/>
    <w:rsid w:val="00BB7CA4"/>
    <w:rsid w:val="00BC022B"/>
    <w:rsid w:val="00BE45BF"/>
    <w:rsid w:val="00BF486E"/>
    <w:rsid w:val="00BF50AE"/>
    <w:rsid w:val="00BF6527"/>
    <w:rsid w:val="00C03BA9"/>
    <w:rsid w:val="00C11089"/>
    <w:rsid w:val="00C133A3"/>
    <w:rsid w:val="00C14B96"/>
    <w:rsid w:val="00C363C4"/>
    <w:rsid w:val="00C365EF"/>
    <w:rsid w:val="00C37F4C"/>
    <w:rsid w:val="00C41023"/>
    <w:rsid w:val="00C43765"/>
    <w:rsid w:val="00C565DC"/>
    <w:rsid w:val="00C5687B"/>
    <w:rsid w:val="00C62CDF"/>
    <w:rsid w:val="00C63771"/>
    <w:rsid w:val="00C63BEA"/>
    <w:rsid w:val="00C63F3A"/>
    <w:rsid w:val="00C74670"/>
    <w:rsid w:val="00C75A36"/>
    <w:rsid w:val="00C76FDC"/>
    <w:rsid w:val="00C91044"/>
    <w:rsid w:val="00C920B5"/>
    <w:rsid w:val="00C944C2"/>
    <w:rsid w:val="00CA359C"/>
    <w:rsid w:val="00CB2FA2"/>
    <w:rsid w:val="00CD3133"/>
    <w:rsid w:val="00CE1AEA"/>
    <w:rsid w:val="00CE4EF3"/>
    <w:rsid w:val="00CF0659"/>
    <w:rsid w:val="00CF5813"/>
    <w:rsid w:val="00D01554"/>
    <w:rsid w:val="00D0239B"/>
    <w:rsid w:val="00D10DDC"/>
    <w:rsid w:val="00D1468D"/>
    <w:rsid w:val="00D172F9"/>
    <w:rsid w:val="00D23188"/>
    <w:rsid w:val="00D25B82"/>
    <w:rsid w:val="00D43403"/>
    <w:rsid w:val="00D451A6"/>
    <w:rsid w:val="00D50DA6"/>
    <w:rsid w:val="00D610BD"/>
    <w:rsid w:val="00D628E1"/>
    <w:rsid w:val="00D66353"/>
    <w:rsid w:val="00D71671"/>
    <w:rsid w:val="00D737F9"/>
    <w:rsid w:val="00D75169"/>
    <w:rsid w:val="00D97AFF"/>
    <w:rsid w:val="00DA4E54"/>
    <w:rsid w:val="00DA77DB"/>
    <w:rsid w:val="00DC2FF8"/>
    <w:rsid w:val="00DC3343"/>
    <w:rsid w:val="00DC36A6"/>
    <w:rsid w:val="00DC5F70"/>
    <w:rsid w:val="00DD195C"/>
    <w:rsid w:val="00DD47F9"/>
    <w:rsid w:val="00DD59BC"/>
    <w:rsid w:val="00DF344C"/>
    <w:rsid w:val="00DF46B4"/>
    <w:rsid w:val="00E059B1"/>
    <w:rsid w:val="00E06429"/>
    <w:rsid w:val="00E11CED"/>
    <w:rsid w:val="00E124EC"/>
    <w:rsid w:val="00E160EF"/>
    <w:rsid w:val="00E17833"/>
    <w:rsid w:val="00E242E5"/>
    <w:rsid w:val="00E57678"/>
    <w:rsid w:val="00E638FD"/>
    <w:rsid w:val="00E662A3"/>
    <w:rsid w:val="00E7588A"/>
    <w:rsid w:val="00E81CBF"/>
    <w:rsid w:val="00E829A6"/>
    <w:rsid w:val="00E852F7"/>
    <w:rsid w:val="00E873C4"/>
    <w:rsid w:val="00E87B6A"/>
    <w:rsid w:val="00E97843"/>
    <w:rsid w:val="00E97A2C"/>
    <w:rsid w:val="00EB0DAE"/>
    <w:rsid w:val="00EB1248"/>
    <w:rsid w:val="00EB30A2"/>
    <w:rsid w:val="00EB3BC0"/>
    <w:rsid w:val="00EB3F11"/>
    <w:rsid w:val="00EB777E"/>
    <w:rsid w:val="00EC5BAD"/>
    <w:rsid w:val="00EC7F5A"/>
    <w:rsid w:val="00ED156A"/>
    <w:rsid w:val="00ED3DD1"/>
    <w:rsid w:val="00ED638F"/>
    <w:rsid w:val="00ED798F"/>
    <w:rsid w:val="00EE0CB5"/>
    <w:rsid w:val="00F10165"/>
    <w:rsid w:val="00F16249"/>
    <w:rsid w:val="00F1669D"/>
    <w:rsid w:val="00F20919"/>
    <w:rsid w:val="00F312A2"/>
    <w:rsid w:val="00F322AA"/>
    <w:rsid w:val="00F365DA"/>
    <w:rsid w:val="00F36F2D"/>
    <w:rsid w:val="00F43DC5"/>
    <w:rsid w:val="00F517A9"/>
    <w:rsid w:val="00F56AB9"/>
    <w:rsid w:val="00F60676"/>
    <w:rsid w:val="00F63605"/>
    <w:rsid w:val="00F66B23"/>
    <w:rsid w:val="00F7692D"/>
    <w:rsid w:val="00F775E8"/>
    <w:rsid w:val="00F863CF"/>
    <w:rsid w:val="00F863E2"/>
    <w:rsid w:val="00F94966"/>
    <w:rsid w:val="00FA5C15"/>
    <w:rsid w:val="00FA7EBD"/>
    <w:rsid w:val="00FB019C"/>
    <w:rsid w:val="00FB36C8"/>
    <w:rsid w:val="00FB5988"/>
    <w:rsid w:val="00FD2E2F"/>
    <w:rsid w:val="00FD5A4A"/>
    <w:rsid w:val="00FD5CAD"/>
    <w:rsid w:val="00FE3CB6"/>
    <w:rsid w:val="00FE6614"/>
    <w:rsid w:val="00FF0930"/>
    <w:rsid w:val="00FF3C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95A52"/>
  <w15:docId w15:val="{DE936949-0695-4565-99C3-713F91B4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rsid w:val="00332683"/>
    <w:pPr>
      <w:suppressAutoHyphens w:val="0"/>
      <w:spacing w:before="100" w:beforeAutospacing="1" w:after="100" w:afterAutospacing="1"/>
    </w:pPr>
    <w:rPr>
      <w:rFonts w:ascii="Times New Roman" w:hAnsi="Times New Roman"/>
      <w:szCs w:val="24"/>
      <w:lang w:eastAsia="en-US"/>
    </w:rPr>
  </w:style>
  <w:style w:type="paragraph" w:styleId="BodyText2">
    <w:name w:val="Body Text 2"/>
    <w:basedOn w:val="Normal"/>
    <w:link w:val="BodyText2Char"/>
    <w:uiPriority w:val="99"/>
    <w:semiHidden/>
    <w:unhideWhenUsed/>
    <w:rsid w:val="004237A9"/>
    <w:pPr>
      <w:spacing w:after="120" w:line="480" w:lineRule="auto"/>
    </w:pPr>
  </w:style>
  <w:style w:type="character" w:customStyle="1" w:styleId="BodyText2Char">
    <w:name w:val="Body Text 2 Char"/>
    <w:basedOn w:val="DefaultParagraphFont"/>
    <w:link w:val="BodyText2"/>
    <w:uiPriority w:val="99"/>
    <w:semiHidden/>
    <w:rsid w:val="004237A9"/>
    <w:rPr>
      <w:sz w:val="24"/>
    </w:rPr>
  </w:style>
  <w:style w:type="paragraph" w:styleId="Revision">
    <w:name w:val="Revision"/>
    <w:hidden/>
    <w:uiPriority w:val="99"/>
    <w:semiHidden/>
    <w:rsid w:val="00B3166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documentManagement>
    <Expiry_x0020_Date xmlns="1b2d411c-1ac9-4301-ba2b-e244f2bd7937">2017-06-30T13:00:00+00:00</Expiry_x0020_Date>
    <Description0 xmlns="1b2d411c-1ac9-4301-ba2b-e244f2bd7937" xsi:nil="true"/>
    <Document_x0020_Type xmlns="1b2d411c-1ac9-4301-ba2b-e244f2bd7937">
      <Value xmlns="1b2d411c-1ac9-4301-ba2b-e244f2bd7937">Template</Value>
    </Document_x0020_Type>
    <keywords xmlns="1b2d411c-1ac9-4301-ba2b-e244f2bd7937" xsi:nil="true"/>
    <Topic xmlns="1b2d411c-1ac9-4301-ba2b-e244f2bd7937">
      <Value xmlns="1b2d411c-1ac9-4301-ba2b-e244f2bd7937">Human Resources</Value>
    </Topic>
    <Creator xmlns="1b2d411c-1ac9-4301-ba2b-e244f2bd7937">
      <UserInfo xmlns="1b2d411c-1ac9-4301-ba2b-e244f2bd7937">
        <DisplayName xmlns="1b2d411c-1ac9-4301-ba2b-e244f2bd7937">Thompson, Kirsten</DisplayName>
        <AccountId xmlns="1b2d411c-1ac9-4301-ba2b-e244f2bd7937">53</AccountId>
        <AccountType xmlns="1b2d411c-1ac9-4301-ba2b-e244f2bd7937"/>
      </UserInfo>
    </Creator>
    <Topic_x0020__x002d__x0020_sub xmlns="1b2d411c-1ac9-4301-ba2b-e244f2bd7937">
      <Value xmlns="1b2d411c-1ac9-4301-ba2b-e244f2bd7937">Recruitment and Commencements</Value>
    </Topic_x0020__x002d__x0020_su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E0805CAC-10C3-4FCB-B65D-1823696FFD06}">
  <ds:schemaRefs>
    <ds:schemaRef ds:uri="http://schemas.openxmlformats.org/officeDocument/2006/bibliography"/>
  </ds:schemaRefs>
</ds:datastoreItem>
</file>

<file path=customXml/itemProps3.xml><?xml version="1.0" encoding="utf-8"?>
<ds:datastoreItem xmlns:ds="http://schemas.openxmlformats.org/officeDocument/2006/customXml" ds:itemID="{134FFF95-2270-46CD-B5DF-E3BE50B4B924}">
  <ds:schemaRefs>
    <ds:schemaRef ds:uri="http://schemas.microsoft.com/office/2006/metadata/properties"/>
    <ds:schemaRef ds:uri="1b2d411c-1ac9-4301-ba2b-e244f2bd7937"/>
  </ds:schemaRefs>
</ds:datastoreItem>
</file>

<file path=customXml/itemProps4.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1233</Words>
  <Characters>7034</Characters>
  <DocSecurity>4</DocSecurity>
  <Lines>58</Lines>
  <Paragraphs>16</Paragraphs>
  <ScaleCrop>false</ScaleCrop>
  <HeadingPairs>
    <vt:vector size="2" baseType="variant">
      <vt:variant>
        <vt:lpstr>Title</vt:lpstr>
      </vt:variant>
      <vt:variant>
        <vt:i4>1</vt:i4>
      </vt:variant>
    </vt:vector>
  </HeadingPairs>
  <TitlesOfParts>
    <vt:vector size="1" baseType="lpstr">
      <vt:lpstr>PN 29588, Venue Manager – GIO Stadium</vt:lpstr>
    </vt:vector>
  </TitlesOfParts>
  <LinksUpToDate>false</LinksUpToDate>
  <CharactersWithSpaces>8251</CharactersWithSpaces>
  <SharedDoc>false</SharedDoc>
  <HLinks>
    <vt:vector size="6" baseType="variant">
      <vt:variant>
        <vt:i4>4849770</vt:i4>
      </vt:variant>
      <vt:variant>
        <vt:i4>0</vt:i4>
      </vt:variant>
      <vt:variant>
        <vt:i4>0</vt:i4>
      </vt:variant>
      <vt:variant>
        <vt:i4>5</vt:i4>
      </vt:variant>
      <vt:variant>
        <vt:lpwstr>http://www.jobs.act.gov.au/__data/assets/pdf_file/0010/839467/Working-in-CMTEDD.pdf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2017-08-17T02:31:00Z</cp:lastPrinted>
  <dcterms:created xsi:type="dcterms:W3CDTF">2026-07-29T02:53:00Z</dcterms:created>
  <dcterms:modified xsi:type="dcterms:W3CDTF">2026-07-29T02:53:00Z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2024-06-06T00:28:10Z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fd5f1f96-9846-48e2-a65c-92d1b9a9034e</vt:lpwstr>
  </property>
  <property fmtid="{D5CDD505-2E9C-101B-9397-08002B2CF9AE}" pid="23" name="MSIP_Label_69af8531-eb46-4968-8cb3-105d2f5ea87e_ContentBits">
    <vt:lpwstr>0</vt:lpwstr>
  </property>
</Properties>
</file>