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11EA7" w14:textId="77777777" w:rsidR="002A43D2" w:rsidRDefault="002A43D2" w:rsidP="002A43D2">
      <w:pPr>
        <w:pStyle w:val="Title"/>
        <w:jc w:val="right"/>
        <w:rPr>
          <w:rFonts w:asciiTheme="minorHAnsi" w:hAnsiTheme="minorHAnsi"/>
          <w:sz w:val="52"/>
        </w:rPr>
      </w:pPr>
      <w:r w:rsidRPr="002A43D2">
        <w:rPr>
          <w:rFonts w:asciiTheme="minorHAnsi" w:hAnsiTheme="minorHAnsi"/>
          <w:noProof/>
          <w:sz w:val="52"/>
        </w:rPr>
        <w:drawing>
          <wp:anchor distT="0" distB="0" distL="114300" distR="114300" simplePos="0" relativeHeight="251659264" behindDoc="1" locked="0" layoutInCell="1" allowOverlap="1" wp14:anchorId="6A9B6F0C" wp14:editId="49AEE51B">
            <wp:simplePos x="0" y="0"/>
            <wp:positionH relativeFrom="column">
              <wp:posOffset>-201930</wp:posOffset>
            </wp:positionH>
            <wp:positionV relativeFrom="paragraph">
              <wp:posOffset>0</wp:posOffset>
            </wp:positionV>
            <wp:extent cx="2428875" cy="924560"/>
            <wp:effectExtent l="19050" t="0" r="9525" b="0"/>
            <wp:wrapTight wrapText="bothSides">
              <wp:wrapPolygon edited="0">
                <wp:start x="-169" y="0"/>
                <wp:lineTo x="-169" y="21363"/>
                <wp:lineTo x="21685" y="21363"/>
                <wp:lineTo x="21685" y="0"/>
                <wp:lineTo x="-169" y="0"/>
              </wp:wrapPolygon>
            </wp:wrapTight>
            <wp:docPr id="1" name="Picture 2" descr="Chief Minister, Treasury and Economic Develop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ief Minister, Treasury and Economic Development logo"/>
                    <pic:cNvPicPr>
                      <a:picLocks noChangeAspect="1" noChangeArrowheads="1"/>
                    </pic:cNvPicPr>
                  </pic:nvPicPr>
                  <pic:blipFill>
                    <a:blip r:embed="rId8" cstate="print"/>
                    <a:srcRect/>
                    <a:stretch>
                      <a:fillRect/>
                    </a:stretch>
                  </pic:blipFill>
                  <pic:spPr bwMode="auto">
                    <a:xfrm>
                      <a:off x="0" y="0"/>
                      <a:ext cx="2428875" cy="924560"/>
                    </a:xfrm>
                    <a:prstGeom prst="rect">
                      <a:avLst/>
                    </a:prstGeom>
                    <a:noFill/>
                    <a:ln w="9525">
                      <a:noFill/>
                      <a:miter lim="800000"/>
                      <a:headEnd/>
                      <a:tailEnd/>
                    </a:ln>
                  </pic:spPr>
                </pic:pic>
              </a:graphicData>
            </a:graphic>
          </wp:anchor>
        </w:drawing>
      </w:r>
      <w:r>
        <w:rPr>
          <w:rFonts w:asciiTheme="minorHAnsi" w:hAnsiTheme="minorHAnsi"/>
          <w:sz w:val="52"/>
        </w:rPr>
        <w:t>POSITION DESCRIPTION</w:t>
      </w:r>
    </w:p>
    <w:p w14:paraId="5141A311" w14:textId="77777777" w:rsidR="00590572" w:rsidRDefault="00590572" w:rsidP="002A43D2">
      <w:pPr>
        <w:sectPr w:rsidR="00590572" w:rsidSect="00645AA5">
          <w:headerReference w:type="even" r:id="rId9"/>
          <w:footerReference w:type="even" r:id="rId10"/>
          <w:headerReference w:type="first" r:id="rId11"/>
          <w:footerReference w:type="first" r:id="rId12"/>
          <w:pgSz w:w="11906" w:h="16838" w:code="9"/>
          <w:pgMar w:top="851" w:right="1134" w:bottom="1134" w:left="1134" w:header="397" w:footer="0" w:gutter="0"/>
          <w:cols w:space="720"/>
          <w:docGrid w:linePitch="326"/>
        </w:sectPr>
      </w:pPr>
    </w:p>
    <w:p w14:paraId="5E199811" w14:textId="77777777" w:rsidR="002A43D2" w:rsidRPr="002A43D2" w:rsidRDefault="002A43D2" w:rsidP="002A43D2"/>
    <w:p w14:paraId="16EBBCAA" w14:textId="77777777" w:rsidR="006F09E8" w:rsidRDefault="006F09E8" w:rsidP="002A43D2">
      <w:pPr>
        <w:tabs>
          <w:tab w:val="left" w:pos="3600"/>
        </w:tabs>
        <w:rPr>
          <w:b/>
          <w:szCs w:val="24"/>
        </w:rPr>
        <w:sectPr w:rsidR="006F09E8" w:rsidSect="00645AA5">
          <w:type w:val="continuous"/>
          <w:pgSz w:w="11906" w:h="16838" w:code="9"/>
          <w:pgMar w:top="426" w:right="1134" w:bottom="1134" w:left="1134" w:header="680" w:footer="680" w:gutter="0"/>
          <w:cols w:space="720"/>
          <w:docGrid w:linePitch="326"/>
        </w:sectPr>
      </w:pPr>
    </w:p>
    <w:p w14:paraId="6CB17C3A" w14:textId="77777777" w:rsidR="00590572" w:rsidRDefault="00590572" w:rsidP="002A43D2">
      <w:pPr>
        <w:tabs>
          <w:tab w:val="left" w:pos="3600"/>
        </w:tabs>
        <w:rPr>
          <w:b/>
          <w:szCs w:val="24"/>
        </w:rPr>
        <w:sectPr w:rsidR="00590572" w:rsidSect="00590572">
          <w:type w:val="continuous"/>
          <w:pgSz w:w="11906" w:h="16838" w:code="9"/>
          <w:pgMar w:top="851" w:right="1134" w:bottom="1134" w:left="1134" w:header="680" w:footer="680" w:gutter="0"/>
          <w:cols w:space="720"/>
          <w:docGrid w:linePitch="326"/>
        </w:sectPr>
      </w:pPr>
    </w:p>
    <w:p w14:paraId="6FF7BF4B" w14:textId="77777777" w:rsidR="006F09E8" w:rsidRDefault="002A43D2" w:rsidP="002A43D2">
      <w:pPr>
        <w:tabs>
          <w:tab w:val="left" w:pos="3600"/>
        </w:tabs>
        <w:rPr>
          <w:szCs w:val="24"/>
        </w:rPr>
      </w:pPr>
      <w:r>
        <w:rPr>
          <w:b/>
          <w:szCs w:val="24"/>
        </w:rPr>
        <w:t>D</w:t>
      </w:r>
      <w:r w:rsidRPr="00D13EC3">
        <w:rPr>
          <w:b/>
          <w:szCs w:val="24"/>
        </w:rPr>
        <w:t xml:space="preserve">irectorate: </w:t>
      </w:r>
      <w:r w:rsidRPr="00D13EC3">
        <w:rPr>
          <w:szCs w:val="24"/>
        </w:rPr>
        <w:t>Chief Minister, Tr</w:t>
      </w:r>
      <w:r w:rsidR="006F09E8">
        <w:rPr>
          <w:szCs w:val="24"/>
        </w:rPr>
        <w:t>easury and Economic Development</w:t>
      </w:r>
    </w:p>
    <w:p w14:paraId="0E7294C3" w14:textId="0CA1F5E6" w:rsidR="006F09E8" w:rsidRDefault="000D192F" w:rsidP="002A43D2">
      <w:pPr>
        <w:spacing w:before="240"/>
        <w:rPr>
          <w:szCs w:val="24"/>
        </w:rPr>
      </w:pPr>
      <w:r>
        <w:rPr>
          <w:b/>
          <w:szCs w:val="24"/>
        </w:rPr>
        <w:t>Group</w:t>
      </w:r>
      <w:r w:rsidR="002A43D2" w:rsidRPr="00D13EC3">
        <w:rPr>
          <w:b/>
          <w:szCs w:val="24"/>
        </w:rPr>
        <w:t>:</w:t>
      </w:r>
      <w:r w:rsidR="002A43D2">
        <w:rPr>
          <w:b/>
          <w:szCs w:val="24"/>
        </w:rPr>
        <w:t xml:space="preserve"> </w:t>
      </w:r>
      <w:r w:rsidR="0010203A">
        <w:rPr>
          <w:szCs w:val="24"/>
        </w:rPr>
        <w:t>Finance and Budget</w:t>
      </w:r>
    </w:p>
    <w:p w14:paraId="5CC1C1B3" w14:textId="3C631F12" w:rsidR="006F09E8" w:rsidRDefault="002A43D2" w:rsidP="002A43D2">
      <w:pPr>
        <w:spacing w:before="240"/>
        <w:rPr>
          <w:szCs w:val="24"/>
        </w:rPr>
      </w:pPr>
      <w:r w:rsidRPr="00D13EC3">
        <w:rPr>
          <w:b/>
          <w:szCs w:val="24"/>
        </w:rPr>
        <w:t>Business Unit:</w:t>
      </w:r>
      <w:r w:rsidRPr="00D13EC3">
        <w:rPr>
          <w:b/>
          <w:szCs w:val="24"/>
        </w:rPr>
        <w:tab/>
      </w:r>
      <w:r w:rsidR="00461C23">
        <w:rPr>
          <w:szCs w:val="24"/>
        </w:rPr>
        <w:t>Various</w:t>
      </w:r>
    </w:p>
    <w:p w14:paraId="1030C719" w14:textId="1FC90F2C" w:rsidR="006F09E8" w:rsidRPr="00220B2F" w:rsidRDefault="006F09E8" w:rsidP="006F09E8">
      <w:pPr>
        <w:spacing w:before="240"/>
        <w:rPr>
          <w:bCs/>
          <w:szCs w:val="24"/>
        </w:rPr>
      </w:pPr>
      <w:r w:rsidRPr="00D13EC3">
        <w:rPr>
          <w:b/>
          <w:szCs w:val="24"/>
        </w:rPr>
        <w:t>Position Title:</w:t>
      </w:r>
      <w:r w:rsidRPr="00D13EC3">
        <w:rPr>
          <w:b/>
          <w:szCs w:val="24"/>
        </w:rPr>
        <w:tab/>
      </w:r>
      <w:r w:rsidR="008C08D4">
        <w:rPr>
          <w:bCs/>
          <w:szCs w:val="24"/>
        </w:rPr>
        <w:t xml:space="preserve">Senior </w:t>
      </w:r>
      <w:r w:rsidR="002C60A7" w:rsidRPr="002C60A7">
        <w:rPr>
          <w:bCs/>
          <w:szCs w:val="24"/>
        </w:rPr>
        <w:t>An</w:t>
      </w:r>
      <w:r w:rsidR="0010203A" w:rsidRPr="002C60A7">
        <w:rPr>
          <w:bCs/>
          <w:szCs w:val="24"/>
        </w:rPr>
        <w:t>alyst</w:t>
      </w:r>
      <w:r>
        <w:rPr>
          <w:szCs w:val="24"/>
        </w:rPr>
        <w:br w:type="column"/>
      </w:r>
      <w:r w:rsidRPr="00D13EC3">
        <w:rPr>
          <w:b/>
          <w:szCs w:val="24"/>
        </w:rPr>
        <w:t>Position Number:</w:t>
      </w:r>
      <w:r w:rsidR="00286D49">
        <w:rPr>
          <w:b/>
          <w:szCs w:val="24"/>
        </w:rPr>
        <w:t xml:space="preserve"> </w:t>
      </w:r>
      <w:r w:rsidR="00666484" w:rsidRPr="00666484">
        <w:rPr>
          <w:bCs/>
          <w:szCs w:val="24"/>
        </w:rPr>
        <w:t>33099</w:t>
      </w:r>
      <w:r w:rsidR="00666484" w:rsidRPr="00666484">
        <w:rPr>
          <w:bCs/>
          <w:szCs w:val="24"/>
        </w:rPr>
        <w:t>, Several</w:t>
      </w:r>
      <w:r w:rsidR="00666484">
        <w:rPr>
          <w:b/>
          <w:szCs w:val="24"/>
        </w:rPr>
        <w:t xml:space="preserve"> </w:t>
      </w:r>
    </w:p>
    <w:p w14:paraId="3A52C01B" w14:textId="13203C1A" w:rsidR="006F09E8" w:rsidRPr="00D13EC3" w:rsidRDefault="006F09E8" w:rsidP="006F09E8">
      <w:pPr>
        <w:spacing w:before="240"/>
        <w:rPr>
          <w:b/>
          <w:szCs w:val="24"/>
        </w:rPr>
      </w:pPr>
      <w:r w:rsidRPr="00D13EC3">
        <w:rPr>
          <w:b/>
          <w:szCs w:val="24"/>
        </w:rPr>
        <w:t>Classification:</w:t>
      </w:r>
      <w:r>
        <w:rPr>
          <w:b/>
          <w:szCs w:val="24"/>
        </w:rPr>
        <w:t xml:space="preserve"> </w:t>
      </w:r>
      <w:r w:rsidR="00F15D61">
        <w:rPr>
          <w:szCs w:val="24"/>
        </w:rPr>
        <w:t xml:space="preserve"> ASO6</w:t>
      </w:r>
    </w:p>
    <w:p w14:paraId="13A0A43A" w14:textId="272AADD0" w:rsidR="002A43D2" w:rsidRPr="00D13EC3" w:rsidRDefault="002A43D2" w:rsidP="002A43D2">
      <w:pPr>
        <w:spacing w:before="240"/>
        <w:rPr>
          <w:b/>
          <w:szCs w:val="24"/>
        </w:rPr>
      </w:pPr>
      <w:r w:rsidRPr="00D13EC3">
        <w:rPr>
          <w:b/>
          <w:szCs w:val="24"/>
        </w:rPr>
        <w:t xml:space="preserve">Location: </w:t>
      </w:r>
      <w:r w:rsidR="0010203A">
        <w:rPr>
          <w:szCs w:val="24"/>
        </w:rPr>
        <w:t>C</w:t>
      </w:r>
      <w:r w:rsidR="001657D1">
        <w:rPr>
          <w:szCs w:val="24"/>
        </w:rPr>
        <w:t>anberra City</w:t>
      </w:r>
    </w:p>
    <w:p w14:paraId="14C90570" w14:textId="3369A1FB" w:rsidR="006F09E8" w:rsidRPr="00BB15CA" w:rsidRDefault="002A43D2" w:rsidP="00BB15CA">
      <w:pPr>
        <w:spacing w:before="240"/>
        <w:rPr>
          <w:b/>
          <w:szCs w:val="24"/>
        </w:rPr>
        <w:sectPr w:rsidR="006F09E8" w:rsidRPr="00BB15CA" w:rsidSect="006F09E8">
          <w:type w:val="continuous"/>
          <w:pgSz w:w="11906" w:h="16838" w:code="9"/>
          <w:pgMar w:top="851" w:right="1134" w:bottom="1134" w:left="1134" w:header="680" w:footer="680" w:gutter="0"/>
          <w:cols w:num="2" w:space="720"/>
          <w:docGrid w:linePitch="326"/>
        </w:sectPr>
      </w:pPr>
      <w:r w:rsidRPr="00D13EC3">
        <w:rPr>
          <w:b/>
          <w:szCs w:val="24"/>
        </w:rPr>
        <w:t>Last Reviewed:</w:t>
      </w:r>
      <w:r w:rsidR="001657D1">
        <w:rPr>
          <w:b/>
          <w:szCs w:val="24"/>
        </w:rPr>
        <w:t xml:space="preserve"> </w:t>
      </w:r>
      <w:r w:rsidR="00310D80">
        <w:rPr>
          <w:bCs/>
          <w:szCs w:val="24"/>
        </w:rPr>
        <w:t>September</w:t>
      </w:r>
      <w:r w:rsidR="00005266">
        <w:rPr>
          <w:bCs/>
          <w:szCs w:val="24"/>
        </w:rPr>
        <w:t xml:space="preserve"> 202</w:t>
      </w:r>
      <w:r w:rsidR="00CE5BC1">
        <w:rPr>
          <w:bCs/>
          <w:szCs w:val="24"/>
        </w:rPr>
        <w:t>6</w:t>
      </w:r>
    </w:p>
    <w:p w14:paraId="0EEBD46A" w14:textId="077BEA21" w:rsidR="00713906" w:rsidRPr="005B50B2" w:rsidRDefault="00713906" w:rsidP="00F628CB">
      <w:pPr>
        <w:spacing w:before="240"/>
        <w:rPr>
          <w:rFonts w:asciiTheme="minorHAnsi" w:hAnsiTheme="minorHAnsi"/>
          <w:sz w:val="20"/>
        </w:rPr>
      </w:pPr>
    </w:p>
    <w:p w14:paraId="56D0C89B" w14:textId="77777777" w:rsidR="00775637" w:rsidRDefault="00775637" w:rsidP="00775637">
      <w:pPr>
        <w:pStyle w:val="BodyText"/>
        <w:spacing w:before="120" w:after="120"/>
        <w:rPr>
          <w:rFonts w:cs="Arial"/>
          <w:szCs w:val="24"/>
        </w:rPr>
      </w:pPr>
      <w:r w:rsidRPr="005D6CB0">
        <w:rPr>
          <w:rFonts w:cs="Arial"/>
          <w:szCs w:val="24"/>
        </w:rPr>
        <w:t xml:space="preserve">The Australian Capital Territory Public Service (ACTPS) is a values-based organisation where all employees are expected to embody the prescribed core values of respect, integrity, collaboration and innovation, as well demonstrate the related signature behaviours.   </w:t>
      </w:r>
    </w:p>
    <w:p w14:paraId="22ACCF55" w14:textId="77777777" w:rsidR="00775637" w:rsidRPr="005D6CB0" w:rsidRDefault="00775637" w:rsidP="00775637">
      <w:pPr>
        <w:pStyle w:val="BodyText"/>
        <w:spacing w:before="120" w:after="120"/>
        <w:rPr>
          <w:rFonts w:cs="Arial"/>
          <w:szCs w:val="24"/>
        </w:rPr>
      </w:pPr>
      <w:r>
        <w:rPr>
          <w:rFonts w:cs="Arial"/>
          <w:szCs w:val="24"/>
        </w:rPr>
        <w:t xml:space="preserve">We support flexible, hybrid working arrangements, fully supported by appropriate mobile technologies, to enable you to meet your needs and the needs of the business unit, whether working from home or at other available ACT Government locations across Canberra. </w:t>
      </w:r>
    </w:p>
    <w:p w14:paraId="5A9AAE5E" w14:textId="77777777" w:rsidR="00775637" w:rsidRPr="00CE5BC1" w:rsidRDefault="00775637" w:rsidP="00CE5BC1">
      <w:pPr>
        <w:pStyle w:val="Heading1"/>
      </w:pPr>
      <w:r w:rsidRPr="00CE5BC1">
        <w:t>DIRECTORATE OVERVIEW</w:t>
      </w:r>
    </w:p>
    <w:p w14:paraId="7B2038B7" w14:textId="77777777" w:rsidR="00775637" w:rsidRPr="00740158" w:rsidRDefault="00775637" w:rsidP="00775637">
      <w:pPr>
        <w:spacing w:before="120" w:after="120"/>
        <w:rPr>
          <w:szCs w:val="24"/>
        </w:rPr>
      </w:pPr>
      <w:r w:rsidRPr="00740158">
        <w:rPr>
          <w:szCs w:val="24"/>
        </w:rPr>
        <w:t>The Chief Minister, Treasury and Economic Development Directorate (CMTEDD) leads the public sector and works collaboratively both within government and with the community to</w:t>
      </w:r>
      <w:r>
        <w:rPr>
          <w:szCs w:val="24"/>
        </w:rPr>
        <w:t xml:space="preserve"> </w:t>
      </w:r>
      <w:r w:rsidRPr="00740158">
        <w:rPr>
          <w:szCs w:val="24"/>
        </w:rPr>
        <w:t>achieve positive outcomes.</w:t>
      </w:r>
    </w:p>
    <w:p w14:paraId="1E2CCC41" w14:textId="62811BC0" w:rsidR="00775637" w:rsidRPr="007A0A59" w:rsidRDefault="00775637" w:rsidP="00775637">
      <w:pPr>
        <w:spacing w:before="120" w:after="120"/>
        <w:rPr>
          <w:szCs w:val="24"/>
        </w:rPr>
      </w:pPr>
      <w:r w:rsidRPr="00740158">
        <w:rPr>
          <w:szCs w:val="24"/>
        </w:rPr>
        <w:t xml:space="preserve">As a central agency, CMTEDD provides strategic advice and support to the Chief Minister, the Directorate’s </w:t>
      </w:r>
      <w:r w:rsidR="009F531C">
        <w:rPr>
          <w:szCs w:val="24"/>
        </w:rPr>
        <w:t xml:space="preserve">other </w:t>
      </w:r>
      <w:r w:rsidRPr="00740158">
        <w:rPr>
          <w:szCs w:val="24"/>
        </w:rPr>
        <w:t>Ministers and the Cabinet on policy, economic and financial matters, service delivery, whole of government issues and intergovernmental relations. The Directorate facilitates the implementation of government priorities, drives initiatives</w:t>
      </w:r>
      <w:r w:rsidR="00B219AD">
        <w:rPr>
          <w:szCs w:val="24"/>
        </w:rPr>
        <w:t xml:space="preserve"> and </w:t>
      </w:r>
      <w:r w:rsidRPr="00740158">
        <w:rPr>
          <w:szCs w:val="24"/>
        </w:rPr>
        <w:t xml:space="preserve">leads the strategic direction for the ACT Public Service (ACTPS), to ensure that it is well positioned to perform its role. </w:t>
      </w:r>
    </w:p>
    <w:p w14:paraId="37A4922F" w14:textId="273DE9C1" w:rsidR="00775637" w:rsidRPr="00CE5BC1" w:rsidRDefault="004B3CE6" w:rsidP="00CE5BC1">
      <w:pPr>
        <w:pStyle w:val="Heading1"/>
      </w:pPr>
      <w:r w:rsidRPr="00CE5BC1">
        <w:t xml:space="preserve">PORTFOLIO </w:t>
      </w:r>
      <w:r w:rsidR="00775637" w:rsidRPr="00CE5BC1">
        <w:t>OVERVIEW</w:t>
      </w:r>
    </w:p>
    <w:p w14:paraId="746C78EA" w14:textId="77777777" w:rsidR="004B3CE6" w:rsidRDefault="004B3CE6" w:rsidP="00CE5BC1">
      <w:r>
        <w:t>Treasury, within CMTEDD, is responsible for providing advice to the Government and ACT agencies on budget and financial management, economic and revenue policies, infrastructure finance, federal financial relations, accounting policy and insurance for Territory risks.</w:t>
      </w:r>
    </w:p>
    <w:p w14:paraId="7A040B07" w14:textId="030CE011" w:rsidR="004B3CE6" w:rsidRDefault="004B3CE6" w:rsidP="00CE5BC1">
      <w:r>
        <w:t xml:space="preserve">Treasury is also responsible for collecting and managing taxation revenue, managing the Government's financial assets and liabilities, procuring goods and services and capital works, </w:t>
      </w:r>
      <w:r w:rsidRPr="0022337F">
        <w:t xml:space="preserve">managing </w:t>
      </w:r>
      <w:r w:rsidR="0022337F">
        <w:t xml:space="preserve">several </w:t>
      </w:r>
      <w:r w:rsidRPr="0022337F">
        <w:t xml:space="preserve">ACT Government </w:t>
      </w:r>
      <w:r>
        <w:t>venues and Shared Services, which provides financial, IT and HR support across government.</w:t>
      </w:r>
    </w:p>
    <w:p w14:paraId="1A2EC4D2" w14:textId="6FC94BEE" w:rsidR="00713906" w:rsidRPr="00CE5BC1" w:rsidRDefault="00965FB1" w:rsidP="00CE5BC1">
      <w:pPr>
        <w:pStyle w:val="Heading1"/>
        <w:keepNext/>
      </w:pPr>
      <w:r>
        <w:lastRenderedPageBreak/>
        <w:t xml:space="preserve">FINANCE AND BUDGET </w:t>
      </w:r>
      <w:r w:rsidR="004B3CE6" w:rsidRPr="00CE5BC1">
        <w:t xml:space="preserve">GROUP </w:t>
      </w:r>
      <w:r w:rsidR="00713906" w:rsidRPr="00CE5BC1">
        <w:t>OVERVIEW</w:t>
      </w:r>
    </w:p>
    <w:p w14:paraId="3E756C14" w14:textId="4189EFC2" w:rsidR="00554D78" w:rsidRDefault="00554D78" w:rsidP="00CE5BC1">
      <w:pPr>
        <w:pStyle w:val="Heading2"/>
      </w:pPr>
      <w:r>
        <w:t>What we do</w:t>
      </w:r>
    </w:p>
    <w:p w14:paraId="64CDDD04" w14:textId="2826E708" w:rsidR="00DE1C06" w:rsidRDefault="00775637" w:rsidP="00775637">
      <w:pPr>
        <w:spacing w:before="120" w:after="120"/>
      </w:pPr>
      <w:r w:rsidRPr="00CE5BC1">
        <w:t>The Finance and Budget Group (FABG)</w:t>
      </w:r>
      <w:r w:rsidRPr="00554D78">
        <w:t xml:space="preserve"> is </w:t>
      </w:r>
      <w:r w:rsidRPr="00684FCA">
        <w:t xml:space="preserve">responsible for providing </w:t>
      </w:r>
      <w:r w:rsidR="00AC75E1">
        <w:t xml:space="preserve">strategic </w:t>
      </w:r>
      <w:r w:rsidRPr="00684FCA">
        <w:t>policy and financial advice to the Government and agencies</w:t>
      </w:r>
      <w:r w:rsidR="00AC75E1">
        <w:t xml:space="preserve"> on the development and management of the Territory’s budget. FABG supports the delivery of a range of government priorities</w:t>
      </w:r>
      <w:r w:rsidR="00AC75E1" w:rsidRPr="00184B92">
        <w:t xml:space="preserve"> </w:t>
      </w:r>
      <w:r w:rsidR="00AC75E1">
        <w:t>and</w:t>
      </w:r>
      <w:r w:rsidR="00AC75E1" w:rsidRPr="00184B92">
        <w:t xml:space="preserve"> </w:t>
      </w:r>
      <w:r w:rsidR="00AC75E1">
        <w:t>services through</w:t>
      </w:r>
      <w:r>
        <w:t xml:space="preserve"> expenditure</w:t>
      </w:r>
      <w:r w:rsidR="00AC75E1">
        <w:t xml:space="preserve"> review</w:t>
      </w:r>
      <w:r>
        <w:t xml:space="preserve">, </w:t>
      </w:r>
      <w:r w:rsidR="00DE1C06">
        <w:t xml:space="preserve">oversight of </w:t>
      </w:r>
      <w:r>
        <w:t>the Territory’s Infrastructure Program and reporting framework</w:t>
      </w:r>
      <w:r w:rsidR="00AC75E1">
        <w:t>, and the provision of advice on fiscal and budget matters.</w:t>
      </w:r>
    </w:p>
    <w:p w14:paraId="1D5A9DD4" w14:textId="059FEE0F" w:rsidR="00DE1C06" w:rsidRDefault="00DE1C06" w:rsidP="00775637">
      <w:pPr>
        <w:spacing w:before="120" w:after="120"/>
      </w:pPr>
      <w:r>
        <w:t>Working at the centre of government, we collaborate closely with agencies and key stakeholders across the ACTPS. We have direct engagement with the ACT Treasurer, Treasury’s Senior Executives and a range of external stakeholders, helping to inform government decision-making and policy implementation.</w:t>
      </w:r>
    </w:p>
    <w:p w14:paraId="1F45A81A" w14:textId="2BFAE71A" w:rsidR="00775637" w:rsidRDefault="00DE1C06" w:rsidP="00775637">
      <w:pPr>
        <w:spacing w:before="120" w:after="120"/>
      </w:pPr>
      <w:r>
        <w:t>FABG</w:t>
      </w:r>
      <w:r w:rsidR="00775637">
        <w:t xml:space="preserve"> </w:t>
      </w:r>
      <w:r w:rsidR="00310D80">
        <w:t xml:space="preserve">comprises </w:t>
      </w:r>
      <w:r w:rsidR="00775637">
        <w:t>five</w:t>
      </w:r>
      <w:r w:rsidR="00775637" w:rsidRPr="006A699B">
        <w:t xml:space="preserve"> branches: </w:t>
      </w:r>
    </w:p>
    <w:p w14:paraId="4E4E9F59" w14:textId="0CBF4517" w:rsidR="00775637" w:rsidRPr="00FF5256" w:rsidRDefault="00775637" w:rsidP="00CE5BC1">
      <w:pPr>
        <w:pStyle w:val="DotPoint"/>
      </w:pPr>
      <w:r w:rsidRPr="00F509C7">
        <w:rPr>
          <w:u w:val="single"/>
        </w:rPr>
        <w:t>Budget and Infrastructure Coordination</w:t>
      </w:r>
      <w:r>
        <w:t xml:space="preserve"> </w:t>
      </w:r>
      <w:r w:rsidR="00B219AD">
        <w:t xml:space="preserve">– </w:t>
      </w:r>
      <w:r w:rsidRPr="00684FCA">
        <w:t xml:space="preserve">provides strategic advice on the Government's financial position, coordinates the development of the Government's budget, </w:t>
      </w:r>
      <w:r w:rsidRPr="00FF5256">
        <w:t>coordinat</w:t>
      </w:r>
      <w:r>
        <w:t xml:space="preserve">es </w:t>
      </w:r>
      <w:r w:rsidRPr="00FF5256">
        <w:t>the development and ongoing monitoring of the Territory’s Capital Works Program and cross-government asset management policies</w:t>
      </w:r>
      <w:r>
        <w:t xml:space="preserve">, and </w:t>
      </w:r>
      <w:r w:rsidRPr="00E843EE">
        <w:t>provid</w:t>
      </w:r>
      <w:r>
        <w:t>es</w:t>
      </w:r>
      <w:r w:rsidRPr="00E843EE">
        <w:t xml:space="preserve"> advice on national partnership agreements and specific purpose payments with the </w:t>
      </w:r>
      <w:r>
        <w:t>Commonwealth</w:t>
      </w:r>
      <w:r w:rsidRPr="00E843EE">
        <w:t xml:space="preserve"> Government.  </w:t>
      </w:r>
    </w:p>
    <w:p w14:paraId="3943F21F" w14:textId="19536E86" w:rsidR="00775637" w:rsidRDefault="00775637" w:rsidP="00CE5BC1">
      <w:pPr>
        <w:pStyle w:val="DotPoint"/>
      </w:pPr>
      <w:r w:rsidRPr="00F509C7">
        <w:rPr>
          <w:u w:val="single"/>
        </w:rPr>
        <w:t>Government Services, Environment and Transport</w:t>
      </w:r>
      <w:r w:rsidRPr="00FF5256">
        <w:t xml:space="preserve"> </w:t>
      </w:r>
      <w:r w:rsidR="00B219AD">
        <w:t xml:space="preserve">– </w:t>
      </w:r>
      <w:r w:rsidRPr="00FF5256">
        <w:t>provides financial and policy advice in relation to urban services, environment and planning, public transport, and economic development.</w:t>
      </w:r>
    </w:p>
    <w:p w14:paraId="147504DE" w14:textId="5F74E82E" w:rsidR="00AC75E1" w:rsidRDefault="00AC75E1" w:rsidP="00CE5BC1">
      <w:pPr>
        <w:pStyle w:val="DotPoint"/>
      </w:pPr>
      <w:r w:rsidRPr="00F509C7">
        <w:rPr>
          <w:u w:val="single"/>
        </w:rPr>
        <w:t>Social Policy</w:t>
      </w:r>
      <w:r w:rsidRPr="00FF5256">
        <w:t xml:space="preserve"> – provides financial and policy advice in relation to health, </w:t>
      </w:r>
      <w:r w:rsidR="006B403D">
        <w:t xml:space="preserve">digital infrastructure, </w:t>
      </w:r>
      <w:r w:rsidRPr="00FF5256">
        <w:t>education, community services, justice and safety</w:t>
      </w:r>
      <w:r>
        <w:t>.</w:t>
      </w:r>
    </w:p>
    <w:p w14:paraId="7EAC7277" w14:textId="7962D44A" w:rsidR="00775637" w:rsidRPr="00FF5256" w:rsidRDefault="00775637" w:rsidP="00CE5BC1">
      <w:pPr>
        <w:pStyle w:val="DotPoint"/>
      </w:pPr>
      <w:r w:rsidRPr="00F509C7">
        <w:rPr>
          <w:u w:val="single"/>
        </w:rPr>
        <w:t>Expenditure Review</w:t>
      </w:r>
      <w:r w:rsidRPr="00FF5256">
        <w:t xml:space="preserve"> </w:t>
      </w:r>
      <w:r w:rsidR="00B219AD">
        <w:t>–</w:t>
      </w:r>
      <w:r w:rsidRPr="00FF5256">
        <w:t xml:space="preserve"> is responsible for expenditure and operational review activities on specific services and functions as determined by the Government. It also undertakes broader cross-government reviews on discrete areas of activity or spending as requested.</w:t>
      </w:r>
    </w:p>
    <w:p w14:paraId="5F62511C" w14:textId="62D3FE19" w:rsidR="00F509C7" w:rsidRDefault="00775637" w:rsidP="00F509C7">
      <w:pPr>
        <w:pStyle w:val="DotPoint"/>
      </w:pPr>
      <w:r w:rsidRPr="00F509C7">
        <w:rPr>
          <w:u w:val="single"/>
        </w:rPr>
        <w:t>Financial Reporting and Framework</w:t>
      </w:r>
      <w:r w:rsidRPr="00E67747">
        <w:t xml:space="preserve"> – manages all financial framework responsibilities, and the budget financial statements and reporting creating a single point of reference on accounting issues</w:t>
      </w:r>
      <w:r w:rsidR="00E67747">
        <w:t>.</w:t>
      </w:r>
    </w:p>
    <w:p w14:paraId="69E87CF2" w14:textId="7B402354" w:rsidR="00554D78" w:rsidRDefault="00554D78" w:rsidP="00CE5BC1">
      <w:pPr>
        <w:pStyle w:val="Heading2"/>
      </w:pPr>
      <w:r>
        <w:t>Who we are</w:t>
      </w:r>
    </w:p>
    <w:p w14:paraId="2B32C2CF" w14:textId="24074F30" w:rsidR="0067671A" w:rsidRDefault="00DA5691" w:rsidP="00DA5691">
      <w:pPr>
        <w:spacing w:before="120" w:after="120"/>
      </w:pPr>
      <w:r>
        <w:rPr>
          <w:szCs w:val="24"/>
        </w:rPr>
        <w:t xml:space="preserve">We are </w:t>
      </w:r>
      <w:r w:rsidRPr="00DA5691">
        <w:t xml:space="preserve">a diverse and high-performing team of policy, finance, economics and strategy professionals who work at the centre of government. </w:t>
      </w:r>
      <w:r w:rsidR="0067671A" w:rsidRPr="0067671A">
        <w:t>Our people come from a wide variety of backgrounds across the community, public and private sectors, bringing different perspectives, experiences and expertise to our work.</w:t>
      </w:r>
    </w:p>
    <w:p w14:paraId="72B6F5C6" w14:textId="62A9B652" w:rsidR="00267EA0" w:rsidRPr="00267EA0" w:rsidRDefault="0067671A" w:rsidP="00267EA0">
      <w:pPr>
        <w:spacing w:before="120" w:after="120"/>
        <w:rPr>
          <w:szCs w:val="24"/>
        </w:rPr>
      </w:pPr>
      <w:r>
        <w:rPr>
          <w:szCs w:val="24"/>
        </w:rPr>
        <w:t xml:space="preserve">We believe that diverse perspectives lead to better outcomes. </w:t>
      </w:r>
      <w:r w:rsidR="00DA5691" w:rsidRPr="00DA5691">
        <w:rPr>
          <w:szCs w:val="24"/>
        </w:rPr>
        <w:t xml:space="preserve">We value integrity, collaboration, curiosity and excellence, and </w:t>
      </w:r>
      <w:r w:rsidR="00267EA0" w:rsidRPr="00267EA0">
        <w:rPr>
          <w:szCs w:val="24"/>
        </w:rPr>
        <w:t xml:space="preserve">welcome people who bring innovative and creative ideas, communicate with candour and respect, and have the motivation to achieve </w:t>
      </w:r>
      <w:r w:rsidR="0022337F">
        <w:rPr>
          <w:szCs w:val="24"/>
        </w:rPr>
        <w:t xml:space="preserve">positive </w:t>
      </w:r>
      <w:r w:rsidR="00267EA0" w:rsidRPr="00267EA0">
        <w:rPr>
          <w:szCs w:val="24"/>
        </w:rPr>
        <w:t>outcomes for government and the community.</w:t>
      </w:r>
    </w:p>
    <w:p w14:paraId="3CCFC281" w14:textId="6FFFB0CD" w:rsidR="00DA5691" w:rsidRPr="00DA5691" w:rsidRDefault="00267EA0" w:rsidP="00DA5691">
      <w:pPr>
        <w:spacing w:before="120" w:after="120"/>
        <w:rPr>
          <w:szCs w:val="24"/>
        </w:rPr>
      </w:pPr>
      <w:r>
        <w:rPr>
          <w:szCs w:val="24"/>
        </w:rPr>
        <w:t xml:space="preserve">We </w:t>
      </w:r>
      <w:r w:rsidR="00DA5691" w:rsidRPr="00DA5691">
        <w:rPr>
          <w:szCs w:val="24"/>
        </w:rPr>
        <w:t xml:space="preserve">foster an inclusive </w:t>
      </w:r>
      <w:r>
        <w:rPr>
          <w:szCs w:val="24"/>
        </w:rPr>
        <w:t xml:space="preserve">and supportive </w:t>
      </w:r>
      <w:r w:rsidR="00DA5691" w:rsidRPr="00DA5691">
        <w:rPr>
          <w:szCs w:val="24"/>
        </w:rPr>
        <w:t>workplace where people are encouraged to contribute ideas, challenge thinking</w:t>
      </w:r>
      <w:r>
        <w:rPr>
          <w:szCs w:val="24"/>
        </w:rPr>
        <w:t>, continuously learn</w:t>
      </w:r>
      <w:r w:rsidR="00DA5691" w:rsidRPr="00DA5691">
        <w:rPr>
          <w:szCs w:val="24"/>
        </w:rPr>
        <w:t xml:space="preserve"> and develop their professional expertise.</w:t>
      </w:r>
    </w:p>
    <w:p w14:paraId="5108C643" w14:textId="570BB80B" w:rsidR="00A03E4D" w:rsidRDefault="00A03E4D" w:rsidP="00CE5BC1">
      <w:pPr>
        <w:pStyle w:val="Heading2"/>
      </w:pPr>
      <w:r>
        <w:t>What we offer</w:t>
      </w:r>
    </w:p>
    <w:p w14:paraId="3A6AA7F2" w14:textId="0A573715" w:rsidR="00A41E03" w:rsidRDefault="00A41E03" w:rsidP="00A41E03">
      <w:pPr>
        <w:pStyle w:val="Default"/>
        <w:spacing w:before="120" w:after="120"/>
      </w:pPr>
      <w:r>
        <w:t xml:space="preserve">A unique opportunity to influence government decision making </w:t>
      </w:r>
      <w:r w:rsidR="00791754">
        <w:t xml:space="preserve">that </w:t>
      </w:r>
      <w:r w:rsidR="00DA5691">
        <w:t>shape</w:t>
      </w:r>
      <w:r w:rsidR="0022337F">
        <w:t>s</w:t>
      </w:r>
      <w:r w:rsidR="00791754">
        <w:t xml:space="preserve"> the future of Canberra and </w:t>
      </w:r>
      <w:r>
        <w:t>deliver</w:t>
      </w:r>
      <w:r w:rsidR="0022337F">
        <w:t>s tangible</w:t>
      </w:r>
      <w:r>
        <w:t xml:space="preserve"> outcome</w:t>
      </w:r>
      <w:r w:rsidR="00791754">
        <w:t>s</w:t>
      </w:r>
      <w:r>
        <w:t xml:space="preserve"> for the community</w:t>
      </w:r>
      <w:r w:rsidR="00791754">
        <w:t xml:space="preserve">. We offer </w:t>
      </w:r>
      <w:r w:rsidR="0022337F">
        <w:t>an</w:t>
      </w:r>
      <w:r w:rsidR="00791754">
        <w:t xml:space="preserve"> interesting, challenging and rewarding work environment, where you can see the impact of your contributions on government </w:t>
      </w:r>
      <w:r w:rsidR="00791754">
        <w:lastRenderedPageBreak/>
        <w:t>policy, public services and infrastructure investment</w:t>
      </w:r>
      <w:r w:rsidR="006B403D">
        <w:t xml:space="preserve">, and </w:t>
      </w:r>
      <w:r w:rsidR="0067671A" w:rsidRPr="00DA5691">
        <w:t>providing staff with insight into government priorities, decision-making and policy implementation.</w:t>
      </w:r>
    </w:p>
    <w:p w14:paraId="549B75A4" w14:textId="5700C36C" w:rsidR="00791754" w:rsidRDefault="00791754" w:rsidP="00A41E03">
      <w:pPr>
        <w:pStyle w:val="Default"/>
        <w:spacing w:before="120" w:after="120"/>
      </w:pPr>
      <w:r>
        <w:t>You will work alongside passionate, innovative and experienced leaders who are committed to support</w:t>
      </w:r>
      <w:r w:rsidR="006B403D">
        <w:t>ing</w:t>
      </w:r>
      <w:r>
        <w:t xml:space="preserve"> your professional growth and development. We provid</w:t>
      </w:r>
      <w:r w:rsidR="006B403D">
        <w:t>e</w:t>
      </w:r>
      <w:r>
        <w:t xml:space="preserve"> a flexible and supportive workplace, including hybrid working arrangements and modern activity-based workspaces</w:t>
      </w:r>
      <w:r w:rsidR="006B403D">
        <w:t>,</w:t>
      </w:r>
      <w:r>
        <w:t xml:space="preserve"> </w:t>
      </w:r>
      <w:r w:rsidR="00DA5691">
        <w:t>in a</w:t>
      </w:r>
      <w:r w:rsidR="00202CDB">
        <w:t xml:space="preserve">n </w:t>
      </w:r>
      <w:r w:rsidR="00DA5691">
        <w:t>environment that encourages collaboration, innovation and creativity</w:t>
      </w:r>
      <w:r w:rsidR="00202CDB">
        <w:t>.</w:t>
      </w:r>
    </w:p>
    <w:p w14:paraId="72DD1F72" w14:textId="5EA13DD9" w:rsidR="00775637" w:rsidRPr="0055236F" w:rsidRDefault="00775637" w:rsidP="00775637">
      <w:pPr>
        <w:spacing w:before="120" w:after="120"/>
        <w:rPr>
          <w:szCs w:val="24"/>
        </w:rPr>
      </w:pPr>
      <w:r w:rsidRPr="0055236F">
        <w:rPr>
          <w:szCs w:val="24"/>
        </w:rPr>
        <w:t>Successful applicants will obtain:</w:t>
      </w:r>
    </w:p>
    <w:p w14:paraId="280C3FE4" w14:textId="38D294C8" w:rsidR="00775637" w:rsidRPr="0055236F" w:rsidRDefault="00775637" w:rsidP="00CE5BC1">
      <w:pPr>
        <w:pStyle w:val="DotPoint"/>
      </w:pPr>
      <w:r w:rsidRPr="0055236F">
        <w:t xml:space="preserve">Central </w:t>
      </w:r>
      <w:r w:rsidR="00784CC0">
        <w:t>a</w:t>
      </w:r>
      <w:r w:rsidRPr="0055236F">
        <w:t xml:space="preserve">gency experience, including building your understanding of how </w:t>
      </w:r>
      <w:r w:rsidR="00784CC0">
        <w:t>government</w:t>
      </w:r>
      <w:r>
        <w:t xml:space="preserve"> </w:t>
      </w:r>
      <w:r w:rsidRPr="0055236F">
        <w:t>strategic policy priorities are developed and implemented</w:t>
      </w:r>
    </w:p>
    <w:p w14:paraId="78FBE1D2" w14:textId="5596D641" w:rsidR="00775637" w:rsidRPr="0055236F" w:rsidRDefault="00775637" w:rsidP="00CE5BC1">
      <w:pPr>
        <w:pStyle w:val="DotPoint"/>
      </w:pPr>
      <w:r w:rsidRPr="0055236F">
        <w:t xml:space="preserve">A sophisticated understanding of the </w:t>
      </w:r>
      <w:r w:rsidR="00784CC0">
        <w:t>m</w:t>
      </w:r>
      <w:r w:rsidRPr="0055236F">
        <w:t xml:space="preserve">achinery of </w:t>
      </w:r>
      <w:r w:rsidR="00784CC0">
        <w:t>g</w:t>
      </w:r>
      <w:r w:rsidRPr="0055236F">
        <w:t xml:space="preserve">overnment, the </w:t>
      </w:r>
      <w:r w:rsidR="00784CC0">
        <w:t>b</w:t>
      </w:r>
      <w:r w:rsidRPr="0055236F">
        <w:t xml:space="preserve">udget </w:t>
      </w:r>
      <w:r>
        <w:t xml:space="preserve">process </w:t>
      </w:r>
      <w:r w:rsidRPr="0055236F">
        <w:t xml:space="preserve">and </w:t>
      </w:r>
      <w:r w:rsidR="00784CC0">
        <w:t>g</w:t>
      </w:r>
      <w:r w:rsidRPr="0055236F">
        <w:t xml:space="preserve">overnment decision-making and </w:t>
      </w:r>
      <w:r>
        <w:t>p</w:t>
      </w:r>
      <w:r w:rsidRPr="0055236F">
        <w:t>olicy implementation</w:t>
      </w:r>
    </w:p>
    <w:p w14:paraId="721326E1" w14:textId="29402A06" w:rsidR="00775637" w:rsidRDefault="00784CC0" w:rsidP="00CE5BC1">
      <w:pPr>
        <w:pStyle w:val="DotPoint"/>
      </w:pPr>
      <w:r>
        <w:t>S</w:t>
      </w:r>
      <w:r w:rsidR="00775637" w:rsidRPr="0055236F">
        <w:t>takeholder management and negotiation skills</w:t>
      </w:r>
    </w:p>
    <w:p w14:paraId="7A3AEAFA" w14:textId="33F6E0E4" w:rsidR="00CE5312" w:rsidRPr="0055236F" w:rsidRDefault="00CE5312" w:rsidP="00CE5BC1">
      <w:pPr>
        <w:pStyle w:val="DotPoint"/>
      </w:pPr>
      <w:r>
        <w:t>A</w:t>
      </w:r>
      <w:r w:rsidRPr="00440525">
        <w:rPr>
          <w:szCs w:val="24"/>
        </w:rPr>
        <w:t>mple opportunities to apply strategic thinking and further develop technical, communication and analytical skills</w:t>
      </w:r>
    </w:p>
    <w:p w14:paraId="743200FB" w14:textId="230C2832" w:rsidR="00671646" w:rsidRDefault="00775637" w:rsidP="00CE5BC1">
      <w:pPr>
        <w:pStyle w:val="DotPoint"/>
      </w:pPr>
      <w:r w:rsidRPr="0055236F">
        <w:t>Access to diverse career advancement pathways</w:t>
      </w:r>
    </w:p>
    <w:p w14:paraId="74C6EA32" w14:textId="58AB7E2F" w:rsidR="00775637" w:rsidRDefault="00775637" w:rsidP="00775637">
      <w:pPr>
        <w:pStyle w:val="Default"/>
        <w:spacing w:before="120" w:after="120"/>
      </w:pPr>
      <w:r>
        <w:t>The policy skills and financial management capabilities you will develop and practice in FABG are highly valued and readily transferrable to a range of future career opportunities across</w:t>
      </w:r>
      <w:r w:rsidR="00EB7FE2">
        <w:t xml:space="preserve"> both</w:t>
      </w:r>
      <w:r>
        <w:t xml:space="preserve"> the public and private sectors.</w:t>
      </w:r>
    </w:p>
    <w:p w14:paraId="75C21F7B" w14:textId="56E8CF80" w:rsidR="002A43D2" w:rsidRPr="00CE5BC1" w:rsidRDefault="005F486C" w:rsidP="00CE5BC1">
      <w:pPr>
        <w:pStyle w:val="Heading1"/>
      </w:pPr>
      <w:bookmarkStart w:id="0" w:name="_Hlk187226713"/>
      <w:r w:rsidRPr="00CE5BC1">
        <w:t>POSITION OVERVIEW</w:t>
      </w:r>
      <w:r w:rsidR="002A43D2" w:rsidRPr="00CE5BC1">
        <w:t xml:space="preserve"> </w:t>
      </w:r>
    </w:p>
    <w:p w14:paraId="3E382158" w14:textId="0D53476B" w:rsidR="0067671A" w:rsidRPr="000524A7" w:rsidRDefault="00C10AB4" w:rsidP="00C10AB4">
      <w:pPr>
        <w:pStyle w:val="BodyText"/>
        <w:spacing w:before="120" w:after="120"/>
        <w:rPr>
          <w:szCs w:val="24"/>
        </w:rPr>
      </w:pPr>
      <w:r w:rsidRPr="000524A7">
        <w:rPr>
          <w:szCs w:val="24"/>
        </w:rPr>
        <w:t xml:space="preserve">FABG is looking for talented, capable and enthusiastic individuals to play key roles </w:t>
      </w:r>
      <w:r w:rsidR="00965FB1" w:rsidRPr="008C7E1F">
        <w:rPr>
          <w:szCs w:val="24"/>
          <w:u w:val="single"/>
        </w:rPr>
        <w:t>across the Group’s five branches</w:t>
      </w:r>
      <w:r w:rsidR="00965FB1" w:rsidRPr="000524A7">
        <w:rPr>
          <w:szCs w:val="24"/>
        </w:rPr>
        <w:t xml:space="preserve">, </w:t>
      </w:r>
      <w:r w:rsidRPr="000524A7">
        <w:rPr>
          <w:szCs w:val="24"/>
        </w:rPr>
        <w:t>providing policy and financial advice on the wide range of opportunities and challenges facing the ACT Government</w:t>
      </w:r>
      <w:r w:rsidR="00965FB1" w:rsidRPr="000524A7">
        <w:rPr>
          <w:szCs w:val="24"/>
        </w:rPr>
        <w:t xml:space="preserve">. </w:t>
      </w:r>
    </w:p>
    <w:p w14:paraId="4BF43795" w14:textId="6A0C339F" w:rsidR="00784CC0" w:rsidRPr="000524A7" w:rsidRDefault="00C10AB4" w:rsidP="009F0491">
      <w:pPr>
        <w:pStyle w:val="BodyText"/>
        <w:spacing w:before="120" w:after="120"/>
        <w:rPr>
          <w:szCs w:val="24"/>
        </w:rPr>
      </w:pPr>
      <w:r w:rsidRPr="000524A7">
        <w:rPr>
          <w:szCs w:val="24"/>
        </w:rPr>
        <w:t>Strong contenders for this role will be</w:t>
      </w:r>
      <w:r w:rsidR="00784CC0" w:rsidRPr="000524A7">
        <w:rPr>
          <w:szCs w:val="24"/>
        </w:rPr>
        <w:t>:</w:t>
      </w:r>
    </w:p>
    <w:p w14:paraId="17375A0D" w14:textId="17A36D49" w:rsidR="00784CC0" w:rsidRPr="00784CC0" w:rsidRDefault="005A02CB" w:rsidP="00784CC0">
      <w:pPr>
        <w:pStyle w:val="DotPoint"/>
      </w:pPr>
      <w:bookmarkStart w:id="1" w:name="_Hlk187152811"/>
      <w:r w:rsidRPr="000524A7">
        <w:t>c</w:t>
      </w:r>
      <w:r w:rsidR="00C10AB4" w:rsidRPr="000524A7">
        <w:t>ritical thinkers with</w:t>
      </w:r>
      <w:r w:rsidR="00C10AB4" w:rsidRPr="00784CC0">
        <w:t xml:space="preserve"> the </w:t>
      </w:r>
      <w:bookmarkEnd w:id="1"/>
      <w:r w:rsidR="00440525" w:rsidRPr="00784CC0">
        <w:t xml:space="preserve">demonstrated ability </w:t>
      </w:r>
      <w:r w:rsidR="00C10AB4" w:rsidRPr="00784CC0">
        <w:t xml:space="preserve">to work </w:t>
      </w:r>
      <w:r w:rsidR="00202CDB" w:rsidRPr="00784CC0">
        <w:t xml:space="preserve">both </w:t>
      </w:r>
      <w:r w:rsidR="00775637" w:rsidRPr="00784CC0">
        <w:t xml:space="preserve">independently </w:t>
      </w:r>
      <w:r w:rsidR="0067671A" w:rsidRPr="00784CC0">
        <w:t>and collaboratively to deliver outcomes</w:t>
      </w:r>
      <w:r>
        <w:t>;</w:t>
      </w:r>
    </w:p>
    <w:p w14:paraId="2C8ABA67" w14:textId="5F7622A1" w:rsidR="00784CC0" w:rsidRPr="00784CC0" w:rsidRDefault="005A02CB" w:rsidP="00784CC0">
      <w:pPr>
        <w:pStyle w:val="DotPoint"/>
      </w:pPr>
      <w:r>
        <w:t>e</w:t>
      </w:r>
      <w:r w:rsidR="00C10AB4" w:rsidRPr="00784CC0">
        <w:t>ffective communicators</w:t>
      </w:r>
      <w:r>
        <w:t>;</w:t>
      </w:r>
    </w:p>
    <w:p w14:paraId="0DD07949" w14:textId="2E176A2C" w:rsidR="00784CC0" w:rsidRPr="00784CC0" w:rsidRDefault="005A02CB" w:rsidP="00784CC0">
      <w:pPr>
        <w:pStyle w:val="DotPoint"/>
      </w:pPr>
      <w:r>
        <w:t>s</w:t>
      </w:r>
      <w:r w:rsidR="00784CC0" w:rsidRPr="00784CC0">
        <w:t>killed</w:t>
      </w:r>
      <w:r w:rsidR="009F0491" w:rsidRPr="00784CC0">
        <w:t xml:space="preserve"> at</w:t>
      </w:r>
      <w:r w:rsidR="0067671A" w:rsidRPr="00784CC0">
        <w:t xml:space="preserve"> using </w:t>
      </w:r>
      <w:r w:rsidR="00C10AB4" w:rsidRPr="00784CC0">
        <w:t>data</w:t>
      </w:r>
      <w:r w:rsidR="00440525" w:rsidRPr="00784CC0">
        <w:t>,</w:t>
      </w:r>
      <w:r w:rsidR="00C10AB4" w:rsidRPr="00784CC0">
        <w:t xml:space="preserve"> research </w:t>
      </w:r>
      <w:r w:rsidR="00440525" w:rsidRPr="00784CC0">
        <w:t xml:space="preserve">and </w:t>
      </w:r>
      <w:r w:rsidR="00C10AB4" w:rsidRPr="00784CC0">
        <w:t>analys</w:t>
      </w:r>
      <w:r w:rsidR="00440525" w:rsidRPr="00784CC0">
        <w:t>is to inform</w:t>
      </w:r>
      <w:r w:rsidR="00C10AB4" w:rsidRPr="00784CC0">
        <w:t xml:space="preserve"> advice on complex </w:t>
      </w:r>
      <w:r w:rsidR="0067671A" w:rsidRPr="00784CC0">
        <w:t xml:space="preserve">policy and financial </w:t>
      </w:r>
      <w:r w:rsidR="00C10AB4" w:rsidRPr="00784CC0">
        <w:t>issues</w:t>
      </w:r>
      <w:r>
        <w:t>;</w:t>
      </w:r>
    </w:p>
    <w:p w14:paraId="0E9019BE" w14:textId="0CD2267D" w:rsidR="009F0491" w:rsidRPr="00784CC0" w:rsidRDefault="005A02CB" w:rsidP="00784CC0">
      <w:pPr>
        <w:pStyle w:val="DotPoint"/>
      </w:pPr>
      <w:r>
        <w:t>a</w:t>
      </w:r>
      <w:r w:rsidR="00784CC0" w:rsidRPr="00784CC0">
        <w:t>ble</w:t>
      </w:r>
      <w:r w:rsidR="009F0491" w:rsidRPr="00784CC0">
        <w:t xml:space="preserve"> to exercise initiative and flexibility, and have excellent attention to detail</w:t>
      </w:r>
      <w:r>
        <w:t>; and</w:t>
      </w:r>
    </w:p>
    <w:p w14:paraId="227EF799" w14:textId="050AF234" w:rsidR="00440525" w:rsidRPr="00784CC0" w:rsidRDefault="005A02CB" w:rsidP="00784CC0">
      <w:pPr>
        <w:pStyle w:val="DotPoint"/>
      </w:pPr>
      <w:r>
        <w:t>c</w:t>
      </w:r>
      <w:r w:rsidR="00202CDB" w:rsidRPr="00784CC0">
        <w:t xml:space="preserve">apable of working </w:t>
      </w:r>
      <w:r w:rsidR="0067671A" w:rsidRPr="00784CC0">
        <w:t>on diverse and impactful issues</w:t>
      </w:r>
      <w:r w:rsidR="00440525" w:rsidRPr="00784CC0">
        <w:t xml:space="preserve"> in a fast paced and dynamic environment, where effective prioritisation, multitasking and sound judgement are essential</w:t>
      </w:r>
      <w:r>
        <w:t>.</w:t>
      </w:r>
    </w:p>
    <w:p w14:paraId="7C5367E7" w14:textId="34B69833" w:rsidR="00AE6900" w:rsidRPr="005D6CB0" w:rsidRDefault="009F0491" w:rsidP="00C10AB4">
      <w:pPr>
        <w:pStyle w:val="BodyText"/>
        <w:spacing w:before="120" w:after="120"/>
        <w:rPr>
          <w:szCs w:val="24"/>
        </w:rPr>
      </w:pPr>
      <w:r>
        <w:rPr>
          <w:szCs w:val="24"/>
        </w:rPr>
        <w:t xml:space="preserve">During occasional periods of high demand, </w:t>
      </w:r>
      <w:r w:rsidR="00784CC0">
        <w:rPr>
          <w:szCs w:val="24"/>
        </w:rPr>
        <w:t>applicants need to</w:t>
      </w:r>
      <w:r w:rsidRPr="0090237E">
        <w:rPr>
          <w:szCs w:val="24"/>
        </w:rPr>
        <w:t xml:space="preserve"> </w:t>
      </w:r>
      <w:r>
        <w:rPr>
          <w:szCs w:val="24"/>
        </w:rPr>
        <w:t xml:space="preserve">be prepared to work extended hours and on weekends. </w:t>
      </w:r>
      <w:r w:rsidR="001A3FC5">
        <w:rPr>
          <w:szCs w:val="24"/>
        </w:rPr>
        <w:t>A</w:t>
      </w:r>
      <w:r w:rsidR="00C10AB4">
        <w:rPr>
          <w:szCs w:val="24"/>
        </w:rPr>
        <w:t xml:space="preserve">ccess to </w:t>
      </w:r>
      <w:proofErr w:type="gramStart"/>
      <w:r w:rsidR="00C10AB4">
        <w:rPr>
          <w:szCs w:val="24"/>
        </w:rPr>
        <w:t>flex</w:t>
      </w:r>
      <w:r>
        <w:rPr>
          <w:szCs w:val="24"/>
        </w:rPr>
        <w:t>-</w:t>
      </w:r>
      <w:r w:rsidR="00C10AB4">
        <w:rPr>
          <w:szCs w:val="24"/>
        </w:rPr>
        <w:t>time</w:t>
      </w:r>
      <w:proofErr w:type="gramEnd"/>
      <w:r w:rsidR="00C10AB4">
        <w:rPr>
          <w:szCs w:val="24"/>
        </w:rPr>
        <w:t xml:space="preserve"> and/or overtime</w:t>
      </w:r>
      <w:r w:rsidR="001A3FC5">
        <w:rPr>
          <w:szCs w:val="24"/>
        </w:rPr>
        <w:t xml:space="preserve"> arrang</w:t>
      </w:r>
      <w:r>
        <w:rPr>
          <w:szCs w:val="24"/>
        </w:rPr>
        <w:t>ements are</w:t>
      </w:r>
      <w:r w:rsidR="001A3FC5">
        <w:rPr>
          <w:szCs w:val="24"/>
        </w:rPr>
        <w:t xml:space="preserve"> available where applicable</w:t>
      </w:r>
      <w:r w:rsidR="00C10AB4">
        <w:rPr>
          <w:szCs w:val="24"/>
        </w:rPr>
        <w:t>.</w:t>
      </w:r>
    </w:p>
    <w:p w14:paraId="2564E46F" w14:textId="7F1B105F" w:rsidR="00EE43FB" w:rsidRDefault="00EE43FB" w:rsidP="005F486C">
      <w:pPr>
        <w:pStyle w:val="Heading1"/>
        <w:pBdr>
          <w:bottom w:val="single" w:sz="12" w:space="1" w:color="auto"/>
        </w:pBdr>
        <w:spacing w:before="200" w:after="120"/>
        <w:rPr>
          <w:rFonts w:asciiTheme="minorHAnsi" w:hAnsiTheme="minorHAnsi"/>
          <w:sz w:val="28"/>
        </w:rPr>
      </w:pPr>
      <w:r>
        <w:rPr>
          <w:rFonts w:asciiTheme="minorHAnsi" w:hAnsiTheme="minorHAnsi"/>
          <w:sz w:val="28"/>
        </w:rPr>
        <w:t>WHAT YOU WILL DO</w:t>
      </w:r>
    </w:p>
    <w:p w14:paraId="7DAD1A6F" w14:textId="79CB9348" w:rsidR="00331572" w:rsidRPr="001F47EF" w:rsidRDefault="00331572" w:rsidP="00331572">
      <w:pPr>
        <w:spacing w:before="60" w:after="60"/>
      </w:pPr>
      <w:r w:rsidRPr="001F47EF">
        <w:t>Duties may include</w:t>
      </w:r>
      <w:r>
        <w:t>, but are not limited to:</w:t>
      </w:r>
    </w:p>
    <w:p w14:paraId="74DC0490" w14:textId="77777777" w:rsidR="00331572" w:rsidRDefault="00331572" w:rsidP="00331572">
      <w:pPr>
        <w:pStyle w:val="DotPoint"/>
        <w:ind w:left="357" w:hanging="357"/>
      </w:pPr>
      <w:bookmarkStart w:id="2" w:name="_Hlk187226529"/>
      <w:r w:rsidRPr="00A60FA3">
        <w:t>critically evaluat</w:t>
      </w:r>
      <w:r>
        <w:t>ing</w:t>
      </w:r>
      <w:r w:rsidRPr="00A60FA3">
        <w:t xml:space="preserve"> </w:t>
      </w:r>
      <w:r>
        <w:t xml:space="preserve">proposals for new </w:t>
      </w:r>
      <w:r w:rsidRPr="00A60FA3">
        <w:t>government services</w:t>
      </w:r>
      <w:r>
        <w:t>, infrastructure</w:t>
      </w:r>
      <w:r w:rsidRPr="00A60FA3">
        <w:t xml:space="preserve"> projects</w:t>
      </w:r>
      <w:r>
        <w:t xml:space="preserve"> and revenue opportunities;</w:t>
      </w:r>
    </w:p>
    <w:p w14:paraId="37A80C69" w14:textId="77777777" w:rsidR="00331572" w:rsidRDefault="00331572" w:rsidP="00331572">
      <w:pPr>
        <w:pStyle w:val="DotPoint"/>
        <w:ind w:left="357" w:hanging="357"/>
      </w:pPr>
      <w:r>
        <w:t xml:space="preserve">researching advice on the </w:t>
      </w:r>
      <w:r w:rsidRPr="001F47EF">
        <w:t>implementation of government policies</w:t>
      </w:r>
      <w:r>
        <w:t xml:space="preserve">, </w:t>
      </w:r>
      <w:r w:rsidRPr="001F47EF">
        <w:t xml:space="preserve">procedures </w:t>
      </w:r>
      <w:r>
        <w:t xml:space="preserve">and budget decisions </w:t>
      </w:r>
      <w:r w:rsidRPr="001F47EF">
        <w:t>in agencies;</w:t>
      </w:r>
    </w:p>
    <w:p w14:paraId="44F0FAFA" w14:textId="6E784E12" w:rsidR="00331572" w:rsidRDefault="00331572" w:rsidP="00331572">
      <w:pPr>
        <w:pStyle w:val="DotPoint"/>
        <w:ind w:left="357" w:hanging="357"/>
      </w:pPr>
      <w:r w:rsidRPr="001F47EF">
        <w:lastRenderedPageBreak/>
        <w:t>prepar</w:t>
      </w:r>
      <w:r>
        <w:t xml:space="preserve">ing </w:t>
      </w:r>
      <w:r w:rsidR="00965FB1">
        <w:t>high-quality</w:t>
      </w:r>
      <w:r>
        <w:t xml:space="preserve"> written materials such as briefing papers, </w:t>
      </w:r>
      <w:r w:rsidRPr="001F47EF">
        <w:t xml:space="preserve">whole of government financial and non-financial documents </w:t>
      </w:r>
      <w:r>
        <w:t>(</w:t>
      </w:r>
      <w:r w:rsidRPr="001F47EF">
        <w:t>including budg</w:t>
      </w:r>
      <w:r>
        <w:t xml:space="preserve">et papers), </w:t>
      </w:r>
      <w:r w:rsidRPr="001F47EF">
        <w:t>guidance on administrative and budget processes</w:t>
      </w:r>
      <w:r>
        <w:t>,</w:t>
      </w:r>
      <w:r w:rsidRPr="001F47EF" w:rsidDel="00A049AE">
        <w:t xml:space="preserve"> </w:t>
      </w:r>
      <w:r>
        <w:t>cabinet submissions,</w:t>
      </w:r>
      <w:r w:rsidRPr="001F47EF">
        <w:t xml:space="preserve"> </w:t>
      </w:r>
      <w:r>
        <w:t xml:space="preserve">and </w:t>
      </w:r>
      <w:r w:rsidRPr="001F47EF">
        <w:t>correspondence</w:t>
      </w:r>
      <w:r>
        <w:t>;</w:t>
      </w:r>
    </w:p>
    <w:p w14:paraId="6BD912B2" w14:textId="5F7C058A" w:rsidR="00331572" w:rsidRDefault="00331572" w:rsidP="00331572">
      <w:pPr>
        <w:pStyle w:val="DotPoint"/>
        <w:ind w:left="357" w:hanging="357"/>
      </w:pPr>
      <w:r w:rsidRPr="001F47EF">
        <w:t>participat</w:t>
      </w:r>
      <w:r>
        <w:t>ing</w:t>
      </w:r>
      <w:r w:rsidRPr="001F47EF">
        <w:t xml:space="preserve"> in discussions and negotiations with agencies on </w:t>
      </w:r>
      <w:r>
        <w:t xml:space="preserve">policy and </w:t>
      </w:r>
      <w:r w:rsidRPr="001F47EF">
        <w:t>financial issues</w:t>
      </w:r>
      <w:bookmarkEnd w:id="2"/>
      <w:r w:rsidR="000524A7">
        <w:t>;</w:t>
      </w:r>
    </w:p>
    <w:p w14:paraId="01AF3A9E" w14:textId="77777777" w:rsidR="00331572" w:rsidRDefault="00331572" w:rsidP="00331572">
      <w:pPr>
        <w:pStyle w:val="DotPoint"/>
        <w:ind w:left="357" w:hanging="357"/>
      </w:pPr>
      <w:r>
        <w:t xml:space="preserve">preparing financial instruments, reporting on agency financial performance and budget pressures, and contributing to the </w:t>
      </w:r>
      <w:r w:rsidRPr="001F47EF">
        <w:t>develop</w:t>
      </w:r>
      <w:r>
        <w:t xml:space="preserve">ment of </w:t>
      </w:r>
      <w:r w:rsidRPr="001F47EF">
        <w:t xml:space="preserve">the Territory’s </w:t>
      </w:r>
      <w:r>
        <w:t>b</w:t>
      </w:r>
      <w:r w:rsidRPr="001F47EF">
        <w:t>udget and associated advice to Government and agencies;</w:t>
      </w:r>
    </w:p>
    <w:p w14:paraId="3A686DEE" w14:textId="24E03B67" w:rsidR="00331572" w:rsidRDefault="00331572" w:rsidP="00331572">
      <w:pPr>
        <w:pStyle w:val="DotPoint"/>
        <w:ind w:left="357" w:hanging="357"/>
      </w:pPr>
      <w:r>
        <w:t xml:space="preserve">effectively building and maintaining productive and cooperative relationships with internal and external stakeholders; </w:t>
      </w:r>
    </w:p>
    <w:p w14:paraId="24BFA7F6" w14:textId="12E57FF6" w:rsidR="003A21F7" w:rsidRDefault="00883E40" w:rsidP="000D6CBA">
      <w:pPr>
        <w:pStyle w:val="DotPoint"/>
      </w:pPr>
      <w:r>
        <w:t>p</w:t>
      </w:r>
      <w:r w:rsidR="003A21F7" w:rsidRPr="00A87C2D">
        <w:t>rovid</w:t>
      </w:r>
      <w:r w:rsidR="003A21F7">
        <w:t>ing</w:t>
      </w:r>
      <w:r w:rsidR="003A21F7" w:rsidRPr="00A87C2D">
        <w:t xml:space="preserve"> strategic financial analysis and advice, including </w:t>
      </w:r>
      <w:r w:rsidR="003A21F7">
        <w:t xml:space="preserve">the </w:t>
      </w:r>
      <w:r w:rsidR="003A21F7" w:rsidRPr="00A87C2D">
        <w:t xml:space="preserve">review of budget and financial information, investigation of complex financial issues, </w:t>
      </w:r>
      <w:r w:rsidR="003A21F7">
        <w:t xml:space="preserve">and assisting with </w:t>
      </w:r>
      <w:r w:rsidR="003A21F7" w:rsidRPr="00A87C2D">
        <w:t>whole-of-government financial reporting and consolidated financial statement</w:t>
      </w:r>
      <w:r w:rsidR="003A21F7">
        <w:t xml:space="preserve"> matters; and </w:t>
      </w:r>
    </w:p>
    <w:p w14:paraId="534E1595" w14:textId="77777777" w:rsidR="00331572" w:rsidRPr="00EF1299" w:rsidRDefault="00331572" w:rsidP="00331572">
      <w:pPr>
        <w:pStyle w:val="DotPoint"/>
        <w:ind w:left="357" w:hanging="357"/>
      </w:pPr>
      <w:r>
        <w:t>u</w:t>
      </w:r>
      <w:r w:rsidRPr="00EF1299">
        <w:t>nderstand</w:t>
      </w:r>
      <w:r>
        <w:t>ing</w:t>
      </w:r>
      <w:r w:rsidRPr="00EF1299">
        <w:t xml:space="preserve"> and work</w:t>
      </w:r>
      <w:r>
        <w:t>ing</w:t>
      </w:r>
      <w:r w:rsidRPr="00EF1299">
        <w:t xml:space="preserve"> within the ACTPS Code of Conduct and ACTPS values of respect, integrity, collaboration and innovation, and model</w:t>
      </w:r>
      <w:r>
        <w:t>ling</w:t>
      </w:r>
      <w:r w:rsidRPr="00EF1299">
        <w:t xml:space="preserve"> behaviour consistent with the ACTPS Respect Equity and Diversity </w:t>
      </w:r>
      <w:r>
        <w:t>F</w:t>
      </w:r>
      <w:r w:rsidRPr="00EF1299">
        <w:t>ramework</w:t>
      </w:r>
      <w:r>
        <w:t>.</w:t>
      </w:r>
    </w:p>
    <w:p w14:paraId="7E754741" w14:textId="77777777" w:rsidR="009F0491" w:rsidRPr="002A43D2" w:rsidRDefault="009F0491" w:rsidP="009F0491">
      <w:pPr>
        <w:pStyle w:val="Heading1"/>
        <w:pBdr>
          <w:bottom w:val="single" w:sz="12" w:space="1" w:color="auto"/>
        </w:pBdr>
        <w:spacing w:before="200" w:after="120"/>
        <w:rPr>
          <w:rFonts w:asciiTheme="minorHAnsi" w:hAnsiTheme="minorHAnsi"/>
          <w:sz w:val="28"/>
        </w:rPr>
      </w:pPr>
      <w:r w:rsidRPr="002A43D2">
        <w:rPr>
          <w:rFonts w:asciiTheme="minorHAnsi" w:hAnsiTheme="minorHAnsi"/>
          <w:sz w:val="28"/>
        </w:rPr>
        <w:t>SELECTION CRITERIA</w:t>
      </w:r>
    </w:p>
    <w:p w14:paraId="743B897D" w14:textId="0BF72B2C" w:rsidR="009F0491" w:rsidRPr="00154EFC" w:rsidRDefault="009F0491" w:rsidP="009F0491">
      <w:pPr>
        <w:spacing w:before="60" w:after="120"/>
      </w:pPr>
      <w:r>
        <w:t>A</w:t>
      </w:r>
      <w:r w:rsidRPr="00154EFC">
        <w:t xml:space="preserve">pplicants are to address </w:t>
      </w:r>
      <w:r w:rsidRPr="009F0491">
        <w:rPr>
          <w:u w:val="single"/>
        </w:rPr>
        <w:t>all</w:t>
      </w:r>
      <w:r>
        <w:t xml:space="preserve"> selection criteria in a statement</w:t>
      </w:r>
      <w:r w:rsidR="00110455">
        <w:t xml:space="preserve"> or pitch</w:t>
      </w:r>
      <w:r>
        <w:t xml:space="preserve"> that is no more than two (2) pages in length</w:t>
      </w:r>
      <w:r w:rsidRPr="00154EFC">
        <w:t>:</w:t>
      </w:r>
    </w:p>
    <w:p w14:paraId="2B166A6F" w14:textId="2AA057AC" w:rsidR="009F0491" w:rsidRDefault="009F0491" w:rsidP="009F0491">
      <w:pPr>
        <w:numPr>
          <w:ilvl w:val="0"/>
          <w:numId w:val="26"/>
        </w:numPr>
        <w:suppressAutoHyphens w:val="0"/>
        <w:spacing w:before="120" w:after="120"/>
        <w:rPr>
          <w:szCs w:val="24"/>
        </w:rPr>
      </w:pPr>
      <w:r>
        <w:t xml:space="preserve">Demonstrated ability to independently undertake research and analysis, exercise judgment, and draw on evidence and reasoning to construct sound arguments and advice, in </w:t>
      </w:r>
      <w:r w:rsidR="00525B13">
        <w:t>either</w:t>
      </w:r>
      <w:r>
        <w:t xml:space="preserve"> a policy </w:t>
      </w:r>
      <w:r w:rsidR="00525B13">
        <w:t>or</w:t>
      </w:r>
      <w:r>
        <w:t xml:space="preserve"> financial context.</w:t>
      </w:r>
    </w:p>
    <w:p w14:paraId="15FDFF11" w14:textId="7F0F0725" w:rsidR="009F0491" w:rsidRDefault="009F0491" w:rsidP="009F0491">
      <w:pPr>
        <w:numPr>
          <w:ilvl w:val="0"/>
          <w:numId w:val="26"/>
        </w:numPr>
        <w:suppressAutoHyphens w:val="0"/>
        <w:spacing w:before="120" w:after="120"/>
        <w:rPr>
          <w:sz w:val="22"/>
          <w:szCs w:val="22"/>
        </w:rPr>
      </w:pPr>
      <w:r>
        <w:t xml:space="preserve">Demonstrated skills in planning, prioritising and organising work schedules to deliver </w:t>
      </w:r>
      <w:r w:rsidR="005748D0">
        <w:t>high-quality</w:t>
      </w:r>
      <w:r>
        <w:t xml:space="preserve"> outputs to meet tight deadlines under direction.</w:t>
      </w:r>
    </w:p>
    <w:p w14:paraId="4C2EE161" w14:textId="77777777" w:rsidR="009F0491" w:rsidRDefault="009F0491" w:rsidP="009F0491">
      <w:pPr>
        <w:numPr>
          <w:ilvl w:val="0"/>
          <w:numId w:val="26"/>
        </w:numPr>
        <w:suppressAutoHyphens w:val="0"/>
        <w:spacing w:before="120" w:after="120"/>
      </w:pPr>
      <w:r>
        <w:t>Demonstrated ability to work effectively in teams.</w:t>
      </w:r>
    </w:p>
    <w:p w14:paraId="3D89148A" w14:textId="3B962E34" w:rsidR="009F0491" w:rsidRDefault="009F0491" w:rsidP="009F0491">
      <w:pPr>
        <w:numPr>
          <w:ilvl w:val="0"/>
          <w:numId w:val="26"/>
        </w:numPr>
        <w:suppressAutoHyphens w:val="0"/>
        <w:spacing w:before="120" w:after="120"/>
      </w:pPr>
      <w:r>
        <w:t>Demonstrated effective written and oral communication skills, including collaboration and negotiation skills.</w:t>
      </w:r>
    </w:p>
    <w:p w14:paraId="7A93441D" w14:textId="54A0C436" w:rsidR="00110455" w:rsidRPr="00110455" w:rsidRDefault="00110455" w:rsidP="00110455">
      <w:pPr>
        <w:pStyle w:val="BodyText"/>
      </w:pPr>
      <w:r>
        <w:t xml:space="preserve">You will also need to provide </w:t>
      </w:r>
      <w:r w:rsidR="000D17B6">
        <w:t xml:space="preserve">separately a </w:t>
      </w:r>
      <w:r>
        <w:t>curriculum vitae or resume that is no more than two (2) pages in length, and the contact details of two referees.</w:t>
      </w:r>
    </w:p>
    <w:p w14:paraId="4EE5C4DA" w14:textId="77777777" w:rsidR="009F0491" w:rsidRPr="005D6CB0" w:rsidRDefault="009F0491" w:rsidP="009F0491">
      <w:pPr>
        <w:pStyle w:val="Heading1"/>
        <w:pBdr>
          <w:bottom w:val="single" w:sz="12" w:space="1" w:color="auto"/>
        </w:pBdr>
        <w:spacing w:before="200" w:after="120"/>
        <w:rPr>
          <w:rFonts w:asciiTheme="minorHAnsi" w:hAnsiTheme="minorHAnsi"/>
          <w:sz w:val="28"/>
          <w:szCs w:val="28"/>
        </w:rPr>
      </w:pPr>
      <w:r>
        <w:rPr>
          <w:rFonts w:asciiTheme="minorHAnsi" w:hAnsiTheme="minorHAnsi"/>
          <w:sz w:val="28"/>
          <w:szCs w:val="28"/>
        </w:rPr>
        <w:t>QUALIFICATIONS/</w:t>
      </w:r>
      <w:r w:rsidRPr="005D6CB0">
        <w:rPr>
          <w:rFonts w:asciiTheme="minorHAnsi" w:hAnsiTheme="minorHAnsi"/>
          <w:sz w:val="28"/>
          <w:szCs w:val="28"/>
        </w:rPr>
        <w:t xml:space="preserve">ELIGIBILITY/ OTHER REQUIREMENTS </w:t>
      </w:r>
    </w:p>
    <w:p w14:paraId="1A3EE16F" w14:textId="2F1AA778" w:rsidR="00632DBB" w:rsidRPr="000524A7" w:rsidRDefault="00E93018" w:rsidP="00E93018">
      <w:pPr>
        <w:suppressAutoHyphens w:val="0"/>
        <w:spacing w:after="60" w:line="276" w:lineRule="auto"/>
      </w:pPr>
      <w:r w:rsidRPr="000524A7">
        <w:t xml:space="preserve">Tertiary qualifications in relevant areas, or equivalent experience are highly desirable. </w:t>
      </w:r>
    </w:p>
    <w:p w14:paraId="2C676B03" w14:textId="5C039A3C" w:rsidR="00591235" w:rsidRPr="000524A7" w:rsidRDefault="00591235" w:rsidP="00CE5BC1">
      <w:r w:rsidRPr="000524A7">
        <w:rPr>
          <w:b/>
          <w:bCs/>
        </w:rPr>
        <w:t>Note:</w:t>
      </w:r>
      <w:r w:rsidRPr="000524A7">
        <w:t xml:space="preserve"> A merit pool will be established from this selection process which may be used to fill vacancies over the next 12 months</w:t>
      </w:r>
      <w:r w:rsidR="00E93018" w:rsidRPr="000524A7">
        <w:t xml:space="preserve"> for both temporary and permanent positions.</w:t>
      </w:r>
    </w:p>
    <w:p w14:paraId="16811B4C" w14:textId="77777777" w:rsidR="00591235" w:rsidRDefault="00591235" w:rsidP="00CE5BC1">
      <w:r w:rsidRPr="000524A7">
        <w:t>This position has moved to a new workplace designed for activity-based working (ABW). Under ABW arrangements, officers will not have a designated workstation</w:t>
      </w:r>
      <w:r>
        <w:t xml:space="preserve">/desk. </w:t>
      </w:r>
    </w:p>
    <w:p w14:paraId="7200F7D7" w14:textId="77777777" w:rsidR="00591235" w:rsidRDefault="00591235" w:rsidP="00CE5BC1">
      <w:r>
        <w:t>The s</w:t>
      </w:r>
      <w:r w:rsidRPr="0031584D">
        <w:t>uccess</w:t>
      </w:r>
      <w:r>
        <w:t>f</w:t>
      </w:r>
      <w:r w:rsidRPr="0031584D">
        <w:t>ul applicant must understand and work within the ACTPS Code of Conduct and ACTPS values of respect, integrity, collaboration and innovation, and modelling behaviour consistent with the ACTPS Respect Equity and Diversity Framework and supervise and mentor staff</w:t>
      </w:r>
      <w:r>
        <w:t xml:space="preserve">.  </w:t>
      </w:r>
    </w:p>
    <w:bookmarkEnd w:id="0"/>
    <w:p w14:paraId="4DE02C0D" w14:textId="173683C4" w:rsidR="002A43D2" w:rsidRPr="002A43D2" w:rsidRDefault="00A37D99" w:rsidP="00CE5BC1">
      <w:pPr>
        <w:pStyle w:val="Heading1"/>
      </w:pPr>
      <w:r>
        <w:br w:type="page"/>
      </w:r>
      <w:r w:rsidR="002A43D2" w:rsidRPr="002A43D2">
        <w:lastRenderedPageBreak/>
        <w:t xml:space="preserve">WORK ENVIRONMENT DESCRIPTION </w:t>
      </w:r>
    </w:p>
    <w:p w14:paraId="2C06D30E" w14:textId="77777777" w:rsidR="004A7311" w:rsidRPr="005B6435" w:rsidRDefault="002A43D2" w:rsidP="005B6435">
      <w:pPr>
        <w:spacing w:before="240" w:line="276" w:lineRule="auto"/>
        <w:rPr>
          <w:szCs w:val="24"/>
        </w:rPr>
      </w:pPr>
      <w:r w:rsidRPr="005A754D">
        <w:rPr>
          <w:szCs w:val="24"/>
        </w:rPr>
        <w:t>The following work environment description outlines the inherent requirements of</w:t>
      </w:r>
      <w:r>
        <w:rPr>
          <w:szCs w:val="24"/>
        </w:rPr>
        <w:t xml:space="preserve"> the role of</w:t>
      </w:r>
      <w:r w:rsidRPr="005A754D">
        <w:rPr>
          <w:szCs w:val="24"/>
        </w:rPr>
        <w:t xml:space="preserve"> </w:t>
      </w:r>
      <w:r w:rsidR="0010203A" w:rsidRPr="0010203A">
        <w:rPr>
          <w:szCs w:val="24"/>
        </w:rPr>
        <w:t>Senior Analyst</w:t>
      </w:r>
      <w:r w:rsidRPr="005A754D">
        <w:rPr>
          <w:szCs w:val="24"/>
        </w:rPr>
        <w:t xml:space="preserve"> and indicates how frequently each of these requirements would be performed.</w:t>
      </w:r>
      <w:r w:rsidR="00347432">
        <w:rPr>
          <w:szCs w:val="24"/>
        </w:rPr>
        <w:t xml:space="preserve"> </w:t>
      </w:r>
      <w:r w:rsidR="00347432" w:rsidRPr="00440141">
        <w:rPr>
          <w:szCs w:val="24"/>
        </w:rPr>
        <w:t>Please note that CMTEDD is committed to providing reasonable adjustment and ensuring all individuals have equal opportunities in the workplace.</w:t>
      </w:r>
      <w:r w:rsidR="00347432">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B6B82CC" w14:textId="77777777" w:rsidTr="00493773">
        <w:trPr>
          <w:trHeight w:val="454"/>
        </w:trPr>
        <w:tc>
          <w:tcPr>
            <w:tcW w:w="6912" w:type="dxa"/>
            <w:shd w:val="clear" w:color="auto" w:fill="DEEAF6" w:themeFill="accent1" w:themeFillTint="33"/>
            <w:vAlign w:val="center"/>
          </w:tcPr>
          <w:p w14:paraId="1CDB7BE2"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2B2C3EA1" w14:textId="77777777" w:rsidR="005B38C8" w:rsidRPr="00DA4EF8" w:rsidRDefault="00801DAF" w:rsidP="009B56B6">
            <w:pPr>
              <w:pStyle w:val="Tableheading"/>
              <w:jc w:val="center"/>
            </w:pPr>
            <w:r>
              <w:t>FREQUENCY</w:t>
            </w:r>
          </w:p>
        </w:tc>
      </w:tr>
      <w:tr w:rsidR="005B38C8" w:rsidRPr="005A754D" w14:paraId="3D9AB3EF" w14:textId="77777777" w:rsidTr="005B38C8">
        <w:trPr>
          <w:trHeight w:val="283"/>
        </w:trPr>
        <w:tc>
          <w:tcPr>
            <w:tcW w:w="6912" w:type="dxa"/>
            <w:vAlign w:val="center"/>
          </w:tcPr>
          <w:p w14:paraId="4685C3EB" w14:textId="77777777" w:rsidR="005B38C8" w:rsidRPr="00493773" w:rsidRDefault="005B38C8" w:rsidP="00493773">
            <w:pPr>
              <w:pStyle w:val="Tabletext"/>
              <w:spacing w:before="0" w:after="0"/>
              <w:rPr>
                <w:sz w:val="24"/>
              </w:rPr>
            </w:pPr>
            <w:r w:rsidRPr="00493773">
              <w:rPr>
                <w:sz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4B9F939" w14:textId="77777777" w:rsidR="005B38C8" w:rsidRPr="00493773" w:rsidRDefault="005B6435" w:rsidP="00493773">
                <w:pPr>
                  <w:pStyle w:val="Tabletext"/>
                  <w:spacing w:before="0" w:after="0"/>
                  <w:jc w:val="center"/>
                  <w:rPr>
                    <w:sz w:val="24"/>
                    <w:szCs w:val="24"/>
                  </w:rPr>
                </w:pPr>
                <w:r>
                  <w:rPr>
                    <w:sz w:val="24"/>
                    <w:szCs w:val="24"/>
                  </w:rPr>
                  <w:t>Occasionally</w:t>
                </w:r>
              </w:p>
            </w:tc>
          </w:sdtContent>
        </w:sdt>
      </w:tr>
      <w:tr w:rsidR="005B38C8" w:rsidRPr="005A754D" w14:paraId="6AE7959E" w14:textId="77777777" w:rsidTr="005B38C8">
        <w:trPr>
          <w:trHeight w:val="283"/>
        </w:trPr>
        <w:tc>
          <w:tcPr>
            <w:tcW w:w="6912" w:type="dxa"/>
            <w:vAlign w:val="center"/>
          </w:tcPr>
          <w:p w14:paraId="72F5A273" w14:textId="77777777" w:rsidR="005B38C8" w:rsidRPr="00493773" w:rsidRDefault="005B38C8" w:rsidP="00493773">
            <w:pPr>
              <w:pStyle w:val="Tabletext"/>
              <w:spacing w:before="0" w:after="0"/>
              <w:rPr>
                <w:sz w:val="24"/>
              </w:rPr>
            </w:pPr>
            <w:r w:rsidRPr="00493773">
              <w:rPr>
                <w:sz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46612AF" w14:textId="77777777" w:rsidR="005B38C8" w:rsidRPr="00493773" w:rsidRDefault="005B6435" w:rsidP="00493773">
                <w:pPr>
                  <w:pStyle w:val="Tabletext"/>
                  <w:spacing w:before="0" w:after="0"/>
                  <w:jc w:val="center"/>
                  <w:rPr>
                    <w:sz w:val="24"/>
                    <w:szCs w:val="24"/>
                  </w:rPr>
                </w:pPr>
                <w:r>
                  <w:rPr>
                    <w:sz w:val="24"/>
                    <w:szCs w:val="24"/>
                  </w:rPr>
                  <w:t>Frequently</w:t>
                </w:r>
              </w:p>
            </w:tc>
          </w:sdtContent>
        </w:sdt>
      </w:tr>
      <w:tr w:rsidR="005B38C8" w:rsidRPr="005A754D" w14:paraId="3F114953" w14:textId="77777777" w:rsidTr="005B38C8">
        <w:trPr>
          <w:trHeight w:val="283"/>
        </w:trPr>
        <w:tc>
          <w:tcPr>
            <w:tcW w:w="6912" w:type="dxa"/>
            <w:vAlign w:val="center"/>
          </w:tcPr>
          <w:p w14:paraId="5163CAA1" w14:textId="77777777" w:rsidR="005B38C8" w:rsidRPr="00493773" w:rsidRDefault="005B38C8" w:rsidP="00493773">
            <w:pPr>
              <w:pStyle w:val="Tabletext"/>
              <w:spacing w:before="0" w:after="0"/>
              <w:rPr>
                <w:sz w:val="24"/>
              </w:rPr>
            </w:pPr>
            <w:r w:rsidRPr="00493773">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1629E" w14:textId="77777777" w:rsidR="005B38C8" w:rsidRPr="00493773" w:rsidRDefault="005B6435" w:rsidP="00493773">
                <w:pPr>
                  <w:pStyle w:val="Tabletext"/>
                  <w:spacing w:before="0" w:after="0"/>
                  <w:jc w:val="center"/>
                  <w:rPr>
                    <w:sz w:val="24"/>
                    <w:szCs w:val="24"/>
                  </w:rPr>
                </w:pPr>
                <w:r>
                  <w:rPr>
                    <w:sz w:val="24"/>
                    <w:szCs w:val="24"/>
                  </w:rPr>
                  <w:t>Frequently</w:t>
                </w:r>
              </w:p>
            </w:tc>
          </w:sdtContent>
        </w:sdt>
      </w:tr>
      <w:tr w:rsidR="005B38C8" w:rsidRPr="005A754D" w14:paraId="75C9FA0D" w14:textId="77777777" w:rsidTr="005B38C8">
        <w:trPr>
          <w:trHeight w:val="283"/>
        </w:trPr>
        <w:tc>
          <w:tcPr>
            <w:tcW w:w="6912" w:type="dxa"/>
            <w:vAlign w:val="center"/>
          </w:tcPr>
          <w:p w14:paraId="1536CDCC" w14:textId="77777777" w:rsidR="005B38C8" w:rsidRPr="00493773" w:rsidRDefault="005B38C8" w:rsidP="00493773">
            <w:pPr>
              <w:pStyle w:val="Tabletext"/>
              <w:spacing w:before="0" w:after="0"/>
              <w:rPr>
                <w:sz w:val="24"/>
              </w:rPr>
            </w:pPr>
            <w:r w:rsidRPr="00493773">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281BA03" w14:textId="77777777" w:rsidR="005B38C8" w:rsidRPr="00493773" w:rsidRDefault="005B6435" w:rsidP="00493773">
                <w:pPr>
                  <w:pStyle w:val="Tabletext"/>
                  <w:spacing w:before="0" w:after="0"/>
                  <w:jc w:val="center"/>
                  <w:rPr>
                    <w:sz w:val="24"/>
                    <w:szCs w:val="24"/>
                  </w:rPr>
                </w:pPr>
                <w:r>
                  <w:rPr>
                    <w:sz w:val="24"/>
                    <w:szCs w:val="24"/>
                  </w:rPr>
                  <w:t>Frequently</w:t>
                </w:r>
              </w:p>
            </w:tc>
          </w:sdtContent>
        </w:sdt>
      </w:tr>
      <w:tr w:rsidR="005B38C8" w:rsidRPr="005A754D" w14:paraId="57A53969" w14:textId="77777777" w:rsidTr="005B38C8">
        <w:trPr>
          <w:trHeight w:val="283"/>
        </w:trPr>
        <w:tc>
          <w:tcPr>
            <w:tcW w:w="6912" w:type="dxa"/>
            <w:vAlign w:val="center"/>
          </w:tcPr>
          <w:p w14:paraId="608AB364" w14:textId="77777777" w:rsidR="005B38C8" w:rsidRPr="00493773" w:rsidRDefault="005B38C8" w:rsidP="00493773">
            <w:pPr>
              <w:pStyle w:val="Tabletext"/>
              <w:spacing w:before="0" w:after="0"/>
              <w:rPr>
                <w:sz w:val="24"/>
              </w:rPr>
            </w:pPr>
            <w:r w:rsidRPr="00493773">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410E81B" w14:textId="77777777" w:rsidR="005B38C8" w:rsidRPr="00493773" w:rsidRDefault="005B6435" w:rsidP="00493773">
                <w:pPr>
                  <w:pStyle w:val="Tabletext"/>
                  <w:spacing w:before="0" w:after="0"/>
                  <w:jc w:val="center"/>
                  <w:rPr>
                    <w:sz w:val="24"/>
                    <w:szCs w:val="24"/>
                  </w:rPr>
                </w:pPr>
                <w:r>
                  <w:rPr>
                    <w:sz w:val="24"/>
                    <w:szCs w:val="24"/>
                  </w:rPr>
                  <w:t>Frequently</w:t>
                </w:r>
              </w:p>
            </w:tc>
          </w:sdtContent>
        </w:sdt>
      </w:tr>
      <w:tr w:rsidR="005B38C8" w:rsidRPr="005A754D" w14:paraId="05AFFFD5" w14:textId="77777777" w:rsidTr="005B38C8">
        <w:trPr>
          <w:trHeight w:val="283"/>
        </w:trPr>
        <w:tc>
          <w:tcPr>
            <w:tcW w:w="6912" w:type="dxa"/>
            <w:vAlign w:val="center"/>
          </w:tcPr>
          <w:p w14:paraId="789856AB" w14:textId="77777777" w:rsidR="005B38C8" w:rsidRPr="00493773" w:rsidRDefault="005B38C8" w:rsidP="00493773">
            <w:pPr>
              <w:pStyle w:val="Tabletext"/>
              <w:spacing w:before="0" w:after="0"/>
              <w:rPr>
                <w:sz w:val="24"/>
              </w:rPr>
            </w:pPr>
            <w:r w:rsidRPr="00493773">
              <w:rPr>
                <w:sz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741E30C" w14:textId="77777777" w:rsidR="005B38C8" w:rsidRPr="00493773" w:rsidRDefault="005B6435" w:rsidP="00493773">
                <w:pPr>
                  <w:pStyle w:val="Tabletext"/>
                  <w:spacing w:before="0" w:after="0"/>
                  <w:jc w:val="center"/>
                  <w:rPr>
                    <w:sz w:val="24"/>
                    <w:szCs w:val="24"/>
                  </w:rPr>
                </w:pPr>
                <w:r>
                  <w:rPr>
                    <w:sz w:val="24"/>
                    <w:szCs w:val="24"/>
                  </w:rPr>
                  <w:t>Never</w:t>
                </w:r>
              </w:p>
            </w:tc>
          </w:sdtContent>
        </w:sdt>
      </w:tr>
      <w:tr w:rsidR="005B38C8" w:rsidRPr="005A754D" w14:paraId="719BD61C" w14:textId="77777777" w:rsidTr="005B38C8">
        <w:trPr>
          <w:trHeight w:val="283"/>
        </w:trPr>
        <w:tc>
          <w:tcPr>
            <w:tcW w:w="6912" w:type="dxa"/>
            <w:vAlign w:val="center"/>
          </w:tcPr>
          <w:p w14:paraId="4BF631E5" w14:textId="77777777" w:rsidR="005B38C8" w:rsidRPr="00493773" w:rsidRDefault="005B38C8" w:rsidP="005B6435">
            <w:pPr>
              <w:pStyle w:val="Tabletext"/>
              <w:spacing w:before="0" w:after="0"/>
              <w:rPr>
                <w:sz w:val="24"/>
              </w:rPr>
            </w:pPr>
            <w:r w:rsidRPr="00493773">
              <w:rPr>
                <w:sz w:val="24"/>
              </w:rPr>
              <w:t xml:space="preserve">Designated workstation </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EE4FBC7" w14:textId="77777777" w:rsidR="005B38C8" w:rsidRPr="00493773" w:rsidRDefault="005B6435" w:rsidP="00493773">
                <w:pPr>
                  <w:pStyle w:val="Tabletext"/>
                  <w:spacing w:before="0" w:after="0"/>
                  <w:jc w:val="center"/>
                  <w:rPr>
                    <w:sz w:val="24"/>
                    <w:szCs w:val="24"/>
                  </w:rPr>
                </w:pPr>
                <w:r>
                  <w:rPr>
                    <w:sz w:val="24"/>
                    <w:szCs w:val="24"/>
                  </w:rPr>
                  <w:t>Frequently</w:t>
                </w:r>
              </w:p>
            </w:tc>
          </w:sdtContent>
        </w:sdt>
      </w:tr>
    </w:tbl>
    <w:p w14:paraId="0271E1B1"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D2B06A0" w14:textId="77777777" w:rsidTr="00493773">
        <w:trPr>
          <w:trHeight w:val="454"/>
        </w:trPr>
        <w:tc>
          <w:tcPr>
            <w:tcW w:w="6912" w:type="dxa"/>
            <w:shd w:val="clear" w:color="auto" w:fill="DEEAF6" w:themeFill="accent1" w:themeFillTint="33"/>
            <w:vAlign w:val="center"/>
          </w:tcPr>
          <w:p w14:paraId="65EBFDF8"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297AF58E" w14:textId="77777777" w:rsidR="005B38C8" w:rsidRPr="00DA4EF8" w:rsidRDefault="00801DAF" w:rsidP="00801DAF">
            <w:pPr>
              <w:pStyle w:val="Tableheading"/>
              <w:jc w:val="center"/>
            </w:pPr>
            <w:r>
              <w:t>FREQUENCY</w:t>
            </w:r>
          </w:p>
        </w:tc>
      </w:tr>
      <w:tr w:rsidR="00D25B82" w:rsidRPr="005A754D" w14:paraId="5F2BB45F" w14:textId="77777777" w:rsidTr="005B38C8">
        <w:trPr>
          <w:trHeight w:val="283"/>
        </w:trPr>
        <w:tc>
          <w:tcPr>
            <w:tcW w:w="6912" w:type="dxa"/>
            <w:vAlign w:val="center"/>
          </w:tcPr>
          <w:p w14:paraId="26AA1140" w14:textId="77777777" w:rsidR="00D25B82" w:rsidRPr="00493773" w:rsidRDefault="00D25B82" w:rsidP="005B6435">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5649818" w14:textId="77777777" w:rsidR="00D25B82" w:rsidRPr="00493773" w:rsidRDefault="005B6435" w:rsidP="00AA5EBD">
                <w:pPr>
                  <w:pStyle w:val="Tabletext"/>
                  <w:spacing w:before="0" w:after="0"/>
                  <w:jc w:val="center"/>
                  <w:rPr>
                    <w:sz w:val="24"/>
                  </w:rPr>
                </w:pPr>
                <w:r>
                  <w:rPr>
                    <w:sz w:val="24"/>
                    <w:szCs w:val="24"/>
                  </w:rPr>
                  <w:t>Frequently</w:t>
                </w:r>
              </w:p>
            </w:tc>
          </w:sdtContent>
        </w:sdt>
      </w:tr>
      <w:tr w:rsidR="00D25B82" w:rsidRPr="005A754D" w14:paraId="473152F5" w14:textId="77777777" w:rsidTr="005B38C8">
        <w:trPr>
          <w:trHeight w:val="283"/>
        </w:trPr>
        <w:tc>
          <w:tcPr>
            <w:tcW w:w="6912" w:type="dxa"/>
            <w:vAlign w:val="center"/>
          </w:tcPr>
          <w:p w14:paraId="2AB390AE" w14:textId="77777777" w:rsidR="00D25B82" w:rsidRPr="00493773" w:rsidRDefault="00D25B82" w:rsidP="005B6435">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5C239D4" w14:textId="77777777" w:rsidR="00D25B82" w:rsidRPr="00493773" w:rsidRDefault="005B6435" w:rsidP="00AA5EBD">
                <w:pPr>
                  <w:pStyle w:val="Tabletext"/>
                  <w:spacing w:before="0" w:after="0"/>
                  <w:jc w:val="center"/>
                  <w:rPr>
                    <w:sz w:val="24"/>
                  </w:rPr>
                </w:pPr>
                <w:r>
                  <w:rPr>
                    <w:sz w:val="24"/>
                    <w:szCs w:val="24"/>
                  </w:rPr>
                  <w:t>Occasionally</w:t>
                </w:r>
              </w:p>
            </w:tc>
          </w:sdtContent>
        </w:sdt>
      </w:tr>
      <w:tr w:rsidR="00D25B82" w:rsidRPr="005A754D" w14:paraId="7D943471" w14:textId="77777777" w:rsidTr="005B38C8">
        <w:trPr>
          <w:trHeight w:val="283"/>
        </w:trPr>
        <w:tc>
          <w:tcPr>
            <w:tcW w:w="6912" w:type="dxa"/>
            <w:vAlign w:val="center"/>
          </w:tcPr>
          <w:p w14:paraId="4A484BC8" w14:textId="77777777" w:rsidR="00D25B82" w:rsidRPr="00493773" w:rsidRDefault="00D25B82" w:rsidP="005B6435">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2901C22" w14:textId="77777777" w:rsidR="00D25B82" w:rsidRDefault="005B6435" w:rsidP="00AA5EBD">
                <w:pPr>
                  <w:pStyle w:val="Tabletext"/>
                  <w:spacing w:before="0" w:after="0"/>
                  <w:jc w:val="center"/>
                  <w:rPr>
                    <w:sz w:val="24"/>
                    <w:szCs w:val="24"/>
                  </w:rPr>
                </w:pPr>
                <w:r>
                  <w:rPr>
                    <w:sz w:val="24"/>
                    <w:szCs w:val="24"/>
                  </w:rPr>
                  <w:t>Occasionally</w:t>
                </w:r>
              </w:p>
            </w:tc>
          </w:sdtContent>
        </w:sdt>
      </w:tr>
      <w:tr w:rsidR="00D25B82" w:rsidRPr="005A754D" w14:paraId="039706A7" w14:textId="77777777" w:rsidTr="005B38C8">
        <w:trPr>
          <w:trHeight w:val="283"/>
        </w:trPr>
        <w:tc>
          <w:tcPr>
            <w:tcW w:w="6912" w:type="dxa"/>
            <w:vAlign w:val="center"/>
          </w:tcPr>
          <w:p w14:paraId="39ACC910" w14:textId="77777777" w:rsidR="00D25B82" w:rsidRPr="00493773" w:rsidRDefault="00D25B82" w:rsidP="00AA5EBD">
            <w:pPr>
              <w:pStyle w:val="Tabletext"/>
              <w:spacing w:before="0" w:after="0"/>
              <w:rPr>
                <w:sz w:val="24"/>
              </w:rPr>
            </w:pPr>
            <w:r>
              <w:rPr>
                <w:sz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4AA47F3" w14:textId="77777777" w:rsidR="00D25B82" w:rsidRDefault="005B6435" w:rsidP="00AA5EBD">
                <w:pPr>
                  <w:pStyle w:val="Tabletext"/>
                  <w:spacing w:before="0" w:after="0"/>
                  <w:jc w:val="center"/>
                  <w:rPr>
                    <w:sz w:val="24"/>
                    <w:szCs w:val="24"/>
                  </w:rPr>
                </w:pPr>
                <w:r>
                  <w:rPr>
                    <w:sz w:val="24"/>
                    <w:szCs w:val="24"/>
                  </w:rPr>
                  <w:t>Occasionally</w:t>
                </w:r>
              </w:p>
            </w:tc>
          </w:sdtContent>
        </w:sdt>
      </w:tr>
      <w:tr w:rsidR="00D25B82" w:rsidRPr="005A754D" w14:paraId="54FA9046" w14:textId="77777777" w:rsidTr="005B38C8">
        <w:trPr>
          <w:trHeight w:val="283"/>
        </w:trPr>
        <w:tc>
          <w:tcPr>
            <w:tcW w:w="6912" w:type="dxa"/>
            <w:vAlign w:val="center"/>
          </w:tcPr>
          <w:p w14:paraId="53E6F22F" w14:textId="77777777" w:rsidR="00D25B82" w:rsidRPr="00493773" w:rsidRDefault="00D25B82" w:rsidP="00493773">
            <w:pPr>
              <w:pStyle w:val="Tabletext"/>
              <w:spacing w:before="0" w:after="0"/>
              <w:rPr>
                <w:sz w:val="24"/>
              </w:rPr>
            </w:pPr>
            <w:r w:rsidRPr="00493773">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DE5D3C8" w14:textId="77777777" w:rsidR="00D25B82" w:rsidRPr="00493773" w:rsidRDefault="005B6435" w:rsidP="00493773">
                <w:pPr>
                  <w:pStyle w:val="Tabletext"/>
                  <w:spacing w:before="0" w:after="0"/>
                  <w:jc w:val="center"/>
                  <w:rPr>
                    <w:sz w:val="24"/>
                  </w:rPr>
                </w:pPr>
                <w:r>
                  <w:rPr>
                    <w:sz w:val="24"/>
                    <w:szCs w:val="24"/>
                  </w:rPr>
                  <w:t>Frequently</w:t>
                </w:r>
              </w:p>
            </w:tc>
          </w:sdtContent>
        </w:sdt>
      </w:tr>
      <w:tr w:rsidR="00D25B82" w:rsidRPr="005A754D" w14:paraId="304910B9" w14:textId="77777777" w:rsidTr="005B38C8">
        <w:trPr>
          <w:trHeight w:val="283"/>
        </w:trPr>
        <w:tc>
          <w:tcPr>
            <w:tcW w:w="6912" w:type="dxa"/>
            <w:vAlign w:val="center"/>
          </w:tcPr>
          <w:p w14:paraId="2B7DA77F" w14:textId="77777777" w:rsidR="00D25B82" w:rsidRPr="00493773" w:rsidRDefault="00D25B82" w:rsidP="00493773">
            <w:pPr>
              <w:pStyle w:val="Tabletext"/>
              <w:spacing w:before="0" w:after="0"/>
              <w:rPr>
                <w:sz w:val="24"/>
              </w:rPr>
            </w:pPr>
            <w:r w:rsidRPr="00493773">
              <w:rPr>
                <w:sz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8F735B" w14:textId="77777777" w:rsidR="00D25B82" w:rsidRPr="00493773" w:rsidRDefault="005B6435" w:rsidP="00493773">
                <w:pPr>
                  <w:pStyle w:val="Tabletext"/>
                  <w:spacing w:before="0" w:after="0"/>
                  <w:jc w:val="center"/>
                  <w:rPr>
                    <w:sz w:val="24"/>
                  </w:rPr>
                </w:pPr>
                <w:r>
                  <w:rPr>
                    <w:sz w:val="24"/>
                    <w:szCs w:val="24"/>
                  </w:rPr>
                  <w:t>Occasionally</w:t>
                </w:r>
              </w:p>
            </w:tc>
          </w:sdtContent>
        </w:sdt>
      </w:tr>
      <w:tr w:rsidR="00D25B82" w:rsidRPr="005A754D" w14:paraId="769F44C0" w14:textId="77777777" w:rsidTr="005B38C8">
        <w:trPr>
          <w:trHeight w:val="283"/>
        </w:trPr>
        <w:tc>
          <w:tcPr>
            <w:tcW w:w="6912" w:type="dxa"/>
            <w:vAlign w:val="center"/>
          </w:tcPr>
          <w:p w14:paraId="7E13588D" w14:textId="77777777" w:rsidR="00D25B82" w:rsidRPr="00493773" w:rsidRDefault="00D25B82" w:rsidP="00493773">
            <w:pPr>
              <w:pStyle w:val="Tabletext"/>
              <w:spacing w:before="0" w:after="0"/>
              <w:rPr>
                <w:sz w:val="24"/>
              </w:rPr>
            </w:pPr>
            <w:r w:rsidRPr="00493773">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392723" w14:textId="77777777" w:rsidR="00D25B82" w:rsidRPr="00493773" w:rsidRDefault="005B6435" w:rsidP="00493773">
                <w:pPr>
                  <w:pStyle w:val="Tabletext"/>
                  <w:spacing w:before="0" w:after="0"/>
                  <w:jc w:val="center"/>
                  <w:rPr>
                    <w:sz w:val="24"/>
                  </w:rPr>
                </w:pPr>
                <w:r>
                  <w:rPr>
                    <w:sz w:val="24"/>
                    <w:szCs w:val="24"/>
                  </w:rPr>
                  <w:t>Never</w:t>
                </w:r>
              </w:p>
            </w:tc>
          </w:sdtContent>
        </w:sdt>
      </w:tr>
    </w:tbl>
    <w:p w14:paraId="571D6E30"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5BE2E150" w14:textId="77777777" w:rsidTr="00493773">
        <w:trPr>
          <w:trHeight w:val="454"/>
        </w:trPr>
        <w:tc>
          <w:tcPr>
            <w:tcW w:w="6912" w:type="dxa"/>
            <w:shd w:val="clear" w:color="auto" w:fill="DEEAF6" w:themeFill="accent1" w:themeFillTint="33"/>
            <w:vAlign w:val="center"/>
          </w:tcPr>
          <w:p w14:paraId="1F190BC5"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1EE5405D" w14:textId="77777777" w:rsidR="005B38C8" w:rsidRPr="00DA4EF8" w:rsidRDefault="00801DAF" w:rsidP="00801DAF">
            <w:pPr>
              <w:pStyle w:val="Tableheading"/>
              <w:jc w:val="center"/>
            </w:pPr>
            <w:r>
              <w:t>FREQUENCY</w:t>
            </w:r>
          </w:p>
        </w:tc>
      </w:tr>
      <w:tr w:rsidR="005B38C8" w:rsidRPr="005A754D" w14:paraId="01A0DEA4" w14:textId="77777777" w:rsidTr="005B38C8">
        <w:trPr>
          <w:trHeight w:val="283"/>
        </w:trPr>
        <w:tc>
          <w:tcPr>
            <w:tcW w:w="6912" w:type="dxa"/>
            <w:vAlign w:val="center"/>
          </w:tcPr>
          <w:p w14:paraId="29EA9660"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97B253" w14:textId="77777777" w:rsidR="005B38C8" w:rsidRPr="00493773" w:rsidRDefault="005B6435" w:rsidP="00493773">
                <w:pPr>
                  <w:pStyle w:val="Tabletext"/>
                  <w:spacing w:before="0" w:after="0"/>
                  <w:jc w:val="center"/>
                  <w:rPr>
                    <w:sz w:val="24"/>
                  </w:rPr>
                </w:pPr>
                <w:r>
                  <w:rPr>
                    <w:sz w:val="24"/>
                    <w:szCs w:val="24"/>
                  </w:rPr>
                  <w:t>Frequently</w:t>
                </w:r>
              </w:p>
            </w:tc>
          </w:sdtContent>
        </w:sdt>
      </w:tr>
      <w:tr w:rsidR="005B38C8" w:rsidRPr="005A754D" w14:paraId="73553145" w14:textId="77777777" w:rsidTr="005B38C8">
        <w:trPr>
          <w:trHeight w:val="283"/>
        </w:trPr>
        <w:tc>
          <w:tcPr>
            <w:tcW w:w="6912" w:type="dxa"/>
            <w:vAlign w:val="center"/>
          </w:tcPr>
          <w:p w14:paraId="1389EDCE" w14:textId="77777777" w:rsidR="005B38C8" w:rsidRPr="00493773" w:rsidRDefault="005B38C8" w:rsidP="00493773">
            <w:pPr>
              <w:pStyle w:val="Tabletext"/>
              <w:spacing w:before="0" w:after="0"/>
              <w:rPr>
                <w:sz w:val="24"/>
              </w:rPr>
            </w:pPr>
            <w:r w:rsidRPr="00493773">
              <w:rPr>
                <w:sz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74C278" w14:textId="59C68939" w:rsidR="005B38C8" w:rsidRPr="00493773" w:rsidRDefault="00D357E4" w:rsidP="00493773">
                <w:pPr>
                  <w:pStyle w:val="Tabletext"/>
                  <w:spacing w:before="0" w:after="0"/>
                  <w:jc w:val="center"/>
                  <w:rPr>
                    <w:sz w:val="24"/>
                  </w:rPr>
                </w:pPr>
                <w:r>
                  <w:rPr>
                    <w:sz w:val="24"/>
                    <w:szCs w:val="24"/>
                  </w:rPr>
                  <w:t>Occasionally</w:t>
                </w:r>
              </w:p>
            </w:tc>
          </w:sdtContent>
        </w:sdt>
      </w:tr>
      <w:tr w:rsidR="005B38C8" w:rsidRPr="005A754D" w14:paraId="79E8D716" w14:textId="77777777" w:rsidTr="005B38C8">
        <w:trPr>
          <w:trHeight w:val="283"/>
        </w:trPr>
        <w:tc>
          <w:tcPr>
            <w:tcW w:w="6912" w:type="dxa"/>
            <w:vAlign w:val="center"/>
          </w:tcPr>
          <w:p w14:paraId="26502B0D" w14:textId="77777777" w:rsidR="005B38C8" w:rsidRPr="00493773" w:rsidRDefault="005B38C8" w:rsidP="00493773">
            <w:pPr>
              <w:pStyle w:val="Tabletext"/>
              <w:spacing w:before="0" w:after="0"/>
              <w:rPr>
                <w:sz w:val="24"/>
              </w:rPr>
            </w:pPr>
            <w:r w:rsidRPr="00493773">
              <w:rPr>
                <w:sz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C906112"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541CFB54" w14:textId="77777777" w:rsidTr="005B38C8">
        <w:trPr>
          <w:trHeight w:val="283"/>
        </w:trPr>
        <w:tc>
          <w:tcPr>
            <w:tcW w:w="6912" w:type="dxa"/>
            <w:vAlign w:val="center"/>
          </w:tcPr>
          <w:p w14:paraId="74906864"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01B8D7" w14:textId="77777777" w:rsidR="005B38C8" w:rsidRPr="00493773" w:rsidRDefault="005B6435" w:rsidP="00493773">
                <w:pPr>
                  <w:pStyle w:val="Tabletext"/>
                  <w:spacing w:before="0" w:after="0"/>
                  <w:jc w:val="center"/>
                  <w:rPr>
                    <w:sz w:val="24"/>
                  </w:rPr>
                </w:pPr>
                <w:r>
                  <w:rPr>
                    <w:sz w:val="24"/>
                    <w:szCs w:val="24"/>
                  </w:rPr>
                  <w:t>Occasionally</w:t>
                </w:r>
              </w:p>
            </w:tc>
          </w:sdtContent>
        </w:sdt>
      </w:tr>
    </w:tbl>
    <w:p w14:paraId="76E29C9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5715B8D2" w14:textId="77777777" w:rsidTr="00493773">
        <w:trPr>
          <w:trHeight w:val="454"/>
        </w:trPr>
        <w:tc>
          <w:tcPr>
            <w:tcW w:w="6912" w:type="dxa"/>
            <w:shd w:val="clear" w:color="auto" w:fill="DEEAF6" w:themeFill="accent1" w:themeFillTint="33"/>
            <w:vAlign w:val="center"/>
          </w:tcPr>
          <w:p w14:paraId="6E9DDC83"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39218C72" w14:textId="77777777" w:rsidR="005B38C8" w:rsidRPr="00DA4EF8" w:rsidRDefault="00801DAF" w:rsidP="00801DAF">
            <w:pPr>
              <w:pStyle w:val="Tableheading"/>
              <w:jc w:val="center"/>
            </w:pPr>
            <w:r>
              <w:t>FREQUENCY</w:t>
            </w:r>
          </w:p>
        </w:tc>
      </w:tr>
      <w:tr w:rsidR="005B38C8" w:rsidRPr="005A754D" w14:paraId="77A2EA10" w14:textId="77777777" w:rsidTr="005B38C8">
        <w:trPr>
          <w:trHeight w:val="283"/>
        </w:trPr>
        <w:tc>
          <w:tcPr>
            <w:tcW w:w="6912" w:type="dxa"/>
            <w:vAlign w:val="center"/>
          </w:tcPr>
          <w:p w14:paraId="77602E19"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FD55ECE" w14:textId="77777777" w:rsidR="005B38C8" w:rsidRPr="00493773" w:rsidRDefault="00CD59BF" w:rsidP="00493773">
                <w:pPr>
                  <w:pStyle w:val="Tabletext"/>
                  <w:spacing w:before="0" w:after="0"/>
                  <w:jc w:val="center"/>
                  <w:rPr>
                    <w:sz w:val="24"/>
                  </w:rPr>
                </w:pPr>
                <w:r>
                  <w:rPr>
                    <w:sz w:val="24"/>
                    <w:szCs w:val="24"/>
                  </w:rPr>
                  <w:t>Occasionally</w:t>
                </w:r>
              </w:p>
            </w:tc>
          </w:sdtContent>
        </w:sdt>
      </w:tr>
      <w:tr w:rsidR="005B38C8" w:rsidRPr="005A754D" w14:paraId="043F1B8B" w14:textId="77777777" w:rsidTr="005B38C8">
        <w:trPr>
          <w:trHeight w:val="283"/>
        </w:trPr>
        <w:tc>
          <w:tcPr>
            <w:tcW w:w="6912" w:type="dxa"/>
            <w:vAlign w:val="center"/>
          </w:tcPr>
          <w:p w14:paraId="3FFA50DD"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FCFB3E" w14:textId="77777777" w:rsidR="005B38C8" w:rsidRPr="00493773" w:rsidRDefault="005B6435" w:rsidP="00493773">
                <w:pPr>
                  <w:pStyle w:val="Tabletext"/>
                  <w:spacing w:before="0" w:after="0"/>
                  <w:jc w:val="center"/>
                  <w:rPr>
                    <w:sz w:val="24"/>
                  </w:rPr>
                </w:pPr>
                <w:r>
                  <w:rPr>
                    <w:sz w:val="24"/>
                    <w:szCs w:val="24"/>
                  </w:rPr>
                  <w:t>Never</w:t>
                </w:r>
              </w:p>
            </w:tc>
          </w:sdtContent>
        </w:sdt>
      </w:tr>
    </w:tbl>
    <w:p w14:paraId="041068CF"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2F31E52" w14:textId="77777777" w:rsidTr="00493773">
        <w:trPr>
          <w:trHeight w:val="454"/>
        </w:trPr>
        <w:tc>
          <w:tcPr>
            <w:tcW w:w="6912" w:type="dxa"/>
            <w:shd w:val="clear" w:color="auto" w:fill="DEEAF6" w:themeFill="accent1" w:themeFillTint="33"/>
            <w:vAlign w:val="center"/>
          </w:tcPr>
          <w:p w14:paraId="04918CDA"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5ED52B83" w14:textId="77777777" w:rsidR="005B38C8" w:rsidRPr="00DA4EF8" w:rsidRDefault="00493773" w:rsidP="00801DAF">
            <w:pPr>
              <w:pStyle w:val="Tableheading"/>
              <w:jc w:val="center"/>
            </w:pPr>
            <w:r>
              <w:t>FREQUENCY</w:t>
            </w:r>
          </w:p>
        </w:tc>
      </w:tr>
      <w:tr w:rsidR="005B38C8" w:rsidRPr="005A754D" w14:paraId="60DB016C" w14:textId="77777777" w:rsidTr="005B38C8">
        <w:trPr>
          <w:trHeight w:val="283"/>
        </w:trPr>
        <w:tc>
          <w:tcPr>
            <w:tcW w:w="6912" w:type="dxa"/>
            <w:vAlign w:val="center"/>
          </w:tcPr>
          <w:p w14:paraId="33DF0AE7"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B214F7" w14:textId="16C55622" w:rsidR="005B38C8" w:rsidRPr="00493773" w:rsidRDefault="00591235" w:rsidP="00493773">
                <w:pPr>
                  <w:pStyle w:val="Tabletext"/>
                  <w:spacing w:before="0" w:after="0"/>
                  <w:jc w:val="center"/>
                  <w:rPr>
                    <w:sz w:val="24"/>
                  </w:rPr>
                </w:pPr>
                <w:r>
                  <w:rPr>
                    <w:sz w:val="24"/>
                    <w:szCs w:val="24"/>
                  </w:rPr>
                  <w:t>Occasionally</w:t>
                </w:r>
              </w:p>
            </w:tc>
          </w:sdtContent>
        </w:sdt>
      </w:tr>
      <w:tr w:rsidR="005B38C8" w:rsidRPr="005A754D" w14:paraId="69228C76" w14:textId="77777777" w:rsidTr="005B38C8">
        <w:trPr>
          <w:trHeight w:val="283"/>
        </w:trPr>
        <w:tc>
          <w:tcPr>
            <w:tcW w:w="6912" w:type="dxa"/>
            <w:vAlign w:val="center"/>
          </w:tcPr>
          <w:p w14:paraId="4CD28731"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993F6A" w14:textId="2B861957" w:rsidR="005B38C8" w:rsidRPr="00493773" w:rsidRDefault="00591235" w:rsidP="00493773">
                <w:pPr>
                  <w:pStyle w:val="Tabletext"/>
                  <w:spacing w:before="0" w:after="0"/>
                  <w:jc w:val="center"/>
                  <w:rPr>
                    <w:sz w:val="24"/>
                  </w:rPr>
                </w:pPr>
                <w:r>
                  <w:rPr>
                    <w:sz w:val="24"/>
                    <w:szCs w:val="24"/>
                  </w:rPr>
                  <w:t>Occasionally</w:t>
                </w:r>
              </w:p>
            </w:tc>
          </w:sdtContent>
        </w:sdt>
      </w:tr>
      <w:tr w:rsidR="005B38C8" w:rsidRPr="005A754D" w14:paraId="3393ED51" w14:textId="77777777" w:rsidTr="005B38C8">
        <w:trPr>
          <w:trHeight w:val="283"/>
        </w:trPr>
        <w:tc>
          <w:tcPr>
            <w:tcW w:w="6912" w:type="dxa"/>
            <w:vAlign w:val="center"/>
          </w:tcPr>
          <w:p w14:paraId="6D738B97" w14:textId="77777777" w:rsidR="005B38C8" w:rsidRPr="00493773" w:rsidRDefault="005B38C8" w:rsidP="00493773">
            <w:pPr>
              <w:pStyle w:val="Tabletext"/>
              <w:spacing w:before="0" w:after="0"/>
              <w:rPr>
                <w:sz w:val="24"/>
              </w:rPr>
            </w:pPr>
            <w:r w:rsidRPr="00493773">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4BF224F"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21C91138" w14:textId="77777777" w:rsidTr="005B38C8">
        <w:trPr>
          <w:trHeight w:val="283"/>
        </w:trPr>
        <w:tc>
          <w:tcPr>
            <w:tcW w:w="6912" w:type="dxa"/>
            <w:vAlign w:val="center"/>
          </w:tcPr>
          <w:p w14:paraId="4D04143E" w14:textId="77777777" w:rsidR="005B38C8" w:rsidRPr="00493773" w:rsidRDefault="005B38C8" w:rsidP="00493773">
            <w:pPr>
              <w:pStyle w:val="Tabletext"/>
              <w:spacing w:before="0" w:after="0"/>
              <w:rPr>
                <w:sz w:val="24"/>
              </w:rPr>
            </w:pPr>
            <w:r w:rsidRPr="00493773">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08963DE"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6DED737B" w14:textId="77777777" w:rsidTr="005B38C8">
        <w:trPr>
          <w:trHeight w:val="283"/>
        </w:trPr>
        <w:tc>
          <w:tcPr>
            <w:tcW w:w="6912" w:type="dxa"/>
            <w:vAlign w:val="center"/>
          </w:tcPr>
          <w:p w14:paraId="39A65574" w14:textId="77777777" w:rsidR="005B38C8" w:rsidRPr="00493773" w:rsidRDefault="005B38C8" w:rsidP="00493773">
            <w:pPr>
              <w:pStyle w:val="Tabletext"/>
              <w:spacing w:before="0" w:after="0"/>
              <w:rPr>
                <w:sz w:val="24"/>
              </w:rPr>
            </w:pPr>
            <w:r w:rsidRPr="00493773">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D292140"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3843A864" w14:textId="77777777" w:rsidTr="005B38C8">
        <w:trPr>
          <w:trHeight w:val="283"/>
        </w:trPr>
        <w:tc>
          <w:tcPr>
            <w:tcW w:w="6912" w:type="dxa"/>
            <w:vAlign w:val="center"/>
          </w:tcPr>
          <w:p w14:paraId="497430B7"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7DC037" w14:textId="54484422"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0280325B" w14:textId="77777777" w:rsidTr="005B38C8">
        <w:trPr>
          <w:trHeight w:val="283"/>
        </w:trPr>
        <w:tc>
          <w:tcPr>
            <w:tcW w:w="6912" w:type="dxa"/>
            <w:vAlign w:val="center"/>
          </w:tcPr>
          <w:p w14:paraId="169FD6D4" w14:textId="77777777" w:rsidR="005B38C8" w:rsidRPr="00493773" w:rsidRDefault="005B38C8" w:rsidP="00493773">
            <w:pPr>
              <w:pStyle w:val="Tabletext"/>
              <w:spacing w:before="0" w:after="0"/>
              <w:rPr>
                <w:sz w:val="24"/>
              </w:rPr>
            </w:pPr>
            <w:r w:rsidRPr="00493773">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D0135F8"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6B98B0F9" w14:textId="77777777" w:rsidTr="005B38C8">
        <w:trPr>
          <w:trHeight w:val="283"/>
        </w:trPr>
        <w:tc>
          <w:tcPr>
            <w:tcW w:w="6912" w:type="dxa"/>
            <w:vAlign w:val="center"/>
          </w:tcPr>
          <w:p w14:paraId="0B187693" w14:textId="77777777" w:rsidR="005B38C8" w:rsidRPr="00493773" w:rsidRDefault="005B38C8" w:rsidP="00493773">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4898AA5" w14:textId="77777777" w:rsidR="005B38C8" w:rsidRPr="00493773" w:rsidRDefault="005B6435" w:rsidP="00493773">
                <w:pPr>
                  <w:pStyle w:val="Tabletext"/>
                  <w:spacing w:before="0" w:after="0"/>
                  <w:jc w:val="center"/>
                  <w:rPr>
                    <w:sz w:val="24"/>
                  </w:rPr>
                </w:pPr>
                <w:r>
                  <w:rPr>
                    <w:sz w:val="24"/>
                    <w:szCs w:val="24"/>
                  </w:rPr>
                  <w:t>Never</w:t>
                </w:r>
              </w:p>
            </w:tc>
          </w:sdtContent>
        </w:sdt>
      </w:tr>
    </w:tbl>
    <w:p w14:paraId="5BCA379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86A724D" w14:textId="77777777" w:rsidTr="00493773">
        <w:trPr>
          <w:trHeight w:val="454"/>
        </w:trPr>
        <w:tc>
          <w:tcPr>
            <w:tcW w:w="6912" w:type="dxa"/>
            <w:shd w:val="clear" w:color="auto" w:fill="DEEAF6" w:themeFill="accent1" w:themeFillTint="33"/>
            <w:vAlign w:val="center"/>
          </w:tcPr>
          <w:p w14:paraId="77C394DD" w14:textId="77777777" w:rsidR="005B38C8" w:rsidRPr="00985DC5" w:rsidRDefault="00493773" w:rsidP="00801DAF">
            <w:pPr>
              <w:pStyle w:val="Tableheading"/>
              <w:rPr>
                <w:rFonts w:ascii="Calibri Light" w:hAnsi="Calibri Light"/>
                <w:szCs w:val="24"/>
              </w:rPr>
            </w:pPr>
            <w:r w:rsidRPr="00DA4EF8">
              <w:lastRenderedPageBreak/>
              <w:t>TRAVEL</w:t>
            </w:r>
          </w:p>
        </w:tc>
        <w:tc>
          <w:tcPr>
            <w:tcW w:w="2694" w:type="dxa"/>
            <w:shd w:val="clear" w:color="auto" w:fill="DEEAF6" w:themeFill="accent1" w:themeFillTint="33"/>
            <w:vAlign w:val="center"/>
          </w:tcPr>
          <w:p w14:paraId="2532C98A" w14:textId="77777777" w:rsidR="005B38C8" w:rsidRPr="00DA4EF8" w:rsidRDefault="00493773" w:rsidP="00801DAF">
            <w:pPr>
              <w:pStyle w:val="Tableheading"/>
              <w:jc w:val="center"/>
            </w:pPr>
            <w:r>
              <w:t>FREQUENCY</w:t>
            </w:r>
          </w:p>
        </w:tc>
      </w:tr>
      <w:tr w:rsidR="005B38C8" w:rsidRPr="005A754D" w14:paraId="257FFC48" w14:textId="77777777" w:rsidTr="005B38C8">
        <w:trPr>
          <w:trHeight w:val="283"/>
        </w:trPr>
        <w:tc>
          <w:tcPr>
            <w:tcW w:w="6912" w:type="dxa"/>
            <w:vAlign w:val="center"/>
          </w:tcPr>
          <w:p w14:paraId="16AFAC2C"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C6CD04D"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3146E594" w14:textId="77777777" w:rsidTr="005B38C8">
        <w:trPr>
          <w:trHeight w:val="283"/>
        </w:trPr>
        <w:tc>
          <w:tcPr>
            <w:tcW w:w="6912" w:type="dxa"/>
            <w:vAlign w:val="center"/>
          </w:tcPr>
          <w:p w14:paraId="39FE159F"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9048D4"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0AA3A904" w14:textId="77777777" w:rsidTr="005B38C8">
        <w:trPr>
          <w:trHeight w:val="283"/>
        </w:trPr>
        <w:tc>
          <w:tcPr>
            <w:tcW w:w="6912" w:type="dxa"/>
            <w:vAlign w:val="center"/>
          </w:tcPr>
          <w:p w14:paraId="07E21C36"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60F500" w14:textId="77777777" w:rsidR="005B38C8" w:rsidRPr="00493773" w:rsidRDefault="005B6435" w:rsidP="00493773">
                <w:pPr>
                  <w:pStyle w:val="Tabletext"/>
                  <w:spacing w:before="0" w:after="0"/>
                  <w:jc w:val="center"/>
                  <w:rPr>
                    <w:sz w:val="24"/>
                  </w:rPr>
                </w:pPr>
                <w:r>
                  <w:rPr>
                    <w:sz w:val="24"/>
                    <w:szCs w:val="24"/>
                  </w:rPr>
                  <w:t>Never</w:t>
                </w:r>
              </w:p>
            </w:tc>
          </w:sdtContent>
        </w:sdt>
      </w:tr>
    </w:tbl>
    <w:p w14:paraId="4397B1C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73B704D7" w14:textId="77777777" w:rsidTr="00493773">
        <w:trPr>
          <w:trHeight w:val="454"/>
        </w:trPr>
        <w:tc>
          <w:tcPr>
            <w:tcW w:w="6912" w:type="dxa"/>
            <w:shd w:val="clear" w:color="auto" w:fill="DEEAF6" w:themeFill="accent1" w:themeFillTint="33"/>
            <w:vAlign w:val="center"/>
          </w:tcPr>
          <w:p w14:paraId="2D8C0965"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705122F5" w14:textId="77777777" w:rsidR="005B38C8" w:rsidRPr="00DA4EF8" w:rsidRDefault="00493773" w:rsidP="00493773">
            <w:pPr>
              <w:pStyle w:val="Tableheading"/>
              <w:jc w:val="center"/>
            </w:pPr>
            <w:r>
              <w:t>FREQUENCY</w:t>
            </w:r>
          </w:p>
        </w:tc>
      </w:tr>
      <w:tr w:rsidR="005B38C8" w:rsidRPr="005A754D" w14:paraId="0540FBD6" w14:textId="77777777" w:rsidTr="00442939">
        <w:trPr>
          <w:trHeight w:val="283"/>
        </w:trPr>
        <w:tc>
          <w:tcPr>
            <w:tcW w:w="6912" w:type="dxa"/>
            <w:vAlign w:val="center"/>
          </w:tcPr>
          <w:p w14:paraId="4F41A56A" w14:textId="77777777" w:rsidR="005B38C8" w:rsidRPr="00493773" w:rsidRDefault="005B38C8" w:rsidP="00493773">
            <w:pPr>
              <w:pStyle w:val="Tabletext"/>
              <w:spacing w:before="0" w:after="0"/>
              <w:rPr>
                <w:sz w:val="24"/>
              </w:rPr>
            </w:pPr>
            <w:r w:rsidRPr="00493773">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473B059"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26454A1F" w14:textId="77777777" w:rsidTr="00442939">
        <w:trPr>
          <w:trHeight w:val="283"/>
        </w:trPr>
        <w:tc>
          <w:tcPr>
            <w:tcW w:w="6912" w:type="dxa"/>
            <w:vAlign w:val="center"/>
          </w:tcPr>
          <w:p w14:paraId="2909E862" w14:textId="77777777" w:rsidR="005B38C8" w:rsidRPr="00493773" w:rsidRDefault="005B38C8" w:rsidP="00493773">
            <w:pPr>
              <w:pStyle w:val="Tabletext"/>
              <w:spacing w:before="0" w:after="0"/>
              <w:rPr>
                <w:sz w:val="24"/>
              </w:rPr>
            </w:pPr>
            <w:r w:rsidRPr="00493773">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24AE72"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20254B86" w14:textId="77777777" w:rsidTr="00442939">
        <w:trPr>
          <w:trHeight w:val="283"/>
        </w:trPr>
        <w:tc>
          <w:tcPr>
            <w:tcW w:w="6912" w:type="dxa"/>
            <w:vAlign w:val="center"/>
          </w:tcPr>
          <w:p w14:paraId="4B3940BB" w14:textId="77777777" w:rsidR="005B38C8" w:rsidRPr="00493773" w:rsidRDefault="005B38C8" w:rsidP="00493773">
            <w:pPr>
              <w:pStyle w:val="Tabletext"/>
              <w:spacing w:before="0" w:after="0"/>
              <w:rPr>
                <w:sz w:val="24"/>
              </w:rPr>
            </w:pPr>
            <w:r w:rsidRPr="00493773">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E752BFC"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002B7463" w14:textId="77777777" w:rsidTr="00442939">
        <w:trPr>
          <w:trHeight w:val="283"/>
        </w:trPr>
        <w:tc>
          <w:tcPr>
            <w:tcW w:w="6912" w:type="dxa"/>
            <w:vAlign w:val="center"/>
          </w:tcPr>
          <w:p w14:paraId="51CF1996"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1157B64"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3ABB4E68" w14:textId="77777777" w:rsidTr="00442939">
        <w:trPr>
          <w:trHeight w:val="283"/>
        </w:trPr>
        <w:tc>
          <w:tcPr>
            <w:tcW w:w="6912" w:type="dxa"/>
            <w:vAlign w:val="center"/>
          </w:tcPr>
          <w:p w14:paraId="1E1CB144"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C93321"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46B0FDC7" w14:textId="77777777" w:rsidTr="00442939">
        <w:trPr>
          <w:trHeight w:val="283"/>
        </w:trPr>
        <w:tc>
          <w:tcPr>
            <w:tcW w:w="6912" w:type="dxa"/>
            <w:vAlign w:val="center"/>
          </w:tcPr>
          <w:p w14:paraId="3EBBC851"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500B1C7"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35C615D6" w14:textId="77777777" w:rsidTr="00442939">
        <w:trPr>
          <w:trHeight w:val="283"/>
        </w:trPr>
        <w:tc>
          <w:tcPr>
            <w:tcW w:w="6912" w:type="dxa"/>
            <w:vAlign w:val="center"/>
          </w:tcPr>
          <w:p w14:paraId="0F049702"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E21E7CA"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33378625" w14:textId="77777777" w:rsidTr="00442939">
        <w:trPr>
          <w:trHeight w:val="283"/>
        </w:trPr>
        <w:tc>
          <w:tcPr>
            <w:tcW w:w="6912" w:type="dxa"/>
            <w:vAlign w:val="center"/>
          </w:tcPr>
          <w:p w14:paraId="0B408A56"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07C5AE"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311AE8" w14:paraId="15A5AFD5" w14:textId="77777777" w:rsidTr="00442939">
        <w:trPr>
          <w:trHeight w:val="283"/>
        </w:trPr>
        <w:tc>
          <w:tcPr>
            <w:tcW w:w="6912" w:type="dxa"/>
            <w:vAlign w:val="center"/>
          </w:tcPr>
          <w:p w14:paraId="7421FC6D" w14:textId="77777777" w:rsidR="005B38C8" w:rsidRPr="005F1B26" w:rsidRDefault="005B38C8" w:rsidP="00493773">
            <w:pPr>
              <w:pStyle w:val="Tabletext"/>
              <w:spacing w:before="0" w:after="0"/>
              <w:rPr>
                <w:sz w:val="24"/>
              </w:rPr>
            </w:pPr>
            <w:r w:rsidRPr="005F1B26">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DDCA45" w14:textId="77777777" w:rsidR="005B38C8" w:rsidRPr="005F1B26" w:rsidRDefault="005B6435" w:rsidP="00493773">
                <w:pPr>
                  <w:pStyle w:val="Tabletext"/>
                  <w:spacing w:before="0" w:after="0"/>
                  <w:jc w:val="center"/>
                  <w:rPr>
                    <w:sz w:val="24"/>
                  </w:rPr>
                </w:pPr>
                <w:r>
                  <w:rPr>
                    <w:sz w:val="24"/>
                    <w:szCs w:val="24"/>
                  </w:rPr>
                  <w:t>Never</w:t>
                </w:r>
              </w:p>
            </w:tc>
          </w:sdtContent>
        </w:sdt>
      </w:tr>
      <w:tr w:rsidR="003B7B87" w:rsidRPr="00311AE8" w14:paraId="0B774867" w14:textId="77777777" w:rsidTr="00442939">
        <w:trPr>
          <w:trHeight w:val="283"/>
        </w:trPr>
        <w:tc>
          <w:tcPr>
            <w:tcW w:w="6912" w:type="dxa"/>
            <w:vAlign w:val="center"/>
          </w:tcPr>
          <w:p w14:paraId="10572E09" w14:textId="77777777" w:rsidR="003B7B87" w:rsidRPr="00C054C3" w:rsidRDefault="003B7B87" w:rsidP="00493773">
            <w:pPr>
              <w:pStyle w:val="Tabletext"/>
              <w:spacing w:before="0" w:after="0"/>
              <w:rPr>
                <w:sz w:val="24"/>
              </w:rPr>
            </w:pPr>
            <w:r w:rsidRPr="00C054C3">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B8DD6D3" w14:textId="714B8C91" w:rsidR="003B7B87" w:rsidRPr="00C054C3" w:rsidRDefault="008A3A8B" w:rsidP="00493773">
                <w:pPr>
                  <w:pStyle w:val="Tabletext"/>
                  <w:spacing w:before="0" w:after="0"/>
                  <w:jc w:val="center"/>
                  <w:rPr>
                    <w:sz w:val="24"/>
                    <w:szCs w:val="24"/>
                  </w:rPr>
                </w:pPr>
                <w:r w:rsidRPr="00C054C3">
                  <w:rPr>
                    <w:sz w:val="24"/>
                    <w:szCs w:val="24"/>
                  </w:rPr>
                  <w:t>Occasionally</w:t>
                </w:r>
              </w:p>
            </w:tc>
          </w:sdtContent>
        </w:sdt>
      </w:tr>
    </w:tbl>
    <w:p w14:paraId="7A2152AF" w14:textId="77777777" w:rsidR="002A43D2" w:rsidRDefault="002A43D2" w:rsidP="00493773">
      <w:pPr>
        <w:spacing w:after="0"/>
        <w:rPr>
          <w:sz w:val="4"/>
        </w:rPr>
      </w:pPr>
    </w:p>
    <w:p w14:paraId="6B6DF769"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FABC8C3" w14:textId="77777777" w:rsidTr="00493773">
        <w:trPr>
          <w:trHeight w:val="454"/>
        </w:trPr>
        <w:tc>
          <w:tcPr>
            <w:tcW w:w="6912" w:type="dxa"/>
            <w:shd w:val="clear" w:color="auto" w:fill="DEEAF6" w:themeFill="accent1" w:themeFillTint="33"/>
            <w:vAlign w:val="center"/>
          </w:tcPr>
          <w:p w14:paraId="74B97073"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091BEEFB" w14:textId="77777777" w:rsidR="005B38C8" w:rsidRPr="00DA4EF8" w:rsidRDefault="00493773" w:rsidP="00493773">
            <w:pPr>
              <w:pStyle w:val="Tableheading"/>
              <w:jc w:val="center"/>
            </w:pPr>
            <w:r>
              <w:t>FREQUENCY</w:t>
            </w:r>
          </w:p>
        </w:tc>
      </w:tr>
      <w:tr w:rsidR="005B38C8" w:rsidRPr="005A754D" w14:paraId="5D5FEA94" w14:textId="77777777" w:rsidTr="00442939">
        <w:trPr>
          <w:trHeight w:val="283"/>
        </w:trPr>
        <w:tc>
          <w:tcPr>
            <w:tcW w:w="6912" w:type="dxa"/>
            <w:vAlign w:val="center"/>
          </w:tcPr>
          <w:p w14:paraId="4C418F72"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28E182" w14:textId="77777777" w:rsidR="005B38C8" w:rsidRPr="00493773" w:rsidRDefault="005B6435" w:rsidP="00715C75">
                <w:pPr>
                  <w:pStyle w:val="Tabletext"/>
                  <w:spacing w:before="0" w:after="0"/>
                  <w:jc w:val="center"/>
                  <w:rPr>
                    <w:sz w:val="24"/>
                  </w:rPr>
                </w:pPr>
                <w:r>
                  <w:rPr>
                    <w:sz w:val="24"/>
                    <w:szCs w:val="24"/>
                  </w:rPr>
                  <w:t>Never</w:t>
                </w:r>
              </w:p>
            </w:tc>
          </w:sdtContent>
        </w:sdt>
      </w:tr>
      <w:tr w:rsidR="005B38C8" w:rsidRPr="005A754D" w14:paraId="1D14C314" w14:textId="77777777" w:rsidTr="00442939">
        <w:trPr>
          <w:trHeight w:val="283"/>
        </w:trPr>
        <w:tc>
          <w:tcPr>
            <w:tcW w:w="6912" w:type="dxa"/>
            <w:vAlign w:val="center"/>
          </w:tcPr>
          <w:p w14:paraId="43B70C01" w14:textId="77777777" w:rsidR="005B38C8" w:rsidRPr="00493773" w:rsidRDefault="00D25B82" w:rsidP="005B6435">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0544CD7" w14:textId="77777777" w:rsidR="005B38C8" w:rsidRPr="00493773" w:rsidRDefault="005B6435" w:rsidP="00715C75">
                <w:pPr>
                  <w:pStyle w:val="Tabletext"/>
                  <w:spacing w:before="0" w:after="0"/>
                  <w:jc w:val="center"/>
                  <w:rPr>
                    <w:sz w:val="24"/>
                  </w:rPr>
                </w:pPr>
                <w:r>
                  <w:rPr>
                    <w:sz w:val="24"/>
                    <w:szCs w:val="24"/>
                  </w:rPr>
                  <w:t>Never</w:t>
                </w:r>
              </w:p>
            </w:tc>
          </w:sdtContent>
        </w:sdt>
      </w:tr>
    </w:tbl>
    <w:p w14:paraId="408C8A1E" w14:textId="77777777" w:rsidR="00015483" w:rsidRPr="002A43D2" w:rsidRDefault="00015483" w:rsidP="00493773">
      <w:pPr>
        <w:spacing w:after="0"/>
      </w:pPr>
    </w:p>
    <w:sectPr w:rsidR="00015483" w:rsidRPr="002A43D2" w:rsidSect="00645AA5">
      <w:type w:val="continuous"/>
      <w:pgSz w:w="11906" w:h="16838" w:code="9"/>
      <w:pgMar w:top="993" w:right="1134" w:bottom="426" w:left="1134" w:header="680" w:footer="46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F8810" w14:textId="77777777" w:rsidR="001D7030" w:rsidRDefault="001D7030" w:rsidP="00456927">
      <w:pPr>
        <w:spacing w:after="0"/>
      </w:pPr>
      <w:r>
        <w:separator/>
      </w:r>
    </w:p>
  </w:endnote>
  <w:endnote w:type="continuationSeparator" w:id="0">
    <w:p w14:paraId="03F10939" w14:textId="77777777" w:rsidR="001D7030" w:rsidRDefault="001D7030"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16A6F" w14:textId="77777777" w:rsidR="003B7B87" w:rsidRPr="00AF1222" w:rsidRDefault="00192752" w:rsidP="00AF1222">
    <w:pPr>
      <w:pStyle w:val="Footer"/>
      <w:jc w:val="center"/>
      <w:rPr>
        <w:rFonts w:ascii="Calibri" w:hAnsi="Calibri"/>
        <w:b/>
        <w:color w:val="F00000"/>
        <w:sz w:val="24"/>
      </w:rPr>
    </w:pPr>
    <w:r>
      <w:fldChar w:fldCharType="begin" w:fldLock="1"/>
    </w:r>
    <w:r w:rsidR="003B7B87">
      <w:instrText xml:space="preserve"> DOCPROPERTY bjFooterEvenPageDocProperty \* MERGEFORMAT </w:instrText>
    </w:r>
    <w:r>
      <w:fldChar w:fldCharType="separate"/>
    </w:r>
  </w:p>
  <w:p w14:paraId="56ACFAB7" w14:textId="77777777" w:rsidR="003B7B87" w:rsidRPr="00AF1222" w:rsidRDefault="003B7B87" w:rsidP="00AF1222">
    <w:pPr>
      <w:pStyle w:val="Footer"/>
      <w:jc w:val="center"/>
    </w:pPr>
    <w:r w:rsidRPr="00AF1222">
      <w:rPr>
        <w:rFonts w:ascii="Calibri" w:hAnsi="Calibri"/>
        <w:b/>
        <w:color w:val="F00000"/>
        <w:sz w:val="24"/>
      </w:rPr>
      <w:t>UNCLASSIFIED</w:t>
    </w:r>
    <w:r>
      <w:t xml:space="preserve"> </w:t>
    </w:r>
    <w:r w:rsidR="0019275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61432" w14:textId="77777777" w:rsidR="003B7B87" w:rsidRPr="00AF1222" w:rsidRDefault="00192752" w:rsidP="00AF1222">
    <w:pPr>
      <w:pStyle w:val="Footer"/>
      <w:jc w:val="center"/>
      <w:rPr>
        <w:rFonts w:ascii="Calibri" w:hAnsi="Calibri"/>
        <w:b/>
        <w:color w:val="F00000"/>
        <w:sz w:val="24"/>
      </w:rPr>
    </w:pPr>
    <w:r>
      <w:fldChar w:fldCharType="begin" w:fldLock="1"/>
    </w:r>
    <w:r w:rsidR="003B7B87">
      <w:instrText xml:space="preserve"> DOCPROPERTY bjFooterFirstPageDocProperty \* MERGEFORMAT </w:instrText>
    </w:r>
    <w:r>
      <w:fldChar w:fldCharType="separate"/>
    </w:r>
  </w:p>
  <w:p w14:paraId="1751733F" w14:textId="77777777" w:rsidR="003B7B87" w:rsidRPr="00AF1222" w:rsidRDefault="003B7B87" w:rsidP="00AF1222">
    <w:pPr>
      <w:pStyle w:val="Footer"/>
      <w:jc w:val="center"/>
    </w:pPr>
    <w:r w:rsidRPr="00AF1222">
      <w:rPr>
        <w:rFonts w:ascii="Calibri" w:hAnsi="Calibri"/>
        <w:b/>
        <w:color w:val="F00000"/>
        <w:sz w:val="24"/>
      </w:rPr>
      <w:t>UNCLASSIFIED</w:t>
    </w:r>
    <w:r>
      <w:t xml:space="preserve"> </w:t>
    </w:r>
    <w:r w:rsidR="0019275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313D6" w14:textId="77777777" w:rsidR="001D7030" w:rsidRDefault="001D7030" w:rsidP="00456927">
      <w:pPr>
        <w:spacing w:after="0"/>
      </w:pPr>
      <w:r>
        <w:separator/>
      </w:r>
    </w:p>
  </w:footnote>
  <w:footnote w:type="continuationSeparator" w:id="0">
    <w:p w14:paraId="2426CE11" w14:textId="77777777" w:rsidR="001D7030" w:rsidRDefault="001D7030"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AAC45" w14:textId="77777777" w:rsidR="003B7B87" w:rsidRPr="00AF1222" w:rsidRDefault="00192752" w:rsidP="00AF1222">
    <w:pPr>
      <w:pStyle w:val="Header"/>
      <w:jc w:val="center"/>
      <w:rPr>
        <w:rFonts w:ascii="Calibri" w:hAnsi="Calibri"/>
        <w:color w:val="000000"/>
        <w:sz w:val="22"/>
      </w:rPr>
    </w:pPr>
    <w:r>
      <w:fldChar w:fldCharType="begin" w:fldLock="1"/>
    </w:r>
    <w:r w:rsidR="003B7B87">
      <w:instrText xml:space="preserve"> DOCPROPERTY bjHeaderEvenPageDocProperty \* MERGEFORMAT </w:instrText>
    </w:r>
    <w:r>
      <w:fldChar w:fldCharType="separate"/>
    </w:r>
    <w:r w:rsidR="003B7B87" w:rsidRPr="00AF1222">
      <w:rPr>
        <w:rFonts w:ascii="Calibri" w:hAnsi="Calibri"/>
        <w:b/>
        <w:color w:val="F00000"/>
        <w:sz w:val="24"/>
      </w:rPr>
      <w:t>UNCLASSIFIED</w:t>
    </w:r>
  </w:p>
  <w:p w14:paraId="370FA411" w14:textId="77777777" w:rsidR="003B7B87" w:rsidRPr="00AF1222" w:rsidRDefault="003B7B87" w:rsidP="00AF1222">
    <w:pPr>
      <w:pStyle w:val="Header"/>
      <w:jc w:val="center"/>
    </w:pPr>
    <w:r w:rsidRPr="00AF1222">
      <w:rPr>
        <w:rFonts w:ascii="Calibri" w:hAnsi="Calibri"/>
        <w:b/>
        <w:color w:val="F00000"/>
        <w:sz w:val="24"/>
      </w:rPr>
      <w:t xml:space="preserve"> </w:t>
    </w:r>
    <w:r w:rsidR="0019275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C16E1" w14:textId="77777777" w:rsidR="003B7B87" w:rsidRPr="00AF1222" w:rsidRDefault="00192752" w:rsidP="00AF1222">
    <w:pPr>
      <w:pStyle w:val="Header"/>
      <w:jc w:val="center"/>
      <w:rPr>
        <w:rFonts w:ascii="Calibri" w:hAnsi="Calibri"/>
        <w:color w:val="000000"/>
        <w:sz w:val="22"/>
      </w:rPr>
    </w:pPr>
    <w:r>
      <w:fldChar w:fldCharType="begin" w:fldLock="1"/>
    </w:r>
    <w:r w:rsidR="003B7B87">
      <w:instrText xml:space="preserve"> DOCPROPERTY bjHeaderFirstPageDocProperty \* MERGEFORMAT </w:instrText>
    </w:r>
    <w:r>
      <w:fldChar w:fldCharType="separate"/>
    </w:r>
    <w:r w:rsidR="003B7B87" w:rsidRPr="00AF1222">
      <w:rPr>
        <w:rFonts w:ascii="Calibri" w:hAnsi="Calibri"/>
        <w:b/>
        <w:color w:val="F00000"/>
        <w:sz w:val="24"/>
      </w:rPr>
      <w:t>UNCLASSIFIED</w:t>
    </w:r>
  </w:p>
  <w:p w14:paraId="0B069919" w14:textId="77777777" w:rsidR="003B7B87" w:rsidRPr="00AF1222" w:rsidRDefault="003B7B87" w:rsidP="00AF1222">
    <w:pPr>
      <w:pStyle w:val="Header"/>
      <w:jc w:val="center"/>
    </w:pPr>
    <w:r w:rsidRPr="00AF1222">
      <w:rPr>
        <w:rFonts w:ascii="Calibri" w:hAnsi="Calibri"/>
        <w:b/>
        <w:color w:val="F00000"/>
        <w:sz w:val="24"/>
      </w:rPr>
      <w:t xml:space="preserve"> </w:t>
    </w:r>
    <w:r w:rsidR="00192752">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FF97ED0"/>
    <w:multiLevelType w:val="hybridMultilevel"/>
    <w:tmpl w:val="72B4F8E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1F84381F"/>
    <w:multiLevelType w:val="hybridMultilevel"/>
    <w:tmpl w:val="8FD6A5C4"/>
    <w:lvl w:ilvl="0" w:tplc="0C09000F">
      <w:start w:val="1"/>
      <w:numFmt w:val="decimal"/>
      <w:lvlText w:val="%1."/>
      <w:lvlJc w:val="left"/>
      <w:pPr>
        <w:ind w:left="2061" w:hanging="360"/>
      </w:pPr>
      <w:rPr>
        <w:rFonts w:hint="default"/>
      </w:rPr>
    </w:lvl>
    <w:lvl w:ilvl="1" w:tplc="0C090003">
      <w:start w:val="1"/>
      <w:numFmt w:val="bullet"/>
      <w:lvlText w:val="o"/>
      <w:lvlJc w:val="left"/>
      <w:pPr>
        <w:ind w:left="2781" w:hanging="360"/>
      </w:pPr>
      <w:rPr>
        <w:rFonts w:ascii="Courier New" w:hAnsi="Courier New" w:cs="Courier New" w:hint="default"/>
      </w:rPr>
    </w:lvl>
    <w:lvl w:ilvl="2" w:tplc="0C090005" w:tentative="1">
      <w:start w:val="1"/>
      <w:numFmt w:val="bullet"/>
      <w:lvlText w:val=""/>
      <w:lvlJc w:val="left"/>
      <w:pPr>
        <w:ind w:left="3501" w:hanging="360"/>
      </w:pPr>
      <w:rPr>
        <w:rFonts w:ascii="Wingdings" w:hAnsi="Wingdings" w:hint="default"/>
      </w:rPr>
    </w:lvl>
    <w:lvl w:ilvl="3" w:tplc="0C090001" w:tentative="1">
      <w:start w:val="1"/>
      <w:numFmt w:val="bullet"/>
      <w:lvlText w:val=""/>
      <w:lvlJc w:val="left"/>
      <w:pPr>
        <w:ind w:left="4221" w:hanging="360"/>
      </w:pPr>
      <w:rPr>
        <w:rFonts w:ascii="Symbol" w:hAnsi="Symbol" w:hint="default"/>
      </w:rPr>
    </w:lvl>
    <w:lvl w:ilvl="4" w:tplc="0C090003" w:tentative="1">
      <w:start w:val="1"/>
      <w:numFmt w:val="bullet"/>
      <w:lvlText w:val="o"/>
      <w:lvlJc w:val="left"/>
      <w:pPr>
        <w:ind w:left="4941" w:hanging="360"/>
      </w:pPr>
      <w:rPr>
        <w:rFonts w:ascii="Courier New" w:hAnsi="Courier New" w:cs="Courier New" w:hint="default"/>
      </w:rPr>
    </w:lvl>
    <w:lvl w:ilvl="5" w:tplc="0C090005" w:tentative="1">
      <w:start w:val="1"/>
      <w:numFmt w:val="bullet"/>
      <w:lvlText w:val=""/>
      <w:lvlJc w:val="left"/>
      <w:pPr>
        <w:ind w:left="5661" w:hanging="360"/>
      </w:pPr>
      <w:rPr>
        <w:rFonts w:ascii="Wingdings" w:hAnsi="Wingdings" w:hint="default"/>
      </w:rPr>
    </w:lvl>
    <w:lvl w:ilvl="6" w:tplc="0C090001" w:tentative="1">
      <w:start w:val="1"/>
      <w:numFmt w:val="bullet"/>
      <w:lvlText w:val=""/>
      <w:lvlJc w:val="left"/>
      <w:pPr>
        <w:ind w:left="6381" w:hanging="360"/>
      </w:pPr>
      <w:rPr>
        <w:rFonts w:ascii="Symbol" w:hAnsi="Symbol" w:hint="default"/>
      </w:rPr>
    </w:lvl>
    <w:lvl w:ilvl="7" w:tplc="0C090003" w:tentative="1">
      <w:start w:val="1"/>
      <w:numFmt w:val="bullet"/>
      <w:lvlText w:val="o"/>
      <w:lvlJc w:val="left"/>
      <w:pPr>
        <w:ind w:left="7101" w:hanging="360"/>
      </w:pPr>
      <w:rPr>
        <w:rFonts w:ascii="Courier New" w:hAnsi="Courier New" w:cs="Courier New" w:hint="default"/>
      </w:rPr>
    </w:lvl>
    <w:lvl w:ilvl="8" w:tplc="0C090005" w:tentative="1">
      <w:start w:val="1"/>
      <w:numFmt w:val="bullet"/>
      <w:lvlText w:val=""/>
      <w:lvlJc w:val="left"/>
      <w:pPr>
        <w:ind w:left="7821" w:hanging="360"/>
      </w:pPr>
      <w:rPr>
        <w:rFonts w:ascii="Wingdings" w:hAnsi="Wingdings" w:hint="default"/>
      </w:rPr>
    </w:lvl>
  </w:abstractNum>
  <w:abstractNum w:abstractNumId="7"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0"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1"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45EB7F7C"/>
    <w:multiLevelType w:val="hybridMultilevel"/>
    <w:tmpl w:val="05A0477A"/>
    <w:lvl w:ilvl="0" w:tplc="0C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3" w15:restartNumberingAfterBreak="0">
    <w:nsid w:val="4A37529C"/>
    <w:multiLevelType w:val="hybridMultilevel"/>
    <w:tmpl w:val="E948103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4E1368F9"/>
    <w:multiLevelType w:val="hybridMultilevel"/>
    <w:tmpl w:val="E46A7314"/>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E776197"/>
    <w:multiLevelType w:val="hybridMultilevel"/>
    <w:tmpl w:val="619646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527F1055"/>
    <w:multiLevelType w:val="hybridMultilevel"/>
    <w:tmpl w:val="E46A73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57047EA8"/>
    <w:multiLevelType w:val="hybridMultilevel"/>
    <w:tmpl w:val="86AAC5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DED2111"/>
    <w:multiLevelType w:val="hybridMultilevel"/>
    <w:tmpl w:val="C8B44976"/>
    <w:lvl w:ilvl="0" w:tplc="15F224B2">
      <w:numFmt w:val="bullet"/>
      <w:lvlText w:val=""/>
      <w:lvlJc w:val="left"/>
      <w:pPr>
        <w:ind w:left="706" w:hanging="361"/>
      </w:pPr>
      <w:rPr>
        <w:rFonts w:ascii="Symbol" w:eastAsia="Symbol" w:hAnsi="Symbol" w:cs="Symbol" w:hint="default"/>
        <w:w w:val="100"/>
        <w:lang w:val="en-US" w:eastAsia="en-US" w:bidi="ar-SA"/>
      </w:rPr>
    </w:lvl>
    <w:lvl w:ilvl="1" w:tplc="407C2D62">
      <w:numFmt w:val="bullet"/>
      <w:lvlText w:val="o"/>
      <w:lvlJc w:val="left"/>
      <w:pPr>
        <w:ind w:left="1580" w:hanging="360"/>
      </w:pPr>
      <w:rPr>
        <w:rFonts w:ascii="Courier New" w:eastAsia="Courier New" w:hAnsi="Courier New" w:cs="Courier New" w:hint="default"/>
        <w:b w:val="0"/>
        <w:bCs w:val="0"/>
        <w:i w:val="0"/>
        <w:iCs w:val="0"/>
        <w:w w:val="100"/>
        <w:sz w:val="24"/>
        <w:szCs w:val="24"/>
        <w:lang w:val="en-US" w:eastAsia="en-US" w:bidi="ar-SA"/>
      </w:rPr>
    </w:lvl>
    <w:lvl w:ilvl="2" w:tplc="8990F84E">
      <w:numFmt w:val="bullet"/>
      <w:lvlText w:val="•"/>
      <w:lvlJc w:val="left"/>
      <w:pPr>
        <w:ind w:left="2598" w:hanging="360"/>
      </w:pPr>
      <w:rPr>
        <w:rFonts w:hint="default"/>
        <w:lang w:val="en-US" w:eastAsia="en-US" w:bidi="ar-SA"/>
      </w:rPr>
    </w:lvl>
    <w:lvl w:ilvl="3" w:tplc="55FAD54C">
      <w:numFmt w:val="bullet"/>
      <w:lvlText w:val="•"/>
      <w:lvlJc w:val="left"/>
      <w:pPr>
        <w:ind w:left="3616" w:hanging="360"/>
      </w:pPr>
      <w:rPr>
        <w:rFonts w:hint="default"/>
        <w:lang w:val="en-US" w:eastAsia="en-US" w:bidi="ar-SA"/>
      </w:rPr>
    </w:lvl>
    <w:lvl w:ilvl="4" w:tplc="62AE0FDE">
      <w:numFmt w:val="bullet"/>
      <w:lvlText w:val="•"/>
      <w:lvlJc w:val="left"/>
      <w:pPr>
        <w:ind w:left="4635" w:hanging="360"/>
      </w:pPr>
      <w:rPr>
        <w:rFonts w:hint="default"/>
        <w:lang w:val="en-US" w:eastAsia="en-US" w:bidi="ar-SA"/>
      </w:rPr>
    </w:lvl>
    <w:lvl w:ilvl="5" w:tplc="22AC9592">
      <w:numFmt w:val="bullet"/>
      <w:lvlText w:val="•"/>
      <w:lvlJc w:val="left"/>
      <w:pPr>
        <w:ind w:left="5653" w:hanging="360"/>
      </w:pPr>
      <w:rPr>
        <w:rFonts w:hint="default"/>
        <w:lang w:val="en-US" w:eastAsia="en-US" w:bidi="ar-SA"/>
      </w:rPr>
    </w:lvl>
    <w:lvl w:ilvl="6" w:tplc="6C348734">
      <w:numFmt w:val="bullet"/>
      <w:lvlText w:val="•"/>
      <w:lvlJc w:val="left"/>
      <w:pPr>
        <w:ind w:left="6672" w:hanging="360"/>
      </w:pPr>
      <w:rPr>
        <w:rFonts w:hint="default"/>
        <w:lang w:val="en-US" w:eastAsia="en-US" w:bidi="ar-SA"/>
      </w:rPr>
    </w:lvl>
    <w:lvl w:ilvl="7" w:tplc="5B704EB4">
      <w:numFmt w:val="bullet"/>
      <w:lvlText w:val="•"/>
      <w:lvlJc w:val="left"/>
      <w:pPr>
        <w:ind w:left="7690" w:hanging="360"/>
      </w:pPr>
      <w:rPr>
        <w:rFonts w:hint="default"/>
        <w:lang w:val="en-US" w:eastAsia="en-US" w:bidi="ar-SA"/>
      </w:rPr>
    </w:lvl>
    <w:lvl w:ilvl="8" w:tplc="A2BC6F06">
      <w:numFmt w:val="bullet"/>
      <w:lvlText w:val="•"/>
      <w:lvlJc w:val="left"/>
      <w:pPr>
        <w:ind w:left="8709" w:hanging="360"/>
      </w:pPr>
      <w:rPr>
        <w:rFonts w:hint="default"/>
        <w:lang w:val="en-US" w:eastAsia="en-US" w:bidi="ar-SA"/>
      </w:rPr>
    </w:lvl>
  </w:abstractNum>
  <w:abstractNum w:abstractNumId="21"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2"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F416F7A"/>
    <w:multiLevelType w:val="hybridMultilevel"/>
    <w:tmpl w:val="B03C6B46"/>
    <w:lvl w:ilvl="0" w:tplc="21B68DBA">
      <w:start w:val="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2270899"/>
    <w:multiLevelType w:val="singleLevel"/>
    <w:tmpl w:val="0C09000F"/>
    <w:lvl w:ilvl="0">
      <w:start w:val="1"/>
      <w:numFmt w:val="decimal"/>
      <w:lvlText w:val="%1."/>
      <w:lvlJc w:val="left"/>
      <w:pPr>
        <w:ind w:left="360" w:hanging="360"/>
      </w:pPr>
    </w:lvl>
  </w:abstractNum>
  <w:abstractNum w:abstractNumId="27"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724406330">
    <w:abstractNumId w:val="9"/>
  </w:num>
  <w:num w:numId="2" w16cid:durableId="255673173">
    <w:abstractNumId w:val="9"/>
  </w:num>
  <w:num w:numId="3" w16cid:durableId="78260382">
    <w:abstractNumId w:val="10"/>
  </w:num>
  <w:num w:numId="4" w16cid:durableId="2125343272">
    <w:abstractNumId w:val="9"/>
  </w:num>
  <w:num w:numId="5" w16cid:durableId="1295134467">
    <w:abstractNumId w:val="10"/>
  </w:num>
  <w:num w:numId="6" w16cid:durableId="2071690025">
    <w:abstractNumId w:val="1"/>
  </w:num>
  <w:num w:numId="7" w16cid:durableId="1525942820">
    <w:abstractNumId w:val="0"/>
  </w:num>
  <w:num w:numId="8" w16cid:durableId="135606557">
    <w:abstractNumId w:val="11"/>
  </w:num>
  <w:num w:numId="9" w16cid:durableId="100147196">
    <w:abstractNumId w:val="18"/>
  </w:num>
  <w:num w:numId="10" w16cid:durableId="1143157956">
    <w:abstractNumId w:val="8"/>
  </w:num>
  <w:num w:numId="11" w16cid:durableId="1512266">
    <w:abstractNumId w:val="24"/>
  </w:num>
  <w:num w:numId="12" w16cid:durableId="728698429">
    <w:abstractNumId w:val="4"/>
  </w:num>
  <w:num w:numId="13" w16cid:durableId="1392464430">
    <w:abstractNumId w:val="23"/>
  </w:num>
  <w:num w:numId="14" w16cid:durableId="529226746">
    <w:abstractNumId w:val="7"/>
  </w:num>
  <w:num w:numId="15" w16cid:durableId="55326090">
    <w:abstractNumId w:val="27"/>
  </w:num>
  <w:num w:numId="16" w16cid:durableId="885532937">
    <w:abstractNumId w:val="26"/>
  </w:num>
  <w:num w:numId="17" w16cid:durableId="1101488364">
    <w:abstractNumId w:val="3"/>
  </w:num>
  <w:num w:numId="18" w16cid:durableId="1425833041">
    <w:abstractNumId w:val="22"/>
  </w:num>
  <w:num w:numId="19" w16cid:durableId="794373515">
    <w:abstractNumId w:val="21"/>
  </w:num>
  <w:num w:numId="20" w16cid:durableId="1655451153">
    <w:abstractNumId w:val="16"/>
  </w:num>
  <w:num w:numId="21" w16cid:durableId="992411798">
    <w:abstractNumId w:val="5"/>
  </w:num>
  <w:num w:numId="22" w16cid:durableId="166991410">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1430702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80262563">
    <w:abstractNumId w:val="15"/>
  </w:num>
  <w:num w:numId="25" w16cid:durableId="190607766">
    <w:abstractNumId w:val="9"/>
  </w:num>
  <w:num w:numId="26" w16cid:durableId="868837846">
    <w:abstractNumId w:val="17"/>
  </w:num>
  <w:num w:numId="27" w16cid:durableId="1361204018">
    <w:abstractNumId w:val="6"/>
  </w:num>
  <w:num w:numId="28" w16cid:durableId="1109013401">
    <w:abstractNumId w:val="2"/>
  </w:num>
  <w:num w:numId="29" w16cid:durableId="582498199">
    <w:abstractNumId w:val="25"/>
  </w:num>
  <w:num w:numId="30" w16cid:durableId="1277836507">
    <w:abstractNumId w:val="20"/>
  </w:num>
  <w:num w:numId="31" w16cid:durableId="1442843441">
    <w:abstractNumId w:val="14"/>
  </w:num>
  <w:num w:numId="32" w16cid:durableId="1509507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2966494">
    <w:abstractNumId w:val="26"/>
    <w:lvlOverride w:ilvl="0">
      <w:startOverride w:val="1"/>
    </w:lvlOverride>
  </w:num>
  <w:num w:numId="34" w16cid:durableId="237176704">
    <w:abstractNumId w:val="19"/>
  </w:num>
  <w:num w:numId="35" w16cid:durableId="1174026872">
    <w:abstractNumId w:val="13"/>
  </w:num>
  <w:num w:numId="36" w16cid:durableId="1234895177">
    <w:abstractNumId w:val="9"/>
  </w:num>
  <w:num w:numId="37" w16cid:durableId="139928802">
    <w:abstractNumId w:val="9"/>
  </w:num>
  <w:num w:numId="38" w16cid:durableId="1428192995">
    <w:abstractNumId w:val="10"/>
    <w:lvlOverride w:ilvl="0">
      <w:startOverride w:val="1"/>
    </w:lvlOverride>
  </w:num>
  <w:num w:numId="39" w16cid:durableId="224725044">
    <w:abstractNumId w:val="9"/>
  </w:num>
  <w:num w:numId="40" w16cid:durableId="418720117">
    <w:abstractNumId w:val="9"/>
  </w:num>
  <w:num w:numId="41" w16cid:durableId="18934986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5266"/>
    <w:rsid w:val="000114FF"/>
    <w:rsid w:val="00015483"/>
    <w:rsid w:val="00015905"/>
    <w:rsid w:val="0001642D"/>
    <w:rsid w:val="0002298F"/>
    <w:rsid w:val="00032DF2"/>
    <w:rsid w:val="00036182"/>
    <w:rsid w:val="000456E0"/>
    <w:rsid w:val="00045D17"/>
    <w:rsid w:val="000524A7"/>
    <w:rsid w:val="00053DF4"/>
    <w:rsid w:val="00061670"/>
    <w:rsid w:val="00073E93"/>
    <w:rsid w:val="00074DA8"/>
    <w:rsid w:val="00075C33"/>
    <w:rsid w:val="00083084"/>
    <w:rsid w:val="00090C5A"/>
    <w:rsid w:val="00094562"/>
    <w:rsid w:val="000A5186"/>
    <w:rsid w:val="000B2F5D"/>
    <w:rsid w:val="000C3654"/>
    <w:rsid w:val="000C452E"/>
    <w:rsid w:val="000D17B6"/>
    <w:rsid w:val="000D192F"/>
    <w:rsid w:val="000D6CBA"/>
    <w:rsid w:val="000E2939"/>
    <w:rsid w:val="000E639E"/>
    <w:rsid w:val="000F17A3"/>
    <w:rsid w:val="000F2684"/>
    <w:rsid w:val="000F2688"/>
    <w:rsid w:val="000F4BD2"/>
    <w:rsid w:val="0010052B"/>
    <w:rsid w:val="0010203A"/>
    <w:rsid w:val="00110455"/>
    <w:rsid w:val="00114CE0"/>
    <w:rsid w:val="00127312"/>
    <w:rsid w:val="001311FE"/>
    <w:rsid w:val="001501F0"/>
    <w:rsid w:val="0015056D"/>
    <w:rsid w:val="00154EFC"/>
    <w:rsid w:val="001552C6"/>
    <w:rsid w:val="00160D2A"/>
    <w:rsid w:val="001616B8"/>
    <w:rsid w:val="001657D1"/>
    <w:rsid w:val="00166318"/>
    <w:rsid w:val="0016790E"/>
    <w:rsid w:val="00182EAA"/>
    <w:rsid w:val="00183A2A"/>
    <w:rsid w:val="00185003"/>
    <w:rsid w:val="00192752"/>
    <w:rsid w:val="00194426"/>
    <w:rsid w:val="001948AD"/>
    <w:rsid w:val="001A12DC"/>
    <w:rsid w:val="001A3FC5"/>
    <w:rsid w:val="001B00A6"/>
    <w:rsid w:val="001B306F"/>
    <w:rsid w:val="001B4119"/>
    <w:rsid w:val="001C206E"/>
    <w:rsid w:val="001C3401"/>
    <w:rsid w:val="001C7CEE"/>
    <w:rsid w:val="001D0161"/>
    <w:rsid w:val="001D054A"/>
    <w:rsid w:val="001D284A"/>
    <w:rsid w:val="001D2953"/>
    <w:rsid w:val="001D3414"/>
    <w:rsid w:val="001D7030"/>
    <w:rsid w:val="001E1967"/>
    <w:rsid w:val="001E2B97"/>
    <w:rsid w:val="001E49C0"/>
    <w:rsid w:val="001F2C45"/>
    <w:rsid w:val="001F2D66"/>
    <w:rsid w:val="001F76A4"/>
    <w:rsid w:val="002014E5"/>
    <w:rsid w:val="00202CDB"/>
    <w:rsid w:val="00204473"/>
    <w:rsid w:val="0020493E"/>
    <w:rsid w:val="002113B4"/>
    <w:rsid w:val="00217EBF"/>
    <w:rsid w:val="00220092"/>
    <w:rsid w:val="00220B2F"/>
    <w:rsid w:val="0022337F"/>
    <w:rsid w:val="00231B57"/>
    <w:rsid w:val="0023640E"/>
    <w:rsid w:val="00243603"/>
    <w:rsid w:val="00244A1C"/>
    <w:rsid w:val="00244D8B"/>
    <w:rsid w:val="00252449"/>
    <w:rsid w:val="0026001C"/>
    <w:rsid w:val="00262DEE"/>
    <w:rsid w:val="00262FDA"/>
    <w:rsid w:val="00267EA0"/>
    <w:rsid w:val="0027094B"/>
    <w:rsid w:val="00271701"/>
    <w:rsid w:val="00272F0B"/>
    <w:rsid w:val="002756D8"/>
    <w:rsid w:val="002840E6"/>
    <w:rsid w:val="00284D8B"/>
    <w:rsid w:val="00285B53"/>
    <w:rsid w:val="00286D49"/>
    <w:rsid w:val="00290E50"/>
    <w:rsid w:val="00290FAD"/>
    <w:rsid w:val="00295581"/>
    <w:rsid w:val="00295705"/>
    <w:rsid w:val="002A0C3B"/>
    <w:rsid w:val="002A43D2"/>
    <w:rsid w:val="002A49EE"/>
    <w:rsid w:val="002A74F6"/>
    <w:rsid w:val="002B1194"/>
    <w:rsid w:val="002B297D"/>
    <w:rsid w:val="002C60A7"/>
    <w:rsid w:val="002D07A1"/>
    <w:rsid w:val="002D2A0D"/>
    <w:rsid w:val="002D7820"/>
    <w:rsid w:val="002E6343"/>
    <w:rsid w:val="002E78B8"/>
    <w:rsid w:val="002F0510"/>
    <w:rsid w:val="002F5FD3"/>
    <w:rsid w:val="002F69C3"/>
    <w:rsid w:val="0030208D"/>
    <w:rsid w:val="003020B5"/>
    <w:rsid w:val="00310D80"/>
    <w:rsid w:val="0031523D"/>
    <w:rsid w:val="0031738D"/>
    <w:rsid w:val="00321CD2"/>
    <w:rsid w:val="00326758"/>
    <w:rsid w:val="00327679"/>
    <w:rsid w:val="00331572"/>
    <w:rsid w:val="00334F25"/>
    <w:rsid w:val="0033768C"/>
    <w:rsid w:val="00337E36"/>
    <w:rsid w:val="003423B7"/>
    <w:rsid w:val="00344845"/>
    <w:rsid w:val="00344C78"/>
    <w:rsid w:val="003461EF"/>
    <w:rsid w:val="00347432"/>
    <w:rsid w:val="00357422"/>
    <w:rsid w:val="003660FD"/>
    <w:rsid w:val="00366983"/>
    <w:rsid w:val="00367C98"/>
    <w:rsid w:val="00373FED"/>
    <w:rsid w:val="003743B3"/>
    <w:rsid w:val="00384332"/>
    <w:rsid w:val="0039040A"/>
    <w:rsid w:val="00392AFC"/>
    <w:rsid w:val="00394A89"/>
    <w:rsid w:val="00395239"/>
    <w:rsid w:val="003958AF"/>
    <w:rsid w:val="00395E36"/>
    <w:rsid w:val="003A21F7"/>
    <w:rsid w:val="003A236D"/>
    <w:rsid w:val="003B450C"/>
    <w:rsid w:val="003B683A"/>
    <w:rsid w:val="003B7B87"/>
    <w:rsid w:val="003C6256"/>
    <w:rsid w:val="00402D13"/>
    <w:rsid w:val="004053F4"/>
    <w:rsid w:val="004061F4"/>
    <w:rsid w:val="00410BF0"/>
    <w:rsid w:val="004121AA"/>
    <w:rsid w:val="004223C9"/>
    <w:rsid w:val="0042331E"/>
    <w:rsid w:val="00432969"/>
    <w:rsid w:val="004341AB"/>
    <w:rsid w:val="00434524"/>
    <w:rsid w:val="0043559B"/>
    <w:rsid w:val="0043600C"/>
    <w:rsid w:val="00440141"/>
    <w:rsid w:val="00440525"/>
    <w:rsid w:val="00440D74"/>
    <w:rsid w:val="00441286"/>
    <w:rsid w:val="00441ECC"/>
    <w:rsid w:val="00442939"/>
    <w:rsid w:val="00455CDA"/>
    <w:rsid w:val="00456927"/>
    <w:rsid w:val="00461819"/>
    <w:rsid w:val="00461C23"/>
    <w:rsid w:val="0046398D"/>
    <w:rsid w:val="00464D35"/>
    <w:rsid w:val="00475504"/>
    <w:rsid w:val="00480812"/>
    <w:rsid w:val="00481829"/>
    <w:rsid w:val="004845EE"/>
    <w:rsid w:val="0048530A"/>
    <w:rsid w:val="00486402"/>
    <w:rsid w:val="00492EE9"/>
    <w:rsid w:val="00493773"/>
    <w:rsid w:val="00495B39"/>
    <w:rsid w:val="004A2C60"/>
    <w:rsid w:val="004A3822"/>
    <w:rsid w:val="004A5A47"/>
    <w:rsid w:val="004A7311"/>
    <w:rsid w:val="004B32D2"/>
    <w:rsid w:val="004B3CE6"/>
    <w:rsid w:val="004C1716"/>
    <w:rsid w:val="004D5444"/>
    <w:rsid w:val="004E367B"/>
    <w:rsid w:val="004F3F6F"/>
    <w:rsid w:val="00505A6D"/>
    <w:rsid w:val="00505E05"/>
    <w:rsid w:val="00507949"/>
    <w:rsid w:val="00514711"/>
    <w:rsid w:val="0052245D"/>
    <w:rsid w:val="00525B13"/>
    <w:rsid w:val="0053083B"/>
    <w:rsid w:val="0054727B"/>
    <w:rsid w:val="0055070B"/>
    <w:rsid w:val="0055314F"/>
    <w:rsid w:val="00554D78"/>
    <w:rsid w:val="0055729E"/>
    <w:rsid w:val="00567A0A"/>
    <w:rsid w:val="00573D58"/>
    <w:rsid w:val="005748D0"/>
    <w:rsid w:val="00576FB9"/>
    <w:rsid w:val="00584463"/>
    <w:rsid w:val="005867AB"/>
    <w:rsid w:val="00587B99"/>
    <w:rsid w:val="00590572"/>
    <w:rsid w:val="00591235"/>
    <w:rsid w:val="005A02CB"/>
    <w:rsid w:val="005A0982"/>
    <w:rsid w:val="005A70F8"/>
    <w:rsid w:val="005B38C8"/>
    <w:rsid w:val="005B4948"/>
    <w:rsid w:val="005B6435"/>
    <w:rsid w:val="005C2940"/>
    <w:rsid w:val="005C2BFC"/>
    <w:rsid w:val="005C391C"/>
    <w:rsid w:val="005D4959"/>
    <w:rsid w:val="005D4EDB"/>
    <w:rsid w:val="005D5063"/>
    <w:rsid w:val="005E2EBD"/>
    <w:rsid w:val="005F1480"/>
    <w:rsid w:val="005F1A2B"/>
    <w:rsid w:val="005F1B26"/>
    <w:rsid w:val="005F486C"/>
    <w:rsid w:val="00602546"/>
    <w:rsid w:val="00604B5C"/>
    <w:rsid w:val="00621532"/>
    <w:rsid w:val="00622D9B"/>
    <w:rsid w:val="00624BD1"/>
    <w:rsid w:val="00626AEC"/>
    <w:rsid w:val="00632DBB"/>
    <w:rsid w:val="00634E13"/>
    <w:rsid w:val="00643A31"/>
    <w:rsid w:val="00645AA5"/>
    <w:rsid w:val="006461C2"/>
    <w:rsid w:val="006522B3"/>
    <w:rsid w:val="00653DE8"/>
    <w:rsid w:val="00653FBE"/>
    <w:rsid w:val="00661329"/>
    <w:rsid w:val="006616A2"/>
    <w:rsid w:val="00665693"/>
    <w:rsid w:val="00666484"/>
    <w:rsid w:val="00666999"/>
    <w:rsid w:val="00671646"/>
    <w:rsid w:val="00673E3F"/>
    <w:rsid w:val="0067671A"/>
    <w:rsid w:val="00676C42"/>
    <w:rsid w:val="00676EE5"/>
    <w:rsid w:val="006822CC"/>
    <w:rsid w:val="00685107"/>
    <w:rsid w:val="00686C1D"/>
    <w:rsid w:val="006873BA"/>
    <w:rsid w:val="0069634D"/>
    <w:rsid w:val="00697096"/>
    <w:rsid w:val="006B403D"/>
    <w:rsid w:val="006B5CD6"/>
    <w:rsid w:val="006C102C"/>
    <w:rsid w:val="006C3FCC"/>
    <w:rsid w:val="006C7246"/>
    <w:rsid w:val="006C74CE"/>
    <w:rsid w:val="006D7DE0"/>
    <w:rsid w:val="006E453E"/>
    <w:rsid w:val="006F09E8"/>
    <w:rsid w:val="006F27F0"/>
    <w:rsid w:val="007010FB"/>
    <w:rsid w:val="00701A46"/>
    <w:rsid w:val="007117A5"/>
    <w:rsid w:val="00712105"/>
    <w:rsid w:val="00712EF1"/>
    <w:rsid w:val="00713906"/>
    <w:rsid w:val="00715C75"/>
    <w:rsid w:val="0072498E"/>
    <w:rsid w:val="007254B5"/>
    <w:rsid w:val="00727237"/>
    <w:rsid w:val="00740158"/>
    <w:rsid w:val="007471D6"/>
    <w:rsid w:val="00753085"/>
    <w:rsid w:val="00773545"/>
    <w:rsid w:val="00775637"/>
    <w:rsid w:val="007774E5"/>
    <w:rsid w:val="00784CC0"/>
    <w:rsid w:val="00791754"/>
    <w:rsid w:val="00791B6F"/>
    <w:rsid w:val="007B200B"/>
    <w:rsid w:val="007C03C0"/>
    <w:rsid w:val="007C257B"/>
    <w:rsid w:val="007C40E2"/>
    <w:rsid w:val="007D5B91"/>
    <w:rsid w:val="007E06C4"/>
    <w:rsid w:val="007E23ED"/>
    <w:rsid w:val="007E396F"/>
    <w:rsid w:val="007E3B64"/>
    <w:rsid w:val="007E4124"/>
    <w:rsid w:val="007F088F"/>
    <w:rsid w:val="007F332D"/>
    <w:rsid w:val="00801DAF"/>
    <w:rsid w:val="00802C7D"/>
    <w:rsid w:val="00810089"/>
    <w:rsid w:val="0081518C"/>
    <w:rsid w:val="00816ACF"/>
    <w:rsid w:val="00825D70"/>
    <w:rsid w:val="00827843"/>
    <w:rsid w:val="008343E7"/>
    <w:rsid w:val="0083521F"/>
    <w:rsid w:val="00843409"/>
    <w:rsid w:val="008504DB"/>
    <w:rsid w:val="0085512F"/>
    <w:rsid w:val="0085751D"/>
    <w:rsid w:val="008612C8"/>
    <w:rsid w:val="008707DA"/>
    <w:rsid w:val="008778EF"/>
    <w:rsid w:val="00881D1B"/>
    <w:rsid w:val="00883E40"/>
    <w:rsid w:val="00886E15"/>
    <w:rsid w:val="00887553"/>
    <w:rsid w:val="008A3A8B"/>
    <w:rsid w:val="008B22B1"/>
    <w:rsid w:val="008C08D4"/>
    <w:rsid w:val="008C4982"/>
    <w:rsid w:val="008C7E1F"/>
    <w:rsid w:val="008D1EA2"/>
    <w:rsid w:val="008D4C80"/>
    <w:rsid w:val="008E3ED7"/>
    <w:rsid w:val="008E4109"/>
    <w:rsid w:val="008E704D"/>
    <w:rsid w:val="008E7397"/>
    <w:rsid w:val="008F0135"/>
    <w:rsid w:val="008F15EF"/>
    <w:rsid w:val="008F1D26"/>
    <w:rsid w:val="008F53EF"/>
    <w:rsid w:val="008F78B3"/>
    <w:rsid w:val="009020BE"/>
    <w:rsid w:val="0090237E"/>
    <w:rsid w:val="00904D05"/>
    <w:rsid w:val="00910A68"/>
    <w:rsid w:val="0091264C"/>
    <w:rsid w:val="00917A43"/>
    <w:rsid w:val="00917AED"/>
    <w:rsid w:val="00921435"/>
    <w:rsid w:val="00925D84"/>
    <w:rsid w:val="009304D0"/>
    <w:rsid w:val="0093491F"/>
    <w:rsid w:val="00934C54"/>
    <w:rsid w:val="0094334C"/>
    <w:rsid w:val="009468CB"/>
    <w:rsid w:val="00956BB9"/>
    <w:rsid w:val="00965FB1"/>
    <w:rsid w:val="0097715C"/>
    <w:rsid w:val="00982A27"/>
    <w:rsid w:val="009872AE"/>
    <w:rsid w:val="009B3A9E"/>
    <w:rsid w:val="009B4408"/>
    <w:rsid w:val="009B56B6"/>
    <w:rsid w:val="009B61FE"/>
    <w:rsid w:val="009B7A0E"/>
    <w:rsid w:val="009C118D"/>
    <w:rsid w:val="009C544A"/>
    <w:rsid w:val="009C61C3"/>
    <w:rsid w:val="009C7A6B"/>
    <w:rsid w:val="009D329B"/>
    <w:rsid w:val="009D33ED"/>
    <w:rsid w:val="009D46E6"/>
    <w:rsid w:val="009D6C8B"/>
    <w:rsid w:val="009E0BC2"/>
    <w:rsid w:val="009E1DD3"/>
    <w:rsid w:val="009E635F"/>
    <w:rsid w:val="009F0491"/>
    <w:rsid w:val="009F531C"/>
    <w:rsid w:val="009F5427"/>
    <w:rsid w:val="00A0134E"/>
    <w:rsid w:val="00A02742"/>
    <w:rsid w:val="00A03E4D"/>
    <w:rsid w:val="00A05E7F"/>
    <w:rsid w:val="00A05F36"/>
    <w:rsid w:val="00A07523"/>
    <w:rsid w:val="00A0761A"/>
    <w:rsid w:val="00A1194D"/>
    <w:rsid w:val="00A13839"/>
    <w:rsid w:val="00A24F24"/>
    <w:rsid w:val="00A25992"/>
    <w:rsid w:val="00A2778D"/>
    <w:rsid w:val="00A31D1D"/>
    <w:rsid w:val="00A331E5"/>
    <w:rsid w:val="00A358FA"/>
    <w:rsid w:val="00A364AF"/>
    <w:rsid w:val="00A37D99"/>
    <w:rsid w:val="00A41E03"/>
    <w:rsid w:val="00A67D9A"/>
    <w:rsid w:val="00A67FDF"/>
    <w:rsid w:val="00A75FA8"/>
    <w:rsid w:val="00A81E05"/>
    <w:rsid w:val="00A82BCC"/>
    <w:rsid w:val="00A858C3"/>
    <w:rsid w:val="00A940E8"/>
    <w:rsid w:val="00A97920"/>
    <w:rsid w:val="00AA1DF3"/>
    <w:rsid w:val="00AA5EBD"/>
    <w:rsid w:val="00AB2DC4"/>
    <w:rsid w:val="00AB6B4E"/>
    <w:rsid w:val="00AC1E3C"/>
    <w:rsid w:val="00AC75E1"/>
    <w:rsid w:val="00AD698B"/>
    <w:rsid w:val="00AE0693"/>
    <w:rsid w:val="00AE293C"/>
    <w:rsid w:val="00AE3735"/>
    <w:rsid w:val="00AE5DB5"/>
    <w:rsid w:val="00AE6900"/>
    <w:rsid w:val="00AE7101"/>
    <w:rsid w:val="00AF1222"/>
    <w:rsid w:val="00B10AE6"/>
    <w:rsid w:val="00B16D45"/>
    <w:rsid w:val="00B1764A"/>
    <w:rsid w:val="00B219AD"/>
    <w:rsid w:val="00B22922"/>
    <w:rsid w:val="00B26989"/>
    <w:rsid w:val="00B45C3A"/>
    <w:rsid w:val="00B46630"/>
    <w:rsid w:val="00B52740"/>
    <w:rsid w:val="00B54318"/>
    <w:rsid w:val="00B6117A"/>
    <w:rsid w:val="00B66DAD"/>
    <w:rsid w:val="00B7075A"/>
    <w:rsid w:val="00B76AEC"/>
    <w:rsid w:val="00B814CB"/>
    <w:rsid w:val="00B83111"/>
    <w:rsid w:val="00B96F73"/>
    <w:rsid w:val="00BB15CA"/>
    <w:rsid w:val="00BB6A5F"/>
    <w:rsid w:val="00BB7CA4"/>
    <w:rsid w:val="00BC022B"/>
    <w:rsid w:val="00BC5730"/>
    <w:rsid w:val="00BE0DC5"/>
    <w:rsid w:val="00BE45BF"/>
    <w:rsid w:val="00BE6D1D"/>
    <w:rsid w:val="00BF50AE"/>
    <w:rsid w:val="00BF6527"/>
    <w:rsid w:val="00C03692"/>
    <w:rsid w:val="00C03BA9"/>
    <w:rsid w:val="00C05032"/>
    <w:rsid w:val="00C054C3"/>
    <w:rsid w:val="00C10AB4"/>
    <w:rsid w:val="00C11089"/>
    <w:rsid w:val="00C133A3"/>
    <w:rsid w:val="00C14B96"/>
    <w:rsid w:val="00C14E80"/>
    <w:rsid w:val="00C31A45"/>
    <w:rsid w:val="00C3261A"/>
    <w:rsid w:val="00C34784"/>
    <w:rsid w:val="00C363C4"/>
    <w:rsid w:val="00C365EF"/>
    <w:rsid w:val="00C40F07"/>
    <w:rsid w:val="00C43765"/>
    <w:rsid w:val="00C565DC"/>
    <w:rsid w:val="00C5687B"/>
    <w:rsid w:val="00C619B0"/>
    <w:rsid w:val="00C62CDF"/>
    <w:rsid w:val="00C63771"/>
    <w:rsid w:val="00C63BEA"/>
    <w:rsid w:val="00C63F3A"/>
    <w:rsid w:val="00C65A75"/>
    <w:rsid w:val="00C7060A"/>
    <w:rsid w:val="00C72082"/>
    <w:rsid w:val="00C75A36"/>
    <w:rsid w:val="00C91044"/>
    <w:rsid w:val="00C944C2"/>
    <w:rsid w:val="00C94E55"/>
    <w:rsid w:val="00CA359C"/>
    <w:rsid w:val="00CB2FA2"/>
    <w:rsid w:val="00CD3133"/>
    <w:rsid w:val="00CD59BF"/>
    <w:rsid w:val="00CE1AEA"/>
    <w:rsid w:val="00CE4EF3"/>
    <w:rsid w:val="00CE5312"/>
    <w:rsid w:val="00CE5BC1"/>
    <w:rsid w:val="00CE5D19"/>
    <w:rsid w:val="00CF5813"/>
    <w:rsid w:val="00D01554"/>
    <w:rsid w:val="00D0239B"/>
    <w:rsid w:val="00D10DDC"/>
    <w:rsid w:val="00D11E11"/>
    <w:rsid w:val="00D1468D"/>
    <w:rsid w:val="00D172F9"/>
    <w:rsid w:val="00D23188"/>
    <w:rsid w:val="00D25B82"/>
    <w:rsid w:val="00D27E67"/>
    <w:rsid w:val="00D32202"/>
    <w:rsid w:val="00D357E4"/>
    <w:rsid w:val="00D367D0"/>
    <w:rsid w:val="00D37820"/>
    <w:rsid w:val="00D43403"/>
    <w:rsid w:val="00D451A6"/>
    <w:rsid w:val="00D50DA6"/>
    <w:rsid w:val="00D521B8"/>
    <w:rsid w:val="00D610BD"/>
    <w:rsid w:val="00D628E1"/>
    <w:rsid w:val="00D66353"/>
    <w:rsid w:val="00D66EE4"/>
    <w:rsid w:val="00D737F9"/>
    <w:rsid w:val="00D75169"/>
    <w:rsid w:val="00D97AFF"/>
    <w:rsid w:val="00DA12C4"/>
    <w:rsid w:val="00DA4E54"/>
    <w:rsid w:val="00DA5691"/>
    <w:rsid w:val="00DA77DB"/>
    <w:rsid w:val="00DB5E98"/>
    <w:rsid w:val="00DB6261"/>
    <w:rsid w:val="00DC2FF8"/>
    <w:rsid w:val="00DC3343"/>
    <w:rsid w:val="00DC36A6"/>
    <w:rsid w:val="00DC5B66"/>
    <w:rsid w:val="00DC5F70"/>
    <w:rsid w:val="00DD195C"/>
    <w:rsid w:val="00DD2F47"/>
    <w:rsid w:val="00DD47F9"/>
    <w:rsid w:val="00DD59BC"/>
    <w:rsid w:val="00DE1C06"/>
    <w:rsid w:val="00DE3336"/>
    <w:rsid w:val="00DF09B2"/>
    <w:rsid w:val="00DF344C"/>
    <w:rsid w:val="00DF46B4"/>
    <w:rsid w:val="00DF6FF1"/>
    <w:rsid w:val="00E059B1"/>
    <w:rsid w:val="00E06429"/>
    <w:rsid w:val="00E11CED"/>
    <w:rsid w:val="00E15EDD"/>
    <w:rsid w:val="00E160AA"/>
    <w:rsid w:val="00E160EF"/>
    <w:rsid w:val="00E1704C"/>
    <w:rsid w:val="00E242E5"/>
    <w:rsid w:val="00E56D18"/>
    <w:rsid w:val="00E57206"/>
    <w:rsid w:val="00E57678"/>
    <w:rsid w:val="00E662A3"/>
    <w:rsid w:val="00E67747"/>
    <w:rsid w:val="00E7588A"/>
    <w:rsid w:val="00E83A22"/>
    <w:rsid w:val="00E873C4"/>
    <w:rsid w:val="00E87B6A"/>
    <w:rsid w:val="00E93018"/>
    <w:rsid w:val="00E97A2C"/>
    <w:rsid w:val="00EB0DAE"/>
    <w:rsid w:val="00EB1248"/>
    <w:rsid w:val="00EB3BC0"/>
    <w:rsid w:val="00EB3F11"/>
    <w:rsid w:val="00EB76C6"/>
    <w:rsid w:val="00EB777E"/>
    <w:rsid w:val="00EB7FE2"/>
    <w:rsid w:val="00EC5BAD"/>
    <w:rsid w:val="00EC7F5A"/>
    <w:rsid w:val="00ED156A"/>
    <w:rsid w:val="00ED2551"/>
    <w:rsid w:val="00ED638F"/>
    <w:rsid w:val="00ED722E"/>
    <w:rsid w:val="00ED798F"/>
    <w:rsid w:val="00EE43FB"/>
    <w:rsid w:val="00EF1299"/>
    <w:rsid w:val="00EF20BF"/>
    <w:rsid w:val="00F10165"/>
    <w:rsid w:val="00F15D61"/>
    <w:rsid w:val="00F1669D"/>
    <w:rsid w:val="00F17B31"/>
    <w:rsid w:val="00F20919"/>
    <w:rsid w:val="00F2165E"/>
    <w:rsid w:val="00F312A2"/>
    <w:rsid w:val="00F322AA"/>
    <w:rsid w:val="00F36F2D"/>
    <w:rsid w:val="00F43AC9"/>
    <w:rsid w:val="00F43DC5"/>
    <w:rsid w:val="00F509C7"/>
    <w:rsid w:val="00F517A9"/>
    <w:rsid w:val="00F5380E"/>
    <w:rsid w:val="00F56AB9"/>
    <w:rsid w:val="00F60676"/>
    <w:rsid w:val="00F628CB"/>
    <w:rsid w:val="00F63605"/>
    <w:rsid w:val="00F65358"/>
    <w:rsid w:val="00F66B23"/>
    <w:rsid w:val="00F70400"/>
    <w:rsid w:val="00F75A0B"/>
    <w:rsid w:val="00F7692D"/>
    <w:rsid w:val="00F775E8"/>
    <w:rsid w:val="00F863CF"/>
    <w:rsid w:val="00F94966"/>
    <w:rsid w:val="00F97C4C"/>
    <w:rsid w:val="00FA7EBD"/>
    <w:rsid w:val="00FB019C"/>
    <w:rsid w:val="00FB36C8"/>
    <w:rsid w:val="00FB7F52"/>
    <w:rsid w:val="00FD2E2F"/>
    <w:rsid w:val="00FD5A4A"/>
    <w:rsid w:val="00FE3CB6"/>
    <w:rsid w:val="00FE5C19"/>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F6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F509C7"/>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F509C7"/>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F509C7"/>
    <w:pPr>
      <w:numPr>
        <w:numId w:val="4"/>
      </w:numPr>
      <w:spacing w:after="120"/>
      <w:contextualSpacing w:val="0"/>
    </w:pPr>
  </w:style>
  <w:style w:type="paragraph" w:styleId="ListParagraph">
    <w:name w:val="List Paragraph"/>
    <w:aliases w:val="Heading 2.,FooterText,Bullet List,List Paragraph1,numbered,Paragraphe de liste1,Bulletr List Paragraph,列出段落,列出段落1,Listeafsnit1,Parágrafo da Lista1,List Paragraph2,List Paragraph21,リスト段落1,Párrafo de lista1,Bullet list,List Paragraph11"/>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F509C7"/>
    <w:pPr>
      <w:numPr>
        <w:numId w:val="5"/>
      </w:numPr>
      <w:spacing w:after="120"/>
      <w:ind w:left="357" w:hanging="357"/>
      <w:contextualSpacing w:val="0"/>
    </w:pPr>
  </w:style>
  <w:style w:type="character" w:customStyle="1" w:styleId="NumberedPointsChar">
    <w:name w:val="Numbered Points Char"/>
    <w:link w:val="NumberedPoints"/>
    <w:rsid w:val="00F509C7"/>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character" w:customStyle="1" w:styleId="ListParagraphChar">
    <w:name w:val="List Paragraph Char"/>
    <w:aliases w:val="Heading 2. Char,FooterText Char,Bullet List Char,List Paragraph1 Char,numbered Char,Paragraphe de liste1 Char,Bulletr List Paragraph Char,列出段落 Char,列出段落1 Char,Listeafsnit1 Char,Parágrafo da Lista1 Char,List Paragraph2 Char"/>
    <w:basedOn w:val="DefaultParagraphFont"/>
    <w:link w:val="ListParagraph"/>
    <w:uiPriority w:val="34"/>
    <w:locked/>
    <w:rsid w:val="005F486C"/>
    <w:rPr>
      <w:sz w:val="24"/>
    </w:rPr>
  </w:style>
  <w:style w:type="paragraph" w:styleId="Revision">
    <w:name w:val="Revision"/>
    <w:hidden/>
    <w:uiPriority w:val="99"/>
    <w:semiHidden/>
    <w:rsid w:val="009C118D"/>
    <w:rPr>
      <w:sz w:val="24"/>
    </w:rPr>
  </w:style>
  <w:style w:type="paragraph" w:customStyle="1" w:styleId="Default">
    <w:name w:val="Default"/>
    <w:rsid w:val="00C65A75"/>
    <w:pPr>
      <w:autoSpaceDE w:val="0"/>
      <w:autoSpaceDN w:val="0"/>
      <w:adjustRightInd w:val="0"/>
    </w:pPr>
    <w:rPr>
      <w:rFonts w:cs="Calibri"/>
      <w:color w:val="000000"/>
      <w:sz w:val="24"/>
      <w:szCs w:val="24"/>
    </w:rPr>
  </w:style>
  <w:style w:type="paragraph" w:styleId="NormalWeb">
    <w:name w:val="Normal (Web)"/>
    <w:basedOn w:val="Normal"/>
    <w:uiPriority w:val="99"/>
    <w:semiHidden/>
    <w:unhideWhenUsed/>
    <w:rsid w:val="00DA5691"/>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294261">
      <w:bodyDiv w:val="1"/>
      <w:marLeft w:val="0"/>
      <w:marRight w:val="0"/>
      <w:marTop w:val="0"/>
      <w:marBottom w:val="0"/>
      <w:divBdr>
        <w:top w:val="none" w:sz="0" w:space="0" w:color="auto"/>
        <w:left w:val="none" w:sz="0" w:space="0" w:color="auto"/>
        <w:bottom w:val="none" w:sz="0" w:space="0" w:color="auto"/>
        <w:right w:val="none" w:sz="0" w:space="0" w:color="auto"/>
      </w:divBdr>
    </w:div>
    <w:div w:id="207451225">
      <w:bodyDiv w:val="1"/>
      <w:marLeft w:val="0"/>
      <w:marRight w:val="0"/>
      <w:marTop w:val="0"/>
      <w:marBottom w:val="0"/>
      <w:divBdr>
        <w:top w:val="none" w:sz="0" w:space="0" w:color="auto"/>
        <w:left w:val="none" w:sz="0" w:space="0" w:color="auto"/>
        <w:bottom w:val="none" w:sz="0" w:space="0" w:color="auto"/>
        <w:right w:val="none" w:sz="0" w:space="0" w:color="auto"/>
      </w:divBdr>
    </w:div>
    <w:div w:id="218126873">
      <w:bodyDiv w:val="1"/>
      <w:marLeft w:val="0"/>
      <w:marRight w:val="0"/>
      <w:marTop w:val="0"/>
      <w:marBottom w:val="0"/>
      <w:divBdr>
        <w:top w:val="none" w:sz="0" w:space="0" w:color="auto"/>
        <w:left w:val="none" w:sz="0" w:space="0" w:color="auto"/>
        <w:bottom w:val="none" w:sz="0" w:space="0" w:color="auto"/>
        <w:right w:val="none" w:sz="0" w:space="0" w:color="auto"/>
      </w:divBdr>
    </w:div>
    <w:div w:id="760684260">
      <w:bodyDiv w:val="1"/>
      <w:marLeft w:val="0"/>
      <w:marRight w:val="0"/>
      <w:marTop w:val="0"/>
      <w:marBottom w:val="0"/>
      <w:divBdr>
        <w:top w:val="none" w:sz="0" w:space="0" w:color="auto"/>
        <w:left w:val="none" w:sz="0" w:space="0" w:color="auto"/>
        <w:bottom w:val="none" w:sz="0" w:space="0" w:color="auto"/>
        <w:right w:val="none" w:sz="0" w:space="0" w:color="auto"/>
      </w:divBdr>
    </w:div>
    <w:div w:id="908030984">
      <w:bodyDiv w:val="1"/>
      <w:marLeft w:val="0"/>
      <w:marRight w:val="0"/>
      <w:marTop w:val="0"/>
      <w:marBottom w:val="0"/>
      <w:divBdr>
        <w:top w:val="none" w:sz="0" w:space="0" w:color="auto"/>
        <w:left w:val="none" w:sz="0" w:space="0" w:color="auto"/>
        <w:bottom w:val="none" w:sz="0" w:space="0" w:color="auto"/>
        <w:right w:val="none" w:sz="0" w:space="0" w:color="auto"/>
      </w:divBdr>
    </w:div>
    <w:div w:id="1878156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CF64BC" w:rsidRDefault="00CF64BC">
          <w:pPr>
            <w:pStyle w:val="7710F5BA21E043F8867370486AFAB500"/>
          </w:pPr>
          <w:r w:rsidRPr="004D2D92">
            <w:rPr>
              <w:rStyle w:val="PlaceholderText"/>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CF64BC" w:rsidRDefault="00CF64BC">
          <w:pPr>
            <w:pStyle w:val="E808FDEBC8D34C40AD1EEF4F0957927D"/>
          </w:pPr>
          <w:r w:rsidRPr="004D2D92">
            <w:rPr>
              <w:rStyle w:val="PlaceholderText"/>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CF64BC" w:rsidRDefault="00CF64BC">
          <w:pPr>
            <w:pStyle w:val="89B3DF27700748D99C9A41A5E2334B26"/>
          </w:pPr>
          <w:r w:rsidRPr="004D2D92">
            <w:rPr>
              <w:rStyle w:val="PlaceholderText"/>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CF64BC" w:rsidRDefault="00CF64BC">
          <w:pPr>
            <w:pStyle w:val="3B850403FCB84C92B85816FF9EABC707"/>
          </w:pPr>
          <w:r w:rsidRPr="004D2D92">
            <w:rPr>
              <w:rStyle w:val="PlaceholderText"/>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CF64BC" w:rsidRDefault="00CF64BC">
          <w:pPr>
            <w:pStyle w:val="8361F842DB9E4AC88C403996426F4C71"/>
          </w:pPr>
          <w:r w:rsidRPr="004D2D92">
            <w:rPr>
              <w:rStyle w:val="PlaceholderText"/>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CF64BC" w:rsidRDefault="00CF64BC">
          <w:pPr>
            <w:pStyle w:val="2057BB37D5014AB09954FCD51387FF7C"/>
          </w:pPr>
          <w:r w:rsidRPr="004D2D92">
            <w:rPr>
              <w:rStyle w:val="PlaceholderText"/>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CF64BC" w:rsidRDefault="00CF64BC">
          <w:pPr>
            <w:pStyle w:val="A618ED0C0E46461BB830E00BAF218CB2"/>
          </w:pPr>
          <w:r w:rsidRPr="004D2D92">
            <w:rPr>
              <w:rStyle w:val="PlaceholderText"/>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CF64BC" w:rsidRDefault="00CF64BC">
          <w:pPr>
            <w:pStyle w:val="6EE7D5BED380411983CD469E381CC4ED"/>
          </w:pPr>
          <w:r w:rsidRPr="004D2D92">
            <w:rPr>
              <w:rStyle w:val="PlaceholderText"/>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CF64BC" w:rsidRDefault="00CF64BC">
          <w:pPr>
            <w:pStyle w:val="FF612FE7F973457A9F4D7656378A1F0C"/>
          </w:pPr>
          <w:r w:rsidRPr="004D2D92">
            <w:rPr>
              <w:rStyle w:val="PlaceholderText"/>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CF64BC" w:rsidRDefault="00CF64BC">
          <w:pPr>
            <w:pStyle w:val="C39E050A06A547A9BCACBDC88564CB0B"/>
          </w:pPr>
          <w:r w:rsidRPr="004D2D92">
            <w:rPr>
              <w:rStyle w:val="PlaceholderText"/>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CF64BC" w:rsidRDefault="00CF64BC">
          <w:pPr>
            <w:pStyle w:val="F7691F8089FB4AB7B856905A2C9C9502"/>
          </w:pPr>
          <w:r w:rsidRPr="004D2D92">
            <w:rPr>
              <w:rStyle w:val="PlaceholderText"/>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CF64BC" w:rsidRDefault="00CF64BC">
          <w:pPr>
            <w:pStyle w:val="55C93191EB304329AB8C112F1B7741C6"/>
          </w:pPr>
          <w:r w:rsidRPr="004D2D92">
            <w:rPr>
              <w:rStyle w:val="PlaceholderText"/>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CF64BC" w:rsidRDefault="00CF64BC">
          <w:pPr>
            <w:pStyle w:val="01014713362246D98B50EF99EB107891"/>
          </w:pPr>
          <w:r w:rsidRPr="004D2D92">
            <w:rPr>
              <w:rStyle w:val="PlaceholderText"/>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CF64BC" w:rsidRDefault="00CF64BC">
          <w:pPr>
            <w:pStyle w:val="777EDB5EF7F24C029AA50DBE9BB04E7E"/>
          </w:pPr>
          <w:r w:rsidRPr="004D2D92">
            <w:rPr>
              <w:rStyle w:val="PlaceholderText"/>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CF64BC" w:rsidRDefault="00CF64BC">
          <w:pPr>
            <w:pStyle w:val="1582C0931A0042D8885D72545B2D06F1"/>
          </w:pPr>
          <w:r w:rsidRPr="004D2D92">
            <w:rPr>
              <w:rStyle w:val="PlaceholderText"/>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CF64BC" w:rsidRDefault="00CF64BC">
          <w:pPr>
            <w:pStyle w:val="A33C7EAF06BE4088B7BDA6B84F938E7D"/>
          </w:pPr>
          <w:r w:rsidRPr="004D2D92">
            <w:rPr>
              <w:rStyle w:val="PlaceholderText"/>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CF64BC" w:rsidRDefault="00CF64BC">
          <w:pPr>
            <w:pStyle w:val="6FA6A7184A3E4CF0962DF2D410171D3A"/>
          </w:pPr>
          <w:r w:rsidRPr="004D2D92">
            <w:rPr>
              <w:rStyle w:val="PlaceholderText"/>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CF64BC" w:rsidRDefault="00CF64BC">
          <w:pPr>
            <w:pStyle w:val="7B0A1C2D7CDC4A7080F5E8C385C6721D"/>
          </w:pPr>
          <w:r w:rsidRPr="004D2D92">
            <w:rPr>
              <w:rStyle w:val="PlaceholderText"/>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CF64BC" w:rsidRDefault="00CF64BC">
          <w:pPr>
            <w:pStyle w:val="D169B90F592947F0B5CA8EB9A028065B"/>
          </w:pPr>
          <w:r w:rsidRPr="004D2D92">
            <w:rPr>
              <w:rStyle w:val="PlaceholderText"/>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CF64BC" w:rsidRDefault="00CF64BC">
          <w:pPr>
            <w:pStyle w:val="49E1DEAF20324994BCCCFCF33FA6DE88"/>
          </w:pPr>
          <w:r w:rsidRPr="004D2D92">
            <w:rPr>
              <w:rStyle w:val="PlaceholderText"/>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CF64BC" w:rsidRDefault="00CF64BC">
          <w:pPr>
            <w:pStyle w:val="31644A4EEFDE418587040AD0C721340A"/>
          </w:pPr>
          <w:r w:rsidRPr="004D2D92">
            <w:rPr>
              <w:rStyle w:val="PlaceholderText"/>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CF64BC" w:rsidRDefault="00CF64BC">
          <w:pPr>
            <w:pStyle w:val="7C24E91E1FBE4ED0A8C9F51097828AEE"/>
          </w:pPr>
          <w:r w:rsidRPr="004D2D92">
            <w:rPr>
              <w:rStyle w:val="PlaceholderText"/>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CF64BC" w:rsidRDefault="00CF64BC">
          <w:pPr>
            <w:pStyle w:val="2A145DDF8CAF4B6DA8EE7CEA5B7A25FC"/>
          </w:pPr>
          <w:r w:rsidRPr="004D2D92">
            <w:rPr>
              <w:rStyle w:val="PlaceholderText"/>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CF64BC" w:rsidRDefault="00CF64BC">
          <w:pPr>
            <w:pStyle w:val="8B20C255FC324172A47EB9B97C2A6DFB"/>
          </w:pPr>
          <w:r w:rsidRPr="004D2D92">
            <w:rPr>
              <w:rStyle w:val="PlaceholderText"/>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CF64BC" w:rsidRDefault="00CF64BC">
          <w:pPr>
            <w:pStyle w:val="44F97C76A9824E5286EEDA22C961C067"/>
          </w:pPr>
          <w:r w:rsidRPr="004D2D92">
            <w:rPr>
              <w:rStyle w:val="PlaceholderText"/>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CF64BC" w:rsidRDefault="00CF64BC">
          <w:pPr>
            <w:pStyle w:val="214DCED184D44C709AF0A73690C06938"/>
          </w:pPr>
          <w:r w:rsidRPr="004D2D92">
            <w:rPr>
              <w:rStyle w:val="PlaceholderText"/>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CF64BC" w:rsidRDefault="00CF64BC">
          <w:pPr>
            <w:pStyle w:val="694FEE1A02424993A5FE5B8466A5C078"/>
          </w:pPr>
          <w:r w:rsidRPr="004D2D92">
            <w:rPr>
              <w:rStyle w:val="PlaceholderText"/>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CF64BC" w:rsidRDefault="00CF64BC">
          <w:pPr>
            <w:pStyle w:val="E23B8F0EB7F14C2C8C683377CF3AE58E"/>
          </w:pPr>
          <w:r w:rsidRPr="004D2D92">
            <w:rPr>
              <w:rStyle w:val="PlaceholderText"/>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CF64BC" w:rsidRDefault="00CF64BC">
          <w:pPr>
            <w:pStyle w:val="1C4EF02310C7435983896FE62503667C"/>
          </w:pPr>
          <w:r w:rsidRPr="004D2D92">
            <w:rPr>
              <w:rStyle w:val="PlaceholderText"/>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CF64BC" w:rsidRDefault="00CF64BC">
          <w:pPr>
            <w:pStyle w:val="06B061D597D5420CB99E5376218FFAC4"/>
          </w:pPr>
          <w:r w:rsidRPr="004D2D92">
            <w:rPr>
              <w:rStyle w:val="PlaceholderText"/>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CF64BC" w:rsidRDefault="00CF64BC">
          <w:pPr>
            <w:pStyle w:val="615023181D5940EAA69249CBD5E51B69"/>
          </w:pPr>
          <w:r w:rsidRPr="004D2D92">
            <w:rPr>
              <w:rStyle w:val="PlaceholderText"/>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CF64BC" w:rsidRDefault="00CF64BC">
          <w:pPr>
            <w:pStyle w:val="488616FBA6E84D18810FDF495C5F138F"/>
          </w:pPr>
          <w:r w:rsidRPr="004D2D92">
            <w:rPr>
              <w:rStyle w:val="PlaceholderText"/>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CF64BC" w:rsidRDefault="00CF64BC">
          <w:pPr>
            <w:pStyle w:val="3D3B5FA1152D421CA3CDDA32AD693870"/>
          </w:pPr>
          <w:r w:rsidRPr="004D2D92">
            <w:rPr>
              <w:rStyle w:val="PlaceholderText"/>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CF64BC" w:rsidRDefault="00CF64BC">
          <w:pPr>
            <w:pStyle w:val="7CE5B343B7D64F43A27EBF829312FDA8"/>
          </w:pPr>
          <w:r w:rsidRPr="004D2D92">
            <w:rPr>
              <w:rStyle w:val="PlaceholderText"/>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CF64BC" w:rsidRDefault="00CF64BC">
          <w:pPr>
            <w:pStyle w:val="88AB526237EC4A55A4DFFAE094F9FF99"/>
          </w:pPr>
          <w:r w:rsidRPr="004D2D92">
            <w:rPr>
              <w:rStyle w:val="PlaceholderText"/>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CF64BC" w:rsidRDefault="00CF64BC">
          <w:pPr>
            <w:pStyle w:val="3CABC38DE5154ABFAB7FB1713ACD6C1A"/>
          </w:pPr>
          <w:r w:rsidRPr="004D2D92">
            <w:rPr>
              <w:rStyle w:val="PlaceholderText"/>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CF64BC" w:rsidRDefault="00CF64BC">
          <w:pPr>
            <w:pStyle w:val="ECD4785522D8459F843B505F4FBA0248"/>
          </w:pPr>
          <w:r w:rsidRPr="004D2D92">
            <w:rPr>
              <w:rStyle w:val="PlaceholderText"/>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CF64BC" w:rsidRDefault="00CF64BC">
          <w:pPr>
            <w:pStyle w:val="83CC702F74ED4E55A8C0909F6D959531"/>
          </w:pPr>
          <w:r w:rsidRPr="004D2D92">
            <w:rPr>
              <w:rStyle w:val="PlaceholderText"/>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CF64BC" w:rsidRDefault="00CF64BC">
          <w:pPr>
            <w:pStyle w:val="F6ADC69C72294360A0914BA964AB22F3"/>
          </w:pPr>
          <w:r w:rsidRPr="004D2D92">
            <w:rPr>
              <w:rStyle w:val="PlaceholderText"/>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CF64BC" w:rsidRDefault="00CF64BC">
          <w:pPr>
            <w:pStyle w:val="E1BA99C562D043EAB50693C5F510ECA6"/>
          </w:pPr>
          <w:r w:rsidRPr="004D2D92">
            <w:rPr>
              <w:rStyle w:val="PlaceholderText"/>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CF64BC" w:rsidRDefault="00CF64BC">
          <w:pPr>
            <w:pStyle w:val="10338D863E864E928104D42F999FE2E4"/>
          </w:pPr>
          <w:r w:rsidRPr="004D2D92">
            <w:rPr>
              <w:rStyle w:val="PlaceholderText"/>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CF64BC" w:rsidRDefault="00CF64BC">
          <w:pPr>
            <w:pStyle w:val="C2A236068F6A4FBDB3FF2613DA3C67F8"/>
          </w:pPr>
          <w:r w:rsidRPr="004D2D92">
            <w:rPr>
              <w:rStyle w:val="PlaceholderText"/>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CF64BC" w:rsidRDefault="00CF64BC">
          <w:pPr>
            <w:pStyle w:val="E90866A1B92345718171ECCC784C3243"/>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F64BC"/>
    <w:rsid w:val="00032DF2"/>
    <w:rsid w:val="00073E93"/>
    <w:rsid w:val="001351EC"/>
    <w:rsid w:val="0021316B"/>
    <w:rsid w:val="00244A1C"/>
    <w:rsid w:val="0033688C"/>
    <w:rsid w:val="00357E96"/>
    <w:rsid w:val="003B683A"/>
    <w:rsid w:val="004611CF"/>
    <w:rsid w:val="004F720E"/>
    <w:rsid w:val="007A49D9"/>
    <w:rsid w:val="007D21C0"/>
    <w:rsid w:val="007D5B91"/>
    <w:rsid w:val="009C2B90"/>
    <w:rsid w:val="00B269B1"/>
    <w:rsid w:val="00B44561"/>
    <w:rsid w:val="00B91C72"/>
    <w:rsid w:val="00BE0DC5"/>
    <w:rsid w:val="00BE50A4"/>
    <w:rsid w:val="00C20324"/>
    <w:rsid w:val="00C72082"/>
    <w:rsid w:val="00CF64BC"/>
    <w:rsid w:val="00D367D0"/>
    <w:rsid w:val="00D66EE4"/>
    <w:rsid w:val="00DC7E72"/>
    <w:rsid w:val="00DE3336"/>
    <w:rsid w:val="00DF6531"/>
    <w:rsid w:val="00E94BDA"/>
    <w:rsid w:val="00FA44E3"/>
    <w:rsid w:val="00FB7F52"/>
    <w:rsid w:val="00FE5C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4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CF64BC"/>
    <w:rPr>
      <w:color w:val="808080"/>
    </w:rPr>
  </w:style>
  <w:style w:type="paragraph" w:customStyle="1" w:styleId="7710F5BA21E043F8867370486AFAB500">
    <w:name w:val="7710F5BA21E043F8867370486AFAB500"/>
    <w:rsid w:val="00CF64BC"/>
  </w:style>
  <w:style w:type="paragraph" w:customStyle="1" w:styleId="E808FDEBC8D34C40AD1EEF4F0957927D">
    <w:name w:val="E808FDEBC8D34C40AD1EEF4F0957927D"/>
    <w:rsid w:val="00CF64BC"/>
  </w:style>
  <w:style w:type="paragraph" w:customStyle="1" w:styleId="89B3DF27700748D99C9A41A5E2334B26">
    <w:name w:val="89B3DF27700748D99C9A41A5E2334B26"/>
    <w:rsid w:val="00CF64BC"/>
  </w:style>
  <w:style w:type="paragraph" w:customStyle="1" w:styleId="3B850403FCB84C92B85816FF9EABC707">
    <w:name w:val="3B850403FCB84C92B85816FF9EABC707"/>
    <w:rsid w:val="00CF64BC"/>
  </w:style>
  <w:style w:type="paragraph" w:customStyle="1" w:styleId="8361F842DB9E4AC88C403996426F4C71">
    <w:name w:val="8361F842DB9E4AC88C403996426F4C71"/>
    <w:rsid w:val="00CF64BC"/>
  </w:style>
  <w:style w:type="paragraph" w:customStyle="1" w:styleId="2057BB37D5014AB09954FCD51387FF7C">
    <w:name w:val="2057BB37D5014AB09954FCD51387FF7C"/>
    <w:rsid w:val="00CF64BC"/>
  </w:style>
  <w:style w:type="paragraph" w:customStyle="1" w:styleId="A618ED0C0E46461BB830E00BAF218CB2">
    <w:name w:val="A618ED0C0E46461BB830E00BAF218CB2"/>
    <w:rsid w:val="00CF64BC"/>
  </w:style>
  <w:style w:type="paragraph" w:customStyle="1" w:styleId="6EE7D5BED380411983CD469E381CC4ED">
    <w:name w:val="6EE7D5BED380411983CD469E381CC4ED"/>
    <w:rsid w:val="00CF64BC"/>
  </w:style>
  <w:style w:type="paragraph" w:customStyle="1" w:styleId="FF612FE7F973457A9F4D7656378A1F0C">
    <w:name w:val="FF612FE7F973457A9F4D7656378A1F0C"/>
    <w:rsid w:val="00CF64BC"/>
  </w:style>
  <w:style w:type="paragraph" w:customStyle="1" w:styleId="C39E050A06A547A9BCACBDC88564CB0B">
    <w:name w:val="C39E050A06A547A9BCACBDC88564CB0B"/>
    <w:rsid w:val="00CF64BC"/>
  </w:style>
  <w:style w:type="paragraph" w:customStyle="1" w:styleId="F7691F8089FB4AB7B856905A2C9C9502">
    <w:name w:val="F7691F8089FB4AB7B856905A2C9C9502"/>
    <w:rsid w:val="00CF64BC"/>
  </w:style>
  <w:style w:type="paragraph" w:customStyle="1" w:styleId="55C93191EB304329AB8C112F1B7741C6">
    <w:name w:val="55C93191EB304329AB8C112F1B7741C6"/>
    <w:rsid w:val="00CF64BC"/>
  </w:style>
  <w:style w:type="paragraph" w:customStyle="1" w:styleId="01014713362246D98B50EF99EB107891">
    <w:name w:val="01014713362246D98B50EF99EB107891"/>
    <w:rsid w:val="00CF64BC"/>
  </w:style>
  <w:style w:type="paragraph" w:customStyle="1" w:styleId="777EDB5EF7F24C029AA50DBE9BB04E7E">
    <w:name w:val="777EDB5EF7F24C029AA50DBE9BB04E7E"/>
    <w:rsid w:val="00CF64BC"/>
  </w:style>
  <w:style w:type="paragraph" w:customStyle="1" w:styleId="1582C0931A0042D8885D72545B2D06F1">
    <w:name w:val="1582C0931A0042D8885D72545B2D06F1"/>
    <w:rsid w:val="00CF64BC"/>
  </w:style>
  <w:style w:type="paragraph" w:customStyle="1" w:styleId="A33C7EAF06BE4088B7BDA6B84F938E7D">
    <w:name w:val="A33C7EAF06BE4088B7BDA6B84F938E7D"/>
    <w:rsid w:val="00CF64BC"/>
  </w:style>
  <w:style w:type="paragraph" w:customStyle="1" w:styleId="6FA6A7184A3E4CF0962DF2D410171D3A">
    <w:name w:val="6FA6A7184A3E4CF0962DF2D410171D3A"/>
    <w:rsid w:val="00CF64BC"/>
  </w:style>
  <w:style w:type="paragraph" w:customStyle="1" w:styleId="7B0A1C2D7CDC4A7080F5E8C385C6721D">
    <w:name w:val="7B0A1C2D7CDC4A7080F5E8C385C6721D"/>
    <w:rsid w:val="00CF64BC"/>
  </w:style>
  <w:style w:type="paragraph" w:customStyle="1" w:styleId="D169B90F592947F0B5CA8EB9A028065B">
    <w:name w:val="D169B90F592947F0B5CA8EB9A028065B"/>
    <w:rsid w:val="00CF64BC"/>
  </w:style>
  <w:style w:type="paragraph" w:customStyle="1" w:styleId="49E1DEAF20324994BCCCFCF33FA6DE88">
    <w:name w:val="49E1DEAF20324994BCCCFCF33FA6DE88"/>
    <w:rsid w:val="00CF64BC"/>
  </w:style>
  <w:style w:type="paragraph" w:customStyle="1" w:styleId="31644A4EEFDE418587040AD0C721340A">
    <w:name w:val="31644A4EEFDE418587040AD0C721340A"/>
    <w:rsid w:val="00CF64BC"/>
  </w:style>
  <w:style w:type="paragraph" w:customStyle="1" w:styleId="7C24E91E1FBE4ED0A8C9F51097828AEE">
    <w:name w:val="7C24E91E1FBE4ED0A8C9F51097828AEE"/>
    <w:rsid w:val="00CF64BC"/>
  </w:style>
  <w:style w:type="paragraph" w:customStyle="1" w:styleId="2A145DDF8CAF4B6DA8EE7CEA5B7A25FC">
    <w:name w:val="2A145DDF8CAF4B6DA8EE7CEA5B7A25FC"/>
    <w:rsid w:val="00CF64BC"/>
  </w:style>
  <w:style w:type="paragraph" w:customStyle="1" w:styleId="8B20C255FC324172A47EB9B97C2A6DFB">
    <w:name w:val="8B20C255FC324172A47EB9B97C2A6DFB"/>
    <w:rsid w:val="00CF64BC"/>
  </w:style>
  <w:style w:type="paragraph" w:customStyle="1" w:styleId="44F97C76A9824E5286EEDA22C961C067">
    <w:name w:val="44F97C76A9824E5286EEDA22C961C067"/>
    <w:rsid w:val="00CF64BC"/>
  </w:style>
  <w:style w:type="paragraph" w:customStyle="1" w:styleId="214DCED184D44C709AF0A73690C06938">
    <w:name w:val="214DCED184D44C709AF0A73690C06938"/>
    <w:rsid w:val="00CF64BC"/>
  </w:style>
  <w:style w:type="paragraph" w:customStyle="1" w:styleId="694FEE1A02424993A5FE5B8466A5C078">
    <w:name w:val="694FEE1A02424993A5FE5B8466A5C078"/>
    <w:rsid w:val="00CF64BC"/>
  </w:style>
  <w:style w:type="paragraph" w:customStyle="1" w:styleId="E23B8F0EB7F14C2C8C683377CF3AE58E">
    <w:name w:val="E23B8F0EB7F14C2C8C683377CF3AE58E"/>
    <w:rsid w:val="00CF64BC"/>
  </w:style>
  <w:style w:type="paragraph" w:customStyle="1" w:styleId="1C4EF02310C7435983896FE62503667C">
    <w:name w:val="1C4EF02310C7435983896FE62503667C"/>
    <w:rsid w:val="00CF64BC"/>
  </w:style>
  <w:style w:type="paragraph" w:customStyle="1" w:styleId="06B061D597D5420CB99E5376218FFAC4">
    <w:name w:val="06B061D597D5420CB99E5376218FFAC4"/>
    <w:rsid w:val="00CF64BC"/>
  </w:style>
  <w:style w:type="paragraph" w:customStyle="1" w:styleId="615023181D5940EAA69249CBD5E51B69">
    <w:name w:val="615023181D5940EAA69249CBD5E51B69"/>
    <w:rsid w:val="00CF64BC"/>
  </w:style>
  <w:style w:type="paragraph" w:customStyle="1" w:styleId="488616FBA6E84D18810FDF495C5F138F">
    <w:name w:val="488616FBA6E84D18810FDF495C5F138F"/>
    <w:rsid w:val="00CF64BC"/>
  </w:style>
  <w:style w:type="paragraph" w:customStyle="1" w:styleId="3D3B5FA1152D421CA3CDDA32AD693870">
    <w:name w:val="3D3B5FA1152D421CA3CDDA32AD693870"/>
    <w:rsid w:val="00CF64BC"/>
  </w:style>
  <w:style w:type="paragraph" w:customStyle="1" w:styleId="7CE5B343B7D64F43A27EBF829312FDA8">
    <w:name w:val="7CE5B343B7D64F43A27EBF829312FDA8"/>
    <w:rsid w:val="00CF64BC"/>
  </w:style>
  <w:style w:type="paragraph" w:customStyle="1" w:styleId="88AB526237EC4A55A4DFFAE094F9FF99">
    <w:name w:val="88AB526237EC4A55A4DFFAE094F9FF99"/>
    <w:rsid w:val="00CF64BC"/>
  </w:style>
  <w:style w:type="paragraph" w:customStyle="1" w:styleId="3CABC38DE5154ABFAB7FB1713ACD6C1A">
    <w:name w:val="3CABC38DE5154ABFAB7FB1713ACD6C1A"/>
    <w:rsid w:val="00CF64BC"/>
  </w:style>
  <w:style w:type="paragraph" w:customStyle="1" w:styleId="ECD4785522D8459F843B505F4FBA0248">
    <w:name w:val="ECD4785522D8459F843B505F4FBA0248"/>
    <w:rsid w:val="00CF64BC"/>
  </w:style>
  <w:style w:type="paragraph" w:customStyle="1" w:styleId="83CC702F74ED4E55A8C0909F6D959531">
    <w:name w:val="83CC702F74ED4E55A8C0909F6D959531"/>
    <w:rsid w:val="00CF64BC"/>
  </w:style>
  <w:style w:type="paragraph" w:customStyle="1" w:styleId="F6ADC69C72294360A0914BA964AB22F3">
    <w:name w:val="F6ADC69C72294360A0914BA964AB22F3"/>
    <w:rsid w:val="00CF64BC"/>
  </w:style>
  <w:style w:type="paragraph" w:customStyle="1" w:styleId="E1BA99C562D043EAB50693C5F510ECA6">
    <w:name w:val="E1BA99C562D043EAB50693C5F510ECA6"/>
    <w:rsid w:val="00CF64BC"/>
  </w:style>
  <w:style w:type="paragraph" w:customStyle="1" w:styleId="10338D863E864E928104D42F999FE2E4">
    <w:name w:val="10338D863E864E928104D42F999FE2E4"/>
    <w:rsid w:val="00CF64BC"/>
  </w:style>
  <w:style w:type="paragraph" w:customStyle="1" w:styleId="C2A236068F6A4FBDB3FF2613DA3C67F8">
    <w:name w:val="C2A236068F6A4FBDB3FF2613DA3C67F8"/>
    <w:rsid w:val="00CF64BC"/>
  </w:style>
  <w:style w:type="paragraph" w:customStyle="1" w:styleId="E90866A1B92345718171ECCC784C3243">
    <w:name w:val="E90866A1B92345718171ECCC784C3243"/>
    <w:rsid w:val="00CF64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DF63B8-1A73-4EE6-936F-29E3F644E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1916</Words>
  <Characters>10924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12815</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2026-09-15T06:55:00Z</dcterms:created>
  <dcterms:modified xsi:type="dcterms:W3CDTF">2026-09-15T06:55:00Z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2026-09-15T06:55:55Z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f54f56a0-59fb-4fa8-b50e-f078045fb916</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