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215AB1" w:rsidRDefault="002A43D2" w:rsidP="002A43D2">
      <w:pPr>
        <w:tabs>
          <w:tab w:val="left" w:pos="3600"/>
        </w:tabs>
        <w:rPr>
          <w:szCs w:val="24"/>
        </w:rPr>
      </w:pPr>
      <w:r w:rsidRPr="00215AB1">
        <w:rPr>
          <w:b/>
          <w:szCs w:val="24"/>
        </w:rPr>
        <w:t xml:space="preserve">Directorate: </w:t>
      </w:r>
      <w:r w:rsidR="00A270A3" w:rsidRPr="00215AB1">
        <w:rPr>
          <w:szCs w:val="24"/>
        </w:rPr>
        <w:t>Justice and Community Safety</w:t>
      </w:r>
    </w:p>
    <w:p w14:paraId="7473B786" w14:textId="062D3B92" w:rsidR="006F09E8" w:rsidRPr="00215AB1" w:rsidRDefault="002A43D2" w:rsidP="002A43D2">
      <w:pPr>
        <w:spacing w:before="240"/>
        <w:rPr>
          <w:szCs w:val="24"/>
        </w:rPr>
      </w:pPr>
      <w:r w:rsidRPr="00215AB1">
        <w:rPr>
          <w:b/>
          <w:szCs w:val="24"/>
        </w:rPr>
        <w:t xml:space="preserve">Division: </w:t>
      </w:r>
      <w:r w:rsidR="00215AB1" w:rsidRPr="00215AB1">
        <w:rPr>
          <w:bCs/>
          <w:szCs w:val="24"/>
        </w:rPr>
        <w:t>ACT Corrective Services</w:t>
      </w:r>
    </w:p>
    <w:p w14:paraId="16547942" w14:textId="643AD58D" w:rsidR="006F09E8" w:rsidRPr="00215AB1" w:rsidRDefault="002A43D2" w:rsidP="002A43D2">
      <w:pPr>
        <w:spacing w:before="240"/>
        <w:rPr>
          <w:szCs w:val="24"/>
        </w:rPr>
      </w:pPr>
      <w:r w:rsidRPr="00215AB1">
        <w:rPr>
          <w:b/>
          <w:szCs w:val="24"/>
        </w:rPr>
        <w:t>Business Unit:</w:t>
      </w:r>
      <w:r w:rsidRPr="00215AB1">
        <w:rPr>
          <w:b/>
          <w:szCs w:val="24"/>
        </w:rPr>
        <w:tab/>
      </w:r>
      <w:r w:rsidR="00215AB1" w:rsidRPr="00215AB1">
        <w:rPr>
          <w:bCs/>
          <w:szCs w:val="24"/>
        </w:rPr>
        <w:t>Offender Reintegration</w:t>
      </w:r>
    </w:p>
    <w:p w14:paraId="41BC89E8" w14:textId="105F7E6B" w:rsidR="008C40B5" w:rsidRPr="00215AB1" w:rsidRDefault="006F09E8" w:rsidP="006F09E8">
      <w:pPr>
        <w:spacing w:before="240"/>
        <w:rPr>
          <w:szCs w:val="24"/>
        </w:rPr>
      </w:pPr>
      <w:r w:rsidRPr="00215AB1">
        <w:rPr>
          <w:b/>
          <w:szCs w:val="24"/>
        </w:rPr>
        <w:t>Position Title:</w:t>
      </w:r>
      <w:r w:rsidRPr="00215AB1">
        <w:rPr>
          <w:b/>
          <w:szCs w:val="24"/>
        </w:rPr>
        <w:tab/>
      </w:r>
      <w:sdt>
        <w:sdtPr>
          <w:rPr>
            <w:b/>
            <w:szCs w:val="24"/>
          </w:rPr>
          <w:id w:val="-2115890709"/>
          <w:placeholder>
            <w:docPart w:val="DefaultPlaceholder_-1854013440"/>
          </w:placeholder>
        </w:sdtPr>
        <w:sdtEndPr>
          <w:rPr>
            <w:b w:val="0"/>
          </w:rPr>
        </w:sdtEndPr>
        <w:sdtContent>
          <w:r w:rsidR="00215AB1" w:rsidRPr="00215AB1">
            <w:rPr>
              <w:szCs w:val="24"/>
            </w:rPr>
            <w:t>Programs Facilitator</w:t>
          </w:r>
        </w:sdtContent>
      </w:sdt>
    </w:p>
    <w:p w14:paraId="4E6F5206" w14:textId="7DC49172" w:rsidR="00215AB1" w:rsidRPr="00215AB1" w:rsidRDefault="008C40B5" w:rsidP="006F09E8">
      <w:pPr>
        <w:spacing w:before="240"/>
        <w:rPr>
          <w:bCs/>
          <w:szCs w:val="24"/>
        </w:rPr>
      </w:pPr>
      <w:r w:rsidRPr="00215AB1">
        <w:rPr>
          <w:b/>
          <w:szCs w:val="24"/>
        </w:rPr>
        <w:t xml:space="preserve">Position Requirements: </w:t>
      </w:r>
      <w:r w:rsidR="003F557A" w:rsidRPr="00215AB1">
        <w:rPr>
          <w:bCs/>
          <w:szCs w:val="24"/>
        </w:rPr>
        <w:t>WWVP,</w:t>
      </w:r>
      <w:r w:rsidR="00215AB1" w:rsidRPr="00215AB1">
        <w:rPr>
          <w:bCs/>
          <w:szCs w:val="24"/>
        </w:rPr>
        <w:t xml:space="preserve"> Drivers L</w:t>
      </w:r>
      <w:r w:rsidR="003F557A" w:rsidRPr="00215AB1">
        <w:rPr>
          <w:bCs/>
          <w:szCs w:val="24"/>
        </w:rPr>
        <w:t>icence</w:t>
      </w:r>
      <w:r w:rsidR="001848A8">
        <w:rPr>
          <w:bCs/>
          <w:szCs w:val="24"/>
        </w:rPr>
        <w:t>.</w:t>
      </w:r>
    </w:p>
    <w:p w14:paraId="0FC267AC" w14:textId="7B7C768B" w:rsidR="006F09E8" w:rsidRPr="00215AB1" w:rsidRDefault="006F09E8" w:rsidP="006F09E8">
      <w:pPr>
        <w:spacing w:before="240"/>
        <w:rPr>
          <w:b/>
          <w:szCs w:val="24"/>
        </w:rPr>
      </w:pPr>
      <w:r w:rsidRPr="00215AB1">
        <w:rPr>
          <w:szCs w:val="24"/>
        </w:rPr>
        <w:br w:type="column"/>
      </w:r>
      <w:r w:rsidRPr="00215AB1">
        <w:rPr>
          <w:b/>
          <w:szCs w:val="24"/>
        </w:rPr>
        <w:t xml:space="preserve">Position Number: </w:t>
      </w:r>
      <w:r w:rsidR="00215AB1" w:rsidRPr="00215AB1">
        <w:rPr>
          <w:bCs/>
          <w:szCs w:val="24"/>
        </w:rPr>
        <w:t>P</w:t>
      </w:r>
      <w:r w:rsidR="001848A8">
        <w:rPr>
          <w:bCs/>
          <w:szCs w:val="24"/>
        </w:rPr>
        <w:t>16040</w:t>
      </w:r>
    </w:p>
    <w:p w14:paraId="300FF30C" w14:textId="6109D607" w:rsidR="006F09E8" w:rsidRPr="00215AB1" w:rsidRDefault="006F09E8" w:rsidP="006F09E8">
      <w:pPr>
        <w:spacing w:before="240"/>
        <w:rPr>
          <w:b/>
          <w:szCs w:val="24"/>
        </w:rPr>
      </w:pPr>
      <w:r w:rsidRPr="00215AB1">
        <w:rPr>
          <w:b/>
          <w:szCs w:val="24"/>
        </w:rPr>
        <w:t xml:space="preserve">Classification: </w:t>
      </w:r>
      <w:r w:rsidR="001848A8" w:rsidRPr="00C62372">
        <w:rPr>
          <w:iCs/>
        </w:rPr>
        <w:t xml:space="preserve">Administrative Services Officer </w:t>
      </w:r>
      <w:r w:rsidR="001848A8">
        <w:rPr>
          <w:iCs/>
        </w:rPr>
        <w:t>6</w:t>
      </w:r>
      <w:r w:rsidR="001848A8" w:rsidRPr="00563E8C">
        <w:rPr>
          <w:iCs/>
        </w:rPr>
        <w:t xml:space="preserve"> (ASO</w:t>
      </w:r>
      <w:r w:rsidR="001848A8">
        <w:rPr>
          <w:iCs/>
        </w:rPr>
        <w:t>6)</w:t>
      </w:r>
    </w:p>
    <w:p w14:paraId="6EEBEAB9" w14:textId="4B6800A6" w:rsidR="002A43D2" w:rsidRPr="00215AB1" w:rsidRDefault="002A43D2" w:rsidP="002A43D2">
      <w:pPr>
        <w:spacing w:before="240"/>
        <w:rPr>
          <w:bCs/>
          <w:szCs w:val="24"/>
        </w:rPr>
      </w:pPr>
      <w:r w:rsidRPr="00215AB1">
        <w:rPr>
          <w:b/>
          <w:szCs w:val="24"/>
        </w:rPr>
        <w:t>Location:</w:t>
      </w:r>
      <w:r w:rsidR="003F557A" w:rsidRPr="00215AB1">
        <w:rPr>
          <w:b/>
          <w:szCs w:val="24"/>
        </w:rPr>
        <w:t xml:space="preserve"> </w:t>
      </w:r>
      <w:r w:rsidR="00215AB1" w:rsidRPr="00215AB1">
        <w:t>Alexander Maconochie Centre (AMC)/ 2 Constitutional Avenue Canberra City</w:t>
      </w:r>
      <w:r w:rsidR="00215AB1" w:rsidRPr="00215AB1">
        <w:t>,</w:t>
      </w:r>
      <w:r w:rsidR="00A270A3" w:rsidRPr="00215AB1">
        <w:rPr>
          <w:szCs w:val="24"/>
        </w:rPr>
        <w:t xml:space="preserve"> </w:t>
      </w:r>
      <w:r w:rsidR="00AC419F" w:rsidRPr="00215AB1">
        <w:rPr>
          <w:szCs w:val="24"/>
        </w:rPr>
        <w:t>Ngunnawal Country</w:t>
      </w:r>
    </w:p>
    <w:p w14:paraId="4A4E3EDA" w14:textId="162D399A" w:rsidR="006F09E8" w:rsidRPr="00215AB1" w:rsidRDefault="002A43D2" w:rsidP="00A270A3">
      <w:pPr>
        <w:spacing w:before="240"/>
        <w:rPr>
          <w:b/>
          <w:szCs w:val="24"/>
        </w:rPr>
        <w:sectPr w:rsidR="006F09E8" w:rsidRPr="00215AB1" w:rsidSect="006F09E8">
          <w:type w:val="continuous"/>
          <w:pgSz w:w="11906" w:h="16838" w:code="9"/>
          <w:pgMar w:top="851" w:right="1134" w:bottom="1134" w:left="1134" w:header="680" w:footer="680" w:gutter="0"/>
          <w:cols w:num="2" w:space="720"/>
          <w:docGrid w:linePitch="326"/>
        </w:sectPr>
      </w:pPr>
      <w:r w:rsidRPr="00215AB1">
        <w:rPr>
          <w:b/>
          <w:szCs w:val="24"/>
        </w:rPr>
        <w:t xml:space="preserve">Last Reviewed: </w:t>
      </w:r>
      <w:sdt>
        <w:sdtPr>
          <w:rPr>
            <w:szCs w:val="24"/>
          </w:rPr>
          <w:id w:val="-1873671734"/>
          <w:placeholder>
            <w:docPart w:val="DefaultPlaceholder_-1854013437"/>
          </w:placeholder>
          <w:date w:fullDate="2026-09-11T00:00:00Z">
            <w:dateFormat w:val="dd/MM/yyyy"/>
            <w:lid w:val="en-AU"/>
            <w:storeMappedDataAs w:val="dateTime"/>
            <w:calendar w:val="gregorian"/>
          </w:date>
        </w:sdtPr>
        <w:sdtEndPr/>
        <w:sdtContent>
          <w:r w:rsidR="00215AB1" w:rsidRPr="00215AB1">
            <w:rPr>
              <w:szCs w:val="24"/>
            </w:rPr>
            <w:t>11/09/2026</w:t>
          </w:r>
        </w:sdtContent>
      </w:sdt>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lastRenderedPageBreak/>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72179D33" w14:textId="77777777" w:rsidR="00215AB1" w:rsidRPr="005430A5" w:rsidRDefault="00215AB1" w:rsidP="00215AB1">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0EF6A0FF" w14:textId="77777777" w:rsidR="00215AB1" w:rsidRPr="005430A5" w:rsidRDefault="00215AB1" w:rsidP="00215AB1">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268B06AB" w14:textId="77777777" w:rsidR="00215AB1" w:rsidRPr="005430A5" w:rsidRDefault="00215AB1" w:rsidP="00215AB1">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3E8B9228" w14:textId="77777777" w:rsidR="00215AB1" w:rsidRPr="005430A5" w:rsidRDefault="00215AB1" w:rsidP="00215AB1">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0B72DFAD" w14:textId="77777777" w:rsidR="00215AB1" w:rsidRPr="005430A5" w:rsidRDefault="00215AB1" w:rsidP="00215AB1">
      <w:pPr>
        <w:numPr>
          <w:ilvl w:val="0"/>
          <w:numId w:val="38"/>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6EA51745" w14:textId="50FBACD7" w:rsidR="004F3F6F" w:rsidRPr="00E30F39" w:rsidRDefault="00215AB1" w:rsidP="00215AB1">
      <w:pPr>
        <w:spacing w:line="276" w:lineRule="auto"/>
        <w:rPr>
          <w:rFonts w:asciiTheme="minorHAnsi" w:hAnsiTheme="minorHAnsi" w:cs="Arial"/>
          <w:i/>
          <w:szCs w:val="24"/>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361A454" w14:textId="77777777" w:rsidR="00215AB1" w:rsidRDefault="00215AB1" w:rsidP="00215AB1">
      <w:pPr>
        <w:pStyle w:val="BodyText"/>
        <w:spacing w:before="122"/>
        <w:ind w:left="140" w:right="202"/>
      </w:pPr>
      <w:r w:rsidRPr="00B6622E">
        <w:rPr>
          <w:b/>
          <w:bCs/>
        </w:rPr>
        <w:t>Offender Reintegration (OR)</w:t>
      </w:r>
      <w:r>
        <w:t xml:space="preserve"> plays a vital role in</w:t>
      </w:r>
      <w:r>
        <w:rPr>
          <w:spacing w:val="-5"/>
        </w:rPr>
        <w:t xml:space="preserve"> </w:t>
      </w:r>
      <w:r>
        <w:t>the</w:t>
      </w:r>
      <w:r>
        <w:rPr>
          <w:spacing w:val="-3"/>
        </w:rPr>
        <w:t xml:space="preserve"> </w:t>
      </w:r>
      <w:r>
        <w:t>successful</w:t>
      </w:r>
      <w:r>
        <w:rPr>
          <w:spacing w:val="-4"/>
        </w:rPr>
        <w:t xml:space="preserve"> </w:t>
      </w:r>
      <w:r>
        <w:t>reintegration</w:t>
      </w:r>
      <w:r>
        <w:rPr>
          <w:spacing w:val="-2"/>
        </w:rPr>
        <w:t xml:space="preserve"> </w:t>
      </w:r>
      <w:r>
        <w:t>of</w:t>
      </w:r>
      <w:r>
        <w:rPr>
          <w:spacing w:val="-3"/>
        </w:rPr>
        <w:t xml:space="preserve"> </w:t>
      </w:r>
      <w:r>
        <w:t>an</w:t>
      </w:r>
      <w:r>
        <w:rPr>
          <w:spacing w:val="-3"/>
        </w:rPr>
        <w:t xml:space="preserve"> </w:t>
      </w:r>
      <w:r>
        <w:t>offender</w:t>
      </w:r>
      <w:r>
        <w:rPr>
          <w:spacing w:val="-3"/>
        </w:rPr>
        <w:t xml:space="preserve"> </w:t>
      </w:r>
      <w:r>
        <w:t>into the community by seeking to reduce criminogenic risk and supporting an offender to address other causal factors related to their offending behaviour.</w:t>
      </w:r>
    </w:p>
    <w:p w14:paraId="13EA130B" w14:textId="77777777" w:rsidR="00215AB1" w:rsidRDefault="00215AB1" w:rsidP="00215AB1">
      <w:pPr>
        <w:pStyle w:val="BodyText"/>
        <w:spacing w:before="118"/>
        <w:ind w:left="140"/>
      </w:pPr>
      <w:r>
        <w:t>Key</w:t>
      </w:r>
      <w:r>
        <w:rPr>
          <w:spacing w:val="-4"/>
        </w:rPr>
        <w:t xml:space="preserve"> </w:t>
      </w:r>
      <w:r>
        <w:t>functions</w:t>
      </w:r>
      <w:r>
        <w:rPr>
          <w:spacing w:val="-4"/>
        </w:rPr>
        <w:t xml:space="preserve"> </w:t>
      </w:r>
      <w:r>
        <w:t>of</w:t>
      </w:r>
      <w:r>
        <w:rPr>
          <w:spacing w:val="-5"/>
        </w:rPr>
        <w:t xml:space="preserve"> </w:t>
      </w:r>
      <w:r>
        <w:t>the</w:t>
      </w:r>
      <w:r>
        <w:rPr>
          <w:spacing w:val="-6"/>
        </w:rPr>
        <w:t xml:space="preserve"> </w:t>
      </w:r>
      <w:r>
        <w:t>Offender</w:t>
      </w:r>
      <w:r>
        <w:rPr>
          <w:spacing w:val="-5"/>
        </w:rPr>
        <w:t xml:space="preserve"> </w:t>
      </w:r>
      <w:r>
        <w:t>Reintegration</w:t>
      </w:r>
      <w:r>
        <w:rPr>
          <w:spacing w:val="-4"/>
        </w:rPr>
        <w:t xml:space="preserve"> </w:t>
      </w:r>
      <w:r>
        <w:t>division</w:t>
      </w:r>
      <w:r>
        <w:rPr>
          <w:spacing w:val="-3"/>
        </w:rPr>
        <w:t xml:space="preserve"> </w:t>
      </w:r>
      <w:r>
        <w:t>are</w:t>
      </w:r>
      <w:r>
        <w:rPr>
          <w:spacing w:val="-2"/>
        </w:rPr>
        <w:t xml:space="preserve"> </w:t>
      </w:r>
      <w:r>
        <w:rPr>
          <w:spacing w:val="-5"/>
        </w:rPr>
        <w:t>to:</w:t>
      </w:r>
    </w:p>
    <w:p w14:paraId="15E94F63" w14:textId="77777777" w:rsidR="00215AB1" w:rsidRDefault="00215AB1" w:rsidP="00215AB1">
      <w:pPr>
        <w:pStyle w:val="ListParagraph"/>
        <w:widowControl w:val="0"/>
        <w:numPr>
          <w:ilvl w:val="0"/>
          <w:numId w:val="39"/>
        </w:numPr>
        <w:tabs>
          <w:tab w:val="left" w:pos="861"/>
        </w:tabs>
        <w:suppressAutoHyphens w:val="0"/>
        <w:autoSpaceDE w:val="0"/>
        <w:autoSpaceDN w:val="0"/>
        <w:spacing w:before="78" w:after="0"/>
        <w:ind w:right="1272"/>
      </w:pPr>
      <w:r>
        <w:t>Deliver</w:t>
      </w:r>
      <w:r w:rsidRPr="007C2BA0">
        <w:rPr>
          <w:spacing w:val="-5"/>
        </w:rPr>
        <w:t xml:space="preserve"> </w:t>
      </w:r>
      <w:r>
        <w:t>a</w:t>
      </w:r>
      <w:r w:rsidRPr="007C2BA0">
        <w:rPr>
          <w:spacing w:val="-4"/>
        </w:rPr>
        <w:t xml:space="preserve"> </w:t>
      </w:r>
      <w:r>
        <w:t>holistic</w:t>
      </w:r>
      <w:r w:rsidRPr="007C2BA0">
        <w:rPr>
          <w:spacing w:val="-4"/>
        </w:rPr>
        <w:t xml:space="preserve"> </w:t>
      </w:r>
      <w:r>
        <w:t>model</w:t>
      </w:r>
      <w:r w:rsidRPr="007C2BA0">
        <w:rPr>
          <w:spacing w:val="-8"/>
        </w:rPr>
        <w:t xml:space="preserve"> </w:t>
      </w:r>
      <w:r>
        <w:t>of</w:t>
      </w:r>
      <w:r w:rsidRPr="007C2BA0">
        <w:rPr>
          <w:spacing w:val="-2"/>
        </w:rPr>
        <w:t xml:space="preserve"> </w:t>
      </w:r>
      <w:r>
        <w:t>Integrated</w:t>
      </w:r>
      <w:r w:rsidRPr="007C2BA0">
        <w:rPr>
          <w:spacing w:val="-5"/>
        </w:rPr>
        <w:t xml:space="preserve"> </w:t>
      </w:r>
      <w:r>
        <w:t>Offender</w:t>
      </w:r>
      <w:r w:rsidRPr="007C2BA0">
        <w:rPr>
          <w:spacing w:val="-8"/>
        </w:rPr>
        <w:t xml:space="preserve"> </w:t>
      </w:r>
      <w:r>
        <w:t>Management</w:t>
      </w:r>
      <w:r w:rsidRPr="007C2BA0">
        <w:rPr>
          <w:spacing w:val="-3"/>
        </w:rPr>
        <w:t xml:space="preserve"> </w:t>
      </w:r>
      <w:r>
        <w:t>(IOM)</w:t>
      </w:r>
      <w:r w:rsidRPr="007C2BA0">
        <w:rPr>
          <w:spacing w:val="-5"/>
        </w:rPr>
        <w:t xml:space="preserve"> </w:t>
      </w:r>
      <w:r>
        <w:t>to</w:t>
      </w:r>
      <w:r w:rsidRPr="007C2BA0">
        <w:rPr>
          <w:spacing w:val="-3"/>
        </w:rPr>
        <w:t xml:space="preserve"> </w:t>
      </w:r>
      <w:r>
        <w:t>offenders throughout their custody and/or supervision period;</w:t>
      </w:r>
    </w:p>
    <w:p w14:paraId="329739E5" w14:textId="77777777" w:rsidR="00215AB1" w:rsidRDefault="00215AB1" w:rsidP="00215AB1">
      <w:pPr>
        <w:pStyle w:val="ListParagraph"/>
        <w:widowControl w:val="0"/>
        <w:numPr>
          <w:ilvl w:val="0"/>
          <w:numId w:val="39"/>
        </w:numPr>
        <w:tabs>
          <w:tab w:val="left" w:pos="861"/>
        </w:tabs>
        <w:suppressAutoHyphens w:val="0"/>
        <w:autoSpaceDE w:val="0"/>
        <w:autoSpaceDN w:val="0"/>
        <w:spacing w:before="121" w:after="0"/>
      </w:pPr>
      <w:r>
        <w:t>Deliver</w:t>
      </w:r>
      <w:r w:rsidRPr="007C2BA0">
        <w:rPr>
          <w:spacing w:val="-6"/>
        </w:rPr>
        <w:t xml:space="preserve"> </w:t>
      </w:r>
      <w:r>
        <w:t>strong</w:t>
      </w:r>
      <w:r w:rsidRPr="007C2BA0">
        <w:rPr>
          <w:spacing w:val="-4"/>
        </w:rPr>
        <w:t xml:space="preserve"> </w:t>
      </w:r>
      <w:r>
        <w:t>reintegrative</w:t>
      </w:r>
      <w:r w:rsidRPr="007C2BA0">
        <w:rPr>
          <w:spacing w:val="-4"/>
        </w:rPr>
        <w:t xml:space="preserve"> </w:t>
      </w:r>
      <w:r>
        <w:t>services</w:t>
      </w:r>
      <w:r w:rsidRPr="007C2BA0">
        <w:rPr>
          <w:spacing w:val="-4"/>
        </w:rPr>
        <w:t xml:space="preserve"> </w:t>
      </w:r>
      <w:r>
        <w:t>through</w:t>
      </w:r>
      <w:r w:rsidRPr="007C2BA0">
        <w:rPr>
          <w:spacing w:val="-5"/>
        </w:rPr>
        <w:t xml:space="preserve"> </w:t>
      </w:r>
      <w:r>
        <w:t>employment,</w:t>
      </w:r>
      <w:r w:rsidRPr="007C2BA0">
        <w:rPr>
          <w:spacing w:val="-6"/>
        </w:rPr>
        <w:t xml:space="preserve"> </w:t>
      </w:r>
      <w:r>
        <w:t>housing</w:t>
      </w:r>
      <w:r w:rsidRPr="007C2BA0">
        <w:rPr>
          <w:spacing w:val="-6"/>
        </w:rPr>
        <w:t xml:space="preserve"> </w:t>
      </w:r>
      <w:r>
        <w:t>and</w:t>
      </w:r>
      <w:r w:rsidRPr="007C2BA0">
        <w:rPr>
          <w:spacing w:val="-5"/>
        </w:rPr>
        <w:t xml:space="preserve"> </w:t>
      </w:r>
      <w:r w:rsidRPr="007C2BA0">
        <w:rPr>
          <w:spacing w:val="-2"/>
        </w:rPr>
        <w:t>throughcare;</w:t>
      </w:r>
    </w:p>
    <w:p w14:paraId="6E94D11E" w14:textId="77777777" w:rsidR="00215AB1" w:rsidRDefault="00215AB1" w:rsidP="00215AB1">
      <w:pPr>
        <w:pStyle w:val="ListParagraph"/>
        <w:widowControl w:val="0"/>
        <w:numPr>
          <w:ilvl w:val="0"/>
          <w:numId w:val="39"/>
        </w:numPr>
        <w:tabs>
          <w:tab w:val="left" w:pos="861"/>
        </w:tabs>
        <w:suppressAutoHyphens w:val="0"/>
        <w:autoSpaceDE w:val="0"/>
        <w:autoSpaceDN w:val="0"/>
        <w:spacing w:before="119" w:after="0"/>
        <w:ind w:right="526"/>
      </w:pPr>
      <w:r>
        <w:t>Provide</w:t>
      </w:r>
      <w:r w:rsidRPr="007C2BA0">
        <w:rPr>
          <w:spacing w:val="-6"/>
        </w:rPr>
        <w:t xml:space="preserve"> </w:t>
      </w:r>
      <w:r>
        <w:t>a</w:t>
      </w:r>
      <w:r w:rsidRPr="007C2BA0">
        <w:rPr>
          <w:spacing w:val="-4"/>
        </w:rPr>
        <w:t xml:space="preserve"> </w:t>
      </w:r>
      <w:r>
        <w:t>streamlined</w:t>
      </w:r>
      <w:r w:rsidRPr="007C2BA0">
        <w:rPr>
          <w:spacing w:val="-5"/>
        </w:rPr>
        <w:t xml:space="preserve"> </w:t>
      </w:r>
      <w:r>
        <w:t>and</w:t>
      </w:r>
      <w:r w:rsidRPr="007C2BA0">
        <w:rPr>
          <w:spacing w:val="-3"/>
        </w:rPr>
        <w:t xml:space="preserve"> </w:t>
      </w:r>
      <w:r>
        <w:t>integrated</w:t>
      </w:r>
      <w:r w:rsidRPr="007C2BA0">
        <w:rPr>
          <w:spacing w:val="-5"/>
        </w:rPr>
        <w:t xml:space="preserve"> </w:t>
      </w:r>
      <w:r>
        <w:t>model</w:t>
      </w:r>
      <w:r w:rsidRPr="007C2BA0">
        <w:rPr>
          <w:spacing w:val="-5"/>
        </w:rPr>
        <w:t xml:space="preserve"> </w:t>
      </w:r>
      <w:r>
        <w:t>of</w:t>
      </w:r>
      <w:r w:rsidRPr="007C2BA0">
        <w:rPr>
          <w:spacing w:val="-2"/>
        </w:rPr>
        <w:t xml:space="preserve"> </w:t>
      </w:r>
      <w:r>
        <w:t>case</w:t>
      </w:r>
      <w:r w:rsidRPr="007C2BA0">
        <w:rPr>
          <w:spacing w:val="-3"/>
        </w:rPr>
        <w:t xml:space="preserve"> </w:t>
      </w:r>
      <w:r>
        <w:t>management</w:t>
      </w:r>
      <w:r w:rsidRPr="007C2BA0">
        <w:rPr>
          <w:spacing w:val="-3"/>
        </w:rPr>
        <w:t xml:space="preserve"> </w:t>
      </w:r>
      <w:r>
        <w:t>and</w:t>
      </w:r>
      <w:r w:rsidRPr="007C2BA0">
        <w:rPr>
          <w:spacing w:val="-5"/>
        </w:rPr>
        <w:t xml:space="preserve"> </w:t>
      </w:r>
      <w:r>
        <w:t>program</w:t>
      </w:r>
      <w:r w:rsidRPr="007C2BA0">
        <w:rPr>
          <w:spacing w:val="-3"/>
        </w:rPr>
        <w:t xml:space="preserve"> </w:t>
      </w:r>
      <w:r>
        <w:t>delivery that meets the needs of the detainee and offender population;</w:t>
      </w:r>
    </w:p>
    <w:p w14:paraId="71D2CA21" w14:textId="77777777" w:rsidR="00215AB1" w:rsidRDefault="00215AB1" w:rsidP="00215AB1">
      <w:pPr>
        <w:pStyle w:val="ListParagraph"/>
        <w:widowControl w:val="0"/>
        <w:numPr>
          <w:ilvl w:val="0"/>
          <w:numId w:val="39"/>
        </w:numPr>
        <w:tabs>
          <w:tab w:val="left" w:pos="861"/>
        </w:tabs>
        <w:suppressAutoHyphens w:val="0"/>
        <w:autoSpaceDE w:val="0"/>
        <w:autoSpaceDN w:val="0"/>
        <w:spacing w:before="119" w:after="0" w:line="242" w:lineRule="auto"/>
        <w:ind w:right="295"/>
      </w:pPr>
      <w:r>
        <w:lastRenderedPageBreak/>
        <w:t>Provide</w:t>
      </w:r>
      <w:r w:rsidRPr="007C2BA0">
        <w:rPr>
          <w:spacing w:val="-4"/>
        </w:rPr>
        <w:t xml:space="preserve"> </w:t>
      </w:r>
      <w:r>
        <w:t>dedicated</w:t>
      </w:r>
      <w:r w:rsidRPr="007C2BA0">
        <w:rPr>
          <w:spacing w:val="-2"/>
        </w:rPr>
        <w:t xml:space="preserve"> </w:t>
      </w:r>
      <w:r>
        <w:t>services</w:t>
      </w:r>
      <w:r w:rsidRPr="007C2BA0">
        <w:rPr>
          <w:spacing w:val="-2"/>
        </w:rPr>
        <w:t xml:space="preserve"> </w:t>
      </w:r>
      <w:r>
        <w:t>to</w:t>
      </w:r>
      <w:r w:rsidRPr="007C2BA0">
        <w:rPr>
          <w:spacing w:val="-4"/>
        </w:rPr>
        <w:t xml:space="preserve"> </w:t>
      </w:r>
      <w:r>
        <w:t>the</w:t>
      </w:r>
      <w:r w:rsidRPr="007C2BA0">
        <w:rPr>
          <w:spacing w:val="-2"/>
        </w:rPr>
        <w:t xml:space="preserve"> </w:t>
      </w:r>
      <w:r>
        <w:t>AMC</w:t>
      </w:r>
      <w:r w:rsidRPr="007C2BA0">
        <w:rPr>
          <w:spacing w:val="-3"/>
        </w:rPr>
        <w:t xml:space="preserve"> </w:t>
      </w:r>
      <w:r>
        <w:t>Assisted</w:t>
      </w:r>
      <w:r w:rsidRPr="007C2BA0">
        <w:rPr>
          <w:spacing w:val="-1"/>
        </w:rPr>
        <w:t xml:space="preserve"> </w:t>
      </w:r>
      <w:r>
        <w:t>Care</w:t>
      </w:r>
      <w:r w:rsidRPr="007C2BA0">
        <w:rPr>
          <w:spacing w:val="-2"/>
        </w:rPr>
        <w:t xml:space="preserve"> </w:t>
      </w:r>
      <w:r>
        <w:t>Unit,</w:t>
      </w:r>
      <w:r w:rsidRPr="007C2BA0">
        <w:rPr>
          <w:spacing w:val="-2"/>
        </w:rPr>
        <w:t xml:space="preserve"> </w:t>
      </w:r>
      <w:r>
        <w:t>and</w:t>
      </w:r>
      <w:r w:rsidRPr="007C2BA0">
        <w:rPr>
          <w:spacing w:val="-3"/>
        </w:rPr>
        <w:t xml:space="preserve"> </w:t>
      </w:r>
      <w:r>
        <w:t>counselling</w:t>
      </w:r>
      <w:r w:rsidRPr="007C2BA0">
        <w:rPr>
          <w:spacing w:val="-4"/>
        </w:rPr>
        <w:t xml:space="preserve"> </w:t>
      </w:r>
      <w:r>
        <w:t>and</w:t>
      </w:r>
      <w:r w:rsidRPr="007C2BA0">
        <w:rPr>
          <w:spacing w:val="-3"/>
        </w:rPr>
        <w:t xml:space="preserve"> </w:t>
      </w:r>
      <w:r>
        <w:t>short-term interventions to offenders;</w:t>
      </w:r>
    </w:p>
    <w:p w14:paraId="53131E74" w14:textId="66915E12" w:rsidR="004F3F6F" w:rsidRDefault="00215AB1" w:rsidP="00215AB1">
      <w:pPr>
        <w:pStyle w:val="ListParagraph"/>
        <w:widowControl w:val="0"/>
        <w:numPr>
          <w:ilvl w:val="0"/>
          <w:numId w:val="39"/>
        </w:numPr>
        <w:tabs>
          <w:tab w:val="left" w:pos="861"/>
        </w:tabs>
        <w:suppressAutoHyphens w:val="0"/>
        <w:autoSpaceDE w:val="0"/>
        <w:autoSpaceDN w:val="0"/>
        <w:spacing w:before="119" w:after="0" w:line="242" w:lineRule="auto"/>
        <w:ind w:right="295"/>
      </w:pPr>
      <w:r>
        <w:t>Implement</w:t>
      </w:r>
      <w:r w:rsidRPr="00215AB1">
        <w:rPr>
          <w:spacing w:val="-3"/>
        </w:rPr>
        <w:t xml:space="preserve"> </w:t>
      </w:r>
      <w:r>
        <w:t>and</w:t>
      </w:r>
      <w:r w:rsidRPr="00215AB1">
        <w:rPr>
          <w:spacing w:val="-5"/>
        </w:rPr>
        <w:t xml:space="preserve"> </w:t>
      </w:r>
      <w:r>
        <w:t>monitor</w:t>
      </w:r>
      <w:r w:rsidRPr="00215AB1">
        <w:rPr>
          <w:spacing w:val="-6"/>
        </w:rPr>
        <w:t xml:space="preserve"> </w:t>
      </w:r>
      <w:r>
        <w:t>the</w:t>
      </w:r>
      <w:r w:rsidRPr="00215AB1">
        <w:rPr>
          <w:spacing w:val="-6"/>
        </w:rPr>
        <w:t xml:space="preserve"> </w:t>
      </w:r>
      <w:r>
        <w:t>ACTCS</w:t>
      </w:r>
      <w:r w:rsidRPr="00215AB1">
        <w:rPr>
          <w:spacing w:val="-5"/>
        </w:rPr>
        <w:t xml:space="preserve"> </w:t>
      </w:r>
      <w:r>
        <w:t>Offender</w:t>
      </w:r>
      <w:r w:rsidRPr="00215AB1">
        <w:rPr>
          <w:spacing w:val="-3"/>
        </w:rPr>
        <w:t xml:space="preserve"> </w:t>
      </w:r>
      <w:r>
        <w:t>Reintegration</w:t>
      </w:r>
      <w:r w:rsidRPr="00215AB1">
        <w:rPr>
          <w:spacing w:val="-5"/>
        </w:rPr>
        <w:t xml:space="preserve"> </w:t>
      </w:r>
      <w:r>
        <w:t>Clinical</w:t>
      </w:r>
      <w:r w:rsidRPr="00215AB1">
        <w:rPr>
          <w:spacing w:val="-3"/>
        </w:rPr>
        <w:t xml:space="preserve"> </w:t>
      </w:r>
      <w:r>
        <w:t>Governance</w:t>
      </w:r>
      <w:r w:rsidRPr="00215AB1">
        <w:rPr>
          <w:spacing w:val="-3"/>
        </w:rPr>
        <w:t xml:space="preserve"> </w:t>
      </w:r>
      <w:r>
        <w:t>Framework and related evaluation activities.</w:t>
      </w:r>
    </w:p>
    <w:p w14:paraId="4A845773" w14:textId="77777777" w:rsidR="00215AB1" w:rsidRPr="00215AB1" w:rsidRDefault="00215AB1" w:rsidP="00215AB1">
      <w:pPr>
        <w:pStyle w:val="ListParagraph"/>
        <w:widowControl w:val="0"/>
        <w:tabs>
          <w:tab w:val="left" w:pos="861"/>
        </w:tabs>
        <w:suppressAutoHyphens w:val="0"/>
        <w:autoSpaceDE w:val="0"/>
        <w:autoSpaceDN w:val="0"/>
        <w:spacing w:before="119" w:after="0" w:line="242" w:lineRule="auto"/>
        <w:ind w:left="860" w:right="295"/>
      </w:pPr>
    </w:p>
    <w:p w14:paraId="0D46AF45" w14:textId="4F82C9A1"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1D61C06F" w14:textId="77777777" w:rsidR="001848A8" w:rsidRPr="00D52D69" w:rsidRDefault="001848A8" w:rsidP="001848A8">
      <w:pPr>
        <w:pStyle w:val="Default"/>
        <w:jc w:val="both"/>
        <w:rPr>
          <w:rFonts w:asciiTheme="minorHAnsi" w:hAnsiTheme="minorHAnsi" w:cstheme="minorHAnsi"/>
          <w:sz w:val="24"/>
          <w:szCs w:val="24"/>
        </w:rPr>
      </w:pPr>
      <w:r w:rsidRPr="00D52D69">
        <w:rPr>
          <w:rFonts w:asciiTheme="minorHAnsi" w:hAnsiTheme="minorHAnsi" w:cstheme="minorHAnsi"/>
          <w:sz w:val="24"/>
          <w:szCs w:val="24"/>
        </w:rPr>
        <w:t>The Programs Facilitator (AS06) is responsible for the coordination and delivery of evidence</w:t>
      </w:r>
      <w:r w:rsidRPr="00D52D69">
        <w:rPr>
          <w:rFonts w:ascii="Cambria Math" w:hAnsi="Cambria Math" w:cs="Cambria Math"/>
          <w:sz w:val="24"/>
          <w:szCs w:val="24"/>
        </w:rPr>
        <w:t>‑</w:t>
      </w:r>
      <w:r w:rsidRPr="00D52D69">
        <w:rPr>
          <w:rFonts w:asciiTheme="minorHAnsi" w:hAnsiTheme="minorHAnsi" w:cstheme="minorHAnsi"/>
          <w:sz w:val="24"/>
          <w:szCs w:val="24"/>
        </w:rPr>
        <w:t>informed offence</w:t>
      </w:r>
      <w:r w:rsidRPr="00D52D69">
        <w:rPr>
          <w:rFonts w:ascii="Cambria Math" w:hAnsi="Cambria Math" w:cs="Cambria Math"/>
          <w:sz w:val="24"/>
          <w:szCs w:val="24"/>
        </w:rPr>
        <w:t>‑</w:t>
      </w:r>
      <w:r w:rsidRPr="00D52D69">
        <w:rPr>
          <w:rFonts w:asciiTheme="minorHAnsi" w:hAnsiTheme="minorHAnsi" w:cstheme="minorHAnsi"/>
          <w:sz w:val="24"/>
          <w:szCs w:val="24"/>
        </w:rPr>
        <w:t>specific, offence</w:t>
      </w:r>
      <w:r w:rsidRPr="00D52D69">
        <w:rPr>
          <w:rFonts w:ascii="Cambria Math" w:hAnsi="Cambria Math" w:cs="Cambria Math"/>
          <w:sz w:val="24"/>
          <w:szCs w:val="24"/>
        </w:rPr>
        <w:t>‑</w:t>
      </w:r>
      <w:r w:rsidRPr="00D52D69">
        <w:rPr>
          <w:rFonts w:asciiTheme="minorHAnsi" w:hAnsiTheme="minorHAnsi" w:cstheme="minorHAnsi"/>
          <w:sz w:val="24"/>
          <w:szCs w:val="24"/>
        </w:rPr>
        <w:t>related, psychoeducational and wellbeing programs, including group</w:t>
      </w:r>
      <w:r w:rsidRPr="00D52D69">
        <w:rPr>
          <w:rFonts w:ascii="Cambria Math" w:hAnsi="Cambria Math" w:cs="Cambria Math"/>
          <w:sz w:val="24"/>
          <w:szCs w:val="24"/>
        </w:rPr>
        <w:t>‑</w:t>
      </w:r>
      <w:r w:rsidRPr="00D52D69">
        <w:rPr>
          <w:rFonts w:asciiTheme="minorHAnsi" w:hAnsiTheme="minorHAnsi" w:cstheme="minorHAnsi"/>
          <w:sz w:val="24"/>
          <w:szCs w:val="24"/>
        </w:rPr>
        <w:t>based and individual interventions for people subject to supervision by ACT Corrective Services (ACTCS). The role provides therapeutic, educational and rehabilitative services aimed at reducing reoffending, supporting behaviour change and improving wellbeing outcomes for detainees and offenders. Programs will be delivered within custodial settings at the Alexander Maconochie Centre (AMC) and/or in the community for individuals subject to community</w:t>
      </w:r>
      <w:r w:rsidRPr="00D52D69">
        <w:rPr>
          <w:rFonts w:ascii="Cambria Math" w:hAnsi="Cambria Math" w:cs="Cambria Math"/>
          <w:sz w:val="24"/>
          <w:szCs w:val="24"/>
        </w:rPr>
        <w:t>‑</w:t>
      </w:r>
      <w:r w:rsidRPr="00D52D69">
        <w:rPr>
          <w:rFonts w:asciiTheme="minorHAnsi" w:hAnsiTheme="minorHAnsi" w:cstheme="minorHAnsi"/>
          <w:sz w:val="24"/>
          <w:szCs w:val="24"/>
        </w:rPr>
        <w:t xml:space="preserve">based sentences. </w:t>
      </w:r>
    </w:p>
    <w:p w14:paraId="4A202443" w14:textId="77777777" w:rsidR="001848A8" w:rsidRPr="00D52D69" w:rsidRDefault="001848A8" w:rsidP="001848A8">
      <w:pPr>
        <w:pStyle w:val="Default"/>
        <w:jc w:val="both"/>
        <w:rPr>
          <w:rFonts w:asciiTheme="minorHAnsi" w:hAnsiTheme="minorHAnsi" w:cstheme="minorHAnsi"/>
          <w:sz w:val="24"/>
          <w:szCs w:val="24"/>
        </w:rPr>
      </w:pPr>
    </w:p>
    <w:p w14:paraId="4E1BF22F" w14:textId="77777777" w:rsidR="001848A8" w:rsidRPr="00D52D69" w:rsidRDefault="001848A8" w:rsidP="001848A8">
      <w:pPr>
        <w:pStyle w:val="Default"/>
        <w:jc w:val="both"/>
        <w:rPr>
          <w:rFonts w:asciiTheme="minorHAnsi" w:hAnsiTheme="minorHAnsi" w:cstheme="minorHAnsi"/>
          <w:sz w:val="24"/>
          <w:szCs w:val="24"/>
        </w:rPr>
      </w:pPr>
      <w:r w:rsidRPr="00D52D69">
        <w:rPr>
          <w:rFonts w:asciiTheme="minorHAnsi" w:hAnsiTheme="minorHAnsi" w:cstheme="minorHAnsi"/>
          <w:sz w:val="24"/>
          <w:szCs w:val="24"/>
        </w:rPr>
        <w:t>The role focuses on program facilitation, service delivery, stakeholder engagement and the application of policy, procedures and legislative frameworks to support effective program outcomes. The position operates in a complex and challenging environment, requiring high levels of professionalism, accountability, collaboration and adaptability to meet the needs of a diverse offender population.</w:t>
      </w:r>
    </w:p>
    <w:p w14:paraId="58DC109A" w14:textId="77777777" w:rsidR="001848A8" w:rsidRDefault="001848A8" w:rsidP="001848A8">
      <w:pPr>
        <w:pStyle w:val="Heading1"/>
        <w:pBdr>
          <w:bottom w:val="single" w:sz="12" w:space="1" w:color="auto"/>
        </w:pBdr>
        <w:spacing w:after="0" w:line="120" w:lineRule="auto"/>
        <w:rPr>
          <w:rFonts w:asciiTheme="minorHAnsi" w:hAnsiTheme="minorHAnsi"/>
          <w:sz w:val="32"/>
        </w:rPr>
      </w:pPr>
    </w:p>
    <w:p w14:paraId="221A3506" w14:textId="3DA40838"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650F571B" w14:textId="77777777" w:rsidR="00215AB1" w:rsidRPr="00CA4B32" w:rsidRDefault="00215AB1" w:rsidP="00215AB1">
      <w:pPr>
        <w:jc w:val="both"/>
      </w:pPr>
      <w:bookmarkStart w:id="0" w:name="_Hlk222844393"/>
      <w:r w:rsidRPr="00CA4B32">
        <w:rPr>
          <w:lang w:eastAsia="ja-JP"/>
        </w:rPr>
        <w:t>Under limited direction of the Team Leader Programs, the Programs Facilitator will</w:t>
      </w:r>
      <w:bookmarkEnd w:id="0"/>
      <w:r w:rsidRPr="00CA4B32">
        <w:rPr>
          <w:lang w:eastAsia="ja-JP"/>
        </w:rPr>
        <w:t>:</w:t>
      </w:r>
    </w:p>
    <w:p w14:paraId="37593BEA" w14:textId="77777777" w:rsidR="001848A8" w:rsidRPr="00D52D69" w:rsidRDefault="001848A8" w:rsidP="001848A8">
      <w:pPr>
        <w:pStyle w:val="NumberedPoints"/>
        <w:numPr>
          <w:ilvl w:val="0"/>
          <w:numId w:val="25"/>
        </w:numPr>
        <w:spacing w:after="120"/>
        <w:contextualSpacing w:val="0"/>
      </w:pPr>
      <w:r w:rsidRPr="00D52D69">
        <w:t>Facilitate</w:t>
      </w:r>
      <w:r>
        <w:t xml:space="preserve"> client-focused programs</w:t>
      </w:r>
      <w:r w:rsidRPr="00D52D69">
        <w:rPr>
          <w:rFonts w:cstheme="minorBidi"/>
          <w:kern w:val="2"/>
        </w:rPr>
        <w:t xml:space="preserve"> </w:t>
      </w:r>
      <w:r w:rsidRPr="00D52D69">
        <w:t>including offence</w:t>
      </w:r>
      <w:r w:rsidRPr="00D52D69">
        <w:noBreakHyphen/>
        <w:t>specific, offence</w:t>
      </w:r>
      <w:r w:rsidRPr="00D52D69">
        <w:noBreakHyphen/>
        <w:t xml:space="preserve">related, psychoeducational and wellbeing programs provided by ACTCS to detainees and offenders in both the AMC and Community Corrections. This may include some evening work and the opportunity for weekend program delivery. </w:t>
      </w:r>
    </w:p>
    <w:p w14:paraId="755C4829" w14:textId="77777777" w:rsidR="001848A8" w:rsidRPr="00D52D69" w:rsidRDefault="001848A8" w:rsidP="001848A8">
      <w:pPr>
        <w:pStyle w:val="NumberedPoints"/>
        <w:numPr>
          <w:ilvl w:val="0"/>
          <w:numId w:val="25"/>
        </w:numPr>
        <w:spacing w:after="120"/>
        <w:contextualSpacing w:val="0"/>
      </w:pPr>
      <w:r w:rsidRPr="00D52D69">
        <w:t xml:space="preserve">Undertake program suitability assessments of detainees and offenders and administer pre and post intervention assessment instruments for program evaluation and offender assessment. </w:t>
      </w:r>
    </w:p>
    <w:p w14:paraId="70494A06" w14:textId="77777777" w:rsidR="001848A8" w:rsidRPr="00D52D69" w:rsidRDefault="001848A8" w:rsidP="001848A8">
      <w:pPr>
        <w:pStyle w:val="NumberedPoints"/>
        <w:numPr>
          <w:ilvl w:val="0"/>
          <w:numId w:val="25"/>
        </w:numPr>
        <w:spacing w:after="120"/>
        <w:contextualSpacing w:val="0"/>
      </w:pPr>
      <w:r w:rsidRPr="00D52D69">
        <w:t xml:space="preserve">Assist in the development of case planning for detainees and offenders and assist in maintaining systems for reviewing and monitoring detainee progress. </w:t>
      </w:r>
    </w:p>
    <w:p w14:paraId="46A9AF35" w14:textId="77777777" w:rsidR="001848A8" w:rsidRPr="00D52D69" w:rsidRDefault="001848A8" w:rsidP="001848A8">
      <w:pPr>
        <w:pStyle w:val="NumberedPoints"/>
        <w:numPr>
          <w:ilvl w:val="0"/>
          <w:numId w:val="25"/>
        </w:numPr>
        <w:spacing w:after="120"/>
        <w:contextualSpacing w:val="0"/>
      </w:pPr>
      <w:r w:rsidRPr="00D52D69">
        <w:t xml:space="preserve">Liaise with case managers, co-facilitators and professional supervisors to ensure program delivery integrity and maximise detainee and offender attendance, participation and completion. </w:t>
      </w:r>
    </w:p>
    <w:p w14:paraId="76B354CC" w14:textId="77777777" w:rsidR="001848A8" w:rsidRPr="00D52D69" w:rsidRDefault="001848A8" w:rsidP="001848A8">
      <w:pPr>
        <w:pStyle w:val="NumberedPoints"/>
        <w:numPr>
          <w:ilvl w:val="0"/>
          <w:numId w:val="25"/>
        </w:numPr>
        <w:spacing w:after="120"/>
        <w:contextualSpacing w:val="0"/>
      </w:pPr>
      <w:r w:rsidRPr="00D52D69">
        <w:lastRenderedPageBreak/>
        <w:t xml:space="preserve">Actively participate in evaluating programs and contribute to a continuous process of review to ensure program quality, integrity, contemporary practice and effectiveness is maintained and enhanced. </w:t>
      </w:r>
    </w:p>
    <w:p w14:paraId="58C9206D" w14:textId="77777777" w:rsidR="001848A8" w:rsidRPr="00D52D69" w:rsidRDefault="001848A8" w:rsidP="001848A8">
      <w:pPr>
        <w:pStyle w:val="NumberedPoints"/>
        <w:numPr>
          <w:ilvl w:val="0"/>
          <w:numId w:val="25"/>
        </w:numPr>
        <w:spacing w:after="120"/>
        <w:contextualSpacing w:val="0"/>
      </w:pPr>
      <w:r w:rsidRPr="00D52D69">
        <w:t xml:space="preserve">Contribute to written and oral reports in relation to offender management. </w:t>
      </w:r>
    </w:p>
    <w:p w14:paraId="36EDDB6D" w14:textId="77777777" w:rsidR="001848A8" w:rsidRPr="00D52D69" w:rsidRDefault="001848A8" w:rsidP="001848A8">
      <w:pPr>
        <w:pStyle w:val="NumberedPoints"/>
        <w:numPr>
          <w:ilvl w:val="0"/>
          <w:numId w:val="25"/>
        </w:numPr>
        <w:spacing w:after="120"/>
        <w:contextualSpacing w:val="0"/>
      </w:pPr>
      <w:r w:rsidRPr="00D52D69">
        <w:t xml:space="preserve">Contribute to the ongoing service delivery environment within offender programs, identifying and collaboratively addressing any issues. </w:t>
      </w:r>
    </w:p>
    <w:p w14:paraId="5E07B8AA" w14:textId="77777777" w:rsidR="001848A8" w:rsidRPr="00D52D69" w:rsidRDefault="001848A8" w:rsidP="001848A8">
      <w:pPr>
        <w:pStyle w:val="NumberedPoints"/>
        <w:numPr>
          <w:ilvl w:val="0"/>
          <w:numId w:val="25"/>
        </w:numPr>
        <w:spacing w:after="120"/>
        <w:contextualSpacing w:val="0"/>
      </w:pPr>
      <w:r w:rsidRPr="00D52D69">
        <w:t xml:space="preserve">Maintain records in accordance with the Territory Records Act 2002. </w:t>
      </w:r>
    </w:p>
    <w:p w14:paraId="46F447B2" w14:textId="69444A51" w:rsidR="008E5749" w:rsidRPr="00215AB1" w:rsidRDefault="001848A8" w:rsidP="001848A8">
      <w:pPr>
        <w:pStyle w:val="BodyText"/>
        <w:numPr>
          <w:ilvl w:val="0"/>
          <w:numId w:val="25"/>
        </w:numPr>
        <w:spacing w:before="120"/>
        <w:rPr>
          <w:i/>
        </w:rPr>
      </w:pPr>
      <w:r w:rsidRPr="00D52D69">
        <w:t>Contribute to ongoing data collection and compliance monitoring within the Branch, as required.</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163091C5" w14:textId="77777777" w:rsidR="00262F1A" w:rsidRPr="00873BBB" w:rsidRDefault="00262F1A" w:rsidP="00262F1A">
      <w:pPr>
        <w:pStyle w:val="NumberedPoints"/>
        <w:numPr>
          <w:ilvl w:val="0"/>
          <w:numId w:val="42"/>
        </w:numPr>
        <w:spacing w:after="120"/>
        <w:contextualSpacing w:val="0"/>
      </w:pPr>
      <w:r w:rsidRPr="0067060B">
        <w:t>Demonstrated experience in the delivery and evaluation of effective, client</w:t>
      </w:r>
      <w:r w:rsidRPr="0067060B">
        <w:noBreakHyphen/>
        <w:t>focused programs and services</w:t>
      </w:r>
      <w:r w:rsidRPr="00210C8E">
        <w:t xml:space="preserve"> including offence</w:t>
      </w:r>
      <w:r w:rsidRPr="00210C8E">
        <w:noBreakHyphen/>
        <w:t>specific, offence</w:t>
      </w:r>
      <w:r w:rsidRPr="00210C8E">
        <w:noBreakHyphen/>
        <w:t xml:space="preserve">related, psychoeducational and wellbeing programs. </w:t>
      </w:r>
      <w:r w:rsidRPr="0067060B">
        <w:t xml:space="preserve"> within a custodial or complex service environment</w:t>
      </w:r>
      <w:r>
        <w:t>.</w:t>
      </w:r>
    </w:p>
    <w:p w14:paraId="6054EC56" w14:textId="77777777" w:rsidR="00262F1A" w:rsidRPr="00873BBB" w:rsidRDefault="00262F1A" w:rsidP="00262F1A">
      <w:pPr>
        <w:pStyle w:val="NumberedPoints"/>
        <w:numPr>
          <w:ilvl w:val="0"/>
          <w:numId w:val="42"/>
        </w:numPr>
        <w:spacing w:after="120"/>
        <w:ind w:left="714" w:hanging="357"/>
        <w:contextualSpacing w:val="0"/>
      </w:pPr>
      <w:r w:rsidRPr="0067060B">
        <w:t>Highly developed interpersonal, negotiation and communication skills (written and oral), with the ability to engage professionally with detainees, multidisciplinary professionals, senior staff and external stakeholders in a sensitive and challenging environment.</w:t>
      </w:r>
    </w:p>
    <w:p w14:paraId="34FB7ACE" w14:textId="77777777" w:rsidR="00262F1A" w:rsidRPr="0067060B" w:rsidRDefault="00262F1A" w:rsidP="00262F1A">
      <w:pPr>
        <w:pStyle w:val="NumberedPoints"/>
        <w:numPr>
          <w:ilvl w:val="0"/>
          <w:numId w:val="42"/>
        </w:numPr>
        <w:spacing w:after="120"/>
        <w:ind w:left="714" w:hanging="357"/>
        <w:contextualSpacing w:val="0"/>
      </w:pPr>
      <w:r w:rsidRPr="0067060B">
        <w:t>Demonstrated ability to research, analyse and synthesise information, including interpreting and applying legislation, policy, procedures, clinical guidelines and organisational objectives to informed decision</w:t>
      </w:r>
      <w:r w:rsidRPr="0067060B">
        <w:noBreakHyphen/>
        <w:t>making and service delivery.</w:t>
      </w:r>
    </w:p>
    <w:p w14:paraId="5A3A10E8" w14:textId="3109D2A0" w:rsidR="008F29AC"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227905E9" w14:textId="77777777" w:rsidR="00262F1A" w:rsidRDefault="00262F1A" w:rsidP="00262F1A">
      <w:pPr>
        <w:pStyle w:val="NumberedPoints"/>
        <w:numPr>
          <w:ilvl w:val="0"/>
          <w:numId w:val="43"/>
        </w:numPr>
        <w:spacing w:after="120"/>
        <w:contextualSpacing w:val="0"/>
      </w:pPr>
      <w:r w:rsidRPr="0033279E">
        <w:t>Demonstrated initiative and problem</w:t>
      </w:r>
      <w:r w:rsidRPr="0033279E">
        <w:noBreakHyphen/>
        <w:t>solving skills, including the ability to identify issues, manage risk and recommend practical and flexible solutions within a complex operational environment</w:t>
      </w:r>
    </w:p>
    <w:p w14:paraId="17E48BD2" w14:textId="77777777" w:rsidR="00262F1A" w:rsidRDefault="00262F1A" w:rsidP="00262F1A">
      <w:pPr>
        <w:pStyle w:val="NumberedPoints"/>
        <w:numPr>
          <w:ilvl w:val="0"/>
          <w:numId w:val="43"/>
        </w:numPr>
        <w:spacing w:after="120"/>
        <w:ind w:left="714" w:hanging="357"/>
        <w:contextualSpacing w:val="0"/>
      </w:pPr>
      <w:r w:rsidRPr="0033279E">
        <w:t>Proven ability to manage competing priorities, maintain resilience and meet multiple demands and deadlines in a high</w:t>
      </w:r>
      <w:r w:rsidRPr="0033279E">
        <w:noBreakHyphen/>
        <w:t>pressure setting</w:t>
      </w:r>
    </w:p>
    <w:p w14:paraId="35D4B867" w14:textId="77777777" w:rsidR="00262F1A" w:rsidRDefault="00262F1A" w:rsidP="00262F1A">
      <w:pPr>
        <w:pStyle w:val="NumberedPoints"/>
        <w:numPr>
          <w:ilvl w:val="0"/>
          <w:numId w:val="43"/>
        </w:numPr>
        <w:spacing w:after="120"/>
        <w:ind w:left="714" w:hanging="357"/>
        <w:contextualSpacing w:val="0"/>
      </w:pPr>
      <w:r w:rsidRPr="0033279E">
        <w:t>Strong collaboration skills, with the ability to work effectively as part of a team while also exercising autonomy, accountability and sound professional judgement.</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7E29FD63" w14:textId="77777777" w:rsidR="00215AB1" w:rsidRPr="00475724" w:rsidRDefault="00215AB1" w:rsidP="00215AB1">
      <w:pPr>
        <w:pStyle w:val="NumberedPoints"/>
        <w:numPr>
          <w:ilvl w:val="0"/>
          <w:numId w:val="41"/>
        </w:numPr>
        <w:spacing w:after="120"/>
        <w:contextualSpacing w:val="0"/>
      </w:pPr>
      <w:r w:rsidRPr="00475724">
        <w:t>Experience working with offenders and/or individuals with complex behavioural, mental health or psychosocial needs is highly desirable.</w:t>
      </w:r>
    </w:p>
    <w:p w14:paraId="2BEAAEFC" w14:textId="77777777" w:rsidR="00215AB1" w:rsidRPr="00475724" w:rsidRDefault="00215AB1" w:rsidP="00215AB1">
      <w:pPr>
        <w:pStyle w:val="NumberedPoints"/>
        <w:numPr>
          <w:ilvl w:val="0"/>
          <w:numId w:val="41"/>
        </w:numPr>
        <w:spacing w:after="120"/>
        <w:ind w:left="714" w:hanging="357"/>
        <w:contextualSpacing w:val="0"/>
      </w:pPr>
      <w:r w:rsidRPr="00475724">
        <w:t>Working with Vulnerable People registration is mandatory.</w:t>
      </w:r>
    </w:p>
    <w:p w14:paraId="6547C24D" w14:textId="77777777" w:rsidR="00215AB1" w:rsidRPr="00475724" w:rsidRDefault="00215AB1" w:rsidP="00215AB1">
      <w:pPr>
        <w:pStyle w:val="NumberedPoints"/>
        <w:numPr>
          <w:ilvl w:val="0"/>
          <w:numId w:val="41"/>
        </w:numPr>
        <w:spacing w:after="120"/>
        <w:ind w:left="714" w:hanging="357"/>
        <w:contextualSpacing w:val="0"/>
      </w:pPr>
      <w:r w:rsidRPr="00475724">
        <w:lastRenderedPageBreak/>
        <w:t>Background police checks will be conducted.</w:t>
      </w:r>
    </w:p>
    <w:p w14:paraId="0CF5EC20" w14:textId="77777777" w:rsidR="00215AB1" w:rsidRPr="00475724" w:rsidRDefault="00215AB1" w:rsidP="00215AB1">
      <w:pPr>
        <w:pStyle w:val="NumberedPoints"/>
        <w:numPr>
          <w:ilvl w:val="0"/>
          <w:numId w:val="41"/>
        </w:numPr>
        <w:spacing w:after="120"/>
        <w:ind w:left="714" w:hanging="357"/>
        <w:contextualSpacing w:val="0"/>
      </w:pPr>
      <w:r w:rsidRPr="00475724">
        <w:t>A current ACT Driver’s Licence is essential.</w:t>
      </w:r>
    </w:p>
    <w:p w14:paraId="51704D88" w14:textId="77777777" w:rsidR="00215AB1" w:rsidRPr="00475724" w:rsidRDefault="00215AB1" w:rsidP="00215AB1">
      <w:pPr>
        <w:pStyle w:val="NumberedPoints"/>
        <w:numPr>
          <w:ilvl w:val="0"/>
          <w:numId w:val="41"/>
        </w:numPr>
        <w:spacing w:after="120"/>
        <w:ind w:left="714" w:hanging="357"/>
        <w:contextualSpacing w:val="0"/>
      </w:pPr>
      <w:r w:rsidRPr="00475724">
        <w:t>The occupant of this role will be required to work at various ACT Corrective Services locations, including the Alexander Maconochie Centre and 2 Constitution Avenue, Canberra City.</w:t>
      </w:r>
    </w:p>
    <w:p w14:paraId="5C5B464D" w14:textId="77777777" w:rsidR="00215AB1" w:rsidRPr="00475724" w:rsidRDefault="00215AB1" w:rsidP="00215AB1">
      <w:pPr>
        <w:pStyle w:val="NumberedPoints"/>
        <w:numPr>
          <w:ilvl w:val="0"/>
          <w:numId w:val="41"/>
        </w:numPr>
        <w:spacing w:after="120"/>
        <w:ind w:left="714" w:hanging="357"/>
        <w:contextualSpacing w:val="0"/>
      </w:pPr>
      <w:r w:rsidRPr="00475724">
        <w:t>The successful applicant may be required to undertake some evening work and may be provided the opportunity to perform some weekend work.</w:t>
      </w:r>
    </w:p>
    <w:p w14:paraId="34A4E764" w14:textId="77777777" w:rsidR="00215AB1" w:rsidRPr="00475724" w:rsidRDefault="00215AB1" w:rsidP="00215AB1">
      <w:pPr>
        <w:pStyle w:val="NumberedPoints"/>
        <w:numPr>
          <w:ilvl w:val="0"/>
          <w:numId w:val="41"/>
        </w:numPr>
        <w:spacing w:after="120"/>
        <w:ind w:left="714" w:hanging="357"/>
        <w:contextualSpacing w:val="0"/>
      </w:pPr>
      <w:r w:rsidRPr="00475724">
        <w:t>To be eligible for employment within the ACT Public Service (ACTPS), applicants must be an Australian citizen, permanent resident, or holder of a valid work visa. Employment will cease if work rights are no longer held.</w:t>
      </w:r>
    </w:p>
    <w:p w14:paraId="5B0DE858" w14:textId="77777777" w:rsidR="00072674" w:rsidRDefault="00072674" w:rsidP="005B56A8">
      <w:pPr>
        <w:pBdr>
          <w:bottom w:val="single" w:sz="4" w:space="1" w:color="auto"/>
        </w:pBdr>
        <w:rPr>
          <w:rFonts w:asciiTheme="minorHAnsi" w:hAnsiTheme="minorHAnsi"/>
          <w:b/>
          <w:sz w:val="32"/>
        </w:rPr>
      </w:pPr>
    </w:p>
    <w:p w14:paraId="390373CE" w14:textId="33309BBE" w:rsidR="004F2565" w:rsidRPr="00262F1A" w:rsidRDefault="002A43D2" w:rsidP="00262F1A">
      <w:pPr>
        <w:suppressAutoHyphens w:val="0"/>
        <w:spacing w:after="0"/>
        <w:rPr>
          <w:b/>
          <w:sz w:val="32"/>
          <w:szCs w:val="32"/>
          <w:lang w:eastAsia="ja-JP"/>
        </w:rPr>
      </w:pPr>
      <w:r w:rsidRPr="00F62F0E">
        <w:rPr>
          <w:b/>
          <w:sz w:val="32"/>
          <w:szCs w:val="32"/>
          <w:lang w:eastAsia="ja-JP"/>
        </w:rPr>
        <w:t xml:space="preserve">WORK ENVIRONMENT DESCRIPTION </w:t>
      </w:r>
    </w:p>
    <w:p w14:paraId="4EDDB558" w14:textId="57F969F4" w:rsidR="00262F1A" w:rsidRPr="00E45888" w:rsidRDefault="00262F1A" w:rsidP="00262F1A">
      <w:pPr>
        <w:jc w:val="both"/>
        <w:rPr>
          <w:i/>
          <w:color w:val="0070C0"/>
        </w:rPr>
      </w:pPr>
      <w:r w:rsidRPr="005A754D">
        <w:t>The following work environment description outlines the inherent requirements of</w:t>
      </w:r>
      <w:r>
        <w:t xml:space="preserve"> the role of</w:t>
      </w:r>
      <w:r w:rsidRPr="005A754D">
        <w:t xml:space="preserve"> </w:t>
      </w:r>
      <w:r w:rsidR="001848A8">
        <w:rPr>
          <w:b/>
          <w:bCs/>
        </w:rPr>
        <w:t>Programs Facilitator</w:t>
      </w:r>
      <w:r w:rsidRPr="00CB7C88">
        <w:rPr>
          <w:b/>
          <w:bCs/>
        </w:rPr>
        <w:t xml:space="preserve"> (</w:t>
      </w:r>
      <w:r w:rsidRPr="00CB7C88">
        <w:rPr>
          <w:b/>
          <w:bCs/>
          <w:iCs/>
        </w:rPr>
        <w:t>P</w:t>
      </w:r>
      <w:r w:rsidR="001848A8">
        <w:rPr>
          <w:b/>
          <w:bCs/>
        </w:rPr>
        <w:t>16040</w:t>
      </w:r>
      <w:r w:rsidRPr="00CB7C88">
        <w:rPr>
          <w:b/>
          <w:bCs/>
        </w:rPr>
        <w:t>)</w:t>
      </w:r>
      <w:r>
        <w:t xml:space="preserve"> </w:t>
      </w:r>
      <w:r w:rsidRPr="005A754D">
        <w:t>and indicates how frequently each of these requirements would be performed.</w:t>
      </w:r>
      <w:r>
        <w:t xml:space="preserve"> </w:t>
      </w:r>
      <w:r w:rsidRPr="00440141">
        <w:t xml:space="preserve">Please note that </w:t>
      </w:r>
      <w:r>
        <w:t xml:space="preserve">ACTPS </w:t>
      </w:r>
      <w:r w:rsidRPr="00440141">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50E27EF"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7831555A"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144099EF"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6DCC92D7" w:rsidR="005B38C8" w:rsidRPr="00493773" w:rsidRDefault="00262F1A" w:rsidP="00493773">
                <w:pPr>
                  <w:pStyle w:val="Tabletext"/>
                  <w:spacing w:before="0" w:after="0"/>
                  <w:jc w:val="center"/>
                  <w:rPr>
                    <w:sz w:val="24"/>
                    <w:szCs w:val="24"/>
                  </w:rPr>
                </w:pPr>
                <w:r>
                  <w:rPr>
                    <w:sz w:val="24"/>
                    <w:szCs w:val="24"/>
                  </w:rPr>
                  <w:t>Never</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5B2D8EA8"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48997BE1" w:rsidR="005B38C8" w:rsidRPr="00493773" w:rsidRDefault="00262F1A"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2732908E" w:rsidR="005B38C8" w:rsidRPr="00493773" w:rsidRDefault="005B38C8" w:rsidP="00493773">
            <w:pPr>
              <w:pStyle w:val="Tabletext"/>
              <w:spacing w:before="0" w:after="0"/>
              <w:rPr>
                <w:sz w:val="24"/>
              </w:rPr>
            </w:pPr>
            <w:r w:rsidRPr="00493773">
              <w:rPr>
                <w:sz w:val="24"/>
              </w:rPr>
              <w:t>Designated workstation</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BEF67E6" w:rsidR="005B38C8" w:rsidRPr="00493773" w:rsidRDefault="00262F1A"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112A42C2"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7A08406" w:rsidR="00D25B82" w:rsidRPr="00493773" w:rsidRDefault="00262F1A"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7DC9BD64"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0FE7709" w:rsidR="00D25B82" w:rsidRPr="00493773" w:rsidRDefault="00262F1A"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65E9A70E"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489A638B" w:rsidR="00D25B82" w:rsidRDefault="00262F1A"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4AD55EE2" w:rsidR="00D25B82" w:rsidRDefault="00262F1A"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3CD3D65" w:rsidR="00D25B82" w:rsidRPr="00493773" w:rsidRDefault="00262F1A"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28B10EF" w:rsidR="00D25B82" w:rsidRPr="00493773" w:rsidRDefault="00262F1A"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5539557" w:rsidR="00D25B82" w:rsidRPr="00493773" w:rsidRDefault="00262F1A"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1B28ABF5" w:rsidR="005B38C8" w:rsidRPr="00493773" w:rsidRDefault="00262F1A"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lastRenderedPageBreak/>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2ECD759A"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4266098D"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0423BD33" w:rsidR="005B38C8" w:rsidRPr="00493773" w:rsidRDefault="00262F1A" w:rsidP="00493773">
                <w:pPr>
                  <w:pStyle w:val="Tabletext"/>
                  <w:spacing w:before="0" w:after="0"/>
                  <w:jc w:val="center"/>
                  <w:rPr>
                    <w:sz w:val="24"/>
                  </w:rPr>
                </w:pPr>
                <w:r>
                  <w:rPr>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A41EA3F"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C7BA75E" w:rsidR="005B38C8" w:rsidRPr="00493773" w:rsidRDefault="00262F1A"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320AC246"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42ACA19"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4A94E376"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583F6E2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5CE15E27"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B42F7E1"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136BF37F"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6A6814C6" w:rsidR="005B38C8" w:rsidRPr="00493773" w:rsidRDefault="00262F1A"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BE6ED6D"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CD07DD9"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67E10897" w:rsidR="005B38C8" w:rsidRPr="00493773" w:rsidRDefault="00262F1A"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65FA759E"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2CA1CD56"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362888D4"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0545636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535CFB93"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016118BE"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3E9992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1A323AA9" w:rsidR="005B38C8" w:rsidRPr="00493773" w:rsidRDefault="00262F1A"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0C265207" w:rsidR="005B38C8" w:rsidRPr="005F1B26" w:rsidRDefault="00262F1A"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7D51E64B" w:rsidR="003B7B87" w:rsidRPr="005F1B26" w:rsidRDefault="00262F1A"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0243CA76" w:rsidR="005B38C8" w:rsidRPr="00493773" w:rsidRDefault="00262F1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1ACB89B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7DE379FB" w:rsidR="005B38C8" w:rsidRPr="00493773" w:rsidRDefault="00262F1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45221" w14:textId="77777777" w:rsidR="006F73DF" w:rsidRDefault="006F73DF" w:rsidP="00456927">
      <w:pPr>
        <w:spacing w:after="0"/>
      </w:pPr>
      <w:r>
        <w:separator/>
      </w:r>
    </w:p>
  </w:endnote>
  <w:endnote w:type="continuationSeparator" w:id="0">
    <w:p w14:paraId="623C88F5" w14:textId="77777777" w:rsidR="006F73DF" w:rsidRDefault="006F73D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6FE45" w14:textId="77777777" w:rsidR="006F73DF" w:rsidRDefault="006F73DF" w:rsidP="00456927">
      <w:pPr>
        <w:spacing w:after="0"/>
      </w:pPr>
      <w:r>
        <w:separator/>
      </w:r>
    </w:p>
  </w:footnote>
  <w:footnote w:type="continuationSeparator" w:id="0">
    <w:p w14:paraId="729F6379" w14:textId="77777777" w:rsidR="006F73DF" w:rsidRDefault="006F73D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F76D8"/>
    <w:multiLevelType w:val="hybridMultilevel"/>
    <w:tmpl w:val="BC4AD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8A3125"/>
    <w:multiLevelType w:val="hybridMultilevel"/>
    <w:tmpl w:val="3D02E3D2"/>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D5351FF"/>
    <w:multiLevelType w:val="hybridMultilevel"/>
    <w:tmpl w:val="BC4AD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C72651B"/>
    <w:multiLevelType w:val="multilevel"/>
    <w:tmpl w:val="ED6A8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2452E5"/>
    <w:multiLevelType w:val="hybridMultilevel"/>
    <w:tmpl w:val="4FE45440"/>
    <w:lvl w:ilvl="0" w:tplc="9A38C462">
      <w:start w:val="1"/>
      <w:numFmt w:val="decimal"/>
      <w:lvlText w:val="%1."/>
      <w:lvlJc w:val="left"/>
      <w:pPr>
        <w:ind w:left="720" w:hanging="360"/>
      </w:pPr>
      <w:rPr>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F167C3"/>
    <w:multiLevelType w:val="hybridMultilevel"/>
    <w:tmpl w:val="BC4AD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1"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2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3"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7"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3"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2270899"/>
    <w:multiLevelType w:val="singleLevel"/>
    <w:tmpl w:val="0C09000F"/>
    <w:lvl w:ilvl="0">
      <w:start w:val="1"/>
      <w:numFmt w:val="decimal"/>
      <w:lvlText w:val="%1."/>
      <w:lvlJc w:val="left"/>
      <w:pPr>
        <w:ind w:left="360" w:hanging="360"/>
      </w:pPr>
    </w:lvl>
  </w:abstractNum>
  <w:abstractNum w:abstractNumId="38"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0"/>
  </w:num>
  <w:num w:numId="2" w16cid:durableId="989602160">
    <w:abstractNumId w:val="20"/>
  </w:num>
  <w:num w:numId="3" w16cid:durableId="1743067589">
    <w:abstractNumId w:val="22"/>
  </w:num>
  <w:num w:numId="4" w16cid:durableId="1102605113">
    <w:abstractNumId w:val="20"/>
  </w:num>
  <w:num w:numId="5" w16cid:durableId="109594383">
    <w:abstractNumId w:val="22"/>
  </w:num>
  <w:num w:numId="6" w16cid:durableId="1977493562">
    <w:abstractNumId w:val="3"/>
  </w:num>
  <w:num w:numId="7" w16cid:durableId="360134187">
    <w:abstractNumId w:val="0"/>
  </w:num>
  <w:num w:numId="8" w16cid:durableId="956183502">
    <w:abstractNumId w:val="24"/>
  </w:num>
  <w:num w:numId="9" w16cid:durableId="867523510">
    <w:abstractNumId w:val="29"/>
  </w:num>
  <w:num w:numId="10" w16cid:durableId="468479904">
    <w:abstractNumId w:val="14"/>
  </w:num>
  <w:num w:numId="11" w16cid:durableId="58140521">
    <w:abstractNumId w:val="36"/>
  </w:num>
  <w:num w:numId="12" w16cid:durableId="841897036">
    <w:abstractNumId w:val="9"/>
  </w:num>
  <w:num w:numId="13" w16cid:durableId="694425144">
    <w:abstractNumId w:val="35"/>
  </w:num>
  <w:num w:numId="14" w16cid:durableId="861089032">
    <w:abstractNumId w:val="13"/>
  </w:num>
  <w:num w:numId="15" w16cid:durableId="902450333">
    <w:abstractNumId w:val="39"/>
  </w:num>
  <w:num w:numId="16" w16cid:durableId="314648715">
    <w:abstractNumId w:val="37"/>
  </w:num>
  <w:num w:numId="17" w16cid:durableId="1310476060">
    <w:abstractNumId w:val="8"/>
  </w:num>
  <w:num w:numId="18" w16cid:durableId="941957437">
    <w:abstractNumId w:val="34"/>
  </w:num>
  <w:num w:numId="19" w16cid:durableId="981542282">
    <w:abstractNumId w:val="32"/>
  </w:num>
  <w:num w:numId="20" w16cid:durableId="1753887414">
    <w:abstractNumId w:val="28"/>
  </w:num>
  <w:num w:numId="21" w16cid:durableId="1366635524">
    <w:abstractNumId w:val="11"/>
  </w:num>
  <w:num w:numId="22" w16cid:durableId="680549525">
    <w:abstractNumId w:val="31"/>
  </w:num>
  <w:num w:numId="23" w16cid:durableId="1227104614">
    <w:abstractNumId w:val="2"/>
  </w:num>
  <w:num w:numId="24" w16cid:durableId="1817839660">
    <w:abstractNumId w:val="23"/>
  </w:num>
  <w:num w:numId="25" w16cid:durableId="1454012446">
    <w:abstractNumId w:val="15"/>
  </w:num>
  <w:num w:numId="26" w16cid:durableId="1489633523">
    <w:abstractNumId w:val="17"/>
  </w:num>
  <w:num w:numId="27" w16cid:durableId="1559246821">
    <w:abstractNumId w:val="38"/>
  </w:num>
  <w:num w:numId="28" w16cid:durableId="490099370">
    <w:abstractNumId w:val="19"/>
  </w:num>
  <w:num w:numId="29" w16cid:durableId="1111508305">
    <w:abstractNumId w:val="5"/>
  </w:num>
  <w:num w:numId="30" w16cid:durableId="1821847775">
    <w:abstractNumId w:val="7"/>
  </w:num>
  <w:num w:numId="31" w16cid:durableId="1480607044">
    <w:abstractNumId w:val="33"/>
  </w:num>
  <w:num w:numId="32" w16cid:durableId="1322583822">
    <w:abstractNumId w:val="25"/>
  </w:num>
  <w:num w:numId="33" w16cid:durableId="1028944516">
    <w:abstractNumId w:val="30"/>
  </w:num>
  <w:num w:numId="34" w16cid:durableId="190455702">
    <w:abstractNumId w:val="10"/>
  </w:num>
  <w:num w:numId="35" w16cid:durableId="662271906">
    <w:abstractNumId w:val="27"/>
  </w:num>
  <w:num w:numId="36" w16cid:durableId="1219896182">
    <w:abstractNumId w:val="16"/>
  </w:num>
  <w:num w:numId="37" w16cid:durableId="687020724">
    <w:abstractNumId w:val="21"/>
  </w:num>
  <w:num w:numId="38" w16cid:durableId="1852065745">
    <w:abstractNumId w:val="26"/>
  </w:num>
  <w:num w:numId="39" w16cid:durableId="1646158944">
    <w:abstractNumId w:val="4"/>
  </w:num>
  <w:num w:numId="40" w16cid:durableId="476803015">
    <w:abstractNumId w:val="12"/>
  </w:num>
  <w:num w:numId="41" w16cid:durableId="182285949">
    <w:abstractNumId w:val="1"/>
  </w:num>
  <w:num w:numId="42" w16cid:durableId="1532570101">
    <w:abstractNumId w:val="6"/>
  </w:num>
  <w:num w:numId="43" w16cid:durableId="21013689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48A8"/>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15AB1"/>
    <w:rsid w:val="00220092"/>
    <w:rsid w:val="00221A41"/>
    <w:rsid w:val="0022484E"/>
    <w:rsid w:val="0022677F"/>
    <w:rsid w:val="0023024E"/>
    <w:rsid w:val="00231B57"/>
    <w:rsid w:val="0023640E"/>
    <w:rsid w:val="00243603"/>
    <w:rsid w:val="00252449"/>
    <w:rsid w:val="0026001C"/>
    <w:rsid w:val="00260764"/>
    <w:rsid w:val="00262DEE"/>
    <w:rsid w:val="00262F1A"/>
    <w:rsid w:val="0027094B"/>
    <w:rsid w:val="00271701"/>
    <w:rsid w:val="00272F0B"/>
    <w:rsid w:val="002756D8"/>
    <w:rsid w:val="002840E6"/>
    <w:rsid w:val="00284D8B"/>
    <w:rsid w:val="00285B53"/>
    <w:rsid w:val="00290E50"/>
    <w:rsid w:val="00290FAD"/>
    <w:rsid w:val="00295705"/>
    <w:rsid w:val="002A0C3B"/>
    <w:rsid w:val="002A43D2"/>
    <w:rsid w:val="002A49EE"/>
    <w:rsid w:val="002A6F3A"/>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4685"/>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D353D"/>
    <w:rsid w:val="006E453E"/>
    <w:rsid w:val="006F09E8"/>
    <w:rsid w:val="006F49C0"/>
    <w:rsid w:val="006F73DF"/>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63284"/>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94A28"/>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5AB1"/>
    <w:rPr>
      <w:sz w:val="24"/>
    </w:rPr>
  </w:style>
  <w:style w:type="paragraph" w:customStyle="1" w:styleId="Default">
    <w:name w:val="Default"/>
    <w:rsid w:val="00215AB1"/>
    <w:pPr>
      <w:autoSpaceDE w:val="0"/>
      <w:autoSpaceDN w:val="0"/>
      <w:adjustRightInd w:val="0"/>
    </w:pPr>
    <w:rPr>
      <w:rFonts w:ascii="Avenir-Light" w:hAnsi="Avenir-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CB334D">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CB334D">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CB334D">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CB334D">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CB334D">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CB334D">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CB334D">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CB334D">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CB334D">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CB334D">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CB334D">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CB334D">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CB334D">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CB334D">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CB334D">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CB334D">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CB334D">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CB334D">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CB334D">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CB334D">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CB334D">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CB334D">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CB334D">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CB334D">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CB334D">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CB334D">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CB334D">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CB334D">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CB334D">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CB334D">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CB334D">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CB334D">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CB334D">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CB334D">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CB334D">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CB334D">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CB334D">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CB334D">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CB334D">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CB334D">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CB334D">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CB334D">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CB334D">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2BF3"/>
    <w:rsid w:val="002A6F3A"/>
    <w:rsid w:val="002E3384"/>
    <w:rsid w:val="003113D0"/>
    <w:rsid w:val="00343F80"/>
    <w:rsid w:val="004E4685"/>
    <w:rsid w:val="00501749"/>
    <w:rsid w:val="00634BF0"/>
    <w:rsid w:val="00681A19"/>
    <w:rsid w:val="006A4FE8"/>
    <w:rsid w:val="006F494E"/>
    <w:rsid w:val="00770BA6"/>
    <w:rsid w:val="008248AC"/>
    <w:rsid w:val="008B6BB8"/>
    <w:rsid w:val="008C6B8E"/>
    <w:rsid w:val="0098012A"/>
    <w:rsid w:val="00991759"/>
    <w:rsid w:val="00B90E58"/>
    <w:rsid w:val="00C6479F"/>
    <w:rsid w:val="00C7736D"/>
    <w:rsid w:val="00CB334D"/>
    <w:rsid w:val="00D41984"/>
    <w:rsid w:val="00D84F94"/>
    <w:rsid w:val="00DD74F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B3DD91DB929A48DC945B2138145AEC1C">
    <w:name w:val="B3DD91DB929A48DC945B2138145AEC1C"/>
    <w:pPr>
      <w:spacing w:after="160" w:line="278" w:lineRule="auto"/>
    </w:pPr>
    <w:rPr>
      <w:kern w:val="2"/>
      <w:sz w:val="24"/>
      <w:szCs w:val="24"/>
      <w14:ligatures w14:val="standardContextual"/>
    </w:rPr>
  </w:style>
  <w:style w:type="paragraph" w:customStyle="1" w:styleId="5177C8FB36AA4EBE914A22ED35DE1FFA">
    <w:name w:val="5177C8FB36AA4EBE914A22ED35DE1FFA"/>
    <w:pPr>
      <w:spacing w:after="160" w:line="278" w:lineRule="auto"/>
    </w:pPr>
    <w:rPr>
      <w:kern w:val="2"/>
      <w:sz w:val="24"/>
      <w:szCs w:val="24"/>
      <w14:ligatures w14:val="standardContextual"/>
    </w:rPr>
  </w:style>
  <w:style w:type="paragraph" w:customStyle="1" w:styleId="8363A7799DAE437D8230968A0B239FF1">
    <w:name w:val="8363A7799DAE437D8230968A0B239FF1"/>
    <w:pPr>
      <w:spacing w:after="160" w:line="278" w:lineRule="auto"/>
    </w:pPr>
    <w:rPr>
      <w:kern w:val="2"/>
      <w:sz w:val="24"/>
      <w:szCs w:val="24"/>
      <w14:ligatures w14:val="standardContextual"/>
    </w:rPr>
  </w:style>
  <w:style w:type="paragraph" w:customStyle="1" w:styleId="7EAF5D4BD0894DA28BCEA8658C0BDC22">
    <w:name w:val="7EAF5D4BD0894DA28BCEA8658C0BDC22"/>
    <w:pPr>
      <w:spacing w:after="160" w:line="278" w:lineRule="auto"/>
    </w:pPr>
    <w:rPr>
      <w:kern w:val="2"/>
      <w:sz w:val="24"/>
      <w:szCs w:val="24"/>
      <w14:ligatures w14:val="standardContextual"/>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Props1.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1</TotalTime>
  <Pages>6</Pages>
  <Words>1696</Words>
  <Characters>9671</Characters>
  <DocSecurity>0</DocSecurity>
  <Lines>80</Lines>
  <Paragraphs>22</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11345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2026-09-17T01:27:00Z</dcterms:created>
  <dcterms:modified xsi:type="dcterms:W3CDTF">2026-09-17T01:27:00Z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