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C91FB" w14:textId="2A8D5170" w:rsidR="002A43D2" w:rsidRPr="003A59E1" w:rsidRDefault="008C40B5" w:rsidP="002A43D2">
      <w:pPr>
        <w:pStyle w:val="Title"/>
        <w:jc w:val="right"/>
        <w:rPr>
          <w:rFonts w:asciiTheme="minorHAnsi" w:hAnsiTheme="minorHAnsi"/>
          <w:sz w:val="52"/>
        </w:rPr>
      </w:pPr>
      <w:r w:rsidRPr="003A59E1">
        <w:rPr>
          <w:noProof/>
        </w:rPr>
        <w:drawing>
          <wp:anchor distT="0" distB="0" distL="114300" distR="114300" simplePos="0" relativeHeight="251658240" behindDoc="1" locked="0" layoutInCell="1" allowOverlap="1" wp14:anchorId="334D21F0" wp14:editId="311BCB52">
            <wp:simplePos x="0" y="0"/>
            <wp:positionH relativeFrom="column">
              <wp:posOffset>-148590</wp:posOffset>
            </wp:positionH>
            <wp:positionV relativeFrom="paragraph">
              <wp:posOffset>-433705</wp:posOffset>
            </wp:positionV>
            <wp:extent cx="2040890" cy="1329055"/>
            <wp:effectExtent l="19050" t="0" r="0" b="0"/>
            <wp:wrapTight wrapText="bothSides">
              <wp:wrapPolygon edited="0">
                <wp:start x="-202" y="0"/>
                <wp:lineTo x="-202" y="21363"/>
                <wp:lineTo x="21573" y="21363"/>
                <wp:lineTo x="21573" y="0"/>
                <wp:lineTo x="-202" y="0"/>
              </wp:wrapPolygon>
            </wp:wrapTight>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13"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r w:rsidR="00B54281" w:rsidRPr="003A59E1">
        <w:rPr>
          <w:rFonts w:asciiTheme="minorHAnsi" w:hAnsiTheme="minorHAnsi"/>
          <w:sz w:val="52"/>
        </w:rPr>
        <w:t xml:space="preserve"> </w:t>
      </w:r>
      <w:r w:rsidR="002A43D2" w:rsidRPr="003A59E1">
        <w:rPr>
          <w:rFonts w:asciiTheme="minorHAnsi" w:hAnsiTheme="minorHAnsi"/>
          <w:sz w:val="52"/>
        </w:rPr>
        <w:t>POSITION DESCRIPTION</w:t>
      </w:r>
    </w:p>
    <w:p w14:paraId="45290168" w14:textId="77777777" w:rsidR="002A43D2" w:rsidRPr="003A59E1" w:rsidRDefault="002A43D2" w:rsidP="002A43D2"/>
    <w:p w14:paraId="67458DBD" w14:textId="77777777" w:rsidR="006F09E8" w:rsidRPr="003A59E1" w:rsidRDefault="006F09E8" w:rsidP="002A43D2">
      <w:pPr>
        <w:tabs>
          <w:tab w:val="left" w:pos="3600"/>
        </w:tabs>
        <w:rPr>
          <w:i/>
          <w:szCs w:val="24"/>
        </w:rPr>
      </w:pPr>
    </w:p>
    <w:p w14:paraId="3AEC67A9" w14:textId="77777777" w:rsidR="00E17801" w:rsidRPr="003A59E1" w:rsidRDefault="00E17801" w:rsidP="00E17801">
      <w:pPr>
        <w:pStyle w:val="BodyText"/>
      </w:pPr>
    </w:p>
    <w:p w14:paraId="5958E20A" w14:textId="77777777" w:rsidR="00E17801" w:rsidRPr="003A59E1" w:rsidRDefault="00E17801" w:rsidP="00CB433B">
      <w:pPr>
        <w:pStyle w:val="BodyText"/>
        <w:spacing w:after="0"/>
        <w:rPr>
          <w:sz w:val="16"/>
          <w:szCs w:val="16"/>
          <w:vertAlign w:val="superscript"/>
        </w:rPr>
        <w:sectPr w:rsidR="00E17801" w:rsidRPr="003A59E1" w:rsidSect="005B38C8">
          <w:headerReference w:type="even" r:id="rId14"/>
          <w:headerReference w:type="default" r:id="rId15"/>
          <w:footerReference w:type="even" r:id="rId16"/>
          <w:headerReference w:type="first" r:id="rId17"/>
          <w:footerReference w:type="first" r:id="rId18"/>
          <w:pgSz w:w="11906" w:h="16838" w:code="9"/>
          <w:pgMar w:top="851" w:right="1134" w:bottom="1134" w:left="1134" w:header="680" w:footer="680" w:gutter="0"/>
          <w:cols w:space="720"/>
          <w:docGrid w:linePitch="326"/>
        </w:sectPr>
      </w:pPr>
    </w:p>
    <w:p w14:paraId="41E47545" w14:textId="4C7C7C33" w:rsidR="006F09E8" w:rsidRPr="003A59E1" w:rsidRDefault="002A43D2" w:rsidP="002A43D2">
      <w:pPr>
        <w:tabs>
          <w:tab w:val="left" w:pos="3600"/>
        </w:tabs>
        <w:rPr>
          <w:szCs w:val="24"/>
        </w:rPr>
      </w:pPr>
      <w:r w:rsidRPr="003A59E1">
        <w:rPr>
          <w:b/>
          <w:szCs w:val="24"/>
        </w:rPr>
        <w:t xml:space="preserve">Directorate: </w:t>
      </w:r>
      <w:r w:rsidR="00E17801" w:rsidRPr="003A59E1">
        <w:rPr>
          <w:rFonts w:cs="Calibri"/>
          <w:szCs w:val="24"/>
        </w:rPr>
        <w:t xml:space="preserve">Education </w:t>
      </w:r>
    </w:p>
    <w:p w14:paraId="7473B786" w14:textId="4AB99D05" w:rsidR="006F09E8" w:rsidRPr="003A59E1" w:rsidRDefault="002A43D2" w:rsidP="002A43D2">
      <w:pPr>
        <w:spacing w:before="240"/>
        <w:rPr>
          <w:szCs w:val="24"/>
        </w:rPr>
      </w:pPr>
      <w:r w:rsidRPr="003A59E1">
        <w:rPr>
          <w:b/>
          <w:szCs w:val="24"/>
        </w:rPr>
        <w:t xml:space="preserve">Division: </w:t>
      </w:r>
      <w:r w:rsidR="00E17801" w:rsidRPr="003A59E1">
        <w:rPr>
          <w:rFonts w:cs="Calibri"/>
          <w:szCs w:val="24"/>
        </w:rPr>
        <w:t>Service Design &amp; Delivery</w:t>
      </w:r>
    </w:p>
    <w:p w14:paraId="16547942" w14:textId="0FA4C7E2" w:rsidR="006F09E8" w:rsidRPr="003A59E1" w:rsidRDefault="002A43D2" w:rsidP="002A43D2">
      <w:pPr>
        <w:spacing w:before="240"/>
        <w:rPr>
          <w:i/>
          <w:szCs w:val="24"/>
        </w:rPr>
      </w:pPr>
      <w:r w:rsidRPr="003A59E1">
        <w:rPr>
          <w:b/>
          <w:szCs w:val="24"/>
        </w:rPr>
        <w:t>Business Unit:</w:t>
      </w:r>
      <w:r w:rsidRPr="003A59E1">
        <w:rPr>
          <w:b/>
          <w:szCs w:val="24"/>
        </w:rPr>
        <w:tab/>
      </w:r>
      <w:r w:rsidR="00E54940" w:rsidRPr="003A59E1">
        <w:rPr>
          <w:rFonts w:cs="Calibri"/>
          <w:szCs w:val="24"/>
        </w:rPr>
        <w:t>Complex Behaviour Support &amp; WHS Branch</w:t>
      </w:r>
    </w:p>
    <w:p w14:paraId="70D21121" w14:textId="4EB51EB9" w:rsidR="00CB433B" w:rsidRPr="003A59E1" w:rsidRDefault="006F09E8" w:rsidP="006F09E8">
      <w:pPr>
        <w:spacing w:before="240"/>
        <w:rPr>
          <w:rFonts w:cs="Calibri"/>
          <w:szCs w:val="24"/>
        </w:rPr>
      </w:pPr>
      <w:r w:rsidRPr="003A59E1">
        <w:rPr>
          <w:b/>
          <w:szCs w:val="24"/>
        </w:rPr>
        <w:t>Position Title:</w:t>
      </w:r>
      <w:r w:rsidR="005570DB" w:rsidRPr="003A59E1">
        <w:rPr>
          <w:rFonts w:cs="Calibri"/>
          <w:szCs w:val="24"/>
        </w:rPr>
        <w:t xml:space="preserve"> </w:t>
      </w:r>
      <w:r w:rsidR="00E75E42">
        <w:rPr>
          <w:rFonts w:cs="Calibri"/>
          <w:szCs w:val="24"/>
        </w:rPr>
        <w:t>Senior Youth Worker – Therapeutic Support Team</w:t>
      </w:r>
    </w:p>
    <w:p w14:paraId="0FC267AC" w14:textId="1867CE17" w:rsidR="006F09E8" w:rsidRPr="003A59E1" w:rsidRDefault="006F09E8" w:rsidP="006F09E8">
      <w:pPr>
        <w:spacing w:before="240"/>
        <w:rPr>
          <w:b/>
          <w:i/>
          <w:szCs w:val="24"/>
        </w:rPr>
      </w:pPr>
      <w:r w:rsidRPr="003A59E1">
        <w:rPr>
          <w:szCs w:val="24"/>
        </w:rPr>
        <w:br w:type="column"/>
      </w:r>
      <w:r w:rsidRPr="003A59E1">
        <w:rPr>
          <w:b/>
          <w:szCs w:val="24"/>
        </w:rPr>
        <w:t xml:space="preserve">Position Number: </w:t>
      </w:r>
      <w:r w:rsidR="009C6556">
        <w:rPr>
          <w:rFonts w:cs="Calibri"/>
          <w:szCs w:val="24"/>
        </w:rPr>
        <w:t>P</w:t>
      </w:r>
      <w:r w:rsidR="003D54D5">
        <w:rPr>
          <w:rFonts w:cs="Calibri"/>
          <w:szCs w:val="24"/>
        </w:rPr>
        <w:t>72569</w:t>
      </w:r>
    </w:p>
    <w:p w14:paraId="300FF30C" w14:textId="75593DCC" w:rsidR="006F09E8" w:rsidRPr="003A59E1" w:rsidRDefault="006F09E8" w:rsidP="006F09E8">
      <w:pPr>
        <w:spacing w:before="240"/>
        <w:rPr>
          <w:b/>
          <w:i/>
          <w:szCs w:val="24"/>
        </w:rPr>
      </w:pPr>
      <w:r w:rsidRPr="003A59E1">
        <w:rPr>
          <w:b/>
          <w:szCs w:val="24"/>
        </w:rPr>
        <w:t xml:space="preserve">Classification: </w:t>
      </w:r>
      <w:r w:rsidR="00E75E42">
        <w:rPr>
          <w:rFonts w:cs="Calibri"/>
          <w:szCs w:val="24"/>
        </w:rPr>
        <w:t>ASO5</w:t>
      </w:r>
    </w:p>
    <w:p w14:paraId="6EEBEAB9" w14:textId="1AB9075A" w:rsidR="002A43D2" w:rsidRPr="003A59E1" w:rsidRDefault="002A43D2" w:rsidP="002A43D2">
      <w:pPr>
        <w:spacing w:before="240"/>
        <w:rPr>
          <w:b/>
          <w:i/>
          <w:szCs w:val="24"/>
        </w:rPr>
      </w:pPr>
      <w:r w:rsidRPr="003A59E1">
        <w:rPr>
          <w:b/>
          <w:szCs w:val="24"/>
        </w:rPr>
        <w:t xml:space="preserve">Location: </w:t>
      </w:r>
      <w:r w:rsidR="00E75E42">
        <w:rPr>
          <w:rFonts w:cs="Calibri"/>
          <w:szCs w:val="24"/>
        </w:rPr>
        <w:t>Various</w:t>
      </w:r>
    </w:p>
    <w:p w14:paraId="4A4E3EDA" w14:textId="2D686EA0" w:rsidR="006F09E8" w:rsidRPr="00160DEA" w:rsidRDefault="002A43D2" w:rsidP="00160DEA">
      <w:pPr>
        <w:spacing w:before="240"/>
        <w:rPr>
          <w:b/>
          <w:i/>
          <w:szCs w:val="24"/>
        </w:rPr>
        <w:sectPr w:rsidR="006F09E8" w:rsidRPr="00160DEA" w:rsidSect="006F09E8">
          <w:type w:val="continuous"/>
          <w:pgSz w:w="11906" w:h="16838" w:code="9"/>
          <w:pgMar w:top="851" w:right="1134" w:bottom="1134" w:left="1134" w:header="680" w:footer="680" w:gutter="0"/>
          <w:cols w:num="2" w:space="720"/>
          <w:docGrid w:linePitch="326"/>
        </w:sectPr>
      </w:pPr>
      <w:r w:rsidRPr="003A59E1">
        <w:rPr>
          <w:b/>
          <w:szCs w:val="24"/>
        </w:rPr>
        <w:t xml:space="preserve">Last Reviewed: </w:t>
      </w:r>
      <w:r w:rsidR="004655B2">
        <w:rPr>
          <w:rFonts w:cs="Calibri"/>
          <w:szCs w:val="24"/>
        </w:rPr>
        <w:t>September 2026</w:t>
      </w:r>
    </w:p>
    <w:p w14:paraId="4E7AAB86" w14:textId="1E6B1BFC" w:rsidR="002A43D2" w:rsidRPr="003A59E1" w:rsidRDefault="002A43D2" w:rsidP="002A43D2">
      <w:pPr>
        <w:pStyle w:val="Heading1"/>
        <w:pBdr>
          <w:bottom w:val="single" w:sz="12" w:space="1" w:color="auto"/>
        </w:pBdr>
        <w:rPr>
          <w:rFonts w:asciiTheme="minorHAnsi" w:hAnsiTheme="minorHAnsi"/>
          <w:sz w:val="32"/>
        </w:rPr>
      </w:pPr>
      <w:r w:rsidRPr="003A59E1">
        <w:rPr>
          <w:rFonts w:asciiTheme="minorHAnsi" w:hAnsiTheme="minorHAnsi"/>
          <w:sz w:val="32"/>
        </w:rPr>
        <w:t>BUSINESS UNIT OVERVIEW</w:t>
      </w:r>
    </w:p>
    <w:p w14:paraId="01A32D89" w14:textId="77777777" w:rsidR="00317829" w:rsidRPr="003A59E1" w:rsidRDefault="00317829" w:rsidP="00317829">
      <w:pPr>
        <w:pStyle w:val="BodyText3"/>
        <w:spacing w:after="0"/>
        <w:rPr>
          <w:sz w:val="24"/>
          <w:szCs w:val="22"/>
        </w:rPr>
      </w:pPr>
      <w:r w:rsidRPr="003A59E1">
        <w:rPr>
          <w:sz w:val="24"/>
          <w:szCs w:val="22"/>
        </w:rPr>
        <w:t xml:space="preserve">The Complex Behaviour Support and Work Health and Safety (CBSWHS) Branch is responsible for: </w:t>
      </w:r>
    </w:p>
    <w:p w14:paraId="6C169119" w14:textId="77777777" w:rsidR="00317829" w:rsidRPr="003A59E1" w:rsidRDefault="00317829" w:rsidP="00EF655D">
      <w:pPr>
        <w:pStyle w:val="BodyText3"/>
        <w:numPr>
          <w:ilvl w:val="0"/>
          <w:numId w:val="12"/>
        </w:numPr>
        <w:suppressAutoHyphens w:val="0"/>
        <w:spacing w:after="0"/>
        <w:rPr>
          <w:szCs w:val="22"/>
        </w:rPr>
      </w:pPr>
      <w:r w:rsidRPr="003A59E1">
        <w:rPr>
          <w:sz w:val="24"/>
          <w:szCs w:val="22"/>
        </w:rPr>
        <w:t>supporting ACT public schools to manage the risks associated with students who exhibit challenging and complex behaviours, targeted support for teachers, and students;</w:t>
      </w:r>
    </w:p>
    <w:p w14:paraId="38C94BFE" w14:textId="77777777" w:rsidR="00317829" w:rsidRPr="003A59E1" w:rsidRDefault="00317829" w:rsidP="00EF655D">
      <w:pPr>
        <w:pStyle w:val="BodyText3"/>
        <w:numPr>
          <w:ilvl w:val="0"/>
          <w:numId w:val="12"/>
        </w:numPr>
        <w:suppressAutoHyphens w:val="0"/>
        <w:spacing w:after="0"/>
        <w:rPr>
          <w:szCs w:val="22"/>
        </w:rPr>
      </w:pPr>
      <w:r w:rsidRPr="003A59E1">
        <w:rPr>
          <w:sz w:val="24"/>
          <w:szCs w:val="22"/>
        </w:rPr>
        <w:t>supporting schools and families with student attendance concerns and compliance with the attendance requirements under the Education Act including issuing of compliance notices and exemptions;</w:t>
      </w:r>
    </w:p>
    <w:p w14:paraId="1D752179" w14:textId="7D4AB1F7" w:rsidR="00317829" w:rsidRPr="003A59E1" w:rsidRDefault="00317829" w:rsidP="00EF655D">
      <w:pPr>
        <w:pStyle w:val="BodyText3"/>
        <w:numPr>
          <w:ilvl w:val="0"/>
          <w:numId w:val="12"/>
        </w:numPr>
        <w:suppressAutoHyphens w:val="0"/>
        <w:spacing w:after="0"/>
        <w:rPr>
          <w:szCs w:val="22"/>
        </w:rPr>
      </w:pPr>
      <w:r w:rsidRPr="003A59E1">
        <w:rPr>
          <w:sz w:val="24"/>
          <w:szCs w:val="22"/>
        </w:rPr>
        <w:t>facilitation of professional learning for schools to build the capability of school-based staff to provide safe and effective learning environments;</w:t>
      </w:r>
    </w:p>
    <w:p w14:paraId="3191DC66" w14:textId="77777777" w:rsidR="00317829" w:rsidRPr="003A59E1" w:rsidRDefault="00317829" w:rsidP="00EF655D">
      <w:pPr>
        <w:pStyle w:val="BodyText3"/>
        <w:numPr>
          <w:ilvl w:val="0"/>
          <w:numId w:val="12"/>
        </w:numPr>
        <w:suppressAutoHyphens w:val="0"/>
        <w:spacing w:after="0"/>
        <w:rPr>
          <w:szCs w:val="22"/>
        </w:rPr>
      </w:pPr>
      <w:r w:rsidRPr="003A59E1">
        <w:rPr>
          <w:sz w:val="24"/>
          <w:szCs w:val="22"/>
        </w:rPr>
        <w:t>case coordination and management including interagency collaboration to support schools to meet the needs of students demonstrating challenging and complex behaviour;</w:t>
      </w:r>
    </w:p>
    <w:p w14:paraId="43C10CCC" w14:textId="77777777" w:rsidR="00317829" w:rsidRPr="003A59E1" w:rsidRDefault="00317829" w:rsidP="00EF655D">
      <w:pPr>
        <w:pStyle w:val="BodyText3"/>
        <w:numPr>
          <w:ilvl w:val="0"/>
          <w:numId w:val="12"/>
        </w:numPr>
        <w:suppressAutoHyphens w:val="0"/>
        <w:spacing w:after="0"/>
        <w:rPr>
          <w:szCs w:val="22"/>
        </w:rPr>
      </w:pPr>
      <w:r w:rsidRPr="003A59E1">
        <w:rPr>
          <w:sz w:val="24"/>
          <w:szCs w:val="22"/>
        </w:rPr>
        <w:t>the monitoring and identification of incidents involving violence and abuse, identification of emerging risks and coordinating responses;</w:t>
      </w:r>
    </w:p>
    <w:p w14:paraId="6014BC7C" w14:textId="77777777" w:rsidR="00317829" w:rsidRPr="003A59E1" w:rsidRDefault="00317829" w:rsidP="00EF655D">
      <w:pPr>
        <w:pStyle w:val="BodyText3"/>
        <w:numPr>
          <w:ilvl w:val="0"/>
          <w:numId w:val="12"/>
        </w:numPr>
        <w:suppressAutoHyphens w:val="0"/>
        <w:spacing w:after="0"/>
        <w:rPr>
          <w:szCs w:val="22"/>
        </w:rPr>
      </w:pPr>
      <w:r w:rsidRPr="003A59E1">
        <w:rPr>
          <w:sz w:val="24"/>
          <w:szCs w:val="22"/>
        </w:rPr>
        <w:t>leading legislation and policy implementation, advice and monitoring use and reporting of restrictive practices in schools;</w:t>
      </w:r>
    </w:p>
    <w:p w14:paraId="168FBABD" w14:textId="77777777" w:rsidR="00317829" w:rsidRPr="003A59E1" w:rsidRDefault="00317829" w:rsidP="00EF655D">
      <w:pPr>
        <w:pStyle w:val="BodyText3"/>
        <w:numPr>
          <w:ilvl w:val="0"/>
          <w:numId w:val="12"/>
        </w:numPr>
        <w:suppressAutoHyphens w:val="0"/>
        <w:spacing w:after="0"/>
        <w:rPr>
          <w:szCs w:val="22"/>
        </w:rPr>
      </w:pPr>
      <w:r w:rsidRPr="003A59E1">
        <w:rPr>
          <w:sz w:val="24"/>
          <w:szCs w:val="22"/>
        </w:rPr>
        <w:t>leading the implementation of the Positive Behaviour for Learning (PBL) framework in the ACT public schools and provision of universal training with a focus on high expectations, inclusion and wellbeing;</w:t>
      </w:r>
    </w:p>
    <w:p w14:paraId="22FBA866" w14:textId="77777777" w:rsidR="00317829" w:rsidRPr="003A59E1" w:rsidRDefault="00317829" w:rsidP="00EF655D">
      <w:pPr>
        <w:pStyle w:val="BodyText3"/>
        <w:numPr>
          <w:ilvl w:val="0"/>
          <w:numId w:val="12"/>
        </w:numPr>
        <w:suppressAutoHyphens w:val="0"/>
        <w:spacing w:after="0"/>
        <w:rPr>
          <w:szCs w:val="22"/>
        </w:rPr>
      </w:pPr>
      <w:r w:rsidRPr="003A59E1">
        <w:rPr>
          <w:sz w:val="24"/>
          <w:szCs w:val="22"/>
        </w:rPr>
        <w:t>leading the strategic direction for an integrated Work, Health and Safety (WHS), wellbeing and early intervention to support the safety and wellbeing of staff and ensuring that WHS, wellbeing and early intervention approaches are incorporated into all aspects of the Directorates functioning</w:t>
      </w:r>
      <w:r w:rsidRPr="003A59E1">
        <w:rPr>
          <w:szCs w:val="22"/>
        </w:rPr>
        <w:t xml:space="preserve"> </w:t>
      </w:r>
      <w:r w:rsidRPr="003A59E1">
        <w:rPr>
          <w:rFonts w:asciiTheme="minorHAnsi" w:hAnsiTheme="minorHAnsi" w:cstheme="minorHAnsi"/>
          <w:sz w:val="24"/>
          <w:szCs w:val="24"/>
        </w:rPr>
        <w:t>including</w:t>
      </w:r>
      <w:r w:rsidRPr="003A59E1">
        <w:rPr>
          <w:szCs w:val="22"/>
        </w:rPr>
        <w:t xml:space="preserve"> </w:t>
      </w:r>
      <w:r w:rsidRPr="003A59E1">
        <w:rPr>
          <w:sz w:val="24"/>
          <w:szCs w:val="22"/>
        </w:rPr>
        <w:t>management of the Directorate’s Employee Assistance Program; and</w:t>
      </w:r>
    </w:p>
    <w:p w14:paraId="2B780C53" w14:textId="77777777" w:rsidR="00317829" w:rsidRPr="003A59E1" w:rsidRDefault="00317829" w:rsidP="00EF655D">
      <w:pPr>
        <w:pStyle w:val="BodyText3"/>
        <w:numPr>
          <w:ilvl w:val="0"/>
          <w:numId w:val="12"/>
        </w:numPr>
        <w:suppressAutoHyphens w:val="0"/>
        <w:spacing w:after="0"/>
        <w:rPr>
          <w:szCs w:val="22"/>
        </w:rPr>
      </w:pPr>
      <w:r w:rsidRPr="003A59E1">
        <w:rPr>
          <w:sz w:val="24"/>
          <w:szCs w:val="22"/>
        </w:rPr>
        <w:t>development of policy and procedures to support the functions and services delivered by the branch.</w:t>
      </w:r>
    </w:p>
    <w:p w14:paraId="377D99A1" w14:textId="77777777" w:rsidR="00317829" w:rsidRPr="003A59E1" w:rsidRDefault="00317829" w:rsidP="00317829">
      <w:pPr>
        <w:pStyle w:val="BodyText3"/>
        <w:spacing w:after="0"/>
        <w:rPr>
          <w:szCs w:val="22"/>
        </w:rPr>
      </w:pPr>
    </w:p>
    <w:p w14:paraId="71904F4E" w14:textId="2FD0DFDE" w:rsidR="005570DB" w:rsidRDefault="00317829" w:rsidP="00317829">
      <w:r w:rsidRPr="003A59E1">
        <w:t xml:space="preserve">This is a high-profile branch managing key risks of the business. These activities are done in consultation with stakeholders across the Directorate. </w:t>
      </w:r>
      <w:r w:rsidR="00764EF4" w:rsidRPr="003A59E1">
        <w:t xml:space="preserve"> </w:t>
      </w:r>
    </w:p>
    <w:p w14:paraId="3C86E31F" w14:textId="77777777" w:rsidR="00EF655D" w:rsidRPr="00EF655D" w:rsidRDefault="00EF655D" w:rsidP="00EF655D">
      <w:pPr>
        <w:pStyle w:val="BodyText"/>
      </w:pPr>
    </w:p>
    <w:p w14:paraId="409578C2" w14:textId="29FD32BD" w:rsidR="007702B5" w:rsidRPr="003A59E1" w:rsidRDefault="007702B5" w:rsidP="007702B5">
      <w:pPr>
        <w:pStyle w:val="Heading1"/>
        <w:pBdr>
          <w:bottom w:val="single" w:sz="12" w:space="1" w:color="auto"/>
        </w:pBdr>
        <w:rPr>
          <w:rFonts w:asciiTheme="minorHAnsi" w:hAnsiTheme="minorHAnsi"/>
          <w:sz w:val="32"/>
        </w:rPr>
      </w:pPr>
      <w:r w:rsidRPr="003A59E1">
        <w:rPr>
          <w:rFonts w:asciiTheme="minorHAnsi" w:hAnsiTheme="minorHAnsi"/>
          <w:sz w:val="32"/>
        </w:rPr>
        <w:lastRenderedPageBreak/>
        <w:t>POSITION OVERVIEW</w:t>
      </w:r>
    </w:p>
    <w:p w14:paraId="49CF0ADC" w14:textId="77777777" w:rsidR="006740D1" w:rsidRPr="00E75E42" w:rsidRDefault="006740D1" w:rsidP="006740D1">
      <w:pPr>
        <w:pStyle w:val="Heading1"/>
        <w:pBdr>
          <w:bottom w:val="single" w:sz="12" w:space="1" w:color="auto"/>
        </w:pBdr>
        <w:rPr>
          <w:b w:val="0"/>
          <w:spacing w:val="0"/>
          <w:sz w:val="24"/>
          <w:szCs w:val="22"/>
          <w:lang w:eastAsia="en-AU"/>
        </w:rPr>
      </w:pPr>
      <w:r w:rsidRPr="00E75E42">
        <w:rPr>
          <w:b w:val="0"/>
          <w:spacing w:val="0"/>
          <w:sz w:val="24"/>
          <w:szCs w:val="22"/>
          <w:lang w:eastAsia="en-AU"/>
        </w:rPr>
        <w:t xml:space="preserve">The Senior Youth Worker, Therapeutic Support Team, plays a key role in supporting children and young people with complex social, emotional, behavioural and wellbeing needs within ACT public schools. Working across a range of educational settings, the position delivers targeted, therapeutic and relationship-based interventions that enhance student engagement, resilience and participation in learning. Drawing on trauma-informed, strengths-based and evidence-informed youth work practice, the Senior Youth Worker works directly with students to identify goals, build protective factors and support positive educational and wellbeing outcomes. Based on service priorities, the role may operate across multiple school sites and work with different student cohorts over varying periods of time. </w:t>
      </w:r>
    </w:p>
    <w:p w14:paraId="26E07A0F" w14:textId="77777777" w:rsidR="006740D1" w:rsidRPr="00E75E42" w:rsidRDefault="006740D1" w:rsidP="006740D1">
      <w:pPr>
        <w:pStyle w:val="Heading1"/>
        <w:pBdr>
          <w:bottom w:val="single" w:sz="12" w:space="1" w:color="auto"/>
        </w:pBdr>
        <w:rPr>
          <w:b w:val="0"/>
          <w:spacing w:val="0"/>
          <w:sz w:val="24"/>
          <w:szCs w:val="22"/>
          <w:lang w:eastAsia="en-AU"/>
        </w:rPr>
      </w:pPr>
      <w:r w:rsidRPr="00E75E42">
        <w:rPr>
          <w:b w:val="0"/>
          <w:spacing w:val="0"/>
          <w:sz w:val="24"/>
          <w:szCs w:val="22"/>
          <w:lang w:eastAsia="en-AU"/>
        </w:rPr>
        <w:t xml:space="preserve">As an experienced practitioner, the Senior Youth Worker provides professional leadership, mentoring and practice support to Youth Workers and school-based staff, contributing to the consistent delivery of high-quality youth work services across the Directorate. The role works collaboratively with students, families, educators and external agencies to coordinate holistic support responses, facilitate access to community services and strengthen the capacity of schools to respond effectively to complex student needs. The position contributes to case planning, consultation, service development and continuous improvement activities that support the wellbeing, inclusion and educational participation of children and young people. </w:t>
      </w:r>
    </w:p>
    <w:p w14:paraId="0CB746A7" w14:textId="77777777" w:rsidR="006740D1" w:rsidRPr="00E75E42" w:rsidRDefault="006740D1" w:rsidP="006740D1">
      <w:pPr>
        <w:pStyle w:val="Heading1"/>
        <w:pBdr>
          <w:bottom w:val="single" w:sz="12" w:space="1" w:color="auto"/>
        </w:pBdr>
        <w:rPr>
          <w:b w:val="0"/>
          <w:spacing w:val="0"/>
          <w:sz w:val="24"/>
          <w:szCs w:val="22"/>
          <w:lang w:eastAsia="en-AU"/>
        </w:rPr>
      </w:pPr>
      <w:r>
        <w:rPr>
          <w:b w:val="0"/>
          <w:spacing w:val="0"/>
          <w:sz w:val="24"/>
          <w:szCs w:val="22"/>
          <w:lang w:eastAsia="en-AU"/>
        </w:rPr>
        <w:t>T</w:t>
      </w:r>
      <w:r w:rsidRPr="00E75E42">
        <w:rPr>
          <w:b w:val="0"/>
          <w:spacing w:val="0"/>
          <w:sz w:val="24"/>
          <w:szCs w:val="22"/>
          <w:lang w:eastAsia="en-AU"/>
        </w:rPr>
        <w:t>he Senior Youth Worker exercises sound judgement, initiative and problem-solving skills to manage competing priorities and complex situations. The role promotes ethical practice, cultural responsiveness and collaborative relationships while championing trauma-informed approaches, positive student outcomes and the values and behaviours of the ACT Public Service</w:t>
      </w:r>
    </w:p>
    <w:p w14:paraId="6E1E26CB" w14:textId="77777777" w:rsidR="006740D1" w:rsidRPr="003C4957" w:rsidRDefault="006740D1" w:rsidP="006740D1">
      <w:pPr>
        <w:pStyle w:val="Heading1"/>
        <w:pBdr>
          <w:bottom w:val="single" w:sz="12" w:space="1" w:color="auto"/>
        </w:pBdr>
      </w:pPr>
      <w:r w:rsidRPr="003C4957">
        <w:rPr>
          <w:b w:val="0"/>
          <w:spacing w:val="0"/>
          <w:sz w:val="24"/>
          <w:szCs w:val="20"/>
          <w:lang w:eastAsia="en-AU"/>
        </w:rPr>
        <w:t>This role requires flexibility to work across multiple school sites and provide targeted support to students as required. The specific school location, student cohort, and length of placement may vary over time in response to service demands and organisational priorities.</w:t>
      </w:r>
    </w:p>
    <w:p w14:paraId="76B96D46" w14:textId="4C494F43" w:rsidR="00E54940" w:rsidRPr="003A59E1" w:rsidRDefault="00E54940" w:rsidP="005570DB">
      <w:pPr>
        <w:pStyle w:val="Heading1"/>
        <w:pBdr>
          <w:bottom w:val="single" w:sz="12" w:space="1" w:color="auto"/>
        </w:pBdr>
        <w:rPr>
          <w:rFonts w:asciiTheme="minorHAnsi" w:hAnsiTheme="minorHAnsi"/>
          <w:sz w:val="32"/>
        </w:rPr>
      </w:pPr>
      <w:r w:rsidRPr="003C4957">
        <w:rPr>
          <w:rFonts w:asciiTheme="minorHAnsi" w:hAnsiTheme="minorHAnsi"/>
          <w:noProof/>
          <w:sz w:val="32"/>
        </w:rPr>
        <mc:AlternateContent>
          <mc:Choice Requires="wps">
            <w:drawing>
              <wp:anchor distT="0" distB="0" distL="0" distR="0" simplePos="0" relativeHeight="251660288" behindDoc="1" locked="0" layoutInCell="1" allowOverlap="1" wp14:anchorId="44B06FD4" wp14:editId="3FBEE3EB">
                <wp:simplePos x="0" y="0"/>
                <wp:positionH relativeFrom="page">
                  <wp:posOffset>896620</wp:posOffset>
                </wp:positionH>
                <wp:positionV relativeFrom="paragraph">
                  <wp:posOffset>199390</wp:posOffset>
                </wp:positionV>
                <wp:extent cx="5768975" cy="18415"/>
                <wp:effectExtent l="0" t="0" r="0" b="0"/>
                <wp:wrapTopAndBottom/>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97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17E896" id="docshape6" o:spid="_x0000_s1026" style="position:absolute;margin-left:70.6pt;margin-top:15.7pt;width:454.25pt;height:1.4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" fillcolor="black" stroked="f">
                <w10:wrap type="topAndBottom" anchorx="page"/>
              </v:rect>
            </w:pict>
          </mc:Fallback>
        </mc:AlternateContent>
      </w:r>
      <w:r w:rsidR="00F0178F" w:rsidRPr="003C4957">
        <w:rPr>
          <w:rFonts w:asciiTheme="minorHAnsi" w:hAnsiTheme="minorHAnsi"/>
          <w:sz w:val="32"/>
        </w:rPr>
        <w:t>DUTIES</w:t>
      </w:r>
    </w:p>
    <w:p w14:paraId="782D86FD" w14:textId="77777777" w:rsidR="006740D1" w:rsidRDefault="006740D1" w:rsidP="006740D1">
      <w:pPr>
        <w:pStyle w:val="Bullet2"/>
        <w:numPr>
          <w:ilvl w:val="0"/>
          <w:numId w:val="0"/>
        </w:numPr>
        <w:rPr>
          <w:rFonts w:ascii="Calibri" w:hAnsi="Calibri"/>
          <w:szCs w:val="22"/>
          <w:lang w:eastAsia="en-AU"/>
        </w:rPr>
      </w:pPr>
      <w:r w:rsidRPr="003A59E1">
        <w:rPr>
          <w:rFonts w:ascii="Calibri" w:hAnsi="Calibri"/>
          <w:szCs w:val="22"/>
          <w:lang w:eastAsia="en-AU"/>
        </w:rPr>
        <w:t xml:space="preserve">The </w:t>
      </w:r>
      <w:r>
        <w:rPr>
          <w:rFonts w:ascii="Calibri" w:hAnsi="Calibri"/>
          <w:szCs w:val="22"/>
          <w:lang w:eastAsia="en-AU"/>
        </w:rPr>
        <w:t>Senior Youth Worker Therapeutic Support will:</w:t>
      </w:r>
    </w:p>
    <w:p w14:paraId="05A09CB0" w14:textId="77777777" w:rsidR="006740D1" w:rsidRPr="00E75E42" w:rsidRDefault="006740D1" w:rsidP="006740D1">
      <w:pPr>
        <w:pStyle w:val="BodyText3"/>
        <w:numPr>
          <w:ilvl w:val="0"/>
          <w:numId w:val="12"/>
        </w:numPr>
        <w:suppressAutoHyphens w:val="0"/>
        <w:spacing w:after="0"/>
        <w:rPr>
          <w:sz w:val="24"/>
          <w:szCs w:val="22"/>
        </w:rPr>
      </w:pPr>
      <w:r w:rsidRPr="00E75E42">
        <w:rPr>
          <w:sz w:val="24"/>
          <w:szCs w:val="22"/>
        </w:rPr>
        <w:t xml:space="preserve">Provide intensive youth work support </w:t>
      </w:r>
      <w:r>
        <w:rPr>
          <w:sz w:val="24"/>
          <w:szCs w:val="22"/>
        </w:rPr>
        <w:t xml:space="preserve">to </w:t>
      </w:r>
      <w:r w:rsidRPr="00E75E42">
        <w:rPr>
          <w:sz w:val="24"/>
          <w:szCs w:val="22"/>
        </w:rPr>
        <w:t>children and young people experiencing social, emotional, behavioural and engagement challenges, with a focus on improving wellbeing, connectedness, participation and educational outcomes.</w:t>
      </w:r>
    </w:p>
    <w:p w14:paraId="7DA7BA51" w14:textId="77777777" w:rsidR="006740D1" w:rsidRPr="00E75E42" w:rsidRDefault="006740D1" w:rsidP="006740D1">
      <w:pPr>
        <w:pStyle w:val="BodyText3"/>
        <w:numPr>
          <w:ilvl w:val="0"/>
          <w:numId w:val="12"/>
        </w:numPr>
        <w:suppressAutoHyphens w:val="0"/>
        <w:spacing w:after="0"/>
        <w:rPr>
          <w:sz w:val="24"/>
          <w:szCs w:val="22"/>
        </w:rPr>
      </w:pPr>
      <w:r>
        <w:rPr>
          <w:sz w:val="24"/>
          <w:szCs w:val="22"/>
        </w:rPr>
        <w:t>I</w:t>
      </w:r>
      <w:r w:rsidRPr="00E75E42">
        <w:rPr>
          <w:sz w:val="24"/>
          <w:szCs w:val="22"/>
        </w:rPr>
        <w:t>mplement individual support plans for students, identifying strengths and needs, setting goals and monitoring progress in collaboration with students, families and school staff.</w:t>
      </w:r>
    </w:p>
    <w:p w14:paraId="26A39FFA" w14:textId="77777777" w:rsidR="006740D1" w:rsidRPr="00E75E42" w:rsidRDefault="006740D1" w:rsidP="006740D1">
      <w:pPr>
        <w:pStyle w:val="BodyText3"/>
        <w:numPr>
          <w:ilvl w:val="0"/>
          <w:numId w:val="12"/>
        </w:numPr>
        <w:suppressAutoHyphens w:val="0"/>
        <w:spacing w:after="0"/>
        <w:rPr>
          <w:sz w:val="24"/>
          <w:szCs w:val="22"/>
        </w:rPr>
      </w:pPr>
      <w:r w:rsidRPr="00E75E42">
        <w:rPr>
          <w:sz w:val="24"/>
          <w:szCs w:val="22"/>
        </w:rPr>
        <w:t>Establish and maintain positive professional relationships with students, families, schools, community organisations and government agencies to support coordinated and holistic responses to complex needs.</w:t>
      </w:r>
    </w:p>
    <w:p w14:paraId="6E3CF8AF" w14:textId="77777777" w:rsidR="006740D1" w:rsidRPr="00E75E42" w:rsidRDefault="006740D1" w:rsidP="006740D1">
      <w:pPr>
        <w:pStyle w:val="BodyText3"/>
        <w:numPr>
          <w:ilvl w:val="0"/>
          <w:numId w:val="12"/>
        </w:numPr>
        <w:suppressAutoHyphens w:val="0"/>
        <w:spacing w:after="0"/>
        <w:rPr>
          <w:sz w:val="24"/>
          <w:szCs w:val="22"/>
        </w:rPr>
      </w:pPr>
      <w:r w:rsidRPr="00E75E42">
        <w:rPr>
          <w:sz w:val="24"/>
          <w:szCs w:val="22"/>
        </w:rPr>
        <w:t>Provide leadership, mentoring and practice support to Youth Workers, promoting reflective practice, professional growth and the consistent application of trauma-informed and evidence-based approaches.</w:t>
      </w:r>
    </w:p>
    <w:p w14:paraId="341D3AA0" w14:textId="77777777" w:rsidR="006740D1" w:rsidRPr="00E75E42" w:rsidRDefault="006740D1" w:rsidP="006740D1">
      <w:pPr>
        <w:pStyle w:val="BodyText3"/>
        <w:numPr>
          <w:ilvl w:val="0"/>
          <w:numId w:val="12"/>
        </w:numPr>
        <w:suppressAutoHyphens w:val="0"/>
        <w:spacing w:after="0"/>
        <w:rPr>
          <w:sz w:val="24"/>
          <w:szCs w:val="22"/>
        </w:rPr>
      </w:pPr>
      <w:r w:rsidRPr="00E75E42">
        <w:rPr>
          <w:sz w:val="24"/>
          <w:szCs w:val="22"/>
        </w:rPr>
        <w:t xml:space="preserve"> Design and facilitate individual and group programs that build social and emotional skills, resilience, self-regulation, engagement and connection to learning and community.</w:t>
      </w:r>
    </w:p>
    <w:p w14:paraId="605ED913" w14:textId="77777777" w:rsidR="006740D1" w:rsidRPr="00E75E42" w:rsidRDefault="006740D1" w:rsidP="006740D1">
      <w:pPr>
        <w:pStyle w:val="BodyText3"/>
        <w:numPr>
          <w:ilvl w:val="0"/>
          <w:numId w:val="12"/>
        </w:numPr>
        <w:suppressAutoHyphens w:val="0"/>
        <w:spacing w:after="0"/>
        <w:rPr>
          <w:sz w:val="24"/>
          <w:szCs w:val="22"/>
        </w:rPr>
      </w:pPr>
      <w:r w:rsidRPr="00E75E42">
        <w:rPr>
          <w:sz w:val="24"/>
          <w:szCs w:val="22"/>
        </w:rPr>
        <w:t>Advocate for the needs and rights of children and young people and support their participation in decisions affecting their education, wellbeing and future pathways.</w:t>
      </w:r>
    </w:p>
    <w:p w14:paraId="31BA9CA6" w14:textId="77777777" w:rsidR="006740D1" w:rsidRPr="00E75E42" w:rsidRDefault="006740D1" w:rsidP="006740D1">
      <w:pPr>
        <w:pStyle w:val="BodyText3"/>
        <w:numPr>
          <w:ilvl w:val="0"/>
          <w:numId w:val="12"/>
        </w:numPr>
        <w:suppressAutoHyphens w:val="0"/>
        <w:spacing w:after="0"/>
        <w:rPr>
          <w:sz w:val="24"/>
          <w:szCs w:val="22"/>
        </w:rPr>
      </w:pPr>
      <w:r w:rsidRPr="00E75E42">
        <w:rPr>
          <w:sz w:val="24"/>
          <w:szCs w:val="22"/>
        </w:rPr>
        <w:lastRenderedPageBreak/>
        <w:t>Maintain accurate records and contribute to service planning, reporting and evaluation activities, ensuring compliance with Directorate policies, child safety requirements, legislative obligations and professional standards.</w:t>
      </w:r>
    </w:p>
    <w:p w14:paraId="548FDF70" w14:textId="77777777" w:rsidR="009C6556" w:rsidRDefault="009C6556" w:rsidP="00160DEA">
      <w:pPr>
        <w:pStyle w:val="Bullet2"/>
        <w:numPr>
          <w:ilvl w:val="0"/>
          <w:numId w:val="0"/>
        </w:numPr>
        <w:rPr>
          <w:rFonts w:ascii="Calibri" w:hAnsi="Calibri"/>
          <w:szCs w:val="22"/>
          <w:lang w:eastAsia="en-AU"/>
        </w:rPr>
      </w:pPr>
    </w:p>
    <w:p w14:paraId="09D806A6" w14:textId="77777777" w:rsidR="006A5A78" w:rsidRPr="00983248" w:rsidRDefault="006A5A78" w:rsidP="006A5A78">
      <w:pPr>
        <w:pStyle w:val="ListParagraph"/>
        <w:suppressAutoHyphens w:val="0"/>
        <w:spacing w:after="0"/>
        <w:rPr>
          <w:rFonts w:cs="Calibri"/>
        </w:rPr>
      </w:pPr>
      <w:bookmarkStart w:id="0" w:name="_Hlk10734328"/>
      <w:bookmarkStart w:id="1" w:name="_Hlk10729320"/>
    </w:p>
    <w:bookmarkEnd w:id="0"/>
    <w:bookmarkEnd w:id="1"/>
    <w:p w14:paraId="316D90FD" w14:textId="4559B74F" w:rsidR="007702B5" w:rsidRPr="003A59E1" w:rsidRDefault="009B0114" w:rsidP="007702B5">
      <w:pPr>
        <w:pStyle w:val="Heading1"/>
        <w:pBdr>
          <w:bottom w:val="single" w:sz="12" w:space="1" w:color="auto"/>
        </w:pBdr>
        <w:rPr>
          <w:rFonts w:asciiTheme="minorHAnsi" w:hAnsiTheme="minorHAnsi"/>
          <w:sz w:val="32"/>
        </w:rPr>
      </w:pPr>
      <w:r w:rsidRPr="003A59E1">
        <w:rPr>
          <w:rFonts w:asciiTheme="minorHAnsi" w:hAnsiTheme="minorHAnsi"/>
          <w:sz w:val="32"/>
        </w:rPr>
        <w:t>SELECTION CRITERIA</w:t>
      </w:r>
    </w:p>
    <w:p w14:paraId="42301157" w14:textId="77777777" w:rsidR="006740D1" w:rsidRPr="003A59E1" w:rsidRDefault="006740D1" w:rsidP="006740D1">
      <w:pPr>
        <w:pStyle w:val="BodyText"/>
        <w:rPr>
          <w:rFonts w:cs="Arial"/>
          <w:szCs w:val="24"/>
        </w:rPr>
      </w:pPr>
      <w:r w:rsidRPr="003A59E1">
        <w:rPr>
          <w:rFonts w:cs="Arial"/>
          <w:szCs w:val="24"/>
        </w:rPr>
        <w:t>The following capabilities form the criteria that are required to perform the duties and responsibilities of the position:</w:t>
      </w:r>
    </w:p>
    <w:p w14:paraId="491612FE" w14:textId="77777777" w:rsidR="006740D1" w:rsidRPr="00E75E42" w:rsidRDefault="006740D1" w:rsidP="006740D1">
      <w:pPr>
        <w:pStyle w:val="ListParagraph"/>
        <w:numPr>
          <w:ilvl w:val="0"/>
          <w:numId w:val="16"/>
        </w:numPr>
        <w:suppressAutoHyphens w:val="0"/>
        <w:spacing w:after="0" w:line="300" w:lineRule="atLeast"/>
      </w:pPr>
      <w:r w:rsidRPr="00E75E42">
        <w:t>Demonstrated experience in youth work practice with vulnerable children and young people, to address complex social, emotional, behavioural and wellbeing needs using trauma-informed, strengths-based and culturally responsive approaches.</w:t>
      </w:r>
    </w:p>
    <w:p w14:paraId="6EE372B0" w14:textId="77777777" w:rsidR="006740D1" w:rsidRPr="00E75E42" w:rsidRDefault="006740D1" w:rsidP="006740D1">
      <w:pPr>
        <w:pStyle w:val="ListParagraph"/>
        <w:numPr>
          <w:ilvl w:val="0"/>
          <w:numId w:val="16"/>
        </w:numPr>
        <w:suppressAutoHyphens w:val="0"/>
        <w:spacing w:after="0" w:line="300" w:lineRule="atLeast"/>
      </w:pPr>
      <w:r w:rsidRPr="00E75E42">
        <w:t>Highly developed communication and relationship-building skills, with the ability to effectively engage and work collaboratively with children and young people, families, school staff, community organisations and government agencies to achieve positive outcomes.</w:t>
      </w:r>
    </w:p>
    <w:p w14:paraId="26B3B0AB" w14:textId="77777777" w:rsidR="006740D1" w:rsidRPr="00E75E42" w:rsidRDefault="006740D1" w:rsidP="006740D1">
      <w:pPr>
        <w:pStyle w:val="ListParagraph"/>
        <w:numPr>
          <w:ilvl w:val="0"/>
          <w:numId w:val="16"/>
        </w:numPr>
        <w:suppressAutoHyphens w:val="0"/>
        <w:spacing w:after="0" w:line="300" w:lineRule="atLeast"/>
      </w:pPr>
      <w:r w:rsidRPr="00E75E42">
        <w:t>Demonstrated ability to assess needs, implement support plans, and coordinate appropriate responses for children and young people experiencing complex challenges, including managing competing priorities and exercising sound professional judgement.</w:t>
      </w:r>
    </w:p>
    <w:p w14:paraId="568D44CB" w14:textId="77777777" w:rsidR="006740D1" w:rsidRPr="00E75E42" w:rsidRDefault="006740D1" w:rsidP="006740D1">
      <w:pPr>
        <w:pStyle w:val="ListParagraph"/>
        <w:numPr>
          <w:ilvl w:val="0"/>
          <w:numId w:val="16"/>
        </w:numPr>
        <w:suppressAutoHyphens w:val="0"/>
        <w:spacing w:after="0" w:line="300" w:lineRule="atLeast"/>
      </w:pPr>
      <w:r w:rsidRPr="00E75E42">
        <w:t>Proven leadership capability, including the ability to provide mentoring, guidance and practice support to staff, contribute to a positive team culture and support the continuous improvement of youth work services and practice.</w:t>
      </w:r>
    </w:p>
    <w:p w14:paraId="04951430" w14:textId="77777777" w:rsidR="006740D1" w:rsidRPr="00E75E42" w:rsidRDefault="006740D1" w:rsidP="006740D1">
      <w:pPr>
        <w:pStyle w:val="ListParagraph"/>
        <w:numPr>
          <w:ilvl w:val="0"/>
          <w:numId w:val="16"/>
        </w:numPr>
        <w:suppressAutoHyphens w:val="0"/>
        <w:spacing w:after="0" w:line="300" w:lineRule="atLeast"/>
      </w:pPr>
      <w:r w:rsidRPr="00E75E42">
        <w:t>Well-developed organisational, analytical and problem-solving skills, including the ability to maintain accurate records, prepare reports, contribute to service evaluation activities and ensure compliance with relevant legislation, policies and procedures.</w:t>
      </w:r>
    </w:p>
    <w:p w14:paraId="66343340" w14:textId="77777777" w:rsidR="006740D1" w:rsidRDefault="006740D1" w:rsidP="006740D1">
      <w:pPr>
        <w:pStyle w:val="ListParagraph"/>
        <w:numPr>
          <w:ilvl w:val="0"/>
          <w:numId w:val="16"/>
        </w:numPr>
        <w:suppressAutoHyphens w:val="0"/>
        <w:spacing w:after="0" w:line="300" w:lineRule="atLeast"/>
      </w:pPr>
      <w:r w:rsidRPr="009C6556">
        <w:t>Proven commitment to ethical leadership, diversity and inclusion, work health and safety, and the values and behaviours of the ACT Public Service.</w:t>
      </w:r>
    </w:p>
    <w:p w14:paraId="711A5827" w14:textId="77777777" w:rsidR="003E79D0" w:rsidRDefault="003E79D0" w:rsidP="003E79D0">
      <w:pPr>
        <w:suppressAutoHyphens w:val="0"/>
        <w:spacing w:after="0" w:line="300" w:lineRule="atLeast"/>
      </w:pPr>
    </w:p>
    <w:p w14:paraId="727488F8" w14:textId="77777777" w:rsidR="00E75E42" w:rsidRDefault="00E75E42" w:rsidP="003E79D0">
      <w:pPr>
        <w:pStyle w:val="Heading1"/>
        <w:pBdr>
          <w:bottom w:val="single" w:sz="12" w:space="1" w:color="auto"/>
        </w:pBdr>
        <w:rPr>
          <w:rFonts w:asciiTheme="minorHAnsi" w:hAnsiTheme="minorHAnsi"/>
          <w:sz w:val="32"/>
        </w:rPr>
      </w:pPr>
      <w:r>
        <w:rPr>
          <w:rFonts w:asciiTheme="minorHAnsi" w:hAnsiTheme="minorHAnsi"/>
          <w:sz w:val="32"/>
        </w:rPr>
        <w:t>MANDATORY</w:t>
      </w:r>
    </w:p>
    <w:p w14:paraId="5E995476" w14:textId="77777777" w:rsidR="006939C4" w:rsidRPr="006939C4" w:rsidRDefault="006939C4" w:rsidP="006939C4">
      <w:pPr>
        <w:pStyle w:val="ListParagraph"/>
        <w:numPr>
          <w:ilvl w:val="0"/>
          <w:numId w:val="21"/>
        </w:numPr>
        <w:suppressAutoHyphens w:val="0"/>
        <w:spacing w:after="0" w:line="300" w:lineRule="atLeast"/>
      </w:pPr>
      <w:r w:rsidRPr="006939C4">
        <w:t xml:space="preserve">Prior to commencing in this role, a current registration issued under the working with Vulnerable People (Background Checking) Act 2011 will be required. For further information on Working with Vulnerable People registration refer to: https://www.accesscanberra.act.gov.au/app/answers/detail/a_id/1804 </w:t>
      </w:r>
    </w:p>
    <w:p w14:paraId="237A260E" w14:textId="77777777" w:rsidR="006939C4" w:rsidRPr="006939C4" w:rsidRDefault="006939C4" w:rsidP="006939C4">
      <w:pPr>
        <w:pStyle w:val="ListParagraph"/>
        <w:numPr>
          <w:ilvl w:val="0"/>
          <w:numId w:val="21"/>
        </w:numPr>
        <w:suppressAutoHyphens w:val="0"/>
        <w:spacing w:after="0" w:line="300" w:lineRule="atLeast"/>
      </w:pPr>
      <w:r w:rsidRPr="006939C4">
        <w:t xml:space="preserve">The Youth Work Practitioner role requires that applicants have obtained, at a minimum, an Australian Qualifications Framework Certificate IV in Youth Work or equivalent. </w:t>
      </w:r>
    </w:p>
    <w:p w14:paraId="0B3DD822" w14:textId="77777777" w:rsidR="006939C4" w:rsidRPr="006939C4" w:rsidRDefault="006939C4" w:rsidP="006939C4">
      <w:pPr>
        <w:rPr>
          <w:lang w:eastAsia="ja-JP"/>
        </w:rPr>
      </w:pPr>
    </w:p>
    <w:p w14:paraId="681853D0" w14:textId="35F77C9E" w:rsidR="003E79D0" w:rsidRPr="003E79D0" w:rsidRDefault="003E79D0" w:rsidP="003E79D0">
      <w:pPr>
        <w:pStyle w:val="Heading1"/>
        <w:pBdr>
          <w:bottom w:val="single" w:sz="12" w:space="1" w:color="auto"/>
        </w:pBdr>
        <w:rPr>
          <w:rFonts w:asciiTheme="minorHAnsi" w:hAnsiTheme="minorHAnsi"/>
          <w:sz w:val="32"/>
        </w:rPr>
      </w:pPr>
      <w:r w:rsidRPr="003E79D0">
        <w:rPr>
          <w:rFonts w:asciiTheme="minorHAnsi" w:hAnsiTheme="minorHAnsi"/>
          <w:sz w:val="32"/>
        </w:rPr>
        <w:t>HIGHLY DISERABLE</w:t>
      </w:r>
    </w:p>
    <w:p w14:paraId="27EF5E8D" w14:textId="3E50896D" w:rsidR="00DA2A6E" w:rsidRPr="00DA2A6E" w:rsidRDefault="00DA2A6E" w:rsidP="006939C4">
      <w:pPr>
        <w:pStyle w:val="ListParagraph"/>
        <w:numPr>
          <w:ilvl w:val="0"/>
          <w:numId w:val="22"/>
        </w:numPr>
        <w:suppressAutoHyphens w:val="0"/>
        <w:spacing w:after="0" w:line="300" w:lineRule="atLeast"/>
      </w:pPr>
      <w:r w:rsidRPr="00DA2A6E">
        <w:t xml:space="preserve">Experience providing therapeutic support to children and young people with complex needs within educational settings. </w:t>
      </w:r>
    </w:p>
    <w:p w14:paraId="250B0BB6" w14:textId="4C1FB818" w:rsidR="00DA2A6E" w:rsidRPr="00DA2A6E" w:rsidRDefault="00DA2A6E" w:rsidP="006939C4">
      <w:pPr>
        <w:pStyle w:val="ListParagraph"/>
        <w:numPr>
          <w:ilvl w:val="0"/>
          <w:numId w:val="22"/>
        </w:numPr>
        <w:suppressAutoHyphens w:val="0"/>
        <w:spacing w:after="0" w:line="300" w:lineRule="atLeast"/>
      </w:pPr>
      <w:r w:rsidRPr="00DA2A6E">
        <w:t xml:space="preserve">Demonstrated knowledge of trauma-informed practice and its application in schools. </w:t>
      </w:r>
    </w:p>
    <w:p w14:paraId="475D74DF" w14:textId="77777777" w:rsidR="003C4957" w:rsidRPr="003A59E1" w:rsidRDefault="003C4957" w:rsidP="003C4957">
      <w:pPr>
        <w:pStyle w:val="BodyText"/>
      </w:pPr>
    </w:p>
    <w:sectPr w:rsidR="003C4957" w:rsidRPr="003A59E1"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B8F19" w14:textId="77777777" w:rsidR="00424EC5" w:rsidRDefault="00424EC5" w:rsidP="00456927">
      <w:pPr>
        <w:spacing w:after="0"/>
      </w:pPr>
      <w:r>
        <w:separator/>
      </w:r>
    </w:p>
  </w:endnote>
  <w:endnote w:type="continuationSeparator" w:id="0">
    <w:p w14:paraId="68A161AC" w14:textId="77777777" w:rsidR="00424EC5" w:rsidRDefault="00424EC5"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9B459" w14:textId="77777777" w:rsidR="00424EC5" w:rsidRDefault="00424EC5" w:rsidP="00456927">
      <w:pPr>
        <w:spacing w:after="0"/>
      </w:pPr>
      <w:r>
        <w:separator/>
      </w:r>
    </w:p>
  </w:footnote>
  <w:footnote w:type="continuationSeparator" w:id="0">
    <w:p w14:paraId="6CE1F8C7" w14:textId="77777777" w:rsidR="00424EC5" w:rsidRDefault="00424EC5"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4136" w14:textId="622B605A"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E1188E"/>
    <w:multiLevelType w:val="hybridMultilevel"/>
    <w:tmpl w:val="8614112E"/>
    <w:lvl w:ilvl="0" w:tplc="0C090001">
      <w:start w:val="1"/>
      <w:numFmt w:val="bullet"/>
      <w:lvlText w:val=""/>
      <w:lvlJc w:val="left"/>
      <w:pPr>
        <w:ind w:left="152" w:hanging="360"/>
      </w:pPr>
      <w:rPr>
        <w:rFonts w:ascii="Symbol" w:hAnsi="Symbol" w:hint="default"/>
      </w:rPr>
    </w:lvl>
    <w:lvl w:ilvl="1" w:tplc="0C090003" w:tentative="1">
      <w:start w:val="1"/>
      <w:numFmt w:val="bullet"/>
      <w:lvlText w:val="o"/>
      <w:lvlJc w:val="left"/>
      <w:pPr>
        <w:ind w:left="872" w:hanging="360"/>
      </w:pPr>
      <w:rPr>
        <w:rFonts w:ascii="Courier New" w:hAnsi="Courier New" w:cs="Courier New" w:hint="default"/>
      </w:rPr>
    </w:lvl>
    <w:lvl w:ilvl="2" w:tplc="0C090005" w:tentative="1">
      <w:start w:val="1"/>
      <w:numFmt w:val="bullet"/>
      <w:lvlText w:val=""/>
      <w:lvlJc w:val="left"/>
      <w:pPr>
        <w:ind w:left="1592" w:hanging="360"/>
      </w:pPr>
      <w:rPr>
        <w:rFonts w:ascii="Wingdings" w:hAnsi="Wingdings" w:hint="default"/>
      </w:rPr>
    </w:lvl>
    <w:lvl w:ilvl="3" w:tplc="0C090001" w:tentative="1">
      <w:start w:val="1"/>
      <w:numFmt w:val="bullet"/>
      <w:lvlText w:val=""/>
      <w:lvlJc w:val="left"/>
      <w:pPr>
        <w:ind w:left="2312" w:hanging="360"/>
      </w:pPr>
      <w:rPr>
        <w:rFonts w:ascii="Symbol" w:hAnsi="Symbol" w:hint="default"/>
      </w:rPr>
    </w:lvl>
    <w:lvl w:ilvl="4" w:tplc="0C090003" w:tentative="1">
      <w:start w:val="1"/>
      <w:numFmt w:val="bullet"/>
      <w:lvlText w:val="o"/>
      <w:lvlJc w:val="left"/>
      <w:pPr>
        <w:ind w:left="3032" w:hanging="360"/>
      </w:pPr>
      <w:rPr>
        <w:rFonts w:ascii="Courier New" w:hAnsi="Courier New" w:cs="Courier New" w:hint="default"/>
      </w:rPr>
    </w:lvl>
    <w:lvl w:ilvl="5" w:tplc="0C090005" w:tentative="1">
      <w:start w:val="1"/>
      <w:numFmt w:val="bullet"/>
      <w:lvlText w:val=""/>
      <w:lvlJc w:val="left"/>
      <w:pPr>
        <w:ind w:left="3752" w:hanging="360"/>
      </w:pPr>
      <w:rPr>
        <w:rFonts w:ascii="Wingdings" w:hAnsi="Wingdings" w:hint="default"/>
      </w:rPr>
    </w:lvl>
    <w:lvl w:ilvl="6" w:tplc="0C090001" w:tentative="1">
      <w:start w:val="1"/>
      <w:numFmt w:val="bullet"/>
      <w:lvlText w:val=""/>
      <w:lvlJc w:val="left"/>
      <w:pPr>
        <w:ind w:left="4472" w:hanging="360"/>
      </w:pPr>
      <w:rPr>
        <w:rFonts w:ascii="Symbol" w:hAnsi="Symbol" w:hint="default"/>
      </w:rPr>
    </w:lvl>
    <w:lvl w:ilvl="7" w:tplc="0C090003" w:tentative="1">
      <w:start w:val="1"/>
      <w:numFmt w:val="bullet"/>
      <w:lvlText w:val="o"/>
      <w:lvlJc w:val="left"/>
      <w:pPr>
        <w:ind w:left="5192" w:hanging="360"/>
      </w:pPr>
      <w:rPr>
        <w:rFonts w:ascii="Courier New" w:hAnsi="Courier New" w:cs="Courier New" w:hint="default"/>
      </w:rPr>
    </w:lvl>
    <w:lvl w:ilvl="8" w:tplc="0C090005" w:tentative="1">
      <w:start w:val="1"/>
      <w:numFmt w:val="bullet"/>
      <w:lvlText w:val=""/>
      <w:lvlJc w:val="left"/>
      <w:pPr>
        <w:ind w:left="5912" w:hanging="360"/>
      </w:pPr>
      <w:rPr>
        <w:rFonts w:ascii="Wingdings" w:hAnsi="Wingdings" w:hint="default"/>
      </w:r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033AA4"/>
    <w:multiLevelType w:val="hybridMultilevel"/>
    <w:tmpl w:val="32B4A5D6"/>
    <w:lvl w:ilvl="0" w:tplc="0C090001">
      <w:start w:val="1"/>
      <w:numFmt w:val="bullet"/>
      <w:lvlText w:val=""/>
      <w:lvlJc w:val="left"/>
      <w:pPr>
        <w:ind w:left="693"/>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3F88B728">
      <w:start w:val="1"/>
      <w:numFmt w:val="bullet"/>
      <w:lvlText w:val="o"/>
      <w:lvlJc w:val="left"/>
      <w:pPr>
        <w:ind w:left="1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1CA97C0">
      <w:start w:val="1"/>
      <w:numFmt w:val="bullet"/>
      <w:lvlText w:val="▪"/>
      <w:lvlJc w:val="left"/>
      <w:pPr>
        <w:ind w:left="2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6A08B76">
      <w:start w:val="1"/>
      <w:numFmt w:val="bullet"/>
      <w:lvlText w:val="•"/>
      <w:lvlJc w:val="left"/>
      <w:pPr>
        <w:ind w:left="2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E2EF6FC">
      <w:start w:val="1"/>
      <w:numFmt w:val="bullet"/>
      <w:lvlText w:val="o"/>
      <w:lvlJc w:val="left"/>
      <w:pPr>
        <w:ind w:left="3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6861054">
      <w:start w:val="1"/>
      <w:numFmt w:val="bullet"/>
      <w:lvlText w:val="▪"/>
      <w:lvlJc w:val="left"/>
      <w:pPr>
        <w:ind w:left="43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4E64392">
      <w:start w:val="1"/>
      <w:numFmt w:val="bullet"/>
      <w:lvlText w:val="•"/>
      <w:lvlJc w:val="left"/>
      <w:pPr>
        <w:ind w:left="5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964926">
      <w:start w:val="1"/>
      <w:numFmt w:val="bullet"/>
      <w:lvlText w:val="o"/>
      <w:lvlJc w:val="left"/>
      <w:pPr>
        <w:ind w:left="5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B82C934">
      <w:start w:val="1"/>
      <w:numFmt w:val="bullet"/>
      <w:lvlText w:val="▪"/>
      <w:lvlJc w:val="left"/>
      <w:pPr>
        <w:ind w:left="6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9175C87"/>
    <w:multiLevelType w:val="hybridMultilevel"/>
    <w:tmpl w:val="974CE96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0B8A5BDA"/>
    <w:multiLevelType w:val="hybridMultilevel"/>
    <w:tmpl w:val="06F6863A"/>
    <w:lvl w:ilvl="0" w:tplc="C02AC0C4">
      <w:start w:val="1"/>
      <w:numFmt w:val="lowerLetter"/>
      <w:lvlText w:val="%1)"/>
      <w:lvlJc w:val="left"/>
      <w:pPr>
        <w:ind w:left="7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9368B58">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2B8C24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9AA9604">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6B4162C">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6B0DBB0">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C7C4512">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5BC15E6">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FDC150A">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4361941"/>
    <w:multiLevelType w:val="hybridMultilevel"/>
    <w:tmpl w:val="EB164E1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162D02A0"/>
    <w:multiLevelType w:val="hybridMultilevel"/>
    <w:tmpl w:val="C3B2FF7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A654F60"/>
    <w:multiLevelType w:val="hybridMultilevel"/>
    <w:tmpl w:val="AEC8BCC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1C9A74E3"/>
    <w:multiLevelType w:val="hybridMultilevel"/>
    <w:tmpl w:val="E862A2C2"/>
    <w:lvl w:ilvl="0" w:tplc="E5E662C8">
      <w:start w:val="1"/>
      <w:numFmt w:val="bullet"/>
      <w:pStyle w:val="Bullet2"/>
      <w:lvlText w:val=""/>
      <w:lvlJc w:val="left"/>
      <w:pPr>
        <w:tabs>
          <w:tab w:val="num" w:pos="-76"/>
        </w:tabs>
        <w:ind w:left="360" w:hanging="360"/>
      </w:pPr>
      <w:rPr>
        <w:rFonts w:ascii="Symbol" w:hAnsi="Symbol" w:hint="default"/>
      </w:rPr>
    </w:lvl>
    <w:lvl w:ilvl="1" w:tplc="0C090019" w:tentative="1">
      <w:start w:val="1"/>
      <w:numFmt w:val="lowerLetter"/>
      <w:lvlText w:val="%2."/>
      <w:lvlJc w:val="left"/>
      <w:pPr>
        <w:tabs>
          <w:tab w:val="num" w:pos="317"/>
        </w:tabs>
        <w:ind w:left="317" w:hanging="360"/>
      </w:pPr>
    </w:lvl>
    <w:lvl w:ilvl="2" w:tplc="0C09001B" w:tentative="1">
      <w:start w:val="1"/>
      <w:numFmt w:val="lowerRoman"/>
      <w:lvlText w:val="%3."/>
      <w:lvlJc w:val="right"/>
      <w:pPr>
        <w:tabs>
          <w:tab w:val="num" w:pos="1037"/>
        </w:tabs>
        <w:ind w:left="1037" w:hanging="180"/>
      </w:pPr>
    </w:lvl>
    <w:lvl w:ilvl="3" w:tplc="0C09000F" w:tentative="1">
      <w:start w:val="1"/>
      <w:numFmt w:val="decimal"/>
      <w:lvlText w:val="%4."/>
      <w:lvlJc w:val="left"/>
      <w:pPr>
        <w:tabs>
          <w:tab w:val="num" w:pos="1757"/>
        </w:tabs>
        <w:ind w:left="1757" w:hanging="360"/>
      </w:pPr>
    </w:lvl>
    <w:lvl w:ilvl="4" w:tplc="0C090019" w:tentative="1">
      <w:start w:val="1"/>
      <w:numFmt w:val="lowerLetter"/>
      <w:lvlText w:val="%5."/>
      <w:lvlJc w:val="left"/>
      <w:pPr>
        <w:tabs>
          <w:tab w:val="num" w:pos="2477"/>
        </w:tabs>
        <w:ind w:left="2477" w:hanging="360"/>
      </w:pPr>
    </w:lvl>
    <w:lvl w:ilvl="5" w:tplc="0C09001B" w:tentative="1">
      <w:start w:val="1"/>
      <w:numFmt w:val="lowerRoman"/>
      <w:lvlText w:val="%6."/>
      <w:lvlJc w:val="right"/>
      <w:pPr>
        <w:tabs>
          <w:tab w:val="num" w:pos="3197"/>
        </w:tabs>
        <w:ind w:left="3197" w:hanging="180"/>
      </w:pPr>
    </w:lvl>
    <w:lvl w:ilvl="6" w:tplc="0C09000F" w:tentative="1">
      <w:start w:val="1"/>
      <w:numFmt w:val="decimal"/>
      <w:lvlText w:val="%7."/>
      <w:lvlJc w:val="left"/>
      <w:pPr>
        <w:tabs>
          <w:tab w:val="num" w:pos="3917"/>
        </w:tabs>
        <w:ind w:left="3917" w:hanging="360"/>
      </w:pPr>
    </w:lvl>
    <w:lvl w:ilvl="7" w:tplc="0C090019" w:tentative="1">
      <w:start w:val="1"/>
      <w:numFmt w:val="lowerLetter"/>
      <w:lvlText w:val="%8."/>
      <w:lvlJc w:val="left"/>
      <w:pPr>
        <w:tabs>
          <w:tab w:val="num" w:pos="4637"/>
        </w:tabs>
        <w:ind w:left="4637" w:hanging="360"/>
      </w:pPr>
    </w:lvl>
    <w:lvl w:ilvl="8" w:tplc="0C09001B" w:tentative="1">
      <w:start w:val="1"/>
      <w:numFmt w:val="lowerRoman"/>
      <w:lvlText w:val="%9."/>
      <w:lvlJc w:val="right"/>
      <w:pPr>
        <w:tabs>
          <w:tab w:val="num" w:pos="5357"/>
        </w:tabs>
        <w:ind w:left="5357" w:hanging="180"/>
      </w:pPr>
    </w:lvl>
  </w:abstractNum>
  <w:abstractNum w:abstractNumId="10" w15:restartNumberingAfterBreak="0">
    <w:nsid w:val="2F0E792F"/>
    <w:multiLevelType w:val="hybridMultilevel"/>
    <w:tmpl w:val="AC4C76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4B2595D"/>
    <w:multiLevelType w:val="hybridMultilevel"/>
    <w:tmpl w:val="42727300"/>
    <w:lvl w:ilvl="0" w:tplc="C89A530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3"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4" w15:restartNumberingAfterBreak="0">
    <w:nsid w:val="430859B9"/>
    <w:multiLevelType w:val="hybridMultilevel"/>
    <w:tmpl w:val="24E2468E"/>
    <w:lvl w:ilvl="0" w:tplc="18C82878">
      <w:start w:val="1"/>
      <w:numFmt w:val="decimal"/>
      <w:lvlText w:val="%1."/>
      <w:lvlJc w:val="left"/>
      <w:pPr>
        <w:ind w:left="630" w:hanging="360"/>
      </w:pPr>
      <w:rPr>
        <w:b w:val="0"/>
        <w:bCs w:val="0"/>
        <w:color w:val="auto"/>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5" w15:restartNumberingAfterBreak="0">
    <w:nsid w:val="50382D0A"/>
    <w:multiLevelType w:val="hybridMultilevel"/>
    <w:tmpl w:val="4272730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6159563A"/>
    <w:multiLevelType w:val="hybridMultilevel"/>
    <w:tmpl w:val="4272730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7CCB3CB0"/>
    <w:multiLevelType w:val="hybridMultilevel"/>
    <w:tmpl w:val="974CE9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19" w15:restartNumberingAfterBreak="0">
    <w:nsid w:val="7FD60DA6"/>
    <w:multiLevelType w:val="hybridMultilevel"/>
    <w:tmpl w:val="C90C795A"/>
    <w:lvl w:ilvl="0" w:tplc="78747556">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587008745">
    <w:abstractNumId w:val="12"/>
  </w:num>
  <w:num w:numId="2" w16cid:durableId="547689830">
    <w:abstractNumId w:val="13"/>
  </w:num>
  <w:num w:numId="3" w16cid:durableId="1622107472">
    <w:abstractNumId w:val="2"/>
  </w:num>
  <w:num w:numId="4" w16cid:durableId="137188944">
    <w:abstractNumId w:val="0"/>
  </w:num>
  <w:num w:numId="5" w16cid:durableId="1239245476">
    <w:abstractNumId w:val="18"/>
  </w:num>
  <w:num w:numId="6" w16cid:durableId="673532989">
    <w:abstractNumId w:val="1"/>
  </w:num>
  <w:num w:numId="7" w16cid:durableId="22752475">
    <w:abstractNumId w:val="9"/>
  </w:num>
  <w:num w:numId="8" w16cid:durableId="1777407967">
    <w:abstractNumId w:val="6"/>
  </w:num>
  <w:num w:numId="9" w16cid:durableId="1957255862">
    <w:abstractNumId w:val="8"/>
  </w:num>
  <w:num w:numId="10" w16cid:durableId="1768890261">
    <w:abstractNumId w:val="5"/>
  </w:num>
  <w:num w:numId="11" w16cid:durableId="1208567760">
    <w:abstractNumId w:val="3"/>
  </w:num>
  <w:num w:numId="12" w16cid:durableId="465779569">
    <w:abstractNumId w:val="10"/>
  </w:num>
  <w:num w:numId="13" w16cid:durableId="846092638">
    <w:abstractNumId w:val="14"/>
  </w:num>
  <w:num w:numId="14" w16cid:durableId="92283643">
    <w:abstractNumId w:val="19"/>
  </w:num>
  <w:num w:numId="15" w16cid:durableId="1940334679">
    <w:abstractNumId w:val="9"/>
  </w:num>
  <w:num w:numId="16" w16cid:durableId="1774744165">
    <w:abstractNumId w:val="11"/>
  </w:num>
  <w:num w:numId="17" w16cid:durableId="688991227">
    <w:abstractNumId w:val="9"/>
  </w:num>
  <w:num w:numId="18" w16cid:durableId="885339684">
    <w:abstractNumId w:val="4"/>
  </w:num>
  <w:num w:numId="19" w16cid:durableId="1700427199">
    <w:abstractNumId w:val="17"/>
  </w:num>
  <w:num w:numId="20" w16cid:durableId="225607655">
    <w:abstractNumId w:val="7"/>
  </w:num>
  <w:num w:numId="21" w16cid:durableId="537743565">
    <w:abstractNumId w:val="15"/>
  </w:num>
  <w:num w:numId="22" w16cid:durableId="1098646905">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34905"/>
    <w:rsid w:val="00036182"/>
    <w:rsid w:val="00037E42"/>
    <w:rsid w:val="00040CD3"/>
    <w:rsid w:val="00044187"/>
    <w:rsid w:val="000456E0"/>
    <w:rsid w:val="00045D17"/>
    <w:rsid w:val="000506F4"/>
    <w:rsid w:val="00051744"/>
    <w:rsid w:val="0005201F"/>
    <w:rsid w:val="00052558"/>
    <w:rsid w:val="00057CF9"/>
    <w:rsid w:val="00061670"/>
    <w:rsid w:val="00066069"/>
    <w:rsid w:val="00072674"/>
    <w:rsid w:val="00074DA8"/>
    <w:rsid w:val="00075C33"/>
    <w:rsid w:val="00083084"/>
    <w:rsid w:val="00083AB8"/>
    <w:rsid w:val="00090C5A"/>
    <w:rsid w:val="000932C2"/>
    <w:rsid w:val="00094562"/>
    <w:rsid w:val="00095FFC"/>
    <w:rsid w:val="00097F98"/>
    <w:rsid w:val="000A5186"/>
    <w:rsid w:val="000B622C"/>
    <w:rsid w:val="000C3654"/>
    <w:rsid w:val="000C452E"/>
    <w:rsid w:val="000D295A"/>
    <w:rsid w:val="000E2939"/>
    <w:rsid w:val="000E639E"/>
    <w:rsid w:val="000F2684"/>
    <w:rsid w:val="000F2688"/>
    <w:rsid w:val="0010052B"/>
    <w:rsid w:val="00114CE0"/>
    <w:rsid w:val="00122268"/>
    <w:rsid w:val="00127312"/>
    <w:rsid w:val="001429A6"/>
    <w:rsid w:val="001501F0"/>
    <w:rsid w:val="0015056D"/>
    <w:rsid w:val="001552C6"/>
    <w:rsid w:val="00160D2A"/>
    <w:rsid w:val="00160DEA"/>
    <w:rsid w:val="00166318"/>
    <w:rsid w:val="0016790E"/>
    <w:rsid w:val="00173E02"/>
    <w:rsid w:val="00176513"/>
    <w:rsid w:val="0017746E"/>
    <w:rsid w:val="00183A2A"/>
    <w:rsid w:val="00185003"/>
    <w:rsid w:val="001905C2"/>
    <w:rsid w:val="001948AD"/>
    <w:rsid w:val="00196DC8"/>
    <w:rsid w:val="001A12DC"/>
    <w:rsid w:val="001A36F2"/>
    <w:rsid w:val="001B306F"/>
    <w:rsid w:val="001B4119"/>
    <w:rsid w:val="001C206E"/>
    <w:rsid w:val="001C74C9"/>
    <w:rsid w:val="001C7CEE"/>
    <w:rsid w:val="001D0161"/>
    <w:rsid w:val="001D0BB4"/>
    <w:rsid w:val="001D284A"/>
    <w:rsid w:val="001D2953"/>
    <w:rsid w:val="001E1741"/>
    <w:rsid w:val="001E49C0"/>
    <w:rsid w:val="001E5640"/>
    <w:rsid w:val="001F2C45"/>
    <w:rsid w:val="001F76A4"/>
    <w:rsid w:val="002014E5"/>
    <w:rsid w:val="00204473"/>
    <w:rsid w:val="0020493E"/>
    <w:rsid w:val="002113B4"/>
    <w:rsid w:val="0021151E"/>
    <w:rsid w:val="00214732"/>
    <w:rsid w:val="00214924"/>
    <w:rsid w:val="00220092"/>
    <w:rsid w:val="0022484E"/>
    <w:rsid w:val="0022677F"/>
    <w:rsid w:val="0023024E"/>
    <w:rsid w:val="00231B57"/>
    <w:rsid w:val="0023640E"/>
    <w:rsid w:val="00243603"/>
    <w:rsid w:val="002512E0"/>
    <w:rsid w:val="00252449"/>
    <w:rsid w:val="0026001C"/>
    <w:rsid w:val="00262DEE"/>
    <w:rsid w:val="0027094B"/>
    <w:rsid w:val="00271701"/>
    <w:rsid w:val="00272F0B"/>
    <w:rsid w:val="002756D8"/>
    <w:rsid w:val="002840E6"/>
    <w:rsid w:val="00284D8B"/>
    <w:rsid w:val="00285B53"/>
    <w:rsid w:val="00290E50"/>
    <w:rsid w:val="00290FAD"/>
    <w:rsid w:val="00295705"/>
    <w:rsid w:val="00297166"/>
    <w:rsid w:val="002A0C3B"/>
    <w:rsid w:val="002A43D2"/>
    <w:rsid w:val="002A49EE"/>
    <w:rsid w:val="002A74F6"/>
    <w:rsid w:val="002B1194"/>
    <w:rsid w:val="002B297D"/>
    <w:rsid w:val="002B4318"/>
    <w:rsid w:val="002C41BC"/>
    <w:rsid w:val="002D07A1"/>
    <w:rsid w:val="002D2A0D"/>
    <w:rsid w:val="002E6343"/>
    <w:rsid w:val="002E78B8"/>
    <w:rsid w:val="002F0510"/>
    <w:rsid w:val="002F3365"/>
    <w:rsid w:val="002F69C3"/>
    <w:rsid w:val="0030208D"/>
    <w:rsid w:val="003020B5"/>
    <w:rsid w:val="00305A5F"/>
    <w:rsid w:val="00306ED0"/>
    <w:rsid w:val="0031523D"/>
    <w:rsid w:val="00317829"/>
    <w:rsid w:val="00326758"/>
    <w:rsid w:val="00327679"/>
    <w:rsid w:val="00334F25"/>
    <w:rsid w:val="0033768C"/>
    <w:rsid w:val="00344845"/>
    <w:rsid w:val="003461EF"/>
    <w:rsid w:val="00347432"/>
    <w:rsid w:val="00350170"/>
    <w:rsid w:val="00354657"/>
    <w:rsid w:val="0035537A"/>
    <w:rsid w:val="00356DD0"/>
    <w:rsid w:val="003660FD"/>
    <w:rsid w:val="00366983"/>
    <w:rsid w:val="00367C98"/>
    <w:rsid w:val="00373FED"/>
    <w:rsid w:val="003743B3"/>
    <w:rsid w:val="00384332"/>
    <w:rsid w:val="0039040A"/>
    <w:rsid w:val="00392AFC"/>
    <w:rsid w:val="00394A89"/>
    <w:rsid w:val="003958AF"/>
    <w:rsid w:val="00395E36"/>
    <w:rsid w:val="003A3785"/>
    <w:rsid w:val="003A59E1"/>
    <w:rsid w:val="003B7B87"/>
    <w:rsid w:val="003C4957"/>
    <w:rsid w:val="003C6108"/>
    <w:rsid w:val="003C6256"/>
    <w:rsid w:val="003D422A"/>
    <w:rsid w:val="003D54D5"/>
    <w:rsid w:val="003E79D0"/>
    <w:rsid w:val="00402D13"/>
    <w:rsid w:val="004061F4"/>
    <w:rsid w:val="00410BF0"/>
    <w:rsid w:val="004121AA"/>
    <w:rsid w:val="004126C4"/>
    <w:rsid w:val="00423122"/>
    <w:rsid w:val="00423241"/>
    <w:rsid w:val="0042331E"/>
    <w:rsid w:val="00424EC5"/>
    <w:rsid w:val="00426AB7"/>
    <w:rsid w:val="00426DA6"/>
    <w:rsid w:val="00432760"/>
    <w:rsid w:val="00432969"/>
    <w:rsid w:val="00434524"/>
    <w:rsid w:val="0043559B"/>
    <w:rsid w:val="00440141"/>
    <w:rsid w:val="00440D74"/>
    <w:rsid w:val="00441286"/>
    <w:rsid w:val="00441ECC"/>
    <w:rsid w:val="00442939"/>
    <w:rsid w:val="004530AE"/>
    <w:rsid w:val="00455CDA"/>
    <w:rsid w:val="00456927"/>
    <w:rsid w:val="00461819"/>
    <w:rsid w:val="00464D35"/>
    <w:rsid w:val="004655B2"/>
    <w:rsid w:val="00474D11"/>
    <w:rsid w:val="00475504"/>
    <w:rsid w:val="00480812"/>
    <w:rsid w:val="00481829"/>
    <w:rsid w:val="00481BE9"/>
    <w:rsid w:val="0048530A"/>
    <w:rsid w:val="00486402"/>
    <w:rsid w:val="00486ED4"/>
    <w:rsid w:val="00492EE9"/>
    <w:rsid w:val="00493773"/>
    <w:rsid w:val="00495B39"/>
    <w:rsid w:val="004A2C60"/>
    <w:rsid w:val="004A3822"/>
    <w:rsid w:val="004A5A47"/>
    <w:rsid w:val="004A7311"/>
    <w:rsid w:val="004B32D2"/>
    <w:rsid w:val="004C1716"/>
    <w:rsid w:val="004C6C23"/>
    <w:rsid w:val="004F2565"/>
    <w:rsid w:val="004F3F6F"/>
    <w:rsid w:val="004F4613"/>
    <w:rsid w:val="004F46AC"/>
    <w:rsid w:val="00505A6D"/>
    <w:rsid w:val="00507949"/>
    <w:rsid w:val="005107B8"/>
    <w:rsid w:val="00514711"/>
    <w:rsid w:val="0052245D"/>
    <w:rsid w:val="0053083B"/>
    <w:rsid w:val="00536C34"/>
    <w:rsid w:val="00541C41"/>
    <w:rsid w:val="00546173"/>
    <w:rsid w:val="005466BD"/>
    <w:rsid w:val="0054727B"/>
    <w:rsid w:val="0055314F"/>
    <w:rsid w:val="005570DB"/>
    <w:rsid w:val="0055729E"/>
    <w:rsid w:val="00561454"/>
    <w:rsid w:val="00562950"/>
    <w:rsid w:val="00573D58"/>
    <w:rsid w:val="00576FB9"/>
    <w:rsid w:val="00582863"/>
    <w:rsid w:val="0058419A"/>
    <w:rsid w:val="00584463"/>
    <w:rsid w:val="005861A6"/>
    <w:rsid w:val="00587AA3"/>
    <w:rsid w:val="00587DFD"/>
    <w:rsid w:val="00596563"/>
    <w:rsid w:val="005A0982"/>
    <w:rsid w:val="005A0F3B"/>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4E9D"/>
    <w:rsid w:val="005F1480"/>
    <w:rsid w:val="005F1A2B"/>
    <w:rsid w:val="005F1B26"/>
    <w:rsid w:val="00601827"/>
    <w:rsid w:val="006030D0"/>
    <w:rsid w:val="00604AD4"/>
    <w:rsid w:val="00604B5C"/>
    <w:rsid w:val="00615D88"/>
    <w:rsid w:val="00621532"/>
    <w:rsid w:val="00622D9B"/>
    <w:rsid w:val="00626AEC"/>
    <w:rsid w:val="00634E13"/>
    <w:rsid w:val="006522B3"/>
    <w:rsid w:val="00653FBE"/>
    <w:rsid w:val="00661329"/>
    <w:rsid w:val="006616A2"/>
    <w:rsid w:val="00665693"/>
    <w:rsid w:val="00666999"/>
    <w:rsid w:val="006740D1"/>
    <w:rsid w:val="00676EE5"/>
    <w:rsid w:val="006822CC"/>
    <w:rsid w:val="00685107"/>
    <w:rsid w:val="006873BA"/>
    <w:rsid w:val="006912A5"/>
    <w:rsid w:val="006939C4"/>
    <w:rsid w:val="0069634D"/>
    <w:rsid w:val="006A159D"/>
    <w:rsid w:val="006A575D"/>
    <w:rsid w:val="006A5A78"/>
    <w:rsid w:val="006B5CD6"/>
    <w:rsid w:val="006C102C"/>
    <w:rsid w:val="006C3FCC"/>
    <w:rsid w:val="006C7246"/>
    <w:rsid w:val="006C74CE"/>
    <w:rsid w:val="006E1A07"/>
    <w:rsid w:val="006E453E"/>
    <w:rsid w:val="006F09E8"/>
    <w:rsid w:val="007010FB"/>
    <w:rsid w:val="00701A46"/>
    <w:rsid w:val="007047B8"/>
    <w:rsid w:val="007105EA"/>
    <w:rsid w:val="007117A5"/>
    <w:rsid w:val="00712EF1"/>
    <w:rsid w:val="00715C75"/>
    <w:rsid w:val="00717B1B"/>
    <w:rsid w:val="0072498E"/>
    <w:rsid w:val="00725A09"/>
    <w:rsid w:val="00727237"/>
    <w:rsid w:val="00746FA0"/>
    <w:rsid w:val="007471D6"/>
    <w:rsid w:val="00753085"/>
    <w:rsid w:val="00764EF4"/>
    <w:rsid w:val="007702B5"/>
    <w:rsid w:val="00773808"/>
    <w:rsid w:val="00774925"/>
    <w:rsid w:val="007774E5"/>
    <w:rsid w:val="007A62A8"/>
    <w:rsid w:val="007B23B6"/>
    <w:rsid w:val="007B4877"/>
    <w:rsid w:val="007C029B"/>
    <w:rsid w:val="007C03C0"/>
    <w:rsid w:val="007C257B"/>
    <w:rsid w:val="007C40E2"/>
    <w:rsid w:val="007E0752"/>
    <w:rsid w:val="007E23ED"/>
    <w:rsid w:val="007E396F"/>
    <w:rsid w:val="007E3B64"/>
    <w:rsid w:val="007E4124"/>
    <w:rsid w:val="007F088F"/>
    <w:rsid w:val="007F332D"/>
    <w:rsid w:val="00801855"/>
    <w:rsid w:val="00801DAF"/>
    <w:rsid w:val="00802C7D"/>
    <w:rsid w:val="00810089"/>
    <w:rsid w:val="00814878"/>
    <w:rsid w:val="0081518C"/>
    <w:rsid w:val="00816ACF"/>
    <w:rsid w:val="00820354"/>
    <w:rsid w:val="00827843"/>
    <w:rsid w:val="008343E7"/>
    <w:rsid w:val="0083521F"/>
    <w:rsid w:val="00853027"/>
    <w:rsid w:val="0085512F"/>
    <w:rsid w:val="0085751D"/>
    <w:rsid w:val="00860D79"/>
    <w:rsid w:val="008612C8"/>
    <w:rsid w:val="008707DA"/>
    <w:rsid w:val="008778EF"/>
    <w:rsid w:val="00887553"/>
    <w:rsid w:val="00890455"/>
    <w:rsid w:val="008A1D04"/>
    <w:rsid w:val="008B22B1"/>
    <w:rsid w:val="008C40B5"/>
    <w:rsid w:val="008C4982"/>
    <w:rsid w:val="008C5432"/>
    <w:rsid w:val="008D1EA2"/>
    <w:rsid w:val="008E3ED7"/>
    <w:rsid w:val="008E4109"/>
    <w:rsid w:val="008E5749"/>
    <w:rsid w:val="008E704D"/>
    <w:rsid w:val="008F0135"/>
    <w:rsid w:val="008F29AC"/>
    <w:rsid w:val="008F53EF"/>
    <w:rsid w:val="008F78B3"/>
    <w:rsid w:val="009020BE"/>
    <w:rsid w:val="00910A68"/>
    <w:rsid w:val="0091264C"/>
    <w:rsid w:val="00914F3E"/>
    <w:rsid w:val="0091504C"/>
    <w:rsid w:val="00917324"/>
    <w:rsid w:val="00917A43"/>
    <w:rsid w:val="00917AED"/>
    <w:rsid w:val="00921435"/>
    <w:rsid w:val="00925679"/>
    <w:rsid w:val="00925D84"/>
    <w:rsid w:val="009304D0"/>
    <w:rsid w:val="00931430"/>
    <w:rsid w:val="0093491F"/>
    <w:rsid w:val="00934C54"/>
    <w:rsid w:val="00944B05"/>
    <w:rsid w:val="009468CB"/>
    <w:rsid w:val="00951EF1"/>
    <w:rsid w:val="00956BB9"/>
    <w:rsid w:val="0097537D"/>
    <w:rsid w:val="0097715C"/>
    <w:rsid w:val="00982A27"/>
    <w:rsid w:val="00986862"/>
    <w:rsid w:val="00986A6E"/>
    <w:rsid w:val="00987C48"/>
    <w:rsid w:val="00997541"/>
    <w:rsid w:val="009B0114"/>
    <w:rsid w:val="009B1D24"/>
    <w:rsid w:val="009B3A9E"/>
    <w:rsid w:val="009B4408"/>
    <w:rsid w:val="009B56B6"/>
    <w:rsid w:val="009B61FE"/>
    <w:rsid w:val="009B7A0E"/>
    <w:rsid w:val="009C544A"/>
    <w:rsid w:val="009C6556"/>
    <w:rsid w:val="009C7A6B"/>
    <w:rsid w:val="009D329B"/>
    <w:rsid w:val="009D33ED"/>
    <w:rsid w:val="009D46E6"/>
    <w:rsid w:val="009D6C8B"/>
    <w:rsid w:val="009E0BC2"/>
    <w:rsid w:val="009E1DD3"/>
    <w:rsid w:val="009E635F"/>
    <w:rsid w:val="009E69AB"/>
    <w:rsid w:val="009F5427"/>
    <w:rsid w:val="00A0134E"/>
    <w:rsid w:val="00A05E7F"/>
    <w:rsid w:val="00A1194D"/>
    <w:rsid w:val="00A13839"/>
    <w:rsid w:val="00A25992"/>
    <w:rsid w:val="00A31D1D"/>
    <w:rsid w:val="00A331E5"/>
    <w:rsid w:val="00A358FA"/>
    <w:rsid w:val="00A42B6C"/>
    <w:rsid w:val="00A6799C"/>
    <w:rsid w:val="00A67D9A"/>
    <w:rsid w:val="00A67EFD"/>
    <w:rsid w:val="00A67FDF"/>
    <w:rsid w:val="00A75FA8"/>
    <w:rsid w:val="00A81E05"/>
    <w:rsid w:val="00A82BCC"/>
    <w:rsid w:val="00A940E8"/>
    <w:rsid w:val="00A97920"/>
    <w:rsid w:val="00AA5EBD"/>
    <w:rsid w:val="00AB26D3"/>
    <w:rsid w:val="00AB2DC4"/>
    <w:rsid w:val="00AB6B4E"/>
    <w:rsid w:val="00AC09B0"/>
    <w:rsid w:val="00AC1E3C"/>
    <w:rsid w:val="00AC42C3"/>
    <w:rsid w:val="00AD698B"/>
    <w:rsid w:val="00AE293C"/>
    <w:rsid w:val="00AE35B0"/>
    <w:rsid w:val="00AE3735"/>
    <w:rsid w:val="00AE5D2C"/>
    <w:rsid w:val="00AE5DB5"/>
    <w:rsid w:val="00AE7101"/>
    <w:rsid w:val="00AF1222"/>
    <w:rsid w:val="00AF1F5E"/>
    <w:rsid w:val="00B10AE6"/>
    <w:rsid w:val="00B140A3"/>
    <w:rsid w:val="00B14F71"/>
    <w:rsid w:val="00B16D45"/>
    <w:rsid w:val="00B1764A"/>
    <w:rsid w:val="00B266D2"/>
    <w:rsid w:val="00B34F4E"/>
    <w:rsid w:val="00B41628"/>
    <w:rsid w:val="00B45C3A"/>
    <w:rsid w:val="00B52740"/>
    <w:rsid w:val="00B54281"/>
    <w:rsid w:val="00B60BC4"/>
    <w:rsid w:val="00B6117A"/>
    <w:rsid w:val="00B6194A"/>
    <w:rsid w:val="00B66DAD"/>
    <w:rsid w:val="00B7075A"/>
    <w:rsid w:val="00B74516"/>
    <w:rsid w:val="00B76AEC"/>
    <w:rsid w:val="00B814CB"/>
    <w:rsid w:val="00BB6A5F"/>
    <w:rsid w:val="00BB7CA4"/>
    <w:rsid w:val="00BC022B"/>
    <w:rsid w:val="00BD5AA2"/>
    <w:rsid w:val="00BE45BF"/>
    <w:rsid w:val="00BF50AE"/>
    <w:rsid w:val="00BF6527"/>
    <w:rsid w:val="00C03BA9"/>
    <w:rsid w:val="00C0471B"/>
    <w:rsid w:val="00C050BF"/>
    <w:rsid w:val="00C11089"/>
    <w:rsid w:val="00C13159"/>
    <w:rsid w:val="00C133A3"/>
    <w:rsid w:val="00C14B96"/>
    <w:rsid w:val="00C15B5E"/>
    <w:rsid w:val="00C34784"/>
    <w:rsid w:val="00C363C4"/>
    <w:rsid w:val="00C365EF"/>
    <w:rsid w:val="00C36633"/>
    <w:rsid w:val="00C43765"/>
    <w:rsid w:val="00C44EB6"/>
    <w:rsid w:val="00C51FDA"/>
    <w:rsid w:val="00C565DC"/>
    <w:rsid w:val="00C5687B"/>
    <w:rsid w:val="00C60047"/>
    <w:rsid w:val="00C62CDF"/>
    <w:rsid w:val="00C63771"/>
    <w:rsid w:val="00C63BEA"/>
    <w:rsid w:val="00C63F3A"/>
    <w:rsid w:val="00C75A36"/>
    <w:rsid w:val="00C91044"/>
    <w:rsid w:val="00C944C2"/>
    <w:rsid w:val="00CA359C"/>
    <w:rsid w:val="00CB2FA2"/>
    <w:rsid w:val="00CB433B"/>
    <w:rsid w:val="00CD3133"/>
    <w:rsid w:val="00CE1AEA"/>
    <w:rsid w:val="00CE32CB"/>
    <w:rsid w:val="00CE4EF3"/>
    <w:rsid w:val="00CF5813"/>
    <w:rsid w:val="00CF7E61"/>
    <w:rsid w:val="00D01554"/>
    <w:rsid w:val="00D0239B"/>
    <w:rsid w:val="00D10DDC"/>
    <w:rsid w:val="00D14203"/>
    <w:rsid w:val="00D1468D"/>
    <w:rsid w:val="00D172F9"/>
    <w:rsid w:val="00D2304F"/>
    <w:rsid w:val="00D23188"/>
    <w:rsid w:val="00D25B82"/>
    <w:rsid w:val="00D43403"/>
    <w:rsid w:val="00D451A6"/>
    <w:rsid w:val="00D50DA6"/>
    <w:rsid w:val="00D544FB"/>
    <w:rsid w:val="00D573A3"/>
    <w:rsid w:val="00D610BD"/>
    <w:rsid w:val="00D628E1"/>
    <w:rsid w:val="00D66353"/>
    <w:rsid w:val="00D737F9"/>
    <w:rsid w:val="00D75169"/>
    <w:rsid w:val="00D77C23"/>
    <w:rsid w:val="00D96AAB"/>
    <w:rsid w:val="00D97AFF"/>
    <w:rsid w:val="00DA2A6E"/>
    <w:rsid w:val="00DA4E54"/>
    <w:rsid w:val="00DA77DB"/>
    <w:rsid w:val="00DC1F6C"/>
    <w:rsid w:val="00DC2FF8"/>
    <w:rsid w:val="00DC3343"/>
    <w:rsid w:val="00DC36A6"/>
    <w:rsid w:val="00DC5F70"/>
    <w:rsid w:val="00DD053C"/>
    <w:rsid w:val="00DD195C"/>
    <w:rsid w:val="00DD47F9"/>
    <w:rsid w:val="00DD59BC"/>
    <w:rsid w:val="00DD6689"/>
    <w:rsid w:val="00DE3037"/>
    <w:rsid w:val="00DF344C"/>
    <w:rsid w:val="00DF46B4"/>
    <w:rsid w:val="00E059B1"/>
    <w:rsid w:val="00E06429"/>
    <w:rsid w:val="00E11CED"/>
    <w:rsid w:val="00E15CFF"/>
    <w:rsid w:val="00E160EF"/>
    <w:rsid w:val="00E17801"/>
    <w:rsid w:val="00E242E5"/>
    <w:rsid w:val="00E43160"/>
    <w:rsid w:val="00E513E1"/>
    <w:rsid w:val="00E54940"/>
    <w:rsid w:val="00E57678"/>
    <w:rsid w:val="00E65E3F"/>
    <w:rsid w:val="00E66219"/>
    <w:rsid w:val="00E662A3"/>
    <w:rsid w:val="00E66F0E"/>
    <w:rsid w:val="00E7588A"/>
    <w:rsid w:val="00E75E42"/>
    <w:rsid w:val="00E80AE9"/>
    <w:rsid w:val="00E83374"/>
    <w:rsid w:val="00E873C4"/>
    <w:rsid w:val="00E87B6A"/>
    <w:rsid w:val="00E92ED1"/>
    <w:rsid w:val="00E97A2C"/>
    <w:rsid w:val="00EA6D12"/>
    <w:rsid w:val="00EB0DAE"/>
    <w:rsid w:val="00EB1248"/>
    <w:rsid w:val="00EB3BC0"/>
    <w:rsid w:val="00EB3F11"/>
    <w:rsid w:val="00EB76C6"/>
    <w:rsid w:val="00EB777E"/>
    <w:rsid w:val="00EC5BAD"/>
    <w:rsid w:val="00EC7F5A"/>
    <w:rsid w:val="00ED156A"/>
    <w:rsid w:val="00ED2B07"/>
    <w:rsid w:val="00ED638F"/>
    <w:rsid w:val="00ED798F"/>
    <w:rsid w:val="00EF1299"/>
    <w:rsid w:val="00EF655D"/>
    <w:rsid w:val="00F0178F"/>
    <w:rsid w:val="00F10165"/>
    <w:rsid w:val="00F15A25"/>
    <w:rsid w:val="00F1669D"/>
    <w:rsid w:val="00F20919"/>
    <w:rsid w:val="00F24349"/>
    <w:rsid w:val="00F312A2"/>
    <w:rsid w:val="00F322AA"/>
    <w:rsid w:val="00F32E8C"/>
    <w:rsid w:val="00F36F2D"/>
    <w:rsid w:val="00F43DC5"/>
    <w:rsid w:val="00F43E97"/>
    <w:rsid w:val="00F517A9"/>
    <w:rsid w:val="00F533E7"/>
    <w:rsid w:val="00F56AB9"/>
    <w:rsid w:val="00F60676"/>
    <w:rsid w:val="00F62F0E"/>
    <w:rsid w:val="00F63605"/>
    <w:rsid w:val="00F66B23"/>
    <w:rsid w:val="00F7692D"/>
    <w:rsid w:val="00F775E8"/>
    <w:rsid w:val="00F862C7"/>
    <w:rsid w:val="00F863CF"/>
    <w:rsid w:val="00F94966"/>
    <w:rsid w:val="00FA7EBD"/>
    <w:rsid w:val="00FB019C"/>
    <w:rsid w:val="00FB36C8"/>
    <w:rsid w:val="00FB5C3A"/>
    <w:rsid w:val="00FD2E2F"/>
    <w:rsid w:val="00FD5A4A"/>
    <w:rsid w:val="00FE3CB6"/>
    <w:rsid w:val="00FE7541"/>
    <w:rsid w:val="00FF0930"/>
    <w:rsid w:val="00FF29E3"/>
    <w:rsid w:val="00FF3F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525BC33F-6EAF-4BB3-92A4-8FF2F42B9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qFormat/>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styleId="PlainText">
    <w:name w:val="Plain Text"/>
    <w:basedOn w:val="Normal"/>
    <w:link w:val="PlainTextChar"/>
    <w:uiPriority w:val="99"/>
    <w:unhideWhenUsed/>
    <w:rsid w:val="00052558"/>
    <w:pPr>
      <w:suppressAutoHyphens w:val="0"/>
      <w:spacing w:after="0"/>
    </w:pPr>
    <w:rPr>
      <w:rFonts w:eastAsia="Calibri"/>
      <w:sz w:val="22"/>
      <w:szCs w:val="21"/>
      <w:lang w:eastAsia="en-US"/>
    </w:rPr>
  </w:style>
  <w:style w:type="character" w:customStyle="1" w:styleId="PlainTextChar">
    <w:name w:val="Plain Text Char"/>
    <w:basedOn w:val="DefaultParagraphFont"/>
    <w:link w:val="PlainText"/>
    <w:uiPriority w:val="99"/>
    <w:rsid w:val="00052558"/>
    <w:rPr>
      <w:rFonts w:eastAsia="Calibri"/>
      <w:sz w:val="22"/>
      <w:szCs w:val="21"/>
      <w:lang w:eastAsia="en-US"/>
    </w:rPr>
  </w:style>
  <w:style w:type="paragraph" w:customStyle="1" w:styleId="Bullet2">
    <w:name w:val="Bullet 2"/>
    <w:basedOn w:val="Normal"/>
    <w:rsid w:val="00F0178F"/>
    <w:pPr>
      <w:numPr>
        <w:numId w:val="7"/>
      </w:numPr>
      <w:suppressAutoHyphens w:val="0"/>
      <w:spacing w:after="0"/>
    </w:pPr>
    <w:rPr>
      <w:rFonts w:ascii="Arial" w:hAnsi="Arial"/>
      <w:szCs w:val="24"/>
      <w:lang w:eastAsia="en-US"/>
    </w:rPr>
  </w:style>
  <w:style w:type="paragraph" w:styleId="BodyText3">
    <w:name w:val="Body Text 3"/>
    <w:basedOn w:val="Normal"/>
    <w:link w:val="BodyText3Char"/>
    <w:uiPriority w:val="99"/>
    <w:semiHidden/>
    <w:unhideWhenUsed/>
    <w:rsid w:val="00317829"/>
    <w:pPr>
      <w:spacing w:after="120"/>
    </w:pPr>
    <w:rPr>
      <w:sz w:val="16"/>
      <w:szCs w:val="16"/>
    </w:rPr>
  </w:style>
  <w:style w:type="character" w:customStyle="1" w:styleId="BodyText3Char">
    <w:name w:val="Body Text 3 Char"/>
    <w:basedOn w:val="DefaultParagraphFont"/>
    <w:link w:val="BodyText3"/>
    <w:uiPriority w:val="99"/>
    <w:semiHidden/>
    <w:rsid w:val="00317829"/>
    <w:rPr>
      <w:sz w:val="16"/>
      <w:szCs w:val="16"/>
    </w:rPr>
  </w:style>
  <w:style w:type="character" w:styleId="UnresolvedMention">
    <w:name w:val="Unresolved Mention"/>
    <w:basedOn w:val="DefaultParagraphFont"/>
    <w:uiPriority w:val="99"/>
    <w:semiHidden/>
    <w:unhideWhenUsed/>
    <w:rsid w:val="00160DEA"/>
    <w:rPr>
      <w:color w:val="605E5C"/>
      <w:shd w:val="clear" w:color="auto" w:fill="E1DFDD"/>
    </w:rPr>
  </w:style>
  <w:style w:type="paragraph" w:styleId="NormalWeb">
    <w:name w:val="Normal (Web)"/>
    <w:basedOn w:val="Normal"/>
    <w:uiPriority w:val="99"/>
    <w:semiHidden/>
    <w:unhideWhenUsed/>
    <w:rsid w:val="009C6556"/>
    <w:pPr>
      <w:suppressAutoHyphens w:val="0"/>
      <w:spacing w:before="100" w:beforeAutospacing="1" w:after="100" w:afterAutospacing="1"/>
    </w:pPr>
    <w:rPr>
      <w:rFonts w:ascii="Times New Roman" w:hAnsi="Times New Roman"/>
      <w:szCs w:val="24"/>
    </w:rPr>
  </w:style>
  <w:style w:type="paragraph" w:customStyle="1" w:styleId="Default">
    <w:name w:val="Default"/>
    <w:rsid w:val="006939C4"/>
    <w:pPr>
      <w:autoSpaceDE w:val="0"/>
      <w:autoSpaceDN w:val="0"/>
      <w:adjustRightInd w:val="0"/>
    </w:pPr>
    <w:rPr>
      <w:rFonts w:eastAsia="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78627">
      <w:bodyDiv w:val="1"/>
      <w:marLeft w:val="0"/>
      <w:marRight w:val="0"/>
      <w:marTop w:val="0"/>
      <w:marBottom w:val="0"/>
      <w:divBdr>
        <w:top w:val="none" w:sz="0" w:space="0" w:color="auto"/>
        <w:left w:val="none" w:sz="0" w:space="0" w:color="auto"/>
        <w:bottom w:val="none" w:sz="0" w:space="0" w:color="auto"/>
        <w:right w:val="none" w:sz="0" w:space="0" w:color="auto"/>
      </w:divBdr>
    </w:div>
    <w:div w:id="89858720">
      <w:bodyDiv w:val="1"/>
      <w:marLeft w:val="0"/>
      <w:marRight w:val="0"/>
      <w:marTop w:val="0"/>
      <w:marBottom w:val="0"/>
      <w:divBdr>
        <w:top w:val="none" w:sz="0" w:space="0" w:color="auto"/>
        <w:left w:val="none" w:sz="0" w:space="0" w:color="auto"/>
        <w:bottom w:val="none" w:sz="0" w:space="0" w:color="auto"/>
        <w:right w:val="none" w:sz="0" w:space="0" w:color="auto"/>
      </w:divBdr>
    </w:div>
    <w:div w:id="191695585">
      <w:bodyDiv w:val="1"/>
      <w:marLeft w:val="0"/>
      <w:marRight w:val="0"/>
      <w:marTop w:val="0"/>
      <w:marBottom w:val="0"/>
      <w:divBdr>
        <w:top w:val="none" w:sz="0" w:space="0" w:color="auto"/>
        <w:left w:val="none" w:sz="0" w:space="0" w:color="auto"/>
        <w:bottom w:val="none" w:sz="0" w:space="0" w:color="auto"/>
        <w:right w:val="none" w:sz="0" w:space="0" w:color="auto"/>
      </w:divBdr>
    </w:div>
    <w:div w:id="288321329">
      <w:bodyDiv w:val="1"/>
      <w:marLeft w:val="0"/>
      <w:marRight w:val="0"/>
      <w:marTop w:val="0"/>
      <w:marBottom w:val="0"/>
      <w:divBdr>
        <w:top w:val="none" w:sz="0" w:space="0" w:color="auto"/>
        <w:left w:val="none" w:sz="0" w:space="0" w:color="auto"/>
        <w:bottom w:val="none" w:sz="0" w:space="0" w:color="auto"/>
        <w:right w:val="none" w:sz="0" w:space="0" w:color="auto"/>
      </w:divBdr>
    </w:div>
    <w:div w:id="336032897">
      <w:bodyDiv w:val="1"/>
      <w:marLeft w:val="0"/>
      <w:marRight w:val="0"/>
      <w:marTop w:val="0"/>
      <w:marBottom w:val="0"/>
      <w:divBdr>
        <w:top w:val="none" w:sz="0" w:space="0" w:color="auto"/>
        <w:left w:val="none" w:sz="0" w:space="0" w:color="auto"/>
        <w:bottom w:val="none" w:sz="0" w:space="0" w:color="auto"/>
        <w:right w:val="none" w:sz="0" w:space="0" w:color="auto"/>
      </w:divBdr>
    </w:div>
    <w:div w:id="463888167">
      <w:bodyDiv w:val="1"/>
      <w:marLeft w:val="0"/>
      <w:marRight w:val="0"/>
      <w:marTop w:val="0"/>
      <w:marBottom w:val="0"/>
      <w:divBdr>
        <w:top w:val="none" w:sz="0" w:space="0" w:color="auto"/>
        <w:left w:val="none" w:sz="0" w:space="0" w:color="auto"/>
        <w:bottom w:val="none" w:sz="0" w:space="0" w:color="auto"/>
        <w:right w:val="none" w:sz="0" w:space="0" w:color="auto"/>
      </w:divBdr>
    </w:div>
    <w:div w:id="545945593">
      <w:bodyDiv w:val="1"/>
      <w:marLeft w:val="0"/>
      <w:marRight w:val="0"/>
      <w:marTop w:val="0"/>
      <w:marBottom w:val="0"/>
      <w:divBdr>
        <w:top w:val="none" w:sz="0" w:space="0" w:color="auto"/>
        <w:left w:val="none" w:sz="0" w:space="0" w:color="auto"/>
        <w:bottom w:val="none" w:sz="0" w:space="0" w:color="auto"/>
        <w:right w:val="none" w:sz="0" w:space="0" w:color="auto"/>
      </w:divBdr>
    </w:div>
    <w:div w:id="748692414">
      <w:bodyDiv w:val="1"/>
      <w:marLeft w:val="0"/>
      <w:marRight w:val="0"/>
      <w:marTop w:val="0"/>
      <w:marBottom w:val="0"/>
      <w:divBdr>
        <w:top w:val="none" w:sz="0" w:space="0" w:color="auto"/>
        <w:left w:val="none" w:sz="0" w:space="0" w:color="auto"/>
        <w:bottom w:val="none" w:sz="0" w:space="0" w:color="auto"/>
        <w:right w:val="none" w:sz="0" w:space="0" w:color="auto"/>
      </w:divBdr>
    </w:div>
    <w:div w:id="869494151">
      <w:bodyDiv w:val="1"/>
      <w:marLeft w:val="0"/>
      <w:marRight w:val="0"/>
      <w:marTop w:val="0"/>
      <w:marBottom w:val="0"/>
      <w:divBdr>
        <w:top w:val="none" w:sz="0" w:space="0" w:color="auto"/>
        <w:left w:val="none" w:sz="0" w:space="0" w:color="auto"/>
        <w:bottom w:val="none" w:sz="0" w:space="0" w:color="auto"/>
        <w:right w:val="none" w:sz="0" w:space="0" w:color="auto"/>
      </w:divBdr>
    </w:div>
    <w:div w:id="1002244992">
      <w:bodyDiv w:val="1"/>
      <w:marLeft w:val="0"/>
      <w:marRight w:val="0"/>
      <w:marTop w:val="0"/>
      <w:marBottom w:val="0"/>
      <w:divBdr>
        <w:top w:val="none" w:sz="0" w:space="0" w:color="auto"/>
        <w:left w:val="none" w:sz="0" w:space="0" w:color="auto"/>
        <w:bottom w:val="none" w:sz="0" w:space="0" w:color="auto"/>
        <w:right w:val="none" w:sz="0" w:space="0" w:color="auto"/>
      </w:divBdr>
    </w:div>
    <w:div w:id="1056008613">
      <w:bodyDiv w:val="1"/>
      <w:marLeft w:val="0"/>
      <w:marRight w:val="0"/>
      <w:marTop w:val="0"/>
      <w:marBottom w:val="0"/>
      <w:divBdr>
        <w:top w:val="none" w:sz="0" w:space="0" w:color="auto"/>
        <w:left w:val="none" w:sz="0" w:space="0" w:color="auto"/>
        <w:bottom w:val="none" w:sz="0" w:space="0" w:color="auto"/>
        <w:right w:val="none" w:sz="0" w:space="0" w:color="auto"/>
      </w:divBdr>
    </w:div>
    <w:div w:id="1117872941">
      <w:bodyDiv w:val="1"/>
      <w:marLeft w:val="0"/>
      <w:marRight w:val="0"/>
      <w:marTop w:val="0"/>
      <w:marBottom w:val="0"/>
      <w:divBdr>
        <w:top w:val="none" w:sz="0" w:space="0" w:color="auto"/>
        <w:left w:val="none" w:sz="0" w:space="0" w:color="auto"/>
        <w:bottom w:val="none" w:sz="0" w:space="0" w:color="auto"/>
        <w:right w:val="none" w:sz="0" w:space="0" w:color="auto"/>
      </w:divBdr>
    </w:div>
    <w:div w:id="1231771941">
      <w:bodyDiv w:val="1"/>
      <w:marLeft w:val="0"/>
      <w:marRight w:val="0"/>
      <w:marTop w:val="0"/>
      <w:marBottom w:val="0"/>
      <w:divBdr>
        <w:top w:val="none" w:sz="0" w:space="0" w:color="auto"/>
        <w:left w:val="none" w:sz="0" w:space="0" w:color="auto"/>
        <w:bottom w:val="none" w:sz="0" w:space="0" w:color="auto"/>
        <w:right w:val="none" w:sz="0" w:space="0" w:color="auto"/>
      </w:divBdr>
    </w:div>
    <w:div w:id="1340620200">
      <w:bodyDiv w:val="1"/>
      <w:marLeft w:val="0"/>
      <w:marRight w:val="0"/>
      <w:marTop w:val="0"/>
      <w:marBottom w:val="0"/>
      <w:divBdr>
        <w:top w:val="none" w:sz="0" w:space="0" w:color="auto"/>
        <w:left w:val="none" w:sz="0" w:space="0" w:color="auto"/>
        <w:bottom w:val="none" w:sz="0" w:space="0" w:color="auto"/>
        <w:right w:val="none" w:sz="0" w:space="0" w:color="auto"/>
      </w:divBdr>
    </w:div>
    <w:div w:id="1521503889">
      <w:bodyDiv w:val="1"/>
      <w:marLeft w:val="0"/>
      <w:marRight w:val="0"/>
      <w:marTop w:val="0"/>
      <w:marBottom w:val="0"/>
      <w:divBdr>
        <w:top w:val="none" w:sz="0" w:space="0" w:color="auto"/>
        <w:left w:val="none" w:sz="0" w:space="0" w:color="auto"/>
        <w:bottom w:val="none" w:sz="0" w:space="0" w:color="auto"/>
        <w:right w:val="none" w:sz="0" w:space="0" w:color="auto"/>
      </w:divBdr>
    </w:div>
    <w:div w:id="177539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Recruitment and Commencements</Value>
    </Topic_x0020__x002d__x0020_sub>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Props1.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2.xml><?xml version="1.0" encoding="utf-8"?>
<ds:datastoreItem xmlns:ds="http://schemas.openxmlformats.org/officeDocument/2006/customXml" ds:itemID="{4B8AE5AB-9F2B-4CDD-8F4B-2C6FDCDF943A}">
  <ds:schemaRefs>
    <ds:schemaRef ds:uri="http://schemas.openxmlformats.org/officeDocument/2006/bibliography"/>
  </ds:schemaRefs>
</ds:datastoreItem>
</file>

<file path=customXml/itemProps3.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1b2d411c-1ac9-4301-ba2b-e244f2bd7937"/>
  </ds:schemaRefs>
</ds:datastoreItem>
</file>

<file path=customXml/itemProps4.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5.xml><?xml version="1.0" encoding="utf-8"?>
<ds:datastoreItem xmlns:ds="http://schemas.openxmlformats.org/officeDocument/2006/customXml" ds:itemID="{2A70B281-937B-472C-A5E1-973488D02D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48</TotalTime>
  <Pages>3</Pages>
  <Words>1177</Words>
  <Characters>6854</Characters>
  <DocSecurity>0</DocSecurity>
  <Lines>285</Lines>
  <Paragraphs>236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7795</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2017-12-10T21:24:00Z</cp:lastPrinted>
  <dcterms:created xsi:type="dcterms:W3CDTF">2026-09-08T05:07:00Z</dcterms:created>
  <dcterms:modified xsi:type="dcterms:W3CDTF">2026-10-12T22:44:00Z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0x0101004C2F746C05D40A4C8D0E6C9AC5C6805E</vt:lpwstr>
  </property>
  <property fmtid="{D5CDD505-2E9C-101B-9397-08002B2CF9AE}" pid="17" name="MSIP_Label_69af8531-eb46-4968-8cb3-105d2f5ea87e_Enabled">
    <vt:lpwstr>true</vt:lpwstr>
  </property>
  <property fmtid="{D5CDD505-2E9C-101B-9397-08002B2CF9AE}" pid="18" name="MSIP_Label_69af8531-eb46-4968-8cb3-105d2f5ea87e_SetDate">
    <vt:lpwstr>2024-12-06T05:53:17Z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8c85fd49-455b-400d-8acc-0b1e71693354</vt:lpwstr>
  </property>
  <property fmtid="{D5CDD505-2E9C-101B-9397-08002B2CF9AE}" pid="23" name="MSIP_Label_69af8531-eb46-4968-8cb3-105d2f5ea87e_ContentBits">
    <vt:lpwstr>0</vt:lpwstr>
  </property>
</Properties>
</file>