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D60763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320E5D">
        <w:rPr>
          <w:rFonts w:asciiTheme="minorHAnsi" w:hAnsiTheme="minorHAnsi" w:cstheme="minorHAnsi"/>
          <w:b/>
          <w:bCs/>
          <w:sz w:val="24"/>
          <w:szCs w:val="24"/>
        </w:rPr>
        <w:t xml:space="preserve"> </w:t>
      </w:r>
      <w:r w:rsidR="00320E5D" w:rsidRPr="001B1B54">
        <w:rPr>
          <w:rFonts w:asciiTheme="minorHAnsi" w:hAnsiTheme="minorHAnsi" w:cstheme="minorHAnsi"/>
          <w:sz w:val="24"/>
          <w:szCs w:val="24"/>
        </w:rPr>
        <w:t>Assistant Director, Communications and Engagement</w:t>
      </w:r>
    </w:p>
    <w:p w14:paraId="4305E8C8" w14:textId="779FB023" w:rsidR="00237B8C" w:rsidRPr="000E48E7" w:rsidRDefault="00237B8C" w:rsidP="00237B8C">
      <w:pPr>
        <w:pStyle w:val="BodyText"/>
        <w:rPr>
          <w:rFonts w:asciiTheme="minorHAnsi" w:hAnsiTheme="minorHAnsi" w:cstheme="minorHAnsi"/>
          <w:bCs/>
          <w:szCs w:val="24"/>
        </w:rPr>
      </w:pPr>
      <w:r w:rsidRPr="0044768B">
        <w:rPr>
          <w:rFonts w:asciiTheme="minorHAnsi" w:hAnsiTheme="minorHAnsi" w:cstheme="minorHAnsi"/>
          <w:b/>
          <w:bCs/>
          <w:sz w:val="24"/>
          <w:szCs w:val="24"/>
        </w:rPr>
        <w:t>Classification:</w:t>
      </w:r>
      <w:r w:rsidR="000E48E7">
        <w:rPr>
          <w:rFonts w:asciiTheme="minorHAnsi" w:hAnsiTheme="minorHAnsi" w:cstheme="minorHAnsi"/>
          <w:b/>
          <w:bCs/>
          <w:sz w:val="24"/>
          <w:szCs w:val="24"/>
        </w:rPr>
        <w:t xml:space="preserve"> </w:t>
      </w:r>
      <w:r w:rsidR="000E48E7" w:rsidRPr="001B1B54">
        <w:rPr>
          <w:rFonts w:asciiTheme="minorHAnsi" w:hAnsiTheme="minorHAnsi" w:cstheme="minorHAnsi"/>
          <w:sz w:val="24"/>
          <w:szCs w:val="24"/>
        </w:rPr>
        <w:t>S</w:t>
      </w:r>
      <w:r w:rsidR="00FB5095">
        <w:rPr>
          <w:rFonts w:asciiTheme="minorHAnsi" w:hAnsiTheme="minorHAnsi" w:cstheme="minorHAnsi"/>
          <w:sz w:val="24"/>
          <w:szCs w:val="24"/>
        </w:rPr>
        <w:t>enior Officer Grade C</w:t>
      </w:r>
    </w:p>
    <w:p w14:paraId="6C70E4F9" w14:textId="341B464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0E48E7">
        <w:rPr>
          <w:rFonts w:asciiTheme="minorHAnsi" w:hAnsiTheme="minorHAnsi" w:cstheme="minorHAnsi"/>
          <w:b/>
          <w:bCs/>
          <w:sz w:val="24"/>
          <w:szCs w:val="24"/>
        </w:rPr>
        <w:t xml:space="preserve"> </w:t>
      </w:r>
      <w:r w:rsidR="00653CD3" w:rsidRPr="00653CD3">
        <w:rPr>
          <w:rFonts w:asciiTheme="minorHAnsi" w:hAnsiTheme="minorHAnsi" w:cstheme="minorHAnsi"/>
          <w:sz w:val="24"/>
          <w:szCs w:val="24"/>
        </w:rPr>
        <w:t>29256</w:t>
      </w:r>
    </w:p>
    <w:p w14:paraId="6A6794A4" w14:textId="60B9926B"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FF7943">
        <w:rPr>
          <w:rFonts w:asciiTheme="minorHAnsi" w:hAnsiTheme="minorHAnsi" w:cstheme="minorHAnsi"/>
          <w:b/>
          <w:bCs/>
          <w:sz w:val="24"/>
          <w:szCs w:val="24"/>
        </w:rPr>
        <w:t xml:space="preserve"> </w:t>
      </w:r>
      <w:r w:rsidR="00FB5095">
        <w:rPr>
          <w:rFonts w:asciiTheme="minorHAnsi" w:hAnsiTheme="minorHAnsi" w:cstheme="minorHAnsi"/>
          <w:sz w:val="24"/>
          <w:szCs w:val="24"/>
        </w:rPr>
        <w:t>Chief Operating Officer Group</w:t>
      </w:r>
    </w:p>
    <w:p w14:paraId="2A397434" w14:textId="4A330A4E" w:rsidR="00237B8C" w:rsidRPr="001B1B54"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FF7943">
        <w:rPr>
          <w:rFonts w:asciiTheme="minorHAnsi" w:hAnsiTheme="minorHAnsi" w:cstheme="minorHAnsi"/>
          <w:b/>
          <w:bCs/>
          <w:sz w:val="24"/>
          <w:szCs w:val="24"/>
        </w:rPr>
        <w:t xml:space="preserve"> </w:t>
      </w:r>
      <w:r w:rsidR="001B1B54">
        <w:rPr>
          <w:rFonts w:asciiTheme="minorHAnsi" w:hAnsiTheme="minorHAnsi" w:cstheme="minorHAnsi"/>
          <w:sz w:val="24"/>
          <w:szCs w:val="24"/>
        </w:rPr>
        <w:t>Communications</w:t>
      </w:r>
      <w:r w:rsidR="006064D0">
        <w:rPr>
          <w:rFonts w:asciiTheme="minorHAnsi" w:hAnsiTheme="minorHAnsi" w:cstheme="minorHAnsi"/>
          <w:sz w:val="24"/>
          <w:szCs w:val="24"/>
        </w:rPr>
        <w:t>,</w:t>
      </w:r>
      <w:r w:rsidR="001B1B54">
        <w:rPr>
          <w:rFonts w:asciiTheme="minorHAnsi" w:hAnsiTheme="minorHAnsi" w:cstheme="minorHAnsi"/>
          <w:sz w:val="24"/>
          <w:szCs w:val="24"/>
        </w:rPr>
        <w:t xml:space="preserve"> Engagement</w:t>
      </w:r>
      <w:r w:rsidR="006064D0">
        <w:rPr>
          <w:rFonts w:asciiTheme="minorHAnsi" w:hAnsiTheme="minorHAnsi" w:cstheme="minorHAnsi"/>
          <w:sz w:val="24"/>
          <w:szCs w:val="24"/>
        </w:rPr>
        <w:t xml:space="preserve"> and Media Branch</w:t>
      </w:r>
    </w:p>
    <w:p w14:paraId="4CE27808" w14:textId="43D60225" w:rsidR="00237B8C" w:rsidRPr="001B1B54"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1B1B54">
        <w:rPr>
          <w:rFonts w:asciiTheme="minorHAnsi" w:hAnsiTheme="minorHAnsi" w:cstheme="minorHAnsi"/>
          <w:b/>
          <w:bCs/>
          <w:sz w:val="24"/>
          <w:szCs w:val="24"/>
        </w:rPr>
        <w:t xml:space="preserve"> </w:t>
      </w:r>
      <w:r w:rsidR="001B1B54">
        <w:rPr>
          <w:rFonts w:asciiTheme="minorHAnsi" w:hAnsiTheme="minorHAnsi" w:cstheme="minorHAnsi"/>
          <w:sz w:val="24"/>
          <w:szCs w:val="24"/>
        </w:rPr>
        <w:t>Dickson</w:t>
      </w:r>
    </w:p>
    <w:p w14:paraId="52300175" w14:textId="231F40B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1B1B54">
        <w:rPr>
          <w:rFonts w:asciiTheme="minorHAnsi" w:hAnsiTheme="minorHAnsi" w:cstheme="minorHAnsi"/>
          <w:b/>
          <w:bCs/>
          <w:sz w:val="24"/>
          <w:szCs w:val="24"/>
        </w:rPr>
        <w:t xml:space="preserve"> </w:t>
      </w:r>
      <w:r w:rsidR="00EB0467" w:rsidRPr="00EB0467">
        <w:rPr>
          <w:rFonts w:asciiTheme="minorHAnsi" w:hAnsiTheme="minorHAnsi" w:cstheme="minorHAnsi"/>
          <w:sz w:val="24"/>
          <w:szCs w:val="24"/>
        </w:rPr>
        <w:t>Director, Communications and Engagement</w:t>
      </w:r>
    </w:p>
    <w:p w14:paraId="7F5ABBBD" w14:textId="71B0C65B"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EB0467">
        <w:rPr>
          <w:rFonts w:asciiTheme="minorHAnsi" w:hAnsiTheme="minorHAnsi" w:cstheme="minorHAnsi"/>
          <w:b/>
          <w:szCs w:val="24"/>
        </w:rPr>
        <w:t xml:space="preserve"> </w:t>
      </w:r>
      <w:r w:rsidR="00DE003B">
        <w:rPr>
          <w:rFonts w:asciiTheme="minorHAnsi" w:hAnsiTheme="minorHAnsi" w:cstheme="minorHAnsi"/>
          <w:bCs/>
          <w:szCs w:val="24"/>
        </w:rPr>
        <w:t>June</w:t>
      </w:r>
      <w:r w:rsidR="00FB5095">
        <w:rPr>
          <w:rFonts w:asciiTheme="minorHAnsi" w:hAnsiTheme="minorHAnsi" w:cstheme="minorHAnsi"/>
          <w:bCs/>
          <w:szCs w:val="24"/>
        </w:rPr>
        <w:t xml:space="preserve"> 2026</w:t>
      </w:r>
    </w:p>
    <w:p w14:paraId="56956709" w14:textId="386A4F65" w:rsidR="00433C25" w:rsidRPr="0044768B" w:rsidRDefault="00E053AC"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E053AC">
        <w:rPr>
          <w:rFonts w:asciiTheme="minorHAnsi" w:hAnsiTheme="minorHAnsi" w:cstheme="minorHAnsi"/>
          <w:b/>
          <w:bCs/>
          <w:sz w:val="24"/>
          <w:szCs w:val="24"/>
        </w:rPr>
        <w:t>Position</w:t>
      </w:r>
      <w:r w:rsidR="00433C25" w:rsidRPr="00DE003B">
        <w:rPr>
          <w:rFonts w:asciiTheme="minorHAnsi" w:hAnsiTheme="minorHAnsi" w:cstheme="minorHAnsi"/>
          <w:b/>
          <w:bCs/>
          <w:sz w:val="24"/>
          <w:szCs w:val="24"/>
        </w:rPr>
        <w:t xml:space="preserve"> requirements:  </w:t>
      </w:r>
      <w:r w:rsidR="00EE4448" w:rsidRPr="00DE003B">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4F0908">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4F0908">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4F0908">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4F0908">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7CA9D29F" w14:textId="77777777" w:rsidR="001C4388" w:rsidRDefault="001C4388" w:rsidP="00D1138B">
      <w:pPr>
        <w:pStyle w:val="Heading1"/>
        <w:pBdr>
          <w:bottom w:val="single" w:sz="12" w:space="1" w:color="auto"/>
        </w:pBdr>
        <w:spacing w:before="360"/>
        <w:rPr>
          <w:sz w:val="28"/>
        </w:rPr>
      </w:pPr>
    </w:p>
    <w:p w14:paraId="5AF184C2" w14:textId="77777777" w:rsidR="001C4388" w:rsidRDefault="001C4388" w:rsidP="00D1138B">
      <w:pPr>
        <w:pStyle w:val="Heading1"/>
        <w:pBdr>
          <w:bottom w:val="single" w:sz="12" w:space="1" w:color="auto"/>
        </w:pBdr>
        <w:spacing w:before="360"/>
        <w:rPr>
          <w:sz w:val="28"/>
        </w:rPr>
      </w:pPr>
    </w:p>
    <w:p w14:paraId="25AD1D91" w14:textId="00AD24E3" w:rsidR="002A43D2" w:rsidRDefault="00D1138B" w:rsidP="00D868F1">
      <w:pPr>
        <w:pStyle w:val="Heading1"/>
        <w:pBdr>
          <w:bottom w:val="single" w:sz="12" w:space="1" w:color="auto"/>
        </w:pBdr>
        <w:spacing w:before="360"/>
        <w:rPr>
          <w:sz w:val="28"/>
        </w:rPr>
      </w:pPr>
      <w:r>
        <w:rPr>
          <w:sz w:val="28"/>
        </w:rPr>
        <w:lastRenderedPageBreak/>
        <w:t>BUSINESS UNIT OVERVIEW</w:t>
      </w:r>
    </w:p>
    <w:p w14:paraId="35DD8223" w14:textId="77777777" w:rsidR="00FB5095" w:rsidRPr="008B4DC2" w:rsidRDefault="00FB5095" w:rsidP="00FB5095">
      <w:pPr>
        <w:spacing w:line="276" w:lineRule="auto"/>
      </w:pPr>
      <w:bookmarkStart w:id="0" w:name="_Hlk163567646"/>
      <w:r w:rsidRPr="00E17788">
        <w:rPr>
          <w:rFonts w:cstheme="minorHAnsi"/>
        </w:rPr>
        <w:t>Our role is to ensure the Canberra community is well informed on government programs, policies and services, and has meaningful opportunities to inform decision making. We listen to the people of Canberra and are their voice in government. We value ongoing learning and will support you to grow your career.</w:t>
      </w:r>
      <w:r>
        <w:rPr>
          <w:rFonts w:cstheme="minorHAnsi"/>
        </w:rPr>
        <w:t xml:space="preserve"> </w:t>
      </w:r>
      <w:r>
        <w:t>Working with us, you will ensure the right information is provided to the right audience, at the right time. You will:</w:t>
      </w:r>
    </w:p>
    <w:p w14:paraId="0DD6454C" w14:textId="77777777" w:rsidR="00FB5095" w:rsidRPr="00E17788" w:rsidRDefault="00FB5095" w:rsidP="00FB5095">
      <w:pPr>
        <w:pStyle w:val="ListParagraph"/>
        <w:numPr>
          <w:ilvl w:val="0"/>
          <w:numId w:val="11"/>
        </w:numPr>
        <w:suppressAutoHyphens w:val="0"/>
        <w:spacing w:after="200" w:line="276" w:lineRule="auto"/>
        <w:rPr>
          <w:rFonts w:cstheme="minorHAnsi"/>
        </w:rPr>
      </w:pPr>
      <w:r>
        <w:rPr>
          <w:rFonts w:cstheme="minorHAnsi"/>
        </w:rPr>
        <w:t>B</w:t>
      </w:r>
      <w:r w:rsidRPr="00E17788">
        <w:rPr>
          <w:rFonts w:cstheme="minorHAnsi"/>
        </w:rPr>
        <w:t>ring an audience-first lens to your work, informed by research, insights and evaluation</w:t>
      </w:r>
    </w:p>
    <w:p w14:paraId="702D1A25" w14:textId="77777777" w:rsidR="00FB5095" w:rsidRPr="00E17788" w:rsidRDefault="00FB5095" w:rsidP="00FB5095">
      <w:pPr>
        <w:pStyle w:val="ListParagraph"/>
        <w:numPr>
          <w:ilvl w:val="0"/>
          <w:numId w:val="11"/>
        </w:numPr>
        <w:suppressAutoHyphens w:val="0"/>
        <w:spacing w:after="200" w:line="276" w:lineRule="auto"/>
        <w:rPr>
          <w:rFonts w:cstheme="minorHAnsi"/>
        </w:rPr>
      </w:pPr>
      <w:r>
        <w:rPr>
          <w:rFonts w:cstheme="minorHAnsi"/>
        </w:rPr>
        <w:t>W</w:t>
      </w:r>
      <w:r w:rsidRPr="00E17788">
        <w:rPr>
          <w:rFonts w:cstheme="minorHAnsi"/>
        </w:rPr>
        <w:t>ork with stakeholders in partnership with a strong client service ethic</w:t>
      </w:r>
    </w:p>
    <w:p w14:paraId="0D50FDB9" w14:textId="77777777" w:rsidR="00FB5095" w:rsidRDefault="00FB5095" w:rsidP="00FB5095">
      <w:pPr>
        <w:pStyle w:val="ListParagraph"/>
        <w:numPr>
          <w:ilvl w:val="0"/>
          <w:numId w:val="11"/>
        </w:numPr>
        <w:suppressAutoHyphens w:val="0"/>
        <w:spacing w:after="200" w:line="276" w:lineRule="auto"/>
        <w:rPr>
          <w:rFonts w:cstheme="minorHAnsi"/>
        </w:rPr>
      </w:pPr>
      <w:r>
        <w:rPr>
          <w:rFonts w:cstheme="minorHAnsi"/>
        </w:rPr>
        <w:t>E</w:t>
      </w:r>
      <w:r w:rsidRPr="00E17788">
        <w:rPr>
          <w:rFonts w:cstheme="minorHAnsi"/>
        </w:rPr>
        <w:t>njoy working in a fast-paced environment, be flexible and open to change</w:t>
      </w:r>
    </w:p>
    <w:p w14:paraId="7722547B" w14:textId="77777777" w:rsidR="00FB5095" w:rsidRDefault="00FB5095" w:rsidP="00FB5095">
      <w:pPr>
        <w:pStyle w:val="ListParagraph"/>
        <w:numPr>
          <w:ilvl w:val="0"/>
          <w:numId w:val="11"/>
        </w:numPr>
        <w:suppressAutoHyphens w:val="0"/>
        <w:spacing w:after="200" w:line="276" w:lineRule="auto"/>
        <w:rPr>
          <w:rFonts w:cstheme="minorHAnsi"/>
        </w:rPr>
      </w:pPr>
      <w:r>
        <w:rPr>
          <w:rFonts w:cstheme="minorHAnsi"/>
        </w:rPr>
        <w:t>B</w:t>
      </w:r>
      <w:r w:rsidRPr="00B70B2B">
        <w:rPr>
          <w:rFonts w:cstheme="minorHAnsi"/>
        </w:rPr>
        <w:t>e supported by whole of government guidelines, policies and procedures</w:t>
      </w:r>
    </w:p>
    <w:p w14:paraId="7B0FEE50" w14:textId="77777777" w:rsidR="00FB5095" w:rsidRPr="00B70B2B" w:rsidRDefault="00FB5095" w:rsidP="00FB5095">
      <w:pPr>
        <w:pStyle w:val="ListParagraph"/>
        <w:numPr>
          <w:ilvl w:val="0"/>
          <w:numId w:val="11"/>
        </w:numPr>
        <w:suppressAutoHyphens w:val="0"/>
        <w:spacing w:after="200" w:line="276" w:lineRule="auto"/>
        <w:rPr>
          <w:rFonts w:cstheme="minorHAnsi"/>
        </w:rPr>
      </w:pPr>
      <w:r>
        <w:rPr>
          <w:rFonts w:cstheme="minorHAnsi"/>
        </w:rPr>
        <w:t xml:space="preserve">Be </w:t>
      </w:r>
      <w:r w:rsidRPr="00B70B2B">
        <w:rPr>
          <w:rFonts w:cstheme="minorHAnsi"/>
        </w:rPr>
        <w:t xml:space="preserve">guided by an annual whole of government communications and engagement plan. </w:t>
      </w:r>
    </w:p>
    <w:bookmarkEnd w:id="0"/>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71D4335B" w14:textId="466D8135" w:rsidR="00EE4448" w:rsidRDefault="00EE4448" w:rsidP="009B3198">
      <w:pPr>
        <w:pStyle w:val="DotPoint"/>
        <w:numPr>
          <w:ilvl w:val="0"/>
          <w:numId w:val="0"/>
        </w:numPr>
        <w:spacing w:after="120"/>
        <w:rPr>
          <w:rFonts w:asciiTheme="minorHAnsi" w:hAnsiTheme="minorHAnsi" w:cstheme="minorHAnsi"/>
          <w:szCs w:val="24"/>
        </w:rPr>
      </w:pPr>
      <w:r>
        <w:rPr>
          <w:rFonts w:asciiTheme="minorHAnsi" w:hAnsiTheme="minorHAnsi" w:cstheme="minorHAnsi"/>
          <w:szCs w:val="24"/>
        </w:rPr>
        <w:t>The Assistant Director is part of the Communications and Engagement team which provides support for projects being rolled out by the City and Environment Directorate.</w:t>
      </w:r>
    </w:p>
    <w:p w14:paraId="434DDCC8" w14:textId="77777777" w:rsidR="00EE4448" w:rsidRDefault="00EE4448" w:rsidP="009B3198">
      <w:pPr>
        <w:pStyle w:val="DotPoint"/>
        <w:numPr>
          <w:ilvl w:val="0"/>
          <w:numId w:val="0"/>
        </w:numPr>
        <w:spacing w:after="120"/>
        <w:rPr>
          <w:rFonts w:asciiTheme="minorHAnsi" w:hAnsiTheme="minorHAnsi" w:cstheme="minorHAnsi"/>
          <w:szCs w:val="24"/>
        </w:rPr>
      </w:pPr>
    </w:p>
    <w:p w14:paraId="7E811028" w14:textId="71D68C5F" w:rsidR="00221ADC" w:rsidRDefault="00024C92" w:rsidP="009B3198">
      <w:pPr>
        <w:pStyle w:val="DotPoint"/>
        <w:numPr>
          <w:ilvl w:val="0"/>
          <w:numId w:val="0"/>
        </w:numPr>
        <w:spacing w:after="120"/>
        <w:rPr>
          <w:rFonts w:asciiTheme="minorHAnsi" w:hAnsiTheme="minorHAnsi" w:cstheme="minorHAnsi"/>
          <w:szCs w:val="24"/>
        </w:rPr>
      </w:pPr>
      <w:r>
        <w:rPr>
          <w:rFonts w:asciiTheme="minorHAnsi" w:hAnsiTheme="minorHAnsi" w:cstheme="minorHAnsi"/>
          <w:szCs w:val="24"/>
        </w:rPr>
        <w:t xml:space="preserve">This role will help </w:t>
      </w:r>
      <w:r w:rsidR="00B06EC2">
        <w:rPr>
          <w:rFonts w:asciiTheme="minorHAnsi" w:hAnsiTheme="minorHAnsi" w:cstheme="minorHAnsi"/>
          <w:szCs w:val="24"/>
        </w:rPr>
        <w:t xml:space="preserve">to </w:t>
      </w:r>
      <w:r>
        <w:rPr>
          <w:rFonts w:asciiTheme="minorHAnsi" w:hAnsiTheme="minorHAnsi" w:cstheme="minorHAnsi"/>
          <w:szCs w:val="24"/>
        </w:rPr>
        <w:t>drive the development and delivery of integrated communications and engagement strategies, ensuring consistent, high-quality</w:t>
      </w:r>
      <w:r w:rsidR="00221ADC">
        <w:rPr>
          <w:rFonts w:asciiTheme="minorHAnsi" w:hAnsiTheme="minorHAnsi" w:cstheme="minorHAnsi"/>
          <w:szCs w:val="24"/>
        </w:rPr>
        <w:t xml:space="preserve"> public-facing outputs which are aligned with </w:t>
      </w:r>
      <w:r w:rsidR="00EE4448">
        <w:rPr>
          <w:rStyle w:val="normaltextrun"/>
        </w:rPr>
        <w:t>CED</w:t>
      </w:r>
      <w:r w:rsidR="00221ADC" w:rsidRPr="00A93613">
        <w:rPr>
          <w:rStyle w:val="normaltextrun"/>
        </w:rPr>
        <w:t xml:space="preserve"> priorities</w:t>
      </w:r>
      <w:r w:rsidR="00221ADC">
        <w:rPr>
          <w:rStyle w:val="normaltextrun"/>
        </w:rPr>
        <w:t>,</w:t>
      </w:r>
      <w:r w:rsidR="00221ADC" w:rsidRPr="00A93613">
        <w:rPr>
          <w:rStyle w:val="normaltextrun"/>
        </w:rPr>
        <w:t xml:space="preserve"> government objectives</w:t>
      </w:r>
      <w:r w:rsidR="00221ADC">
        <w:rPr>
          <w:rStyle w:val="normaltextrun"/>
        </w:rPr>
        <w:t xml:space="preserve"> and community expectations</w:t>
      </w:r>
      <w:r w:rsidR="00221ADC" w:rsidRPr="00A93613">
        <w:rPr>
          <w:rStyle w:val="normaltextrun"/>
        </w:rPr>
        <w:t>.</w:t>
      </w:r>
      <w:r w:rsidR="00221ADC">
        <w:rPr>
          <w:rFonts w:asciiTheme="minorHAnsi" w:hAnsiTheme="minorHAnsi" w:cstheme="minorHAnsi"/>
          <w:szCs w:val="24"/>
        </w:rPr>
        <w:t xml:space="preserve"> </w:t>
      </w:r>
    </w:p>
    <w:p w14:paraId="6D70A31B" w14:textId="77777777" w:rsidR="00221ADC" w:rsidRDefault="00221ADC" w:rsidP="009B3198">
      <w:pPr>
        <w:pStyle w:val="DotPoint"/>
        <w:numPr>
          <w:ilvl w:val="0"/>
          <w:numId w:val="0"/>
        </w:numPr>
        <w:spacing w:after="120"/>
        <w:rPr>
          <w:rFonts w:asciiTheme="minorHAnsi" w:hAnsiTheme="minorHAnsi" w:cstheme="minorHAnsi"/>
          <w:szCs w:val="24"/>
        </w:rPr>
      </w:pPr>
    </w:p>
    <w:p w14:paraId="0D13F55C" w14:textId="79885EE2" w:rsidR="00EE4448" w:rsidRDefault="00EE4448" w:rsidP="00EE4448">
      <w:pPr>
        <w:pStyle w:val="DotPoint"/>
        <w:numPr>
          <w:ilvl w:val="0"/>
          <w:numId w:val="0"/>
        </w:numPr>
        <w:spacing w:after="120"/>
        <w:rPr>
          <w:rFonts w:asciiTheme="minorHAnsi" w:hAnsiTheme="minorHAnsi" w:cstheme="minorHAnsi"/>
          <w:szCs w:val="24"/>
        </w:rPr>
      </w:pPr>
      <w:r>
        <w:rPr>
          <w:rFonts w:asciiTheme="minorHAnsi" w:hAnsiTheme="minorHAnsi" w:cstheme="minorHAnsi"/>
        </w:rPr>
        <w:t xml:space="preserve">To do this, this role will </w:t>
      </w:r>
      <w:r>
        <w:rPr>
          <w:rStyle w:val="normaltextrun"/>
          <w:rFonts w:cs="Calibri"/>
        </w:rPr>
        <w:t>work collaboratively across the Communications</w:t>
      </w:r>
      <w:r w:rsidR="006064D0">
        <w:rPr>
          <w:rStyle w:val="normaltextrun"/>
          <w:rFonts w:cs="Calibri"/>
        </w:rPr>
        <w:t>,</w:t>
      </w:r>
      <w:r>
        <w:rPr>
          <w:rStyle w:val="normaltextrun"/>
          <w:rFonts w:cs="Calibri"/>
        </w:rPr>
        <w:t xml:space="preserve"> Engagement </w:t>
      </w:r>
      <w:r w:rsidR="006064D0">
        <w:rPr>
          <w:rStyle w:val="normaltextrun"/>
          <w:rFonts w:cs="Calibri"/>
        </w:rPr>
        <w:t xml:space="preserve">and Media Branch </w:t>
      </w:r>
      <w:r>
        <w:rPr>
          <w:rStyle w:val="normaltextrun"/>
          <w:rFonts w:cs="Calibri"/>
        </w:rPr>
        <w:t>while also building and maintaining</w:t>
      </w:r>
      <w:r>
        <w:rPr>
          <w:rFonts w:asciiTheme="minorHAnsi" w:hAnsiTheme="minorHAnsi" w:cstheme="minorHAnsi"/>
          <w:szCs w:val="24"/>
        </w:rPr>
        <w:t xml:space="preserve"> effective stakeholder relationships across</w:t>
      </w:r>
      <w:r w:rsidR="002A71F5">
        <w:rPr>
          <w:rFonts w:asciiTheme="minorHAnsi" w:hAnsiTheme="minorHAnsi" w:cstheme="minorHAnsi"/>
          <w:szCs w:val="24"/>
        </w:rPr>
        <w:t xml:space="preserve"> the broader directorate</w:t>
      </w:r>
      <w:r>
        <w:rPr>
          <w:rFonts w:asciiTheme="minorHAnsi" w:hAnsiTheme="minorHAnsi" w:cstheme="minorHAnsi"/>
          <w:szCs w:val="24"/>
        </w:rPr>
        <w:t xml:space="preserve"> and government to align messages and priorities where needed.  </w:t>
      </w:r>
    </w:p>
    <w:p w14:paraId="098F6440" w14:textId="77777777" w:rsidR="00EE4448" w:rsidRDefault="00EE4448" w:rsidP="00EE4448">
      <w:pPr>
        <w:pStyle w:val="DotPoint"/>
        <w:numPr>
          <w:ilvl w:val="0"/>
          <w:numId w:val="0"/>
        </w:numPr>
        <w:spacing w:after="120"/>
        <w:rPr>
          <w:rFonts w:asciiTheme="minorHAnsi" w:hAnsiTheme="minorHAnsi" w:cstheme="minorHAnsi"/>
          <w:szCs w:val="24"/>
        </w:rPr>
      </w:pPr>
    </w:p>
    <w:p w14:paraId="767BEE32" w14:textId="7FACF491" w:rsidR="00B06EC2" w:rsidRDefault="00975075" w:rsidP="00B06EC2">
      <w:pPr>
        <w:pStyle w:val="DotPoint"/>
        <w:numPr>
          <w:ilvl w:val="0"/>
          <w:numId w:val="0"/>
        </w:numPr>
        <w:spacing w:after="120"/>
        <w:rPr>
          <w:rFonts w:asciiTheme="minorHAnsi" w:hAnsiTheme="minorHAnsi" w:cstheme="minorHAnsi"/>
        </w:rPr>
      </w:pPr>
      <w:r>
        <w:rPr>
          <w:rFonts w:asciiTheme="minorHAnsi" w:hAnsiTheme="minorHAnsi" w:cstheme="minorHAnsi"/>
          <w:szCs w:val="24"/>
        </w:rPr>
        <w:t>Working u</w:t>
      </w:r>
      <w:r w:rsidR="009B3198" w:rsidRPr="00B712F0">
        <w:rPr>
          <w:rFonts w:asciiTheme="minorHAnsi" w:hAnsiTheme="minorHAnsi" w:cstheme="minorHAnsi"/>
          <w:szCs w:val="24"/>
        </w:rPr>
        <w:t>nder limited direction</w:t>
      </w:r>
      <w:r w:rsidR="00221ADC">
        <w:rPr>
          <w:rFonts w:asciiTheme="minorHAnsi" w:hAnsiTheme="minorHAnsi" w:cstheme="minorHAnsi"/>
          <w:szCs w:val="24"/>
        </w:rPr>
        <w:t xml:space="preserve">, </w:t>
      </w:r>
      <w:r w:rsidR="00EE4448">
        <w:rPr>
          <w:rFonts w:asciiTheme="minorHAnsi" w:hAnsiTheme="minorHAnsi" w:cstheme="minorHAnsi"/>
          <w:szCs w:val="24"/>
        </w:rPr>
        <w:t>th</w:t>
      </w:r>
      <w:r w:rsidR="002A71F5">
        <w:rPr>
          <w:rFonts w:asciiTheme="minorHAnsi" w:hAnsiTheme="minorHAnsi" w:cstheme="minorHAnsi"/>
          <w:szCs w:val="24"/>
        </w:rPr>
        <w:t>is</w:t>
      </w:r>
      <w:r w:rsidR="00EE4448">
        <w:rPr>
          <w:rFonts w:asciiTheme="minorHAnsi" w:hAnsiTheme="minorHAnsi" w:cstheme="minorHAnsi"/>
          <w:szCs w:val="24"/>
        </w:rPr>
        <w:t xml:space="preserve"> role requires a self-motivated and detail orientated person with strong time management and effective organisation skills with the ability to think laterally, work under pressure and achieve deadlines in an envi</w:t>
      </w:r>
      <w:r w:rsidR="002A71F5">
        <w:rPr>
          <w:rFonts w:asciiTheme="minorHAnsi" w:hAnsiTheme="minorHAnsi" w:cstheme="minorHAnsi"/>
          <w:szCs w:val="24"/>
        </w:rPr>
        <w:t>ro</w:t>
      </w:r>
      <w:r w:rsidR="00EE4448">
        <w:rPr>
          <w:rFonts w:asciiTheme="minorHAnsi" w:hAnsiTheme="minorHAnsi" w:cstheme="minorHAnsi"/>
          <w:szCs w:val="24"/>
        </w:rPr>
        <w:t xml:space="preserve">nment of competing priorities. </w:t>
      </w:r>
    </w:p>
    <w:p w14:paraId="0760330F" w14:textId="74EF2E3C" w:rsidR="009B3198" w:rsidRPr="009B3198" w:rsidRDefault="009B3198" w:rsidP="00DE003B">
      <w:pPr>
        <w:pStyle w:val="DotPoint"/>
        <w:numPr>
          <w:ilvl w:val="0"/>
          <w:numId w:val="0"/>
        </w:numPr>
        <w:spacing w:after="120"/>
        <w:rPr>
          <w:rFonts w:asciiTheme="minorHAnsi" w:hAnsiTheme="minorHAnsi" w:cstheme="minorHAnsi"/>
          <w:szCs w:val="24"/>
        </w:rPr>
      </w:pP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33C75FE" w14:textId="6A20B0F5" w:rsidR="00975075" w:rsidRPr="00DE003B" w:rsidRDefault="00975075" w:rsidP="00DE003B">
      <w:pPr>
        <w:rPr>
          <w:rFonts w:asciiTheme="minorHAnsi" w:hAnsiTheme="minorHAnsi" w:cstheme="minorHAnsi"/>
          <w:szCs w:val="24"/>
        </w:rPr>
      </w:pPr>
      <w:r w:rsidRPr="00DE003B">
        <w:rPr>
          <w:rFonts w:asciiTheme="minorHAnsi" w:hAnsiTheme="minorHAnsi" w:cstheme="minorHAnsi"/>
          <w:szCs w:val="24"/>
        </w:rPr>
        <w:t xml:space="preserve">Under the broad direction of the </w:t>
      </w:r>
      <w:r w:rsidR="00843B1D">
        <w:rPr>
          <w:rFonts w:asciiTheme="minorHAnsi" w:hAnsiTheme="minorHAnsi" w:cstheme="minorHAnsi"/>
          <w:szCs w:val="24"/>
        </w:rPr>
        <w:t>Communications and Engagement leadership team</w:t>
      </w:r>
      <w:r w:rsidRPr="00DE003B">
        <w:rPr>
          <w:rFonts w:asciiTheme="minorHAnsi" w:hAnsiTheme="minorHAnsi" w:cstheme="minorHAnsi"/>
          <w:szCs w:val="24"/>
        </w:rPr>
        <w:t>, you will</w:t>
      </w:r>
      <w:r w:rsidR="00E053AC">
        <w:rPr>
          <w:rFonts w:asciiTheme="minorHAnsi" w:hAnsiTheme="minorHAnsi" w:cstheme="minorHAnsi"/>
          <w:szCs w:val="24"/>
        </w:rPr>
        <w:t xml:space="preserve"> forward plan, prioritise and identify risks and emerging issues, and will</w:t>
      </w:r>
      <w:r w:rsidRPr="00DE003B">
        <w:rPr>
          <w:rFonts w:asciiTheme="minorHAnsi" w:hAnsiTheme="minorHAnsi" w:cstheme="minorHAnsi"/>
          <w:szCs w:val="24"/>
        </w:rPr>
        <w:t>:</w:t>
      </w:r>
    </w:p>
    <w:p w14:paraId="62491769" w14:textId="0B1EBFD8" w:rsidR="00645DD9" w:rsidRPr="00975075" w:rsidRDefault="00645DD9" w:rsidP="004F0908">
      <w:pPr>
        <w:pStyle w:val="BodyText"/>
        <w:numPr>
          <w:ilvl w:val="0"/>
          <w:numId w:val="7"/>
        </w:numPr>
        <w:suppressAutoHyphens w:val="0"/>
        <w:spacing w:after="120"/>
        <w:ind w:left="714" w:hanging="357"/>
        <w:textAlignment w:val="baseline"/>
        <w:rPr>
          <w:rFonts w:ascii="Calibri" w:hAnsi="Calibri" w:cs="Calibri"/>
          <w:sz w:val="24"/>
          <w:szCs w:val="24"/>
        </w:rPr>
      </w:pPr>
      <w:r w:rsidRPr="00975075">
        <w:rPr>
          <w:rFonts w:ascii="Calibri" w:hAnsi="Calibri" w:cs="Calibri"/>
          <w:sz w:val="24"/>
          <w:szCs w:val="24"/>
        </w:rPr>
        <w:t xml:space="preserve">Develop, implement and evaluate communications </w:t>
      </w:r>
      <w:r w:rsidR="00E053AC">
        <w:rPr>
          <w:rFonts w:ascii="Calibri" w:hAnsi="Calibri" w:cs="Calibri"/>
          <w:sz w:val="24"/>
          <w:szCs w:val="24"/>
        </w:rPr>
        <w:t xml:space="preserve">and engagement </w:t>
      </w:r>
      <w:r w:rsidRPr="00975075">
        <w:rPr>
          <w:rFonts w:ascii="Calibri" w:hAnsi="Calibri" w:cs="Calibri"/>
          <w:sz w:val="24"/>
          <w:szCs w:val="24"/>
        </w:rPr>
        <w:t>strategies</w:t>
      </w:r>
      <w:r w:rsidR="00975075" w:rsidRPr="00DE003B">
        <w:rPr>
          <w:rFonts w:ascii="Calibri" w:hAnsi="Calibri" w:cs="Calibri"/>
          <w:sz w:val="24"/>
          <w:szCs w:val="24"/>
        </w:rPr>
        <w:t xml:space="preserve"> that align with organisational and whole</w:t>
      </w:r>
      <w:r w:rsidR="00975075" w:rsidRPr="00DE003B">
        <w:rPr>
          <w:rFonts w:ascii="Calibri" w:hAnsi="Calibri" w:cs="Calibri"/>
          <w:sz w:val="24"/>
          <w:szCs w:val="24"/>
        </w:rPr>
        <w:noBreakHyphen/>
        <w:t>of</w:t>
      </w:r>
      <w:r w:rsidR="00975075" w:rsidRPr="00DE003B">
        <w:rPr>
          <w:rFonts w:ascii="Calibri" w:hAnsi="Calibri" w:cs="Calibri"/>
          <w:sz w:val="24"/>
          <w:szCs w:val="24"/>
        </w:rPr>
        <w:noBreakHyphen/>
        <w:t>government priorities</w:t>
      </w:r>
      <w:r w:rsidR="00E053AC">
        <w:rPr>
          <w:rFonts w:ascii="Calibri" w:hAnsi="Calibri" w:cs="Calibri"/>
          <w:sz w:val="24"/>
          <w:szCs w:val="24"/>
        </w:rPr>
        <w:t xml:space="preserve"> to effectively inform target audiences and engage stakeholders</w:t>
      </w:r>
      <w:r w:rsidR="00975075" w:rsidRPr="00DE003B">
        <w:rPr>
          <w:rFonts w:ascii="Calibri" w:hAnsi="Calibri" w:cs="Calibri"/>
          <w:sz w:val="24"/>
          <w:szCs w:val="24"/>
        </w:rPr>
        <w:t xml:space="preserve">. </w:t>
      </w:r>
    </w:p>
    <w:p w14:paraId="37FD1EB2" w14:textId="6B26EE94" w:rsidR="00975075" w:rsidRDefault="00011E17" w:rsidP="00975075">
      <w:pPr>
        <w:pStyle w:val="BodyText"/>
        <w:numPr>
          <w:ilvl w:val="0"/>
          <w:numId w:val="7"/>
        </w:numPr>
        <w:suppressAutoHyphens w:val="0"/>
        <w:spacing w:after="120"/>
        <w:ind w:left="714" w:hanging="357"/>
        <w:textAlignment w:val="baseline"/>
        <w:rPr>
          <w:rFonts w:ascii="Calibri" w:hAnsi="Calibri"/>
          <w:sz w:val="24"/>
        </w:rPr>
      </w:pPr>
      <w:r>
        <w:rPr>
          <w:rFonts w:ascii="Calibri" w:hAnsi="Calibri"/>
          <w:sz w:val="24"/>
        </w:rPr>
        <w:t xml:space="preserve">Produce and edit high-quality </w:t>
      </w:r>
      <w:r w:rsidR="00975075" w:rsidRPr="00645DD9">
        <w:rPr>
          <w:rFonts w:ascii="Calibri" w:hAnsi="Calibri"/>
          <w:sz w:val="24"/>
        </w:rPr>
        <w:t>content</w:t>
      </w:r>
      <w:r w:rsidR="00975075">
        <w:rPr>
          <w:rFonts w:ascii="Calibri" w:hAnsi="Calibri"/>
          <w:sz w:val="24"/>
        </w:rPr>
        <w:t xml:space="preserve"> which may include </w:t>
      </w:r>
      <w:r w:rsidR="00975075" w:rsidRPr="00645DD9">
        <w:rPr>
          <w:rFonts w:ascii="Calibri" w:hAnsi="Calibri"/>
          <w:sz w:val="24"/>
        </w:rPr>
        <w:t xml:space="preserve">arrangement briefs, media releases, web and social media content, advertising content, direct email marketing content, program resources and other content as required. </w:t>
      </w:r>
    </w:p>
    <w:p w14:paraId="7F4D8A4A" w14:textId="77777777" w:rsidR="00011E17" w:rsidRPr="00E25D8A" w:rsidRDefault="00011E17" w:rsidP="00011E17">
      <w:pPr>
        <w:pStyle w:val="ListParagraph"/>
        <w:numPr>
          <w:ilvl w:val="0"/>
          <w:numId w:val="7"/>
        </w:numPr>
        <w:suppressAutoHyphens w:val="0"/>
        <w:spacing w:before="120" w:after="120"/>
        <w:rPr>
          <w:rFonts w:cs="Calibri"/>
        </w:rPr>
      </w:pPr>
      <w:r w:rsidRPr="00E25D8A">
        <w:rPr>
          <w:rFonts w:cs="Calibri"/>
        </w:rPr>
        <w:lastRenderedPageBreak/>
        <w:t>Provide strong project management skills, including the ability to successfully manage consultants, define priorities, coordinate activities and deliver results within specified timeframes.</w:t>
      </w:r>
    </w:p>
    <w:p w14:paraId="5A1CC6D6" w14:textId="75720411" w:rsidR="00975075" w:rsidRDefault="00975075" w:rsidP="00975075">
      <w:pPr>
        <w:pStyle w:val="ListParagraph"/>
        <w:numPr>
          <w:ilvl w:val="0"/>
          <w:numId w:val="7"/>
        </w:numPr>
        <w:tabs>
          <w:tab w:val="clear" w:pos="720"/>
          <w:tab w:val="num" w:pos="360"/>
        </w:tabs>
        <w:suppressAutoHyphens w:val="0"/>
        <w:spacing w:after="0" w:line="300" w:lineRule="atLeast"/>
        <w:rPr>
          <w:rFonts w:cs="Calibri"/>
          <w:szCs w:val="24"/>
        </w:rPr>
      </w:pPr>
      <w:r>
        <w:t xml:space="preserve">Have </w:t>
      </w:r>
      <w:r w:rsidRPr="00C66EFC">
        <w:rPr>
          <w:rFonts w:cs="Calibri"/>
          <w:szCs w:val="24"/>
        </w:rPr>
        <w:t xml:space="preserve">demonstrated experience in building and </w:t>
      </w:r>
      <w:r>
        <w:rPr>
          <w:rFonts w:cs="Calibri"/>
          <w:szCs w:val="24"/>
        </w:rPr>
        <w:t>maintain</w:t>
      </w:r>
      <w:r w:rsidRPr="00C66EFC">
        <w:rPr>
          <w:rFonts w:cs="Calibri"/>
          <w:szCs w:val="24"/>
        </w:rPr>
        <w:t xml:space="preserve"> productive relationships </w:t>
      </w:r>
      <w:r>
        <w:rPr>
          <w:rFonts w:cs="Calibri"/>
          <w:szCs w:val="24"/>
        </w:rPr>
        <w:t>with internal and external stakeholders, including Ministerial offices, executives, media and contractors</w:t>
      </w:r>
      <w:r w:rsidRPr="00C66EFC">
        <w:rPr>
          <w:rFonts w:cs="Calibri"/>
          <w:szCs w:val="24"/>
        </w:rPr>
        <w:t xml:space="preserve">. </w:t>
      </w:r>
    </w:p>
    <w:p w14:paraId="0EEF1286" w14:textId="19C9B2E4" w:rsidR="00A203AA" w:rsidRPr="00C66EFC" w:rsidRDefault="00A203AA" w:rsidP="00975075">
      <w:pPr>
        <w:pStyle w:val="ListParagraph"/>
        <w:numPr>
          <w:ilvl w:val="0"/>
          <w:numId w:val="7"/>
        </w:numPr>
        <w:tabs>
          <w:tab w:val="clear" w:pos="720"/>
          <w:tab w:val="num" w:pos="360"/>
        </w:tabs>
        <w:suppressAutoHyphens w:val="0"/>
        <w:spacing w:after="0" w:line="300" w:lineRule="atLeast"/>
        <w:rPr>
          <w:rFonts w:cs="Calibri"/>
          <w:szCs w:val="24"/>
        </w:rPr>
      </w:pPr>
      <w:r>
        <w:rPr>
          <w:rFonts w:cs="Calibri"/>
          <w:szCs w:val="24"/>
        </w:rPr>
        <w:t>Be able to foster a positive working culture and team environment.</w:t>
      </w:r>
    </w:p>
    <w:p w14:paraId="147DED72" w14:textId="77777777" w:rsidR="00A203AA" w:rsidRDefault="00A203AA" w:rsidP="00A203AA">
      <w:pPr>
        <w:pStyle w:val="ListParagraph"/>
        <w:numPr>
          <w:ilvl w:val="0"/>
          <w:numId w:val="7"/>
        </w:numPr>
        <w:suppressAutoHyphens w:val="0"/>
        <w:spacing w:before="120" w:after="120"/>
        <w:contextualSpacing w:val="0"/>
      </w:pPr>
      <w:r w:rsidRPr="00930074">
        <w:rPr>
          <w:rFonts w:cs="Calibri"/>
        </w:rPr>
        <w:t>Undertake other communication and engagement activities</w:t>
      </w:r>
      <w:r>
        <w:t xml:space="preserve"> as directed.</w:t>
      </w:r>
    </w:p>
    <w:p w14:paraId="618E7319" w14:textId="6249B753" w:rsidR="00975075" w:rsidRPr="00C66EFC" w:rsidRDefault="00975075" w:rsidP="00975075">
      <w:pPr>
        <w:pStyle w:val="ListParagraph"/>
        <w:numPr>
          <w:ilvl w:val="0"/>
          <w:numId w:val="7"/>
        </w:numPr>
        <w:tabs>
          <w:tab w:val="clear" w:pos="720"/>
          <w:tab w:val="num" w:pos="360"/>
        </w:tabs>
        <w:suppressAutoHyphens w:val="0"/>
        <w:spacing w:after="0" w:line="300" w:lineRule="atLeast"/>
        <w:rPr>
          <w:rFonts w:cs="Calibri"/>
          <w:szCs w:val="24"/>
        </w:rPr>
      </w:pPr>
      <w:r>
        <w:rPr>
          <w:rFonts w:cs="Calibri"/>
          <w:szCs w:val="24"/>
        </w:rPr>
        <w:t>Have d</w:t>
      </w:r>
      <w:r w:rsidRPr="00C66EFC">
        <w:rPr>
          <w:rFonts w:cs="Calibri"/>
          <w:szCs w:val="24"/>
        </w:rPr>
        <w:t>emonstrated experience participating in, or supporting, best</w:t>
      </w:r>
      <w:r w:rsidRPr="00C66EFC">
        <w:rPr>
          <w:rFonts w:cs="Calibri"/>
          <w:szCs w:val="24"/>
        </w:rPr>
        <w:noBreakHyphen/>
        <w:t>practice issues, crisis and emergency communication responses, including operating in fast</w:t>
      </w:r>
      <w:r w:rsidRPr="00C66EFC">
        <w:rPr>
          <w:rFonts w:cs="Calibri"/>
          <w:szCs w:val="24"/>
        </w:rPr>
        <w:noBreakHyphen/>
        <w:t>paced, high</w:t>
      </w:r>
      <w:r w:rsidRPr="00C66EFC">
        <w:rPr>
          <w:rFonts w:cs="Calibri"/>
          <w:szCs w:val="24"/>
        </w:rPr>
        <w:noBreakHyphen/>
        <w:t xml:space="preserve">pressure environments. </w:t>
      </w:r>
    </w:p>
    <w:p w14:paraId="5AC19E79" w14:textId="77777777" w:rsidR="00A203AA" w:rsidRPr="00E25D8A" w:rsidRDefault="00A203AA" w:rsidP="00A203AA">
      <w:pPr>
        <w:pStyle w:val="ListParagraph"/>
        <w:numPr>
          <w:ilvl w:val="0"/>
          <w:numId w:val="7"/>
        </w:numPr>
        <w:suppressAutoHyphens w:val="0"/>
        <w:spacing w:before="120" w:after="120"/>
        <w:contextualSpacing w:val="0"/>
        <w:rPr>
          <w:rFonts w:cs="Calibri"/>
        </w:rPr>
      </w:pPr>
      <w:r w:rsidRPr="00E25D8A">
        <w:rPr>
          <w:rFonts w:cs="Calibri"/>
        </w:rPr>
        <w:t>Understand and work within the ACTPS Code of Conduct and ACTPS values of respect, integrity, collaboration and innovation, and model behaviour consistent with the ACTPS Respect Equity and Diversity framework.</w:t>
      </w:r>
    </w:p>
    <w:p w14:paraId="50E976ED" w14:textId="77777777" w:rsidR="00A203AA" w:rsidRPr="00E25D8A" w:rsidRDefault="00A203AA" w:rsidP="00A203AA">
      <w:pPr>
        <w:pStyle w:val="ListParagraph"/>
        <w:numPr>
          <w:ilvl w:val="0"/>
          <w:numId w:val="7"/>
        </w:numPr>
        <w:suppressAutoHyphens w:val="0"/>
        <w:spacing w:before="120" w:after="120"/>
        <w:contextualSpacing w:val="0"/>
        <w:rPr>
          <w:rFonts w:cs="Calibri"/>
        </w:rPr>
      </w:pPr>
      <w:r w:rsidRPr="00E25D8A">
        <w:rPr>
          <w:rFonts w:cs="Calibri"/>
        </w:rPr>
        <w:t xml:space="preserve">This position may be required to support and participate in the Public Information Coordination Centre (PICC) in times of a Territory emergency. </w:t>
      </w:r>
    </w:p>
    <w:p w14:paraId="7AE0823F" w14:textId="31DCE9F4" w:rsidR="008E4326" w:rsidRDefault="008E4326" w:rsidP="004F0908">
      <w:pPr>
        <w:numPr>
          <w:ilvl w:val="0"/>
          <w:numId w:val="7"/>
        </w:numPr>
        <w:suppressAutoHyphens w:val="0"/>
        <w:spacing w:after="120" w:line="259" w:lineRule="auto"/>
        <w:ind w:left="714" w:hanging="357"/>
        <w:rPr>
          <w:szCs w:val="24"/>
        </w:rPr>
      </w:pPr>
      <w:r w:rsidRPr="005A754D">
        <w:t xml:space="preserve">This </w:t>
      </w:r>
      <w:r w:rsidRPr="008E4326">
        <w:t xml:space="preserve">position </w:t>
      </w:r>
      <w:r w:rsidR="00975075">
        <w:rPr>
          <w:b/>
          <w:bCs/>
          <w:i/>
        </w:rPr>
        <w:t>may</w:t>
      </w:r>
      <w:r w:rsidRPr="008E4326">
        <w:t xml:space="preserve"> involve direct supervision of staff</w:t>
      </w:r>
      <w:r w:rsidRPr="008E4326">
        <w:rPr>
          <w:szCs w:val="24"/>
        </w:rPr>
        <w:t>.</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67C1BED5" w14:textId="77777777" w:rsidR="00975075" w:rsidRDefault="00975075" w:rsidP="00975075">
      <w:pPr>
        <w:spacing w:before="120" w:line="276" w:lineRule="auto"/>
        <w:rPr>
          <w:rFonts w:asciiTheme="minorHAnsi" w:hAnsiTheme="minorHAnsi" w:cstheme="minorHAnsi"/>
          <w:szCs w:val="24"/>
        </w:rPr>
      </w:pPr>
      <w:r w:rsidRPr="00DE003B">
        <w:rPr>
          <w:rFonts w:asciiTheme="minorHAnsi" w:hAnsiTheme="minorHAnsi" w:cstheme="minorHAnsi"/>
          <w:szCs w:val="24"/>
        </w:rPr>
        <w:t xml:space="preserve">Your suitability for this position will be assessed based on your </w:t>
      </w:r>
      <w:r w:rsidRPr="00DE003B">
        <w:rPr>
          <w:rFonts w:asciiTheme="minorHAnsi" w:hAnsiTheme="minorHAnsi" w:cstheme="minorHAnsi"/>
          <w:b/>
          <w:szCs w:val="24"/>
        </w:rPr>
        <w:t>skills</w:t>
      </w:r>
      <w:r w:rsidRPr="00DE003B">
        <w:rPr>
          <w:rFonts w:asciiTheme="minorHAnsi" w:hAnsiTheme="minorHAnsi" w:cstheme="minorHAnsi"/>
          <w:szCs w:val="24"/>
        </w:rPr>
        <w:t xml:space="preserve">, </w:t>
      </w:r>
      <w:r w:rsidRPr="00DE003B">
        <w:rPr>
          <w:rFonts w:asciiTheme="minorHAnsi" w:hAnsiTheme="minorHAnsi" w:cstheme="minorHAnsi"/>
          <w:b/>
          <w:szCs w:val="24"/>
        </w:rPr>
        <w:t>knowledge</w:t>
      </w:r>
      <w:r w:rsidRPr="00DE003B">
        <w:rPr>
          <w:rFonts w:asciiTheme="minorHAnsi" w:hAnsiTheme="minorHAnsi" w:cstheme="minorHAnsi"/>
          <w:szCs w:val="24"/>
        </w:rPr>
        <w:t xml:space="preserve"> and </w:t>
      </w:r>
      <w:r w:rsidRPr="00DE003B">
        <w:rPr>
          <w:rFonts w:asciiTheme="minorHAnsi" w:hAnsiTheme="minorHAnsi" w:cstheme="minorHAnsi"/>
          <w:b/>
          <w:szCs w:val="24"/>
        </w:rPr>
        <w:t xml:space="preserve">behaviour </w:t>
      </w:r>
      <w:r w:rsidRPr="00DE003B">
        <w:rPr>
          <w:rFonts w:asciiTheme="minorHAnsi" w:hAnsiTheme="minorHAnsi" w:cstheme="minorHAnsi"/>
          <w:szCs w:val="24"/>
        </w:rPr>
        <w:t>in relation to the duties/responsibilities listed above</w:t>
      </w:r>
      <w:r w:rsidRPr="00DE003B">
        <w:rPr>
          <w:rFonts w:asciiTheme="minorHAnsi" w:hAnsiTheme="minorHAnsi" w:cstheme="minorHAnsi"/>
          <w:b/>
          <w:szCs w:val="24"/>
        </w:rPr>
        <w:t>.</w:t>
      </w:r>
      <w:r w:rsidRPr="00DE003B">
        <w:rPr>
          <w:rFonts w:asciiTheme="minorHAnsi" w:hAnsiTheme="minorHAnsi" w:cstheme="minorHAnsi"/>
          <w:szCs w:val="24"/>
        </w:rPr>
        <w:t xml:space="preserve">  </w:t>
      </w:r>
    </w:p>
    <w:p w14:paraId="6D0666C4" w14:textId="77777777" w:rsidR="00697207" w:rsidRPr="00E22181" w:rsidRDefault="00697207" w:rsidP="00697207">
      <w:pPr>
        <w:rPr>
          <w:rFonts w:asciiTheme="minorHAnsi" w:hAnsiTheme="minorHAnsi" w:cstheme="minorHAnsi"/>
          <w:b/>
          <w:bCs/>
          <w:szCs w:val="24"/>
        </w:rPr>
      </w:pPr>
      <w:r w:rsidRPr="004C0CD6">
        <w:rPr>
          <w:rFonts w:asciiTheme="minorHAnsi" w:hAnsiTheme="minorHAnsi" w:cstheme="minorHAnsi"/>
          <w:b/>
          <w:bCs/>
          <w:szCs w:val="24"/>
        </w:rPr>
        <w:t>Professional / Technical Skills and knowledge</w:t>
      </w:r>
    </w:p>
    <w:p w14:paraId="55904D71" w14:textId="01F20F0D" w:rsidR="008F3D80" w:rsidRPr="00A203AA" w:rsidRDefault="008F3D80" w:rsidP="00DE003B">
      <w:pPr>
        <w:numPr>
          <w:ilvl w:val="0"/>
          <w:numId w:val="8"/>
        </w:numPr>
        <w:suppressAutoHyphens w:val="0"/>
        <w:spacing w:before="240" w:after="120"/>
        <w:ind w:left="714" w:hanging="357"/>
        <w:rPr>
          <w:rFonts w:asciiTheme="minorHAnsi" w:hAnsiTheme="minorHAnsi" w:cstheme="minorHAnsi"/>
          <w:szCs w:val="24"/>
        </w:rPr>
      </w:pPr>
      <w:r w:rsidRPr="00A203AA">
        <w:rPr>
          <w:rFonts w:asciiTheme="minorHAnsi" w:hAnsiTheme="minorHAnsi" w:cstheme="minorHAnsi"/>
          <w:szCs w:val="24"/>
        </w:rPr>
        <w:t>Demonstrated experience in developing, implementing and evaluating insights driven communications campaigns and engagement strategies</w:t>
      </w:r>
      <w:r w:rsidR="00011E17" w:rsidRPr="00A203AA">
        <w:rPr>
          <w:rFonts w:asciiTheme="minorHAnsi" w:hAnsiTheme="minorHAnsi" w:cstheme="minorHAnsi"/>
          <w:szCs w:val="24"/>
        </w:rPr>
        <w:t xml:space="preserve"> </w:t>
      </w:r>
      <w:r w:rsidR="00011E17" w:rsidRPr="00DE003B">
        <w:rPr>
          <w:rFonts w:cs="Calibri"/>
          <w:szCs w:val="24"/>
        </w:rPr>
        <w:t>within set deadlines, including managing associated issues and establishing priorities</w:t>
      </w:r>
      <w:r w:rsidRPr="00A203AA">
        <w:rPr>
          <w:rFonts w:asciiTheme="minorHAnsi" w:hAnsiTheme="minorHAnsi" w:cstheme="minorHAnsi"/>
          <w:szCs w:val="24"/>
        </w:rPr>
        <w:t>.</w:t>
      </w:r>
    </w:p>
    <w:p w14:paraId="1BF7BC1F" w14:textId="77777777" w:rsidR="008F3D80" w:rsidRPr="00A203AA" w:rsidRDefault="008F3D80" w:rsidP="00DE003B">
      <w:pPr>
        <w:numPr>
          <w:ilvl w:val="0"/>
          <w:numId w:val="8"/>
        </w:numPr>
        <w:suppressAutoHyphens w:val="0"/>
        <w:spacing w:before="240" w:after="120"/>
        <w:ind w:left="714" w:hanging="357"/>
        <w:rPr>
          <w:rFonts w:asciiTheme="minorHAnsi" w:hAnsiTheme="minorHAnsi" w:cstheme="minorHAnsi"/>
          <w:szCs w:val="24"/>
        </w:rPr>
      </w:pPr>
      <w:r w:rsidRPr="00A203AA">
        <w:rPr>
          <w:rFonts w:asciiTheme="minorHAnsi" w:hAnsiTheme="minorHAnsi" w:cstheme="minorHAnsi"/>
          <w:szCs w:val="24"/>
        </w:rPr>
        <w:t xml:space="preserve">Demonstrated ability to liaise and negotiate effectively with a range of internal and external stakeholders such as ministerial and executive staff, stakeholders, other directorates, contractors, community groups, businesses and media. </w:t>
      </w:r>
    </w:p>
    <w:p w14:paraId="45DF177D" w14:textId="77777777" w:rsidR="00A203AA" w:rsidRPr="00A203AA" w:rsidRDefault="00A203AA" w:rsidP="00A203AA">
      <w:pPr>
        <w:pStyle w:val="Default"/>
        <w:numPr>
          <w:ilvl w:val="0"/>
          <w:numId w:val="8"/>
        </w:numPr>
        <w:spacing w:before="240" w:after="120"/>
        <w:ind w:left="714" w:hanging="357"/>
        <w:rPr>
          <w:rFonts w:asciiTheme="minorHAnsi" w:eastAsia="Times New Roman" w:hAnsiTheme="minorHAnsi" w:cstheme="minorHAnsi"/>
          <w:color w:val="auto"/>
        </w:rPr>
      </w:pPr>
      <w:r w:rsidRPr="00A203AA">
        <w:rPr>
          <w:rFonts w:asciiTheme="minorHAnsi" w:eastAsia="Times New Roman" w:hAnsiTheme="minorHAnsi" w:cstheme="minorHAnsi"/>
          <w:color w:val="auto"/>
        </w:rPr>
        <w:t xml:space="preserve">Demonstrated ability to meet deadlines under limited supervision and exercise initiative in a complex and dynamic work environment. </w:t>
      </w:r>
    </w:p>
    <w:p w14:paraId="1A94EF21" w14:textId="77777777" w:rsidR="00A203AA" w:rsidRPr="00A203AA" w:rsidRDefault="00A203AA" w:rsidP="00A203AA">
      <w:pPr>
        <w:numPr>
          <w:ilvl w:val="0"/>
          <w:numId w:val="8"/>
        </w:numPr>
        <w:spacing w:before="240" w:after="120"/>
        <w:ind w:left="714" w:hanging="357"/>
        <w:rPr>
          <w:rFonts w:asciiTheme="minorHAnsi" w:hAnsiTheme="minorHAnsi" w:cstheme="minorHAnsi"/>
          <w:szCs w:val="24"/>
        </w:rPr>
      </w:pPr>
      <w:r w:rsidRPr="00A203AA">
        <w:rPr>
          <w:rFonts w:asciiTheme="minorHAnsi" w:hAnsiTheme="minorHAnsi" w:cstheme="minorHAnsi"/>
          <w:szCs w:val="24"/>
        </w:rPr>
        <w:t>Excellent oral and written communication skills for a wide range of communications channels including digital content.</w:t>
      </w:r>
    </w:p>
    <w:p w14:paraId="25184CD2" w14:textId="29F2B6BB" w:rsidR="00975075" w:rsidRPr="00B712F0" w:rsidRDefault="00975075" w:rsidP="00975075">
      <w:pPr>
        <w:keepNext/>
        <w:keepLines/>
        <w:outlineLvl w:val="1"/>
        <w:rPr>
          <w:rFonts w:asciiTheme="minorHAnsi" w:eastAsiaTheme="majorEastAsia" w:hAnsiTheme="minorHAnsi" w:cstheme="minorHAnsi"/>
          <w:b/>
          <w:bCs/>
          <w:sz w:val="28"/>
          <w:szCs w:val="28"/>
        </w:rPr>
      </w:pPr>
      <w:r w:rsidRPr="00B712F0">
        <w:rPr>
          <w:rFonts w:asciiTheme="minorHAnsi" w:eastAsiaTheme="majorEastAsia" w:hAnsiTheme="minorHAnsi" w:cstheme="minorHAnsi"/>
          <w:b/>
          <w:bCs/>
          <w:sz w:val="28"/>
          <w:szCs w:val="28"/>
        </w:rPr>
        <w:t xml:space="preserve">Behavioural Capabilities </w:t>
      </w:r>
    </w:p>
    <w:p w14:paraId="3047CCF0" w14:textId="77777777" w:rsidR="00975075" w:rsidRPr="00C0535A" w:rsidRDefault="00975075" w:rsidP="00DE003B">
      <w:pPr>
        <w:pStyle w:val="BodyText"/>
        <w:numPr>
          <w:ilvl w:val="0"/>
          <w:numId w:val="12"/>
        </w:numPr>
        <w:spacing w:after="120"/>
        <w:rPr>
          <w:rFonts w:asciiTheme="minorHAnsi" w:hAnsiTheme="minorHAnsi" w:cstheme="minorHAnsi"/>
          <w:sz w:val="24"/>
          <w:szCs w:val="24"/>
        </w:rPr>
      </w:pPr>
      <w:r w:rsidRPr="00C0535A">
        <w:rPr>
          <w:rFonts w:asciiTheme="minorHAnsi" w:hAnsiTheme="minorHAnsi" w:cstheme="minorHAnsi"/>
          <w:sz w:val="24"/>
          <w:szCs w:val="24"/>
        </w:rPr>
        <w:t>Achieves results with integrity, manages resources wisely and with probity.</w:t>
      </w:r>
    </w:p>
    <w:p w14:paraId="4D8DD2F3" w14:textId="11E75FA1" w:rsidR="00975075" w:rsidRPr="00C0535A" w:rsidRDefault="00975075" w:rsidP="00DE003B">
      <w:pPr>
        <w:pStyle w:val="BodyText"/>
        <w:numPr>
          <w:ilvl w:val="0"/>
          <w:numId w:val="12"/>
        </w:numPr>
        <w:spacing w:before="240" w:after="0"/>
        <w:rPr>
          <w:rFonts w:asciiTheme="minorHAnsi" w:hAnsiTheme="minorHAnsi" w:cstheme="minorHAnsi"/>
          <w:sz w:val="24"/>
          <w:szCs w:val="24"/>
        </w:rPr>
      </w:pPr>
      <w:proofErr w:type="gramStart"/>
      <w:r w:rsidRPr="00C0535A">
        <w:rPr>
          <w:rFonts w:asciiTheme="minorHAnsi" w:hAnsiTheme="minorHAnsi" w:cstheme="minorHAnsi"/>
          <w:sz w:val="24"/>
          <w:szCs w:val="24"/>
        </w:rPr>
        <w:t>Fosters collaboration</w:t>
      </w:r>
      <w:r w:rsidR="006064D0">
        <w:rPr>
          <w:rFonts w:asciiTheme="minorHAnsi" w:hAnsiTheme="minorHAnsi" w:cstheme="minorHAnsi"/>
          <w:sz w:val="24"/>
          <w:szCs w:val="24"/>
        </w:rPr>
        <w:t>,</w:t>
      </w:r>
      <w:proofErr w:type="gramEnd"/>
      <w:r w:rsidR="006064D0">
        <w:rPr>
          <w:rFonts w:asciiTheme="minorHAnsi" w:hAnsiTheme="minorHAnsi" w:cstheme="minorHAnsi"/>
          <w:sz w:val="24"/>
          <w:szCs w:val="24"/>
        </w:rPr>
        <w:t xml:space="preserve"> promotes a positive team culture</w:t>
      </w:r>
      <w:r w:rsidRPr="00C0535A">
        <w:rPr>
          <w:rFonts w:asciiTheme="minorHAnsi" w:hAnsiTheme="minorHAnsi" w:cstheme="minorHAnsi"/>
          <w:sz w:val="24"/>
          <w:szCs w:val="24"/>
        </w:rPr>
        <w:t xml:space="preserve"> and thrives in a team environment.</w:t>
      </w:r>
    </w:p>
    <w:p w14:paraId="3EF6868C" w14:textId="77777777" w:rsidR="002A71F5" w:rsidRPr="00A821F8" w:rsidRDefault="002A71F5" w:rsidP="00DE003B">
      <w:pPr>
        <w:pStyle w:val="BodyText"/>
        <w:numPr>
          <w:ilvl w:val="0"/>
          <w:numId w:val="12"/>
        </w:numPr>
        <w:spacing w:before="240" w:after="0" w:line="276" w:lineRule="auto"/>
        <w:rPr>
          <w:rFonts w:asciiTheme="minorHAnsi" w:hAnsiTheme="minorHAnsi" w:cstheme="minorHAnsi"/>
          <w:sz w:val="24"/>
          <w:szCs w:val="24"/>
        </w:rPr>
      </w:pPr>
      <w:r w:rsidRPr="00A821F8">
        <w:rPr>
          <w:rFonts w:asciiTheme="minorHAnsi" w:hAnsiTheme="minorHAnsi" w:cstheme="minorHAnsi"/>
          <w:sz w:val="24"/>
          <w:szCs w:val="24"/>
        </w:rPr>
        <w:lastRenderedPageBreak/>
        <w:t xml:space="preserve">Demonstrates a strong commitment to the ACTPS Values, Code of Conduct, Respect, Equity and Diversity Framework, and Workplace Health and Safety. </w:t>
      </w:r>
    </w:p>
    <w:p w14:paraId="59CD9809" w14:textId="77777777" w:rsidR="00975075" w:rsidRPr="00DE003B" w:rsidRDefault="00975075" w:rsidP="00DE003B">
      <w:pPr>
        <w:pStyle w:val="BodyText"/>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6DDB4C8" w14:textId="77777777" w:rsidR="002A71F5" w:rsidRDefault="002A71F5" w:rsidP="002A71F5">
      <w:pPr>
        <w:pStyle w:val="BodyText"/>
        <w:numPr>
          <w:ilvl w:val="0"/>
          <w:numId w:val="9"/>
        </w:numPr>
        <w:rPr>
          <w:rFonts w:ascii="Calibri" w:hAnsi="Calibri"/>
          <w:sz w:val="24"/>
        </w:rPr>
      </w:pPr>
      <w:r w:rsidRPr="005330CB">
        <w:rPr>
          <w:rFonts w:ascii="Calibri" w:hAnsi="Calibri"/>
          <w:sz w:val="24"/>
        </w:rPr>
        <w:t>Relevant tertiary qualifications such as in communications, marketing and/or public relations is highly desirable</w:t>
      </w:r>
      <w:r>
        <w:rPr>
          <w:rFonts w:ascii="Calibri" w:hAnsi="Calibri"/>
          <w:sz w:val="24"/>
        </w:rPr>
        <w:t>.</w:t>
      </w:r>
    </w:p>
    <w:p w14:paraId="5585B0E4" w14:textId="77777777" w:rsidR="00011E17" w:rsidRDefault="00011E17" w:rsidP="00011E17">
      <w:pPr>
        <w:numPr>
          <w:ilvl w:val="0"/>
          <w:numId w:val="9"/>
        </w:numPr>
        <w:suppressAutoHyphens w:val="0"/>
        <w:spacing w:before="100" w:beforeAutospacing="1" w:after="96"/>
        <w:rPr>
          <w:rFonts w:cs="Calibri"/>
          <w:sz w:val="22"/>
          <w:szCs w:val="22"/>
        </w:rPr>
      </w:pPr>
      <w:r>
        <w:rPr>
          <w:rFonts w:cs="Calibri"/>
          <w:sz w:val="22"/>
          <w:szCs w:val="22"/>
        </w:rPr>
        <w:t>Accreditation under the International Association of Public Participation (IAP2) is highly desirable.</w:t>
      </w:r>
    </w:p>
    <w:p w14:paraId="5AC3686B" w14:textId="040B32D3" w:rsidR="00027998" w:rsidRDefault="00440E5B" w:rsidP="004F0908">
      <w:pPr>
        <w:pStyle w:val="BodyText"/>
        <w:numPr>
          <w:ilvl w:val="0"/>
          <w:numId w:val="9"/>
        </w:numPr>
        <w:spacing w:after="120"/>
        <w:rPr>
          <w:rFonts w:asciiTheme="minorHAnsi" w:hAnsiTheme="minorHAnsi" w:cstheme="minorHAnsi"/>
          <w:sz w:val="24"/>
          <w:szCs w:val="24"/>
        </w:rPr>
      </w:pPr>
      <w:r w:rsidRPr="00C0535A">
        <w:rPr>
          <w:rFonts w:asciiTheme="minorHAnsi" w:hAnsiTheme="minorHAnsi" w:cstheme="minorHAnsi"/>
          <w:sz w:val="24"/>
          <w:szCs w:val="24"/>
        </w:rPr>
        <w:t xml:space="preserve">The successful applicant </w:t>
      </w:r>
      <w:r w:rsidR="00DE003B">
        <w:rPr>
          <w:rFonts w:asciiTheme="minorHAnsi" w:hAnsiTheme="minorHAnsi" w:cstheme="minorHAnsi"/>
          <w:sz w:val="24"/>
          <w:szCs w:val="24"/>
        </w:rPr>
        <w:t>may</w:t>
      </w:r>
      <w:r w:rsidRPr="00C0535A">
        <w:rPr>
          <w:rFonts w:asciiTheme="minorHAnsi" w:hAnsiTheme="minorHAnsi" w:cstheme="minorHAnsi"/>
          <w:sz w:val="24"/>
          <w:szCs w:val="24"/>
        </w:rPr>
        <w:t xml:space="preserve"> need to be available for occasional weekend and after-hours work including being </w:t>
      </w:r>
      <w:r w:rsidR="00DE003B">
        <w:rPr>
          <w:rFonts w:asciiTheme="minorHAnsi" w:hAnsiTheme="minorHAnsi" w:cstheme="minorHAnsi"/>
          <w:sz w:val="24"/>
          <w:szCs w:val="24"/>
        </w:rPr>
        <w:t xml:space="preserve">on an optional </w:t>
      </w:r>
      <w:r w:rsidRPr="00C0535A">
        <w:rPr>
          <w:rFonts w:asciiTheme="minorHAnsi" w:hAnsiTheme="minorHAnsi" w:cstheme="minorHAnsi"/>
          <w:sz w:val="24"/>
          <w:szCs w:val="24"/>
        </w:rPr>
        <w:t>on-call roster.</w:t>
      </w:r>
    </w:p>
    <w:p w14:paraId="7EA38071" w14:textId="096968C7" w:rsidR="002A71F5" w:rsidRPr="002A71F5" w:rsidRDefault="002A71F5" w:rsidP="00DE003B">
      <w:pPr>
        <w:pStyle w:val="ListParagraph"/>
        <w:numPr>
          <w:ilvl w:val="0"/>
          <w:numId w:val="9"/>
        </w:numPr>
        <w:spacing w:after="120"/>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0F6EF01A"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EF15B1" w:rsidRPr="00B712F0">
        <w:rPr>
          <w:rFonts w:asciiTheme="minorHAnsi" w:hAnsiTheme="minorHAnsi" w:cstheme="minorHAnsi"/>
          <w:szCs w:val="24"/>
        </w:rPr>
        <w:t>Assistant Director, Communications and Engagement</w:t>
      </w:r>
      <w:r w:rsidR="00630D4E" w:rsidRPr="009116C0">
        <w:rPr>
          <w:rFonts w:asciiTheme="minorHAnsi" w:hAnsiTheme="minorHAnsi" w:cstheme="minorHAnsi"/>
          <w:szCs w:val="24"/>
        </w:rPr>
        <w:t xml:space="preserve">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01C859A6" w:rsidR="005B38C8" w:rsidRPr="00A4740F" w:rsidRDefault="008A6978"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43300C1F"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9596968"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0E7A6020"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61B0E94E"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6972225E" w:rsidR="005B38C8" w:rsidRPr="00A4740F" w:rsidRDefault="002A71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F7311EA"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984D08C"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BAE0A2D" w:rsidR="005B38C8" w:rsidRPr="00A4740F" w:rsidRDefault="008A697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5A9D681B" w:rsidR="0057462A" w:rsidRPr="00A4740F" w:rsidRDefault="002A71F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67C6EA6" w:rsidR="0057462A" w:rsidRPr="00A4740F" w:rsidRDefault="002E520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7BB9395" w:rsidR="005B38C8" w:rsidRPr="00A4740F" w:rsidRDefault="002E520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16C5EA30" w:rsidR="005B38C8" w:rsidRPr="00A4740F" w:rsidRDefault="002E520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7BB021EF" w:rsidR="005B38C8" w:rsidRPr="00A4740F" w:rsidRDefault="002E520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7DFB455B" w:rsidR="005B38C8" w:rsidRPr="00A4740F" w:rsidRDefault="002E5203"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5BF6F0D5"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5F95C60"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1BDB4F77"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3B1AF093"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0E2B92A"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C72DAF4"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5C1717FC"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07BCC808"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90224BA" w:rsidR="005B38C8" w:rsidRPr="00A4740F" w:rsidRDefault="009618A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0CCFB9FE"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788FC007"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FD75F7C"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6ABE589E"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67873701"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045BD701"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795D93DA" w:rsidR="005B38C8" w:rsidRPr="00A4740F" w:rsidRDefault="00D07E7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4C8CEB82" w:rsidR="005B38C8" w:rsidRPr="00A4740F" w:rsidRDefault="00F231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39A717D5" w:rsidR="005B38C8" w:rsidRPr="00A4740F" w:rsidRDefault="00F231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A32C576" w:rsidR="005B38C8" w:rsidRPr="00A4740F" w:rsidRDefault="00957B4D"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F23100">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71BB6A6" w:rsidR="005B38C8" w:rsidRPr="00493773" w:rsidRDefault="00F23100"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3AFCC97" w:rsidR="005B38C8" w:rsidRPr="00493773" w:rsidRDefault="002A71F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A48B590" w:rsidR="005B38C8" w:rsidRPr="00493773" w:rsidRDefault="002A71F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39BF8CDF" w:rsidR="005B38C8" w:rsidRPr="00493773" w:rsidRDefault="00F23100"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10508BCD" w:rsidR="005B38C8" w:rsidRPr="00493773" w:rsidRDefault="00F23100"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59B8A9F" w:rsidR="005B38C8" w:rsidRPr="00493773" w:rsidRDefault="00F23100"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E1CF679" w:rsidR="008A1B61" w:rsidRPr="005F1B26" w:rsidRDefault="00F23100"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2A74F38" w:rsidR="005B38C8" w:rsidRPr="00493773" w:rsidRDefault="00F23100"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lastRenderedPageBreak/>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1C85A7C5" w:rsidR="005B38C8" w:rsidRPr="00493773" w:rsidRDefault="00F23100"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6C99" w14:textId="77777777" w:rsidR="005647AC" w:rsidRDefault="005647AC" w:rsidP="00456927">
      <w:pPr>
        <w:spacing w:after="0"/>
      </w:pPr>
      <w:r>
        <w:separator/>
      </w:r>
    </w:p>
  </w:endnote>
  <w:endnote w:type="continuationSeparator" w:id="0">
    <w:p w14:paraId="47DA84B6" w14:textId="77777777" w:rsidR="005647AC" w:rsidRDefault="005647A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0DA9" w14:textId="77777777" w:rsidR="005647AC" w:rsidRDefault="005647AC" w:rsidP="00456927">
      <w:pPr>
        <w:spacing w:after="0"/>
      </w:pPr>
      <w:r>
        <w:separator/>
      </w:r>
    </w:p>
  </w:footnote>
  <w:footnote w:type="continuationSeparator" w:id="0">
    <w:p w14:paraId="48CC3C4E" w14:textId="77777777" w:rsidR="005647AC" w:rsidRDefault="005647A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05212"/>
    <w:multiLevelType w:val="hybridMultilevel"/>
    <w:tmpl w:val="A412D7A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724DE"/>
    <w:multiLevelType w:val="hybridMultilevel"/>
    <w:tmpl w:val="3196B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1B38EA"/>
    <w:multiLevelType w:val="hybridMultilevel"/>
    <w:tmpl w:val="ADCAA52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4E00CA"/>
    <w:multiLevelType w:val="hybridMultilevel"/>
    <w:tmpl w:val="0BBC6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95D62"/>
    <w:multiLevelType w:val="hybridMultilevel"/>
    <w:tmpl w:val="A7946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0108E5"/>
    <w:multiLevelType w:val="hybridMultilevel"/>
    <w:tmpl w:val="ADF86F3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107A88"/>
    <w:multiLevelType w:val="hybridMultilevel"/>
    <w:tmpl w:val="1DBCF5DE"/>
    <w:lvl w:ilvl="0" w:tplc="CD887EEE">
      <w:start w:val="1"/>
      <w:numFmt w:val="bullet"/>
      <w:lvlText w:val=""/>
      <w:lvlJc w:val="left"/>
      <w:pPr>
        <w:ind w:left="1420" w:hanging="360"/>
      </w:pPr>
      <w:rPr>
        <w:rFonts w:ascii="Symbol" w:hAnsi="Symbol"/>
      </w:rPr>
    </w:lvl>
    <w:lvl w:ilvl="1" w:tplc="CFA220D0">
      <w:start w:val="1"/>
      <w:numFmt w:val="bullet"/>
      <w:lvlText w:val=""/>
      <w:lvlJc w:val="left"/>
      <w:pPr>
        <w:ind w:left="1420" w:hanging="360"/>
      </w:pPr>
      <w:rPr>
        <w:rFonts w:ascii="Symbol" w:hAnsi="Symbol"/>
      </w:rPr>
    </w:lvl>
    <w:lvl w:ilvl="2" w:tplc="0C88116E">
      <w:start w:val="1"/>
      <w:numFmt w:val="bullet"/>
      <w:lvlText w:val=""/>
      <w:lvlJc w:val="left"/>
      <w:pPr>
        <w:ind w:left="1420" w:hanging="360"/>
      </w:pPr>
      <w:rPr>
        <w:rFonts w:ascii="Symbol" w:hAnsi="Symbol"/>
      </w:rPr>
    </w:lvl>
    <w:lvl w:ilvl="3" w:tplc="01FC9158">
      <w:start w:val="1"/>
      <w:numFmt w:val="bullet"/>
      <w:lvlText w:val=""/>
      <w:lvlJc w:val="left"/>
      <w:pPr>
        <w:ind w:left="1420" w:hanging="360"/>
      </w:pPr>
      <w:rPr>
        <w:rFonts w:ascii="Symbol" w:hAnsi="Symbol"/>
      </w:rPr>
    </w:lvl>
    <w:lvl w:ilvl="4" w:tplc="7088AFA6">
      <w:start w:val="1"/>
      <w:numFmt w:val="bullet"/>
      <w:lvlText w:val=""/>
      <w:lvlJc w:val="left"/>
      <w:pPr>
        <w:ind w:left="1420" w:hanging="360"/>
      </w:pPr>
      <w:rPr>
        <w:rFonts w:ascii="Symbol" w:hAnsi="Symbol"/>
      </w:rPr>
    </w:lvl>
    <w:lvl w:ilvl="5" w:tplc="FE661658">
      <w:start w:val="1"/>
      <w:numFmt w:val="bullet"/>
      <w:lvlText w:val=""/>
      <w:lvlJc w:val="left"/>
      <w:pPr>
        <w:ind w:left="1420" w:hanging="360"/>
      </w:pPr>
      <w:rPr>
        <w:rFonts w:ascii="Symbol" w:hAnsi="Symbol"/>
      </w:rPr>
    </w:lvl>
    <w:lvl w:ilvl="6" w:tplc="987EC428">
      <w:start w:val="1"/>
      <w:numFmt w:val="bullet"/>
      <w:lvlText w:val=""/>
      <w:lvlJc w:val="left"/>
      <w:pPr>
        <w:ind w:left="1420" w:hanging="360"/>
      </w:pPr>
      <w:rPr>
        <w:rFonts w:ascii="Symbol" w:hAnsi="Symbol"/>
      </w:rPr>
    </w:lvl>
    <w:lvl w:ilvl="7" w:tplc="BA98E9D2">
      <w:start w:val="1"/>
      <w:numFmt w:val="bullet"/>
      <w:lvlText w:val=""/>
      <w:lvlJc w:val="left"/>
      <w:pPr>
        <w:ind w:left="1420" w:hanging="360"/>
      </w:pPr>
      <w:rPr>
        <w:rFonts w:ascii="Symbol" w:hAnsi="Symbol"/>
      </w:rPr>
    </w:lvl>
    <w:lvl w:ilvl="8" w:tplc="BF9083B2">
      <w:start w:val="1"/>
      <w:numFmt w:val="bullet"/>
      <w:lvlText w:val=""/>
      <w:lvlJc w:val="left"/>
      <w:pPr>
        <w:ind w:left="1420" w:hanging="360"/>
      </w:pPr>
      <w:rPr>
        <w:rFonts w:ascii="Symbol" w:hAnsi="Symbol"/>
      </w:rPr>
    </w:lvl>
  </w:abstractNum>
  <w:abstractNum w:abstractNumId="14" w15:restartNumberingAfterBreak="0">
    <w:nsid w:val="59B94456"/>
    <w:multiLevelType w:val="hybridMultilevel"/>
    <w:tmpl w:val="77F8F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Times" w:hAnsi="Times" w:cs="Times" w:hint="default"/>
      </w:rPr>
    </w:lvl>
    <w:lvl w:ilvl="2" w:tplc="0C090005" w:tentative="1">
      <w:start w:val="1"/>
      <w:numFmt w:val="bullet"/>
      <w:lvlText w:val=""/>
      <w:lvlJc w:val="left"/>
      <w:pPr>
        <w:ind w:left="2160" w:hanging="360"/>
      </w:pPr>
      <w:rPr>
        <w:rFonts w:ascii="Tahoma" w:hAnsi="Tahoma" w:hint="default"/>
      </w:rPr>
    </w:lvl>
    <w:lvl w:ilvl="3" w:tplc="0C090001" w:tentative="1">
      <w:start w:val="1"/>
      <w:numFmt w:val="bullet"/>
      <w:lvlText w:val=""/>
      <w:lvlJc w:val="left"/>
      <w:pPr>
        <w:ind w:left="2880" w:hanging="360"/>
      </w:pPr>
      <w:rPr>
        <w:rFonts w:ascii="Calibri Light" w:hAnsi="Calibri Light" w:hint="default"/>
      </w:rPr>
    </w:lvl>
    <w:lvl w:ilvl="4" w:tplc="0C090003" w:tentative="1">
      <w:start w:val="1"/>
      <w:numFmt w:val="bullet"/>
      <w:lvlText w:val="o"/>
      <w:lvlJc w:val="left"/>
      <w:pPr>
        <w:ind w:left="3600" w:hanging="360"/>
      </w:pPr>
      <w:rPr>
        <w:rFonts w:ascii="Times" w:hAnsi="Times" w:cs="Times" w:hint="default"/>
      </w:rPr>
    </w:lvl>
    <w:lvl w:ilvl="5" w:tplc="0C090005" w:tentative="1">
      <w:start w:val="1"/>
      <w:numFmt w:val="bullet"/>
      <w:lvlText w:val=""/>
      <w:lvlJc w:val="left"/>
      <w:pPr>
        <w:ind w:left="4320" w:hanging="360"/>
      </w:pPr>
      <w:rPr>
        <w:rFonts w:ascii="Tahoma" w:hAnsi="Tahoma" w:hint="default"/>
      </w:rPr>
    </w:lvl>
    <w:lvl w:ilvl="6" w:tplc="0C090001" w:tentative="1">
      <w:start w:val="1"/>
      <w:numFmt w:val="bullet"/>
      <w:lvlText w:val=""/>
      <w:lvlJc w:val="left"/>
      <w:pPr>
        <w:ind w:left="5040" w:hanging="360"/>
      </w:pPr>
      <w:rPr>
        <w:rFonts w:ascii="Calibri Light" w:hAnsi="Calibri Light" w:hint="default"/>
      </w:rPr>
    </w:lvl>
    <w:lvl w:ilvl="7" w:tplc="0C090003" w:tentative="1">
      <w:start w:val="1"/>
      <w:numFmt w:val="bullet"/>
      <w:lvlText w:val="o"/>
      <w:lvlJc w:val="left"/>
      <w:pPr>
        <w:ind w:left="5760" w:hanging="360"/>
      </w:pPr>
      <w:rPr>
        <w:rFonts w:ascii="Times" w:hAnsi="Times" w:cs="Times" w:hint="default"/>
      </w:rPr>
    </w:lvl>
    <w:lvl w:ilvl="8" w:tplc="0C090005" w:tentative="1">
      <w:start w:val="1"/>
      <w:numFmt w:val="bullet"/>
      <w:lvlText w:val=""/>
      <w:lvlJc w:val="left"/>
      <w:pPr>
        <w:ind w:left="6480" w:hanging="360"/>
      </w:pPr>
      <w:rPr>
        <w:rFonts w:ascii="Tahoma" w:hAnsi="Tahoma" w:hint="default"/>
      </w:rPr>
    </w:lvl>
  </w:abstractNum>
  <w:abstractNum w:abstractNumId="15"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8"/>
  </w:num>
  <w:num w:numId="3" w16cid:durableId="38435536">
    <w:abstractNumId w:val="2"/>
  </w:num>
  <w:num w:numId="4" w16cid:durableId="119034905">
    <w:abstractNumId w:val="0"/>
  </w:num>
  <w:num w:numId="5" w16cid:durableId="1172254070">
    <w:abstractNumId w:val="16"/>
  </w:num>
  <w:num w:numId="6" w16cid:durableId="423646233">
    <w:abstractNumId w:val="6"/>
  </w:num>
  <w:num w:numId="7" w16cid:durableId="1255476049">
    <w:abstractNumId w:val="15"/>
  </w:num>
  <w:num w:numId="8" w16cid:durableId="323632453">
    <w:abstractNumId w:val="9"/>
  </w:num>
  <w:num w:numId="9" w16cid:durableId="478109123">
    <w:abstractNumId w:val="12"/>
  </w:num>
  <w:num w:numId="10" w16cid:durableId="540628027">
    <w:abstractNumId w:val="5"/>
  </w:num>
  <w:num w:numId="11" w16cid:durableId="1124887693">
    <w:abstractNumId w:val="10"/>
  </w:num>
  <w:num w:numId="12" w16cid:durableId="1357735577">
    <w:abstractNumId w:val="1"/>
  </w:num>
  <w:num w:numId="13" w16cid:durableId="1616325796">
    <w:abstractNumId w:val="11"/>
  </w:num>
  <w:num w:numId="14" w16cid:durableId="946619398">
    <w:abstractNumId w:val="4"/>
  </w:num>
  <w:num w:numId="15" w16cid:durableId="1981300900">
    <w:abstractNumId w:val="14"/>
  </w:num>
  <w:num w:numId="16" w16cid:durableId="1369571397">
    <w:abstractNumId w:val="13"/>
  </w:num>
  <w:num w:numId="17" w16cid:durableId="10632565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1E17"/>
    <w:rsid w:val="0001402E"/>
    <w:rsid w:val="00015483"/>
    <w:rsid w:val="0001642D"/>
    <w:rsid w:val="00024C92"/>
    <w:rsid w:val="00027998"/>
    <w:rsid w:val="00027EC2"/>
    <w:rsid w:val="00031F0F"/>
    <w:rsid w:val="00036182"/>
    <w:rsid w:val="0004150E"/>
    <w:rsid w:val="00042396"/>
    <w:rsid w:val="000456E0"/>
    <w:rsid w:val="00045D17"/>
    <w:rsid w:val="00061670"/>
    <w:rsid w:val="0006366D"/>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48E7"/>
    <w:rsid w:val="000E639E"/>
    <w:rsid w:val="000F2684"/>
    <w:rsid w:val="000F2688"/>
    <w:rsid w:val="0010052B"/>
    <w:rsid w:val="00102ACA"/>
    <w:rsid w:val="00113FD6"/>
    <w:rsid w:val="00114CE0"/>
    <w:rsid w:val="00121074"/>
    <w:rsid w:val="0012323D"/>
    <w:rsid w:val="001244F5"/>
    <w:rsid w:val="00125455"/>
    <w:rsid w:val="00127312"/>
    <w:rsid w:val="001459EB"/>
    <w:rsid w:val="001501F0"/>
    <w:rsid w:val="001552C6"/>
    <w:rsid w:val="00160D2A"/>
    <w:rsid w:val="00165E93"/>
    <w:rsid w:val="00166318"/>
    <w:rsid w:val="0016790E"/>
    <w:rsid w:val="00172CB0"/>
    <w:rsid w:val="00175251"/>
    <w:rsid w:val="00180C52"/>
    <w:rsid w:val="00183A2A"/>
    <w:rsid w:val="00186299"/>
    <w:rsid w:val="00187B8C"/>
    <w:rsid w:val="001910E2"/>
    <w:rsid w:val="00191E48"/>
    <w:rsid w:val="001948AD"/>
    <w:rsid w:val="001A12DC"/>
    <w:rsid w:val="001B1B54"/>
    <w:rsid w:val="001B306F"/>
    <w:rsid w:val="001B48A7"/>
    <w:rsid w:val="001B48AF"/>
    <w:rsid w:val="001C206E"/>
    <w:rsid w:val="001C4388"/>
    <w:rsid w:val="001C7CEE"/>
    <w:rsid w:val="001D0161"/>
    <w:rsid w:val="001D284A"/>
    <w:rsid w:val="001D285E"/>
    <w:rsid w:val="001D2953"/>
    <w:rsid w:val="001E49C0"/>
    <w:rsid w:val="001F2C45"/>
    <w:rsid w:val="001F76A4"/>
    <w:rsid w:val="002014E5"/>
    <w:rsid w:val="00204473"/>
    <w:rsid w:val="0020493E"/>
    <w:rsid w:val="002113B4"/>
    <w:rsid w:val="00220092"/>
    <w:rsid w:val="00221ADC"/>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87399"/>
    <w:rsid w:val="00290E50"/>
    <w:rsid w:val="00290FAD"/>
    <w:rsid w:val="0029297D"/>
    <w:rsid w:val="00295705"/>
    <w:rsid w:val="002A43D2"/>
    <w:rsid w:val="002A49EE"/>
    <w:rsid w:val="002A71F5"/>
    <w:rsid w:val="002A7891"/>
    <w:rsid w:val="002B1194"/>
    <w:rsid w:val="002B128F"/>
    <w:rsid w:val="002B288B"/>
    <w:rsid w:val="002B297D"/>
    <w:rsid w:val="002B4DD4"/>
    <w:rsid w:val="002D07CD"/>
    <w:rsid w:val="002D2A0D"/>
    <w:rsid w:val="002E5203"/>
    <w:rsid w:val="002E6343"/>
    <w:rsid w:val="002E78B8"/>
    <w:rsid w:val="002F25EB"/>
    <w:rsid w:val="002F69C3"/>
    <w:rsid w:val="0030208D"/>
    <w:rsid w:val="003020B5"/>
    <w:rsid w:val="0031523D"/>
    <w:rsid w:val="00320E5D"/>
    <w:rsid w:val="00321863"/>
    <w:rsid w:val="00326758"/>
    <w:rsid w:val="00327679"/>
    <w:rsid w:val="0033768C"/>
    <w:rsid w:val="00344845"/>
    <w:rsid w:val="003461EF"/>
    <w:rsid w:val="0035220A"/>
    <w:rsid w:val="003576A1"/>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0E5B"/>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B49EB"/>
    <w:rsid w:val="004C0D80"/>
    <w:rsid w:val="004C1716"/>
    <w:rsid w:val="004C57F9"/>
    <w:rsid w:val="004F0908"/>
    <w:rsid w:val="004F6202"/>
    <w:rsid w:val="00505A6D"/>
    <w:rsid w:val="00507949"/>
    <w:rsid w:val="00510829"/>
    <w:rsid w:val="00514711"/>
    <w:rsid w:val="0052245D"/>
    <w:rsid w:val="0052450D"/>
    <w:rsid w:val="00526413"/>
    <w:rsid w:val="0053083B"/>
    <w:rsid w:val="00530D3E"/>
    <w:rsid w:val="0054727B"/>
    <w:rsid w:val="0055314F"/>
    <w:rsid w:val="0055729E"/>
    <w:rsid w:val="005647AC"/>
    <w:rsid w:val="00565312"/>
    <w:rsid w:val="00573D58"/>
    <w:rsid w:val="0057462A"/>
    <w:rsid w:val="00576FB9"/>
    <w:rsid w:val="00582F77"/>
    <w:rsid w:val="00584463"/>
    <w:rsid w:val="00591341"/>
    <w:rsid w:val="005916F8"/>
    <w:rsid w:val="005A0982"/>
    <w:rsid w:val="005A70F8"/>
    <w:rsid w:val="005B38C8"/>
    <w:rsid w:val="005B4335"/>
    <w:rsid w:val="005B4948"/>
    <w:rsid w:val="005B5E0E"/>
    <w:rsid w:val="005B79F5"/>
    <w:rsid w:val="005C2940"/>
    <w:rsid w:val="005C2BFC"/>
    <w:rsid w:val="005C391C"/>
    <w:rsid w:val="005D4EDB"/>
    <w:rsid w:val="005D5063"/>
    <w:rsid w:val="005E0037"/>
    <w:rsid w:val="005E2EBD"/>
    <w:rsid w:val="005E38F3"/>
    <w:rsid w:val="005F1480"/>
    <w:rsid w:val="005F1A2B"/>
    <w:rsid w:val="00604B5C"/>
    <w:rsid w:val="006064D0"/>
    <w:rsid w:val="00626951"/>
    <w:rsid w:val="00626AEC"/>
    <w:rsid w:val="00627FF3"/>
    <w:rsid w:val="00630D4E"/>
    <w:rsid w:val="00634958"/>
    <w:rsid w:val="00634E13"/>
    <w:rsid w:val="0064460B"/>
    <w:rsid w:val="00645D88"/>
    <w:rsid w:val="00645DD9"/>
    <w:rsid w:val="00653CD3"/>
    <w:rsid w:val="006616A2"/>
    <w:rsid w:val="00665693"/>
    <w:rsid w:val="00666990"/>
    <w:rsid w:val="00666999"/>
    <w:rsid w:val="00676EE5"/>
    <w:rsid w:val="006822CC"/>
    <w:rsid w:val="00685107"/>
    <w:rsid w:val="006873BA"/>
    <w:rsid w:val="0069634D"/>
    <w:rsid w:val="00697207"/>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61B3D"/>
    <w:rsid w:val="007774E5"/>
    <w:rsid w:val="00797339"/>
    <w:rsid w:val="007C03C0"/>
    <w:rsid w:val="007C257B"/>
    <w:rsid w:val="007C40E2"/>
    <w:rsid w:val="007E23ED"/>
    <w:rsid w:val="007E396F"/>
    <w:rsid w:val="007E3B64"/>
    <w:rsid w:val="007E4124"/>
    <w:rsid w:val="007E5EE0"/>
    <w:rsid w:val="007F088F"/>
    <w:rsid w:val="007F332D"/>
    <w:rsid w:val="00801478"/>
    <w:rsid w:val="00801DAF"/>
    <w:rsid w:val="00802C7D"/>
    <w:rsid w:val="00806F65"/>
    <w:rsid w:val="00810089"/>
    <w:rsid w:val="0081518C"/>
    <w:rsid w:val="00820021"/>
    <w:rsid w:val="0082108F"/>
    <w:rsid w:val="00827843"/>
    <w:rsid w:val="008343E7"/>
    <w:rsid w:val="00834BDD"/>
    <w:rsid w:val="0083521F"/>
    <w:rsid w:val="00843B1D"/>
    <w:rsid w:val="00852AF0"/>
    <w:rsid w:val="0085512F"/>
    <w:rsid w:val="008565FE"/>
    <w:rsid w:val="0085751D"/>
    <w:rsid w:val="008707DA"/>
    <w:rsid w:val="008778EF"/>
    <w:rsid w:val="00887553"/>
    <w:rsid w:val="008A16C0"/>
    <w:rsid w:val="008A1B61"/>
    <w:rsid w:val="008A3ACA"/>
    <w:rsid w:val="008A6978"/>
    <w:rsid w:val="008B22B1"/>
    <w:rsid w:val="008C255F"/>
    <w:rsid w:val="008C4982"/>
    <w:rsid w:val="008E11A3"/>
    <w:rsid w:val="008E39C8"/>
    <w:rsid w:val="008E3ED7"/>
    <w:rsid w:val="008E4109"/>
    <w:rsid w:val="008E4326"/>
    <w:rsid w:val="008E704D"/>
    <w:rsid w:val="008F0135"/>
    <w:rsid w:val="008F3D80"/>
    <w:rsid w:val="008F53EF"/>
    <w:rsid w:val="008F78B3"/>
    <w:rsid w:val="009020BE"/>
    <w:rsid w:val="00910A68"/>
    <w:rsid w:val="009116C0"/>
    <w:rsid w:val="0091264C"/>
    <w:rsid w:val="00917A43"/>
    <w:rsid w:val="00917AED"/>
    <w:rsid w:val="00921435"/>
    <w:rsid w:val="00925D84"/>
    <w:rsid w:val="009304D0"/>
    <w:rsid w:val="009320A1"/>
    <w:rsid w:val="00934C54"/>
    <w:rsid w:val="00935AEA"/>
    <w:rsid w:val="009468CB"/>
    <w:rsid w:val="00946FEA"/>
    <w:rsid w:val="009618AB"/>
    <w:rsid w:val="00961E88"/>
    <w:rsid w:val="00963147"/>
    <w:rsid w:val="00963FD5"/>
    <w:rsid w:val="009667F9"/>
    <w:rsid w:val="009731E7"/>
    <w:rsid w:val="00975075"/>
    <w:rsid w:val="00976B8F"/>
    <w:rsid w:val="0097715C"/>
    <w:rsid w:val="00982A27"/>
    <w:rsid w:val="00982B92"/>
    <w:rsid w:val="00993F15"/>
    <w:rsid w:val="009A0130"/>
    <w:rsid w:val="009B3198"/>
    <w:rsid w:val="009B3A9E"/>
    <w:rsid w:val="009B4408"/>
    <w:rsid w:val="009B56B6"/>
    <w:rsid w:val="009B5DCA"/>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03AA"/>
    <w:rsid w:val="00A25992"/>
    <w:rsid w:val="00A31D1D"/>
    <w:rsid w:val="00A331E5"/>
    <w:rsid w:val="00A358FA"/>
    <w:rsid w:val="00A4493D"/>
    <w:rsid w:val="00A4740F"/>
    <w:rsid w:val="00A669C3"/>
    <w:rsid w:val="00A67D9A"/>
    <w:rsid w:val="00A67FDF"/>
    <w:rsid w:val="00A70582"/>
    <w:rsid w:val="00A729FA"/>
    <w:rsid w:val="00A75FA8"/>
    <w:rsid w:val="00A769D0"/>
    <w:rsid w:val="00A76A2F"/>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06EC2"/>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C7C9B"/>
    <w:rsid w:val="00BD0795"/>
    <w:rsid w:val="00BE45BF"/>
    <w:rsid w:val="00BE7DC3"/>
    <w:rsid w:val="00BF50AE"/>
    <w:rsid w:val="00BF6527"/>
    <w:rsid w:val="00C03BA9"/>
    <w:rsid w:val="00C0535A"/>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07E79"/>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E003B"/>
    <w:rsid w:val="00DF344C"/>
    <w:rsid w:val="00DF46B4"/>
    <w:rsid w:val="00E039FB"/>
    <w:rsid w:val="00E053AC"/>
    <w:rsid w:val="00E059B1"/>
    <w:rsid w:val="00E06429"/>
    <w:rsid w:val="00E11CED"/>
    <w:rsid w:val="00E152B4"/>
    <w:rsid w:val="00E160EF"/>
    <w:rsid w:val="00E2078F"/>
    <w:rsid w:val="00E223A3"/>
    <w:rsid w:val="00E242E5"/>
    <w:rsid w:val="00E27D70"/>
    <w:rsid w:val="00E30DA4"/>
    <w:rsid w:val="00E37067"/>
    <w:rsid w:val="00E37E29"/>
    <w:rsid w:val="00E437EE"/>
    <w:rsid w:val="00E57678"/>
    <w:rsid w:val="00E65843"/>
    <w:rsid w:val="00E662A3"/>
    <w:rsid w:val="00E709DC"/>
    <w:rsid w:val="00E75113"/>
    <w:rsid w:val="00E7588A"/>
    <w:rsid w:val="00E81F0F"/>
    <w:rsid w:val="00E873C4"/>
    <w:rsid w:val="00E87B6A"/>
    <w:rsid w:val="00E97A2C"/>
    <w:rsid w:val="00EA4DEE"/>
    <w:rsid w:val="00EB0467"/>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E4448"/>
    <w:rsid w:val="00EF15B1"/>
    <w:rsid w:val="00EF3267"/>
    <w:rsid w:val="00EF7D22"/>
    <w:rsid w:val="00F00927"/>
    <w:rsid w:val="00F0692A"/>
    <w:rsid w:val="00F10165"/>
    <w:rsid w:val="00F15B8F"/>
    <w:rsid w:val="00F1669D"/>
    <w:rsid w:val="00F20919"/>
    <w:rsid w:val="00F23100"/>
    <w:rsid w:val="00F256E0"/>
    <w:rsid w:val="00F312A2"/>
    <w:rsid w:val="00F322AA"/>
    <w:rsid w:val="00F36F2D"/>
    <w:rsid w:val="00F43D82"/>
    <w:rsid w:val="00F43DC5"/>
    <w:rsid w:val="00F517A9"/>
    <w:rsid w:val="00F56AB9"/>
    <w:rsid w:val="00F56C23"/>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5095"/>
    <w:rsid w:val="00FB63E0"/>
    <w:rsid w:val="00FC1D8E"/>
    <w:rsid w:val="00FC1DE9"/>
    <w:rsid w:val="00FC7209"/>
    <w:rsid w:val="00FD2E2F"/>
    <w:rsid w:val="00FD5A4A"/>
    <w:rsid w:val="00FE20E8"/>
    <w:rsid w:val="00FE3CB6"/>
    <w:rsid w:val="00FF0930"/>
    <w:rsid w:val="00FF7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standard lewis,L,Lists,Dot pt,列出段"/>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C053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1402E"/>
    <w:rsid w:val="00126267"/>
    <w:rsid w:val="001410E7"/>
    <w:rsid w:val="0026689B"/>
    <w:rsid w:val="002A789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E38F3"/>
    <w:rsid w:val="0060792E"/>
    <w:rsid w:val="006A4CED"/>
    <w:rsid w:val="006E6E58"/>
    <w:rsid w:val="00724A4D"/>
    <w:rsid w:val="0076409F"/>
    <w:rsid w:val="007D1DCD"/>
    <w:rsid w:val="007E5EE0"/>
    <w:rsid w:val="008D269C"/>
    <w:rsid w:val="009320A1"/>
    <w:rsid w:val="0096648C"/>
    <w:rsid w:val="00A723AA"/>
    <w:rsid w:val="00A76A2F"/>
    <w:rsid w:val="00B35EEC"/>
    <w:rsid w:val="00B7004C"/>
    <w:rsid w:val="00BB4808"/>
    <w:rsid w:val="00C2221A"/>
    <w:rsid w:val="00C34F4F"/>
    <w:rsid w:val="00D01C83"/>
    <w:rsid w:val="00D5190B"/>
    <w:rsid w:val="00DB0721"/>
    <w:rsid w:val="00E05648"/>
    <w:rsid w:val="00E169CE"/>
    <w:rsid w:val="00E307F5"/>
    <w:rsid w:val="00E37067"/>
    <w:rsid w:val="00F11A9A"/>
    <w:rsid w:val="00F15B8F"/>
    <w:rsid w:val="00F22E96"/>
    <w:rsid w:val="00F56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2025-07-03T02:46:02Z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0</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Company>ACT Government</Company>
  <LinksUpToDate>false</LinksUpToDate>
  <CharactersWithSpaces>9639</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 Access Canberra</dc:title>
  <dc:subject/>
  <dc:creator>Arquero, Daniel</dc:creator>
  <cp:keywords/>
  <dc:description/>
  <cp:lastModifiedBy>Ehsaninekoo, Faeza</cp:lastModifiedBy>
  <cp:revision>2</cp:revision>
  <cp:lastPrinted>2017-11-27T22:33:00Z</cp:lastPrinted>
  <dcterms:created xsi:type="dcterms:W3CDTF">2026-06-17T06:48:00Z</dcterms:created>
  <dcterms:modified xsi:type="dcterms:W3CDTF">2026-06-17T06:48:00Z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2025-07-03T02:46:02Z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