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59D0952F" w14:textId="77777777" w:rsidR="006F09E8" w:rsidRDefault="006F09E8" w:rsidP="002A43D2">
      <w:pPr>
        <w:tabs>
          <w:tab w:val="left" w:pos="3600"/>
        </w:tabs>
        <w:rPr>
          <w:b/>
          <w:szCs w:val="24"/>
        </w:rPr>
      </w:pPr>
    </w:p>
    <w:p w14:paraId="167A2BFB" w14:textId="77777777" w:rsidR="001C2622" w:rsidRDefault="001C2622" w:rsidP="001C2622">
      <w:pPr>
        <w:pStyle w:val="BodyText"/>
      </w:pPr>
    </w:p>
    <w:p w14:paraId="5958E20A" w14:textId="31F81CEB" w:rsidR="001C2622" w:rsidRPr="008C414D" w:rsidRDefault="001C2622" w:rsidP="001C2622">
      <w:pPr>
        <w:pStyle w:val="BodyText"/>
        <w:sectPr w:rsidR="001C2622" w:rsidRPr="008C414D"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7D39745B" w:rsidR="006F09E8" w:rsidRPr="00FD730B" w:rsidRDefault="002A43D2" w:rsidP="006A3104">
      <w:pPr>
        <w:tabs>
          <w:tab w:val="left" w:pos="3600"/>
        </w:tabs>
        <w:spacing w:line="180" w:lineRule="auto"/>
        <w:rPr>
          <w:bCs/>
          <w:szCs w:val="24"/>
        </w:rPr>
      </w:pPr>
      <w:r w:rsidRPr="006A3104">
        <w:rPr>
          <w:b/>
          <w:szCs w:val="24"/>
        </w:rPr>
        <w:t xml:space="preserve">Directorate: </w:t>
      </w:r>
      <w:r w:rsidR="001C2622" w:rsidRPr="00FD730B">
        <w:rPr>
          <w:bCs/>
          <w:szCs w:val="24"/>
        </w:rPr>
        <w:t>Education</w:t>
      </w:r>
    </w:p>
    <w:p w14:paraId="7473B786" w14:textId="3414D21D" w:rsidR="006F09E8" w:rsidRPr="00FD730B" w:rsidRDefault="002A43D2" w:rsidP="006A3104">
      <w:pPr>
        <w:spacing w:before="240" w:line="180" w:lineRule="auto"/>
        <w:rPr>
          <w:bCs/>
          <w:szCs w:val="24"/>
        </w:rPr>
      </w:pPr>
      <w:r w:rsidRPr="006A3104">
        <w:rPr>
          <w:b/>
          <w:szCs w:val="24"/>
        </w:rPr>
        <w:t>Division:</w:t>
      </w:r>
      <w:r w:rsidRPr="00FD730B">
        <w:rPr>
          <w:bCs/>
          <w:szCs w:val="24"/>
        </w:rPr>
        <w:t xml:space="preserve"> </w:t>
      </w:r>
      <w:r w:rsidR="00531373">
        <w:rPr>
          <w:bCs/>
          <w:szCs w:val="24"/>
        </w:rPr>
        <w:t>Chief Operating Officer Group</w:t>
      </w:r>
    </w:p>
    <w:p w14:paraId="16547942" w14:textId="62172AD8" w:rsidR="006F09E8" w:rsidRPr="00FD730B" w:rsidRDefault="002A43D2" w:rsidP="006A3104">
      <w:pPr>
        <w:spacing w:before="240" w:line="180" w:lineRule="auto"/>
        <w:rPr>
          <w:bCs/>
          <w:i/>
          <w:szCs w:val="24"/>
        </w:rPr>
      </w:pPr>
      <w:r w:rsidRPr="006A3104">
        <w:rPr>
          <w:b/>
          <w:szCs w:val="24"/>
        </w:rPr>
        <w:t>Business Unit:</w:t>
      </w:r>
      <w:r w:rsidR="001C2622" w:rsidRPr="00FD730B">
        <w:rPr>
          <w:bCs/>
          <w:szCs w:val="24"/>
        </w:rPr>
        <w:t xml:space="preserve"> Ministerial </w:t>
      </w:r>
      <w:r w:rsidR="00E11D1B" w:rsidRPr="00FD730B">
        <w:rPr>
          <w:bCs/>
          <w:szCs w:val="24"/>
        </w:rPr>
        <w:t>and</w:t>
      </w:r>
      <w:r w:rsidR="001C2622" w:rsidRPr="00FD730B">
        <w:rPr>
          <w:bCs/>
          <w:szCs w:val="24"/>
        </w:rPr>
        <w:t xml:space="preserve"> Corporate Reporting</w:t>
      </w:r>
    </w:p>
    <w:p w14:paraId="7D1F09B2" w14:textId="13BF47D9" w:rsidR="001C2622" w:rsidRPr="00FD730B" w:rsidRDefault="006F09E8" w:rsidP="006A3104">
      <w:pPr>
        <w:spacing w:before="240" w:line="180" w:lineRule="auto"/>
        <w:rPr>
          <w:bCs/>
          <w:szCs w:val="24"/>
        </w:rPr>
      </w:pPr>
      <w:r w:rsidRPr="006A3104">
        <w:rPr>
          <w:b/>
          <w:szCs w:val="24"/>
        </w:rPr>
        <w:t>Position Title:</w:t>
      </w:r>
      <w:r w:rsidR="008C414D" w:rsidRPr="00FD730B">
        <w:rPr>
          <w:bCs/>
          <w:szCs w:val="24"/>
        </w:rPr>
        <w:t xml:space="preserve"> Assistant Director</w:t>
      </w:r>
      <w:r w:rsidR="00996E3A">
        <w:rPr>
          <w:bCs/>
          <w:szCs w:val="24"/>
        </w:rPr>
        <w:t>, Corporate Reporting</w:t>
      </w:r>
    </w:p>
    <w:p w14:paraId="79035435" w14:textId="59A7C85C" w:rsidR="008C40B5" w:rsidRPr="00FD730B" w:rsidRDefault="008C40B5" w:rsidP="006A3104">
      <w:pPr>
        <w:spacing w:before="240" w:line="180" w:lineRule="auto"/>
        <w:rPr>
          <w:bCs/>
          <w:szCs w:val="24"/>
        </w:rPr>
      </w:pPr>
      <w:r w:rsidRPr="006A3104">
        <w:rPr>
          <w:b/>
          <w:szCs w:val="24"/>
        </w:rPr>
        <w:t>Position Requirements:</w:t>
      </w:r>
      <w:r w:rsidR="001C2622" w:rsidRPr="00FD730B">
        <w:rPr>
          <w:bCs/>
          <w:szCs w:val="24"/>
        </w:rPr>
        <w:t xml:space="preserve"> Nil</w:t>
      </w:r>
    </w:p>
    <w:p w14:paraId="6EF1A0A0" w14:textId="77777777" w:rsidR="000229EB" w:rsidRDefault="006F09E8" w:rsidP="006A3104">
      <w:pPr>
        <w:spacing w:before="240" w:line="180" w:lineRule="auto"/>
        <w:rPr>
          <w:bCs/>
          <w:szCs w:val="24"/>
        </w:rPr>
      </w:pPr>
      <w:r w:rsidRPr="00FD730B">
        <w:rPr>
          <w:bCs/>
          <w:szCs w:val="24"/>
        </w:rPr>
        <w:br w:type="column"/>
      </w:r>
      <w:r w:rsidRPr="006A3104">
        <w:rPr>
          <w:b/>
          <w:szCs w:val="24"/>
        </w:rPr>
        <w:t>Position Number:</w:t>
      </w:r>
      <w:r w:rsidR="001C2622" w:rsidRPr="00FD730B">
        <w:rPr>
          <w:bCs/>
          <w:szCs w:val="24"/>
        </w:rPr>
        <w:t xml:space="preserve"> </w:t>
      </w:r>
      <w:r w:rsidR="000229EB">
        <w:rPr>
          <w:bCs/>
          <w:szCs w:val="24"/>
        </w:rPr>
        <w:t>09406</w:t>
      </w:r>
    </w:p>
    <w:p w14:paraId="300FF30C" w14:textId="68DC8545" w:rsidR="006F09E8" w:rsidRPr="00FD730B" w:rsidRDefault="006F09E8" w:rsidP="006A3104">
      <w:pPr>
        <w:spacing w:before="240" w:line="180" w:lineRule="auto"/>
        <w:rPr>
          <w:bCs/>
          <w:i/>
          <w:szCs w:val="24"/>
        </w:rPr>
      </w:pPr>
      <w:r w:rsidRPr="006A3104">
        <w:rPr>
          <w:b/>
          <w:szCs w:val="24"/>
        </w:rPr>
        <w:t>Classification:</w:t>
      </w:r>
      <w:r w:rsidRPr="00FD730B">
        <w:rPr>
          <w:bCs/>
          <w:szCs w:val="24"/>
        </w:rPr>
        <w:t xml:space="preserve"> </w:t>
      </w:r>
      <w:r w:rsidR="008C414D" w:rsidRPr="00FD730B">
        <w:rPr>
          <w:bCs/>
          <w:szCs w:val="24"/>
        </w:rPr>
        <w:t>Senior Officer Grade C</w:t>
      </w:r>
    </w:p>
    <w:p w14:paraId="6EEBEAB9" w14:textId="659F4813" w:rsidR="002A43D2" w:rsidRPr="00FD730B" w:rsidRDefault="002A43D2" w:rsidP="006A3104">
      <w:pPr>
        <w:spacing w:before="240" w:line="180" w:lineRule="auto"/>
        <w:rPr>
          <w:bCs/>
          <w:i/>
          <w:szCs w:val="24"/>
        </w:rPr>
      </w:pPr>
      <w:r w:rsidRPr="006A3104">
        <w:rPr>
          <w:b/>
          <w:szCs w:val="24"/>
        </w:rPr>
        <w:t xml:space="preserve">Location: </w:t>
      </w:r>
      <w:r w:rsidR="001C2622" w:rsidRPr="00FD730B">
        <w:rPr>
          <w:bCs/>
          <w:szCs w:val="24"/>
        </w:rPr>
        <w:t>Level 4, 220 London Circuit</w:t>
      </w:r>
    </w:p>
    <w:p w14:paraId="4A4E3EDA" w14:textId="377016B8" w:rsidR="006F09E8" w:rsidRPr="006A3104" w:rsidRDefault="002A43D2" w:rsidP="006A3104">
      <w:pPr>
        <w:spacing w:before="240" w:line="180" w:lineRule="auto"/>
        <w:rPr>
          <w:bCs/>
          <w:i/>
          <w:szCs w:val="24"/>
        </w:rPr>
        <w:sectPr w:rsidR="006F09E8" w:rsidRPr="006A3104" w:rsidSect="006F09E8">
          <w:type w:val="continuous"/>
          <w:pgSz w:w="11906" w:h="16838" w:code="9"/>
          <w:pgMar w:top="851" w:right="1134" w:bottom="1134" w:left="1134" w:header="680" w:footer="680" w:gutter="0"/>
          <w:cols w:num="2" w:space="720"/>
          <w:docGrid w:linePitch="326"/>
        </w:sectPr>
      </w:pPr>
      <w:r w:rsidRPr="006A3104">
        <w:rPr>
          <w:b/>
          <w:szCs w:val="24"/>
        </w:rPr>
        <w:t>Last Reviewed:</w:t>
      </w:r>
      <w:r w:rsidR="008C414D" w:rsidRPr="00FD730B">
        <w:rPr>
          <w:bCs/>
          <w:szCs w:val="24"/>
        </w:rPr>
        <w:t xml:space="preserve"> </w:t>
      </w:r>
      <w:r w:rsidR="00531373">
        <w:rPr>
          <w:bCs/>
          <w:szCs w:val="24"/>
        </w:rPr>
        <w:t>January 2026</w:t>
      </w: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67EDDCCC" w14:textId="3900A82E" w:rsidR="006A3104" w:rsidRPr="00445AF2" w:rsidRDefault="006A3104" w:rsidP="003F3A63">
      <w:pPr>
        <w:spacing w:line="276" w:lineRule="auto"/>
        <w:rPr>
          <w:szCs w:val="24"/>
        </w:rPr>
      </w:pPr>
      <w:r w:rsidRPr="005A15BB">
        <w:rPr>
          <w:szCs w:val="24"/>
        </w:rPr>
        <w:t xml:space="preserve">The </w:t>
      </w:r>
      <w:r>
        <w:rPr>
          <w:szCs w:val="24"/>
        </w:rPr>
        <w:t xml:space="preserve">Education </w:t>
      </w:r>
      <w:r w:rsidRPr="005A15BB">
        <w:rPr>
          <w:szCs w:val="24"/>
        </w:rPr>
        <w:t xml:space="preserve">Directorate is responsible for delivering educational services to empower each young person in the ACT to learn for life. The Directorate is responsible for the operation of the network of </w:t>
      </w:r>
      <w:r w:rsidR="0084755F">
        <w:rPr>
          <w:szCs w:val="24"/>
        </w:rPr>
        <w:t>public</w:t>
      </w:r>
      <w:r w:rsidR="0084755F" w:rsidRPr="005A15BB">
        <w:rPr>
          <w:szCs w:val="24"/>
        </w:rPr>
        <w:t xml:space="preserve"> </w:t>
      </w:r>
      <w:r w:rsidRPr="005A15BB">
        <w:rPr>
          <w:szCs w:val="24"/>
        </w:rPr>
        <w:t>schools across the ACT and for regulat</w:t>
      </w:r>
      <w:r w:rsidRPr="00445AF2">
        <w:rPr>
          <w:szCs w:val="24"/>
        </w:rPr>
        <w:t xml:space="preserve">ing non-government school and early childhood education providers.  </w:t>
      </w:r>
    </w:p>
    <w:p w14:paraId="6BD8F501" w14:textId="096E02B4" w:rsidR="001C2622" w:rsidRPr="006A3104" w:rsidRDefault="006A3104" w:rsidP="003F3A63">
      <w:pPr>
        <w:pStyle w:val="BodyText"/>
        <w:spacing w:line="276" w:lineRule="auto"/>
      </w:pPr>
      <w:r w:rsidRPr="00445AF2">
        <w:t xml:space="preserve">The Australian Capital Territory Public Service (ACTPS) is a values-based organisation where all employees are expected to embody the prescribed core values of respect, integrity, collaboration and innovation, as well as demonstrate the related signature behaviours. </w:t>
      </w:r>
      <w:r w:rsidR="000217D9">
        <w:rPr>
          <w:szCs w:val="24"/>
        </w:rPr>
        <w:t xml:space="preserve"> </w:t>
      </w:r>
      <w:r w:rsidR="001C2622" w:rsidRPr="005A15BB">
        <w:rPr>
          <w:szCs w:val="24"/>
        </w:rPr>
        <w:t xml:space="preserve">  </w:t>
      </w:r>
    </w:p>
    <w:p w14:paraId="32849745" w14:textId="1CDAD64F" w:rsidR="0004709C" w:rsidRDefault="001C2622" w:rsidP="003F3A63">
      <w:pPr>
        <w:spacing w:line="276" w:lineRule="auto"/>
        <w:rPr>
          <w:rStyle w:val="Hyperlink"/>
          <w:szCs w:val="24"/>
        </w:rPr>
      </w:pPr>
      <w:r w:rsidRPr="005A15BB">
        <w:rPr>
          <w:szCs w:val="24"/>
        </w:rPr>
        <w:t xml:space="preserve">Further information about working in the ACT Public Service and the Education Directorate can be found at </w:t>
      </w:r>
      <w:hyperlink r:id="rId19" w:history="1">
        <w:r w:rsidRPr="005A15BB">
          <w:rPr>
            <w:rStyle w:val="Hyperlink"/>
            <w:szCs w:val="24"/>
          </w:rPr>
          <w:t>https://www.jobs.act.gov.au/about-the-actps</w:t>
        </w:r>
      </w:hyperlink>
      <w:r w:rsidRPr="005A15BB">
        <w:rPr>
          <w:rStyle w:val="Hyperlink"/>
          <w:szCs w:val="24"/>
        </w:rPr>
        <w:t xml:space="preserve"> and </w:t>
      </w:r>
      <w:hyperlink r:id="rId20" w:history="1">
        <w:r w:rsidRPr="00D5653B">
          <w:rPr>
            <w:rStyle w:val="Hyperlink"/>
            <w:szCs w:val="24"/>
          </w:rPr>
          <w:t>https://www.education.act.gov.au/</w:t>
        </w:r>
      </w:hyperlink>
      <w:r>
        <w:rPr>
          <w:szCs w:val="24"/>
        </w:rPr>
        <w:t>.</w:t>
      </w:r>
      <w:r>
        <w:rPr>
          <w:rStyle w:val="Hyperlink"/>
          <w:szCs w:val="24"/>
        </w:rPr>
        <w:t xml:space="preserve"> </w:t>
      </w:r>
      <w:r w:rsidRPr="005A15BB">
        <w:rPr>
          <w:rStyle w:val="Hyperlink"/>
          <w:szCs w:val="24"/>
        </w:rPr>
        <w:t xml:space="preserve">  </w:t>
      </w:r>
    </w:p>
    <w:p w14:paraId="38550BD2" w14:textId="77777777" w:rsidR="006A3104" w:rsidRPr="00445AF2" w:rsidRDefault="006A3104" w:rsidP="006A3104">
      <w:pPr>
        <w:pStyle w:val="Heading1"/>
        <w:pBdr>
          <w:bottom w:val="single" w:sz="12" w:space="1" w:color="auto"/>
        </w:pBdr>
        <w:rPr>
          <w:rFonts w:asciiTheme="minorHAnsi" w:hAnsiTheme="minorHAnsi"/>
          <w:sz w:val="32"/>
        </w:rPr>
      </w:pPr>
      <w:r w:rsidRPr="00445AF2">
        <w:rPr>
          <w:rFonts w:asciiTheme="minorHAnsi" w:hAnsiTheme="minorHAnsi"/>
          <w:sz w:val="32"/>
        </w:rPr>
        <w:t>DIVISION OVERVIEW</w:t>
      </w:r>
    </w:p>
    <w:p w14:paraId="082AE5D8" w14:textId="20537994" w:rsidR="00FD730B" w:rsidRPr="006A3104" w:rsidRDefault="006A3104" w:rsidP="0FF229AB">
      <w:pPr>
        <w:spacing w:line="276" w:lineRule="auto"/>
        <w:rPr>
          <w:b/>
          <w:bCs/>
        </w:rPr>
      </w:pPr>
      <w:r>
        <w:t xml:space="preserve">The </w:t>
      </w:r>
      <w:r w:rsidR="58DDB3ED">
        <w:t>Chief Operating Officer</w:t>
      </w:r>
      <w:r>
        <w:t xml:space="preserve"> Group is responsible for the Governance, Media, Communication and Government Support, and People and Performance functions of the Directorate. </w:t>
      </w:r>
    </w:p>
    <w:p w14:paraId="4E7AAB86" w14:textId="2C02F2D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6BED3BBB" w14:textId="2C825213" w:rsidR="00522382" w:rsidRPr="000E3489" w:rsidRDefault="00522382" w:rsidP="003F3A63">
      <w:pPr>
        <w:tabs>
          <w:tab w:val="left" w:pos="3544"/>
        </w:tabs>
        <w:spacing w:line="276" w:lineRule="auto"/>
        <w:rPr>
          <w:rFonts w:asciiTheme="minorHAnsi" w:hAnsiTheme="minorHAnsi" w:cstheme="minorHAnsi"/>
          <w:bCs/>
          <w:szCs w:val="24"/>
        </w:rPr>
      </w:pPr>
      <w:r w:rsidRPr="000E3489">
        <w:rPr>
          <w:rFonts w:asciiTheme="minorHAnsi" w:hAnsiTheme="minorHAnsi" w:cstheme="minorHAnsi"/>
          <w:bCs/>
          <w:szCs w:val="24"/>
        </w:rPr>
        <w:t xml:space="preserve">The Ministerial and Corporate Reporting team provide the critical connection between the Directorate and Government. </w:t>
      </w:r>
    </w:p>
    <w:p w14:paraId="0719713E" w14:textId="55A9C070" w:rsidR="00522382" w:rsidRPr="000E3489" w:rsidRDefault="00522382" w:rsidP="003F3A63">
      <w:pPr>
        <w:tabs>
          <w:tab w:val="left" w:pos="3544"/>
        </w:tabs>
        <w:spacing w:line="276" w:lineRule="auto"/>
        <w:rPr>
          <w:rFonts w:asciiTheme="minorHAnsi" w:hAnsiTheme="minorHAnsi" w:cstheme="minorHAnsi"/>
          <w:bCs/>
          <w:szCs w:val="24"/>
        </w:rPr>
      </w:pPr>
      <w:r w:rsidRPr="000E3489">
        <w:rPr>
          <w:rFonts w:asciiTheme="minorHAnsi" w:hAnsiTheme="minorHAnsi" w:cstheme="minorHAnsi"/>
          <w:bCs/>
          <w:szCs w:val="24"/>
        </w:rPr>
        <w:t xml:space="preserve">The team manages and </w:t>
      </w:r>
      <w:r>
        <w:rPr>
          <w:rFonts w:asciiTheme="minorHAnsi" w:hAnsiTheme="minorHAnsi" w:cstheme="minorHAnsi"/>
          <w:bCs/>
          <w:szCs w:val="24"/>
        </w:rPr>
        <w:t>s</w:t>
      </w:r>
      <w:r w:rsidRPr="000E3489">
        <w:rPr>
          <w:rFonts w:asciiTheme="minorHAnsi" w:hAnsiTheme="minorHAnsi" w:cstheme="minorHAnsi"/>
          <w:bCs/>
          <w:szCs w:val="24"/>
        </w:rPr>
        <w:t xml:space="preserve">upports the Directorate to meet its obligations around Cabinet, Legislative </w:t>
      </w:r>
      <w:r w:rsidR="00E11D1B" w:rsidRPr="000E3489">
        <w:rPr>
          <w:rFonts w:asciiTheme="minorHAnsi" w:hAnsiTheme="minorHAnsi" w:cstheme="minorHAnsi"/>
          <w:bCs/>
          <w:szCs w:val="24"/>
        </w:rPr>
        <w:t>Assembly,</w:t>
      </w:r>
      <w:r w:rsidRPr="000E3489">
        <w:rPr>
          <w:rFonts w:asciiTheme="minorHAnsi" w:hAnsiTheme="minorHAnsi" w:cstheme="minorHAnsi"/>
          <w:bCs/>
          <w:szCs w:val="24"/>
        </w:rPr>
        <w:t xml:space="preserve"> and </w:t>
      </w:r>
      <w:r w:rsidR="000217D9">
        <w:rPr>
          <w:rFonts w:asciiTheme="minorHAnsi" w:hAnsiTheme="minorHAnsi" w:cstheme="minorHAnsi"/>
          <w:bCs/>
          <w:szCs w:val="24"/>
        </w:rPr>
        <w:t>m</w:t>
      </w:r>
      <w:r w:rsidRPr="000E3489">
        <w:rPr>
          <w:rFonts w:asciiTheme="minorHAnsi" w:hAnsiTheme="minorHAnsi" w:cstheme="minorHAnsi"/>
          <w:bCs/>
          <w:szCs w:val="24"/>
        </w:rPr>
        <w:t>inisterial business.</w:t>
      </w:r>
      <w:r>
        <w:rPr>
          <w:rFonts w:asciiTheme="minorHAnsi" w:hAnsiTheme="minorHAnsi" w:cstheme="minorHAnsi"/>
          <w:bCs/>
          <w:szCs w:val="24"/>
        </w:rPr>
        <w:t xml:space="preserve"> The team </w:t>
      </w:r>
      <w:r w:rsidRPr="000E3489">
        <w:rPr>
          <w:rFonts w:asciiTheme="minorHAnsi" w:hAnsiTheme="minorHAnsi" w:cstheme="minorHAnsi"/>
          <w:bCs/>
          <w:szCs w:val="24"/>
        </w:rPr>
        <w:t>coordinates input to government commitments, annual reporting, performance and accountability and attendance at committee hearings.</w:t>
      </w:r>
    </w:p>
    <w:p w14:paraId="761A182F" w14:textId="74BAB2A9" w:rsidR="00522382" w:rsidRPr="000E3489" w:rsidRDefault="00522382" w:rsidP="003F3A63">
      <w:pPr>
        <w:tabs>
          <w:tab w:val="left" w:pos="3544"/>
        </w:tabs>
        <w:spacing w:line="276" w:lineRule="auto"/>
        <w:rPr>
          <w:rFonts w:asciiTheme="minorHAnsi" w:hAnsiTheme="minorHAnsi" w:cstheme="minorHAnsi"/>
          <w:bCs/>
          <w:szCs w:val="24"/>
        </w:rPr>
      </w:pPr>
      <w:r w:rsidRPr="000E3489">
        <w:rPr>
          <w:rFonts w:asciiTheme="minorHAnsi" w:hAnsiTheme="minorHAnsi" w:cstheme="minorHAnsi"/>
          <w:bCs/>
          <w:szCs w:val="24"/>
        </w:rPr>
        <w:lastRenderedPageBreak/>
        <w:t>The team also provides secretariat support</w:t>
      </w:r>
      <w:r w:rsidR="00DC3F95">
        <w:rPr>
          <w:rFonts w:asciiTheme="minorHAnsi" w:hAnsiTheme="minorHAnsi" w:cstheme="minorHAnsi"/>
          <w:bCs/>
          <w:szCs w:val="24"/>
        </w:rPr>
        <w:t xml:space="preserve"> to the Director-General</w:t>
      </w:r>
      <w:r w:rsidRPr="000E3489">
        <w:rPr>
          <w:rFonts w:asciiTheme="minorHAnsi" w:hAnsiTheme="minorHAnsi" w:cstheme="minorHAnsi"/>
          <w:bCs/>
          <w:szCs w:val="24"/>
        </w:rPr>
        <w:t xml:space="preserve"> for stakeholder engagements. </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ED9D2E7" w14:textId="6A5B31CC" w:rsidR="00996E3A" w:rsidRDefault="00996E3A" w:rsidP="00996E3A">
      <w:pPr>
        <w:spacing w:before="240" w:line="276" w:lineRule="auto"/>
        <w:rPr>
          <w:iCs/>
          <w:szCs w:val="24"/>
        </w:rPr>
      </w:pPr>
      <w:bookmarkStart w:id="0" w:name="_Hlk82599756"/>
      <w:r>
        <w:rPr>
          <w:iCs/>
          <w:szCs w:val="24"/>
        </w:rPr>
        <w:t xml:space="preserve">This position undertakes the coordination and provision of secretarial support for the </w:t>
      </w:r>
      <w:r>
        <w:rPr>
          <w:iCs/>
          <w:szCs w:val="24"/>
        </w:rPr>
        <w:br/>
        <w:t xml:space="preserve">Director-General’s key stakeholder meetings. It also undertakes coordination, preparation and delivery of key corporate reporting and accountability functions for the Directorate including the annual report, non-financial components of the budget papers, the Statement of Performance process; </w:t>
      </w:r>
      <w:r w:rsidR="00DC3F95">
        <w:rPr>
          <w:iCs/>
          <w:szCs w:val="24"/>
        </w:rPr>
        <w:t>Government commitment</w:t>
      </w:r>
      <w:r>
        <w:rPr>
          <w:iCs/>
          <w:szCs w:val="24"/>
        </w:rPr>
        <w:t xml:space="preserve"> reporting and other whole of government reports. </w:t>
      </w:r>
    </w:p>
    <w:p w14:paraId="457CBD69" w14:textId="25103540" w:rsidR="00996E3A" w:rsidRPr="00D6040C" w:rsidRDefault="00996E3A" w:rsidP="00996E3A">
      <w:pPr>
        <w:pStyle w:val="BodyText"/>
        <w:spacing w:line="276" w:lineRule="auto"/>
      </w:pPr>
      <w:r>
        <w:t xml:space="preserve">The position works closely with a range of key stakeholders, including the Education Directorate </w:t>
      </w:r>
      <w:r w:rsidR="00DC3F95">
        <w:t>e</w:t>
      </w:r>
      <w:r>
        <w:t xml:space="preserve">xecutive and </w:t>
      </w:r>
      <w:r w:rsidR="00DC3F95">
        <w:t>l</w:t>
      </w:r>
      <w:r>
        <w:t xml:space="preserve">eadership team, as well as other areas within the Directorate, across the ACT Government and other agencies both government and non-government. </w:t>
      </w:r>
    </w:p>
    <w:p w14:paraId="5D7B48A6" w14:textId="2C341E35" w:rsidR="00996E3A" w:rsidRDefault="00996E3A" w:rsidP="00996E3A">
      <w:pPr>
        <w:spacing w:before="240" w:line="276" w:lineRule="auto"/>
        <w:rPr>
          <w:iCs/>
          <w:szCs w:val="24"/>
        </w:rPr>
      </w:pPr>
      <w:r>
        <w:rPr>
          <w:iCs/>
          <w:szCs w:val="24"/>
        </w:rPr>
        <w:t xml:space="preserve">As a member of a team with both corporate reporting and corporate secretarial responsibilities, the Assistant Director, Corporate Reporting requires strong coordination skills, an ability to work independently, to be self-driven, and a willingness to assist others if required. Our ideal candidate will be pro-active, organised and can work well under pressure in a busy environment. </w:t>
      </w:r>
    </w:p>
    <w:bookmarkEnd w:id="0"/>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31345CDC" w14:textId="77777777" w:rsidR="000D45F5" w:rsidRDefault="000D45F5" w:rsidP="000D45F5">
      <w:pPr>
        <w:pStyle w:val="ListParagraph"/>
        <w:ind w:left="0"/>
        <w:rPr>
          <w:szCs w:val="24"/>
        </w:rPr>
      </w:pPr>
      <w:bookmarkStart w:id="1" w:name="_Hlk77674923"/>
      <w:r w:rsidRPr="00704039">
        <w:rPr>
          <w:szCs w:val="24"/>
        </w:rPr>
        <w:t xml:space="preserve">The Assistant Director, </w:t>
      </w:r>
      <w:r>
        <w:rPr>
          <w:szCs w:val="24"/>
        </w:rPr>
        <w:t xml:space="preserve">within the Ministerial and Corporate Reporting team, requires a pro-active self-starter with excellent written and oral communication skills, great attention to detail and excellent time management skills. Effective communication skills and the ability to build relationships and engage with stakeholders are key enablers in the performance of this role. </w:t>
      </w:r>
    </w:p>
    <w:p w14:paraId="40DB3F8F" w14:textId="77777777" w:rsidR="000D45F5" w:rsidRPr="00704039" w:rsidRDefault="000D45F5" w:rsidP="000D45F5">
      <w:pPr>
        <w:pStyle w:val="ListParagraph"/>
        <w:ind w:left="0"/>
        <w:rPr>
          <w:szCs w:val="24"/>
        </w:rPr>
      </w:pPr>
      <w:r>
        <w:rPr>
          <w:szCs w:val="24"/>
        </w:rPr>
        <w:t xml:space="preserve">The position </w:t>
      </w:r>
      <w:r w:rsidRPr="00704039">
        <w:rPr>
          <w:szCs w:val="24"/>
        </w:rPr>
        <w:t xml:space="preserve">will be </w:t>
      </w:r>
      <w:r>
        <w:rPr>
          <w:szCs w:val="24"/>
        </w:rPr>
        <w:t>responsible for:</w:t>
      </w:r>
    </w:p>
    <w:bookmarkEnd w:id="1"/>
    <w:p w14:paraId="36223069" w14:textId="77777777" w:rsidR="000D45F5" w:rsidRPr="00704039" w:rsidRDefault="000D45F5" w:rsidP="000D45F5">
      <w:pPr>
        <w:pStyle w:val="ListParagraph"/>
        <w:ind w:left="0"/>
        <w:rPr>
          <w:szCs w:val="24"/>
        </w:rPr>
      </w:pPr>
    </w:p>
    <w:p w14:paraId="58A7EF5B" w14:textId="77777777" w:rsidR="000D45F5" w:rsidRPr="00BE4BE5" w:rsidRDefault="000D45F5" w:rsidP="000D45F5">
      <w:pPr>
        <w:pStyle w:val="ListParagraph"/>
        <w:numPr>
          <w:ilvl w:val="0"/>
          <w:numId w:val="25"/>
        </w:numPr>
        <w:suppressAutoHyphens w:val="0"/>
        <w:spacing w:before="120" w:after="120"/>
        <w:ind w:left="714" w:hanging="357"/>
        <w:contextualSpacing w:val="0"/>
        <w:rPr>
          <w:szCs w:val="24"/>
        </w:rPr>
      </w:pPr>
      <w:bookmarkStart w:id="2" w:name="_Hlk77084870"/>
      <w:r>
        <w:rPr>
          <w:szCs w:val="24"/>
        </w:rPr>
        <w:t xml:space="preserve">Providing high level secretariat support and coordination for Director-General stakeholder </w:t>
      </w:r>
      <w:r w:rsidRPr="00BE4BE5">
        <w:rPr>
          <w:szCs w:val="24"/>
        </w:rPr>
        <w:t>meetings.</w:t>
      </w:r>
    </w:p>
    <w:p w14:paraId="3D964D47" w14:textId="77777777" w:rsidR="000D45F5" w:rsidRPr="00BE4BE5" w:rsidRDefault="000D45F5" w:rsidP="000D45F5">
      <w:pPr>
        <w:pStyle w:val="ListParagraph"/>
        <w:numPr>
          <w:ilvl w:val="0"/>
          <w:numId w:val="25"/>
        </w:numPr>
        <w:suppressAutoHyphens w:val="0"/>
        <w:spacing w:before="120" w:after="120"/>
        <w:ind w:left="714" w:hanging="357"/>
        <w:contextualSpacing w:val="0"/>
        <w:rPr>
          <w:szCs w:val="24"/>
        </w:rPr>
      </w:pPr>
      <w:r w:rsidRPr="00BE4BE5">
        <w:rPr>
          <w:szCs w:val="24"/>
        </w:rPr>
        <w:t xml:space="preserve">Coordinate Directorate briefing information for Ministerial stakeholder meetings. </w:t>
      </w:r>
    </w:p>
    <w:bookmarkEnd w:id="2"/>
    <w:p w14:paraId="4A1F60C1" w14:textId="77777777" w:rsidR="000D45F5" w:rsidRDefault="000D45F5" w:rsidP="000D45F5">
      <w:pPr>
        <w:pStyle w:val="BodyText"/>
        <w:numPr>
          <w:ilvl w:val="0"/>
          <w:numId w:val="25"/>
        </w:numPr>
        <w:spacing w:before="120" w:after="120"/>
        <w:ind w:left="714" w:hanging="357"/>
        <w:rPr>
          <w:iCs/>
        </w:rPr>
      </w:pPr>
      <w:r w:rsidRPr="00270279">
        <w:rPr>
          <w:iCs/>
        </w:rPr>
        <w:t>Advise senior management on the preparation and implementation of mandatory reporting requirements, policy and relevant legislation and communicate with key stakeholders to obtain and assess relevant information for a range of reports</w:t>
      </w:r>
      <w:r>
        <w:rPr>
          <w:iCs/>
        </w:rPr>
        <w:t>.</w:t>
      </w:r>
    </w:p>
    <w:p w14:paraId="30CF9C4A" w14:textId="77777777" w:rsidR="000D45F5" w:rsidRDefault="000D45F5" w:rsidP="000D45F5">
      <w:pPr>
        <w:pStyle w:val="BodyText"/>
        <w:numPr>
          <w:ilvl w:val="0"/>
          <w:numId w:val="25"/>
        </w:numPr>
        <w:spacing w:before="120" w:after="120"/>
        <w:ind w:left="714" w:hanging="357"/>
        <w:rPr>
          <w:iCs/>
        </w:rPr>
      </w:pPr>
      <w:r w:rsidRPr="00C12AC9">
        <w:rPr>
          <w:iCs/>
        </w:rPr>
        <w:t>Prepare reports and coordinate the preparation of reports to fulfil ACT and national reporting requirements, and draft complex submissions, briefing notes and documents.</w:t>
      </w:r>
    </w:p>
    <w:p w14:paraId="27AB83FF" w14:textId="77777777" w:rsidR="000D45F5" w:rsidRDefault="000D45F5" w:rsidP="000D45F5">
      <w:pPr>
        <w:pStyle w:val="BodyText"/>
        <w:numPr>
          <w:ilvl w:val="0"/>
          <w:numId w:val="25"/>
        </w:numPr>
        <w:spacing w:before="120" w:after="120"/>
        <w:ind w:left="714" w:hanging="357"/>
        <w:rPr>
          <w:iCs/>
        </w:rPr>
      </w:pPr>
      <w:r w:rsidRPr="00C12AC9">
        <w:rPr>
          <w:iCs/>
        </w:rPr>
        <w:t>Maintain focus on quality to achieve key outcomes and see tasks through to completion, monitoring project progress and adjusting plans as required.</w:t>
      </w:r>
    </w:p>
    <w:p w14:paraId="79F3A18E" w14:textId="77777777" w:rsidR="000D45F5" w:rsidRDefault="000D45F5" w:rsidP="000D45F5">
      <w:pPr>
        <w:pStyle w:val="BodyText"/>
        <w:numPr>
          <w:ilvl w:val="0"/>
          <w:numId w:val="25"/>
        </w:numPr>
        <w:spacing w:before="120" w:after="120"/>
        <w:ind w:left="714" w:hanging="357"/>
        <w:rPr>
          <w:iCs/>
        </w:rPr>
      </w:pPr>
      <w:r w:rsidRPr="00C12AC9">
        <w:rPr>
          <w:iCs/>
        </w:rPr>
        <w:t>Consult and share information, work cooperatively and operate as an effective team member.</w:t>
      </w:r>
    </w:p>
    <w:p w14:paraId="4D8312F8" w14:textId="0BDFA975" w:rsidR="005B2C57" w:rsidRDefault="005B2C57" w:rsidP="000D45F5">
      <w:pPr>
        <w:pStyle w:val="BodyText"/>
        <w:numPr>
          <w:ilvl w:val="0"/>
          <w:numId w:val="25"/>
        </w:numPr>
        <w:spacing w:before="120" w:after="120"/>
        <w:ind w:left="714" w:hanging="357"/>
        <w:rPr>
          <w:iCs/>
        </w:rPr>
      </w:pPr>
      <w:r>
        <w:rPr>
          <w:iCs/>
        </w:rPr>
        <w:t>This position does not involve direct supervision of staff.</w:t>
      </w:r>
    </w:p>
    <w:p w14:paraId="717926FB" w14:textId="77777777" w:rsidR="0076098C" w:rsidRDefault="0076098C">
      <w:pPr>
        <w:suppressAutoHyphens w:val="0"/>
        <w:spacing w:after="0"/>
        <w:rPr>
          <w:rFonts w:asciiTheme="minorHAnsi" w:hAnsiTheme="minorHAnsi"/>
          <w:b/>
          <w:spacing w:val="5"/>
          <w:sz w:val="32"/>
          <w:szCs w:val="32"/>
          <w:lang w:eastAsia="ja-JP"/>
        </w:rPr>
      </w:pPr>
      <w:r>
        <w:rPr>
          <w:rFonts w:asciiTheme="minorHAnsi" w:hAnsiTheme="minorHAnsi"/>
          <w:sz w:val="32"/>
        </w:rPr>
        <w:br w:type="page"/>
      </w:r>
    </w:p>
    <w:p w14:paraId="316D90FD" w14:textId="3D6BF3EA"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55C50851" w14:textId="77777777" w:rsidR="000D45F5" w:rsidRDefault="000D45F5" w:rsidP="000D45F5">
      <w:pPr>
        <w:pStyle w:val="BodyText"/>
        <w:rPr>
          <w:rFonts w:cs="Arial"/>
          <w:szCs w:val="24"/>
        </w:rPr>
      </w:pPr>
      <w:r w:rsidRPr="003D422A">
        <w:rPr>
          <w:rFonts w:cs="Arial"/>
          <w:szCs w:val="24"/>
        </w:rPr>
        <w:t xml:space="preserve">The </w:t>
      </w:r>
      <w:r>
        <w:rPr>
          <w:rFonts w:cs="Arial"/>
          <w:szCs w:val="24"/>
        </w:rPr>
        <w:t xml:space="preserve">following capabilities form the criteria that are required to perform the duties and responsibilities of the position. </w:t>
      </w:r>
    </w:p>
    <w:p w14:paraId="02DCF7B4" w14:textId="2576268E" w:rsidR="000D45F5" w:rsidRPr="00C36633" w:rsidRDefault="000D45F5" w:rsidP="000D45F5">
      <w:pPr>
        <w:pStyle w:val="BodyText"/>
        <w:rPr>
          <w:b/>
          <w:sz w:val="28"/>
          <w:szCs w:val="28"/>
        </w:rPr>
      </w:pPr>
      <w:r w:rsidRPr="00C36633">
        <w:rPr>
          <w:b/>
          <w:sz w:val="28"/>
          <w:szCs w:val="28"/>
        </w:rPr>
        <w:t xml:space="preserve">Professional / Technical Skills and Knowledge </w:t>
      </w:r>
    </w:p>
    <w:p w14:paraId="5493D9BD" w14:textId="636AB66F" w:rsidR="00316984" w:rsidRPr="005B2C57" w:rsidRDefault="005769FF" w:rsidP="007838D8">
      <w:pPr>
        <w:pStyle w:val="ListParagraph"/>
        <w:widowControl w:val="0"/>
        <w:numPr>
          <w:ilvl w:val="0"/>
          <w:numId w:val="28"/>
        </w:numPr>
        <w:suppressAutoHyphens w:val="0"/>
        <w:autoSpaceDE w:val="0"/>
        <w:autoSpaceDN w:val="0"/>
        <w:adjustRightInd w:val="0"/>
        <w:spacing w:after="200"/>
        <w:contextualSpacing w:val="0"/>
      </w:pPr>
      <w:r w:rsidRPr="00577E05">
        <w:rPr>
          <w:rFonts w:asciiTheme="minorHAnsi" w:hAnsiTheme="minorHAnsi" w:cstheme="minorHAnsi"/>
          <w:szCs w:val="24"/>
        </w:rPr>
        <w:t>Highly developed organisational and administrative skills and/or demonstrated high level secretariat experience.</w:t>
      </w:r>
      <w:r w:rsidR="00687AE0" w:rsidRPr="00687AE0">
        <w:rPr>
          <w:rFonts w:asciiTheme="minorHAnsi" w:hAnsiTheme="minorHAnsi" w:cstheme="minorHAnsi"/>
          <w:szCs w:val="24"/>
        </w:rPr>
        <w:t xml:space="preserve"> </w:t>
      </w:r>
      <w:r w:rsidR="00687AE0">
        <w:rPr>
          <w:rFonts w:asciiTheme="minorHAnsi" w:hAnsiTheme="minorHAnsi" w:cstheme="minorHAnsi"/>
          <w:szCs w:val="24"/>
        </w:rPr>
        <w:t>Demonstrated ability to engage with stakeholders in a fast paced, and executive level environment.</w:t>
      </w:r>
    </w:p>
    <w:p w14:paraId="613C4900" w14:textId="34D0EE1B" w:rsidR="007838D8" w:rsidRDefault="007838D8" w:rsidP="00316984">
      <w:pPr>
        <w:pStyle w:val="ListParagraph"/>
        <w:widowControl w:val="0"/>
        <w:numPr>
          <w:ilvl w:val="0"/>
          <w:numId w:val="28"/>
        </w:numPr>
        <w:suppressAutoHyphens w:val="0"/>
        <w:autoSpaceDE w:val="0"/>
        <w:autoSpaceDN w:val="0"/>
        <w:adjustRightInd w:val="0"/>
        <w:spacing w:after="200"/>
        <w:contextualSpacing w:val="0"/>
      </w:pPr>
      <w:r>
        <w:rPr>
          <w:rFonts w:cs="Arial"/>
          <w:iCs/>
        </w:rPr>
        <w:t>Proven</w:t>
      </w:r>
      <w:r w:rsidR="000D45F5" w:rsidRPr="009C76B5">
        <w:rPr>
          <w:rFonts w:cs="Arial"/>
          <w:iCs/>
        </w:rPr>
        <w:t xml:space="preserve"> </w:t>
      </w:r>
      <w:r w:rsidR="00316984" w:rsidRPr="00C4719E">
        <w:t xml:space="preserve">research and problem-solving skills </w:t>
      </w:r>
      <w:r w:rsidR="00316984">
        <w:t xml:space="preserve">with the </w:t>
      </w:r>
      <w:r w:rsidR="000D45F5" w:rsidRPr="009C76B5">
        <w:rPr>
          <w:rFonts w:cs="Arial"/>
          <w:iCs/>
        </w:rPr>
        <w:t xml:space="preserve">ability to focus on quality outcomes, identify and address risks and prioritise to meet </w:t>
      </w:r>
      <w:r w:rsidR="000D45F5" w:rsidRPr="00E81B4A">
        <w:t>deadlines</w:t>
      </w:r>
      <w:r w:rsidR="000D45F5" w:rsidRPr="009C76B5">
        <w:rPr>
          <w:rFonts w:cs="Arial"/>
          <w:iCs/>
        </w:rPr>
        <w:t>.</w:t>
      </w:r>
      <w:r w:rsidRPr="007838D8">
        <w:t xml:space="preserve"> </w:t>
      </w:r>
    </w:p>
    <w:p w14:paraId="636B4448" w14:textId="0CF9C563" w:rsidR="000D45F5" w:rsidRPr="00732B51" w:rsidRDefault="007838D8" w:rsidP="007838D8">
      <w:pPr>
        <w:pStyle w:val="ListParagraph"/>
        <w:widowControl w:val="0"/>
        <w:numPr>
          <w:ilvl w:val="0"/>
          <w:numId w:val="28"/>
        </w:numPr>
        <w:suppressAutoHyphens w:val="0"/>
        <w:autoSpaceDE w:val="0"/>
        <w:autoSpaceDN w:val="0"/>
        <w:adjustRightInd w:val="0"/>
        <w:spacing w:after="200"/>
        <w:contextualSpacing w:val="0"/>
        <w:rPr>
          <w:rFonts w:asciiTheme="minorHAnsi" w:hAnsiTheme="minorHAnsi" w:cstheme="minorHAnsi"/>
          <w:szCs w:val="24"/>
        </w:rPr>
      </w:pPr>
      <w:r>
        <w:rPr>
          <w:rFonts w:asciiTheme="minorHAnsi" w:hAnsiTheme="minorHAnsi" w:cstheme="minorHAnsi"/>
          <w:szCs w:val="24"/>
        </w:rPr>
        <w:t xml:space="preserve">Demonstrated skills and knowledge in writing and coordinating a </w:t>
      </w:r>
      <w:r w:rsidRPr="00C4719E">
        <w:rPr>
          <w:rFonts w:asciiTheme="minorHAnsi" w:hAnsiTheme="minorHAnsi" w:cstheme="minorHAnsi"/>
          <w:szCs w:val="24"/>
        </w:rPr>
        <w:t xml:space="preserve">range of complex </w:t>
      </w:r>
      <w:r w:rsidR="00316984">
        <w:rPr>
          <w:rFonts w:asciiTheme="minorHAnsi" w:hAnsiTheme="minorHAnsi" w:cstheme="minorHAnsi"/>
          <w:szCs w:val="24"/>
        </w:rPr>
        <w:t>information</w:t>
      </w:r>
      <w:r>
        <w:rPr>
          <w:rFonts w:asciiTheme="minorHAnsi" w:hAnsiTheme="minorHAnsi" w:cstheme="minorHAnsi"/>
          <w:szCs w:val="24"/>
        </w:rPr>
        <w:t xml:space="preserve"> and </w:t>
      </w:r>
      <w:r w:rsidRPr="00C4719E">
        <w:rPr>
          <w:rFonts w:asciiTheme="minorHAnsi" w:hAnsiTheme="minorHAnsi" w:cstheme="minorHAnsi"/>
          <w:szCs w:val="24"/>
        </w:rPr>
        <w:t>reports</w:t>
      </w:r>
      <w:r>
        <w:rPr>
          <w:rFonts w:asciiTheme="minorHAnsi" w:hAnsiTheme="minorHAnsi" w:cstheme="minorHAnsi"/>
          <w:szCs w:val="24"/>
        </w:rPr>
        <w:t xml:space="preserve"> to a high standard. </w:t>
      </w:r>
    </w:p>
    <w:p w14:paraId="5AC16959" w14:textId="77777777" w:rsidR="000D45F5" w:rsidRPr="00C36633" w:rsidRDefault="000D45F5" w:rsidP="000D45F5">
      <w:pPr>
        <w:pStyle w:val="BodyText"/>
        <w:rPr>
          <w:b/>
          <w:sz w:val="28"/>
          <w:szCs w:val="28"/>
        </w:rPr>
      </w:pPr>
      <w:r w:rsidRPr="00C36633">
        <w:rPr>
          <w:b/>
          <w:sz w:val="28"/>
          <w:szCs w:val="28"/>
        </w:rPr>
        <w:t xml:space="preserve">Behavioural Capabilities </w:t>
      </w:r>
    </w:p>
    <w:p w14:paraId="48F362CF" w14:textId="77777777" w:rsidR="000D45F5" w:rsidRDefault="000D45F5" w:rsidP="00732B51">
      <w:pPr>
        <w:pStyle w:val="ListParagraph"/>
        <w:widowControl w:val="0"/>
        <w:numPr>
          <w:ilvl w:val="0"/>
          <w:numId w:val="28"/>
        </w:numPr>
        <w:suppressAutoHyphens w:val="0"/>
        <w:autoSpaceDE w:val="0"/>
        <w:autoSpaceDN w:val="0"/>
        <w:adjustRightInd w:val="0"/>
        <w:spacing w:after="200"/>
        <w:rPr>
          <w:rFonts w:asciiTheme="minorHAnsi" w:hAnsiTheme="minorHAnsi" w:cstheme="minorHAnsi"/>
          <w:szCs w:val="24"/>
        </w:rPr>
      </w:pPr>
      <w:r w:rsidRPr="00C4719E">
        <w:rPr>
          <w:rFonts w:asciiTheme="minorHAnsi" w:hAnsiTheme="minorHAnsi" w:cstheme="minorHAnsi"/>
          <w:szCs w:val="24"/>
        </w:rPr>
        <w:t xml:space="preserve">Highly developed interpersonal, negotiation and liaison skills </w:t>
      </w:r>
      <w:r>
        <w:rPr>
          <w:rFonts w:asciiTheme="minorHAnsi" w:hAnsiTheme="minorHAnsi" w:cstheme="minorHAnsi"/>
          <w:szCs w:val="24"/>
        </w:rPr>
        <w:t>when dealing with complex or sensitive matters.</w:t>
      </w:r>
    </w:p>
    <w:p w14:paraId="3C22731F" w14:textId="77777777" w:rsidR="000D45F5" w:rsidRPr="00C4719E" w:rsidRDefault="000D45F5" w:rsidP="000D45F5">
      <w:pPr>
        <w:pStyle w:val="ListParagraph"/>
        <w:widowControl w:val="0"/>
        <w:suppressAutoHyphens w:val="0"/>
        <w:autoSpaceDE w:val="0"/>
        <w:autoSpaceDN w:val="0"/>
        <w:adjustRightInd w:val="0"/>
        <w:spacing w:after="200"/>
        <w:ind w:left="357"/>
        <w:rPr>
          <w:rFonts w:asciiTheme="minorHAnsi" w:hAnsiTheme="minorHAnsi" w:cstheme="minorHAnsi"/>
          <w:szCs w:val="24"/>
        </w:rPr>
      </w:pPr>
    </w:p>
    <w:p w14:paraId="78FD4A5C" w14:textId="7162E404" w:rsidR="000D45F5" w:rsidRPr="00732B51" w:rsidRDefault="000D45F5" w:rsidP="00732B51">
      <w:pPr>
        <w:pStyle w:val="ListParagraph"/>
        <w:widowControl w:val="0"/>
        <w:numPr>
          <w:ilvl w:val="0"/>
          <w:numId w:val="28"/>
        </w:numPr>
        <w:suppressAutoHyphens w:val="0"/>
        <w:autoSpaceDE w:val="0"/>
        <w:autoSpaceDN w:val="0"/>
        <w:adjustRightInd w:val="0"/>
        <w:spacing w:after="200"/>
        <w:contextualSpacing w:val="0"/>
        <w:rPr>
          <w:rFonts w:asciiTheme="minorHAnsi" w:hAnsiTheme="minorHAnsi" w:cstheme="minorHAnsi"/>
          <w:szCs w:val="24"/>
        </w:rPr>
      </w:pPr>
      <w:r w:rsidRPr="00C4719E">
        <w:rPr>
          <w:rFonts w:asciiTheme="minorHAnsi" w:hAnsiTheme="minorHAnsi" w:cstheme="minorHAnsi"/>
          <w:szCs w:val="24"/>
        </w:rPr>
        <w:t>Sound judgement</w:t>
      </w:r>
      <w:r>
        <w:rPr>
          <w:rFonts w:asciiTheme="minorHAnsi" w:hAnsiTheme="minorHAnsi" w:cstheme="minorHAnsi"/>
          <w:szCs w:val="24"/>
        </w:rPr>
        <w:t xml:space="preserve"> and reasoning</w:t>
      </w:r>
      <w:r w:rsidRPr="00C4719E">
        <w:rPr>
          <w:rFonts w:asciiTheme="minorHAnsi" w:hAnsiTheme="minorHAnsi" w:cstheme="minorHAnsi"/>
          <w:szCs w:val="24"/>
        </w:rPr>
        <w:t>, a capacity to display initiative</w:t>
      </w:r>
      <w:r>
        <w:rPr>
          <w:rFonts w:asciiTheme="minorHAnsi" w:hAnsiTheme="minorHAnsi" w:cstheme="minorHAnsi"/>
          <w:szCs w:val="24"/>
        </w:rPr>
        <w:t xml:space="preserve"> and be agile,</w:t>
      </w:r>
      <w:r w:rsidRPr="00C4719E">
        <w:rPr>
          <w:rFonts w:asciiTheme="minorHAnsi" w:hAnsiTheme="minorHAnsi" w:cstheme="minorHAnsi"/>
          <w:szCs w:val="24"/>
        </w:rPr>
        <w:t xml:space="preserve"> and the ability to work individually and in a team.</w:t>
      </w:r>
      <w:r w:rsidR="00316984">
        <w:rPr>
          <w:rFonts w:asciiTheme="minorHAnsi" w:hAnsiTheme="minorHAnsi" w:cstheme="minorHAnsi"/>
          <w:szCs w:val="24"/>
        </w:rPr>
        <w:t xml:space="preserve"> </w:t>
      </w:r>
    </w:p>
    <w:p w14:paraId="21C9AFCA" w14:textId="77777777" w:rsidR="000D45F5" w:rsidRDefault="000D45F5" w:rsidP="000D45F5">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5A9A17E9" w14:textId="7A76D1D1" w:rsidR="000D45F5" w:rsidRPr="00C4719E" w:rsidRDefault="000D45F5" w:rsidP="0298F141">
      <w:pPr>
        <w:pStyle w:val="BodyText"/>
        <w:ind w:left="357" w:hanging="357"/>
        <w:rPr>
          <w:sz w:val="28"/>
          <w:szCs w:val="28"/>
        </w:rPr>
      </w:pPr>
      <w:r>
        <w:t xml:space="preserve">This position does not require a Working with Vulnerable People Check. </w:t>
      </w:r>
    </w:p>
    <w:p w14:paraId="64B309C9" w14:textId="72589B69" w:rsidR="002A43D2" w:rsidRPr="00F62F0E" w:rsidRDefault="002A43D2" w:rsidP="0298F141">
      <w:pPr>
        <w:pBdr>
          <w:bottom w:val="single" w:sz="4" w:space="1" w:color="auto"/>
        </w:pBdr>
        <w:rPr>
          <w:b/>
          <w:bCs/>
          <w:sz w:val="32"/>
          <w:szCs w:val="32"/>
          <w:lang w:eastAsia="ja-JP"/>
        </w:rPr>
      </w:pPr>
    </w:p>
    <w:p w14:paraId="1FA1B4BC" w14:textId="4AC8A4C3" w:rsidR="002A43D2" w:rsidRPr="00F62F0E" w:rsidRDefault="002A43D2" w:rsidP="0298F141">
      <w:r>
        <w:br w:type="page"/>
      </w:r>
    </w:p>
    <w:p w14:paraId="2ECD99F9" w14:textId="4A317480" w:rsidR="002A43D2" w:rsidRPr="00F62F0E" w:rsidRDefault="002A43D2" w:rsidP="0298F141">
      <w:pPr>
        <w:pBdr>
          <w:bottom w:val="single" w:sz="4" w:space="1" w:color="auto"/>
        </w:pBdr>
        <w:rPr>
          <w:b/>
          <w:bCs/>
          <w:sz w:val="32"/>
          <w:szCs w:val="32"/>
          <w:lang w:eastAsia="ja-JP"/>
        </w:rPr>
      </w:pPr>
      <w:r w:rsidRPr="0298F141">
        <w:rPr>
          <w:b/>
          <w:bCs/>
          <w:sz w:val="32"/>
          <w:szCs w:val="32"/>
          <w:lang w:eastAsia="ja-JP"/>
        </w:rPr>
        <w:lastRenderedPageBreak/>
        <w:t xml:space="preserve">WORK ENVIRONMENT DESCRIPTION </w:t>
      </w:r>
    </w:p>
    <w:p w14:paraId="59B8F53F" w14:textId="6677B0F1" w:rsidR="004A7311" w:rsidRPr="00C66896" w:rsidRDefault="002A43D2" w:rsidP="00C66896">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35078D">
        <w:rPr>
          <w:szCs w:val="24"/>
        </w:rPr>
        <w:t xml:space="preserve">Assistant Director </w:t>
      </w:r>
      <w:r w:rsidR="000D45F5">
        <w:rPr>
          <w:szCs w:val="24"/>
        </w:rPr>
        <w:t xml:space="preserve">Corporate Reporting </w:t>
      </w:r>
      <w:r w:rsidR="0035078D">
        <w:rPr>
          <w:szCs w:val="24"/>
        </w:rPr>
        <w:t>(</w:t>
      </w:r>
      <w:r>
        <w:rPr>
          <w:szCs w:val="24"/>
        </w:rPr>
        <w:t>position number</w:t>
      </w:r>
      <w:r w:rsidR="0035078D">
        <w:rPr>
          <w:szCs w:val="24"/>
        </w:rPr>
        <w:t xml:space="preserve"> </w:t>
      </w:r>
      <w:r w:rsidR="005A34F3">
        <w:rPr>
          <w:szCs w:val="24"/>
        </w:rPr>
        <w:t>094</w:t>
      </w:r>
      <w:r w:rsidR="00BE4BE5">
        <w:rPr>
          <w:szCs w:val="24"/>
        </w:rPr>
        <w:t>0</w:t>
      </w:r>
      <w:r w:rsidR="005A34F3">
        <w:rPr>
          <w:szCs w:val="24"/>
        </w:rPr>
        <w:t>6</w:t>
      </w:r>
      <w:r w:rsidR="0035078D">
        <w:rPr>
          <w:szCs w:val="24"/>
        </w:rPr>
        <w:t>)</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79B34D80" w:rsidR="005B38C8" w:rsidRPr="00493773" w:rsidRDefault="00C66896"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67C54E23" w:rsidR="005B38C8" w:rsidRPr="00493773" w:rsidRDefault="00C66896"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E92A80C" w:rsidR="005B38C8" w:rsidRPr="00493773" w:rsidRDefault="005A34F3"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2090EEB8" w:rsidR="005B38C8" w:rsidRPr="00493773" w:rsidRDefault="005A34F3"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3C94C824" w:rsidR="005B38C8" w:rsidRPr="00493773" w:rsidRDefault="00C66896"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4C66E9E3" w:rsidR="005B38C8" w:rsidRPr="00493773" w:rsidRDefault="00C66896" w:rsidP="00493773">
                <w:pPr>
                  <w:pStyle w:val="Tabletext"/>
                  <w:spacing w:before="0" w:after="0"/>
                  <w:jc w:val="center"/>
                  <w:rPr>
                    <w:sz w:val="24"/>
                    <w:szCs w:val="24"/>
                  </w:rPr>
                </w:pPr>
                <w:r>
                  <w:rPr>
                    <w:sz w:val="24"/>
                    <w:szCs w:val="24"/>
                  </w:rPr>
                  <w:t>Never</w:t>
                </w:r>
              </w:p>
            </w:tc>
          </w:sdtContent>
        </w:sdt>
      </w:tr>
      <w:tr w:rsidR="005B38C8" w:rsidRPr="005A754D" w14:paraId="00630D86" w14:textId="77777777" w:rsidTr="005B38C8">
        <w:trPr>
          <w:trHeight w:val="283"/>
        </w:trPr>
        <w:tc>
          <w:tcPr>
            <w:tcW w:w="6912" w:type="dxa"/>
            <w:vAlign w:val="center"/>
          </w:tcPr>
          <w:p w14:paraId="67B001CB" w14:textId="719D6B91"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F01B9F7" w:rsidR="005B38C8" w:rsidRPr="00493773" w:rsidRDefault="00C66896"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17BABAD0"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17C46F4" w:rsidR="00D25B82" w:rsidRPr="00493773" w:rsidRDefault="00C66896" w:rsidP="00AA5EBD">
                <w:pPr>
                  <w:pStyle w:val="Tabletext"/>
                  <w:spacing w:before="0" w:after="0"/>
                  <w:jc w:val="center"/>
                  <w:rPr>
                    <w:sz w:val="24"/>
                  </w:rPr>
                </w:pPr>
                <w:r>
                  <w:rPr>
                    <w:sz w:val="24"/>
                    <w:szCs w:val="24"/>
                  </w:rPr>
                  <w:t>Occasionally</w:t>
                </w:r>
              </w:p>
            </w:tc>
          </w:sdtContent>
        </w:sdt>
      </w:tr>
      <w:tr w:rsidR="00D25B82" w:rsidRPr="005A754D" w14:paraId="0D6DD4E1" w14:textId="77777777" w:rsidTr="005B38C8">
        <w:trPr>
          <w:trHeight w:val="283"/>
        </w:trPr>
        <w:tc>
          <w:tcPr>
            <w:tcW w:w="6912" w:type="dxa"/>
            <w:vAlign w:val="center"/>
          </w:tcPr>
          <w:p w14:paraId="66FD42E4" w14:textId="61A7AA04"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3E213725" w:rsidR="00D25B82" w:rsidRPr="00493773" w:rsidRDefault="00C66896" w:rsidP="00AA5EBD">
                <w:pPr>
                  <w:pStyle w:val="Tabletext"/>
                  <w:spacing w:before="0" w:after="0"/>
                  <w:jc w:val="center"/>
                  <w:rPr>
                    <w:sz w:val="24"/>
                  </w:rPr>
                </w:pPr>
                <w:r>
                  <w:rPr>
                    <w:sz w:val="24"/>
                    <w:szCs w:val="24"/>
                  </w:rPr>
                  <w:t>Occasionally</w:t>
                </w:r>
              </w:p>
            </w:tc>
          </w:sdtContent>
        </w:sdt>
      </w:tr>
      <w:tr w:rsidR="00D25B82" w:rsidRPr="005A754D" w14:paraId="5E092AEE" w14:textId="77777777" w:rsidTr="005B38C8">
        <w:trPr>
          <w:trHeight w:val="283"/>
        </w:trPr>
        <w:tc>
          <w:tcPr>
            <w:tcW w:w="6912" w:type="dxa"/>
            <w:vAlign w:val="center"/>
          </w:tcPr>
          <w:p w14:paraId="498C6E9D" w14:textId="6C0F2AAC"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15D6845D" w:rsidR="00D25B82" w:rsidRDefault="00C66896" w:rsidP="00AA5EBD">
                <w:pPr>
                  <w:pStyle w:val="Tabletext"/>
                  <w:spacing w:before="0" w:after="0"/>
                  <w:jc w:val="center"/>
                  <w:rPr>
                    <w:sz w:val="24"/>
                    <w:szCs w:val="24"/>
                  </w:rPr>
                </w:pPr>
                <w:r>
                  <w:rPr>
                    <w:sz w:val="24"/>
                    <w:szCs w:val="24"/>
                  </w:rPr>
                  <w:t>Never</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6B72B90" w:rsidR="00D25B82" w:rsidRDefault="00C66896"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30C59FC0" w:rsidR="00D25B82" w:rsidRPr="00493773" w:rsidRDefault="00C66896"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B0A739E" w:rsidR="00D25B82" w:rsidRPr="00493773" w:rsidRDefault="00C66896"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30E0C544" w:rsidR="00D25B82" w:rsidRPr="00493773" w:rsidRDefault="00C66896"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3428761C" w:rsidR="005B38C8" w:rsidRPr="00493773" w:rsidRDefault="00C66896"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543CCE85"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0FFD597F"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2BDC1F66" w:rsidR="005B38C8" w:rsidRPr="00493773" w:rsidRDefault="00C66896"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BE81731"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300112C5" w:rsidR="005B38C8" w:rsidRPr="00493773" w:rsidRDefault="00C66896"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29D94DB1"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AC38686"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1C683F55"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2FAD1B4"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ECAC647"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2654CF21"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AA4E2E5"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60B6CC02" w:rsidR="005B38C8" w:rsidRPr="00493773" w:rsidRDefault="00C66896"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7AE903C2"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7C5A148F"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246B544" w:rsidR="005B38C8" w:rsidRPr="00493773" w:rsidRDefault="00C66896"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015BBC23"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749A724"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7D331A9"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75A9F97"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362A0FF2"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09CA2069"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8E6BA2B"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5DA2113A" w:rsidR="005B38C8" w:rsidRPr="00493773" w:rsidRDefault="00C66896"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0036C135" w:rsidR="005B38C8" w:rsidRPr="005F1B26" w:rsidRDefault="00C66896"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3991FA9" w:rsidR="003B7B87" w:rsidRPr="005F1B26" w:rsidRDefault="00B928F0" w:rsidP="00493773">
                <w:pPr>
                  <w:pStyle w:val="Tabletext"/>
                  <w:spacing w:before="0" w:after="0"/>
                  <w:jc w:val="center"/>
                  <w:rPr>
                    <w:sz w:val="24"/>
                    <w:szCs w:val="24"/>
                  </w:rPr>
                </w:pPr>
                <w:r>
                  <w:rPr>
                    <w:sz w:val="24"/>
                    <w:szCs w:val="24"/>
                  </w:rPr>
                  <w:t>Occasionally</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5BC8EBE2" w:rsidR="005B38C8" w:rsidRPr="00493773" w:rsidRDefault="00C66896"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51B60C3C"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250BD34E" w:rsidR="005B38C8" w:rsidRPr="00493773" w:rsidRDefault="00C66896"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3552" w14:textId="77777777" w:rsidR="001A0992" w:rsidRDefault="001A0992" w:rsidP="00456927">
      <w:pPr>
        <w:spacing w:after="0"/>
      </w:pPr>
      <w:r>
        <w:separator/>
      </w:r>
    </w:p>
  </w:endnote>
  <w:endnote w:type="continuationSeparator" w:id="0">
    <w:p w14:paraId="5ACF5F2D" w14:textId="77777777" w:rsidR="001A0992" w:rsidRDefault="001A099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9980" w14:textId="77777777" w:rsidR="001A0992" w:rsidRDefault="001A0992" w:rsidP="00456927">
      <w:pPr>
        <w:spacing w:after="0"/>
      </w:pPr>
      <w:r>
        <w:separator/>
      </w:r>
    </w:p>
  </w:footnote>
  <w:footnote w:type="continuationSeparator" w:id="0">
    <w:p w14:paraId="36FBB07E" w14:textId="77777777" w:rsidR="001A0992" w:rsidRDefault="001A099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03CD6"/>
    <w:multiLevelType w:val="hybridMultilevel"/>
    <w:tmpl w:val="B804ED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96713"/>
    <w:multiLevelType w:val="hybridMultilevel"/>
    <w:tmpl w:val="BC4AD8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20170D"/>
    <w:multiLevelType w:val="hybridMultilevel"/>
    <w:tmpl w:val="30103C9C"/>
    <w:lvl w:ilvl="0" w:tplc="837A7530">
      <w:start w:val="1"/>
      <w:numFmt w:val="decimal"/>
      <w:lvlText w:val="%1."/>
      <w:lvlJc w:val="left"/>
      <w:pPr>
        <w:ind w:left="588" w:hanging="360"/>
      </w:pPr>
      <w:rPr>
        <w:rFonts w:hint="default"/>
        <w:b w:val="0"/>
        <w:bCs/>
        <w:sz w:val="24"/>
        <w:szCs w:val="24"/>
      </w:rPr>
    </w:lvl>
    <w:lvl w:ilvl="1" w:tplc="0C090003">
      <w:start w:val="1"/>
      <w:numFmt w:val="bullet"/>
      <w:lvlText w:val="o"/>
      <w:lvlJc w:val="left"/>
      <w:pPr>
        <w:ind w:left="1308" w:hanging="360"/>
      </w:pPr>
      <w:rPr>
        <w:rFonts w:ascii="Courier New" w:hAnsi="Courier New" w:cs="Courier New" w:hint="default"/>
      </w:r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452E5"/>
    <w:multiLevelType w:val="hybridMultilevel"/>
    <w:tmpl w:val="18F02B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831E8B"/>
    <w:multiLevelType w:val="hybridMultilevel"/>
    <w:tmpl w:val="2F1818A4"/>
    <w:lvl w:ilvl="0" w:tplc="B192CBCE">
      <w:start w:val="1"/>
      <w:numFmt w:val="decimal"/>
      <w:lvlText w:val="%1."/>
      <w:lvlJc w:val="left"/>
      <w:pPr>
        <w:ind w:left="786" w:hanging="360"/>
      </w:pPr>
      <w:rPr>
        <w:rFonts w:asciiTheme="minorHAnsi" w:eastAsia="Times New Roman" w:hAnsiTheme="minorHAnsi" w:cstheme="minorHAnsi"/>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515D6"/>
    <w:multiLevelType w:val="hybridMultilevel"/>
    <w:tmpl w:val="30103C9C"/>
    <w:lvl w:ilvl="0" w:tplc="837A7530">
      <w:start w:val="1"/>
      <w:numFmt w:val="decimal"/>
      <w:lvlText w:val="%1."/>
      <w:lvlJc w:val="left"/>
      <w:pPr>
        <w:ind w:left="360" w:hanging="360"/>
      </w:pPr>
      <w:rPr>
        <w:rFonts w:hint="default"/>
        <w:b w:val="0"/>
        <w:bCs/>
        <w:sz w:val="24"/>
        <w:szCs w:val="24"/>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9164A19"/>
    <w:multiLevelType w:val="hybridMultilevel"/>
    <w:tmpl w:val="89D08F08"/>
    <w:lvl w:ilvl="0" w:tplc="BE229926">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27660"/>
    <w:multiLevelType w:val="hybridMultilevel"/>
    <w:tmpl w:val="73CA7290"/>
    <w:lvl w:ilvl="0" w:tplc="7DAA60F6">
      <w:start w:val="1"/>
      <w:numFmt w:val="decimal"/>
      <w:lvlText w:val="%1."/>
      <w:lvlJc w:val="left"/>
      <w:pPr>
        <w:ind w:left="720" w:hanging="360"/>
      </w:pPr>
      <w:rPr>
        <w:rFonts w:hint="default"/>
        <w:b w:val="0"/>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270899"/>
    <w:multiLevelType w:val="singleLevel"/>
    <w:tmpl w:val="0C09000F"/>
    <w:lvl w:ilvl="0">
      <w:start w:val="1"/>
      <w:numFmt w:val="decimal"/>
      <w:lvlText w:val="%1."/>
      <w:lvlJc w:val="left"/>
      <w:pPr>
        <w:ind w:left="360" w:hanging="360"/>
      </w:pPr>
    </w:lvl>
  </w:abstractNum>
  <w:abstractNum w:abstractNumId="35"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994092475">
    <w:abstractNumId w:val="19"/>
  </w:num>
  <w:num w:numId="2" w16cid:durableId="1842696745">
    <w:abstractNumId w:val="19"/>
  </w:num>
  <w:num w:numId="3" w16cid:durableId="185867476">
    <w:abstractNumId w:val="20"/>
  </w:num>
  <w:num w:numId="4" w16cid:durableId="783111620">
    <w:abstractNumId w:val="19"/>
  </w:num>
  <w:num w:numId="5" w16cid:durableId="1203712416">
    <w:abstractNumId w:val="20"/>
  </w:num>
  <w:num w:numId="6" w16cid:durableId="498544498">
    <w:abstractNumId w:val="2"/>
  </w:num>
  <w:num w:numId="7" w16cid:durableId="1996301989">
    <w:abstractNumId w:val="0"/>
  </w:num>
  <w:num w:numId="8" w16cid:durableId="1151948264">
    <w:abstractNumId w:val="22"/>
  </w:num>
  <w:num w:numId="9" w16cid:durableId="2054841710">
    <w:abstractNumId w:val="26"/>
  </w:num>
  <w:num w:numId="10" w16cid:durableId="880097370">
    <w:abstractNumId w:val="13"/>
  </w:num>
  <w:num w:numId="11" w16cid:durableId="1114976850">
    <w:abstractNumId w:val="33"/>
  </w:num>
  <w:num w:numId="12" w16cid:durableId="598369862">
    <w:abstractNumId w:val="7"/>
  </w:num>
  <w:num w:numId="13" w16cid:durableId="1751001733">
    <w:abstractNumId w:val="32"/>
  </w:num>
  <w:num w:numId="14" w16cid:durableId="114642564">
    <w:abstractNumId w:val="12"/>
  </w:num>
  <w:num w:numId="15" w16cid:durableId="309134297">
    <w:abstractNumId w:val="36"/>
  </w:num>
  <w:num w:numId="16" w16cid:durableId="31735951">
    <w:abstractNumId w:val="34"/>
  </w:num>
  <w:num w:numId="17" w16cid:durableId="1329358369">
    <w:abstractNumId w:val="6"/>
  </w:num>
  <w:num w:numId="18" w16cid:durableId="927887290">
    <w:abstractNumId w:val="31"/>
  </w:num>
  <w:num w:numId="19" w16cid:durableId="922107123">
    <w:abstractNumId w:val="29"/>
  </w:num>
  <w:num w:numId="20" w16cid:durableId="377320920">
    <w:abstractNumId w:val="25"/>
  </w:num>
  <w:num w:numId="21" w16cid:durableId="1948081187">
    <w:abstractNumId w:val="10"/>
  </w:num>
  <w:num w:numId="22" w16cid:durableId="108479404">
    <w:abstractNumId w:val="28"/>
  </w:num>
  <w:num w:numId="23" w16cid:durableId="2034573426">
    <w:abstractNumId w:val="1"/>
  </w:num>
  <w:num w:numId="24" w16cid:durableId="79955687">
    <w:abstractNumId w:val="21"/>
  </w:num>
  <w:num w:numId="25" w16cid:durableId="644311588">
    <w:abstractNumId w:val="14"/>
  </w:num>
  <w:num w:numId="26" w16cid:durableId="1910849136">
    <w:abstractNumId w:val="16"/>
  </w:num>
  <w:num w:numId="27" w16cid:durableId="407652234">
    <w:abstractNumId w:val="35"/>
  </w:num>
  <w:num w:numId="28" w16cid:durableId="824273127">
    <w:abstractNumId w:val="18"/>
  </w:num>
  <w:num w:numId="29" w16cid:durableId="1670597980">
    <w:abstractNumId w:val="4"/>
  </w:num>
  <w:num w:numId="30" w16cid:durableId="762996785">
    <w:abstractNumId w:val="5"/>
  </w:num>
  <w:num w:numId="31" w16cid:durableId="1591693771">
    <w:abstractNumId w:val="30"/>
  </w:num>
  <w:num w:numId="32" w16cid:durableId="1489444891">
    <w:abstractNumId w:val="23"/>
  </w:num>
  <w:num w:numId="33" w16cid:durableId="1228371881">
    <w:abstractNumId w:val="27"/>
  </w:num>
  <w:num w:numId="34" w16cid:durableId="630094654">
    <w:abstractNumId w:val="9"/>
  </w:num>
  <w:num w:numId="35" w16cid:durableId="348410318">
    <w:abstractNumId w:val="11"/>
  </w:num>
  <w:num w:numId="36" w16cid:durableId="1831407792">
    <w:abstractNumId w:val="17"/>
  </w:num>
  <w:num w:numId="37" w16cid:durableId="446046071">
    <w:abstractNumId w:val="8"/>
  </w:num>
  <w:num w:numId="38" w16cid:durableId="437916987">
    <w:abstractNumId w:val="3"/>
  </w:num>
  <w:num w:numId="39" w16cid:durableId="54399290">
    <w:abstractNumId w:val="15"/>
  </w:num>
  <w:num w:numId="40" w16cid:durableId="1686133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17D9"/>
    <w:rsid w:val="000229EB"/>
    <w:rsid w:val="00026093"/>
    <w:rsid w:val="00034905"/>
    <w:rsid w:val="00036182"/>
    <w:rsid w:val="00037E42"/>
    <w:rsid w:val="00040CD3"/>
    <w:rsid w:val="00044187"/>
    <w:rsid w:val="000456E0"/>
    <w:rsid w:val="00045D17"/>
    <w:rsid w:val="0004709C"/>
    <w:rsid w:val="00051744"/>
    <w:rsid w:val="00052B7C"/>
    <w:rsid w:val="00057CF9"/>
    <w:rsid w:val="00061670"/>
    <w:rsid w:val="000624FB"/>
    <w:rsid w:val="00072674"/>
    <w:rsid w:val="00074DA8"/>
    <w:rsid w:val="00075C33"/>
    <w:rsid w:val="00083084"/>
    <w:rsid w:val="00083AB8"/>
    <w:rsid w:val="0008584F"/>
    <w:rsid w:val="000901FA"/>
    <w:rsid w:val="00090C5A"/>
    <w:rsid w:val="00094562"/>
    <w:rsid w:val="000A5186"/>
    <w:rsid w:val="000B622C"/>
    <w:rsid w:val="000C3654"/>
    <w:rsid w:val="000C452E"/>
    <w:rsid w:val="000D45F5"/>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0992"/>
    <w:rsid w:val="001A12DC"/>
    <w:rsid w:val="001A36F2"/>
    <w:rsid w:val="001B306F"/>
    <w:rsid w:val="001B4119"/>
    <w:rsid w:val="001C206E"/>
    <w:rsid w:val="001C2622"/>
    <w:rsid w:val="001C74C9"/>
    <w:rsid w:val="001C7CEE"/>
    <w:rsid w:val="001D0161"/>
    <w:rsid w:val="001D0BB4"/>
    <w:rsid w:val="001D284A"/>
    <w:rsid w:val="001D2953"/>
    <w:rsid w:val="001D6992"/>
    <w:rsid w:val="001E49C0"/>
    <w:rsid w:val="001E5640"/>
    <w:rsid w:val="001F2C45"/>
    <w:rsid w:val="001F65F9"/>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16984"/>
    <w:rsid w:val="00326758"/>
    <w:rsid w:val="00327679"/>
    <w:rsid w:val="00334F25"/>
    <w:rsid w:val="0033768C"/>
    <w:rsid w:val="00344845"/>
    <w:rsid w:val="003461EF"/>
    <w:rsid w:val="00347432"/>
    <w:rsid w:val="00350170"/>
    <w:rsid w:val="0035078D"/>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3F3A63"/>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07B8"/>
    <w:rsid w:val="0051380A"/>
    <w:rsid w:val="00514711"/>
    <w:rsid w:val="00522382"/>
    <w:rsid w:val="0052245D"/>
    <w:rsid w:val="0053083B"/>
    <w:rsid w:val="00531373"/>
    <w:rsid w:val="00536C34"/>
    <w:rsid w:val="00541C41"/>
    <w:rsid w:val="00544C1C"/>
    <w:rsid w:val="005466BD"/>
    <w:rsid w:val="0054698B"/>
    <w:rsid w:val="0054727B"/>
    <w:rsid w:val="0055314F"/>
    <w:rsid w:val="0055729E"/>
    <w:rsid w:val="00561454"/>
    <w:rsid w:val="00573D58"/>
    <w:rsid w:val="005769FF"/>
    <w:rsid w:val="00576FB9"/>
    <w:rsid w:val="00582863"/>
    <w:rsid w:val="0058419A"/>
    <w:rsid w:val="00584463"/>
    <w:rsid w:val="005861A6"/>
    <w:rsid w:val="00587DFD"/>
    <w:rsid w:val="005911C2"/>
    <w:rsid w:val="005A0982"/>
    <w:rsid w:val="005A0F3B"/>
    <w:rsid w:val="005A0F8C"/>
    <w:rsid w:val="005A34F3"/>
    <w:rsid w:val="005A5D64"/>
    <w:rsid w:val="005A70F8"/>
    <w:rsid w:val="005B2C57"/>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1329"/>
    <w:rsid w:val="006616A2"/>
    <w:rsid w:val="00665693"/>
    <w:rsid w:val="00666999"/>
    <w:rsid w:val="00676EE5"/>
    <w:rsid w:val="006822CC"/>
    <w:rsid w:val="00685107"/>
    <w:rsid w:val="006873BA"/>
    <w:rsid w:val="00687AE0"/>
    <w:rsid w:val="006912A5"/>
    <w:rsid w:val="0069634D"/>
    <w:rsid w:val="006A159D"/>
    <w:rsid w:val="006A3104"/>
    <w:rsid w:val="006B5CD6"/>
    <w:rsid w:val="006C102C"/>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27BB7"/>
    <w:rsid w:val="00732B51"/>
    <w:rsid w:val="007471D6"/>
    <w:rsid w:val="00753085"/>
    <w:rsid w:val="0076098C"/>
    <w:rsid w:val="00764EF4"/>
    <w:rsid w:val="007702B5"/>
    <w:rsid w:val="007774E5"/>
    <w:rsid w:val="007838D8"/>
    <w:rsid w:val="007B23B6"/>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3043"/>
    <w:rsid w:val="00814878"/>
    <w:rsid w:val="0081518C"/>
    <w:rsid w:val="00816ACF"/>
    <w:rsid w:val="00820354"/>
    <w:rsid w:val="00827843"/>
    <w:rsid w:val="008343E7"/>
    <w:rsid w:val="0083521F"/>
    <w:rsid w:val="00845B52"/>
    <w:rsid w:val="0084755F"/>
    <w:rsid w:val="00853027"/>
    <w:rsid w:val="0085512F"/>
    <w:rsid w:val="0085751D"/>
    <w:rsid w:val="00860D79"/>
    <w:rsid w:val="008612C8"/>
    <w:rsid w:val="00867505"/>
    <w:rsid w:val="008707DA"/>
    <w:rsid w:val="008778EF"/>
    <w:rsid w:val="00887553"/>
    <w:rsid w:val="008B22B1"/>
    <w:rsid w:val="008C40B5"/>
    <w:rsid w:val="008C414D"/>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3668B"/>
    <w:rsid w:val="00944B05"/>
    <w:rsid w:val="009468CB"/>
    <w:rsid w:val="00946CAB"/>
    <w:rsid w:val="00951EF1"/>
    <w:rsid w:val="00956BB9"/>
    <w:rsid w:val="0097715C"/>
    <w:rsid w:val="00982A27"/>
    <w:rsid w:val="00986862"/>
    <w:rsid w:val="00987C48"/>
    <w:rsid w:val="00996E3A"/>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5365"/>
    <w:rsid w:val="009E635F"/>
    <w:rsid w:val="009E69AB"/>
    <w:rsid w:val="009F5427"/>
    <w:rsid w:val="00A0134E"/>
    <w:rsid w:val="00A05E7F"/>
    <w:rsid w:val="00A1194D"/>
    <w:rsid w:val="00A13839"/>
    <w:rsid w:val="00A25992"/>
    <w:rsid w:val="00A31D1D"/>
    <w:rsid w:val="00A331E5"/>
    <w:rsid w:val="00A358FA"/>
    <w:rsid w:val="00A368B8"/>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AF22ED"/>
    <w:rsid w:val="00B10AE6"/>
    <w:rsid w:val="00B12A25"/>
    <w:rsid w:val="00B140A3"/>
    <w:rsid w:val="00B14F71"/>
    <w:rsid w:val="00B16D45"/>
    <w:rsid w:val="00B1764A"/>
    <w:rsid w:val="00B266D2"/>
    <w:rsid w:val="00B34F4E"/>
    <w:rsid w:val="00B41628"/>
    <w:rsid w:val="00B45C3A"/>
    <w:rsid w:val="00B52740"/>
    <w:rsid w:val="00B54281"/>
    <w:rsid w:val="00B555DC"/>
    <w:rsid w:val="00B60BC4"/>
    <w:rsid w:val="00B6117A"/>
    <w:rsid w:val="00B6194A"/>
    <w:rsid w:val="00B66DAD"/>
    <w:rsid w:val="00B7075A"/>
    <w:rsid w:val="00B74516"/>
    <w:rsid w:val="00B76AEC"/>
    <w:rsid w:val="00B814CB"/>
    <w:rsid w:val="00B928F0"/>
    <w:rsid w:val="00BA2694"/>
    <w:rsid w:val="00BB30A2"/>
    <w:rsid w:val="00BB6A5F"/>
    <w:rsid w:val="00BB7CA4"/>
    <w:rsid w:val="00BC022B"/>
    <w:rsid w:val="00BE45BF"/>
    <w:rsid w:val="00BE4BE5"/>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3138"/>
    <w:rsid w:val="00C565DC"/>
    <w:rsid w:val="00C5687B"/>
    <w:rsid w:val="00C60047"/>
    <w:rsid w:val="00C62CDF"/>
    <w:rsid w:val="00C63771"/>
    <w:rsid w:val="00C63BEA"/>
    <w:rsid w:val="00C63F3A"/>
    <w:rsid w:val="00C66896"/>
    <w:rsid w:val="00C75A36"/>
    <w:rsid w:val="00C91044"/>
    <w:rsid w:val="00C944C2"/>
    <w:rsid w:val="00CA359C"/>
    <w:rsid w:val="00CB2FA2"/>
    <w:rsid w:val="00CD3133"/>
    <w:rsid w:val="00CE1AEA"/>
    <w:rsid w:val="00CE32CB"/>
    <w:rsid w:val="00CE4EF3"/>
    <w:rsid w:val="00CF5813"/>
    <w:rsid w:val="00CF7E61"/>
    <w:rsid w:val="00D01554"/>
    <w:rsid w:val="00D0239B"/>
    <w:rsid w:val="00D03591"/>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5B02"/>
    <w:rsid w:val="00DA6C78"/>
    <w:rsid w:val="00DA77DB"/>
    <w:rsid w:val="00DC1F6C"/>
    <w:rsid w:val="00DC2FF8"/>
    <w:rsid w:val="00DC3343"/>
    <w:rsid w:val="00DC36A6"/>
    <w:rsid w:val="00DC3F95"/>
    <w:rsid w:val="00DC5F70"/>
    <w:rsid w:val="00DD053C"/>
    <w:rsid w:val="00DD195C"/>
    <w:rsid w:val="00DD47F9"/>
    <w:rsid w:val="00DD59BC"/>
    <w:rsid w:val="00DD6689"/>
    <w:rsid w:val="00DE3037"/>
    <w:rsid w:val="00DF344C"/>
    <w:rsid w:val="00DF46B4"/>
    <w:rsid w:val="00E059B1"/>
    <w:rsid w:val="00E06429"/>
    <w:rsid w:val="00E11CED"/>
    <w:rsid w:val="00E11D1B"/>
    <w:rsid w:val="00E160EF"/>
    <w:rsid w:val="00E242E5"/>
    <w:rsid w:val="00E43160"/>
    <w:rsid w:val="00E513E1"/>
    <w:rsid w:val="00E57678"/>
    <w:rsid w:val="00E65E3F"/>
    <w:rsid w:val="00E66219"/>
    <w:rsid w:val="00E662A3"/>
    <w:rsid w:val="00E7588A"/>
    <w:rsid w:val="00E80AE9"/>
    <w:rsid w:val="00E83374"/>
    <w:rsid w:val="00E873C4"/>
    <w:rsid w:val="00E87B6A"/>
    <w:rsid w:val="00E93DE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00A51"/>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D730B"/>
    <w:rsid w:val="00FE3CB6"/>
    <w:rsid w:val="00FF0930"/>
    <w:rsid w:val="0298F141"/>
    <w:rsid w:val="0FF229AB"/>
    <w:rsid w:val="58DDB3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Revision">
    <w:name w:val="Revision"/>
    <w:hidden/>
    <w:uiPriority w:val="99"/>
    <w:semiHidden/>
    <w:rsid w:val="005911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jobs.act.gov.au/about-the-act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67E76"/>
    <w:rsid w:val="000901FA"/>
    <w:rsid w:val="001D6992"/>
    <w:rsid w:val="00272BF3"/>
    <w:rsid w:val="003113D0"/>
    <w:rsid w:val="00343F80"/>
    <w:rsid w:val="003C1867"/>
    <w:rsid w:val="00501749"/>
    <w:rsid w:val="0051380A"/>
    <w:rsid w:val="005253E3"/>
    <w:rsid w:val="00544C1C"/>
    <w:rsid w:val="00634BF0"/>
    <w:rsid w:val="00681A19"/>
    <w:rsid w:val="006A4FE8"/>
    <w:rsid w:val="006F494E"/>
    <w:rsid w:val="00770BA6"/>
    <w:rsid w:val="00813043"/>
    <w:rsid w:val="008248AC"/>
    <w:rsid w:val="0093668B"/>
    <w:rsid w:val="0098012A"/>
    <w:rsid w:val="00B555DC"/>
    <w:rsid w:val="00C53138"/>
    <w:rsid w:val="00C6479F"/>
    <w:rsid w:val="00C7736D"/>
    <w:rsid w:val="00CF3287"/>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8" ma:contentTypeDescription="Create a new document." ma:contentTypeScope="" ma:versionID="a8f87d8c9cdda09d7d089c902f67dce5">
  <xsd:schema xmlns:xsd="http://www.w3.org/2001/XMLSchema" xmlns:xs="http://www.w3.org/2001/XMLSchema" xmlns:p="http://schemas.microsoft.com/office/2006/metadata/properties" xmlns:ns2="2d057cc2-410a-46e1-a895-95eff28ea422" xmlns:ns3="742a2d6f-299a-47cf-ba3a-47a646319b7c" targetNamespace="http://schemas.microsoft.com/office/2006/metadata/properties" ma:root="true" ma:fieldsID="5dc4c608d0b6dafafe1bfc8060d08d37" ns2:_="" ns3:_="">
    <xsd:import namespace="2d057cc2-410a-46e1-a895-95eff28ea422"/>
    <xsd:import namespace="742a2d6f-299a-47cf-ba3a-47a646319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a2d6f-299a-47cf-ba3a-47a646319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5D40C62-0885-4331-8F51-BFCAC6FB6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742a2d6f-299a-47cf-ba3a-47a646319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TotalTime>
  <Pages>5</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Zhoujing</cp:lastModifiedBy>
  <cp:revision>2</cp:revision>
  <cp:lastPrinted>2017-12-10T21:24:00Z</cp:lastPrinted>
  <dcterms:created xsi:type="dcterms:W3CDTF">2026-06-30T06:38:00Z</dcterms:created>
  <dcterms:modified xsi:type="dcterms:W3CDTF">2026-07-14T01:35:00Z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0x010100540286F33704294299E0210587A38756</vt:lpwstr>
  </property>
  <property fmtid="{D5CDD505-2E9C-101B-9397-08002B2CF9AE}" pid="17" name="MSIP_Label_69af8531-eb46-4968-8cb3-105d2f5ea87e_Enabled">
    <vt:lpwstr>true</vt:lpwstr>
  </property>
  <property fmtid="{D5CDD505-2E9C-101B-9397-08002B2CF9AE}" pid="18" name="MSIP_Label_69af8531-eb46-4968-8cb3-105d2f5ea87e_SetDate">
    <vt:lpwstr>2024-04-17T01:46:09Z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0b626169-b047-45cd-ab24-c1f9adc723e8</vt:lpwstr>
  </property>
  <property fmtid="{D5CDD505-2E9C-101B-9397-08002B2CF9AE}" pid="23" name="MSIP_Label_69af8531-eb46-4968-8cb3-105d2f5ea87e_ContentBits">
    <vt:lpwstr>0</vt:lpwstr>
  </property>
</Properties>
</file>