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FF24F" w14:textId="679A7937" w:rsidR="00590572" w:rsidRPr="0027143A" w:rsidRDefault="004C7B5C" w:rsidP="00153FCE">
      <w:pPr>
        <w:pStyle w:val="Title"/>
        <w:jc w:val="left"/>
        <w:rPr>
          <w:rFonts w:cs="Calibri"/>
          <w:sz w:val="52"/>
        </w:rPr>
        <w:sectPr w:rsidR="00590572" w:rsidRPr="0027143A" w:rsidSect="005B38C8">
          <w:headerReference w:type="even" r:id="rId10"/>
          <w:headerReference w:type="default" r:id="rId11"/>
          <w:footerReference w:type="even" r:id="rId12"/>
          <w:headerReference w:type="first" r:id="rId13"/>
          <w:footerReference w:type="first" r:id="rId14"/>
          <w:pgSz w:w="11906" w:h="16838" w:code="9"/>
          <w:pgMar w:top="851" w:right="1134" w:bottom="1134" w:left="1134" w:header="680" w:footer="680" w:gutter="0"/>
          <w:cols w:space="720"/>
          <w:docGrid w:linePitch="326"/>
        </w:sectPr>
      </w:pPr>
      <w:r>
        <w:rPr>
          <w:rFonts w:asciiTheme="minorHAnsi" w:hAnsiTheme="minorHAnsi"/>
          <w:noProof/>
          <w:sz w:val="52"/>
          <w:szCs w:val="52"/>
        </w:rPr>
        <w:drawing>
          <wp:inline distT="0" distB="0" distL="0" distR="0" wp14:anchorId="2C290F98" wp14:editId="3E48012D">
            <wp:extent cx="2231390" cy="694690"/>
            <wp:effectExtent l="0" t="0" r="0" b="0"/>
            <wp:docPr id="926225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153FCE" w:rsidRPr="0027143A">
        <w:rPr>
          <w:rFonts w:cs="Calibri"/>
          <w:sz w:val="52"/>
        </w:rPr>
        <w:t xml:space="preserve">    </w:t>
      </w:r>
      <w:r w:rsidR="002A43D2" w:rsidRPr="0027143A">
        <w:rPr>
          <w:rFonts w:cs="Calibri"/>
          <w:sz w:val="52"/>
        </w:rPr>
        <w:t>POSITION DESCRIPTION</w:t>
      </w:r>
    </w:p>
    <w:p w14:paraId="57D77AC8" w14:textId="77777777" w:rsidR="00590572" w:rsidRPr="0027143A" w:rsidRDefault="00590572" w:rsidP="002A43D2">
      <w:pPr>
        <w:tabs>
          <w:tab w:val="left" w:pos="3600"/>
        </w:tabs>
        <w:rPr>
          <w:rFonts w:cs="Calibri"/>
          <w:b/>
          <w:szCs w:val="24"/>
        </w:rPr>
        <w:sectPr w:rsidR="00590572" w:rsidRPr="0027143A" w:rsidSect="00590572">
          <w:type w:val="continuous"/>
          <w:pgSz w:w="11906" w:h="16838" w:code="9"/>
          <w:pgMar w:top="851" w:right="1134" w:bottom="1134" w:left="1134" w:header="680" w:footer="680" w:gutter="0"/>
          <w:cols w:space="720"/>
          <w:docGrid w:linePitch="326"/>
        </w:sectPr>
      </w:pPr>
    </w:p>
    <w:p w14:paraId="008E3728" w14:textId="0C4C1662" w:rsidR="006F09E8" w:rsidRPr="0027143A" w:rsidRDefault="002A43D2" w:rsidP="002A43D2">
      <w:pPr>
        <w:tabs>
          <w:tab w:val="left" w:pos="3600"/>
        </w:tabs>
        <w:rPr>
          <w:rFonts w:cs="Calibri"/>
          <w:szCs w:val="24"/>
        </w:rPr>
      </w:pPr>
      <w:r w:rsidRPr="0027143A">
        <w:rPr>
          <w:rFonts w:cs="Calibri"/>
          <w:b/>
          <w:szCs w:val="24"/>
        </w:rPr>
        <w:t xml:space="preserve">Directorate: </w:t>
      </w:r>
      <w:r w:rsidR="00ED0CB7" w:rsidRPr="0027143A">
        <w:rPr>
          <w:rFonts w:cs="Calibri"/>
          <w:szCs w:val="24"/>
        </w:rPr>
        <w:t>Health and Community Services</w:t>
      </w:r>
    </w:p>
    <w:p w14:paraId="67E58333" w14:textId="60CF2C0B" w:rsidR="00E432DB" w:rsidRPr="0027143A" w:rsidRDefault="00E432DB" w:rsidP="002A43D2">
      <w:pPr>
        <w:spacing w:before="240"/>
        <w:rPr>
          <w:rFonts w:cs="Calibri"/>
          <w:b/>
          <w:szCs w:val="24"/>
        </w:rPr>
      </w:pPr>
      <w:r w:rsidRPr="0027143A">
        <w:rPr>
          <w:rFonts w:cs="Calibri"/>
          <w:b/>
          <w:szCs w:val="24"/>
        </w:rPr>
        <w:t xml:space="preserve">Division: </w:t>
      </w:r>
      <w:r w:rsidR="00E10712" w:rsidRPr="0027143A">
        <w:rPr>
          <w:rFonts w:cs="Calibri"/>
          <w:bCs/>
          <w:szCs w:val="24"/>
        </w:rPr>
        <w:t>Children, Youth and Families</w:t>
      </w:r>
    </w:p>
    <w:p w14:paraId="6AE6AD9B" w14:textId="2D977D97" w:rsidR="006F09E8" w:rsidRPr="0027143A" w:rsidRDefault="00045ACB" w:rsidP="002A43D2">
      <w:pPr>
        <w:spacing w:before="240"/>
        <w:rPr>
          <w:rFonts w:cs="Calibri"/>
          <w:szCs w:val="24"/>
        </w:rPr>
      </w:pPr>
      <w:r w:rsidRPr="0027143A">
        <w:rPr>
          <w:rFonts w:cs="Calibri"/>
          <w:b/>
          <w:szCs w:val="24"/>
        </w:rPr>
        <w:t>Branch</w:t>
      </w:r>
      <w:r w:rsidR="006F1148" w:rsidRPr="0027143A">
        <w:rPr>
          <w:rFonts w:cs="Calibri"/>
          <w:b/>
          <w:szCs w:val="24"/>
        </w:rPr>
        <w:t xml:space="preserve">: </w:t>
      </w:r>
      <w:r w:rsidR="00E10712" w:rsidRPr="0027143A">
        <w:rPr>
          <w:rFonts w:cs="Calibri"/>
          <w:bCs/>
          <w:szCs w:val="24"/>
        </w:rPr>
        <w:t>Aboriginal Service Development</w:t>
      </w:r>
    </w:p>
    <w:p w14:paraId="2E9EF65E" w14:textId="2DEAF042" w:rsidR="00C84DDB" w:rsidRPr="0027143A" w:rsidRDefault="006F09E8" w:rsidP="006F09E8">
      <w:pPr>
        <w:spacing w:before="240"/>
        <w:rPr>
          <w:rFonts w:cs="Calibri"/>
          <w:szCs w:val="24"/>
        </w:rPr>
      </w:pPr>
      <w:r w:rsidRPr="0027143A">
        <w:rPr>
          <w:rFonts w:cs="Calibri"/>
          <w:b/>
          <w:szCs w:val="24"/>
        </w:rPr>
        <w:t>Position Title:</w:t>
      </w:r>
      <w:r w:rsidRPr="0027143A">
        <w:rPr>
          <w:rFonts w:cs="Calibri"/>
          <w:b/>
          <w:szCs w:val="24"/>
        </w:rPr>
        <w:tab/>
      </w:r>
      <w:r w:rsidR="00C84DDB" w:rsidRPr="0027143A">
        <w:rPr>
          <w:rFonts w:cs="Calibri"/>
          <w:szCs w:val="24"/>
        </w:rPr>
        <w:t xml:space="preserve"> </w:t>
      </w:r>
      <w:r w:rsidR="00661B0A" w:rsidRPr="00661B0A">
        <w:rPr>
          <w:rFonts w:cs="Calibri"/>
          <w:szCs w:val="24"/>
        </w:rPr>
        <w:t>Executive Branch Manager, Aboriginal Service Development</w:t>
      </w:r>
    </w:p>
    <w:p w14:paraId="235E381C" w14:textId="00FCFFCC" w:rsidR="006F09E8" w:rsidRPr="0027143A" w:rsidRDefault="006F09E8" w:rsidP="006F09E8">
      <w:pPr>
        <w:spacing w:before="240"/>
        <w:rPr>
          <w:rFonts w:cs="Calibri"/>
          <w:b/>
          <w:szCs w:val="24"/>
        </w:rPr>
      </w:pPr>
      <w:r w:rsidRPr="0027143A">
        <w:rPr>
          <w:rFonts w:cs="Calibri"/>
          <w:b/>
          <w:szCs w:val="24"/>
        </w:rPr>
        <w:t>Position Number:</w:t>
      </w:r>
      <w:r w:rsidR="00C84DDB" w:rsidRPr="0027143A">
        <w:rPr>
          <w:rFonts w:cs="Calibri"/>
          <w:szCs w:val="24"/>
        </w:rPr>
        <w:t xml:space="preserve"> E</w:t>
      </w:r>
      <w:r w:rsidR="006A20C4">
        <w:rPr>
          <w:rFonts w:cs="Calibri"/>
          <w:szCs w:val="24"/>
        </w:rPr>
        <w:t>0</w:t>
      </w:r>
      <w:r w:rsidR="00E10712" w:rsidRPr="0027143A">
        <w:rPr>
          <w:rFonts w:cs="Calibri"/>
          <w:szCs w:val="24"/>
        </w:rPr>
        <w:t>1218</w:t>
      </w:r>
    </w:p>
    <w:p w14:paraId="709B5A58" w14:textId="3FE283BC" w:rsidR="006F09E8" w:rsidRPr="0027143A" w:rsidRDefault="006F09E8" w:rsidP="006F09E8">
      <w:pPr>
        <w:spacing w:before="240"/>
        <w:rPr>
          <w:rFonts w:cs="Calibri"/>
          <w:b/>
          <w:szCs w:val="24"/>
        </w:rPr>
      </w:pPr>
      <w:r w:rsidRPr="0027143A">
        <w:rPr>
          <w:rFonts w:cs="Calibri"/>
          <w:b/>
          <w:szCs w:val="24"/>
        </w:rPr>
        <w:t xml:space="preserve">Classification: </w:t>
      </w:r>
      <w:r w:rsidR="00D91204" w:rsidRPr="0027143A">
        <w:rPr>
          <w:rFonts w:cs="Calibri"/>
          <w:szCs w:val="24"/>
        </w:rPr>
        <w:t xml:space="preserve">Executive Level </w:t>
      </w:r>
      <w:r w:rsidR="00E432DB" w:rsidRPr="0027143A">
        <w:rPr>
          <w:rFonts w:cs="Calibri"/>
          <w:szCs w:val="24"/>
        </w:rPr>
        <w:t>1.</w:t>
      </w:r>
      <w:r w:rsidR="00ED0CB7" w:rsidRPr="0027143A">
        <w:rPr>
          <w:rFonts w:cs="Calibri"/>
          <w:szCs w:val="24"/>
        </w:rPr>
        <w:t>4</w:t>
      </w:r>
    </w:p>
    <w:p w14:paraId="12E5C973" w14:textId="0A0D30D9" w:rsidR="002A43D2" w:rsidRPr="0027143A" w:rsidRDefault="002A43D2" w:rsidP="002A43D2">
      <w:pPr>
        <w:spacing w:before="240"/>
        <w:rPr>
          <w:rFonts w:cs="Calibri"/>
          <w:szCs w:val="24"/>
        </w:rPr>
      </w:pPr>
      <w:r w:rsidRPr="0027143A">
        <w:rPr>
          <w:rFonts w:cs="Calibri"/>
          <w:b/>
          <w:szCs w:val="24"/>
        </w:rPr>
        <w:t>Location:</w:t>
      </w:r>
      <w:r w:rsidRPr="0027143A">
        <w:rPr>
          <w:rFonts w:cs="Calibri"/>
          <w:szCs w:val="24"/>
        </w:rPr>
        <w:t xml:space="preserve"> </w:t>
      </w:r>
      <w:r w:rsidR="00C84DDB" w:rsidRPr="0027143A">
        <w:rPr>
          <w:rFonts w:cs="Calibri"/>
          <w:szCs w:val="24"/>
        </w:rPr>
        <w:t>Canberra City</w:t>
      </w:r>
      <w:r w:rsidR="004C7B5C">
        <w:rPr>
          <w:rFonts w:cs="Calibri"/>
          <w:szCs w:val="24"/>
        </w:rPr>
        <w:t xml:space="preserve"> / Hybrid</w:t>
      </w:r>
      <w:r w:rsidR="00B26BEA">
        <w:rPr>
          <w:rFonts w:cs="Calibri"/>
          <w:szCs w:val="24"/>
        </w:rPr>
        <w:t xml:space="preserve"> (Ngunnawal Country)</w:t>
      </w:r>
    </w:p>
    <w:p w14:paraId="2AB241C5" w14:textId="65C71E50" w:rsidR="006F09E8" w:rsidRPr="0027143A" w:rsidRDefault="002A43D2" w:rsidP="00BB15CA">
      <w:pPr>
        <w:spacing w:before="240"/>
        <w:rPr>
          <w:rFonts w:cs="Calibri"/>
          <w:szCs w:val="24"/>
        </w:rPr>
      </w:pPr>
      <w:r w:rsidRPr="0027143A">
        <w:rPr>
          <w:rFonts w:cs="Calibri"/>
          <w:b/>
          <w:szCs w:val="24"/>
        </w:rPr>
        <w:t>Last Reviewed:</w:t>
      </w:r>
      <w:r w:rsidRPr="0027143A">
        <w:rPr>
          <w:rFonts w:cs="Calibri"/>
          <w:szCs w:val="24"/>
        </w:rPr>
        <w:t xml:space="preserve"> </w:t>
      </w:r>
      <w:r w:rsidR="00DD0AE2" w:rsidRPr="0027143A">
        <w:rPr>
          <w:rFonts w:cs="Calibri"/>
          <w:szCs w:val="24"/>
        </w:rPr>
        <w:t xml:space="preserve"> </w:t>
      </w:r>
      <w:r w:rsidR="00ED0CB7" w:rsidRPr="0027143A">
        <w:rPr>
          <w:rFonts w:cs="Calibri"/>
          <w:szCs w:val="24"/>
        </w:rPr>
        <w:t>January 2026</w:t>
      </w:r>
    </w:p>
    <w:p w14:paraId="146DEE69" w14:textId="195D487A" w:rsidR="005D0A94" w:rsidRPr="0027143A" w:rsidRDefault="005D0A94" w:rsidP="005D0A94">
      <w:pPr>
        <w:pStyle w:val="BodyText"/>
        <w:rPr>
          <w:rFonts w:cs="Calibri"/>
        </w:rPr>
        <w:sectPr w:rsidR="005D0A94" w:rsidRPr="0027143A" w:rsidSect="006F09E8">
          <w:type w:val="continuous"/>
          <w:pgSz w:w="11906" w:h="16838" w:code="9"/>
          <w:pgMar w:top="851" w:right="1134" w:bottom="1134" w:left="1134" w:header="680" w:footer="680" w:gutter="0"/>
          <w:cols w:num="2" w:space="720"/>
          <w:docGrid w:linePitch="326"/>
        </w:sectPr>
      </w:pPr>
    </w:p>
    <w:p w14:paraId="585FFD5F" w14:textId="74755935" w:rsidR="002A43D2" w:rsidRPr="0027143A" w:rsidRDefault="002A43D2" w:rsidP="005D0A94">
      <w:pPr>
        <w:pStyle w:val="Heading1"/>
        <w:pBdr>
          <w:bottom w:val="none" w:sz="0" w:space="0" w:color="auto"/>
        </w:pBdr>
        <w:spacing w:after="0"/>
        <w:rPr>
          <w:rFonts w:cs="Calibri"/>
          <w:sz w:val="28"/>
        </w:rPr>
      </w:pPr>
    </w:p>
    <w:p w14:paraId="54EC2A6F" w14:textId="4814A464" w:rsidR="005D0A94" w:rsidRPr="0027143A" w:rsidRDefault="005D0A94" w:rsidP="005D0A94">
      <w:pPr>
        <w:rPr>
          <w:rStyle w:val="normaltextrun"/>
          <w:rFonts w:cs="Calibri"/>
          <w:b/>
          <w:bCs/>
          <w:color w:val="000000"/>
          <w:sz w:val="28"/>
          <w:szCs w:val="28"/>
          <w:shd w:val="clear" w:color="auto" w:fill="FFFFFF"/>
        </w:rPr>
      </w:pPr>
      <w:r w:rsidRPr="0027143A">
        <w:rPr>
          <w:rStyle w:val="normaltextrun"/>
          <w:rFonts w:cs="Calibri"/>
          <w:b/>
          <w:bCs/>
          <w:color w:val="000000"/>
          <w:sz w:val="28"/>
          <w:szCs w:val="28"/>
          <w:shd w:val="clear" w:color="auto" w:fill="FFFFFF"/>
        </w:rPr>
        <w:t>Note: This is an Aboriginal and Torres Strait Islander identified position.</w:t>
      </w:r>
    </w:p>
    <w:p w14:paraId="7D624FDD" w14:textId="77777777" w:rsidR="00460004" w:rsidRPr="0027143A" w:rsidRDefault="00460004" w:rsidP="00460004">
      <w:pPr>
        <w:pStyle w:val="Heading1"/>
        <w:pBdr>
          <w:bottom w:val="single" w:sz="12" w:space="1" w:color="auto"/>
        </w:pBdr>
        <w:spacing w:after="0"/>
        <w:rPr>
          <w:rFonts w:cs="Calibri"/>
          <w:sz w:val="28"/>
        </w:rPr>
      </w:pPr>
      <w:r w:rsidRPr="0027143A">
        <w:rPr>
          <w:rFonts w:cs="Calibri"/>
          <w:sz w:val="28"/>
        </w:rPr>
        <w:t>THE AUSTRALIAN CAPITAL TERRITORY GOVERNMENT</w:t>
      </w:r>
    </w:p>
    <w:p w14:paraId="13AB77A6" w14:textId="77777777" w:rsidR="004C7B5C" w:rsidRPr="00F80DB4" w:rsidRDefault="004C7B5C" w:rsidP="004C7B5C">
      <w:pPr>
        <w:spacing w:before="120"/>
        <w:rPr>
          <w:rFonts w:asciiTheme="minorHAnsi" w:hAnsiTheme="minorHAnsi" w:cstheme="minorHAnsi"/>
          <w:sz w:val="22"/>
          <w:szCs w:val="22"/>
        </w:rPr>
      </w:pPr>
      <w:r w:rsidRPr="00F80DB4">
        <w:rPr>
          <w:rFonts w:asciiTheme="minorHAnsi" w:hAnsiTheme="minorHAnsi" w:cstheme="minorHAnsi"/>
          <w:sz w:val="22"/>
          <w:szCs w:val="22"/>
        </w:rPr>
        <w:t xml:space="preserve">When the Australian Capital Territory (ACT) became self-governing in 1989, its Legislative Assembly was given responsibility for both state (e.g., health and education) and municipal (e.g., waste management) functions, making it unique in Australia.  As a result, the ACT is sometimes referred to as a city state.  The </w:t>
      </w:r>
      <w:proofErr w:type="gramStart"/>
      <w:r w:rsidRPr="00F80DB4">
        <w:rPr>
          <w:rFonts w:asciiTheme="minorHAnsi" w:hAnsiTheme="minorHAnsi" w:cstheme="minorHAnsi"/>
          <w:sz w:val="22"/>
          <w:szCs w:val="22"/>
        </w:rPr>
        <w:t>ACT Chief Minister</w:t>
      </w:r>
      <w:proofErr w:type="gramEnd"/>
      <w:r w:rsidRPr="00F80DB4">
        <w:rPr>
          <w:rFonts w:asciiTheme="minorHAnsi" w:hAnsiTheme="minorHAnsi" w:cstheme="minorHAnsi"/>
          <w:sz w:val="22"/>
          <w:szCs w:val="22"/>
        </w:rPr>
        <w:t xml:space="preserve"> fulfils the roles of both State Premier and Mayor.</w:t>
      </w:r>
    </w:p>
    <w:p w14:paraId="3419DFCB" w14:textId="77777777" w:rsidR="004C7B5C" w:rsidRPr="00F80DB4" w:rsidRDefault="004C7B5C" w:rsidP="004C7B5C">
      <w:pPr>
        <w:rPr>
          <w:rFonts w:asciiTheme="minorHAnsi" w:hAnsiTheme="minorHAnsi" w:cstheme="minorHAnsi"/>
          <w:b/>
          <w:sz w:val="22"/>
          <w:szCs w:val="22"/>
        </w:rPr>
      </w:pPr>
      <w:r w:rsidRPr="00F80DB4">
        <w:rPr>
          <w:rFonts w:asciiTheme="minorHAnsi" w:hAnsiTheme="minorHAnsi" w:cstheme="minorHAnsi"/>
          <w:b/>
          <w:sz w:val="22"/>
          <w:szCs w:val="22"/>
        </w:rPr>
        <w:t>ACT Government Structure</w:t>
      </w:r>
    </w:p>
    <w:p w14:paraId="5FAB2E79" w14:textId="77777777" w:rsidR="004C7B5C" w:rsidRPr="00F80DB4" w:rsidRDefault="004C7B5C" w:rsidP="004C7B5C">
      <w:pPr>
        <w:rPr>
          <w:rFonts w:asciiTheme="minorHAnsi" w:hAnsiTheme="minorHAnsi" w:cstheme="minorHAnsi"/>
          <w:sz w:val="22"/>
          <w:szCs w:val="22"/>
        </w:rPr>
      </w:pPr>
      <w:r w:rsidRPr="00F80DB4">
        <w:rPr>
          <w:rFonts w:asciiTheme="minorHAnsi" w:hAnsiTheme="minorHAnsi" w:cstheme="minorHAnsi"/>
          <w:sz w:val="22"/>
          <w:szCs w:val="22"/>
        </w:rPr>
        <w:t>Under a ‘one service’ structure, services are delivered to the ACT community through nine Directorates:</w:t>
      </w:r>
    </w:p>
    <w:p w14:paraId="4522B13C" w14:textId="77777777" w:rsidR="004C7B5C" w:rsidRPr="00F80DB4" w:rsidRDefault="004C7B5C" w:rsidP="004C7B5C">
      <w:pPr>
        <w:numPr>
          <w:ilvl w:val="0"/>
          <w:numId w:val="33"/>
        </w:numPr>
        <w:tabs>
          <w:tab w:val="clear" w:pos="720"/>
        </w:tabs>
        <w:suppressAutoHyphens w:val="0"/>
        <w:spacing w:after="0"/>
        <w:contextualSpacing/>
        <w:rPr>
          <w:rFonts w:asciiTheme="minorHAnsi" w:hAnsiTheme="minorHAnsi" w:cstheme="minorHAnsi"/>
          <w:sz w:val="22"/>
          <w:szCs w:val="22"/>
        </w:rPr>
      </w:pPr>
      <w:r w:rsidRPr="00F80DB4">
        <w:rPr>
          <w:rFonts w:asciiTheme="minorHAnsi" w:hAnsiTheme="minorHAnsi" w:cstheme="minorHAnsi"/>
          <w:sz w:val="22"/>
          <w:szCs w:val="22"/>
        </w:rPr>
        <w:t>ACT Legislative Assembly</w:t>
      </w:r>
    </w:p>
    <w:p w14:paraId="5EF621B6" w14:textId="77777777" w:rsidR="004C7B5C" w:rsidRPr="00F80DB4" w:rsidRDefault="004C7B5C" w:rsidP="004C7B5C">
      <w:pPr>
        <w:numPr>
          <w:ilvl w:val="0"/>
          <w:numId w:val="33"/>
        </w:numPr>
        <w:tabs>
          <w:tab w:val="clear" w:pos="720"/>
        </w:tabs>
        <w:suppressAutoHyphens w:val="0"/>
        <w:spacing w:after="0"/>
        <w:contextualSpacing/>
        <w:rPr>
          <w:rFonts w:asciiTheme="minorHAnsi" w:hAnsiTheme="minorHAnsi" w:cstheme="minorHAnsi"/>
          <w:sz w:val="22"/>
          <w:szCs w:val="22"/>
        </w:rPr>
      </w:pPr>
      <w:r w:rsidRPr="00F80DB4">
        <w:rPr>
          <w:rFonts w:asciiTheme="minorHAnsi" w:hAnsiTheme="minorHAnsi" w:cstheme="minorHAnsi"/>
          <w:sz w:val="22"/>
          <w:szCs w:val="22"/>
        </w:rPr>
        <w:t>Canberra Health Services</w:t>
      </w:r>
    </w:p>
    <w:p w14:paraId="237837EF" w14:textId="77777777" w:rsidR="004C7B5C" w:rsidRPr="00F80DB4" w:rsidRDefault="004C7B5C" w:rsidP="004C7B5C">
      <w:pPr>
        <w:numPr>
          <w:ilvl w:val="0"/>
          <w:numId w:val="33"/>
        </w:numPr>
        <w:tabs>
          <w:tab w:val="clear" w:pos="720"/>
        </w:tabs>
        <w:suppressAutoHyphens w:val="0"/>
        <w:spacing w:after="0"/>
        <w:contextualSpacing/>
        <w:rPr>
          <w:rFonts w:asciiTheme="minorHAnsi" w:hAnsiTheme="minorHAnsi" w:cstheme="minorHAnsi"/>
          <w:sz w:val="22"/>
          <w:szCs w:val="22"/>
        </w:rPr>
      </w:pPr>
      <w:r w:rsidRPr="00F80DB4">
        <w:rPr>
          <w:rFonts w:asciiTheme="minorHAnsi" w:hAnsiTheme="minorHAnsi" w:cstheme="minorHAnsi"/>
          <w:sz w:val="22"/>
          <w:szCs w:val="22"/>
        </w:rPr>
        <w:t>Chief Minister, Treasury and Economic Development Directorate</w:t>
      </w:r>
    </w:p>
    <w:p w14:paraId="5606861E" w14:textId="77777777" w:rsidR="004C7B5C" w:rsidRPr="00F80DB4" w:rsidRDefault="004C7B5C" w:rsidP="004C7B5C">
      <w:pPr>
        <w:numPr>
          <w:ilvl w:val="0"/>
          <w:numId w:val="33"/>
        </w:numPr>
        <w:tabs>
          <w:tab w:val="clear" w:pos="720"/>
        </w:tabs>
        <w:suppressAutoHyphens w:val="0"/>
        <w:spacing w:after="0"/>
        <w:contextualSpacing/>
        <w:rPr>
          <w:rFonts w:asciiTheme="minorHAnsi" w:hAnsiTheme="minorHAnsi" w:cstheme="minorHAnsi"/>
          <w:sz w:val="22"/>
          <w:szCs w:val="22"/>
        </w:rPr>
      </w:pPr>
      <w:r w:rsidRPr="00F80DB4">
        <w:rPr>
          <w:rFonts w:asciiTheme="minorHAnsi" w:hAnsiTheme="minorHAnsi" w:cstheme="minorHAnsi"/>
          <w:sz w:val="22"/>
          <w:szCs w:val="22"/>
        </w:rPr>
        <w:t>Health and Community Services</w:t>
      </w:r>
    </w:p>
    <w:p w14:paraId="535412E0" w14:textId="77777777" w:rsidR="004C7B5C" w:rsidRPr="00F80DB4" w:rsidRDefault="004C7B5C" w:rsidP="004C7B5C">
      <w:pPr>
        <w:numPr>
          <w:ilvl w:val="0"/>
          <w:numId w:val="33"/>
        </w:numPr>
        <w:tabs>
          <w:tab w:val="clear" w:pos="720"/>
        </w:tabs>
        <w:suppressAutoHyphens w:val="0"/>
        <w:spacing w:after="0"/>
        <w:contextualSpacing/>
        <w:rPr>
          <w:rFonts w:asciiTheme="minorHAnsi" w:hAnsiTheme="minorHAnsi" w:cstheme="minorHAnsi"/>
          <w:sz w:val="22"/>
          <w:szCs w:val="22"/>
        </w:rPr>
      </w:pPr>
      <w:r w:rsidRPr="00F80DB4">
        <w:rPr>
          <w:rFonts w:asciiTheme="minorHAnsi" w:hAnsiTheme="minorHAnsi" w:cstheme="minorHAnsi"/>
          <w:sz w:val="22"/>
          <w:szCs w:val="22"/>
        </w:rPr>
        <w:t xml:space="preserve">Education </w:t>
      </w:r>
    </w:p>
    <w:p w14:paraId="5B64FD61" w14:textId="77777777" w:rsidR="004C7B5C" w:rsidRPr="00F80DB4" w:rsidRDefault="004C7B5C" w:rsidP="004C7B5C">
      <w:pPr>
        <w:numPr>
          <w:ilvl w:val="0"/>
          <w:numId w:val="33"/>
        </w:numPr>
        <w:tabs>
          <w:tab w:val="clear" w:pos="720"/>
        </w:tabs>
        <w:suppressAutoHyphens w:val="0"/>
        <w:spacing w:after="0"/>
        <w:contextualSpacing/>
        <w:rPr>
          <w:rFonts w:asciiTheme="minorHAnsi" w:hAnsiTheme="minorHAnsi" w:cstheme="minorHAnsi"/>
          <w:sz w:val="22"/>
          <w:szCs w:val="22"/>
        </w:rPr>
      </w:pPr>
      <w:r w:rsidRPr="00F80DB4">
        <w:rPr>
          <w:rFonts w:asciiTheme="minorHAnsi" w:hAnsiTheme="minorHAnsi" w:cstheme="minorHAnsi"/>
          <w:sz w:val="22"/>
          <w:szCs w:val="22"/>
        </w:rPr>
        <w:t>City and Environment</w:t>
      </w:r>
    </w:p>
    <w:p w14:paraId="4C59628E" w14:textId="77777777" w:rsidR="004C7B5C" w:rsidRPr="00F80DB4" w:rsidRDefault="004C7B5C" w:rsidP="004C7B5C">
      <w:pPr>
        <w:numPr>
          <w:ilvl w:val="0"/>
          <w:numId w:val="33"/>
        </w:numPr>
        <w:tabs>
          <w:tab w:val="clear" w:pos="720"/>
        </w:tabs>
        <w:suppressAutoHyphens w:val="0"/>
        <w:spacing w:after="0"/>
        <w:contextualSpacing/>
        <w:rPr>
          <w:rFonts w:asciiTheme="minorHAnsi" w:hAnsiTheme="minorHAnsi" w:cstheme="minorHAnsi"/>
          <w:sz w:val="22"/>
          <w:szCs w:val="22"/>
        </w:rPr>
      </w:pPr>
      <w:r w:rsidRPr="00F80DB4">
        <w:rPr>
          <w:rFonts w:asciiTheme="minorHAnsi" w:hAnsiTheme="minorHAnsi" w:cstheme="minorHAnsi"/>
          <w:sz w:val="22"/>
          <w:szCs w:val="22"/>
        </w:rPr>
        <w:t>Justice &amp; Community Safety</w:t>
      </w:r>
    </w:p>
    <w:p w14:paraId="1C26C624" w14:textId="77777777" w:rsidR="004C7B5C" w:rsidRPr="00F80DB4" w:rsidRDefault="004C7B5C" w:rsidP="004C7B5C">
      <w:pPr>
        <w:numPr>
          <w:ilvl w:val="0"/>
          <w:numId w:val="33"/>
        </w:numPr>
        <w:tabs>
          <w:tab w:val="clear" w:pos="720"/>
        </w:tabs>
        <w:suppressAutoHyphens w:val="0"/>
        <w:spacing w:after="0"/>
        <w:contextualSpacing/>
        <w:rPr>
          <w:rFonts w:asciiTheme="minorHAnsi" w:hAnsiTheme="minorHAnsi" w:cstheme="minorHAnsi"/>
          <w:sz w:val="22"/>
          <w:szCs w:val="22"/>
        </w:rPr>
      </w:pPr>
      <w:r w:rsidRPr="00F80DB4">
        <w:rPr>
          <w:rFonts w:asciiTheme="minorHAnsi" w:hAnsiTheme="minorHAnsi" w:cstheme="minorHAnsi"/>
          <w:sz w:val="22"/>
          <w:szCs w:val="22"/>
        </w:rPr>
        <w:t>Infrastructure Canberra</w:t>
      </w:r>
    </w:p>
    <w:p w14:paraId="168C23C7" w14:textId="77777777" w:rsidR="004C7B5C" w:rsidRPr="00F80DB4" w:rsidRDefault="004C7B5C" w:rsidP="004C7B5C">
      <w:pPr>
        <w:numPr>
          <w:ilvl w:val="0"/>
          <w:numId w:val="33"/>
        </w:numPr>
        <w:tabs>
          <w:tab w:val="clear" w:pos="720"/>
        </w:tabs>
        <w:suppressAutoHyphens w:val="0"/>
        <w:spacing w:after="0"/>
        <w:contextualSpacing/>
        <w:rPr>
          <w:rFonts w:asciiTheme="minorHAnsi" w:hAnsiTheme="minorHAnsi" w:cstheme="minorHAnsi"/>
          <w:sz w:val="22"/>
          <w:szCs w:val="22"/>
        </w:rPr>
      </w:pPr>
      <w:r w:rsidRPr="00F80DB4">
        <w:rPr>
          <w:rFonts w:asciiTheme="minorHAnsi" w:hAnsiTheme="minorHAnsi" w:cstheme="minorHAnsi"/>
          <w:sz w:val="22"/>
          <w:szCs w:val="22"/>
        </w:rPr>
        <w:t>Digital Canberra</w:t>
      </w:r>
    </w:p>
    <w:p w14:paraId="194554D3" w14:textId="77777777" w:rsidR="004C7B5C" w:rsidRPr="00F80DB4" w:rsidRDefault="004C7B5C" w:rsidP="004C7B5C">
      <w:pPr>
        <w:spacing w:after="0"/>
        <w:rPr>
          <w:rFonts w:asciiTheme="minorHAnsi" w:hAnsiTheme="minorHAnsi" w:cstheme="minorHAnsi"/>
          <w:sz w:val="22"/>
          <w:szCs w:val="22"/>
        </w:rPr>
      </w:pPr>
    </w:p>
    <w:p w14:paraId="13D3D9BA" w14:textId="77777777" w:rsidR="004C7B5C" w:rsidRPr="00F80DB4" w:rsidRDefault="004C7B5C" w:rsidP="004C7B5C">
      <w:pPr>
        <w:rPr>
          <w:rFonts w:asciiTheme="minorHAnsi" w:hAnsiTheme="minorHAnsi" w:cstheme="minorHAnsi"/>
          <w:sz w:val="22"/>
          <w:szCs w:val="22"/>
        </w:rPr>
      </w:pPr>
      <w:r w:rsidRPr="00F80DB4">
        <w:rPr>
          <w:rFonts w:asciiTheme="minorHAnsi" w:hAnsiTheme="minorHAnsi" w:cstheme="minorHAnsi"/>
          <w:sz w:val="22"/>
          <w:szCs w:val="22"/>
        </w:rPr>
        <w:t>Across these Directorates, the ACT Public Service has over 20,000 staff, including full-time, part-time, temporary, and casual positions.</w:t>
      </w:r>
    </w:p>
    <w:p w14:paraId="49CD956D" w14:textId="77777777" w:rsidR="00460004" w:rsidRPr="0027143A" w:rsidRDefault="00460004" w:rsidP="00460004">
      <w:pPr>
        <w:pStyle w:val="Heading1"/>
        <w:pBdr>
          <w:bottom w:val="single" w:sz="12" w:space="1" w:color="auto"/>
        </w:pBdr>
        <w:rPr>
          <w:rFonts w:cs="Calibri"/>
          <w:sz w:val="28"/>
        </w:rPr>
      </w:pPr>
      <w:r w:rsidRPr="0027143A">
        <w:rPr>
          <w:rFonts w:cs="Calibri"/>
          <w:sz w:val="28"/>
        </w:rPr>
        <w:t>THE DIRECTORATE</w:t>
      </w:r>
    </w:p>
    <w:p w14:paraId="2074AB0F" w14:textId="77777777" w:rsidR="00460004" w:rsidRPr="0027143A" w:rsidRDefault="00460004" w:rsidP="006A20C4">
      <w:pPr>
        <w:jc w:val="both"/>
        <w:rPr>
          <w:rFonts w:cs="Calibri"/>
          <w:sz w:val="22"/>
          <w:szCs w:val="22"/>
        </w:rPr>
      </w:pPr>
      <w:r w:rsidRPr="0027143A">
        <w:rPr>
          <w:rFonts w:cs="Calibri"/>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36D31526" w14:textId="77777777" w:rsidR="00460004" w:rsidRPr="0027143A" w:rsidRDefault="00460004" w:rsidP="006A20C4">
      <w:pPr>
        <w:jc w:val="both"/>
        <w:rPr>
          <w:rFonts w:cs="Calibri"/>
          <w:sz w:val="22"/>
          <w:szCs w:val="22"/>
        </w:rPr>
      </w:pPr>
      <w:r w:rsidRPr="0027143A">
        <w:rPr>
          <w:rFonts w:cs="Calibri"/>
          <w:sz w:val="22"/>
          <w:szCs w:val="22"/>
        </w:rPr>
        <w:t xml:space="preserve">Alongside health strategy, HCSD is responsible for a range of human services including multicultural affairs, services for older people, housing, women’s initiatives, family and domestic violence and homelessness </w:t>
      </w:r>
      <w:r w:rsidRPr="0027143A">
        <w:rPr>
          <w:rFonts w:cs="Calibri"/>
          <w:sz w:val="22"/>
          <w:szCs w:val="22"/>
        </w:rPr>
        <w:lastRenderedPageBreak/>
        <w:t>services, and support for children, youth, and families. The Directorate also leads community disaster recovery and Aboriginal and Torres Strait Islander engagement.</w:t>
      </w:r>
    </w:p>
    <w:p w14:paraId="6C135F68" w14:textId="77777777" w:rsidR="00460004" w:rsidRPr="0027143A" w:rsidRDefault="00460004" w:rsidP="006A20C4">
      <w:pPr>
        <w:jc w:val="both"/>
        <w:rPr>
          <w:rFonts w:cs="Calibri"/>
          <w:sz w:val="22"/>
          <w:szCs w:val="22"/>
        </w:rPr>
      </w:pPr>
      <w:r w:rsidRPr="0027143A">
        <w:rPr>
          <w:rFonts w:cs="Calibri"/>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p w14:paraId="44E1F624" w14:textId="77777777" w:rsidR="00460004" w:rsidRPr="0027143A" w:rsidRDefault="00460004" w:rsidP="00460004">
      <w:pPr>
        <w:pStyle w:val="Heading1"/>
        <w:pBdr>
          <w:bottom w:val="single" w:sz="12" w:space="1" w:color="auto"/>
        </w:pBdr>
        <w:rPr>
          <w:rFonts w:cs="Calibri"/>
          <w:sz w:val="28"/>
        </w:rPr>
      </w:pPr>
      <w:r w:rsidRPr="0027143A">
        <w:rPr>
          <w:rFonts w:cs="Calibri"/>
          <w:sz w:val="28"/>
        </w:rPr>
        <w:t>THE DIVISION</w:t>
      </w:r>
    </w:p>
    <w:p w14:paraId="01D1119F" w14:textId="4A22B738" w:rsidR="00460004" w:rsidRPr="0027143A" w:rsidRDefault="00460004" w:rsidP="00460004">
      <w:pPr>
        <w:jc w:val="both"/>
        <w:rPr>
          <w:rFonts w:cs="Calibri"/>
          <w:sz w:val="22"/>
          <w:szCs w:val="22"/>
        </w:rPr>
      </w:pPr>
      <w:r w:rsidRPr="0027143A">
        <w:rPr>
          <w:rFonts w:cs="Calibri"/>
          <w:sz w:val="22"/>
          <w:szCs w:val="22"/>
        </w:rPr>
        <w:t xml:space="preserve">Children, Youth and Families (CYF) </w:t>
      </w:r>
      <w:proofErr w:type="gramStart"/>
      <w:r w:rsidRPr="0027143A">
        <w:rPr>
          <w:rFonts w:cs="Calibri"/>
          <w:sz w:val="22"/>
          <w:szCs w:val="22"/>
        </w:rPr>
        <w:t>works</w:t>
      </w:r>
      <w:proofErr w:type="gramEnd"/>
      <w:r w:rsidRPr="0027143A">
        <w:rPr>
          <w:rFonts w:cs="Calibri"/>
          <w:sz w:val="22"/>
          <w:szCs w:val="22"/>
        </w:rPr>
        <w:t xml:space="preserve"> in partnership with the community to protect children and young people from being harmed and from harming others. The CYF also works in partnership with families, carers and community agencies to ensure children and young people are safe and achieve the best possible life outcomes. The CYF is part of a one </w:t>
      </w:r>
      <w:r w:rsidR="006A20C4">
        <w:rPr>
          <w:rFonts w:cs="Calibri"/>
          <w:sz w:val="22"/>
          <w:szCs w:val="22"/>
        </w:rPr>
        <w:t>H</w:t>
      </w:r>
      <w:r w:rsidRPr="0027143A">
        <w:rPr>
          <w:rFonts w:cs="Calibri"/>
          <w:sz w:val="22"/>
          <w:szCs w:val="22"/>
        </w:rPr>
        <w:t xml:space="preserve">CSD human services organisation. </w:t>
      </w:r>
    </w:p>
    <w:p w14:paraId="4C9DADF1" w14:textId="77777777" w:rsidR="00460004" w:rsidRPr="0027143A" w:rsidRDefault="00460004" w:rsidP="00460004">
      <w:pPr>
        <w:pStyle w:val="BodyText"/>
        <w:rPr>
          <w:rFonts w:cs="Calibri"/>
          <w:sz w:val="22"/>
          <w:szCs w:val="22"/>
        </w:rPr>
      </w:pPr>
      <w:r w:rsidRPr="0027143A">
        <w:rPr>
          <w:rFonts w:cs="Calibri"/>
          <w:sz w:val="22"/>
          <w:szCs w:val="22"/>
        </w:rPr>
        <w:t xml:space="preserve">A number of children, young people and families have an involuntary relationship with CYF.  That is, they are compelled by court orders and by the statutory framework of the </w:t>
      </w:r>
      <w:r w:rsidRPr="0027143A">
        <w:rPr>
          <w:rFonts w:cs="Calibri"/>
          <w:i/>
          <w:sz w:val="22"/>
          <w:szCs w:val="22"/>
        </w:rPr>
        <w:t>Children and Young People Act 2008</w:t>
      </w:r>
      <w:r w:rsidRPr="0027143A">
        <w:rPr>
          <w:rFonts w:cs="Calibri"/>
          <w:sz w:val="22"/>
          <w:szCs w:val="22"/>
        </w:rPr>
        <w:t xml:space="preserve"> to engage with our service.  Many other children, young people and families choose to voluntarily engage with CYF to access our services which include Child and Family Centres.  At all times CYF is committed to involving children and young people in a meaningful way in decision-making about their lives.</w:t>
      </w:r>
    </w:p>
    <w:p w14:paraId="08F5D045" w14:textId="78672F59" w:rsidR="002A43D2" w:rsidRPr="0027143A" w:rsidRDefault="00921435" w:rsidP="00373FED">
      <w:pPr>
        <w:pStyle w:val="Heading1"/>
        <w:pBdr>
          <w:bottom w:val="single" w:sz="12" w:space="1" w:color="auto"/>
        </w:pBdr>
        <w:rPr>
          <w:rFonts w:cs="Calibri"/>
          <w:sz w:val="28"/>
        </w:rPr>
      </w:pPr>
      <w:r w:rsidRPr="0027143A">
        <w:rPr>
          <w:rFonts w:cs="Calibri"/>
          <w:sz w:val="28"/>
        </w:rPr>
        <w:t>D</w:t>
      </w:r>
      <w:r w:rsidR="00063408" w:rsidRPr="0027143A">
        <w:rPr>
          <w:rFonts w:cs="Calibri"/>
          <w:sz w:val="28"/>
        </w:rPr>
        <w:t>UTIES AND</w:t>
      </w:r>
      <w:r w:rsidR="002A43D2" w:rsidRPr="0027143A">
        <w:rPr>
          <w:rFonts w:cs="Calibri"/>
          <w:sz w:val="28"/>
        </w:rPr>
        <w:t xml:space="preserve"> RESPONSIBILITIES </w:t>
      </w:r>
    </w:p>
    <w:p w14:paraId="63FE87B2" w14:textId="1428586E" w:rsidR="007148A7" w:rsidRPr="0027143A" w:rsidRDefault="007148A7" w:rsidP="007148A7">
      <w:pPr>
        <w:pStyle w:val="NormalWeb"/>
        <w:shd w:val="clear" w:color="auto" w:fill="FFFFFF"/>
        <w:spacing w:before="0" w:beforeAutospacing="0" w:after="0" w:afterAutospacing="0"/>
        <w:rPr>
          <w:rFonts w:ascii="Calibri" w:hAnsi="Calibri" w:cs="Calibri"/>
          <w:b/>
          <w:bCs/>
          <w:i/>
          <w:noProof/>
          <w:color w:val="000000" w:themeColor="text1"/>
          <w:sz w:val="22"/>
          <w:szCs w:val="22"/>
        </w:rPr>
      </w:pPr>
      <w:r w:rsidRPr="0027143A">
        <w:rPr>
          <w:rFonts w:ascii="Calibri" w:hAnsi="Calibri" w:cs="Calibri"/>
          <w:b/>
          <w:bCs/>
          <w:i/>
          <w:noProof/>
          <w:color w:val="000000" w:themeColor="text1"/>
          <w:sz w:val="22"/>
          <w:szCs w:val="22"/>
        </w:rPr>
        <w:t>This is an identified position. Section 29 of the PSM Standards 2006 restrict eligigbility for an Identified position to Aboriginal and Torres Strait Islander people.</w:t>
      </w:r>
    </w:p>
    <w:p w14:paraId="6AD538BE" w14:textId="77777777" w:rsidR="007148A7" w:rsidRPr="0027143A" w:rsidRDefault="007148A7" w:rsidP="007148A7">
      <w:pPr>
        <w:pStyle w:val="NormalWeb"/>
        <w:shd w:val="clear" w:color="auto" w:fill="FFFFFF"/>
        <w:spacing w:before="0" w:beforeAutospacing="0" w:after="0" w:afterAutospacing="0"/>
        <w:rPr>
          <w:rFonts w:ascii="Calibri" w:hAnsi="Calibri" w:cs="Calibri"/>
          <w:i/>
          <w:noProof/>
          <w:color w:val="000000" w:themeColor="text1"/>
          <w:sz w:val="22"/>
          <w:szCs w:val="22"/>
        </w:rPr>
      </w:pPr>
    </w:p>
    <w:p w14:paraId="7E8EF4C1" w14:textId="34372D51" w:rsidR="007148A7" w:rsidRPr="0027143A" w:rsidRDefault="007148A7" w:rsidP="006A20C4">
      <w:pPr>
        <w:pStyle w:val="BodyText"/>
        <w:tabs>
          <w:tab w:val="left" w:pos="714"/>
          <w:tab w:val="left" w:pos="1428"/>
          <w:tab w:val="left" w:pos="2142"/>
          <w:tab w:val="left" w:pos="2856"/>
          <w:tab w:val="left" w:pos="3570"/>
          <w:tab w:val="left" w:pos="4284"/>
          <w:tab w:val="left" w:pos="4998"/>
          <w:tab w:val="left" w:pos="5712"/>
          <w:tab w:val="left" w:pos="6426"/>
          <w:tab w:val="left" w:pos="7140"/>
          <w:tab w:val="left" w:pos="7854"/>
          <w:tab w:val="left" w:pos="8568"/>
          <w:tab w:val="left" w:pos="9282"/>
        </w:tabs>
        <w:jc w:val="both"/>
        <w:rPr>
          <w:rFonts w:cs="Calibri"/>
          <w:noProof/>
          <w:color w:val="000000" w:themeColor="text1"/>
          <w:sz w:val="22"/>
          <w:szCs w:val="22"/>
        </w:rPr>
      </w:pPr>
      <w:r w:rsidRPr="0027143A">
        <w:rPr>
          <w:rFonts w:cs="Calibri"/>
          <w:noProof/>
          <w:color w:val="000000" w:themeColor="text1"/>
          <w:sz w:val="22"/>
          <w:szCs w:val="22"/>
        </w:rPr>
        <w:t xml:space="preserve">Reporting to the Executive Group Manager Child Youth and Family, the Executive Branch Manager (EBM), Aboriginal and Torres Strait Islander Service Development will oversee a broad and complex area of work on behalf of the ACT Government. </w:t>
      </w:r>
    </w:p>
    <w:p w14:paraId="6B69C34D" w14:textId="35464252" w:rsidR="007148A7" w:rsidRPr="0027143A" w:rsidRDefault="007148A7" w:rsidP="006A20C4">
      <w:pPr>
        <w:pStyle w:val="BodyText"/>
        <w:tabs>
          <w:tab w:val="left" w:pos="714"/>
          <w:tab w:val="left" w:pos="1428"/>
          <w:tab w:val="left" w:pos="2142"/>
          <w:tab w:val="left" w:pos="2856"/>
          <w:tab w:val="left" w:pos="3570"/>
          <w:tab w:val="left" w:pos="4284"/>
          <w:tab w:val="left" w:pos="4998"/>
          <w:tab w:val="left" w:pos="5712"/>
          <w:tab w:val="left" w:pos="6426"/>
          <w:tab w:val="left" w:pos="7140"/>
          <w:tab w:val="left" w:pos="7854"/>
          <w:tab w:val="left" w:pos="8568"/>
          <w:tab w:val="left" w:pos="9282"/>
        </w:tabs>
        <w:jc w:val="both"/>
        <w:rPr>
          <w:rFonts w:cs="Calibri"/>
          <w:noProof/>
          <w:color w:val="000000" w:themeColor="text1"/>
          <w:sz w:val="22"/>
          <w:szCs w:val="22"/>
        </w:rPr>
      </w:pPr>
      <w:r w:rsidRPr="0027143A">
        <w:rPr>
          <w:rFonts w:cs="Calibri"/>
          <w:noProof/>
          <w:color w:val="000000" w:themeColor="text1"/>
          <w:sz w:val="22"/>
          <w:szCs w:val="22"/>
        </w:rPr>
        <w:t>Along with a team the EBM will share their exceptional cultural acumen and expertise in service design and partnering with the Aboriginal and Torres Strait Islander community, to build capacity across government to engage with, and support existing and emerging ACCOs.</w:t>
      </w:r>
    </w:p>
    <w:p w14:paraId="264C030E" w14:textId="7B9BBA04" w:rsidR="007148A7" w:rsidRPr="0027143A" w:rsidRDefault="007148A7" w:rsidP="006A20C4">
      <w:pPr>
        <w:pStyle w:val="NormalWeb"/>
        <w:shd w:val="clear" w:color="auto" w:fill="FFFFFF" w:themeFill="background1"/>
        <w:spacing w:before="0" w:beforeAutospacing="0" w:after="0" w:afterAutospacing="0"/>
        <w:contextualSpacing/>
        <w:jc w:val="both"/>
        <w:rPr>
          <w:rFonts w:ascii="Calibri" w:hAnsi="Calibri" w:cs="Calibri"/>
          <w:color w:val="000000" w:themeColor="text1"/>
          <w:sz w:val="22"/>
          <w:szCs w:val="22"/>
        </w:rPr>
      </w:pPr>
      <w:r w:rsidRPr="0027143A">
        <w:rPr>
          <w:rFonts w:ascii="Calibri" w:hAnsi="Calibri" w:cs="Calibri"/>
          <w:color w:val="000000" w:themeColor="text1"/>
          <w:sz w:val="22"/>
          <w:szCs w:val="22"/>
        </w:rPr>
        <w:t xml:space="preserve">While located within </w:t>
      </w:r>
      <w:r w:rsidR="0027143A">
        <w:rPr>
          <w:rFonts w:ascii="Calibri" w:hAnsi="Calibri" w:cs="Calibri"/>
          <w:color w:val="000000" w:themeColor="text1"/>
          <w:sz w:val="22"/>
          <w:szCs w:val="22"/>
        </w:rPr>
        <w:t>H</w:t>
      </w:r>
      <w:r w:rsidRPr="0027143A">
        <w:rPr>
          <w:rFonts w:ascii="Calibri" w:hAnsi="Calibri" w:cs="Calibri"/>
          <w:color w:val="000000" w:themeColor="text1"/>
          <w:sz w:val="22"/>
          <w:szCs w:val="22"/>
        </w:rPr>
        <w:t xml:space="preserve">CSD, the EBM has a key role in influencing decision-making across government and will represent the ACT Government in collaborations  with senior Aboriginal and Torres Strait Islander community leaders and organisations to drive ACT Government commitments including; Closing the Gap key priority outcomes; responses to ACT commissioned reports; the ACT Aboriginal and Torres Strait Islander Agreement; transition to community control of key sites including the Cultural Centre, </w:t>
      </w:r>
      <w:proofErr w:type="spellStart"/>
      <w:r w:rsidRPr="0027143A">
        <w:rPr>
          <w:rFonts w:ascii="Calibri" w:hAnsi="Calibri" w:cs="Calibri"/>
          <w:color w:val="000000" w:themeColor="text1"/>
          <w:sz w:val="22"/>
          <w:szCs w:val="22"/>
        </w:rPr>
        <w:t>Boomanulla</w:t>
      </w:r>
      <w:proofErr w:type="spellEnd"/>
      <w:r w:rsidRPr="0027143A">
        <w:rPr>
          <w:rFonts w:ascii="Calibri" w:hAnsi="Calibri" w:cs="Calibri"/>
          <w:color w:val="000000" w:themeColor="text1"/>
          <w:sz w:val="22"/>
          <w:szCs w:val="22"/>
        </w:rPr>
        <w:t xml:space="preserve"> Oval and the Ngunnawal Bush Healing Farm;  relevant Parliamentary Agreements  Next Steps for our Kids, Government response to the We Don’t Shoot Our Wounded report and other national commitments under Safe and Supported and the dedicated Aboriginal and Torres Strait Islander Action Plan under the National Plan to End Violence Against Women and their Children.</w:t>
      </w:r>
    </w:p>
    <w:p w14:paraId="4D1E02CE" w14:textId="77777777" w:rsidR="007148A7" w:rsidRPr="0027143A" w:rsidRDefault="007148A7" w:rsidP="006A20C4">
      <w:pPr>
        <w:pStyle w:val="NormalWeb"/>
        <w:shd w:val="clear" w:color="auto" w:fill="FFFFFF"/>
        <w:spacing w:before="0" w:beforeAutospacing="0" w:after="0" w:afterAutospacing="0"/>
        <w:contextualSpacing/>
        <w:jc w:val="both"/>
        <w:rPr>
          <w:rFonts w:ascii="Calibri" w:hAnsi="Calibri" w:cs="Calibri"/>
          <w:color w:val="000000" w:themeColor="text1"/>
          <w:sz w:val="22"/>
          <w:szCs w:val="22"/>
        </w:rPr>
      </w:pPr>
    </w:p>
    <w:p w14:paraId="135E870F" w14:textId="5FD480A3" w:rsidR="007148A7" w:rsidRPr="0027143A" w:rsidRDefault="007148A7" w:rsidP="006A20C4">
      <w:pPr>
        <w:pStyle w:val="NormalWeb"/>
        <w:shd w:val="clear" w:color="auto" w:fill="FFFFFF"/>
        <w:spacing w:before="0" w:beforeAutospacing="0" w:after="0" w:afterAutospacing="0"/>
        <w:contextualSpacing/>
        <w:jc w:val="both"/>
        <w:rPr>
          <w:rFonts w:ascii="Calibri" w:hAnsi="Calibri" w:cs="Calibri"/>
          <w:color w:val="000000" w:themeColor="text1"/>
          <w:sz w:val="22"/>
          <w:szCs w:val="22"/>
        </w:rPr>
      </w:pPr>
      <w:r w:rsidRPr="0027143A">
        <w:rPr>
          <w:rFonts w:ascii="Calibri" w:hAnsi="Calibri" w:cs="Calibri"/>
          <w:color w:val="000000" w:themeColor="text1"/>
          <w:sz w:val="22"/>
          <w:szCs w:val="22"/>
        </w:rPr>
        <w:t xml:space="preserve">The EBM will work with a high level of autonomy across ACT Directorates working in partnership with program and policy owners to inform and influence approaches in the engagement, application, and outcomes for Aboriginal service development in the ACT relating to commissioning, engagement and development of the ACCO sector. </w:t>
      </w:r>
    </w:p>
    <w:p w14:paraId="2C700558" w14:textId="77777777" w:rsidR="007148A7" w:rsidRPr="0027143A" w:rsidRDefault="007148A7" w:rsidP="006A20C4">
      <w:pPr>
        <w:pStyle w:val="NormalWeb"/>
        <w:shd w:val="clear" w:color="auto" w:fill="FFFFFF"/>
        <w:spacing w:before="0" w:beforeAutospacing="0" w:after="0" w:afterAutospacing="0"/>
        <w:contextualSpacing/>
        <w:jc w:val="both"/>
        <w:rPr>
          <w:rFonts w:ascii="Calibri" w:hAnsi="Calibri" w:cs="Calibri"/>
          <w:color w:val="000000" w:themeColor="text1"/>
          <w:sz w:val="22"/>
          <w:szCs w:val="22"/>
        </w:rPr>
      </w:pPr>
    </w:p>
    <w:p w14:paraId="6089D1F7" w14:textId="77777777" w:rsidR="007148A7" w:rsidRPr="0027143A" w:rsidRDefault="007148A7" w:rsidP="006A20C4">
      <w:pPr>
        <w:pStyle w:val="NormalWeb"/>
        <w:shd w:val="clear" w:color="auto" w:fill="FFFFFF"/>
        <w:spacing w:before="0" w:beforeAutospacing="0" w:after="0" w:afterAutospacing="0"/>
        <w:contextualSpacing/>
        <w:jc w:val="both"/>
        <w:rPr>
          <w:rFonts w:ascii="Calibri" w:hAnsi="Calibri" w:cs="Calibri"/>
          <w:color w:val="000000" w:themeColor="text1"/>
          <w:sz w:val="22"/>
          <w:szCs w:val="22"/>
        </w:rPr>
      </w:pPr>
      <w:r w:rsidRPr="0027143A">
        <w:rPr>
          <w:rFonts w:ascii="Calibri" w:hAnsi="Calibri" w:cs="Calibri"/>
          <w:color w:val="000000" w:themeColor="text1"/>
          <w:sz w:val="22"/>
          <w:szCs w:val="22"/>
        </w:rPr>
        <w:t>THE EBM will be a key liaison point in ACT Government for government, private and community stakeholders, and represent the ACT Government in a variety of regular and ad hoc forums.  The Executive Branch Manager will require a highly developed capacity to communicate sensitively and effectively, including the requirement for proper negotiation, consideration of cultural sensitivities and consultation, with Aboriginal and Torres Strait Islander peoples.</w:t>
      </w:r>
    </w:p>
    <w:p w14:paraId="2248D822" w14:textId="77777777" w:rsidR="007148A7" w:rsidRPr="0027143A" w:rsidRDefault="007148A7" w:rsidP="006A20C4">
      <w:pPr>
        <w:pStyle w:val="NormalWeb"/>
        <w:shd w:val="clear" w:color="auto" w:fill="FFFFFF"/>
        <w:spacing w:before="0" w:beforeAutospacing="0" w:after="0" w:afterAutospacing="0"/>
        <w:contextualSpacing/>
        <w:jc w:val="both"/>
        <w:rPr>
          <w:rFonts w:ascii="Calibri" w:hAnsi="Calibri" w:cs="Calibri"/>
          <w:color w:val="000000" w:themeColor="text1"/>
          <w:sz w:val="22"/>
          <w:szCs w:val="22"/>
        </w:rPr>
      </w:pPr>
    </w:p>
    <w:p w14:paraId="5F985D4D" w14:textId="1F4EA592" w:rsidR="007148A7" w:rsidRPr="0027143A" w:rsidRDefault="007148A7" w:rsidP="006A20C4">
      <w:pPr>
        <w:pStyle w:val="NormalWeb"/>
        <w:shd w:val="clear" w:color="auto" w:fill="FFFFFF"/>
        <w:spacing w:before="0" w:beforeAutospacing="0" w:after="0" w:afterAutospacing="0"/>
        <w:jc w:val="both"/>
        <w:rPr>
          <w:rFonts w:ascii="Calibri" w:hAnsi="Calibri" w:cs="Calibri"/>
          <w:noProof/>
          <w:color w:val="000000" w:themeColor="text1"/>
          <w:sz w:val="22"/>
          <w:szCs w:val="22"/>
        </w:rPr>
      </w:pPr>
      <w:r w:rsidRPr="0027143A">
        <w:rPr>
          <w:rFonts w:ascii="Calibri" w:hAnsi="Calibri" w:cs="Calibri"/>
          <w:noProof/>
          <w:color w:val="000000" w:themeColor="text1"/>
          <w:sz w:val="22"/>
          <w:szCs w:val="22"/>
        </w:rPr>
        <w:lastRenderedPageBreak/>
        <w:t>The Executive Branch Manager should also have a proven record in strategic policy advice, financial man</w:t>
      </w:r>
      <w:r w:rsidR="00F11FB4">
        <w:rPr>
          <w:rFonts w:ascii="Calibri" w:hAnsi="Calibri" w:cs="Calibri"/>
          <w:noProof/>
          <w:color w:val="000000" w:themeColor="text1"/>
          <w:sz w:val="22"/>
          <w:szCs w:val="22"/>
        </w:rPr>
        <w:t>a</w:t>
      </w:r>
      <w:r w:rsidRPr="0027143A">
        <w:rPr>
          <w:rFonts w:ascii="Calibri" w:hAnsi="Calibri" w:cs="Calibri"/>
          <w:noProof/>
          <w:color w:val="000000" w:themeColor="text1"/>
          <w:sz w:val="22"/>
          <w:szCs w:val="22"/>
        </w:rPr>
        <w:t>gement, community development activities and/or the delivery of a range of specialist services to the Aboriginal and Torres Strait Islander communities in the ACT.</w:t>
      </w:r>
    </w:p>
    <w:p w14:paraId="268AD274" w14:textId="68F24525" w:rsidR="008B2D45" w:rsidRPr="0027143A" w:rsidRDefault="003162BC" w:rsidP="006A20C4">
      <w:pPr>
        <w:spacing w:before="120" w:after="120" w:line="276" w:lineRule="auto"/>
        <w:jc w:val="both"/>
        <w:rPr>
          <w:rFonts w:cs="Calibri"/>
          <w:sz w:val="22"/>
          <w:szCs w:val="22"/>
        </w:rPr>
      </w:pPr>
      <w:r w:rsidRPr="0027143A">
        <w:rPr>
          <w:rFonts w:cs="Calibri"/>
          <w:sz w:val="22"/>
          <w:szCs w:val="22"/>
        </w:rPr>
        <w:t>As the leader of t</w:t>
      </w:r>
      <w:r w:rsidR="0077418F" w:rsidRPr="0027143A">
        <w:rPr>
          <w:rFonts w:cs="Calibri"/>
          <w:sz w:val="22"/>
          <w:szCs w:val="22"/>
        </w:rPr>
        <w:t xml:space="preserve">he </w:t>
      </w:r>
      <w:r w:rsidR="007148A7" w:rsidRPr="0027143A">
        <w:rPr>
          <w:rFonts w:cs="Calibri"/>
          <w:sz w:val="22"/>
          <w:szCs w:val="22"/>
        </w:rPr>
        <w:t>Aboriginal Service Development</w:t>
      </w:r>
      <w:r w:rsidR="0077418F" w:rsidRPr="0027143A">
        <w:rPr>
          <w:rFonts w:cs="Calibri"/>
          <w:sz w:val="22"/>
          <w:szCs w:val="22"/>
        </w:rPr>
        <w:t xml:space="preserve"> Branch</w:t>
      </w:r>
      <w:r w:rsidR="00077F6A" w:rsidRPr="0027143A">
        <w:rPr>
          <w:rFonts w:cs="Calibri"/>
          <w:sz w:val="22"/>
          <w:szCs w:val="22"/>
        </w:rPr>
        <w:t>,</w:t>
      </w:r>
      <w:r w:rsidR="0077418F" w:rsidRPr="0027143A">
        <w:rPr>
          <w:rFonts w:cs="Calibri"/>
          <w:sz w:val="22"/>
          <w:szCs w:val="22"/>
        </w:rPr>
        <w:t xml:space="preserve"> </w:t>
      </w:r>
      <w:r w:rsidR="00CA2FAA" w:rsidRPr="0027143A">
        <w:rPr>
          <w:rFonts w:cs="Calibri"/>
          <w:sz w:val="22"/>
          <w:szCs w:val="22"/>
        </w:rPr>
        <w:t>the EBM</w:t>
      </w:r>
      <w:r w:rsidRPr="0027143A">
        <w:rPr>
          <w:rFonts w:cs="Calibri"/>
          <w:sz w:val="22"/>
          <w:szCs w:val="22"/>
        </w:rPr>
        <w:t xml:space="preserve"> </w:t>
      </w:r>
      <w:r w:rsidR="008B2D45" w:rsidRPr="0027143A">
        <w:rPr>
          <w:rFonts w:cs="Calibri"/>
          <w:sz w:val="22"/>
          <w:szCs w:val="22"/>
        </w:rPr>
        <w:t xml:space="preserve">is also accountable for: </w:t>
      </w:r>
    </w:p>
    <w:p w14:paraId="42E40E95" w14:textId="54CED3DE" w:rsidR="00667F2A" w:rsidRPr="0027143A" w:rsidRDefault="005D0A94" w:rsidP="006A20C4">
      <w:pPr>
        <w:pStyle w:val="BodyText"/>
        <w:numPr>
          <w:ilvl w:val="0"/>
          <w:numId w:val="24"/>
        </w:numPr>
        <w:jc w:val="both"/>
        <w:rPr>
          <w:rFonts w:cs="Calibri"/>
          <w:sz w:val="22"/>
          <w:szCs w:val="22"/>
        </w:rPr>
      </w:pPr>
      <w:r w:rsidRPr="0027143A">
        <w:rPr>
          <w:rFonts w:cs="Calibri"/>
          <w:sz w:val="22"/>
          <w:szCs w:val="22"/>
        </w:rPr>
        <w:t xml:space="preserve">lead the </w:t>
      </w:r>
      <w:r w:rsidR="00667F2A" w:rsidRPr="0027143A">
        <w:rPr>
          <w:rFonts w:cs="Calibri"/>
          <w:sz w:val="22"/>
          <w:szCs w:val="22"/>
        </w:rPr>
        <w:t xml:space="preserve">Branch strategic direction, facilitating continuous improvement and driving effective performance across the Branch, leading and engaging approximately </w:t>
      </w:r>
      <w:r w:rsidR="00ED2E80" w:rsidRPr="0027143A">
        <w:rPr>
          <w:rFonts w:cs="Calibri"/>
          <w:sz w:val="22"/>
          <w:szCs w:val="22"/>
        </w:rPr>
        <w:t>9</w:t>
      </w:r>
      <w:r w:rsidR="00667F2A" w:rsidRPr="0027143A">
        <w:rPr>
          <w:rFonts w:cs="Calibri"/>
          <w:sz w:val="22"/>
          <w:szCs w:val="22"/>
        </w:rPr>
        <w:t xml:space="preserve"> </w:t>
      </w:r>
      <w:r w:rsidR="000C4047" w:rsidRPr="0027143A">
        <w:rPr>
          <w:rFonts w:cs="Calibri"/>
          <w:sz w:val="22"/>
          <w:szCs w:val="22"/>
        </w:rPr>
        <w:t xml:space="preserve">-15 </w:t>
      </w:r>
      <w:r w:rsidR="00667F2A" w:rsidRPr="0027143A">
        <w:rPr>
          <w:rFonts w:cs="Calibri"/>
          <w:sz w:val="22"/>
          <w:szCs w:val="22"/>
        </w:rPr>
        <w:t>staff and ensuring business continuity;</w:t>
      </w:r>
    </w:p>
    <w:p w14:paraId="5829D113" w14:textId="0BDC2363" w:rsidR="008B2D45" w:rsidRPr="0027143A" w:rsidRDefault="008B2D45" w:rsidP="006A20C4">
      <w:pPr>
        <w:pStyle w:val="BodyText"/>
        <w:numPr>
          <w:ilvl w:val="0"/>
          <w:numId w:val="24"/>
        </w:numPr>
        <w:jc w:val="both"/>
        <w:rPr>
          <w:rFonts w:cs="Calibri"/>
          <w:sz w:val="22"/>
          <w:szCs w:val="22"/>
        </w:rPr>
      </w:pPr>
      <w:r w:rsidRPr="0027143A">
        <w:rPr>
          <w:rFonts w:cs="Calibri"/>
          <w:sz w:val="22"/>
          <w:szCs w:val="22"/>
        </w:rPr>
        <w:t>managing resources</w:t>
      </w:r>
      <w:r w:rsidR="00B65859" w:rsidRPr="0027143A">
        <w:rPr>
          <w:rFonts w:cs="Calibri"/>
          <w:sz w:val="22"/>
          <w:szCs w:val="22"/>
        </w:rPr>
        <w:t xml:space="preserve"> efficiently, effectively and in compliance with legislation</w:t>
      </w:r>
      <w:r w:rsidRPr="0027143A">
        <w:rPr>
          <w:rFonts w:cs="Calibri"/>
          <w:sz w:val="22"/>
          <w:szCs w:val="22"/>
        </w:rPr>
        <w:t>, including</w:t>
      </w:r>
      <w:r w:rsidR="00B65859" w:rsidRPr="0027143A">
        <w:rPr>
          <w:rFonts w:cs="Calibri"/>
          <w:sz w:val="22"/>
          <w:szCs w:val="22"/>
        </w:rPr>
        <w:t xml:space="preserve"> managing</w:t>
      </w:r>
      <w:r w:rsidRPr="0027143A">
        <w:rPr>
          <w:rFonts w:cs="Calibri"/>
          <w:sz w:val="22"/>
          <w:szCs w:val="22"/>
        </w:rPr>
        <w:t xml:space="preserve"> an operational budget of over $</w:t>
      </w:r>
      <w:r w:rsidR="000C4047" w:rsidRPr="0027143A">
        <w:rPr>
          <w:rFonts w:cs="Calibri"/>
          <w:sz w:val="22"/>
          <w:szCs w:val="22"/>
        </w:rPr>
        <w:t>2 to $5 million</w:t>
      </w:r>
      <w:r w:rsidRPr="0027143A">
        <w:rPr>
          <w:rFonts w:cs="Calibri"/>
          <w:sz w:val="22"/>
          <w:szCs w:val="22"/>
        </w:rPr>
        <w:t xml:space="preserve"> </w:t>
      </w:r>
      <w:proofErr w:type="gramStart"/>
      <w:r w:rsidR="00ED2E80" w:rsidRPr="0027143A">
        <w:rPr>
          <w:rFonts w:cs="Calibri"/>
          <w:sz w:val="22"/>
          <w:szCs w:val="22"/>
        </w:rPr>
        <w:t>( as</w:t>
      </w:r>
      <w:proofErr w:type="gramEnd"/>
      <w:r w:rsidR="00ED2E80" w:rsidRPr="0027143A">
        <w:rPr>
          <w:rFonts w:cs="Calibri"/>
          <w:sz w:val="22"/>
          <w:szCs w:val="22"/>
        </w:rPr>
        <w:t xml:space="preserve"> well as administering in partnership with policy and program owners in the transferring of Grants and Procurement processes to ACCOS) </w:t>
      </w:r>
      <w:r w:rsidRPr="0027143A">
        <w:rPr>
          <w:rFonts w:cs="Calibri"/>
          <w:sz w:val="22"/>
          <w:szCs w:val="22"/>
        </w:rPr>
        <w:t>in compliance with the Financial Management Act 1996;</w:t>
      </w:r>
    </w:p>
    <w:p w14:paraId="764297F0" w14:textId="528A2DDC" w:rsidR="00B52B40" w:rsidRPr="0027143A" w:rsidRDefault="00BB4EB1" w:rsidP="006A20C4">
      <w:pPr>
        <w:pStyle w:val="BodyText"/>
        <w:numPr>
          <w:ilvl w:val="0"/>
          <w:numId w:val="24"/>
        </w:numPr>
        <w:jc w:val="both"/>
        <w:rPr>
          <w:rFonts w:cs="Calibri"/>
          <w:sz w:val="22"/>
          <w:szCs w:val="22"/>
        </w:rPr>
      </w:pPr>
      <w:r w:rsidRPr="0027143A">
        <w:rPr>
          <w:rFonts w:cs="Calibri"/>
          <w:sz w:val="22"/>
          <w:szCs w:val="22"/>
        </w:rPr>
        <w:t>fostering</w:t>
      </w:r>
      <w:r w:rsidR="00B52B40" w:rsidRPr="0027143A">
        <w:rPr>
          <w:rFonts w:cs="Calibri"/>
          <w:sz w:val="22"/>
          <w:szCs w:val="22"/>
        </w:rPr>
        <w:t xml:space="preserve"> a</w:t>
      </w:r>
      <w:r w:rsidR="00A875C5" w:rsidRPr="0027143A">
        <w:rPr>
          <w:rFonts w:cs="Calibri"/>
          <w:sz w:val="22"/>
          <w:szCs w:val="22"/>
        </w:rPr>
        <w:t xml:space="preserve"> </w:t>
      </w:r>
      <w:r w:rsidR="001839C9" w:rsidRPr="0027143A">
        <w:rPr>
          <w:rFonts w:cs="Calibri"/>
          <w:sz w:val="22"/>
          <w:szCs w:val="22"/>
        </w:rPr>
        <w:t>Branch</w:t>
      </w:r>
      <w:r w:rsidR="00A875C5" w:rsidRPr="0027143A">
        <w:rPr>
          <w:rFonts w:cs="Calibri"/>
          <w:sz w:val="22"/>
          <w:szCs w:val="22"/>
        </w:rPr>
        <w:t xml:space="preserve"> and organisational</w:t>
      </w:r>
      <w:r w:rsidR="00B52B40" w:rsidRPr="0027143A">
        <w:rPr>
          <w:rFonts w:cs="Calibri"/>
          <w:sz w:val="22"/>
          <w:szCs w:val="22"/>
        </w:rPr>
        <w:t xml:space="preserve"> culture of inclusion</w:t>
      </w:r>
      <w:r w:rsidR="001839C9" w:rsidRPr="0027143A">
        <w:rPr>
          <w:rFonts w:cs="Calibri"/>
          <w:sz w:val="22"/>
          <w:szCs w:val="22"/>
        </w:rPr>
        <w:t xml:space="preserve"> </w:t>
      </w:r>
      <w:r w:rsidR="00A875C5" w:rsidRPr="0027143A">
        <w:rPr>
          <w:rFonts w:cs="Calibri"/>
          <w:sz w:val="22"/>
          <w:szCs w:val="22"/>
        </w:rPr>
        <w:t xml:space="preserve">and </w:t>
      </w:r>
      <w:r w:rsidR="00B52B40" w:rsidRPr="0027143A">
        <w:rPr>
          <w:rFonts w:cs="Calibri"/>
          <w:sz w:val="22"/>
          <w:szCs w:val="22"/>
        </w:rPr>
        <w:t>cultural competency</w:t>
      </w:r>
      <w:r w:rsidR="00A875C5" w:rsidRPr="0027143A">
        <w:rPr>
          <w:rFonts w:cs="Calibri"/>
          <w:sz w:val="22"/>
          <w:szCs w:val="22"/>
        </w:rPr>
        <w:t>;</w:t>
      </w:r>
    </w:p>
    <w:p w14:paraId="0B873CF6" w14:textId="40A4D2DD" w:rsidR="00B33EBB" w:rsidRPr="0027143A" w:rsidRDefault="00B33EBB" w:rsidP="006A20C4">
      <w:pPr>
        <w:pStyle w:val="BodyText"/>
        <w:numPr>
          <w:ilvl w:val="0"/>
          <w:numId w:val="24"/>
        </w:numPr>
        <w:jc w:val="both"/>
        <w:rPr>
          <w:rFonts w:cs="Calibri"/>
          <w:sz w:val="22"/>
          <w:szCs w:val="22"/>
        </w:rPr>
      </w:pPr>
      <w:r w:rsidRPr="0027143A">
        <w:rPr>
          <w:rFonts w:cs="Calibri"/>
          <w:sz w:val="22"/>
          <w:szCs w:val="22"/>
        </w:rPr>
        <w:t>articulating</w:t>
      </w:r>
      <w:r w:rsidR="00A875C5" w:rsidRPr="0027143A">
        <w:rPr>
          <w:rFonts w:cs="Calibri"/>
          <w:sz w:val="22"/>
          <w:szCs w:val="22"/>
        </w:rPr>
        <w:t xml:space="preserve"> measurable outcomes to senior government and community stakeholders and demonstrat</w:t>
      </w:r>
      <w:r w:rsidRPr="0027143A">
        <w:rPr>
          <w:rFonts w:cs="Calibri"/>
          <w:sz w:val="22"/>
          <w:szCs w:val="22"/>
        </w:rPr>
        <w:t>ing</w:t>
      </w:r>
      <w:r w:rsidR="00A875C5" w:rsidRPr="0027143A">
        <w:rPr>
          <w:rFonts w:cs="Calibri"/>
          <w:sz w:val="22"/>
          <w:szCs w:val="22"/>
        </w:rPr>
        <w:t xml:space="preserve"> progress the Directorate has made in </w:t>
      </w:r>
      <w:r w:rsidR="005C774A" w:rsidRPr="0027143A">
        <w:rPr>
          <w:rFonts w:cs="Calibri"/>
          <w:sz w:val="22"/>
          <w:szCs w:val="22"/>
        </w:rPr>
        <w:t>Branch</w:t>
      </w:r>
      <w:r w:rsidR="00A875C5" w:rsidRPr="0027143A">
        <w:rPr>
          <w:rFonts w:cs="Calibri"/>
          <w:sz w:val="22"/>
          <w:szCs w:val="22"/>
        </w:rPr>
        <w:t xml:space="preserve"> areas of accountability</w:t>
      </w:r>
      <w:r w:rsidR="00BB4EB1" w:rsidRPr="0027143A">
        <w:rPr>
          <w:rFonts w:cs="Calibri"/>
          <w:sz w:val="22"/>
          <w:szCs w:val="22"/>
        </w:rPr>
        <w:t>;</w:t>
      </w:r>
    </w:p>
    <w:p w14:paraId="3EBFDFDA" w14:textId="10FE0AA4" w:rsidR="00B33EBB" w:rsidRPr="0027143A" w:rsidRDefault="00B33EBB" w:rsidP="006A20C4">
      <w:pPr>
        <w:pStyle w:val="BodyText"/>
        <w:numPr>
          <w:ilvl w:val="0"/>
          <w:numId w:val="24"/>
        </w:numPr>
        <w:jc w:val="both"/>
        <w:rPr>
          <w:rFonts w:cs="Calibri"/>
          <w:sz w:val="22"/>
          <w:szCs w:val="22"/>
        </w:rPr>
      </w:pPr>
      <w:r w:rsidRPr="0027143A">
        <w:rPr>
          <w:rFonts w:cs="Calibri"/>
          <w:sz w:val="22"/>
          <w:szCs w:val="22"/>
        </w:rPr>
        <w:t xml:space="preserve">working to the ACTPS Code of Conduct and ACTPS values of respect, integrity, collaboration and innovation, and modelling behaviour consistent with the ACTPS Respect Equity and Diversity framework. </w:t>
      </w:r>
    </w:p>
    <w:p w14:paraId="224D289D" w14:textId="01BB22CF" w:rsidR="00B26BEA" w:rsidRDefault="002F6FED" w:rsidP="00B26BEA">
      <w:pPr>
        <w:pStyle w:val="BodyText"/>
        <w:numPr>
          <w:ilvl w:val="0"/>
          <w:numId w:val="24"/>
        </w:numPr>
        <w:jc w:val="both"/>
        <w:rPr>
          <w:rFonts w:cs="Calibri"/>
          <w:sz w:val="22"/>
          <w:szCs w:val="22"/>
        </w:rPr>
      </w:pPr>
      <w:r w:rsidRPr="0027143A">
        <w:rPr>
          <w:rFonts w:cs="Calibri"/>
          <w:sz w:val="22"/>
          <w:szCs w:val="22"/>
        </w:rPr>
        <w:t>This position requires direct supervision of staff</w:t>
      </w:r>
      <w:r w:rsidR="000D0779">
        <w:rPr>
          <w:rFonts w:cs="Calibri"/>
          <w:sz w:val="22"/>
          <w:szCs w:val="22"/>
        </w:rPr>
        <w:t xml:space="preserve"> and WWVP clearance.</w:t>
      </w:r>
    </w:p>
    <w:p w14:paraId="59775E7B" w14:textId="2FF10C1E" w:rsidR="00B26BEA" w:rsidRPr="00B26BEA" w:rsidRDefault="00B26BEA" w:rsidP="00B26BEA">
      <w:pPr>
        <w:pStyle w:val="BodyText"/>
        <w:jc w:val="both"/>
        <w:rPr>
          <w:rFonts w:cs="Calibri"/>
          <w:sz w:val="22"/>
          <w:szCs w:val="22"/>
        </w:rPr>
      </w:pPr>
      <w:r w:rsidRPr="00B26BEA">
        <w:rPr>
          <w:rFonts w:cs="Calibri"/>
          <w:sz w:val="22"/>
          <w:szCs w:val="22"/>
        </w:rPr>
        <w:t xml:space="preserve">In addition, Senior Executive Service (SES) Members must do their job in accordance with the closing the gap principle. Further information about the closing the gap principle is included in section 8(4) of the </w:t>
      </w:r>
      <w:hyperlink r:id="rId16" w:history="1">
        <w:r w:rsidRPr="00B26BEA">
          <w:rPr>
            <w:rStyle w:val="Hyperlink"/>
            <w:rFonts w:cs="Calibri"/>
            <w:sz w:val="22"/>
            <w:szCs w:val="22"/>
          </w:rPr>
          <w:t>Public Sector Management Act</w:t>
        </w:r>
      </w:hyperlink>
    </w:p>
    <w:p w14:paraId="063737FD" w14:textId="77777777" w:rsidR="004C7B5C" w:rsidRDefault="004C7B5C" w:rsidP="004C7B5C">
      <w:pPr>
        <w:pStyle w:val="BodyText"/>
        <w:jc w:val="both"/>
        <w:rPr>
          <w:rFonts w:cs="Calibri"/>
          <w:sz w:val="22"/>
          <w:szCs w:val="22"/>
        </w:rPr>
      </w:pPr>
    </w:p>
    <w:p w14:paraId="2FA4C9E9" w14:textId="77777777" w:rsidR="004C7B5C" w:rsidRPr="0027143A" w:rsidRDefault="004C7B5C" w:rsidP="004C7B5C">
      <w:pPr>
        <w:pStyle w:val="BodyText"/>
        <w:jc w:val="both"/>
        <w:rPr>
          <w:rFonts w:cs="Calibri"/>
          <w:sz w:val="22"/>
          <w:szCs w:val="22"/>
        </w:rPr>
      </w:pPr>
    </w:p>
    <w:p w14:paraId="2104AD0F" w14:textId="045940B2" w:rsidR="002A43D2" w:rsidRPr="0027143A" w:rsidRDefault="005C654D" w:rsidP="00921435">
      <w:pPr>
        <w:pStyle w:val="Heading1"/>
        <w:pBdr>
          <w:bottom w:val="single" w:sz="12" w:space="1" w:color="auto"/>
        </w:pBdr>
        <w:spacing w:before="240" w:after="0"/>
        <w:rPr>
          <w:rFonts w:cs="Calibri"/>
          <w:sz w:val="28"/>
        </w:rPr>
      </w:pPr>
      <w:r w:rsidRPr="0027143A">
        <w:rPr>
          <w:rFonts w:cs="Calibri"/>
          <w:sz w:val="28"/>
        </w:rPr>
        <w:t>S</w:t>
      </w:r>
      <w:r w:rsidR="002A43D2" w:rsidRPr="0027143A">
        <w:rPr>
          <w:rFonts w:cs="Calibri"/>
          <w:sz w:val="28"/>
        </w:rPr>
        <w:t>ELECTION CRITERIA</w:t>
      </w:r>
    </w:p>
    <w:p w14:paraId="1B9B8D03" w14:textId="1B81430D" w:rsidR="00C84DDB" w:rsidRPr="0027143A" w:rsidRDefault="00C84DDB" w:rsidP="00C84DDB">
      <w:pPr>
        <w:rPr>
          <w:rFonts w:cs="Calibri"/>
          <w:bCs/>
          <w:sz w:val="22"/>
          <w:szCs w:val="22"/>
        </w:rPr>
      </w:pPr>
      <w:r w:rsidRPr="0027143A">
        <w:rPr>
          <w:rFonts w:cs="Calibri"/>
          <w:bCs/>
          <w:sz w:val="22"/>
          <w:szCs w:val="22"/>
        </w:rPr>
        <w:t>Applications should address the selection criteria below which are based on the ACTPS Executive Capabilities:</w:t>
      </w:r>
    </w:p>
    <w:p w14:paraId="397D7465" w14:textId="45D2CBAC" w:rsidR="00C84DDB" w:rsidRPr="0027143A" w:rsidRDefault="00C84DDB" w:rsidP="00F033A6">
      <w:pPr>
        <w:spacing w:before="120" w:after="0"/>
        <w:rPr>
          <w:rFonts w:cs="Calibri"/>
          <w:b/>
          <w:sz w:val="22"/>
          <w:szCs w:val="22"/>
        </w:rPr>
      </w:pPr>
      <w:r w:rsidRPr="0027143A">
        <w:rPr>
          <w:rFonts w:cs="Calibri"/>
          <w:b/>
          <w:sz w:val="22"/>
          <w:szCs w:val="22"/>
        </w:rPr>
        <w:t>Leads and values people</w:t>
      </w:r>
    </w:p>
    <w:p w14:paraId="1CE72B66" w14:textId="77777777" w:rsidR="00C84DDB" w:rsidRPr="0027143A" w:rsidRDefault="00C84DDB" w:rsidP="00F033A6">
      <w:pPr>
        <w:numPr>
          <w:ilvl w:val="0"/>
          <w:numId w:val="26"/>
        </w:numPr>
        <w:suppressAutoHyphens w:val="0"/>
        <w:overflowPunct w:val="0"/>
        <w:autoSpaceDE w:val="0"/>
        <w:autoSpaceDN w:val="0"/>
        <w:adjustRightInd w:val="0"/>
        <w:spacing w:after="0"/>
        <w:textAlignment w:val="baseline"/>
        <w:rPr>
          <w:rFonts w:cs="Calibri"/>
          <w:sz w:val="22"/>
          <w:szCs w:val="22"/>
        </w:rPr>
      </w:pPr>
      <w:r w:rsidRPr="0027143A">
        <w:rPr>
          <w:rFonts w:cs="Calibri"/>
          <w:sz w:val="22"/>
          <w:szCs w:val="22"/>
        </w:rPr>
        <w:t>Motivates and develops people</w:t>
      </w:r>
    </w:p>
    <w:p w14:paraId="6B78A053" w14:textId="77777777" w:rsidR="00C84DDB" w:rsidRPr="0027143A" w:rsidRDefault="00C84DDB" w:rsidP="00F033A6">
      <w:pPr>
        <w:numPr>
          <w:ilvl w:val="0"/>
          <w:numId w:val="26"/>
        </w:numPr>
        <w:suppressAutoHyphens w:val="0"/>
        <w:overflowPunct w:val="0"/>
        <w:autoSpaceDE w:val="0"/>
        <w:autoSpaceDN w:val="0"/>
        <w:adjustRightInd w:val="0"/>
        <w:spacing w:after="0"/>
        <w:textAlignment w:val="baseline"/>
        <w:rPr>
          <w:rFonts w:cs="Calibri"/>
          <w:sz w:val="22"/>
          <w:szCs w:val="22"/>
        </w:rPr>
      </w:pPr>
      <w:r w:rsidRPr="0027143A">
        <w:rPr>
          <w:rFonts w:cs="Calibri"/>
          <w:sz w:val="22"/>
          <w:szCs w:val="22"/>
        </w:rPr>
        <w:t>Values diversity and respects individuals</w:t>
      </w:r>
    </w:p>
    <w:p w14:paraId="0DAB79CE" w14:textId="77777777" w:rsidR="00C84DDB" w:rsidRPr="0027143A" w:rsidRDefault="00C84DDB" w:rsidP="00F033A6">
      <w:pPr>
        <w:numPr>
          <w:ilvl w:val="0"/>
          <w:numId w:val="26"/>
        </w:numPr>
        <w:suppressAutoHyphens w:val="0"/>
        <w:overflowPunct w:val="0"/>
        <w:autoSpaceDE w:val="0"/>
        <w:autoSpaceDN w:val="0"/>
        <w:adjustRightInd w:val="0"/>
        <w:spacing w:after="0"/>
        <w:textAlignment w:val="baseline"/>
        <w:rPr>
          <w:rFonts w:cs="Calibri"/>
          <w:sz w:val="22"/>
          <w:szCs w:val="22"/>
        </w:rPr>
      </w:pPr>
      <w:r w:rsidRPr="0027143A">
        <w:rPr>
          <w:rFonts w:cs="Calibri"/>
          <w:sz w:val="22"/>
          <w:szCs w:val="22"/>
        </w:rPr>
        <w:t>Builds a culture of improving practice</w:t>
      </w:r>
    </w:p>
    <w:p w14:paraId="066C8BD0" w14:textId="77777777" w:rsidR="00C84DDB" w:rsidRPr="0027143A" w:rsidRDefault="00C84DDB" w:rsidP="00F033A6">
      <w:pPr>
        <w:spacing w:before="120" w:after="0"/>
        <w:rPr>
          <w:rFonts w:cs="Calibri"/>
          <w:b/>
          <w:sz w:val="22"/>
          <w:szCs w:val="22"/>
        </w:rPr>
      </w:pPr>
      <w:r w:rsidRPr="0027143A">
        <w:rPr>
          <w:rFonts w:cs="Calibri"/>
          <w:b/>
          <w:sz w:val="22"/>
          <w:szCs w:val="22"/>
        </w:rPr>
        <w:t>Shapes strategic thinking</w:t>
      </w:r>
    </w:p>
    <w:p w14:paraId="0D3C51FA" w14:textId="77777777" w:rsidR="00C84DDB" w:rsidRPr="0027143A" w:rsidRDefault="00C84DDB" w:rsidP="00F033A6">
      <w:pPr>
        <w:numPr>
          <w:ilvl w:val="0"/>
          <w:numId w:val="27"/>
        </w:numPr>
        <w:suppressAutoHyphens w:val="0"/>
        <w:overflowPunct w:val="0"/>
        <w:autoSpaceDE w:val="0"/>
        <w:autoSpaceDN w:val="0"/>
        <w:adjustRightInd w:val="0"/>
        <w:spacing w:after="0"/>
        <w:textAlignment w:val="baseline"/>
        <w:rPr>
          <w:rFonts w:cs="Calibri"/>
          <w:sz w:val="22"/>
          <w:szCs w:val="22"/>
        </w:rPr>
      </w:pPr>
      <w:r w:rsidRPr="0027143A">
        <w:rPr>
          <w:rFonts w:cs="Calibri"/>
          <w:sz w:val="22"/>
          <w:szCs w:val="22"/>
        </w:rPr>
        <w:t>Inspires a sense of purpose and direction</w:t>
      </w:r>
    </w:p>
    <w:p w14:paraId="5E21AC20" w14:textId="77777777" w:rsidR="00C84DDB" w:rsidRPr="0027143A" w:rsidRDefault="00C84DDB" w:rsidP="00F033A6">
      <w:pPr>
        <w:numPr>
          <w:ilvl w:val="0"/>
          <w:numId w:val="27"/>
        </w:numPr>
        <w:suppressAutoHyphens w:val="0"/>
        <w:overflowPunct w:val="0"/>
        <w:autoSpaceDE w:val="0"/>
        <w:autoSpaceDN w:val="0"/>
        <w:adjustRightInd w:val="0"/>
        <w:spacing w:after="0"/>
        <w:textAlignment w:val="baseline"/>
        <w:rPr>
          <w:rFonts w:cs="Calibri"/>
          <w:sz w:val="22"/>
          <w:szCs w:val="22"/>
        </w:rPr>
      </w:pPr>
      <w:r w:rsidRPr="0027143A">
        <w:rPr>
          <w:rFonts w:cs="Calibri"/>
          <w:sz w:val="22"/>
          <w:szCs w:val="22"/>
        </w:rPr>
        <w:t>Encourages innovation and engages with risk</w:t>
      </w:r>
    </w:p>
    <w:p w14:paraId="4CD52C54" w14:textId="77777777" w:rsidR="00C84DDB" w:rsidRPr="0027143A" w:rsidRDefault="00C84DDB" w:rsidP="00F033A6">
      <w:pPr>
        <w:numPr>
          <w:ilvl w:val="0"/>
          <w:numId w:val="27"/>
        </w:numPr>
        <w:suppressAutoHyphens w:val="0"/>
        <w:overflowPunct w:val="0"/>
        <w:autoSpaceDE w:val="0"/>
        <w:autoSpaceDN w:val="0"/>
        <w:adjustRightInd w:val="0"/>
        <w:spacing w:after="0"/>
        <w:textAlignment w:val="baseline"/>
        <w:rPr>
          <w:rFonts w:cs="Calibri"/>
          <w:sz w:val="22"/>
          <w:szCs w:val="22"/>
        </w:rPr>
      </w:pPr>
      <w:r w:rsidRPr="0027143A">
        <w:rPr>
          <w:rFonts w:cs="Calibri"/>
          <w:sz w:val="22"/>
          <w:szCs w:val="22"/>
        </w:rPr>
        <w:t>Thinks broadly and develops solutions</w:t>
      </w:r>
    </w:p>
    <w:p w14:paraId="29127127" w14:textId="77777777" w:rsidR="00C84DDB" w:rsidRPr="0027143A" w:rsidRDefault="00C84DDB" w:rsidP="00F033A6">
      <w:pPr>
        <w:spacing w:before="120" w:after="0"/>
        <w:rPr>
          <w:rFonts w:cs="Calibri"/>
          <w:b/>
          <w:sz w:val="22"/>
          <w:szCs w:val="22"/>
        </w:rPr>
      </w:pPr>
      <w:r w:rsidRPr="0027143A">
        <w:rPr>
          <w:rFonts w:cs="Calibri"/>
          <w:b/>
          <w:sz w:val="22"/>
          <w:szCs w:val="22"/>
        </w:rPr>
        <w:t>Achieve results with integrity</w:t>
      </w:r>
    </w:p>
    <w:p w14:paraId="438BA874" w14:textId="77777777" w:rsidR="00C84DDB" w:rsidRPr="0027143A" w:rsidRDefault="00C84DDB" w:rsidP="00F033A6">
      <w:pPr>
        <w:numPr>
          <w:ilvl w:val="0"/>
          <w:numId w:val="27"/>
        </w:numPr>
        <w:suppressAutoHyphens w:val="0"/>
        <w:overflowPunct w:val="0"/>
        <w:autoSpaceDE w:val="0"/>
        <w:autoSpaceDN w:val="0"/>
        <w:adjustRightInd w:val="0"/>
        <w:spacing w:after="0"/>
        <w:textAlignment w:val="baseline"/>
        <w:rPr>
          <w:rFonts w:cs="Calibri"/>
          <w:sz w:val="22"/>
          <w:szCs w:val="22"/>
        </w:rPr>
      </w:pPr>
      <w:r w:rsidRPr="0027143A">
        <w:rPr>
          <w:rFonts w:cs="Calibri"/>
          <w:sz w:val="22"/>
          <w:szCs w:val="22"/>
        </w:rPr>
        <w:t xml:space="preserve">Develops organisational capability to deliver results </w:t>
      </w:r>
    </w:p>
    <w:p w14:paraId="5FCA4853" w14:textId="77777777" w:rsidR="00C84DDB" w:rsidRPr="0027143A" w:rsidRDefault="00C84DDB" w:rsidP="00F033A6">
      <w:pPr>
        <w:numPr>
          <w:ilvl w:val="0"/>
          <w:numId w:val="28"/>
        </w:numPr>
        <w:suppressAutoHyphens w:val="0"/>
        <w:overflowPunct w:val="0"/>
        <w:autoSpaceDE w:val="0"/>
        <w:autoSpaceDN w:val="0"/>
        <w:adjustRightInd w:val="0"/>
        <w:spacing w:after="0"/>
        <w:textAlignment w:val="baseline"/>
        <w:rPr>
          <w:rFonts w:cs="Calibri"/>
          <w:sz w:val="22"/>
          <w:szCs w:val="22"/>
        </w:rPr>
      </w:pPr>
      <w:r w:rsidRPr="0027143A">
        <w:rPr>
          <w:rFonts w:cs="Calibri"/>
          <w:sz w:val="22"/>
          <w:szCs w:val="22"/>
        </w:rPr>
        <w:t>Manages resources wisely and with probity</w:t>
      </w:r>
    </w:p>
    <w:p w14:paraId="6E457E5A" w14:textId="77777777" w:rsidR="00C84DDB" w:rsidRPr="0027143A" w:rsidRDefault="00C84DDB" w:rsidP="00F033A6">
      <w:pPr>
        <w:numPr>
          <w:ilvl w:val="0"/>
          <w:numId w:val="28"/>
        </w:numPr>
        <w:suppressAutoHyphens w:val="0"/>
        <w:overflowPunct w:val="0"/>
        <w:autoSpaceDE w:val="0"/>
        <w:autoSpaceDN w:val="0"/>
        <w:adjustRightInd w:val="0"/>
        <w:spacing w:after="0"/>
        <w:textAlignment w:val="baseline"/>
        <w:rPr>
          <w:rFonts w:cs="Calibri"/>
          <w:sz w:val="22"/>
          <w:szCs w:val="22"/>
        </w:rPr>
      </w:pPr>
      <w:r w:rsidRPr="0027143A">
        <w:rPr>
          <w:rFonts w:cs="Calibri"/>
          <w:sz w:val="22"/>
          <w:szCs w:val="22"/>
        </w:rPr>
        <w:t>Progresses evidence based policies and procedures</w:t>
      </w:r>
    </w:p>
    <w:p w14:paraId="7B0D399A" w14:textId="77777777" w:rsidR="00C84DDB" w:rsidRPr="0027143A" w:rsidRDefault="00C84DDB" w:rsidP="00F033A6">
      <w:pPr>
        <w:numPr>
          <w:ilvl w:val="0"/>
          <w:numId w:val="28"/>
        </w:numPr>
        <w:suppressAutoHyphens w:val="0"/>
        <w:overflowPunct w:val="0"/>
        <w:autoSpaceDE w:val="0"/>
        <w:autoSpaceDN w:val="0"/>
        <w:adjustRightInd w:val="0"/>
        <w:spacing w:after="0"/>
        <w:textAlignment w:val="baseline"/>
        <w:rPr>
          <w:rFonts w:cs="Calibri"/>
          <w:sz w:val="22"/>
          <w:szCs w:val="22"/>
        </w:rPr>
      </w:pPr>
      <w:r w:rsidRPr="0027143A">
        <w:rPr>
          <w:rFonts w:cs="Calibri"/>
          <w:sz w:val="22"/>
          <w:szCs w:val="22"/>
        </w:rPr>
        <w:t>Shows sound judgement, is responsive and ethical</w:t>
      </w:r>
    </w:p>
    <w:p w14:paraId="4567D356" w14:textId="77777777" w:rsidR="00C84DDB" w:rsidRPr="0027143A" w:rsidRDefault="00C84DDB" w:rsidP="00F033A6">
      <w:pPr>
        <w:spacing w:before="120" w:after="0"/>
        <w:rPr>
          <w:rFonts w:cs="Calibri"/>
          <w:b/>
          <w:sz w:val="22"/>
          <w:szCs w:val="22"/>
        </w:rPr>
      </w:pPr>
      <w:r w:rsidRPr="0027143A">
        <w:rPr>
          <w:rFonts w:cs="Calibri"/>
          <w:b/>
          <w:sz w:val="22"/>
          <w:szCs w:val="22"/>
        </w:rPr>
        <w:t>Fosters collaboration</w:t>
      </w:r>
    </w:p>
    <w:p w14:paraId="3B2376F7" w14:textId="77777777" w:rsidR="00C84DDB" w:rsidRPr="0027143A" w:rsidRDefault="00C84DDB" w:rsidP="00F033A6">
      <w:pPr>
        <w:numPr>
          <w:ilvl w:val="0"/>
          <w:numId w:val="30"/>
        </w:numPr>
        <w:suppressAutoHyphens w:val="0"/>
        <w:spacing w:after="0"/>
        <w:rPr>
          <w:rFonts w:cs="Calibri"/>
          <w:b/>
          <w:sz w:val="22"/>
          <w:szCs w:val="22"/>
        </w:rPr>
      </w:pPr>
      <w:r w:rsidRPr="0027143A">
        <w:rPr>
          <w:rFonts w:cs="Calibri"/>
          <w:sz w:val="22"/>
          <w:szCs w:val="22"/>
        </w:rPr>
        <w:t>Listens and communicates with influence</w:t>
      </w:r>
    </w:p>
    <w:p w14:paraId="5A97AAB6" w14:textId="77777777" w:rsidR="00C84DDB" w:rsidRPr="0027143A" w:rsidRDefault="00C84DDB" w:rsidP="00F033A6">
      <w:pPr>
        <w:numPr>
          <w:ilvl w:val="0"/>
          <w:numId w:val="29"/>
        </w:numPr>
        <w:suppressAutoHyphens w:val="0"/>
        <w:overflowPunct w:val="0"/>
        <w:autoSpaceDE w:val="0"/>
        <w:autoSpaceDN w:val="0"/>
        <w:adjustRightInd w:val="0"/>
        <w:spacing w:after="0"/>
        <w:textAlignment w:val="baseline"/>
        <w:rPr>
          <w:rFonts w:cs="Calibri"/>
          <w:sz w:val="22"/>
          <w:szCs w:val="22"/>
        </w:rPr>
      </w:pPr>
      <w:r w:rsidRPr="0027143A">
        <w:rPr>
          <w:rFonts w:cs="Calibri"/>
          <w:sz w:val="22"/>
          <w:szCs w:val="22"/>
        </w:rPr>
        <w:t>Engages efficiently across government</w:t>
      </w:r>
    </w:p>
    <w:p w14:paraId="077CDED0" w14:textId="77777777" w:rsidR="00C84DDB" w:rsidRPr="0027143A" w:rsidRDefault="00C84DDB" w:rsidP="00F033A6">
      <w:pPr>
        <w:numPr>
          <w:ilvl w:val="0"/>
          <w:numId w:val="29"/>
        </w:numPr>
        <w:suppressAutoHyphens w:val="0"/>
        <w:overflowPunct w:val="0"/>
        <w:autoSpaceDE w:val="0"/>
        <w:autoSpaceDN w:val="0"/>
        <w:adjustRightInd w:val="0"/>
        <w:spacing w:after="0"/>
        <w:textAlignment w:val="baseline"/>
        <w:rPr>
          <w:rFonts w:cs="Calibri"/>
          <w:sz w:val="22"/>
          <w:szCs w:val="22"/>
        </w:rPr>
      </w:pPr>
      <w:r w:rsidRPr="0027143A">
        <w:rPr>
          <w:rFonts w:cs="Calibri"/>
          <w:sz w:val="22"/>
          <w:szCs w:val="22"/>
        </w:rPr>
        <w:t>Builds and maintains key relationships</w:t>
      </w:r>
    </w:p>
    <w:p w14:paraId="5C7C8B1B" w14:textId="77777777" w:rsidR="00C84DDB" w:rsidRPr="0027143A" w:rsidRDefault="00C84DDB" w:rsidP="00F033A6">
      <w:pPr>
        <w:spacing w:before="120" w:after="0"/>
        <w:rPr>
          <w:rFonts w:cs="Calibri"/>
          <w:b/>
          <w:sz w:val="22"/>
          <w:szCs w:val="22"/>
        </w:rPr>
      </w:pPr>
      <w:r w:rsidRPr="0027143A">
        <w:rPr>
          <w:rFonts w:cs="Calibri"/>
          <w:b/>
          <w:sz w:val="22"/>
          <w:szCs w:val="22"/>
        </w:rPr>
        <w:lastRenderedPageBreak/>
        <w:t>Exemplifies citizen, community and service focus</w:t>
      </w:r>
    </w:p>
    <w:p w14:paraId="30F177D5" w14:textId="77777777" w:rsidR="00C84DDB" w:rsidRPr="0027143A" w:rsidRDefault="00C84DDB" w:rsidP="00F033A6">
      <w:pPr>
        <w:numPr>
          <w:ilvl w:val="0"/>
          <w:numId w:val="30"/>
        </w:numPr>
        <w:suppressAutoHyphens w:val="0"/>
        <w:spacing w:after="0"/>
        <w:rPr>
          <w:rFonts w:cs="Calibri"/>
          <w:sz w:val="22"/>
          <w:szCs w:val="22"/>
        </w:rPr>
      </w:pPr>
      <w:r w:rsidRPr="0027143A">
        <w:rPr>
          <w:rFonts w:cs="Calibri"/>
          <w:sz w:val="22"/>
          <w:szCs w:val="22"/>
        </w:rPr>
        <w:t>Understands, anticipates and evaluates client needs</w:t>
      </w:r>
    </w:p>
    <w:p w14:paraId="3A8EE4DF" w14:textId="77777777" w:rsidR="00C84DDB" w:rsidRPr="0027143A" w:rsidRDefault="00C84DDB" w:rsidP="00F033A6">
      <w:pPr>
        <w:numPr>
          <w:ilvl w:val="0"/>
          <w:numId w:val="30"/>
        </w:numPr>
        <w:suppressAutoHyphens w:val="0"/>
        <w:spacing w:after="0"/>
        <w:rPr>
          <w:rFonts w:cs="Calibri"/>
          <w:sz w:val="22"/>
          <w:szCs w:val="22"/>
        </w:rPr>
      </w:pPr>
      <w:r w:rsidRPr="0027143A">
        <w:rPr>
          <w:rFonts w:cs="Calibri"/>
          <w:sz w:val="22"/>
          <w:szCs w:val="22"/>
        </w:rPr>
        <w:t>Creates partnerships and co-operation</w:t>
      </w:r>
    </w:p>
    <w:p w14:paraId="16EF0539" w14:textId="77777777" w:rsidR="00C84DDB" w:rsidRPr="0027143A" w:rsidRDefault="00C84DDB" w:rsidP="00F033A6">
      <w:pPr>
        <w:numPr>
          <w:ilvl w:val="0"/>
          <w:numId w:val="30"/>
        </w:numPr>
        <w:suppressAutoHyphens w:val="0"/>
        <w:spacing w:after="0"/>
        <w:rPr>
          <w:rFonts w:cs="Calibri"/>
          <w:sz w:val="22"/>
          <w:szCs w:val="22"/>
        </w:rPr>
      </w:pPr>
      <w:r w:rsidRPr="0027143A">
        <w:rPr>
          <w:rFonts w:cs="Calibri"/>
          <w:sz w:val="22"/>
          <w:szCs w:val="22"/>
        </w:rPr>
        <w:t>Works to improve outcomes</w:t>
      </w:r>
    </w:p>
    <w:p w14:paraId="1C013AD4" w14:textId="77777777" w:rsidR="00D331C2" w:rsidRPr="0027143A" w:rsidRDefault="00D331C2" w:rsidP="00652679">
      <w:pPr>
        <w:pStyle w:val="Asubparabullet"/>
        <w:numPr>
          <w:ilvl w:val="0"/>
          <w:numId w:val="0"/>
        </w:numPr>
        <w:spacing w:before="120" w:after="120"/>
        <w:ind w:left="400" w:hanging="400"/>
        <w:jc w:val="both"/>
        <w:rPr>
          <w:rFonts w:ascii="Calibri" w:hAnsi="Calibri" w:cs="Calibri"/>
          <w:sz w:val="22"/>
          <w:szCs w:val="22"/>
        </w:rPr>
      </w:pPr>
    </w:p>
    <w:p w14:paraId="6AA816C0" w14:textId="2E1CA561" w:rsidR="00652679" w:rsidRPr="0027143A" w:rsidRDefault="00652679" w:rsidP="00652679">
      <w:pPr>
        <w:pStyle w:val="Asubparabullet"/>
        <w:numPr>
          <w:ilvl w:val="0"/>
          <w:numId w:val="0"/>
        </w:numPr>
        <w:spacing w:before="120" w:after="120"/>
        <w:ind w:left="400" w:hanging="400"/>
        <w:jc w:val="both"/>
        <w:rPr>
          <w:rFonts w:ascii="Calibri" w:hAnsi="Calibri" w:cs="Calibri"/>
          <w:bCs/>
          <w:sz w:val="22"/>
          <w:szCs w:val="22"/>
        </w:rPr>
      </w:pPr>
      <w:r w:rsidRPr="0027143A">
        <w:rPr>
          <w:rFonts w:ascii="Calibri" w:hAnsi="Calibri" w:cs="Calibri"/>
          <w:sz w:val="22"/>
          <w:szCs w:val="22"/>
        </w:rPr>
        <w:t>Tertiary qualifications in a relevant field are highly desirable.</w:t>
      </w:r>
    </w:p>
    <w:p w14:paraId="67D6F2BB" w14:textId="4F355694" w:rsidR="00C84DDB" w:rsidRPr="0027143A" w:rsidRDefault="00C84DDB" w:rsidP="00C84DDB">
      <w:pPr>
        <w:spacing w:before="120"/>
        <w:rPr>
          <w:rFonts w:cs="Calibri"/>
          <w:bCs/>
          <w:sz w:val="22"/>
          <w:szCs w:val="22"/>
        </w:rPr>
      </w:pPr>
      <w:r w:rsidRPr="0027143A">
        <w:rPr>
          <w:rFonts w:cs="Calibri"/>
          <w:bCs/>
          <w:sz w:val="22"/>
          <w:szCs w:val="22"/>
        </w:rPr>
        <w:t>Executive Capabilities are a way of describing the behaviours that characterise successful ACTPS executives and the values and personal attributes that support these behaviours.  They also provide an integrated and consistent means of assisting executives to identify developmental needs and achieve significant and measurable growth in areas such as leadership, strategic vision and effective management.</w:t>
      </w:r>
    </w:p>
    <w:p w14:paraId="15DAB082" w14:textId="77777777" w:rsidR="00F033A6" w:rsidRPr="0027143A" w:rsidRDefault="00C84DDB" w:rsidP="00CC3FC6">
      <w:pPr>
        <w:spacing w:before="120"/>
        <w:rPr>
          <w:rFonts w:cs="Calibri"/>
          <w:sz w:val="22"/>
          <w:szCs w:val="22"/>
        </w:rPr>
      </w:pPr>
      <w:r w:rsidRPr="0027143A">
        <w:rPr>
          <w:rFonts w:cs="Calibri"/>
          <w:sz w:val="22"/>
          <w:szCs w:val="22"/>
        </w:rPr>
        <w:t xml:space="preserve">Information on Executive Capabilities for the ACTPS is available at </w:t>
      </w:r>
      <w:hyperlink r:id="rId17" w:history="1">
        <w:r w:rsidRPr="0027143A">
          <w:rPr>
            <w:rStyle w:val="Hyperlink"/>
            <w:rFonts w:cs="Calibri"/>
            <w:sz w:val="22"/>
            <w:szCs w:val="22"/>
          </w:rPr>
          <w:t>https://www.cmtedd.act.gov.au/employment-framework/for-executives/actps-executive-employment-conditions</w:t>
        </w:r>
      </w:hyperlink>
      <w:r w:rsidRPr="0027143A">
        <w:rPr>
          <w:rFonts w:cs="Calibri"/>
          <w:sz w:val="22"/>
          <w:szCs w:val="22"/>
        </w:rPr>
        <w:t xml:space="preserve"> </w:t>
      </w:r>
    </w:p>
    <w:p w14:paraId="092D8370" w14:textId="77777777" w:rsidR="002A43D2" w:rsidRPr="0027143A" w:rsidRDefault="002A43D2" w:rsidP="002A43D2">
      <w:pPr>
        <w:pStyle w:val="Heading1"/>
        <w:pBdr>
          <w:bottom w:val="single" w:sz="12" w:space="1" w:color="auto"/>
        </w:pBdr>
        <w:rPr>
          <w:rFonts w:cs="Calibri"/>
          <w:sz w:val="28"/>
        </w:rPr>
      </w:pPr>
      <w:r w:rsidRPr="0027143A">
        <w:rPr>
          <w:rFonts w:cs="Calibri"/>
          <w:sz w:val="28"/>
        </w:rPr>
        <w:t xml:space="preserve">WORK ENVIRONMENT DESCRIPTION </w:t>
      </w:r>
    </w:p>
    <w:p w14:paraId="3218267F" w14:textId="208724CE" w:rsidR="004A7311" w:rsidRPr="0027143A" w:rsidRDefault="002A43D2" w:rsidP="00C84DDB">
      <w:pPr>
        <w:spacing w:before="240" w:line="276" w:lineRule="auto"/>
        <w:rPr>
          <w:rFonts w:cs="Calibri"/>
          <w:sz w:val="22"/>
          <w:szCs w:val="22"/>
        </w:rPr>
      </w:pPr>
      <w:r w:rsidRPr="0027143A">
        <w:rPr>
          <w:rFonts w:cs="Calibri"/>
          <w:sz w:val="22"/>
          <w:szCs w:val="22"/>
        </w:rPr>
        <w:t xml:space="preserve">The following work environment description outlines the inherent requirements of the role of </w:t>
      </w:r>
      <w:r w:rsidR="00CC3FC6" w:rsidRPr="0027143A">
        <w:rPr>
          <w:rFonts w:cs="Calibri"/>
          <w:sz w:val="22"/>
          <w:szCs w:val="22"/>
        </w:rPr>
        <w:t xml:space="preserve">Executive Branch Manager, </w:t>
      </w:r>
      <w:r w:rsidR="007148A7" w:rsidRPr="0027143A">
        <w:rPr>
          <w:rFonts w:cs="Calibri"/>
          <w:sz w:val="22"/>
          <w:szCs w:val="22"/>
        </w:rPr>
        <w:t>Aboriginal Service Development</w:t>
      </w:r>
      <w:r w:rsidR="00CC3FC6" w:rsidRPr="0027143A">
        <w:rPr>
          <w:rFonts w:cs="Calibri"/>
          <w:sz w:val="22"/>
          <w:szCs w:val="22"/>
        </w:rPr>
        <w:t xml:space="preserve"> </w:t>
      </w:r>
      <w:r w:rsidR="00C84DDB" w:rsidRPr="0027143A">
        <w:rPr>
          <w:rFonts w:cs="Calibri"/>
          <w:sz w:val="22"/>
          <w:szCs w:val="22"/>
        </w:rPr>
        <w:t>(position number E</w:t>
      </w:r>
      <w:r w:rsidR="007148A7" w:rsidRPr="0027143A">
        <w:rPr>
          <w:rFonts w:cs="Calibri"/>
          <w:sz w:val="22"/>
          <w:szCs w:val="22"/>
        </w:rPr>
        <w:t>1218</w:t>
      </w:r>
      <w:r w:rsidRPr="0027143A">
        <w:rPr>
          <w:rFonts w:cs="Calibri"/>
          <w:sz w:val="22"/>
          <w:szCs w:val="22"/>
        </w:rPr>
        <w:t>) and indicates how frequently each of these requirements would be performed.</w:t>
      </w:r>
      <w:r w:rsidR="00347432" w:rsidRPr="0027143A">
        <w:rPr>
          <w:rFonts w:cs="Calibri"/>
          <w:sz w:val="22"/>
          <w:szCs w:val="22"/>
        </w:rPr>
        <w:t xml:space="preserve"> Please note that </w:t>
      </w:r>
      <w:r w:rsidR="0027143A">
        <w:rPr>
          <w:rFonts w:cs="Calibri"/>
          <w:sz w:val="22"/>
          <w:szCs w:val="22"/>
        </w:rPr>
        <w:t>H</w:t>
      </w:r>
      <w:r w:rsidR="007148A7" w:rsidRPr="0027143A">
        <w:rPr>
          <w:rFonts w:cs="Calibri"/>
          <w:sz w:val="22"/>
          <w:szCs w:val="22"/>
        </w:rPr>
        <w:t>CSD</w:t>
      </w:r>
      <w:r w:rsidR="00347432" w:rsidRPr="0027143A">
        <w:rPr>
          <w:rFonts w:cs="Calibri"/>
          <w:sz w:val="22"/>
          <w:szCs w:val="22"/>
        </w:rPr>
        <w:t xml:space="preserve"> is committed to providing reasonable adjustment and ensuring all individuals have equal opportunities in the workplace.</w:t>
      </w:r>
      <w:r w:rsidR="004A7311" w:rsidRPr="0027143A">
        <w:rPr>
          <w:rFonts w:cs="Calibri"/>
          <w:i/>
          <w:color w:val="0070C0"/>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27143A" w14:paraId="36253FBC" w14:textId="77777777" w:rsidTr="00493773">
        <w:trPr>
          <w:trHeight w:val="454"/>
        </w:trPr>
        <w:tc>
          <w:tcPr>
            <w:tcW w:w="6912" w:type="dxa"/>
            <w:shd w:val="clear" w:color="auto" w:fill="DEEAF6" w:themeFill="accent1" w:themeFillTint="33"/>
            <w:vAlign w:val="center"/>
          </w:tcPr>
          <w:p w14:paraId="6389A290" w14:textId="77777777" w:rsidR="005B38C8" w:rsidRPr="0027143A" w:rsidRDefault="005B38C8" w:rsidP="009B56B6">
            <w:pPr>
              <w:pStyle w:val="Tableheading"/>
              <w:rPr>
                <w:rFonts w:cs="Calibri"/>
              </w:rPr>
            </w:pPr>
            <w:r w:rsidRPr="0027143A">
              <w:rPr>
                <w:rFonts w:cs="Calibri"/>
              </w:rPr>
              <w:t>ADMINISTRATIVE</w:t>
            </w:r>
          </w:p>
        </w:tc>
        <w:tc>
          <w:tcPr>
            <w:tcW w:w="2694" w:type="dxa"/>
            <w:shd w:val="clear" w:color="auto" w:fill="DEEAF6" w:themeFill="accent1" w:themeFillTint="33"/>
            <w:vAlign w:val="center"/>
          </w:tcPr>
          <w:p w14:paraId="322E52A5" w14:textId="77777777" w:rsidR="005B38C8" w:rsidRPr="0027143A" w:rsidRDefault="00801DAF" w:rsidP="009B56B6">
            <w:pPr>
              <w:pStyle w:val="Tableheading"/>
              <w:jc w:val="center"/>
              <w:rPr>
                <w:rFonts w:cs="Calibri"/>
              </w:rPr>
            </w:pPr>
            <w:r w:rsidRPr="0027143A">
              <w:rPr>
                <w:rFonts w:cs="Calibri"/>
              </w:rPr>
              <w:t>FREQUENCY</w:t>
            </w:r>
          </w:p>
        </w:tc>
      </w:tr>
      <w:tr w:rsidR="005B38C8" w:rsidRPr="0027143A" w14:paraId="177AAF33" w14:textId="77777777" w:rsidTr="005B38C8">
        <w:trPr>
          <w:trHeight w:val="283"/>
        </w:trPr>
        <w:tc>
          <w:tcPr>
            <w:tcW w:w="6912" w:type="dxa"/>
            <w:vAlign w:val="center"/>
          </w:tcPr>
          <w:p w14:paraId="4E0AE730" w14:textId="77777777" w:rsidR="005B38C8" w:rsidRPr="0027143A" w:rsidRDefault="005B38C8" w:rsidP="00493773">
            <w:pPr>
              <w:pStyle w:val="Tabletext"/>
              <w:spacing w:before="0" w:after="0"/>
              <w:rPr>
                <w:rFonts w:cs="Calibri"/>
                <w:sz w:val="24"/>
              </w:rPr>
            </w:pPr>
            <w:r w:rsidRPr="0027143A">
              <w:rPr>
                <w:rFonts w:cs="Calibri"/>
                <w:sz w:val="24"/>
              </w:rPr>
              <w:t>Telephone use</w:t>
            </w:r>
          </w:p>
        </w:tc>
        <w:sdt>
          <w:sdtPr>
            <w:rPr>
              <w:rFonts w:cs="Calibri"/>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53F8C1" w14:textId="77777777" w:rsidR="005B38C8" w:rsidRPr="0027143A" w:rsidRDefault="00C84DDB" w:rsidP="00493773">
                <w:pPr>
                  <w:pStyle w:val="Tabletext"/>
                  <w:spacing w:before="0" w:after="0"/>
                  <w:jc w:val="center"/>
                  <w:rPr>
                    <w:rFonts w:cs="Calibri"/>
                    <w:sz w:val="24"/>
                    <w:szCs w:val="24"/>
                  </w:rPr>
                </w:pPr>
                <w:r w:rsidRPr="0027143A">
                  <w:rPr>
                    <w:rFonts w:cs="Calibri"/>
                    <w:sz w:val="24"/>
                    <w:szCs w:val="24"/>
                  </w:rPr>
                  <w:t>Frequently</w:t>
                </w:r>
              </w:p>
            </w:tc>
          </w:sdtContent>
        </w:sdt>
      </w:tr>
      <w:tr w:rsidR="005B38C8" w:rsidRPr="0027143A" w14:paraId="1F12B2D8" w14:textId="77777777" w:rsidTr="005B38C8">
        <w:trPr>
          <w:trHeight w:val="283"/>
        </w:trPr>
        <w:tc>
          <w:tcPr>
            <w:tcW w:w="6912" w:type="dxa"/>
            <w:vAlign w:val="center"/>
          </w:tcPr>
          <w:p w14:paraId="589FFC03" w14:textId="77777777" w:rsidR="005B38C8" w:rsidRPr="0027143A" w:rsidRDefault="005B38C8" w:rsidP="00493773">
            <w:pPr>
              <w:pStyle w:val="Tabletext"/>
              <w:spacing w:before="0" w:after="0"/>
              <w:rPr>
                <w:rFonts w:cs="Calibri"/>
                <w:sz w:val="24"/>
              </w:rPr>
            </w:pPr>
            <w:r w:rsidRPr="0027143A">
              <w:rPr>
                <w:rFonts w:cs="Calibri"/>
                <w:sz w:val="24"/>
              </w:rPr>
              <w:t>General computer use</w:t>
            </w:r>
          </w:p>
        </w:tc>
        <w:sdt>
          <w:sdtPr>
            <w:rPr>
              <w:rFonts w:cs="Calibri"/>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93D9AE" w14:textId="77777777" w:rsidR="005B38C8" w:rsidRPr="0027143A" w:rsidRDefault="00C84DDB" w:rsidP="00493773">
                <w:pPr>
                  <w:pStyle w:val="Tabletext"/>
                  <w:spacing w:before="0" w:after="0"/>
                  <w:jc w:val="center"/>
                  <w:rPr>
                    <w:rFonts w:cs="Calibri"/>
                    <w:sz w:val="24"/>
                    <w:szCs w:val="24"/>
                  </w:rPr>
                </w:pPr>
                <w:r w:rsidRPr="0027143A">
                  <w:rPr>
                    <w:rFonts w:cs="Calibri"/>
                    <w:sz w:val="24"/>
                    <w:szCs w:val="24"/>
                  </w:rPr>
                  <w:t>Frequently</w:t>
                </w:r>
              </w:p>
            </w:tc>
          </w:sdtContent>
        </w:sdt>
      </w:tr>
      <w:tr w:rsidR="005B38C8" w:rsidRPr="0027143A" w14:paraId="085894B2" w14:textId="77777777" w:rsidTr="005B38C8">
        <w:trPr>
          <w:trHeight w:val="283"/>
        </w:trPr>
        <w:tc>
          <w:tcPr>
            <w:tcW w:w="6912" w:type="dxa"/>
            <w:vAlign w:val="center"/>
          </w:tcPr>
          <w:p w14:paraId="2B63B8A6" w14:textId="77777777" w:rsidR="005B38C8" w:rsidRPr="0027143A" w:rsidRDefault="005B38C8" w:rsidP="00493773">
            <w:pPr>
              <w:pStyle w:val="Tabletext"/>
              <w:spacing w:before="0" w:after="0"/>
              <w:rPr>
                <w:rFonts w:cs="Calibri"/>
                <w:sz w:val="24"/>
              </w:rPr>
            </w:pPr>
            <w:r w:rsidRPr="0027143A">
              <w:rPr>
                <w:rFonts w:cs="Calibri"/>
                <w:sz w:val="24"/>
              </w:rPr>
              <w:t>Extensive keying/data entry</w:t>
            </w:r>
          </w:p>
        </w:tc>
        <w:sdt>
          <w:sdtPr>
            <w:rPr>
              <w:rFonts w:cs="Calibri"/>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AF8A47" w14:textId="77777777" w:rsidR="005B38C8" w:rsidRPr="0027143A" w:rsidRDefault="00C84DDB" w:rsidP="00493773">
                <w:pPr>
                  <w:pStyle w:val="Tabletext"/>
                  <w:spacing w:before="0" w:after="0"/>
                  <w:jc w:val="center"/>
                  <w:rPr>
                    <w:rFonts w:cs="Calibri"/>
                    <w:sz w:val="24"/>
                    <w:szCs w:val="24"/>
                  </w:rPr>
                </w:pPr>
                <w:r w:rsidRPr="0027143A">
                  <w:rPr>
                    <w:rFonts w:cs="Calibri"/>
                    <w:sz w:val="24"/>
                    <w:szCs w:val="24"/>
                  </w:rPr>
                  <w:t>Frequently</w:t>
                </w:r>
              </w:p>
            </w:tc>
          </w:sdtContent>
        </w:sdt>
      </w:tr>
      <w:tr w:rsidR="005B38C8" w:rsidRPr="0027143A" w14:paraId="059F2C2A" w14:textId="77777777" w:rsidTr="005B38C8">
        <w:trPr>
          <w:trHeight w:val="283"/>
        </w:trPr>
        <w:tc>
          <w:tcPr>
            <w:tcW w:w="6912" w:type="dxa"/>
            <w:vAlign w:val="center"/>
          </w:tcPr>
          <w:p w14:paraId="494D2E68" w14:textId="77777777" w:rsidR="005B38C8" w:rsidRPr="0027143A" w:rsidRDefault="005B38C8" w:rsidP="00493773">
            <w:pPr>
              <w:pStyle w:val="Tabletext"/>
              <w:spacing w:before="0" w:after="0"/>
              <w:rPr>
                <w:rFonts w:cs="Calibri"/>
                <w:sz w:val="24"/>
              </w:rPr>
            </w:pPr>
            <w:r w:rsidRPr="0027143A">
              <w:rPr>
                <w:rFonts w:cs="Calibri"/>
                <w:sz w:val="24"/>
              </w:rPr>
              <w:t>Graphical/analytical based</w:t>
            </w:r>
          </w:p>
        </w:tc>
        <w:sdt>
          <w:sdtPr>
            <w:rPr>
              <w:rFonts w:cs="Calibri"/>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FA1909" w14:textId="3A60DBFD" w:rsidR="005B38C8" w:rsidRPr="0027143A" w:rsidRDefault="00CA1FF1" w:rsidP="00493773">
                <w:pPr>
                  <w:pStyle w:val="Tabletext"/>
                  <w:spacing w:before="0" w:after="0"/>
                  <w:jc w:val="center"/>
                  <w:rPr>
                    <w:rFonts w:cs="Calibri"/>
                    <w:sz w:val="24"/>
                    <w:szCs w:val="24"/>
                  </w:rPr>
                </w:pPr>
                <w:r w:rsidRPr="0027143A">
                  <w:rPr>
                    <w:rFonts w:cs="Calibri"/>
                    <w:sz w:val="24"/>
                    <w:szCs w:val="24"/>
                  </w:rPr>
                  <w:t>Occasionally</w:t>
                </w:r>
              </w:p>
            </w:tc>
          </w:sdtContent>
        </w:sdt>
      </w:tr>
      <w:tr w:rsidR="005B38C8" w:rsidRPr="0027143A" w14:paraId="5382A884" w14:textId="77777777" w:rsidTr="005B38C8">
        <w:trPr>
          <w:trHeight w:val="283"/>
        </w:trPr>
        <w:tc>
          <w:tcPr>
            <w:tcW w:w="6912" w:type="dxa"/>
            <w:vAlign w:val="center"/>
          </w:tcPr>
          <w:p w14:paraId="466DFC15" w14:textId="77777777" w:rsidR="005B38C8" w:rsidRPr="0027143A" w:rsidRDefault="005B38C8" w:rsidP="00493773">
            <w:pPr>
              <w:pStyle w:val="Tabletext"/>
              <w:spacing w:before="0" w:after="0"/>
              <w:rPr>
                <w:rFonts w:cs="Calibri"/>
                <w:sz w:val="24"/>
              </w:rPr>
            </w:pPr>
            <w:r w:rsidRPr="0027143A">
              <w:rPr>
                <w:rFonts w:cs="Calibri"/>
                <w:sz w:val="24"/>
              </w:rPr>
              <w:t>Sitting at a desk</w:t>
            </w:r>
          </w:p>
        </w:tc>
        <w:sdt>
          <w:sdtPr>
            <w:rPr>
              <w:rFonts w:cs="Calibri"/>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46C8DA5" w14:textId="77777777" w:rsidR="005B38C8" w:rsidRPr="0027143A" w:rsidRDefault="00C84DDB" w:rsidP="00493773">
                <w:pPr>
                  <w:pStyle w:val="Tabletext"/>
                  <w:spacing w:before="0" w:after="0"/>
                  <w:jc w:val="center"/>
                  <w:rPr>
                    <w:rFonts w:cs="Calibri"/>
                    <w:sz w:val="24"/>
                    <w:szCs w:val="24"/>
                  </w:rPr>
                </w:pPr>
                <w:r w:rsidRPr="0027143A">
                  <w:rPr>
                    <w:rFonts w:cs="Calibri"/>
                    <w:sz w:val="24"/>
                    <w:szCs w:val="24"/>
                  </w:rPr>
                  <w:t>Frequently</w:t>
                </w:r>
              </w:p>
            </w:tc>
          </w:sdtContent>
        </w:sdt>
      </w:tr>
      <w:tr w:rsidR="005B38C8" w:rsidRPr="0027143A" w14:paraId="1447D95F" w14:textId="77777777" w:rsidTr="005B38C8">
        <w:trPr>
          <w:trHeight w:val="283"/>
        </w:trPr>
        <w:tc>
          <w:tcPr>
            <w:tcW w:w="6912" w:type="dxa"/>
            <w:vAlign w:val="center"/>
          </w:tcPr>
          <w:p w14:paraId="5687A4EC" w14:textId="77777777" w:rsidR="005B38C8" w:rsidRPr="0027143A" w:rsidRDefault="005B38C8" w:rsidP="00493773">
            <w:pPr>
              <w:pStyle w:val="Tabletext"/>
              <w:spacing w:before="0" w:after="0"/>
              <w:rPr>
                <w:rFonts w:cs="Calibri"/>
                <w:sz w:val="24"/>
              </w:rPr>
            </w:pPr>
            <w:r w:rsidRPr="0027143A">
              <w:rPr>
                <w:rFonts w:cs="Calibri"/>
                <w:sz w:val="24"/>
              </w:rPr>
              <w:t xml:space="preserve">Standing for long periods </w:t>
            </w:r>
          </w:p>
        </w:tc>
        <w:sdt>
          <w:sdtPr>
            <w:rPr>
              <w:rFonts w:cs="Calibri"/>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CCECAD3" w14:textId="411F4EBE" w:rsidR="005B38C8" w:rsidRPr="0027143A" w:rsidRDefault="00CA1FF1" w:rsidP="00493773">
                <w:pPr>
                  <w:pStyle w:val="Tabletext"/>
                  <w:spacing w:before="0" w:after="0"/>
                  <w:jc w:val="center"/>
                  <w:rPr>
                    <w:rFonts w:cs="Calibri"/>
                    <w:sz w:val="24"/>
                    <w:szCs w:val="24"/>
                  </w:rPr>
                </w:pPr>
                <w:r w:rsidRPr="0027143A">
                  <w:rPr>
                    <w:rFonts w:cs="Calibri"/>
                    <w:sz w:val="24"/>
                    <w:szCs w:val="24"/>
                  </w:rPr>
                  <w:t>Occasionally</w:t>
                </w:r>
              </w:p>
            </w:tc>
          </w:sdtContent>
        </w:sdt>
      </w:tr>
      <w:tr w:rsidR="005B38C8" w:rsidRPr="0027143A" w14:paraId="2AA83D05" w14:textId="77777777" w:rsidTr="005B38C8">
        <w:trPr>
          <w:trHeight w:val="283"/>
        </w:trPr>
        <w:tc>
          <w:tcPr>
            <w:tcW w:w="6912" w:type="dxa"/>
            <w:vAlign w:val="center"/>
          </w:tcPr>
          <w:p w14:paraId="236AC763" w14:textId="77777777" w:rsidR="005B38C8" w:rsidRPr="0027143A" w:rsidRDefault="005B38C8" w:rsidP="00C84DDB">
            <w:pPr>
              <w:pStyle w:val="Tabletext"/>
              <w:spacing w:before="0" w:after="0"/>
              <w:rPr>
                <w:rFonts w:cs="Calibri"/>
                <w:sz w:val="24"/>
              </w:rPr>
            </w:pPr>
            <w:r w:rsidRPr="0027143A">
              <w:rPr>
                <w:rFonts w:cs="Calibri"/>
                <w:sz w:val="24"/>
              </w:rPr>
              <w:t xml:space="preserve">Designated workstation </w:t>
            </w:r>
          </w:p>
        </w:tc>
        <w:sdt>
          <w:sdtPr>
            <w:rPr>
              <w:rFonts w:cs="Calibri"/>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6FEB71" w14:textId="77777777" w:rsidR="005B38C8" w:rsidRPr="0027143A" w:rsidRDefault="00C84DDB" w:rsidP="00493773">
                <w:pPr>
                  <w:pStyle w:val="Tabletext"/>
                  <w:spacing w:before="0" w:after="0"/>
                  <w:jc w:val="center"/>
                  <w:rPr>
                    <w:rFonts w:cs="Calibri"/>
                    <w:sz w:val="24"/>
                    <w:szCs w:val="24"/>
                  </w:rPr>
                </w:pPr>
                <w:r w:rsidRPr="0027143A">
                  <w:rPr>
                    <w:rFonts w:cs="Calibri"/>
                    <w:sz w:val="24"/>
                    <w:szCs w:val="24"/>
                  </w:rPr>
                  <w:t>Frequently</w:t>
                </w:r>
              </w:p>
            </w:tc>
          </w:sdtContent>
        </w:sdt>
      </w:tr>
    </w:tbl>
    <w:p w14:paraId="1339C308" w14:textId="77777777" w:rsidR="002A43D2" w:rsidRPr="0027143A" w:rsidRDefault="002A43D2" w:rsidP="00493773">
      <w:pPr>
        <w:spacing w:after="0"/>
        <w:rPr>
          <w:rFonts w:cs="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27143A" w14:paraId="3756D9E5" w14:textId="77777777" w:rsidTr="00493773">
        <w:trPr>
          <w:trHeight w:val="454"/>
        </w:trPr>
        <w:tc>
          <w:tcPr>
            <w:tcW w:w="6912" w:type="dxa"/>
            <w:shd w:val="clear" w:color="auto" w:fill="DEEAF6" w:themeFill="accent1" w:themeFillTint="33"/>
            <w:vAlign w:val="center"/>
          </w:tcPr>
          <w:p w14:paraId="29FBD80F" w14:textId="77777777" w:rsidR="005B38C8" w:rsidRPr="0027143A" w:rsidRDefault="005B38C8" w:rsidP="005A0982">
            <w:pPr>
              <w:pStyle w:val="Tableheading"/>
              <w:rPr>
                <w:rFonts w:cs="Calibri"/>
                <w:szCs w:val="24"/>
              </w:rPr>
            </w:pPr>
            <w:r w:rsidRPr="0027143A">
              <w:rPr>
                <w:rFonts w:cs="Calibri"/>
              </w:rPr>
              <w:t>STANDARD HOURS</w:t>
            </w:r>
          </w:p>
        </w:tc>
        <w:tc>
          <w:tcPr>
            <w:tcW w:w="2694" w:type="dxa"/>
            <w:shd w:val="clear" w:color="auto" w:fill="DEEAF6" w:themeFill="accent1" w:themeFillTint="33"/>
            <w:vAlign w:val="center"/>
          </w:tcPr>
          <w:p w14:paraId="3D9C7C3C" w14:textId="77777777" w:rsidR="005B38C8" w:rsidRPr="0027143A" w:rsidRDefault="00801DAF" w:rsidP="00801DAF">
            <w:pPr>
              <w:pStyle w:val="Tableheading"/>
              <w:jc w:val="center"/>
              <w:rPr>
                <w:rFonts w:cs="Calibri"/>
              </w:rPr>
            </w:pPr>
            <w:r w:rsidRPr="0027143A">
              <w:rPr>
                <w:rFonts w:cs="Calibri"/>
              </w:rPr>
              <w:t>FREQUENCY</w:t>
            </w:r>
          </w:p>
        </w:tc>
      </w:tr>
      <w:tr w:rsidR="00D25B82" w:rsidRPr="0027143A" w14:paraId="634F4B6C" w14:textId="77777777" w:rsidTr="005B38C8">
        <w:trPr>
          <w:trHeight w:val="283"/>
        </w:trPr>
        <w:tc>
          <w:tcPr>
            <w:tcW w:w="6912" w:type="dxa"/>
            <w:vAlign w:val="center"/>
          </w:tcPr>
          <w:p w14:paraId="19F206B4" w14:textId="77777777" w:rsidR="00D25B82" w:rsidRPr="0027143A" w:rsidRDefault="00D25B82" w:rsidP="00C84DDB">
            <w:pPr>
              <w:pStyle w:val="Tabletext"/>
              <w:spacing w:before="0" w:after="0"/>
              <w:rPr>
                <w:rFonts w:cs="Calibri"/>
                <w:sz w:val="24"/>
              </w:rPr>
            </w:pPr>
            <w:r w:rsidRPr="0027143A">
              <w:rPr>
                <w:rFonts w:cs="Calibri"/>
                <w:sz w:val="24"/>
              </w:rPr>
              <w:t xml:space="preserve">Flexible working hours (access to flex time) </w:t>
            </w:r>
          </w:p>
        </w:tc>
        <w:sdt>
          <w:sdtPr>
            <w:rPr>
              <w:rFonts w:cs="Calibri"/>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F7D911" w14:textId="0BD49478" w:rsidR="00D25B82" w:rsidRPr="0027143A" w:rsidRDefault="00CA1FF1" w:rsidP="00AA5EBD">
                <w:pPr>
                  <w:pStyle w:val="Tabletext"/>
                  <w:spacing w:before="0" w:after="0"/>
                  <w:jc w:val="center"/>
                  <w:rPr>
                    <w:rFonts w:cs="Calibri"/>
                    <w:sz w:val="24"/>
                  </w:rPr>
                </w:pPr>
                <w:r w:rsidRPr="0027143A">
                  <w:rPr>
                    <w:rFonts w:cs="Calibri"/>
                    <w:sz w:val="24"/>
                    <w:szCs w:val="24"/>
                  </w:rPr>
                  <w:t>Never</w:t>
                </w:r>
              </w:p>
            </w:tc>
          </w:sdtContent>
        </w:sdt>
      </w:tr>
      <w:tr w:rsidR="00D25B82" w:rsidRPr="0027143A" w14:paraId="2FF5F304" w14:textId="77777777" w:rsidTr="005B38C8">
        <w:trPr>
          <w:trHeight w:val="283"/>
        </w:trPr>
        <w:tc>
          <w:tcPr>
            <w:tcW w:w="6912" w:type="dxa"/>
            <w:vAlign w:val="center"/>
          </w:tcPr>
          <w:p w14:paraId="740D5DF3" w14:textId="77777777" w:rsidR="00D25B82" w:rsidRPr="0027143A" w:rsidRDefault="00D25B82" w:rsidP="00C84DDB">
            <w:pPr>
              <w:pStyle w:val="Tabletext"/>
              <w:spacing w:before="0" w:after="0"/>
              <w:rPr>
                <w:rFonts w:cs="Calibri"/>
                <w:sz w:val="24"/>
              </w:rPr>
            </w:pPr>
            <w:r w:rsidRPr="0027143A">
              <w:rPr>
                <w:rFonts w:cs="Calibri"/>
                <w:sz w:val="24"/>
              </w:rPr>
              <w:t xml:space="preserve">Fixed or specified start/finish times </w:t>
            </w:r>
          </w:p>
        </w:tc>
        <w:sdt>
          <w:sdtPr>
            <w:rPr>
              <w:rFonts w:cs="Calibri"/>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DA2CD0" w14:textId="2ADCA565" w:rsidR="00D25B82" w:rsidRPr="0027143A" w:rsidRDefault="00CA1FF1" w:rsidP="00AA5EBD">
                <w:pPr>
                  <w:pStyle w:val="Tabletext"/>
                  <w:spacing w:before="0" w:after="0"/>
                  <w:jc w:val="center"/>
                  <w:rPr>
                    <w:rFonts w:cs="Calibri"/>
                    <w:sz w:val="24"/>
                  </w:rPr>
                </w:pPr>
                <w:r w:rsidRPr="0027143A">
                  <w:rPr>
                    <w:rFonts w:cs="Calibri"/>
                    <w:sz w:val="24"/>
                    <w:szCs w:val="24"/>
                  </w:rPr>
                  <w:t>Frequently</w:t>
                </w:r>
              </w:p>
            </w:tc>
          </w:sdtContent>
        </w:sdt>
      </w:tr>
      <w:tr w:rsidR="00D25B82" w:rsidRPr="0027143A" w14:paraId="79BC93AD" w14:textId="77777777" w:rsidTr="005B38C8">
        <w:trPr>
          <w:trHeight w:val="283"/>
        </w:trPr>
        <w:tc>
          <w:tcPr>
            <w:tcW w:w="6912" w:type="dxa"/>
            <w:vAlign w:val="center"/>
          </w:tcPr>
          <w:p w14:paraId="0978B6ED" w14:textId="77777777" w:rsidR="00D25B82" w:rsidRPr="0027143A" w:rsidRDefault="00D25B82" w:rsidP="00C84DDB">
            <w:pPr>
              <w:pStyle w:val="Tabletext"/>
              <w:spacing w:before="0" w:after="0"/>
              <w:rPr>
                <w:rFonts w:cs="Calibri"/>
                <w:sz w:val="24"/>
              </w:rPr>
            </w:pPr>
            <w:r w:rsidRPr="0027143A">
              <w:rPr>
                <w:rFonts w:cs="Calibri"/>
                <w:sz w:val="24"/>
              </w:rPr>
              <w:t xml:space="preserve">Expected to work extensive hours over a significant period due to the nature of the duties </w:t>
            </w:r>
          </w:p>
        </w:tc>
        <w:sdt>
          <w:sdtPr>
            <w:rPr>
              <w:rFonts w:cs="Calibri"/>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0E46BC" w14:textId="3EE883F3" w:rsidR="00D25B82" w:rsidRPr="0027143A" w:rsidRDefault="00CA1FF1" w:rsidP="00AA5EBD">
                <w:pPr>
                  <w:pStyle w:val="Tabletext"/>
                  <w:spacing w:before="0" w:after="0"/>
                  <w:jc w:val="center"/>
                  <w:rPr>
                    <w:rFonts w:cs="Calibri"/>
                    <w:sz w:val="24"/>
                    <w:szCs w:val="24"/>
                  </w:rPr>
                </w:pPr>
                <w:r w:rsidRPr="0027143A">
                  <w:rPr>
                    <w:rFonts w:cs="Calibri"/>
                    <w:sz w:val="24"/>
                    <w:szCs w:val="24"/>
                  </w:rPr>
                  <w:t>Frequently</w:t>
                </w:r>
              </w:p>
            </w:tc>
          </w:sdtContent>
        </w:sdt>
      </w:tr>
      <w:tr w:rsidR="00D25B82" w:rsidRPr="0027143A" w14:paraId="3AF29D85" w14:textId="77777777" w:rsidTr="005B38C8">
        <w:trPr>
          <w:trHeight w:val="283"/>
        </w:trPr>
        <w:tc>
          <w:tcPr>
            <w:tcW w:w="6912" w:type="dxa"/>
            <w:vAlign w:val="center"/>
          </w:tcPr>
          <w:p w14:paraId="527A5DF1" w14:textId="77777777" w:rsidR="00D25B82" w:rsidRPr="0027143A" w:rsidRDefault="00D25B82" w:rsidP="00AA5EBD">
            <w:pPr>
              <w:pStyle w:val="Tabletext"/>
              <w:spacing w:before="0" w:after="0"/>
              <w:rPr>
                <w:rFonts w:cs="Calibri"/>
                <w:sz w:val="24"/>
              </w:rPr>
            </w:pPr>
            <w:r w:rsidRPr="0027143A">
              <w:rPr>
                <w:rFonts w:cs="Calibri"/>
                <w:sz w:val="24"/>
              </w:rPr>
              <w:t>Access to Accrued Days Off (ADO’s)</w:t>
            </w:r>
          </w:p>
        </w:tc>
        <w:sdt>
          <w:sdtPr>
            <w:rPr>
              <w:rFonts w:cs="Calibri"/>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72B766" w14:textId="12DF8768" w:rsidR="00D25B82" w:rsidRPr="0027143A" w:rsidRDefault="00CA1FF1" w:rsidP="00AA5EBD">
                <w:pPr>
                  <w:pStyle w:val="Tabletext"/>
                  <w:spacing w:before="0" w:after="0"/>
                  <w:jc w:val="center"/>
                  <w:rPr>
                    <w:rFonts w:cs="Calibri"/>
                    <w:sz w:val="24"/>
                    <w:szCs w:val="24"/>
                  </w:rPr>
                </w:pPr>
                <w:r w:rsidRPr="0027143A">
                  <w:rPr>
                    <w:rFonts w:cs="Calibri"/>
                    <w:sz w:val="24"/>
                    <w:szCs w:val="24"/>
                  </w:rPr>
                  <w:t>Occasionally</w:t>
                </w:r>
              </w:p>
            </w:tc>
          </w:sdtContent>
        </w:sdt>
      </w:tr>
      <w:tr w:rsidR="00D25B82" w:rsidRPr="0027143A" w14:paraId="5786A80F" w14:textId="77777777" w:rsidTr="005B38C8">
        <w:trPr>
          <w:trHeight w:val="283"/>
        </w:trPr>
        <w:tc>
          <w:tcPr>
            <w:tcW w:w="6912" w:type="dxa"/>
            <w:vAlign w:val="center"/>
          </w:tcPr>
          <w:p w14:paraId="0891CC83" w14:textId="77777777" w:rsidR="00D25B82" w:rsidRPr="0027143A" w:rsidRDefault="00D25B82" w:rsidP="00493773">
            <w:pPr>
              <w:pStyle w:val="Tabletext"/>
              <w:spacing w:before="0" w:after="0"/>
              <w:rPr>
                <w:rFonts w:cs="Calibri"/>
                <w:sz w:val="24"/>
              </w:rPr>
            </w:pPr>
            <w:r w:rsidRPr="0027143A">
              <w:rPr>
                <w:rFonts w:cs="Calibri"/>
                <w:sz w:val="24"/>
              </w:rPr>
              <w:t xml:space="preserve">Peaks and troughs </w:t>
            </w:r>
          </w:p>
        </w:tc>
        <w:sdt>
          <w:sdtPr>
            <w:rPr>
              <w:rFonts w:cs="Calibri"/>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C5F8538" w14:textId="38D2347A" w:rsidR="00D25B82" w:rsidRPr="0027143A" w:rsidRDefault="00CA1FF1" w:rsidP="00493773">
                <w:pPr>
                  <w:pStyle w:val="Tabletext"/>
                  <w:spacing w:before="0" w:after="0"/>
                  <w:jc w:val="center"/>
                  <w:rPr>
                    <w:rFonts w:cs="Calibri"/>
                    <w:sz w:val="24"/>
                  </w:rPr>
                </w:pPr>
                <w:r w:rsidRPr="0027143A">
                  <w:rPr>
                    <w:rFonts w:cs="Calibri"/>
                    <w:sz w:val="24"/>
                    <w:szCs w:val="24"/>
                  </w:rPr>
                  <w:t>Frequently</w:t>
                </w:r>
              </w:p>
            </w:tc>
          </w:sdtContent>
        </w:sdt>
      </w:tr>
      <w:tr w:rsidR="00D25B82" w:rsidRPr="0027143A" w14:paraId="2A5FC2D7" w14:textId="77777777" w:rsidTr="005B38C8">
        <w:trPr>
          <w:trHeight w:val="283"/>
        </w:trPr>
        <w:tc>
          <w:tcPr>
            <w:tcW w:w="6912" w:type="dxa"/>
            <w:vAlign w:val="center"/>
          </w:tcPr>
          <w:p w14:paraId="63EA24CF" w14:textId="77777777" w:rsidR="00D25B82" w:rsidRPr="0027143A" w:rsidRDefault="00D25B82" w:rsidP="00493773">
            <w:pPr>
              <w:pStyle w:val="Tabletext"/>
              <w:spacing w:before="0" w:after="0"/>
              <w:rPr>
                <w:rFonts w:cs="Calibri"/>
                <w:sz w:val="24"/>
              </w:rPr>
            </w:pPr>
            <w:r w:rsidRPr="0027143A">
              <w:rPr>
                <w:rFonts w:cs="Calibri"/>
                <w:sz w:val="24"/>
              </w:rPr>
              <w:t xml:space="preserve">Frequent overtime </w:t>
            </w:r>
          </w:p>
        </w:tc>
        <w:sdt>
          <w:sdtPr>
            <w:rPr>
              <w:rFonts w:cs="Calibri"/>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92FF7A" w14:textId="2C16F900" w:rsidR="00D25B82" w:rsidRPr="0027143A" w:rsidRDefault="00CA1FF1" w:rsidP="00493773">
                <w:pPr>
                  <w:pStyle w:val="Tabletext"/>
                  <w:spacing w:before="0" w:after="0"/>
                  <w:jc w:val="center"/>
                  <w:rPr>
                    <w:rFonts w:cs="Calibri"/>
                    <w:sz w:val="24"/>
                  </w:rPr>
                </w:pPr>
                <w:r w:rsidRPr="0027143A">
                  <w:rPr>
                    <w:rFonts w:cs="Calibri"/>
                    <w:sz w:val="24"/>
                    <w:szCs w:val="24"/>
                  </w:rPr>
                  <w:t>Never</w:t>
                </w:r>
              </w:p>
            </w:tc>
          </w:sdtContent>
        </w:sdt>
      </w:tr>
      <w:tr w:rsidR="00D25B82" w:rsidRPr="0027143A" w14:paraId="02A1671F" w14:textId="77777777" w:rsidTr="005B38C8">
        <w:trPr>
          <w:trHeight w:val="283"/>
        </w:trPr>
        <w:tc>
          <w:tcPr>
            <w:tcW w:w="6912" w:type="dxa"/>
            <w:vAlign w:val="center"/>
          </w:tcPr>
          <w:p w14:paraId="36C26B94" w14:textId="77777777" w:rsidR="00D25B82" w:rsidRPr="0027143A" w:rsidRDefault="00D25B82" w:rsidP="00493773">
            <w:pPr>
              <w:pStyle w:val="Tabletext"/>
              <w:spacing w:before="0" w:after="0"/>
              <w:rPr>
                <w:rFonts w:cs="Calibri"/>
                <w:sz w:val="24"/>
              </w:rPr>
            </w:pPr>
            <w:r w:rsidRPr="0027143A">
              <w:rPr>
                <w:rFonts w:cs="Calibri"/>
                <w:sz w:val="24"/>
              </w:rPr>
              <w:t xml:space="preserve">Rostered shift work </w:t>
            </w:r>
          </w:p>
        </w:tc>
        <w:sdt>
          <w:sdtPr>
            <w:rPr>
              <w:rFonts w:cs="Calibri"/>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A5CC74" w14:textId="31B2E25D" w:rsidR="00D25B82" w:rsidRPr="0027143A" w:rsidRDefault="00CA1FF1" w:rsidP="00493773">
                <w:pPr>
                  <w:pStyle w:val="Tabletext"/>
                  <w:spacing w:before="0" w:after="0"/>
                  <w:jc w:val="center"/>
                  <w:rPr>
                    <w:rFonts w:cs="Calibri"/>
                    <w:sz w:val="24"/>
                  </w:rPr>
                </w:pPr>
                <w:r w:rsidRPr="0027143A">
                  <w:rPr>
                    <w:rFonts w:cs="Calibri"/>
                    <w:sz w:val="24"/>
                    <w:szCs w:val="24"/>
                  </w:rPr>
                  <w:t>Never</w:t>
                </w:r>
              </w:p>
            </w:tc>
          </w:sdtContent>
        </w:sdt>
      </w:tr>
    </w:tbl>
    <w:p w14:paraId="04FDAFBC" w14:textId="77777777" w:rsidR="002A43D2" w:rsidRPr="0027143A" w:rsidRDefault="002A43D2" w:rsidP="00493773">
      <w:pPr>
        <w:spacing w:after="0"/>
        <w:rPr>
          <w:rFonts w:cs="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27143A" w14:paraId="73AF2C79" w14:textId="77777777" w:rsidTr="00493773">
        <w:trPr>
          <w:trHeight w:val="454"/>
        </w:trPr>
        <w:tc>
          <w:tcPr>
            <w:tcW w:w="6912" w:type="dxa"/>
            <w:shd w:val="clear" w:color="auto" w:fill="DEEAF6" w:themeFill="accent1" w:themeFillTint="33"/>
            <w:vAlign w:val="center"/>
          </w:tcPr>
          <w:p w14:paraId="134B7DDE" w14:textId="77777777" w:rsidR="005B38C8" w:rsidRPr="0027143A" w:rsidRDefault="005B38C8" w:rsidP="00801DAF">
            <w:pPr>
              <w:pStyle w:val="Tableheading"/>
              <w:rPr>
                <w:rFonts w:cs="Calibri"/>
                <w:szCs w:val="24"/>
              </w:rPr>
            </w:pPr>
            <w:r w:rsidRPr="0027143A">
              <w:rPr>
                <w:rFonts w:cs="Calibri"/>
              </w:rPr>
              <w:t xml:space="preserve">SOCIAL DEMANDS </w:t>
            </w:r>
          </w:p>
        </w:tc>
        <w:tc>
          <w:tcPr>
            <w:tcW w:w="2694" w:type="dxa"/>
            <w:shd w:val="clear" w:color="auto" w:fill="DEEAF6" w:themeFill="accent1" w:themeFillTint="33"/>
            <w:vAlign w:val="center"/>
          </w:tcPr>
          <w:p w14:paraId="52286B74" w14:textId="77777777" w:rsidR="005B38C8" w:rsidRPr="0027143A" w:rsidRDefault="00801DAF" w:rsidP="00801DAF">
            <w:pPr>
              <w:pStyle w:val="Tableheading"/>
              <w:jc w:val="center"/>
              <w:rPr>
                <w:rFonts w:cs="Calibri"/>
              </w:rPr>
            </w:pPr>
            <w:r w:rsidRPr="0027143A">
              <w:rPr>
                <w:rFonts w:cs="Calibri"/>
              </w:rPr>
              <w:t>FREQUENCY</w:t>
            </w:r>
          </w:p>
        </w:tc>
      </w:tr>
      <w:tr w:rsidR="005B38C8" w:rsidRPr="0027143A" w14:paraId="5FD1F689" w14:textId="77777777" w:rsidTr="005B38C8">
        <w:trPr>
          <w:trHeight w:val="283"/>
        </w:trPr>
        <w:tc>
          <w:tcPr>
            <w:tcW w:w="6912" w:type="dxa"/>
            <w:vAlign w:val="center"/>
          </w:tcPr>
          <w:p w14:paraId="224A12B3" w14:textId="77777777" w:rsidR="005B38C8" w:rsidRPr="0027143A" w:rsidRDefault="005B38C8" w:rsidP="00493773">
            <w:pPr>
              <w:pStyle w:val="Tabletext"/>
              <w:spacing w:before="0" w:after="0"/>
              <w:rPr>
                <w:rFonts w:cs="Calibri"/>
                <w:sz w:val="24"/>
              </w:rPr>
            </w:pPr>
            <w:r w:rsidRPr="0027143A">
              <w:rPr>
                <w:rFonts w:cs="Calibri"/>
                <w:sz w:val="24"/>
              </w:rPr>
              <w:t>Work with others towards shared goals in a team environment</w:t>
            </w:r>
          </w:p>
        </w:tc>
        <w:sdt>
          <w:sdtPr>
            <w:rPr>
              <w:rFonts w:cs="Calibri"/>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BC1082" w14:textId="77777777" w:rsidR="005B38C8" w:rsidRPr="0027143A" w:rsidRDefault="00C84DDB" w:rsidP="00493773">
                <w:pPr>
                  <w:pStyle w:val="Tabletext"/>
                  <w:spacing w:before="0" w:after="0"/>
                  <w:jc w:val="center"/>
                  <w:rPr>
                    <w:rFonts w:cs="Calibri"/>
                    <w:sz w:val="24"/>
                  </w:rPr>
                </w:pPr>
                <w:r w:rsidRPr="0027143A">
                  <w:rPr>
                    <w:rFonts w:cs="Calibri"/>
                    <w:sz w:val="24"/>
                    <w:szCs w:val="24"/>
                  </w:rPr>
                  <w:t>Frequently</w:t>
                </w:r>
              </w:p>
            </w:tc>
          </w:sdtContent>
        </w:sdt>
      </w:tr>
      <w:tr w:rsidR="005B38C8" w:rsidRPr="0027143A" w14:paraId="3B21AF04" w14:textId="77777777" w:rsidTr="005B38C8">
        <w:trPr>
          <w:trHeight w:val="283"/>
        </w:trPr>
        <w:tc>
          <w:tcPr>
            <w:tcW w:w="6912" w:type="dxa"/>
            <w:vAlign w:val="center"/>
          </w:tcPr>
          <w:p w14:paraId="14EBBF29" w14:textId="77777777" w:rsidR="005B38C8" w:rsidRPr="0027143A" w:rsidRDefault="005B38C8" w:rsidP="00493773">
            <w:pPr>
              <w:pStyle w:val="Tabletext"/>
              <w:spacing w:before="0" w:after="0"/>
              <w:rPr>
                <w:rFonts w:cs="Calibri"/>
                <w:sz w:val="24"/>
              </w:rPr>
            </w:pPr>
            <w:r w:rsidRPr="0027143A">
              <w:rPr>
                <w:rFonts w:cs="Calibri"/>
                <w:sz w:val="24"/>
              </w:rPr>
              <w:t>Work in isolation from other staff (remote supervision)</w:t>
            </w:r>
          </w:p>
        </w:tc>
        <w:sdt>
          <w:sdtPr>
            <w:rPr>
              <w:rFonts w:cs="Calibri"/>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11561F" w14:textId="77777777" w:rsidR="005B38C8" w:rsidRPr="0027143A" w:rsidRDefault="00C84DDB" w:rsidP="00493773">
                <w:pPr>
                  <w:pStyle w:val="Tabletext"/>
                  <w:spacing w:before="0" w:after="0"/>
                  <w:jc w:val="center"/>
                  <w:rPr>
                    <w:rFonts w:cs="Calibri"/>
                    <w:sz w:val="24"/>
                  </w:rPr>
                </w:pPr>
                <w:r w:rsidRPr="0027143A">
                  <w:rPr>
                    <w:rFonts w:cs="Calibri"/>
                    <w:sz w:val="24"/>
                    <w:szCs w:val="24"/>
                  </w:rPr>
                  <w:t>Frequently</w:t>
                </w:r>
              </w:p>
            </w:tc>
          </w:sdtContent>
        </w:sdt>
      </w:tr>
      <w:tr w:rsidR="005B38C8" w:rsidRPr="0027143A" w14:paraId="01F556FE" w14:textId="77777777" w:rsidTr="005B38C8">
        <w:trPr>
          <w:trHeight w:val="283"/>
        </w:trPr>
        <w:tc>
          <w:tcPr>
            <w:tcW w:w="6912" w:type="dxa"/>
            <w:vAlign w:val="center"/>
          </w:tcPr>
          <w:p w14:paraId="1643F86F" w14:textId="77777777" w:rsidR="005B38C8" w:rsidRPr="0027143A" w:rsidRDefault="005B38C8" w:rsidP="00493773">
            <w:pPr>
              <w:pStyle w:val="Tabletext"/>
              <w:spacing w:before="0" w:after="0"/>
              <w:rPr>
                <w:rFonts w:cs="Calibri"/>
                <w:sz w:val="24"/>
              </w:rPr>
            </w:pPr>
            <w:r w:rsidRPr="0027143A">
              <w:rPr>
                <w:rFonts w:cs="Calibri"/>
                <w:sz w:val="24"/>
              </w:rPr>
              <w:t>Working in a call centre environment</w:t>
            </w:r>
          </w:p>
        </w:tc>
        <w:sdt>
          <w:sdtPr>
            <w:rPr>
              <w:rFonts w:cs="Calibri"/>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9E74D8" w14:textId="77777777" w:rsidR="005B38C8" w:rsidRPr="0027143A" w:rsidRDefault="00C84DDB" w:rsidP="00493773">
                <w:pPr>
                  <w:pStyle w:val="Tabletext"/>
                  <w:spacing w:before="0" w:after="0"/>
                  <w:jc w:val="center"/>
                  <w:rPr>
                    <w:rFonts w:cs="Calibri"/>
                    <w:sz w:val="24"/>
                  </w:rPr>
                </w:pPr>
                <w:r w:rsidRPr="0027143A">
                  <w:rPr>
                    <w:rFonts w:cs="Calibri"/>
                    <w:sz w:val="24"/>
                    <w:szCs w:val="24"/>
                  </w:rPr>
                  <w:t>Never</w:t>
                </w:r>
              </w:p>
            </w:tc>
          </w:sdtContent>
        </w:sdt>
      </w:tr>
      <w:tr w:rsidR="005B38C8" w:rsidRPr="0027143A" w14:paraId="6F0899BF" w14:textId="77777777" w:rsidTr="005B38C8">
        <w:trPr>
          <w:trHeight w:val="283"/>
        </w:trPr>
        <w:tc>
          <w:tcPr>
            <w:tcW w:w="6912" w:type="dxa"/>
            <w:vAlign w:val="center"/>
          </w:tcPr>
          <w:p w14:paraId="3C16FD8E" w14:textId="77777777" w:rsidR="005B38C8" w:rsidRPr="0027143A" w:rsidRDefault="005B38C8" w:rsidP="00493773">
            <w:pPr>
              <w:pStyle w:val="Tabletext"/>
              <w:spacing w:before="0" w:after="0"/>
              <w:rPr>
                <w:rFonts w:cs="Calibri"/>
                <w:sz w:val="24"/>
              </w:rPr>
            </w:pPr>
            <w:r w:rsidRPr="0027143A">
              <w:rPr>
                <w:rFonts w:cs="Calibri"/>
                <w:sz w:val="24"/>
              </w:rPr>
              <w:t>Working directly with the public</w:t>
            </w:r>
          </w:p>
        </w:tc>
        <w:sdt>
          <w:sdtPr>
            <w:rPr>
              <w:rFonts w:cs="Calibri"/>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09FBAA" w14:textId="77777777" w:rsidR="005B38C8" w:rsidRPr="0027143A" w:rsidRDefault="00C84DDB" w:rsidP="00493773">
                <w:pPr>
                  <w:pStyle w:val="Tabletext"/>
                  <w:spacing w:before="0" w:after="0"/>
                  <w:jc w:val="center"/>
                  <w:rPr>
                    <w:rFonts w:cs="Calibri"/>
                    <w:sz w:val="24"/>
                  </w:rPr>
                </w:pPr>
                <w:r w:rsidRPr="0027143A">
                  <w:rPr>
                    <w:rFonts w:cs="Calibri"/>
                    <w:sz w:val="24"/>
                    <w:szCs w:val="24"/>
                  </w:rPr>
                  <w:t>Frequently</w:t>
                </w:r>
              </w:p>
            </w:tc>
          </w:sdtContent>
        </w:sdt>
      </w:tr>
    </w:tbl>
    <w:p w14:paraId="37FF314B" w14:textId="77777777" w:rsidR="002A43D2" w:rsidRPr="0027143A" w:rsidRDefault="002A43D2" w:rsidP="00493773">
      <w:pPr>
        <w:spacing w:after="0"/>
        <w:rPr>
          <w:rFonts w:cs="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27143A" w14:paraId="18DCDB85" w14:textId="77777777" w:rsidTr="00493773">
        <w:trPr>
          <w:trHeight w:val="454"/>
        </w:trPr>
        <w:tc>
          <w:tcPr>
            <w:tcW w:w="6912" w:type="dxa"/>
            <w:shd w:val="clear" w:color="auto" w:fill="DEEAF6" w:themeFill="accent1" w:themeFillTint="33"/>
            <w:vAlign w:val="center"/>
          </w:tcPr>
          <w:p w14:paraId="5412DC4B" w14:textId="77777777" w:rsidR="005B38C8" w:rsidRPr="0027143A" w:rsidRDefault="00801DAF" w:rsidP="00801DAF">
            <w:pPr>
              <w:pStyle w:val="Tableheading"/>
              <w:rPr>
                <w:rFonts w:cs="Calibri"/>
                <w:szCs w:val="24"/>
              </w:rPr>
            </w:pPr>
            <w:r w:rsidRPr="0027143A">
              <w:rPr>
                <w:rFonts w:cs="Calibri"/>
              </w:rPr>
              <w:lastRenderedPageBreak/>
              <w:t>PHYSICAL DEMANDS</w:t>
            </w:r>
          </w:p>
        </w:tc>
        <w:tc>
          <w:tcPr>
            <w:tcW w:w="2694" w:type="dxa"/>
            <w:shd w:val="clear" w:color="auto" w:fill="DEEAF6" w:themeFill="accent1" w:themeFillTint="33"/>
            <w:vAlign w:val="center"/>
          </w:tcPr>
          <w:p w14:paraId="7299FF1C" w14:textId="77777777" w:rsidR="005B38C8" w:rsidRPr="0027143A" w:rsidRDefault="00801DAF" w:rsidP="00801DAF">
            <w:pPr>
              <w:pStyle w:val="Tableheading"/>
              <w:jc w:val="center"/>
              <w:rPr>
                <w:rFonts w:cs="Calibri"/>
              </w:rPr>
            </w:pPr>
            <w:r w:rsidRPr="0027143A">
              <w:rPr>
                <w:rFonts w:cs="Calibri"/>
              </w:rPr>
              <w:t>FREQUENCY</w:t>
            </w:r>
          </w:p>
        </w:tc>
      </w:tr>
      <w:tr w:rsidR="005B38C8" w:rsidRPr="0027143A" w14:paraId="340880FE" w14:textId="77777777" w:rsidTr="005B38C8">
        <w:trPr>
          <w:trHeight w:val="283"/>
        </w:trPr>
        <w:tc>
          <w:tcPr>
            <w:tcW w:w="6912" w:type="dxa"/>
            <w:vAlign w:val="center"/>
          </w:tcPr>
          <w:p w14:paraId="6BDE4B04" w14:textId="77777777" w:rsidR="005B38C8" w:rsidRPr="0027143A" w:rsidRDefault="005B38C8" w:rsidP="00493773">
            <w:pPr>
              <w:pStyle w:val="Tabletext"/>
              <w:spacing w:before="0" w:after="0"/>
              <w:rPr>
                <w:rFonts w:cs="Calibri"/>
                <w:sz w:val="24"/>
              </w:rPr>
            </w:pPr>
            <w:r w:rsidRPr="0027143A">
              <w:rPr>
                <w:rFonts w:cs="Calibri"/>
                <w:sz w:val="24"/>
              </w:rPr>
              <w:t>Distance walking (large buildings or inter-building transit)</w:t>
            </w:r>
          </w:p>
        </w:tc>
        <w:sdt>
          <w:sdtPr>
            <w:rPr>
              <w:rFonts w:cs="Calibri"/>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F0C027" w14:textId="22CC79BF" w:rsidR="005B38C8" w:rsidRPr="0027143A" w:rsidRDefault="00CA1FF1" w:rsidP="00493773">
                <w:pPr>
                  <w:pStyle w:val="Tabletext"/>
                  <w:spacing w:before="0" w:after="0"/>
                  <w:jc w:val="center"/>
                  <w:rPr>
                    <w:rFonts w:cs="Calibri"/>
                    <w:sz w:val="24"/>
                  </w:rPr>
                </w:pPr>
                <w:r w:rsidRPr="0027143A">
                  <w:rPr>
                    <w:rFonts w:cs="Calibri"/>
                    <w:sz w:val="24"/>
                    <w:szCs w:val="24"/>
                  </w:rPr>
                  <w:t>Occasionally</w:t>
                </w:r>
              </w:p>
            </w:tc>
          </w:sdtContent>
        </w:sdt>
      </w:tr>
      <w:tr w:rsidR="005B38C8" w:rsidRPr="0027143A" w14:paraId="16ADAE32" w14:textId="77777777" w:rsidTr="005B38C8">
        <w:trPr>
          <w:trHeight w:val="283"/>
        </w:trPr>
        <w:tc>
          <w:tcPr>
            <w:tcW w:w="6912" w:type="dxa"/>
            <w:vAlign w:val="center"/>
          </w:tcPr>
          <w:p w14:paraId="45496E89" w14:textId="77777777" w:rsidR="005B38C8" w:rsidRPr="0027143A" w:rsidRDefault="005B38C8" w:rsidP="00493773">
            <w:pPr>
              <w:pStyle w:val="Tabletext"/>
              <w:spacing w:before="0" w:after="0"/>
              <w:rPr>
                <w:rFonts w:cs="Calibri"/>
                <w:sz w:val="24"/>
              </w:rPr>
            </w:pPr>
            <w:r w:rsidRPr="0027143A">
              <w:rPr>
                <w:rFonts w:cs="Calibri"/>
                <w:sz w:val="24"/>
              </w:rPr>
              <w:t xml:space="preserve">Working outdoors </w:t>
            </w:r>
          </w:p>
        </w:tc>
        <w:sdt>
          <w:sdtPr>
            <w:rPr>
              <w:rFonts w:cs="Calibri"/>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224494" w14:textId="77777777" w:rsidR="005B38C8" w:rsidRPr="0027143A" w:rsidRDefault="00C84DDB" w:rsidP="00493773">
                <w:pPr>
                  <w:pStyle w:val="Tabletext"/>
                  <w:spacing w:before="0" w:after="0"/>
                  <w:jc w:val="center"/>
                  <w:rPr>
                    <w:rFonts w:cs="Calibri"/>
                    <w:sz w:val="24"/>
                  </w:rPr>
                </w:pPr>
                <w:r w:rsidRPr="0027143A">
                  <w:rPr>
                    <w:rFonts w:cs="Calibri"/>
                    <w:sz w:val="24"/>
                    <w:szCs w:val="24"/>
                  </w:rPr>
                  <w:t>Never</w:t>
                </w:r>
              </w:p>
            </w:tc>
          </w:sdtContent>
        </w:sdt>
      </w:tr>
    </w:tbl>
    <w:p w14:paraId="20007222" w14:textId="77777777" w:rsidR="002A43D2" w:rsidRPr="0027143A" w:rsidRDefault="002A43D2" w:rsidP="00493773">
      <w:pPr>
        <w:spacing w:after="0"/>
        <w:rPr>
          <w:rFonts w:cs="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27143A" w14:paraId="310F3E31" w14:textId="77777777" w:rsidTr="00493773">
        <w:trPr>
          <w:trHeight w:val="454"/>
        </w:trPr>
        <w:tc>
          <w:tcPr>
            <w:tcW w:w="6912" w:type="dxa"/>
            <w:shd w:val="clear" w:color="auto" w:fill="DEEAF6" w:themeFill="accent1" w:themeFillTint="33"/>
            <w:vAlign w:val="center"/>
          </w:tcPr>
          <w:p w14:paraId="4C273E25" w14:textId="77777777" w:rsidR="005B38C8" w:rsidRPr="0027143A" w:rsidRDefault="00493773" w:rsidP="00801DAF">
            <w:pPr>
              <w:pStyle w:val="Tableheading"/>
              <w:rPr>
                <w:rFonts w:cs="Calibri"/>
                <w:szCs w:val="24"/>
              </w:rPr>
            </w:pPr>
            <w:r w:rsidRPr="0027143A">
              <w:rPr>
                <w:rFonts w:cs="Calibri"/>
              </w:rPr>
              <w:t xml:space="preserve">MANUAL HANDLING </w:t>
            </w:r>
          </w:p>
        </w:tc>
        <w:tc>
          <w:tcPr>
            <w:tcW w:w="2694" w:type="dxa"/>
            <w:shd w:val="clear" w:color="auto" w:fill="DEEAF6" w:themeFill="accent1" w:themeFillTint="33"/>
            <w:vAlign w:val="center"/>
          </w:tcPr>
          <w:p w14:paraId="1887E956" w14:textId="77777777" w:rsidR="005B38C8" w:rsidRPr="0027143A" w:rsidRDefault="00493773" w:rsidP="00801DAF">
            <w:pPr>
              <w:pStyle w:val="Tableheading"/>
              <w:jc w:val="center"/>
              <w:rPr>
                <w:rFonts w:cs="Calibri"/>
              </w:rPr>
            </w:pPr>
            <w:r w:rsidRPr="0027143A">
              <w:rPr>
                <w:rFonts w:cs="Calibri"/>
              </w:rPr>
              <w:t>FREQUENCY</w:t>
            </w:r>
          </w:p>
        </w:tc>
      </w:tr>
      <w:tr w:rsidR="005B38C8" w:rsidRPr="0027143A" w14:paraId="779F7CE2" w14:textId="77777777" w:rsidTr="005B38C8">
        <w:trPr>
          <w:trHeight w:val="283"/>
        </w:trPr>
        <w:tc>
          <w:tcPr>
            <w:tcW w:w="6912" w:type="dxa"/>
            <w:vAlign w:val="center"/>
          </w:tcPr>
          <w:p w14:paraId="30D1AF40" w14:textId="77777777" w:rsidR="005B38C8" w:rsidRPr="0027143A" w:rsidRDefault="005B38C8" w:rsidP="00493773">
            <w:pPr>
              <w:pStyle w:val="Tabletext"/>
              <w:spacing w:before="0" w:after="0"/>
              <w:rPr>
                <w:rFonts w:cs="Calibri"/>
                <w:sz w:val="24"/>
              </w:rPr>
            </w:pPr>
            <w:r w:rsidRPr="0027143A">
              <w:rPr>
                <w:rFonts w:cs="Calibri"/>
                <w:sz w:val="24"/>
              </w:rPr>
              <w:t>Lifting 0 – 5kg</w:t>
            </w:r>
          </w:p>
        </w:tc>
        <w:sdt>
          <w:sdtPr>
            <w:rPr>
              <w:rFonts w:cs="Calibri"/>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3CEEBB" w14:textId="2CEE9BEC" w:rsidR="005B38C8" w:rsidRPr="0027143A" w:rsidRDefault="00CA1FF1" w:rsidP="00493773">
                <w:pPr>
                  <w:pStyle w:val="Tabletext"/>
                  <w:spacing w:before="0" w:after="0"/>
                  <w:jc w:val="center"/>
                  <w:rPr>
                    <w:rFonts w:cs="Calibri"/>
                    <w:sz w:val="24"/>
                  </w:rPr>
                </w:pPr>
                <w:r w:rsidRPr="0027143A">
                  <w:rPr>
                    <w:rFonts w:cs="Calibri"/>
                    <w:sz w:val="24"/>
                    <w:szCs w:val="24"/>
                  </w:rPr>
                  <w:t>Occasionally</w:t>
                </w:r>
              </w:p>
            </w:tc>
          </w:sdtContent>
        </w:sdt>
      </w:tr>
      <w:tr w:rsidR="005B38C8" w:rsidRPr="0027143A" w14:paraId="49636C13" w14:textId="77777777" w:rsidTr="005B38C8">
        <w:trPr>
          <w:trHeight w:val="283"/>
        </w:trPr>
        <w:tc>
          <w:tcPr>
            <w:tcW w:w="6912" w:type="dxa"/>
            <w:vAlign w:val="center"/>
          </w:tcPr>
          <w:p w14:paraId="3C86DB2B" w14:textId="77777777" w:rsidR="005B38C8" w:rsidRPr="0027143A" w:rsidRDefault="005B38C8" w:rsidP="00493773">
            <w:pPr>
              <w:pStyle w:val="Tabletext"/>
              <w:spacing w:before="0" w:after="0"/>
              <w:rPr>
                <w:rFonts w:cs="Calibri"/>
                <w:sz w:val="24"/>
              </w:rPr>
            </w:pPr>
            <w:r w:rsidRPr="0027143A">
              <w:rPr>
                <w:rFonts w:cs="Calibri"/>
                <w:sz w:val="24"/>
              </w:rPr>
              <w:t>Lifting 5 – 10kg</w:t>
            </w:r>
          </w:p>
        </w:tc>
        <w:sdt>
          <w:sdtPr>
            <w:rPr>
              <w:rFonts w:cs="Calibri"/>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2DE36" w14:textId="34087B95" w:rsidR="005B38C8" w:rsidRPr="0027143A" w:rsidRDefault="00CA1FF1" w:rsidP="00493773">
                <w:pPr>
                  <w:pStyle w:val="Tabletext"/>
                  <w:spacing w:before="0" w:after="0"/>
                  <w:jc w:val="center"/>
                  <w:rPr>
                    <w:rFonts w:cs="Calibri"/>
                    <w:sz w:val="24"/>
                  </w:rPr>
                </w:pPr>
                <w:r w:rsidRPr="0027143A">
                  <w:rPr>
                    <w:rFonts w:cs="Calibri"/>
                    <w:sz w:val="24"/>
                    <w:szCs w:val="24"/>
                  </w:rPr>
                  <w:t>Occasionally</w:t>
                </w:r>
              </w:p>
            </w:tc>
          </w:sdtContent>
        </w:sdt>
      </w:tr>
      <w:tr w:rsidR="005B38C8" w:rsidRPr="0027143A" w14:paraId="6F48337B" w14:textId="77777777" w:rsidTr="005B38C8">
        <w:trPr>
          <w:trHeight w:val="283"/>
        </w:trPr>
        <w:tc>
          <w:tcPr>
            <w:tcW w:w="6912" w:type="dxa"/>
            <w:vAlign w:val="center"/>
          </w:tcPr>
          <w:p w14:paraId="0635E00F" w14:textId="77777777" w:rsidR="005B38C8" w:rsidRPr="0027143A" w:rsidRDefault="005B38C8" w:rsidP="00493773">
            <w:pPr>
              <w:pStyle w:val="Tabletext"/>
              <w:spacing w:before="0" w:after="0"/>
              <w:rPr>
                <w:rFonts w:cs="Calibri"/>
                <w:sz w:val="24"/>
              </w:rPr>
            </w:pPr>
            <w:r w:rsidRPr="0027143A">
              <w:rPr>
                <w:rFonts w:cs="Calibri"/>
                <w:sz w:val="24"/>
              </w:rPr>
              <w:t>Lifting 10kg+</w:t>
            </w:r>
          </w:p>
        </w:tc>
        <w:sdt>
          <w:sdtPr>
            <w:rPr>
              <w:rFonts w:cs="Calibri"/>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E15A0B" w14:textId="77777777" w:rsidR="005B38C8" w:rsidRPr="0027143A" w:rsidRDefault="00C84DDB" w:rsidP="00493773">
                <w:pPr>
                  <w:pStyle w:val="Tabletext"/>
                  <w:spacing w:before="0" w:after="0"/>
                  <w:jc w:val="center"/>
                  <w:rPr>
                    <w:rFonts w:cs="Calibri"/>
                    <w:sz w:val="24"/>
                  </w:rPr>
                </w:pPr>
                <w:r w:rsidRPr="0027143A">
                  <w:rPr>
                    <w:rFonts w:cs="Calibri"/>
                    <w:sz w:val="24"/>
                    <w:szCs w:val="24"/>
                  </w:rPr>
                  <w:t>Never</w:t>
                </w:r>
              </w:p>
            </w:tc>
          </w:sdtContent>
        </w:sdt>
      </w:tr>
      <w:tr w:rsidR="005B38C8" w:rsidRPr="0027143A" w14:paraId="4D76493D" w14:textId="77777777" w:rsidTr="005B38C8">
        <w:trPr>
          <w:trHeight w:val="283"/>
        </w:trPr>
        <w:tc>
          <w:tcPr>
            <w:tcW w:w="6912" w:type="dxa"/>
            <w:vAlign w:val="center"/>
          </w:tcPr>
          <w:p w14:paraId="3FEBED92" w14:textId="77777777" w:rsidR="005B38C8" w:rsidRPr="0027143A" w:rsidRDefault="005B38C8" w:rsidP="00493773">
            <w:pPr>
              <w:pStyle w:val="Tabletext"/>
              <w:spacing w:before="0" w:after="0"/>
              <w:rPr>
                <w:rFonts w:cs="Calibri"/>
                <w:sz w:val="24"/>
              </w:rPr>
            </w:pPr>
            <w:r w:rsidRPr="0027143A">
              <w:rPr>
                <w:rFonts w:cs="Calibri"/>
                <w:sz w:val="24"/>
              </w:rPr>
              <w:t>Climbing</w:t>
            </w:r>
          </w:p>
        </w:tc>
        <w:sdt>
          <w:sdtPr>
            <w:rPr>
              <w:rFonts w:cs="Calibri"/>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05C57E" w14:textId="77777777" w:rsidR="005B38C8" w:rsidRPr="0027143A" w:rsidRDefault="00C84DDB" w:rsidP="00493773">
                <w:pPr>
                  <w:pStyle w:val="Tabletext"/>
                  <w:spacing w:before="0" w:after="0"/>
                  <w:jc w:val="center"/>
                  <w:rPr>
                    <w:rFonts w:cs="Calibri"/>
                    <w:sz w:val="24"/>
                  </w:rPr>
                </w:pPr>
                <w:r w:rsidRPr="0027143A">
                  <w:rPr>
                    <w:rFonts w:cs="Calibri"/>
                    <w:sz w:val="24"/>
                    <w:szCs w:val="24"/>
                  </w:rPr>
                  <w:t>Never</w:t>
                </w:r>
              </w:p>
            </w:tc>
          </w:sdtContent>
        </w:sdt>
      </w:tr>
      <w:tr w:rsidR="005B38C8" w:rsidRPr="0027143A" w14:paraId="3254498B" w14:textId="77777777" w:rsidTr="005B38C8">
        <w:trPr>
          <w:trHeight w:val="283"/>
        </w:trPr>
        <w:tc>
          <w:tcPr>
            <w:tcW w:w="6912" w:type="dxa"/>
            <w:vAlign w:val="center"/>
          </w:tcPr>
          <w:p w14:paraId="4DE49A87" w14:textId="77777777" w:rsidR="005B38C8" w:rsidRPr="0027143A" w:rsidRDefault="005B38C8" w:rsidP="00493773">
            <w:pPr>
              <w:pStyle w:val="Tabletext"/>
              <w:spacing w:before="0" w:after="0"/>
              <w:rPr>
                <w:rFonts w:cs="Calibri"/>
                <w:sz w:val="24"/>
              </w:rPr>
            </w:pPr>
            <w:r w:rsidRPr="0027143A">
              <w:rPr>
                <w:rFonts w:cs="Calibri"/>
                <w:sz w:val="24"/>
              </w:rPr>
              <w:t>Reaching</w:t>
            </w:r>
          </w:p>
        </w:tc>
        <w:sdt>
          <w:sdtPr>
            <w:rPr>
              <w:rFonts w:cs="Calibri"/>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090010" w14:textId="77777777" w:rsidR="005B38C8" w:rsidRPr="0027143A" w:rsidRDefault="00C84DDB" w:rsidP="00493773">
                <w:pPr>
                  <w:pStyle w:val="Tabletext"/>
                  <w:spacing w:before="0" w:after="0"/>
                  <w:jc w:val="center"/>
                  <w:rPr>
                    <w:rFonts w:cs="Calibri"/>
                    <w:sz w:val="24"/>
                  </w:rPr>
                </w:pPr>
                <w:r w:rsidRPr="0027143A">
                  <w:rPr>
                    <w:rFonts w:cs="Calibri"/>
                    <w:sz w:val="24"/>
                    <w:szCs w:val="24"/>
                  </w:rPr>
                  <w:t>Never</w:t>
                </w:r>
              </w:p>
            </w:tc>
          </w:sdtContent>
        </w:sdt>
      </w:tr>
      <w:tr w:rsidR="005B38C8" w:rsidRPr="0027143A" w14:paraId="218B4CA1" w14:textId="77777777" w:rsidTr="005B38C8">
        <w:trPr>
          <w:trHeight w:val="283"/>
        </w:trPr>
        <w:tc>
          <w:tcPr>
            <w:tcW w:w="6912" w:type="dxa"/>
            <w:vAlign w:val="center"/>
          </w:tcPr>
          <w:p w14:paraId="66962A44" w14:textId="77777777" w:rsidR="005B38C8" w:rsidRPr="0027143A" w:rsidRDefault="005B38C8" w:rsidP="00493773">
            <w:pPr>
              <w:pStyle w:val="Tabletext"/>
              <w:spacing w:before="0" w:after="0"/>
              <w:rPr>
                <w:rFonts w:cs="Calibri"/>
                <w:sz w:val="24"/>
              </w:rPr>
            </w:pPr>
            <w:r w:rsidRPr="0027143A">
              <w:rPr>
                <w:rFonts w:cs="Calibri"/>
                <w:sz w:val="24"/>
              </w:rPr>
              <w:t>Bending/squatting</w:t>
            </w:r>
          </w:p>
        </w:tc>
        <w:sdt>
          <w:sdtPr>
            <w:rPr>
              <w:rFonts w:cs="Calibri"/>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E06B90" w14:textId="77777777" w:rsidR="005B38C8" w:rsidRPr="0027143A" w:rsidRDefault="00C84DDB" w:rsidP="00493773">
                <w:pPr>
                  <w:pStyle w:val="Tabletext"/>
                  <w:spacing w:before="0" w:after="0"/>
                  <w:jc w:val="center"/>
                  <w:rPr>
                    <w:rFonts w:cs="Calibri"/>
                    <w:sz w:val="24"/>
                  </w:rPr>
                </w:pPr>
                <w:r w:rsidRPr="0027143A">
                  <w:rPr>
                    <w:rFonts w:cs="Calibri"/>
                    <w:sz w:val="24"/>
                    <w:szCs w:val="24"/>
                  </w:rPr>
                  <w:t>Never</w:t>
                </w:r>
              </w:p>
            </w:tc>
          </w:sdtContent>
        </w:sdt>
      </w:tr>
      <w:tr w:rsidR="005B38C8" w:rsidRPr="0027143A" w14:paraId="263B0418" w14:textId="77777777" w:rsidTr="005B38C8">
        <w:trPr>
          <w:trHeight w:val="283"/>
        </w:trPr>
        <w:tc>
          <w:tcPr>
            <w:tcW w:w="6912" w:type="dxa"/>
            <w:vAlign w:val="center"/>
          </w:tcPr>
          <w:p w14:paraId="780783BE" w14:textId="77777777" w:rsidR="005B38C8" w:rsidRPr="0027143A" w:rsidRDefault="005B38C8" w:rsidP="00493773">
            <w:pPr>
              <w:pStyle w:val="Tabletext"/>
              <w:spacing w:before="0" w:after="0"/>
              <w:rPr>
                <w:rFonts w:cs="Calibri"/>
                <w:sz w:val="24"/>
              </w:rPr>
            </w:pPr>
            <w:r w:rsidRPr="0027143A">
              <w:rPr>
                <w:rFonts w:cs="Calibri"/>
                <w:sz w:val="24"/>
              </w:rPr>
              <w:t>Push/pull</w:t>
            </w:r>
          </w:p>
        </w:tc>
        <w:sdt>
          <w:sdtPr>
            <w:rPr>
              <w:rFonts w:cs="Calibri"/>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560642" w14:textId="77777777" w:rsidR="005B38C8" w:rsidRPr="0027143A" w:rsidRDefault="00C84DDB" w:rsidP="00493773">
                <w:pPr>
                  <w:pStyle w:val="Tabletext"/>
                  <w:spacing w:before="0" w:after="0"/>
                  <w:jc w:val="center"/>
                  <w:rPr>
                    <w:rFonts w:cs="Calibri"/>
                    <w:sz w:val="24"/>
                  </w:rPr>
                </w:pPr>
                <w:r w:rsidRPr="0027143A">
                  <w:rPr>
                    <w:rFonts w:cs="Calibri"/>
                    <w:sz w:val="24"/>
                    <w:szCs w:val="24"/>
                  </w:rPr>
                  <w:t>Never</w:t>
                </w:r>
              </w:p>
            </w:tc>
          </w:sdtContent>
        </w:sdt>
      </w:tr>
      <w:tr w:rsidR="005B38C8" w:rsidRPr="0027143A" w14:paraId="7367A060" w14:textId="77777777" w:rsidTr="005B38C8">
        <w:trPr>
          <w:trHeight w:val="283"/>
        </w:trPr>
        <w:tc>
          <w:tcPr>
            <w:tcW w:w="6912" w:type="dxa"/>
            <w:vAlign w:val="center"/>
          </w:tcPr>
          <w:p w14:paraId="4118D8B2" w14:textId="77777777" w:rsidR="005B38C8" w:rsidRPr="0027143A" w:rsidRDefault="005B38C8" w:rsidP="00493773">
            <w:pPr>
              <w:pStyle w:val="Tabletext"/>
              <w:spacing w:before="0" w:after="0"/>
              <w:rPr>
                <w:rFonts w:cs="Calibri"/>
                <w:sz w:val="24"/>
              </w:rPr>
            </w:pPr>
            <w:r w:rsidRPr="0027143A">
              <w:rPr>
                <w:rFonts w:cs="Calibri"/>
                <w:sz w:val="24"/>
              </w:rPr>
              <w:t>Sequential repetitive movements in a short amount of time</w:t>
            </w:r>
          </w:p>
        </w:tc>
        <w:sdt>
          <w:sdtPr>
            <w:rPr>
              <w:rFonts w:cs="Calibri"/>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13E058B" w14:textId="00C86315" w:rsidR="005B38C8" w:rsidRPr="0027143A" w:rsidRDefault="00CA1FF1" w:rsidP="00493773">
                <w:pPr>
                  <w:pStyle w:val="Tabletext"/>
                  <w:spacing w:before="0" w:after="0"/>
                  <w:jc w:val="center"/>
                  <w:rPr>
                    <w:rFonts w:cs="Calibri"/>
                    <w:sz w:val="24"/>
                  </w:rPr>
                </w:pPr>
                <w:r w:rsidRPr="0027143A">
                  <w:rPr>
                    <w:rFonts w:cs="Calibri"/>
                    <w:sz w:val="24"/>
                    <w:szCs w:val="24"/>
                  </w:rPr>
                  <w:t>Frequently</w:t>
                </w:r>
              </w:p>
            </w:tc>
          </w:sdtContent>
        </w:sdt>
      </w:tr>
    </w:tbl>
    <w:p w14:paraId="69807EE1" w14:textId="77777777" w:rsidR="002A43D2" w:rsidRPr="0027143A" w:rsidRDefault="002A43D2" w:rsidP="00493773">
      <w:pPr>
        <w:spacing w:after="0"/>
        <w:rPr>
          <w:rFonts w:cs="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27143A" w14:paraId="7B284986" w14:textId="77777777" w:rsidTr="00493773">
        <w:trPr>
          <w:trHeight w:val="454"/>
        </w:trPr>
        <w:tc>
          <w:tcPr>
            <w:tcW w:w="6912" w:type="dxa"/>
            <w:shd w:val="clear" w:color="auto" w:fill="DEEAF6" w:themeFill="accent1" w:themeFillTint="33"/>
            <w:vAlign w:val="center"/>
          </w:tcPr>
          <w:p w14:paraId="01906F42" w14:textId="77777777" w:rsidR="005B38C8" w:rsidRPr="0027143A" w:rsidRDefault="00493773" w:rsidP="00801DAF">
            <w:pPr>
              <w:pStyle w:val="Tableheading"/>
              <w:rPr>
                <w:rFonts w:cs="Calibri"/>
                <w:szCs w:val="24"/>
              </w:rPr>
            </w:pPr>
            <w:r w:rsidRPr="0027143A">
              <w:rPr>
                <w:rFonts w:cs="Calibri"/>
              </w:rPr>
              <w:t>TRAVEL</w:t>
            </w:r>
          </w:p>
        </w:tc>
        <w:tc>
          <w:tcPr>
            <w:tcW w:w="2694" w:type="dxa"/>
            <w:shd w:val="clear" w:color="auto" w:fill="DEEAF6" w:themeFill="accent1" w:themeFillTint="33"/>
            <w:vAlign w:val="center"/>
          </w:tcPr>
          <w:p w14:paraId="1D08F193" w14:textId="77777777" w:rsidR="005B38C8" w:rsidRPr="0027143A" w:rsidRDefault="00493773" w:rsidP="00801DAF">
            <w:pPr>
              <w:pStyle w:val="Tableheading"/>
              <w:jc w:val="center"/>
              <w:rPr>
                <w:rFonts w:cs="Calibri"/>
              </w:rPr>
            </w:pPr>
            <w:r w:rsidRPr="0027143A">
              <w:rPr>
                <w:rFonts w:cs="Calibri"/>
              </w:rPr>
              <w:t>FREQUENCY</w:t>
            </w:r>
          </w:p>
        </w:tc>
      </w:tr>
      <w:tr w:rsidR="005B38C8" w:rsidRPr="0027143A" w14:paraId="685A3D9B" w14:textId="77777777" w:rsidTr="005B38C8">
        <w:trPr>
          <w:trHeight w:val="283"/>
        </w:trPr>
        <w:tc>
          <w:tcPr>
            <w:tcW w:w="6912" w:type="dxa"/>
            <w:vAlign w:val="center"/>
          </w:tcPr>
          <w:p w14:paraId="53999D11" w14:textId="77777777" w:rsidR="005B38C8" w:rsidRPr="0027143A" w:rsidRDefault="005B38C8" w:rsidP="00493773">
            <w:pPr>
              <w:pStyle w:val="Tabletext"/>
              <w:spacing w:before="0" w:after="0"/>
              <w:rPr>
                <w:rFonts w:cs="Calibri"/>
                <w:sz w:val="24"/>
              </w:rPr>
            </w:pPr>
            <w:r w:rsidRPr="0027143A">
              <w:rPr>
                <w:rFonts w:cs="Calibri"/>
                <w:sz w:val="24"/>
              </w:rPr>
              <w:t>Frequent travel – multiple work sites</w:t>
            </w:r>
          </w:p>
        </w:tc>
        <w:sdt>
          <w:sdtPr>
            <w:rPr>
              <w:rFonts w:cs="Calibri"/>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B6F50" w14:textId="378655B0" w:rsidR="005B38C8" w:rsidRPr="0027143A" w:rsidRDefault="00CA1FF1" w:rsidP="00493773">
                <w:pPr>
                  <w:pStyle w:val="Tabletext"/>
                  <w:spacing w:before="0" w:after="0"/>
                  <w:jc w:val="center"/>
                  <w:rPr>
                    <w:rFonts w:cs="Calibri"/>
                    <w:sz w:val="24"/>
                  </w:rPr>
                </w:pPr>
                <w:r w:rsidRPr="0027143A">
                  <w:rPr>
                    <w:rFonts w:cs="Calibri"/>
                    <w:sz w:val="24"/>
                    <w:szCs w:val="24"/>
                  </w:rPr>
                  <w:t>Occasionally</w:t>
                </w:r>
              </w:p>
            </w:tc>
          </w:sdtContent>
        </w:sdt>
      </w:tr>
      <w:tr w:rsidR="005B38C8" w:rsidRPr="0027143A" w14:paraId="1177EA71" w14:textId="77777777" w:rsidTr="005B38C8">
        <w:trPr>
          <w:trHeight w:val="283"/>
        </w:trPr>
        <w:tc>
          <w:tcPr>
            <w:tcW w:w="6912" w:type="dxa"/>
            <w:vAlign w:val="center"/>
          </w:tcPr>
          <w:p w14:paraId="68FA5293" w14:textId="77777777" w:rsidR="005B38C8" w:rsidRPr="0027143A" w:rsidRDefault="005B38C8" w:rsidP="00493773">
            <w:pPr>
              <w:pStyle w:val="Tabletext"/>
              <w:spacing w:before="0" w:after="0"/>
              <w:rPr>
                <w:rFonts w:cs="Calibri"/>
                <w:sz w:val="24"/>
              </w:rPr>
            </w:pPr>
            <w:r w:rsidRPr="0027143A">
              <w:rPr>
                <w:rFonts w:cs="Calibri"/>
                <w:sz w:val="24"/>
              </w:rPr>
              <w:t xml:space="preserve">Frequent travel – driving </w:t>
            </w:r>
          </w:p>
        </w:tc>
        <w:sdt>
          <w:sdtPr>
            <w:rPr>
              <w:rFonts w:cs="Calibri"/>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3EC77D" w14:textId="785B459F" w:rsidR="005B38C8" w:rsidRPr="0027143A" w:rsidRDefault="00CA1FF1" w:rsidP="00493773">
                <w:pPr>
                  <w:pStyle w:val="Tabletext"/>
                  <w:spacing w:before="0" w:after="0"/>
                  <w:jc w:val="center"/>
                  <w:rPr>
                    <w:rFonts w:cs="Calibri"/>
                    <w:sz w:val="24"/>
                  </w:rPr>
                </w:pPr>
                <w:r w:rsidRPr="0027143A">
                  <w:rPr>
                    <w:rFonts w:cs="Calibri"/>
                    <w:sz w:val="24"/>
                    <w:szCs w:val="24"/>
                  </w:rPr>
                  <w:t>Occasionally</w:t>
                </w:r>
              </w:p>
            </w:tc>
          </w:sdtContent>
        </w:sdt>
      </w:tr>
      <w:tr w:rsidR="005B38C8" w:rsidRPr="0027143A" w14:paraId="6A01386D" w14:textId="77777777" w:rsidTr="005B38C8">
        <w:trPr>
          <w:trHeight w:val="283"/>
        </w:trPr>
        <w:tc>
          <w:tcPr>
            <w:tcW w:w="6912" w:type="dxa"/>
            <w:vAlign w:val="center"/>
          </w:tcPr>
          <w:p w14:paraId="4069B755" w14:textId="77777777" w:rsidR="005B38C8" w:rsidRPr="0027143A" w:rsidRDefault="005B38C8" w:rsidP="00493773">
            <w:pPr>
              <w:pStyle w:val="Tabletext"/>
              <w:spacing w:before="0" w:after="0"/>
              <w:rPr>
                <w:rFonts w:cs="Calibri"/>
                <w:sz w:val="24"/>
              </w:rPr>
            </w:pPr>
            <w:r w:rsidRPr="0027143A">
              <w:rPr>
                <w:rFonts w:cs="Calibri"/>
                <w:sz w:val="24"/>
              </w:rPr>
              <w:t xml:space="preserve">Frequent travel – interstate </w:t>
            </w:r>
          </w:p>
        </w:tc>
        <w:sdt>
          <w:sdtPr>
            <w:rPr>
              <w:rFonts w:cs="Calibri"/>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AB2041" w14:textId="2176D230" w:rsidR="005B38C8" w:rsidRPr="0027143A" w:rsidRDefault="00CA1FF1" w:rsidP="00493773">
                <w:pPr>
                  <w:pStyle w:val="Tabletext"/>
                  <w:spacing w:before="0" w:after="0"/>
                  <w:jc w:val="center"/>
                  <w:rPr>
                    <w:rFonts w:cs="Calibri"/>
                    <w:sz w:val="24"/>
                  </w:rPr>
                </w:pPr>
                <w:r w:rsidRPr="0027143A">
                  <w:rPr>
                    <w:rFonts w:cs="Calibri"/>
                    <w:sz w:val="24"/>
                    <w:szCs w:val="24"/>
                  </w:rPr>
                  <w:t>Occasionally</w:t>
                </w:r>
              </w:p>
            </w:tc>
          </w:sdtContent>
        </w:sdt>
      </w:tr>
    </w:tbl>
    <w:p w14:paraId="4BDE8D21" w14:textId="77777777" w:rsidR="002A43D2" w:rsidRPr="0027143A" w:rsidRDefault="002A43D2" w:rsidP="00493773">
      <w:pPr>
        <w:spacing w:after="0"/>
        <w:rPr>
          <w:rFonts w:cs="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27143A" w14:paraId="074D3034" w14:textId="77777777" w:rsidTr="00493773">
        <w:trPr>
          <w:trHeight w:val="454"/>
        </w:trPr>
        <w:tc>
          <w:tcPr>
            <w:tcW w:w="6912" w:type="dxa"/>
            <w:shd w:val="clear" w:color="auto" w:fill="DEEAF6" w:themeFill="accent1" w:themeFillTint="33"/>
            <w:vAlign w:val="center"/>
          </w:tcPr>
          <w:p w14:paraId="33D91B88" w14:textId="77777777" w:rsidR="005B38C8" w:rsidRPr="0027143A" w:rsidRDefault="00493773" w:rsidP="00493773">
            <w:pPr>
              <w:pStyle w:val="Tableheading"/>
              <w:rPr>
                <w:rFonts w:cs="Calibri"/>
                <w:szCs w:val="24"/>
              </w:rPr>
            </w:pPr>
            <w:r w:rsidRPr="0027143A">
              <w:rPr>
                <w:rFonts w:cs="Calibri"/>
              </w:rPr>
              <w:t xml:space="preserve">SPECIFIC HAZARDS </w:t>
            </w:r>
          </w:p>
        </w:tc>
        <w:tc>
          <w:tcPr>
            <w:tcW w:w="2694" w:type="dxa"/>
            <w:shd w:val="clear" w:color="auto" w:fill="DEEAF6" w:themeFill="accent1" w:themeFillTint="33"/>
            <w:vAlign w:val="center"/>
          </w:tcPr>
          <w:p w14:paraId="2B020381" w14:textId="77777777" w:rsidR="005B38C8" w:rsidRPr="0027143A" w:rsidRDefault="00493773" w:rsidP="00493773">
            <w:pPr>
              <w:pStyle w:val="Tableheading"/>
              <w:jc w:val="center"/>
              <w:rPr>
                <w:rFonts w:cs="Calibri"/>
              </w:rPr>
            </w:pPr>
            <w:r w:rsidRPr="0027143A">
              <w:rPr>
                <w:rFonts w:cs="Calibri"/>
              </w:rPr>
              <w:t>FREQUENCY</w:t>
            </w:r>
          </w:p>
        </w:tc>
      </w:tr>
      <w:tr w:rsidR="005B38C8" w:rsidRPr="0027143A" w14:paraId="09F24DED" w14:textId="77777777" w:rsidTr="00442939">
        <w:trPr>
          <w:trHeight w:val="283"/>
        </w:trPr>
        <w:tc>
          <w:tcPr>
            <w:tcW w:w="6912" w:type="dxa"/>
            <w:vAlign w:val="center"/>
          </w:tcPr>
          <w:p w14:paraId="373EE12E" w14:textId="77777777" w:rsidR="005B38C8" w:rsidRPr="0027143A" w:rsidRDefault="005B38C8" w:rsidP="00493773">
            <w:pPr>
              <w:pStyle w:val="Tabletext"/>
              <w:spacing w:before="0" w:after="0"/>
              <w:rPr>
                <w:rFonts w:cs="Calibri"/>
                <w:sz w:val="24"/>
              </w:rPr>
            </w:pPr>
            <w:r w:rsidRPr="0027143A">
              <w:rPr>
                <w:rFonts w:cs="Calibri"/>
                <w:sz w:val="24"/>
              </w:rPr>
              <w:t xml:space="preserve">Working at heights </w:t>
            </w:r>
          </w:p>
        </w:tc>
        <w:sdt>
          <w:sdtPr>
            <w:rPr>
              <w:rFonts w:cs="Calibri"/>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517496" w14:textId="77777777" w:rsidR="005B38C8" w:rsidRPr="0027143A" w:rsidRDefault="00C84DDB" w:rsidP="00493773">
                <w:pPr>
                  <w:pStyle w:val="Tabletext"/>
                  <w:spacing w:before="0" w:after="0"/>
                  <w:jc w:val="center"/>
                  <w:rPr>
                    <w:rFonts w:cs="Calibri"/>
                    <w:sz w:val="24"/>
                  </w:rPr>
                </w:pPr>
                <w:r w:rsidRPr="0027143A">
                  <w:rPr>
                    <w:rFonts w:cs="Calibri"/>
                    <w:sz w:val="24"/>
                    <w:szCs w:val="24"/>
                  </w:rPr>
                  <w:t>Never</w:t>
                </w:r>
              </w:p>
            </w:tc>
          </w:sdtContent>
        </w:sdt>
      </w:tr>
      <w:tr w:rsidR="005B38C8" w:rsidRPr="0027143A" w14:paraId="58B3C6D1" w14:textId="77777777" w:rsidTr="00442939">
        <w:trPr>
          <w:trHeight w:val="283"/>
        </w:trPr>
        <w:tc>
          <w:tcPr>
            <w:tcW w:w="6912" w:type="dxa"/>
            <w:vAlign w:val="center"/>
          </w:tcPr>
          <w:p w14:paraId="2FA42FC1" w14:textId="77777777" w:rsidR="005B38C8" w:rsidRPr="0027143A" w:rsidRDefault="005B38C8" w:rsidP="00493773">
            <w:pPr>
              <w:pStyle w:val="Tabletext"/>
              <w:spacing w:before="0" w:after="0"/>
              <w:rPr>
                <w:rFonts w:cs="Calibri"/>
                <w:sz w:val="24"/>
              </w:rPr>
            </w:pPr>
            <w:r w:rsidRPr="0027143A">
              <w:rPr>
                <w:rFonts w:cs="Calibri"/>
                <w:sz w:val="24"/>
              </w:rPr>
              <w:t xml:space="preserve">Exposure to extreme temperatures </w:t>
            </w:r>
          </w:p>
        </w:tc>
        <w:sdt>
          <w:sdtPr>
            <w:rPr>
              <w:rFonts w:cs="Calibri"/>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C8C17D" w14:textId="77777777" w:rsidR="005B38C8" w:rsidRPr="0027143A" w:rsidRDefault="00C84DDB" w:rsidP="00493773">
                <w:pPr>
                  <w:pStyle w:val="Tabletext"/>
                  <w:spacing w:before="0" w:after="0"/>
                  <w:jc w:val="center"/>
                  <w:rPr>
                    <w:rFonts w:cs="Calibri"/>
                    <w:sz w:val="24"/>
                  </w:rPr>
                </w:pPr>
                <w:r w:rsidRPr="0027143A">
                  <w:rPr>
                    <w:rFonts w:cs="Calibri"/>
                    <w:sz w:val="24"/>
                    <w:szCs w:val="24"/>
                  </w:rPr>
                  <w:t>Never</w:t>
                </w:r>
              </w:p>
            </w:tc>
          </w:sdtContent>
        </w:sdt>
      </w:tr>
      <w:tr w:rsidR="005B38C8" w:rsidRPr="0027143A" w14:paraId="71E28190" w14:textId="77777777" w:rsidTr="00442939">
        <w:trPr>
          <w:trHeight w:val="283"/>
        </w:trPr>
        <w:tc>
          <w:tcPr>
            <w:tcW w:w="6912" w:type="dxa"/>
            <w:vAlign w:val="center"/>
          </w:tcPr>
          <w:p w14:paraId="03DF1F63" w14:textId="77777777" w:rsidR="005B38C8" w:rsidRPr="0027143A" w:rsidRDefault="005B38C8" w:rsidP="00493773">
            <w:pPr>
              <w:pStyle w:val="Tabletext"/>
              <w:spacing w:before="0" w:after="0"/>
              <w:rPr>
                <w:rFonts w:cs="Calibri"/>
                <w:sz w:val="24"/>
              </w:rPr>
            </w:pPr>
            <w:r w:rsidRPr="0027143A">
              <w:rPr>
                <w:rFonts w:cs="Calibri"/>
                <w:sz w:val="24"/>
              </w:rPr>
              <w:t>Operation of heavy machinery e.g. forklift</w:t>
            </w:r>
          </w:p>
        </w:tc>
        <w:sdt>
          <w:sdtPr>
            <w:rPr>
              <w:rFonts w:cs="Calibri"/>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C3DC2D" w14:textId="77777777" w:rsidR="005B38C8" w:rsidRPr="0027143A" w:rsidRDefault="00C84DDB" w:rsidP="00493773">
                <w:pPr>
                  <w:pStyle w:val="Tabletext"/>
                  <w:spacing w:before="0" w:after="0"/>
                  <w:jc w:val="center"/>
                  <w:rPr>
                    <w:rFonts w:cs="Calibri"/>
                    <w:sz w:val="24"/>
                  </w:rPr>
                </w:pPr>
                <w:r w:rsidRPr="0027143A">
                  <w:rPr>
                    <w:rFonts w:cs="Calibri"/>
                    <w:sz w:val="24"/>
                    <w:szCs w:val="24"/>
                  </w:rPr>
                  <w:t>Never</w:t>
                </w:r>
              </w:p>
            </w:tc>
          </w:sdtContent>
        </w:sdt>
      </w:tr>
      <w:tr w:rsidR="005B38C8" w:rsidRPr="0027143A" w14:paraId="47033950" w14:textId="77777777" w:rsidTr="00442939">
        <w:trPr>
          <w:trHeight w:val="283"/>
        </w:trPr>
        <w:tc>
          <w:tcPr>
            <w:tcW w:w="6912" w:type="dxa"/>
            <w:vAlign w:val="center"/>
          </w:tcPr>
          <w:p w14:paraId="19915BA3" w14:textId="77777777" w:rsidR="005B38C8" w:rsidRPr="0027143A" w:rsidRDefault="005B38C8" w:rsidP="00493773">
            <w:pPr>
              <w:pStyle w:val="Tabletext"/>
              <w:spacing w:before="0" w:after="0"/>
              <w:rPr>
                <w:rFonts w:cs="Calibri"/>
                <w:sz w:val="24"/>
              </w:rPr>
            </w:pPr>
            <w:r w:rsidRPr="0027143A">
              <w:rPr>
                <w:rFonts w:cs="Calibri"/>
                <w:sz w:val="24"/>
              </w:rPr>
              <w:t>Confined spaces</w:t>
            </w:r>
          </w:p>
        </w:tc>
        <w:sdt>
          <w:sdtPr>
            <w:rPr>
              <w:rFonts w:cs="Calibri"/>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754C76" w14:textId="77777777" w:rsidR="005B38C8" w:rsidRPr="0027143A" w:rsidRDefault="00C84DDB" w:rsidP="00493773">
                <w:pPr>
                  <w:pStyle w:val="Tabletext"/>
                  <w:spacing w:before="0" w:after="0"/>
                  <w:jc w:val="center"/>
                  <w:rPr>
                    <w:rFonts w:cs="Calibri"/>
                    <w:sz w:val="24"/>
                  </w:rPr>
                </w:pPr>
                <w:r w:rsidRPr="0027143A">
                  <w:rPr>
                    <w:rFonts w:cs="Calibri"/>
                    <w:sz w:val="24"/>
                    <w:szCs w:val="24"/>
                  </w:rPr>
                  <w:t>Never</w:t>
                </w:r>
              </w:p>
            </w:tc>
          </w:sdtContent>
        </w:sdt>
      </w:tr>
      <w:tr w:rsidR="005B38C8" w:rsidRPr="0027143A" w14:paraId="52A056AD" w14:textId="77777777" w:rsidTr="00442939">
        <w:trPr>
          <w:trHeight w:val="283"/>
        </w:trPr>
        <w:tc>
          <w:tcPr>
            <w:tcW w:w="6912" w:type="dxa"/>
            <w:vAlign w:val="center"/>
          </w:tcPr>
          <w:p w14:paraId="61BA8202" w14:textId="77777777" w:rsidR="005B38C8" w:rsidRPr="0027143A" w:rsidRDefault="005B38C8" w:rsidP="00493773">
            <w:pPr>
              <w:pStyle w:val="Tabletext"/>
              <w:spacing w:before="0" w:after="0"/>
              <w:rPr>
                <w:rFonts w:cs="Calibri"/>
                <w:sz w:val="24"/>
              </w:rPr>
            </w:pPr>
            <w:r w:rsidRPr="0027143A">
              <w:rPr>
                <w:rFonts w:cs="Calibri"/>
                <w:sz w:val="24"/>
              </w:rPr>
              <w:t>Excessive noise</w:t>
            </w:r>
          </w:p>
        </w:tc>
        <w:sdt>
          <w:sdtPr>
            <w:rPr>
              <w:rFonts w:cs="Calibri"/>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1A7FA9" w14:textId="77777777" w:rsidR="005B38C8" w:rsidRPr="0027143A" w:rsidRDefault="00C84DDB" w:rsidP="00493773">
                <w:pPr>
                  <w:pStyle w:val="Tabletext"/>
                  <w:spacing w:before="0" w:after="0"/>
                  <w:jc w:val="center"/>
                  <w:rPr>
                    <w:rFonts w:cs="Calibri"/>
                    <w:sz w:val="24"/>
                  </w:rPr>
                </w:pPr>
                <w:r w:rsidRPr="0027143A">
                  <w:rPr>
                    <w:rFonts w:cs="Calibri"/>
                    <w:sz w:val="24"/>
                    <w:szCs w:val="24"/>
                  </w:rPr>
                  <w:t>Never</w:t>
                </w:r>
              </w:p>
            </w:tc>
          </w:sdtContent>
        </w:sdt>
      </w:tr>
      <w:tr w:rsidR="005B38C8" w:rsidRPr="0027143A" w14:paraId="3F149E49" w14:textId="77777777" w:rsidTr="00442939">
        <w:trPr>
          <w:trHeight w:val="283"/>
        </w:trPr>
        <w:tc>
          <w:tcPr>
            <w:tcW w:w="6912" w:type="dxa"/>
            <w:vAlign w:val="center"/>
          </w:tcPr>
          <w:p w14:paraId="6C2A1458" w14:textId="77777777" w:rsidR="005B38C8" w:rsidRPr="0027143A" w:rsidRDefault="005B38C8" w:rsidP="00493773">
            <w:pPr>
              <w:pStyle w:val="Tabletext"/>
              <w:spacing w:before="0" w:after="0"/>
              <w:rPr>
                <w:rFonts w:cs="Calibri"/>
                <w:sz w:val="24"/>
              </w:rPr>
            </w:pPr>
            <w:r w:rsidRPr="0027143A">
              <w:rPr>
                <w:rFonts w:cs="Calibri"/>
                <w:sz w:val="24"/>
              </w:rPr>
              <w:t>Low lighting</w:t>
            </w:r>
          </w:p>
        </w:tc>
        <w:sdt>
          <w:sdtPr>
            <w:rPr>
              <w:rFonts w:cs="Calibri"/>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5B6A95" w14:textId="77777777" w:rsidR="005B38C8" w:rsidRPr="0027143A" w:rsidRDefault="00C84DDB" w:rsidP="00493773">
                <w:pPr>
                  <w:pStyle w:val="Tabletext"/>
                  <w:spacing w:before="0" w:after="0"/>
                  <w:jc w:val="center"/>
                  <w:rPr>
                    <w:rFonts w:cs="Calibri"/>
                    <w:sz w:val="24"/>
                  </w:rPr>
                </w:pPr>
                <w:r w:rsidRPr="0027143A">
                  <w:rPr>
                    <w:rFonts w:cs="Calibri"/>
                    <w:sz w:val="24"/>
                    <w:szCs w:val="24"/>
                  </w:rPr>
                  <w:t>Never</w:t>
                </w:r>
              </w:p>
            </w:tc>
          </w:sdtContent>
        </w:sdt>
      </w:tr>
      <w:tr w:rsidR="005B38C8" w:rsidRPr="0027143A" w14:paraId="5A1C7B97" w14:textId="77777777" w:rsidTr="00442939">
        <w:trPr>
          <w:trHeight w:val="283"/>
        </w:trPr>
        <w:tc>
          <w:tcPr>
            <w:tcW w:w="6912" w:type="dxa"/>
            <w:vAlign w:val="center"/>
          </w:tcPr>
          <w:p w14:paraId="15092D4A" w14:textId="77777777" w:rsidR="005B38C8" w:rsidRPr="0027143A" w:rsidRDefault="005B38C8" w:rsidP="00493773">
            <w:pPr>
              <w:pStyle w:val="Tabletext"/>
              <w:spacing w:before="0" w:after="0"/>
              <w:rPr>
                <w:rFonts w:cs="Calibri"/>
                <w:sz w:val="24"/>
              </w:rPr>
            </w:pPr>
            <w:r w:rsidRPr="0027143A">
              <w:rPr>
                <w:rFonts w:cs="Calibri"/>
                <w:sz w:val="24"/>
              </w:rPr>
              <w:t>Handling of dangerous goods/equipment</w:t>
            </w:r>
          </w:p>
        </w:tc>
        <w:sdt>
          <w:sdtPr>
            <w:rPr>
              <w:rFonts w:cs="Calibri"/>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1B3066" w14:textId="77777777" w:rsidR="005B38C8" w:rsidRPr="0027143A" w:rsidRDefault="00C84DDB" w:rsidP="00493773">
                <w:pPr>
                  <w:pStyle w:val="Tabletext"/>
                  <w:spacing w:before="0" w:after="0"/>
                  <w:jc w:val="center"/>
                  <w:rPr>
                    <w:rFonts w:cs="Calibri"/>
                    <w:sz w:val="24"/>
                  </w:rPr>
                </w:pPr>
                <w:r w:rsidRPr="0027143A">
                  <w:rPr>
                    <w:rFonts w:cs="Calibri"/>
                    <w:sz w:val="24"/>
                    <w:szCs w:val="24"/>
                  </w:rPr>
                  <w:t>Never</w:t>
                </w:r>
              </w:p>
            </w:tc>
          </w:sdtContent>
        </w:sdt>
      </w:tr>
      <w:tr w:rsidR="005B38C8" w:rsidRPr="0027143A" w14:paraId="38889303" w14:textId="77777777" w:rsidTr="00442939">
        <w:trPr>
          <w:trHeight w:val="283"/>
        </w:trPr>
        <w:tc>
          <w:tcPr>
            <w:tcW w:w="6912" w:type="dxa"/>
            <w:vAlign w:val="center"/>
          </w:tcPr>
          <w:p w14:paraId="11BE3516" w14:textId="77777777" w:rsidR="005B38C8" w:rsidRPr="0027143A" w:rsidRDefault="005B38C8" w:rsidP="00493773">
            <w:pPr>
              <w:pStyle w:val="Tabletext"/>
              <w:spacing w:before="0" w:after="0"/>
              <w:rPr>
                <w:rFonts w:cs="Calibri"/>
                <w:sz w:val="24"/>
              </w:rPr>
            </w:pPr>
            <w:r w:rsidRPr="0027143A">
              <w:rPr>
                <w:rFonts w:cs="Calibri"/>
                <w:sz w:val="24"/>
              </w:rPr>
              <w:t xml:space="preserve">Working with asbestos </w:t>
            </w:r>
          </w:p>
        </w:tc>
        <w:sdt>
          <w:sdtPr>
            <w:rPr>
              <w:rFonts w:cs="Calibri"/>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074FAE" w14:textId="77777777" w:rsidR="005B38C8" w:rsidRPr="0027143A" w:rsidRDefault="00C84DDB" w:rsidP="00493773">
                <w:pPr>
                  <w:pStyle w:val="Tabletext"/>
                  <w:spacing w:before="0" w:after="0"/>
                  <w:jc w:val="center"/>
                  <w:rPr>
                    <w:rFonts w:cs="Calibri"/>
                    <w:sz w:val="24"/>
                  </w:rPr>
                </w:pPr>
                <w:r w:rsidRPr="0027143A">
                  <w:rPr>
                    <w:rFonts w:cs="Calibri"/>
                    <w:sz w:val="24"/>
                    <w:szCs w:val="24"/>
                  </w:rPr>
                  <w:t>Never</w:t>
                </w:r>
              </w:p>
            </w:tc>
          </w:sdtContent>
        </w:sdt>
      </w:tr>
      <w:tr w:rsidR="005B38C8" w:rsidRPr="0027143A" w14:paraId="76BB0092" w14:textId="77777777" w:rsidTr="00442939">
        <w:trPr>
          <w:trHeight w:val="283"/>
        </w:trPr>
        <w:tc>
          <w:tcPr>
            <w:tcW w:w="6912" w:type="dxa"/>
            <w:vAlign w:val="center"/>
          </w:tcPr>
          <w:p w14:paraId="6A7CBAE5" w14:textId="77777777" w:rsidR="005B38C8" w:rsidRPr="0027143A" w:rsidRDefault="005B38C8" w:rsidP="00493773">
            <w:pPr>
              <w:pStyle w:val="Tabletext"/>
              <w:spacing w:before="0" w:after="0"/>
              <w:rPr>
                <w:rFonts w:cs="Calibri"/>
                <w:sz w:val="24"/>
              </w:rPr>
            </w:pPr>
            <w:r w:rsidRPr="0027143A">
              <w:rPr>
                <w:rFonts w:cs="Calibri"/>
                <w:sz w:val="24"/>
              </w:rPr>
              <w:t>Potential to encounter agitated customers</w:t>
            </w:r>
          </w:p>
        </w:tc>
        <w:sdt>
          <w:sdtPr>
            <w:rPr>
              <w:rFonts w:cs="Calibri"/>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1AD71B" w14:textId="1562587B" w:rsidR="005B38C8" w:rsidRPr="0027143A" w:rsidRDefault="00CA1FF1" w:rsidP="00493773">
                <w:pPr>
                  <w:pStyle w:val="Tabletext"/>
                  <w:spacing w:before="0" w:after="0"/>
                  <w:jc w:val="center"/>
                  <w:rPr>
                    <w:rFonts w:cs="Calibri"/>
                    <w:sz w:val="24"/>
                  </w:rPr>
                </w:pPr>
                <w:r w:rsidRPr="0027143A">
                  <w:rPr>
                    <w:rFonts w:cs="Calibri"/>
                    <w:sz w:val="24"/>
                    <w:szCs w:val="24"/>
                  </w:rPr>
                  <w:t>Occasionally</w:t>
                </w:r>
              </w:p>
            </w:tc>
          </w:sdtContent>
        </w:sdt>
      </w:tr>
      <w:tr w:rsidR="003B7B87" w:rsidRPr="0027143A" w14:paraId="0DDE7E97" w14:textId="77777777" w:rsidTr="00442939">
        <w:trPr>
          <w:trHeight w:val="283"/>
        </w:trPr>
        <w:tc>
          <w:tcPr>
            <w:tcW w:w="6912" w:type="dxa"/>
            <w:vAlign w:val="center"/>
          </w:tcPr>
          <w:p w14:paraId="7F11D21A" w14:textId="77777777" w:rsidR="003B7B87" w:rsidRPr="0027143A" w:rsidRDefault="003B7B87" w:rsidP="00493773">
            <w:pPr>
              <w:pStyle w:val="Tabletext"/>
              <w:spacing w:before="0" w:after="0"/>
              <w:rPr>
                <w:rFonts w:cs="Calibri"/>
                <w:sz w:val="24"/>
              </w:rPr>
            </w:pPr>
            <w:r w:rsidRPr="0027143A">
              <w:rPr>
                <w:rFonts w:cs="Calibri"/>
                <w:sz w:val="24"/>
              </w:rPr>
              <w:t>Exposure to potentially distressing case material</w:t>
            </w:r>
          </w:p>
        </w:tc>
        <w:sdt>
          <w:sdtPr>
            <w:rPr>
              <w:rFonts w:cs="Calibri"/>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B63364" w14:textId="22FEF8A9" w:rsidR="003B7B87" w:rsidRPr="0027143A" w:rsidRDefault="00CA1FF1" w:rsidP="00493773">
                <w:pPr>
                  <w:pStyle w:val="Tabletext"/>
                  <w:spacing w:before="0" w:after="0"/>
                  <w:jc w:val="center"/>
                  <w:rPr>
                    <w:rFonts w:cs="Calibri"/>
                    <w:sz w:val="24"/>
                    <w:szCs w:val="24"/>
                  </w:rPr>
                </w:pPr>
                <w:r w:rsidRPr="0027143A">
                  <w:rPr>
                    <w:rFonts w:cs="Calibri"/>
                    <w:sz w:val="24"/>
                    <w:szCs w:val="24"/>
                  </w:rPr>
                  <w:t>Occasionally</w:t>
                </w:r>
              </w:p>
            </w:tc>
          </w:sdtContent>
        </w:sdt>
      </w:tr>
    </w:tbl>
    <w:p w14:paraId="2BAB129D" w14:textId="77777777" w:rsidR="002A43D2" w:rsidRPr="0027143A" w:rsidRDefault="002A43D2" w:rsidP="00493773">
      <w:pPr>
        <w:spacing w:after="0"/>
        <w:rPr>
          <w:rFonts w:cs="Calibri"/>
          <w:sz w:val="4"/>
        </w:rPr>
      </w:pPr>
    </w:p>
    <w:p w14:paraId="5CF5EDDF" w14:textId="77777777" w:rsidR="002A43D2" w:rsidRPr="0027143A" w:rsidRDefault="002A43D2" w:rsidP="002A43D2">
      <w:pPr>
        <w:spacing w:after="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27143A" w14:paraId="61065A16" w14:textId="77777777" w:rsidTr="00493773">
        <w:trPr>
          <w:trHeight w:val="454"/>
        </w:trPr>
        <w:tc>
          <w:tcPr>
            <w:tcW w:w="6912" w:type="dxa"/>
            <w:shd w:val="clear" w:color="auto" w:fill="DEEAF6" w:themeFill="accent1" w:themeFillTint="33"/>
            <w:vAlign w:val="center"/>
          </w:tcPr>
          <w:p w14:paraId="61B35FDF" w14:textId="77777777" w:rsidR="005B38C8" w:rsidRPr="0027143A" w:rsidRDefault="00493773" w:rsidP="00493773">
            <w:pPr>
              <w:pStyle w:val="Tableheading"/>
              <w:rPr>
                <w:rFonts w:cs="Calibri"/>
                <w:szCs w:val="24"/>
              </w:rPr>
            </w:pPr>
            <w:r w:rsidRPr="0027143A">
              <w:rPr>
                <w:rFonts w:cs="Calibri"/>
              </w:rPr>
              <w:t>OTHER</w:t>
            </w:r>
          </w:p>
        </w:tc>
        <w:tc>
          <w:tcPr>
            <w:tcW w:w="2694" w:type="dxa"/>
            <w:shd w:val="clear" w:color="auto" w:fill="DEEAF6" w:themeFill="accent1" w:themeFillTint="33"/>
            <w:vAlign w:val="center"/>
          </w:tcPr>
          <w:p w14:paraId="3971E260" w14:textId="77777777" w:rsidR="005B38C8" w:rsidRPr="0027143A" w:rsidRDefault="00493773" w:rsidP="00493773">
            <w:pPr>
              <w:pStyle w:val="Tableheading"/>
              <w:jc w:val="center"/>
              <w:rPr>
                <w:rFonts w:cs="Calibri"/>
              </w:rPr>
            </w:pPr>
            <w:r w:rsidRPr="0027143A">
              <w:rPr>
                <w:rFonts w:cs="Calibri"/>
              </w:rPr>
              <w:t>FREQUENCY</w:t>
            </w:r>
          </w:p>
        </w:tc>
      </w:tr>
      <w:tr w:rsidR="005B38C8" w:rsidRPr="0027143A" w14:paraId="504AFE4C" w14:textId="77777777" w:rsidTr="00442939">
        <w:trPr>
          <w:trHeight w:val="283"/>
        </w:trPr>
        <w:tc>
          <w:tcPr>
            <w:tcW w:w="6912" w:type="dxa"/>
            <w:vAlign w:val="center"/>
          </w:tcPr>
          <w:p w14:paraId="4BBAD655" w14:textId="77777777" w:rsidR="005B38C8" w:rsidRPr="0027143A" w:rsidRDefault="005B38C8" w:rsidP="00493773">
            <w:pPr>
              <w:pStyle w:val="Tabletext"/>
              <w:spacing w:before="0" w:after="0"/>
              <w:rPr>
                <w:rFonts w:cs="Calibri"/>
                <w:sz w:val="24"/>
              </w:rPr>
            </w:pPr>
            <w:r w:rsidRPr="0027143A">
              <w:rPr>
                <w:rFonts w:cs="Calibri"/>
                <w:sz w:val="24"/>
              </w:rPr>
              <w:t xml:space="preserve">Uniform required </w:t>
            </w:r>
          </w:p>
        </w:tc>
        <w:sdt>
          <w:sdtPr>
            <w:rPr>
              <w:rFonts w:cs="Calibri"/>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BD5AA3" w14:textId="77777777" w:rsidR="005B38C8" w:rsidRPr="0027143A" w:rsidRDefault="00C84DDB" w:rsidP="00715C75">
                <w:pPr>
                  <w:pStyle w:val="Tabletext"/>
                  <w:spacing w:before="0" w:after="0"/>
                  <w:jc w:val="center"/>
                  <w:rPr>
                    <w:rFonts w:cs="Calibri"/>
                    <w:sz w:val="24"/>
                  </w:rPr>
                </w:pPr>
                <w:r w:rsidRPr="0027143A">
                  <w:rPr>
                    <w:rFonts w:cs="Calibri"/>
                    <w:sz w:val="24"/>
                    <w:szCs w:val="24"/>
                  </w:rPr>
                  <w:t>Never</w:t>
                </w:r>
              </w:p>
            </w:tc>
          </w:sdtContent>
        </w:sdt>
      </w:tr>
      <w:tr w:rsidR="005B38C8" w:rsidRPr="0027143A" w14:paraId="4F9EF711" w14:textId="77777777" w:rsidTr="00442939">
        <w:trPr>
          <w:trHeight w:val="283"/>
        </w:trPr>
        <w:tc>
          <w:tcPr>
            <w:tcW w:w="6912" w:type="dxa"/>
            <w:vAlign w:val="center"/>
          </w:tcPr>
          <w:p w14:paraId="680A96B4" w14:textId="77777777" w:rsidR="005B38C8" w:rsidRPr="0027143A" w:rsidRDefault="00D25B82" w:rsidP="00C84DDB">
            <w:pPr>
              <w:pStyle w:val="Tabletext"/>
              <w:spacing w:before="0" w:after="0"/>
              <w:rPr>
                <w:rFonts w:cs="Calibri"/>
                <w:sz w:val="24"/>
              </w:rPr>
            </w:pPr>
            <w:r w:rsidRPr="0027143A">
              <w:rPr>
                <w:rFonts w:cs="Calibri"/>
                <w:sz w:val="24"/>
              </w:rPr>
              <w:t>Personal Protective Equipment (</w:t>
            </w:r>
            <w:r w:rsidR="005B38C8" w:rsidRPr="0027143A">
              <w:rPr>
                <w:rFonts w:cs="Calibri"/>
                <w:sz w:val="24"/>
              </w:rPr>
              <w:t>PPE</w:t>
            </w:r>
            <w:r w:rsidRPr="0027143A">
              <w:rPr>
                <w:rFonts w:cs="Calibri"/>
                <w:sz w:val="24"/>
              </w:rPr>
              <w:t>)</w:t>
            </w:r>
            <w:r w:rsidR="005B38C8" w:rsidRPr="0027143A">
              <w:rPr>
                <w:rFonts w:cs="Calibri"/>
                <w:sz w:val="24"/>
              </w:rPr>
              <w:t xml:space="preserve"> required </w:t>
            </w:r>
          </w:p>
        </w:tc>
        <w:sdt>
          <w:sdtPr>
            <w:rPr>
              <w:rFonts w:cs="Calibri"/>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446336" w14:textId="60A32F36" w:rsidR="005B38C8" w:rsidRPr="0027143A" w:rsidRDefault="00CA1FF1" w:rsidP="00715C75">
                <w:pPr>
                  <w:pStyle w:val="Tabletext"/>
                  <w:spacing w:before="0" w:after="0"/>
                  <w:jc w:val="center"/>
                  <w:rPr>
                    <w:rFonts w:cs="Calibri"/>
                    <w:sz w:val="24"/>
                  </w:rPr>
                </w:pPr>
                <w:r w:rsidRPr="0027143A">
                  <w:rPr>
                    <w:rFonts w:cs="Calibri"/>
                    <w:sz w:val="24"/>
                    <w:szCs w:val="24"/>
                  </w:rPr>
                  <w:t>Occasionally</w:t>
                </w:r>
              </w:p>
            </w:tc>
          </w:sdtContent>
        </w:sdt>
      </w:tr>
    </w:tbl>
    <w:p w14:paraId="2079291C" w14:textId="77777777" w:rsidR="00015483" w:rsidRPr="0027143A" w:rsidRDefault="00015483" w:rsidP="00493773">
      <w:pPr>
        <w:spacing w:after="0"/>
        <w:rPr>
          <w:rFonts w:cs="Calibri"/>
        </w:rPr>
      </w:pPr>
    </w:p>
    <w:sectPr w:rsidR="00015483" w:rsidRPr="0027143A" w:rsidSect="00306B6A">
      <w:type w:val="continuous"/>
      <w:pgSz w:w="11906" w:h="16838" w:code="9"/>
      <w:pgMar w:top="851" w:right="1134" w:bottom="851"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C6128" w14:textId="77777777" w:rsidR="00B46312" w:rsidRDefault="00B46312" w:rsidP="00456927">
      <w:pPr>
        <w:spacing w:after="0"/>
      </w:pPr>
      <w:r>
        <w:separator/>
      </w:r>
    </w:p>
  </w:endnote>
  <w:endnote w:type="continuationSeparator" w:id="0">
    <w:p w14:paraId="3F46ED6E" w14:textId="77777777" w:rsidR="00B46312" w:rsidRDefault="00B46312"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2177F" w14:textId="77777777" w:rsidR="003B7B87" w:rsidRPr="00AF1222" w:rsidRDefault="00357422" w:rsidP="00AF1222">
    <w:pPr>
      <w:pStyle w:val="Footer"/>
      <w:jc w:val="center"/>
      <w:rPr>
        <w:rFonts w:ascii="Calibri" w:hAnsi="Calibri"/>
        <w:b/>
        <w:color w:val="F00000"/>
        <w:sz w:val="24"/>
      </w:rPr>
    </w:pPr>
    <w:r>
      <w:fldChar w:fldCharType="begin" w:fldLock="1"/>
    </w:r>
    <w:r w:rsidR="003B7B87">
      <w:instrText xml:space="preserve"> DOCPROPERTY bjFooterEvenPageDocProperty \* MERGEFORMAT </w:instrText>
    </w:r>
    <w:r>
      <w:fldChar w:fldCharType="separate"/>
    </w:r>
  </w:p>
  <w:p w14:paraId="625C400C" w14:textId="77777777" w:rsidR="003B7B87" w:rsidRPr="00AF1222" w:rsidRDefault="003B7B87" w:rsidP="00AF1222">
    <w:pPr>
      <w:pStyle w:val="Footer"/>
      <w:jc w:val="center"/>
    </w:pPr>
    <w:r w:rsidRPr="00AF1222">
      <w:rPr>
        <w:rFonts w:ascii="Calibri" w:hAnsi="Calibri"/>
        <w:b/>
        <w:color w:val="F00000"/>
        <w:sz w:val="24"/>
      </w:rPr>
      <w:t>UNCLASSIFIED</w:t>
    </w:r>
    <w:r>
      <w:t xml:space="preserve"> </w:t>
    </w:r>
    <w:r w:rsidR="0035742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4B79E" w14:textId="77777777" w:rsidR="003B7B87" w:rsidRPr="00AF1222" w:rsidRDefault="00357422" w:rsidP="00AF1222">
    <w:pPr>
      <w:pStyle w:val="Footer"/>
      <w:jc w:val="center"/>
      <w:rPr>
        <w:rFonts w:ascii="Calibri" w:hAnsi="Calibri"/>
        <w:b/>
        <w:color w:val="F00000"/>
        <w:sz w:val="24"/>
      </w:rPr>
    </w:pPr>
    <w:r>
      <w:fldChar w:fldCharType="begin" w:fldLock="1"/>
    </w:r>
    <w:r w:rsidR="003B7B87">
      <w:instrText xml:space="preserve"> DOCPROPERTY bjFooterFirstPageDocProperty \* MERGEFORMAT </w:instrText>
    </w:r>
    <w:r>
      <w:fldChar w:fldCharType="separate"/>
    </w:r>
  </w:p>
  <w:p w14:paraId="5494E2FE" w14:textId="77777777" w:rsidR="003B7B87" w:rsidRPr="00AF1222" w:rsidRDefault="003B7B87" w:rsidP="00AF1222">
    <w:pPr>
      <w:pStyle w:val="Footer"/>
      <w:jc w:val="center"/>
    </w:pPr>
    <w:r w:rsidRPr="00AF1222">
      <w:rPr>
        <w:rFonts w:ascii="Calibri" w:hAnsi="Calibri"/>
        <w:b/>
        <w:color w:val="F00000"/>
        <w:sz w:val="24"/>
      </w:rPr>
      <w:t>UNCLASSIFIED</w:t>
    </w:r>
    <w:r>
      <w:t xml:space="preserve"> </w:t>
    </w:r>
    <w:r w:rsidR="0035742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7D1D6" w14:textId="77777777" w:rsidR="00B46312" w:rsidRDefault="00B46312" w:rsidP="00456927">
      <w:pPr>
        <w:spacing w:after="0"/>
      </w:pPr>
      <w:r>
        <w:separator/>
      </w:r>
    </w:p>
  </w:footnote>
  <w:footnote w:type="continuationSeparator" w:id="0">
    <w:p w14:paraId="7501A53A" w14:textId="77777777" w:rsidR="00B46312" w:rsidRDefault="00B46312"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0F331" w14:textId="77777777" w:rsidR="003B7B87" w:rsidRPr="00AF1222" w:rsidRDefault="00357422" w:rsidP="00AF1222">
    <w:pPr>
      <w:pStyle w:val="Header"/>
      <w:jc w:val="center"/>
      <w:rPr>
        <w:rFonts w:ascii="Calibri" w:hAnsi="Calibri"/>
        <w:color w:val="000000"/>
        <w:sz w:val="22"/>
      </w:rPr>
    </w:pPr>
    <w:r>
      <w:fldChar w:fldCharType="begin" w:fldLock="1"/>
    </w:r>
    <w:r w:rsidR="003B7B87">
      <w:instrText xml:space="preserve"> DOCPROPERTY bjHeaderEvenPageDocProperty \* MERGEFORMAT </w:instrText>
    </w:r>
    <w:r>
      <w:fldChar w:fldCharType="separate"/>
    </w:r>
    <w:r w:rsidR="003B7B87" w:rsidRPr="00AF1222">
      <w:rPr>
        <w:rFonts w:ascii="Calibri" w:hAnsi="Calibri"/>
        <w:b/>
        <w:color w:val="F00000"/>
        <w:sz w:val="24"/>
      </w:rPr>
      <w:t>UNCLASSIFIED</w:t>
    </w:r>
  </w:p>
  <w:p w14:paraId="779E9004" w14:textId="77777777" w:rsidR="003B7B87" w:rsidRPr="00AF1222" w:rsidRDefault="003B7B87" w:rsidP="00AF1222">
    <w:pPr>
      <w:pStyle w:val="Header"/>
      <w:jc w:val="center"/>
    </w:pPr>
    <w:r w:rsidRPr="00AF1222">
      <w:rPr>
        <w:rFonts w:ascii="Calibri" w:hAnsi="Calibri"/>
        <w:b/>
        <w:color w:val="F00000"/>
        <w:sz w:val="24"/>
      </w:rPr>
      <w:t xml:space="preserve"> </w:t>
    </w:r>
    <w:r w:rsidR="003574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F67AD" w14:textId="77777777" w:rsidR="003B7B87" w:rsidRPr="00AF1222" w:rsidRDefault="003B7B87"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1F4AE" w14:textId="77777777" w:rsidR="003B7B87" w:rsidRPr="00AF1222" w:rsidRDefault="00357422" w:rsidP="00AF1222">
    <w:pPr>
      <w:pStyle w:val="Header"/>
      <w:jc w:val="center"/>
      <w:rPr>
        <w:rFonts w:ascii="Calibri" w:hAnsi="Calibri"/>
        <w:color w:val="000000"/>
        <w:sz w:val="22"/>
      </w:rPr>
    </w:pPr>
    <w:r>
      <w:fldChar w:fldCharType="begin" w:fldLock="1"/>
    </w:r>
    <w:r w:rsidR="003B7B87">
      <w:instrText xml:space="preserve"> DOCPROPERTY bjHeaderFirstPageDocProperty \* MERGEFORMAT </w:instrText>
    </w:r>
    <w:r>
      <w:fldChar w:fldCharType="separate"/>
    </w:r>
    <w:r w:rsidR="003B7B87" w:rsidRPr="00AF1222">
      <w:rPr>
        <w:rFonts w:ascii="Calibri" w:hAnsi="Calibri"/>
        <w:b/>
        <w:color w:val="F00000"/>
        <w:sz w:val="24"/>
      </w:rPr>
      <w:t>UNCLASSIFIED</w:t>
    </w:r>
  </w:p>
  <w:p w14:paraId="52E494CC" w14:textId="77777777" w:rsidR="003B7B87" w:rsidRPr="00AF1222" w:rsidRDefault="003B7B87" w:rsidP="00AF1222">
    <w:pPr>
      <w:pStyle w:val="Header"/>
      <w:jc w:val="center"/>
    </w:pPr>
    <w:r w:rsidRPr="00AF1222">
      <w:rPr>
        <w:rFonts w:ascii="Calibri" w:hAnsi="Calibri"/>
        <w:b/>
        <w:color w:val="F00000"/>
        <w:sz w:val="24"/>
      </w:rPr>
      <w:t xml:space="preserve"> </w:t>
    </w:r>
    <w:r w:rsidR="00357422">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F1349A"/>
    <w:multiLevelType w:val="hybridMultilevel"/>
    <w:tmpl w:val="969EA4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773306"/>
    <w:multiLevelType w:val="hybridMultilevel"/>
    <w:tmpl w:val="4D2E2F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5120DE"/>
    <w:multiLevelType w:val="hybridMultilevel"/>
    <w:tmpl w:val="26142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D82756"/>
    <w:multiLevelType w:val="hybridMultilevel"/>
    <w:tmpl w:val="AA006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8D2C92"/>
    <w:multiLevelType w:val="hybridMultilevel"/>
    <w:tmpl w:val="4B185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3" w15:restartNumberingAfterBreak="0">
    <w:nsid w:val="3C720ED7"/>
    <w:multiLevelType w:val="hybridMultilevel"/>
    <w:tmpl w:val="F6445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5"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8EF3370"/>
    <w:multiLevelType w:val="hybridMultilevel"/>
    <w:tmpl w:val="EA3EF0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38317A2"/>
    <w:multiLevelType w:val="hybridMultilevel"/>
    <w:tmpl w:val="D3724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5B6C72"/>
    <w:multiLevelType w:val="hybridMultilevel"/>
    <w:tmpl w:val="6AA46BAE"/>
    <w:lvl w:ilvl="0" w:tplc="23B67292">
      <w:start w:val="1"/>
      <w:numFmt w:val="bullet"/>
      <w:pStyle w:val="Asubparabullet"/>
      <w:lvlText w:val=""/>
      <w:lvlJc w:val="left"/>
      <w:pPr>
        <w:tabs>
          <w:tab w:val="num" w:pos="400"/>
        </w:tabs>
        <w:ind w:left="400" w:hanging="400"/>
      </w:pPr>
      <w:rPr>
        <w:rFonts w:ascii="Symbol" w:hAnsi="Symbol" w:hint="default"/>
        <w:sz w:val="20"/>
      </w:rPr>
    </w:lvl>
    <w:lvl w:ilvl="1" w:tplc="04090003" w:tentative="1">
      <w:start w:val="1"/>
      <w:numFmt w:val="bullet"/>
      <w:lvlText w:val="o"/>
      <w:lvlJc w:val="left"/>
      <w:pPr>
        <w:tabs>
          <w:tab w:val="num" w:pos="-700"/>
        </w:tabs>
        <w:ind w:left="-700" w:hanging="360"/>
      </w:pPr>
      <w:rPr>
        <w:rFonts w:ascii="Courier New" w:hAnsi="Courier New" w:hint="default"/>
      </w:rPr>
    </w:lvl>
    <w:lvl w:ilvl="2" w:tplc="04090005" w:tentative="1">
      <w:start w:val="1"/>
      <w:numFmt w:val="bullet"/>
      <w:lvlText w:val=""/>
      <w:lvlJc w:val="left"/>
      <w:pPr>
        <w:tabs>
          <w:tab w:val="num" w:pos="20"/>
        </w:tabs>
        <w:ind w:left="20" w:hanging="360"/>
      </w:pPr>
      <w:rPr>
        <w:rFonts w:ascii="Wingdings" w:hAnsi="Wingdings" w:hint="default"/>
      </w:rPr>
    </w:lvl>
    <w:lvl w:ilvl="3" w:tplc="04090001" w:tentative="1">
      <w:start w:val="1"/>
      <w:numFmt w:val="bullet"/>
      <w:lvlText w:val=""/>
      <w:lvlJc w:val="left"/>
      <w:pPr>
        <w:tabs>
          <w:tab w:val="num" w:pos="740"/>
        </w:tabs>
        <w:ind w:left="740" w:hanging="360"/>
      </w:pPr>
      <w:rPr>
        <w:rFonts w:ascii="Symbol" w:hAnsi="Symbol" w:hint="default"/>
      </w:rPr>
    </w:lvl>
    <w:lvl w:ilvl="4" w:tplc="04090003" w:tentative="1">
      <w:start w:val="1"/>
      <w:numFmt w:val="bullet"/>
      <w:lvlText w:val="o"/>
      <w:lvlJc w:val="left"/>
      <w:pPr>
        <w:tabs>
          <w:tab w:val="num" w:pos="1460"/>
        </w:tabs>
        <w:ind w:left="1460" w:hanging="360"/>
      </w:pPr>
      <w:rPr>
        <w:rFonts w:ascii="Courier New" w:hAnsi="Courier New" w:hint="default"/>
      </w:rPr>
    </w:lvl>
    <w:lvl w:ilvl="5" w:tplc="04090005" w:tentative="1">
      <w:start w:val="1"/>
      <w:numFmt w:val="bullet"/>
      <w:lvlText w:val=""/>
      <w:lvlJc w:val="left"/>
      <w:pPr>
        <w:tabs>
          <w:tab w:val="num" w:pos="2180"/>
        </w:tabs>
        <w:ind w:left="2180" w:hanging="360"/>
      </w:pPr>
      <w:rPr>
        <w:rFonts w:ascii="Wingdings" w:hAnsi="Wingdings" w:hint="default"/>
      </w:rPr>
    </w:lvl>
    <w:lvl w:ilvl="6" w:tplc="04090001" w:tentative="1">
      <w:start w:val="1"/>
      <w:numFmt w:val="bullet"/>
      <w:lvlText w:val=""/>
      <w:lvlJc w:val="left"/>
      <w:pPr>
        <w:tabs>
          <w:tab w:val="num" w:pos="2900"/>
        </w:tabs>
        <w:ind w:left="2900" w:hanging="360"/>
      </w:pPr>
      <w:rPr>
        <w:rFonts w:ascii="Symbol" w:hAnsi="Symbol" w:hint="default"/>
      </w:rPr>
    </w:lvl>
    <w:lvl w:ilvl="7" w:tplc="04090003" w:tentative="1">
      <w:start w:val="1"/>
      <w:numFmt w:val="bullet"/>
      <w:lvlText w:val="o"/>
      <w:lvlJc w:val="left"/>
      <w:pPr>
        <w:tabs>
          <w:tab w:val="num" w:pos="3620"/>
        </w:tabs>
        <w:ind w:left="3620" w:hanging="360"/>
      </w:pPr>
      <w:rPr>
        <w:rFonts w:ascii="Courier New" w:hAnsi="Courier New" w:hint="default"/>
      </w:rPr>
    </w:lvl>
    <w:lvl w:ilvl="8" w:tplc="04090005" w:tentative="1">
      <w:start w:val="1"/>
      <w:numFmt w:val="bullet"/>
      <w:lvlText w:val=""/>
      <w:lvlJc w:val="left"/>
      <w:pPr>
        <w:tabs>
          <w:tab w:val="num" w:pos="4340"/>
        </w:tabs>
        <w:ind w:left="4340" w:hanging="360"/>
      </w:pPr>
      <w:rPr>
        <w:rFonts w:ascii="Wingdings" w:hAnsi="Wingdings" w:hint="default"/>
      </w:rPr>
    </w:lvl>
  </w:abstractNum>
  <w:abstractNum w:abstractNumId="20"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2"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3B299C"/>
    <w:multiLevelType w:val="hybridMultilevel"/>
    <w:tmpl w:val="21729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2270899"/>
    <w:multiLevelType w:val="singleLevel"/>
    <w:tmpl w:val="0C09000F"/>
    <w:lvl w:ilvl="0">
      <w:start w:val="1"/>
      <w:numFmt w:val="decimal"/>
      <w:lvlText w:val="%1."/>
      <w:lvlJc w:val="left"/>
      <w:pPr>
        <w:ind w:left="360" w:hanging="360"/>
      </w:pPr>
    </w:lvl>
  </w:abstractNum>
  <w:abstractNum w:abstractNumId="27" w15:restartNumberingAfterBreak="0">
    <w:nsid w:val="75AE6F8C"/>
    <w:multiLevelType w:val="hybridMultilevel"/>
    <w:tmpl w:val="51FEF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2404592">
    <w:abstractNumId w:val="12"/>
  </w:num>
  <w:num w:numId="2" w16cid:durableId="631984679">
    <w:abstractNumId w:val="12"/>
  </w:num>
  <w:num w:numId="3" w16cid:durableId="49618212">
    <w:abstractNumId w:val="14"/>
  </w:num>
  <w:num w:numId="4" w16cid:durableId="749959935">
    <w:abstractNumId w:val="12"/>
  </w:num>
  <w:num w:numId="5" w16cid:durableId="2002654410">
    <w:abstractNumId w:val="14"/>
  </w:num>
  <w:num w:numId="6" w16cid:durableId="2053918549">
    <w:abstractNumId w:val="1"/>
  </w:num>
  <w:num w:numId="7" w16cid:durableId="1019938232">
    <w:abstractNumId w:val="0"/>
  </w:num>
  <w:num w:numId="8" w16cid:durableId="632633144">
    <w:abstractNumId w:val="15"/>
  </w:num>
  <w:num w:numId="9" w16cid:durableId="1849715795">
    <w:abstractNumId w:val="20"/>
  </w:num>
  <w:num w:numId="10" w16cid:durableId="1619414894">
    <w:abstractNumId w:val="7"/>
  </w:num>
  <w:num w:numId="11" w16cid:durableId="1186166780">
    <w:abstractNumId w:val="25"/>
  </w:num>
  <w:num w:numId="12" w16cid:durableId="1772776726">
    <w:abstractNumId w:val="4"/>
  </w:num>
  <w:num w:numId="13" w16cid:durableId="2127384177">
    <w:abstractNumId w:val="23"/>
  </w:num>
  <w:num w:numId="14" w16cid:durableId="2102994307">
    <w:abstractNumId w:val="6"/>
  </w:num>
  <w:num w:numId="15" w16cid:durableId="1364209946">
    <w:abstractNumId w:val="28"/>
  </w:num>
  <w:num w:numId="16" w16cid:durableId="1229195470">
    <w:abstractNumId w:val="26"/>
  </w:num>
  <w:num w:numId="17" w16cid:durableId="710955724">
    <w:abstractNumId w:val="3"/>
  </w:num>
  <w:num w:numId="18" w16cid:durableId="1118335335">
    <w:abstractNumId w:val="22"/>
  </w:num>
  <w:num w:numId="19" w16cid:durableId="1941178187">
    <w:abstractNumId w:val="21"/>
  </w:num>
  <w:num w:numId="20" w16cid:durableId="1808888610">
    <w:abstractNumId w:val="17"/>
  </w:num>
  <w:num w:numId="21" w16cid:durableId="866723607">
    <w:abstractNumId w:val="5"/>
  </w:num>
  <w:num w:numId="22" w16cid:durableId="868448979">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13954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5158132">
    <w:abstractNumId w:val="2"/>
  </w:num>
  <w:num w:numId="25" w16cid:durableId="1283539377">
    <w:abstractNumId w:val="16"/>
  </w:num>
  <w:num w:numId="26" w16cid:durableId="1229801105">
    <w:abstractNumId w:val="11"/>
  </w:num>
  <w:num w:numId="27" w16cid:durableId="974482746">
    <w:abstractNumId w:val="27"/>
  </w:num>
  <w:num w:numId="28" w16cid:durableId="1330908180">
    <w:abstractNumId w:val="10"/>
  </w:num>
  <w:num w:numId="29" w16cid:durableId="440295309">
    <w:abstractNumId w:val="18"/>
  </w:num>
  <w:num w:numId="30" w16cid:durableId="1538352893">
    <w:abstractNumId w:val="9"/>
  </w:num>
  <w:num w:numId="31" w16cid:durableId="415053786">
    <w:abstractNumId w:val="19"/>
  </w:num>
  <w:num w:numId="32" w16cid:durableId="1317490243">
    <w:abstractNumId w:val="24"/>
  </w:num>
  <w:num w:numId="33" w16cid:durableId="1990787316">
    <w:abstractNumId w:val="8"/>
  </w:num>
  <w:num w:numId="34" w16cid:durableId="3257177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hideSpellingErrors/>
  <w:hideGrammaticalErrors/>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15483"/>
    <w:rsid w:val="0001642D"/>
    <w:rsid w:val="00036182"/>
    <w:rsid w:val="000456E0"/>
    <w:rsid w:val="00045ACB"/>
    <w:rsid w:val="00045D17"/>
    <w:rsid w:val="00061670"/>
    <w:rsid w:val="00063408"/>
    <w:rsid w:val="00074DA8"/>
    <w:rsid w:val="00075C33"/>
    <w:rsid w:val="00077F6A"/>
    <w:rsid w:val="00083084"/>
    <w:rsid w:val="00090C5A"/>
    <w:rsid w:val="00094562"/>
    <w:rsid w:val="000A5186"/>
    <w:rsid w:val="000C3654"/>
    <w:rsid w:val="000C4047"/>
    <w:rsid w:val="000C452E"/>
    <w:rsid w:val="000D0779"/>
    <w:rsid w:val="000E2939"/>
    <w:rsid w:val="000E639E"/>
    <w:rsid w:val="000F2684"/>
    <w:rsid w:val="000F2688"/>
    <w:rsid w:val="0010052B"/>
    <w:rsid w:val="00114CE0"/>
    <w:rsid w:val="00127312"/>
    <w:rsid w:val="001311FE"/>
    <w:rsid w:val="001346ED"/>
    <w:rsid w:val="001501F0"/>
    <w:rsid w:val="0015056D"/>
    <w:rsid w:val="00153FCE"/>
    <w:rsid w:val="001552C6"/>
    <w:rsid w:val="00160D2A"/>
    <w:rsid w:val="00166318"/>
    <w:rsid w:val="0016790E"/>
    <w:rsid w:val="001839C9"/>
    <w:rsid w:val="00183A2A"/>
    <w:rsid w:val="00185003"/>
    <w:rsid w:val="001948AD"/>
    <w:rsid w:val="001A12DC"/>
    <w:rsid w:val="001B306F"/>
    <w:rsid w:val="001B4119"/>
    <w:rsid w:val="001C206E"/>
    <w:rsid w:val="001C3401"/>
    <w:rsid w:val="001C4419"/>
    <w:rsid w:val="001C7CEE"/>
    <w:rsid w:val="001D0161"/>
    <w:rsid w:val="001D284A"/>
    <w:rsid w:val="001D2953"/>
    <w:rsid w:val="001E49C0"/>
    <w:rsid w:val="001F2C45"/>
    <w:rsid w:val="001F76A4"/>
    <w:rsid w:val="002014E5"/>
    <w:rsid w:val="00204473"/>
    <w:rsid w:val="0020493E"/>
    <w:rsid w:val="002113B4"/>
    <w:rsid w:val="00220092"/>
    <w:rsid w:val="00231B57"/>
    <w:rsid w:val="0023640E"/>
    <w:rsid w:val="00243603"/>
    <w:rsid w:val="00252449"/>
    <w:rsid w:val="00257FE1"/>
    <w:rsid w:val="0026001C"/>
    <w:rsid w:val="00262DEE"/>
    <w:rsid w:val="0027094B"/>
    <w:rsid w:val="0027143A"/>
    <w:rsid w:val="00271701"/>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D07A1"/>
    <w:rsid w:val="002D2A0D"/>
    <w:rsid w:val="002E6343"/>
    <w:rsid w:val="002E78B8"/>
    <w:rsid w:val="002F0510"/>
    <w:rsid w:val="002F69C3"/>
    <w:rsid w:val="002F6FED"/>
    <w:rsid w:val="0030208D"/>
    <w:rsid w:val="003020B5"/>
    <w:rsid w:val="00306B6A"/>
    <w:rsid w:val="0031523D"/>
    <w:rsid w:val="003162BC"/>
    <w:rsid w:val="00326758"/>
    <w:rsid w:val="00327679"/>
    <w:rsid w:val="00334F25"/>
    <w:rsid w:val="0033768C"/>
    <w:rsid w:val="003423B7"/>
    <w:rsid w:val="00344845"/>
    <w:rsid w:val="003461EF"/>
    <w:rsid w:val="00347432"/>
    <w:rsid w:val="00357422"/>
    <w:rsid w:val="0036472B"/>
    <w:rsid w:val="003660FD"/>
    <w:rsid w:val="00366983"/>
    <w:rsid w:val="00367C98"/>
    <w:rsid w:val="00373FED"/>
    <w:rsid w:val="003743B3"/>
    <w:rsid w:val="00384332"/>
    <w:rsid w:val="0039040A"/>
    <w:rsid w:val="00392AFC"/>
    <w:rsid w:val="00394A89"/>
    <w:rsid w:val="003958AF"/>
    <w:rsid w:val="00395E36"/>
    <w:rsid w:val="003B7B87"/>
    <w:rsid w:val="003C6256"/>
    <w:rsid w:val="00402D13"/>
    <w:rsid w:val="004061F4"/>
    <w:rsid w:val="00410BF0"/>
    <w:rsid w:val="004121AA"/>
    <w:rsid w:val="0042331E"/>
    <w:rsid w:val="00432969"/>
    <w:rsid w:val="004333FB"/>
    <w:rsid w:val="00434524"/>
    <w:rsid w:val="0043559B"/>
    <w:rsid w:val="00440141"/>
    <w:rsid w:val="00440D74"/>
    <w:rsid w:val="00441286"/>
    <w:rsid w:val="00441ECC"/>
    <w:rsid w:val="00442939"/>
    <w:rsid w:val="00455CDA"/>
    <w:rsid w:val="00456927"/>
    <w:rsid w:val="00460004"/>
    <w:rsid w:val="00461819"/>
    <w:rsid w:val="00464D35"/>
    <w:rsid w:val="00475504"/>
    <w:rsid w:val="00480812"/>
    <w:rsid w:val="00481829"/>
    <w:rsid w:val="0048530A"/>
    <w:rsid w:val="00486402"/>
    <w:rsid w:val="00492EE9"/>
    <w:rsid w:val="00493773"/>
    <w:rsid w:val="00495B39"/>
    <w:rsid w:val="004A2C60"/>
    <w:rsid w:val="004A3822"/>
    <w:rsid w:val="004A5A47"/>
    <w:rsid w:val="004A7311"/>
    <w:rsid w:val="004B32D2"/>
    <w:rsid w:val="004C1716"/>
    <w:rsid w:val="004C7B5C"/>
    <w:rsid w:val="004D5444"/>
    <w:rsid w:val="004F3F6F"/>
    <w:rsid w:val="00505A6D"/>
    <w:rsid w:val="00507949"/>
    <w:rsid w:val="00514711"/>
    <w:rsid w:val="0052245D"/>
    <w:rsid w:val="0053083B"/>
    <w:rsid w:val="0054727B"/>
    <w:rsid w:val="0055314F"/>
    <w:rsid w:val="0055729E"/>
    <w:rsid w:val="00573D58"/>
    <w:rsid w:val="00576FB9"/>
    <w:rsid w:val="00584463"/>
    <w:rsid w:val="00590572"/>
    <w:rsid w:val="005A0982"/>
    <w:rsid w:val="005A70F8"/>
    <w:rsid w:val="005B38C8"/>
    <w:rsid w:val="005B4948"/>
    <w:rsid w:val="005C2940"/>
    <w:rsid w:val="005C2BFC"/>
    <w:rsid w:val="005C391C"/>
    <w:rsid w:val="005C654D"/>
    <w:rsid w:val="005C774A"/>
    <w:rsid w:val="005D0A94"/>
    <w:rsid w:val="005D4959"/>
    <w:rsid w:val="005D4EDB"/>
    <w:rsid w:val="005D5063"/>
    <w:rsid w:val="005E2EBD"/>
    <w:rsid w:val="005E4D79"/>
    <w:rsid w:val="005F1480"/>
    <w:rsid w:val="005F1A2B"/>
    <w:rsid w:val="005F1B26"/>
    <w:rsid w:val="005F4C87"/>
    <w:rsid w:val="00604B5C"/>
    <w:rsid w:val="00621532"/>
    <w:rsid w:val="00622D9B"/>
    <w:rsid w:val="00626AEC"/>
    <w:rsid w:val="00634E13"/>
    <w:rsid w:val="006522B3"/>
    <w:rsid w:val="00652679"/>
    <w:rsid w:val="00653FBE"/>
    <w:rsid w:val="00661329"/>
    <w:rsid w:val="006616A2"/>
    <w:rsid w:val="00661B0A"/>
    <w:rsid w:val="00665693"/>
    <w:rsid w:val="00666999"/>
    <w:rsid w:val="00667F2A"/>
    <w:rsid w:val="00676EE5"/>
    <w:rsid w:val="006822CC"/>
    <w:rsid w:val="00685107"/>
    <w:rsid w:val="006873BA"/>
    <w:rsid w:val="0069634D"/>
    <w:rsid w:val="006A20C4"/>
    <w:rsid w:val="006B5CD6"/>
    <w:rsid w:val="006C102C"/>
    <w:rsid w:val="006C3FCC"/>
    <w:rsid w:val="006C7246"/>
    <w:rsid w:val="006C74CE"/>
    <w:rsid w:val="006E453E"/>
    <w:rsid w:val="006F09E8"/>
    <w:rsid w:val="006F1148"/>
    <w:rsid w:val="007010FB"/>
    <w:rsid w:val="00701A46"/>
    <w:rsid w:val="00705421"/>
    <w:rsid w:val="007117A5"/>
    <w:rsid w:val="00712EF1"/>
    <w:rsid w:val="007148A7"/>
    <w:rsid w:val="00715C75"/>
    <w:rsid w:val="0072498E"/>
    <w:rsid w:val="00727237"/>
    <w:rsid w:val="00740158"/>
    <w:rsid w:val="007471D6"/>
    <w:rsid w:val="00753085"/>
    <w:rsid w:val="0077418F"/>
    <w:rsid w:val="007774E5"/>
    <w:rsid w:val="00790D3C"/>
    <w:rsid w:val="00791B6F"/>
    <w:rsid w:val="00797C5F"/>
    <w:rsid w:val="007C03C0"/>
    <w:rsid w:val="007C257B"/>
    <w:rsid w:val="007C40E2"/>
    <w:rsid w:val="007C6C6F"/>
    <w:rsid w:val="007E23ED"/>
    <w:rsid w:val="007E396F"/>
    <w:rsid w:val="007E3B64"/>
    <w:rsid w:val="007E4124"/>
    <w:rsid w:val="007F088F"/>
    <w:rsid w:val="007F332D"/>
    <w:rsid w:val="00801DAF"/>
    <w:rsid w:val="00802C7D"/>
    <w:rsid w:val="00810089"/>
    <w:rsid w:val="0081518C"/>
    <w:rsid w:val="00816ACF"/>
    <w:rsid w:val="00827843"/>
    <w:rsid w:val="008343E7"/>
    <w:rsid w:val="0083521F"/>
    <w:rsid w:val="0085512F"/>
    <w:rsid w:val="00856F22"/>
    <w:rsid w:val="0085751D"/>
    <w:rsid w:val="008612C8"/>
    <w:rsid w:val="008707DA"/>
    <w:rsid w:val="008742F2"/>
    <w:rsid w:val="008778EF"/>
    <w:rsid w:val="00887553"/>
    <w:rsid w:val="008B22B1"/>
    <w:rsid w:val="008B2D45"/>
    <w:rsid w:val="008C4982"/>
    <w:rsid w:val="008D1EA2"/>
    <w:rsid w:val="008E3ED7"/>
    <w:rsid w:val="008E4109"/>
    <w:rsid w:val="008E704D"/>
    <w:rsid w:val="008E798F"/>
    <w:rsid w:val="008F0135"/>
    <w:rsid w:val="008F15EF"/>
    <w:rsid w:val="008F53EF"/>
    <w:rsid w:val="008F78B3"/>
    <w:rsid w:val="009020BE"/>
    <w:rsid w:val="00910A68"/>
    <w:rsid w:val="0091264C"/>
    <w:rsid w:val="00917A43"/>
    <w:rsid w:val="00917AED"/>
    <w:rsid w:val="00921435"/>
    <w:rsid w:val="00925D84"/>
    <w:rsid w:val="009304D0"/>
    <w:rsid w:val="0093491F"/>
    <w:rsid w:val="00934C54"/>
    <w:rsid w:val="009468CB"/>
    <w:rsid w:val="00956BB9"/>
    <w:rsid w:val="0097715C"/>
    <w:rsid w:val="00982A27"/>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F5427"/>
    <w:rsid w:val="00A0134E"/>
    <w:rsid w:val="00A04C29"/>
    <w:rsid w:val="00A05E7F"/>
    <w:rsid w:val="00A1194D"/>
    <w:rsid w:val="00A13839"/>
    <w:rsid w:val="00A25992"/>
    <w:rsid w:val="00A31D1D"/>
    <w:rsid w:val="00A331E5"/>
    <w:rsid w:val="00A358FA"/>
    <w:rsid w:val="00A54837"/>
    <w:rsid w:val="00A67D9A"/>
    <w:rsid w:val="00A67FDF"/>
    <w:rsid w:val="00A75FA8"/>
    <w:rsid w:val="00A81E05"/>
    <w:rsid w:val="00A82BCC"/>
    <w:rsid w:val="00A875C5"/>
    <w:rsid w:val="00A940E8"/>
    <w:rsid w:val="00A97920"/>
    <w:rsid w:val="00AA5EBD"/>
    <w:rsid w:val="00AB2DC4"/>
    <w:rsid w:val="00AB6889"/>
    <w:rsid w:val="00AB6B4E"/>
    <w:rsid w:val="00AC1E3C"/>
    <w:rsid w:val="00AD698B"/>
    <w:rsid w:val="00AD716B"/>
    <w:rsid w:val="00AE293C"/>
    <w:rsid w:val="00AE3735"/>
    <w:rsid w:val="00AE5DB5"/>
    <w:rsid w:val="00AE7101"/>
    <w:rsid w:val="00AF1222"/>
    <w:rsid w:val="00B10AE6"/>
    <w:rsid w:val="00B16D45"/>
    <w:rsid w:val="00B1764A"/>
    <w:rsid w:val="00B20223"/>
    <w:rsid w:val="00B26989"/>
    <w:rsid w:val="00B26BEA"/>
    <w:rsid w:val="00B33EBB"/>
    <w:rsid w:val="00B4401C"/>
    <w:rsid w:val="00B45C3A"/>
    <w:rsid w:val="00B46312"/>
    <w:rsid w:val="00B52740"/>
    <w:rsid w:val="00B52B40"/>
    <w:rsid w:val="00B6117A"/>
    <w:rsid w:val="00B65859"/>
    <w:rsid w:val="00B66DAD"/>
    <w:rsid w:val="00B7075A"/>
    <w:rsid w:val="00B76AEC"/>
    <w:rsid w:val="00B814CB"/>
    <w:rsid w:val="00B83111"/>
    <w:rsid w:val="00BA6FE0"/>
    <w:rsid w:val="00BB15CA"/>
    <w:rsid w:val="00BB4EB1"/>
    <w:rsid w:val="00BB6A5F"/>
    <w:rsid w:val="00BB7CA4"/>
    <w:rsid w:val="00BC022B"/>
    <w:rsid w:val="00BE45BF"/>
    <w:rsid w:val="00BF50AE"/>
    <w:rsid w:val="00BF6527"/>
    <w:rsid w:val="00C03BA9"/>
    <w:rsid w:val="00C11089"/>
    <w:rsid w:val="00C133A3"/>
    <w:rsid w:val="00C14B96"/>
    <w:rsid w:val="00C269C7"/>
    <w:rsid w:val="00C34784"/>
    <w:rsid w:val="00C363C4"/>
    <w:rsid w:val="00C365EF"/>
    <w:rsid w:val="00C43765"/>
    <w:rsid w:val="00C565DC"/>
    <w:rsid w:val="00C5687B"/>
    <w:rsid w:val="00C62CDF"/>
    <w:rsid w:val="00C63771"/>
    <w:rsid w:val="00C63BEA"/>
    <w:rsid w:val="00C63F3A"/>
    <w:rsid w:val="00C75A36"/>
    <w:rsid w:val="00C84DDB"/>
    <w:rsid w:val="00C91044"/>
    <w:rsid w:val="00C944C2"/>
    <w:rsid w:val="00CA1FF1"/>
    <w:rsid w:val="00CA2FAA"/>
    <w:rsid w:val="00CA359C"/>
    <w:rsid w:val="00CB2FA2"/>
    <w:rsid w:val="00CC3FC6"/>
    <w:rsid w:val="00CD3133"/>
    <w:rsid w:val="00CE1AEA"/>
    <w:rsid w:val="00CE4EF3"/>
    <w:rsid w:val="00CF5813"/>
    <w:rsid w:val="00D01554"/>
    <w:rsid w:val="00D0239B"/>
    <w:rsid w:val="00D10DDC"/>
    <w:rsid w:val="00D1468D"/>
    <w:rsid w:val="00D172F9"/>
    <w:rsid w:val="00D23188"/>
    <w:rsid w:val="00D25B82"/>
    <w:rsid w:val="00D331C2"/>
    <w:rsid w:val="00D43403"/>
    <w:rsid w:val="00D451A6"/>
    <w:rsid w:val="00D50DA6"/>
    <w:rsid w:val="00D610BD"/>
    <w:rsid w:val="00D628E1"/>
    <w:rsid w:val="00D66353"/>
    <w:rsid w:val="00D737F9"/>
    <w:rsid w:val="00D75169"/>
    <w:rsid w:val="00D91204"/>
    <w:rsid w:val="00D97AFF"/>
    <w:rsid w:val="00DA241D"/>
    <w:rsid w:val="00DA4E54"/>
    <w:rsid w:val="00DA77DB"/>
    <w:rsid w:val="00DC2FF8"/>
    <w:rsid w:val="00DC3343"/>
    <w:rsid w:val="00DC36A6"/>
    <w:rsid w:val="00DC5B66"/>
    <w:rsid w:val="00DC5F70"/>
    <w:rsid w:val="00DD0AE2"/>
    <w:rsid w:val="00DD195C"/>
    <w:rsid w:val="00DD47F9"/>
    <w:rsid w:val="00DD59BC"/>
    <w:rsid w:val="00DF344C"/>
    <w:rsid w:val="00DF46B4"/>
    <w:rsid w:val="00E059B1"/>
    <w:rsid w:val="00E06429"/>
    <w:rsid w:val="00E0738F"/>
    <w:rsid w:val="00E10712"/>
    <w:rsid w:val="00E11CED"/>
    <w:rsid w:val="00E160EF"/>
    <w:rsid w:val="00E242E5"/>
    <w:rsid w:val="00E432DB"/>
    <w:rsid w:val="00E46BED"/>
    <w:rsid w:val="00E56D18"/>
    <w:rsid w:val="00E57206"/>
    <w:rsid w:val="00E57678"/>
    <w:rsid w:val="00E662A3"/>
    <w:rsid w:val="00E7588A"/>
    <w:rsid w:val="00E8484C"/>
    <w:rsid w:val="00E873C4"/>
    <w:rsid w:val="00E87B6A"/>
    <w:rsid w:val="00E97A2C"/>
    <w:rsid w:val="00EB0DAE"/>
    <w:rsid w:val="00EB1248"/>
    <w:rsid w:val="00EB3BC0"/>
    <w:rsid w:val="00EB3F11"/>
    <w:rsid w:val="00EB76C6"/>
    <w:rsid w:val="00EB777E"/>
    <w:rsid w:val="00EC5BAD"/>
    <w:rsid w:val="00EC7F5A"/>
    <w:rsid w:val="00ED0CB7"/>
    <w:rsid w:val="00ED156A"/>
    <w:rsid w:val="00ED2E80"/>
    <w:rsid w:val="00ED638F"/>
    <w:rsid w:val="00ED798F"/>
    <w:rsid w:val="00EF1299"/>
    <w:rsid w:val="00F00052"/>
    <w:rsid w:val="00F033A6"/>
    <w:rsid w:val="00F0379F"/>
    <w:rsid w:val="00F10165"/>
    <w:rsid w:val="00F11FB4"/>
    <w:rsid w:val="00F1669D"/>
    <w:rsid w:val="00F20919"/>
    <w:rsid w:val="00F312A2"/>
    <w:rsid w:val="00F322AA"/>
    <w:rsid w:val="00F36F2D"/>
    <w:rsid w:val="00F43DC5"/>
    <w:rsid w:val="00F517A9"/>
    <w:rsid w:val="00F56AB9"/>
    <w:rsid w:val="00F60676"/>
    <w:rsid w:val="00F63605"/>
    <w:rsid w:val="00F66B23"/>
    <w:rsid w:val="00F7692D"/>
    <w:rsid w:val="00F775E8"/>
    <w:rsid w:val="00F863CF"/>
    <w:rsid w:val="00F9357C"/>
    <w:rsid w:val="00F94966"/>
    <w:rsid w:val="00FA7EBD"/>
    <w:rsid w:val="00FB019C"/>
    <w:rsid w:val="00FB36C8"/>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2D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F1299"/>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F1299"/>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Asubparabullet">
    <w:name w:val="A subpara bullet"/>
    <w:basedOn w:val="Normal"/>
    <w:rsid w:val="00C84DDB"/>
    <w:pPr>
      <w:numPr>
        <w:numId w:val="31"/>
      </w:numPr>
      <w:suppressAutoHyphens w:val="0"/>
      <w:spacing w:after="0"/>
    </w:pPr>
    <w:rPr>
      <w:rFonts w:ascii="Times New Roman" w:hAnsi="Times New Roman"/>
      <w:szCs w:val="24"/>
      <w:lang w:eastAsia="en-US"/>
    </w:rPr>
  </w:style>
  <w:style w:type="paragraph" w:styleId="NormalWeb">
    <w:name w:val="Normal (Web)"/>
    <w:basedOn w:val="Normal"/>
    <w:uiPriority w:val="99"/>
    <w:rsid w:val="007148A7"/>
    <w:pPr>
      <w:suppressAutoHyphens w:val="0"/>
      <w:spacing w:before="100" w:beforeAutospacing="1" w:after="100" w:afterAutospacing="1"/>
    </w:pPr>
    <w:rPr>
      <w:rFonts w:ascii="Verdana" w:hAnsi="Verdana"/>
      <w:sz w:val="20"/>
    </w:rPr>
  </w:style>
  <w:style w:type="character" w:customStyle="1" w:styleId="normaltextrun">
    <w:name w:val="normaltextrun"/>
    <w:basedOn w:val="DefaultParagraphFont"/>
    <w:rsid w:val="005D0A94"/>
  </w:style>
  <w:style w:type="character" w:styleId="UnresolvedMention">
    <w:name w:val="Unresolved Mention"/>
    <w:basedOn w:val="DefaultParagraphFont"/>
    <w:uiPriority w:val="99"/>
    <w:semiHidden/>
    <w:unhideWhenUsed/>
    <w:rsid w:val="00B26B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51225">
      <w:bodyDiv w:val="1"/>
      <w:marLeft w:val="0"/>
      <w:marRight w:val="0"/>
      <w:marTop w:val="0"/>
      <w:marBottom w:val="0"/>
      <w:divBdr>
        <w:top w:val="none" w:sz="0" w:space="0" w:color="auto"/>
        <w:left w:val="none" w:sz="0" w:space="0" w:color="auto"/>
        <w:bottom w:val="none" w:sz="0" w:space="0" w:color="auto"/>
        <w:right w:val="none" w:sz="0" w:space="0" w:color="auto"/>
      </w:divBdr>
    </w:div>
    <w:div w:id="218126873">
      <w:bodyDiv w:val="1"/>
      <w:marLeft w:val="0"/>
      <w:marRight w:val="0"/>
      <w:marTop w:val="0"/>
      <w:marBottom w:val="0"/>
      <w:divBdr>
        <w:top w:val="none" w:sz="0" w:space="0" w:color="auto"/>
        <w:left w:val="none" w:sz="0" w:space="0" w:color="auto"/>
        <w:bottom w:val="none" w:sz="0" w:space="0" w:color="auto"/>
        <w:right w:val="none" w:sz="0" w:space="0" w:color="auto"/>
      </w:divBdr>
    </w:div>
    <w:div w:id="511452930">
      <w:marLeft w:val="0"/>
      <w:marRight w:val="0"/>
      <w:marTop w:val="0"/>
      <w:marBottom w:val="0"/>
      <w:divBdr>
        <w:top w:val="none" w:sz="0" w:space="0" w:color="auto"/>
        <w:left w:val="none" w:sz="0" w:space="0" w:color="auto"/>
        <w:bottom w:val="none" w:sz="0" w:space="0" w:color="auto"/>
        <w:right w:val="none" w:sz="0" w:space="0" w:color="auto"/>
      </w:divBdr>
    </w:div>
    <w:div w:id="908030984">
      <w:bodyDiv w:val="1"/>
      <w:marLeft w:val="0"/>
      <w:marRight w:val="0"/>
      <w:marTop w:val="0"/>
      <w:marBottom w:val="0"/>
      <w:divBdr>
        <w:top w:val="none" w:sz="0" w:space="0" w:color="auto"/>
        <w:left w:val="none" w:sz="0" w:space="0" w:color="auto"/>
        <w:bottom w:val="none" w:sz="0" w:space="0" w:color="auto"/>
        <w:right w:val="none" w:sz="0" w:space="0" w:color="auto"/>
      </w:divBdr>
    </w:div>
    <w:div w:id="187815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cmtedd.act.gov.au/employment-framework/for-executives/actps-executive-employment-conditions" TargetMode="External"/><Relationship Id="rId2" Type="http://schemas.openxmlformats.org/officeDocument/2006/relationships/customXml" Target="../customXml/item2.xml"/><Relationship Id="rId16" Type="http://schemas.openxmlformats.org/officeDocument/2006/relationships/hyperlink" Target="https://legislation.act.gov.au/View/a/1994-37/current/html/1994-37.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CF64BC" w:rsidRDefault="00CF64BC">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CF64BC" w:rsidRDefault="00CF64BC">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CF64BC" w:rsidRDefault="00CF64BC">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CF64BC" w:rsidRDefault="00CF64BC">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CF64BC" w:rsidRDefault="00CF64BC">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CF64BC" w:rsidRDefault="00CF64BC">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CF64BC" w:rsidRDefault="00CF64BC">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CF64BC" w:rsidRDefault="00CF64BC">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CF64BC" w:rsidRDefault="00CF64BC">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CF64BC" w:rsidRDefault="00CF64BC">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CF64BC" w:rsidRDefault="00CF64BC">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CF64BC" w:rsidRDefault="00CF64BC">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CF64BC" w:rsidRDefault="00CF64BC">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CF64BC" w:rsidRDefault="00CF64BC">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CF64BC" w:rsidRDefault="00CF64BC">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CF64BC" w:rsidRDefault="00CF64BC">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CF64BC" w:rsidRDefault="00CF64BC">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CF64BC" w:rsidRDefault="00CF64BC">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CF64BC" w:rsidRDefault="00CF64BC">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CF64BC" w:rsidRDefault="00CF64BC">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CF64BC" w:rsidRDefault="00CF64BC">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CF64BC" w:rsidRDefault="00CF64BC">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CF64BC" w:rsidRDefault="00CF64BC">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CF64BC" w:rsidRDefault="00CF64BC">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CF64BC" w:rsidRDefault="00CF64BC">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CF64BC" w:rsidRDefault="00CF64BC">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CF64BC" w:rsidRDefault="00CF64BC">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CF64BC" w:rsidRDefault="00CF64BC">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CF64BC" w:rsidRDefault="00CF64BC">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CF64BC" w:rsidRDefault="00CF64BC">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CF64BC" w:rsidRDefault="00CF64BC">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CF64BC" w:rsidRDefault="00CF64BC">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CF64BC" w:rsidRDefault="00CF64BC">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CF64BC" w:rsidRDefault="00CF64BC">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CF64BC" w:rsidRDefault="00CF64BC">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CF64BC" w:rsidRDefault="00CF64BC">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CF64BC" w:rsidRDefault="00CF64BC">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CF64BC" w:rsidRDefault="00CF64BC">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CF64BC" w:rsidRDefault="00CF64BC">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CF64BC" w:rsidRDefault="00CF64BC">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CF64BC" w:rsidRDefault="00CF64BC">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CF64BC" w:rsidRDefault="00CF64BC">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CF64BC" w:rsidRDefault="00CF64BC">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F64BC"/>
    <w:rsid w:val="0033688C"/>
    <w:rsid w:val="005D25D5"/>
    <w:rsid w:val="00644172"/>
    <w:rsid w:val="006B2591"/>
    <w:rsid w:val="00790D3C"/>
    <w:rsid w:val="007A49D9"/>
    <w:rsid w:val="009C2B90"/>
    <w:rsid w:val="00AB6889"/>
    <w:rsid w:val="00AD4B1A"/>
    <w:rsid w:val="00B4401C"/>
    <w:rsid w:val="00B91C72"/>
    <w:rsid w:val="00BE50A4"/>
    <w:rsid w:val="00CF64BC"/>
    <w:rsid w:val="00E46B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4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F64BC"/>
    <w:rPr>
      <w:color w:val="808080"/>
    </w:rPr>
  </w:style>
  <w:style w:type="paragraph" w:customStyle="1" w:styleId="7710F5BA21E043F8867370486AFAB500">
    <w:name w:val="7710F5BA21E043F8867370486AFAB500"/>
    <w:rsid w:val="00CF64BC"/>
  </w:style>
  <w:style w:type="paragraph" w:customStyle="1" w:styleId="E808FDEBC8D34C40AD1EEF4F0957927D">
    <w:name w:val="E808FDEBC8D34C40AD1EEF4F0957927D"/>
    <w:rsid w:val="00CF64BC"/>
  </w:style>
  <w:style w:type="paragraph" w:customStyle="1" w:styleId="89B3DF27700748D99C9A41A5E2334B26">
    <w:name w:val="89B3DF27700748D99C9A41A5E2334B26"/>
    <w:rsid w:val="00CF64BC"/>
  </w:style>
  <w:style w:type="paragraph" w:customStyle="1" w:styleId="3B850403FCB84C92B85816FF9EABC707">
    <w:name w:val="3B850403FCB84C92B85816FF9EABC707"/>
    <w:rsid w:val="00CF64BC"/>
  </w:style>
  <w:style w:type="paragraph" w:customStyle="1" w:styleId="8361F842DB9E4AC88C403996426F4C71">
    <w:name w:val="8361F842DB9E4AC88C403996426F4C71"/>
    <w:rsid w:val="00CF64BC"/>
  </w:style>
  <w:style w:type="paragraph" w:customStyle="1" w:styleId="2057BB37D5014AB09954FCD51387FF7C">
    <w:name w:val="2057BB37D5014AB09954FCD51387FF7C"/>
    <w:rsid w:val="00CF64BC"/>
  </w:style>
  <w:style w:type="paragraph" w:customStyle="1" w:styleId="A618ED0C0E46461BB830E00BAF218CB2">
    <w:name w:val="A618ED0C0E46461BB830E00BAF218CB2"/>
    <w:rsid w:val="00CF64BC"/>
  </w:style>
  <w:style w:type="paragraph" w:customStyle="1" w:styleId="6EE7D5BED380411983CD469E381CC4ED">
    <w:name w:val="6EE7D5BED380411983CD469E381CC4ED"/>
    <w:rsid w:val="00CF64BC"/>
  </w:style>
  <w:style w:type="paragraph" w:customStyle="1" w:styleId="FF612FE7F973457A9F4D7656378A1F0C">
    <w:name w:val="FF612FE7F973457A9F4D7656378A1F0C"/>
    <w:rsid w:val="00CF64BC"/>
  </w:style>
  <w:style w:type="paragraph" w:customStyle="1" w:styleId="C39E050A06A547A9BCACBDC88564CB0B">
    <w:name w:val="C39E050A06A547A9BCACBDC88564CB0B"/>
    <w:rsid w:val="00CF64BC"/>
  </w:style>
  <w:style w:type="paragraph" w:customStyle="1" w:styleId="F7691F8089FB4AB7B856905A2C9C9502">
    <w:name w:val="F7691F8089FB4AB7B856905A2C9C9502"/>
    <w:rsid w:val="00CF64BC"/>
  </w:style>
  <w:style w:type="paragraph" w:customStyle="1" w:styleId="55C93191EB304329AB8C112F1B7741C6">
    <w:name w:val="55C93191EB304329AB8C112F1B7741C6"/>
    <w:rsid w:val="00CF64BC"/>
  </w:style>
  <w:style w:type="paragraph" w:customStyle="1" w:styleId="01014713362246D98B50EF99EB107891">
    <w:name w:val="01014713362246D98B50EF99EB107891"/>
    <w:rsid w:val="00CF64BC"/>
  </w:style>
  <w:style w:type="paragraph" w:customStyle="1" w:styleId="777EDB5EF7F24C029AA50DBE9BB04E7E">
    <w:name w:val="777EDB5EF7F24C029AA50DBE9BB04E7E"/>
    <w:rsid w:val="00CF64BC"/>
  </w:style>
  <w:style w:type="paragraph" w:customStyle="1" w:styleId="1582C0931A0042D8885D72545B2D06F1">
    <w:name w:val="1582C0931A0042D8885D72545B2D06F1"/>
    <w:rsid w:val="00CF64BC"/>
  </w:style>
  <w:style w:type="paragraph" w:customStyle="1" w:styleId="A33C7EAF06BE4088B7BDA6B84F938E7D">
    <w:name w:val="A33C7EAF06BE4088B7BDA6B84F938E7D"/>
    <w:rsid w:val="00CF64BC"/>
  </w:style>
  <w:style w:type="paragraph" w:customStyle="1" w:styleId="6FA6A7184A3E4CF0962DF2D410171D3A">
    <w:name w:val="6FA6A7184A3E4CF0962DF2D410171D3A"/>
    <w:rsid w:val="00CF64BC"/>
  </w:style>
  <w:style w:type="paragraph" w:customStyle="1" w:styleId="7B0A1C2D7CDC4A7080F5E8C385C6721D">
    <w:name w:val="7B0A1C2D7CDC4A7080F5E8C385C6721D"/>
    <w:rsid w:val="00CF64BC"/>
  </w:style>
  <w:style w:type="paragraph" w:customStyle="1" w:styleId="D169B90F592947F0B5CA8EB9A028065B">
    <w:name w:val="D169B90F592947F0B5CA8EB9A028065B"/>
    <w:rsid w:val="00CF64BC"/>
  </w:style>
  <w:style w:type="paragraph" w:customStyle="1" w:styleId="49E1DEAF20324994BCCCFCF33FA6DE88">
    <w:name w:val="49E1DEAF20324994BCCCFCF33FA6DE88"/>
    <w:rsid w:val="00CF64BC"/>
  </w:style>
  <w:style w:type="paragraph" w:customStyle="1" w:styleId="31644A4EEFDE418587040AD0C721340A">
    <w:name w:val="31644A4EEFDE418587040AD0C721340A"/>
    <w:rsid w:val="00CF64BC"/>
  </w:style>
  <w:style w:type="paragraph" w:customStyle="1" w:styleId="7C24E91E1FBE4ED0A8C9F51097828AEE">
    <w:name w:val="7C24E91E1FBE4ED0A8C9F51097828AEE"/>
    <w:rsid w:val="00CF64BC"/>
  </w:style>
  <w:style w:type="paragraph" w:customStyle="1" w:styleId="2A145DDF8CAF4B6DA8EE7CEA5B7A25FC">
    <w:name w:val="2A145DDF8CAF4B6DA8EE7CEA5B7A25FC"/>
    <w:rsid w:val="00CF64BC"/>
  </w:style>
  <w:style w:type="paragraph" w:customStyle="1" w:styleId="8B20C255FC324172A47EB9B97C2A6DFB">
    <w:name w:val="8B20C255FC324172A47EB9B97C2A6DFB"/>
    <w:rsid w:val="00CF64BC"/>
  </w:style>
  <w:style w:type="paragraph" w:customStyle="1" w:styleId="44F97C76A9824E5286EEDA22C961C067">
    <w:name w:val="44F97C76A9824E5286EEDA22C961C067"/>
    <w:rsid w:val="00CF64BC"/>
  </w:style>
  <w:style w:type="paragraph" w:customStyle="1" w:styleId="214DCED184D44C709AF0A73690C06938">
    <w:name w:val="214DCED184D44C709AF0A73690C06938"/>
    <w:rsid w:val="00CF64BC"/>
  </w:style>
  <w:style w:type="paragraph" w:customStyle="1" w:styleId="694FEE1A02424993A5FE5B8466A5C078">
    <w:name w:val="694FEE1A02424993A5FE5B8466A5C078"/>
    <w:rsid w:val="00CF64BC"/>
  </w:style>
  <w:style w:type="paragraph" w:customStyle="1" w:styleId="E23B8F0EB7F14C2C8C683377CF3AE58E">
    <w:name w:val="E23B8F0EB7F14C2C8C683377CF3AE58E"/>
    <w:rsid w:val="00CF64BC"/>
  </w:style>
  <w:style w:type="paragraph" w:customStyle="1" w:styleId="1C4EF02310C7435983896FE62503667C">
    <w:name w:val="1C4EF02310C7435983896FE62503667C"/>
    <w:rsid w:val="00CF64BC"/>
  </w:style>
  <w:style w:type="paragraph" w:customStyle="1" w:styleId="06B061D597D5420CB99E5376218FFAC4">
    <w:name w:val="06B061D597D5420CB99E5376218FFAC4"/>
    <w:rsid w:val="00CF64BC"/>
  </w:style>
  <w:style w:type="paragraph" w:customStyle="1" w:styleId="615023181D5940EAA69249CBD5E51B69">
    <w:name w:val="615023181D5940EAA69249CBD5E51B69"/>
    <w:rsid w:val="00CF64BC"/>
  </w:style>
  <w:style w:type="paragraph" w:customStyle="1" w:styleId="488616FBA6E84D18810FDF495C5F138F">
    <w:name w:val="488616FBA6E84D18810FDF495C5F138F"/>
    <w:rsid w:val="00CF64BC"/>
  </w:style>
  <w:style w:type="paragraph" w:customStyle="1" w:styleId="3D3B5FA1152D421CA3CDDA32AD693870">
    <w:name w:val="3D3B5FA1152D421CA3CDDA32AD693870"/>
    <w:rsid w:val="00CF64BC"/>
  </w:style>
  <w:style w:type="paragraph" w:customStyle="1" w:styleId="7CE5B343B7D64F43A27EBF829312FDA8">
    <w:name w:val="7CE5B343B7D64F43A27EBF829312FDA8"/>
    <w:rsid w:val="00CF64BC"/>
  </w:style>
  <w:style w:type="paragraph" w:customStyle="1" w:styleId="88AB526237EC4A55A4DFFAE094F9FF99">
    <w:name w:val="88AB526237EC4A55A4DFFAE094F9FF99"/>
    <w:rsid w:val="00CF64BC"/>
  </w:style>
  <w:style w:type="paragraph" w:customStyle="1" w:styleId="3CABC38DE5154ABFAB7FB1713ACD6C1A">
    <w:name w:val="3CABC38DE5154ABFAB7FB1713ACD6C1A"/>
    <w:rsid w:val="00CF64BC"/>
  </w:style>
  <w:style w:type="paragraph" w:customStyle="1" w:styleId="ECD4785522D8459F843B505F4FBA0248">
    <w:name w:val="ECD4785522D8459F843B505F4FBA0248"/>
    <w:rsid w:val="00CF64BC"/>
  </w:style>
  <w:style w:type="paragraph" w:customStyle="1" w:styleId="83CC702F74ED4E55A8C0909F6D959531">
    <w:name w:val="83CC702F74ED4E55A8C0909F6D959531"/>
    <w:rsid w:val="00CF64BC"/>
  </w:style>
  <w:style w:type="paragraph" w:customStyle="1" w:styleId="F6ADC69C72294360A0914BA964AB22F3">
    <w:name w:val="F6ADC69C72294360A0914BA964AB22F3"/>
    <w:rsid w:val="00CF64BC"/>
  </w:style>
  <w:style w:type="paragraph" w:customStyle="1" w:styleId="E1BA99C562D043EAB50693C5F510ECA6">
    <w:name w:val="E1BA99C562D043EAB50693C5F510ECA6"/>
    <w:rsid w:val="00CF64BC"/>
  </w:style>
  <w:style w:type="paragraph" w:customStyle="1" w:styleId="10338D863E864E928104D42F999FE2E4">
    <w:name w:val="10338D863E864E928104D42F999FE2E4"/>
    <w:rsid w:val="00CF64BC"/>
  </w:style>
  <w:style w:type="paragraph" w:customStyle="1" w:styleId="C2A236068F6A4FBDB3FF2613DA3C67F8">
    <w:name w:val="C2A236068F6A4FBDB3FF2613DA3C67F8"/>
    <w:rsid w:val="00CF64BC"/>
  </w:style>
  <w:style w:type="paragraph" w:customStyle="1" w:styleId="E90866A1B92345718171ECCC784C3243">
    <w:name w:val="E90866A1B92345718171ECCC784C3243"/>
    <w:rsid w:val="00CF64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FB75A8DB-D6BC-4633-B281-A6062FF02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1761</Words>
  <Characters>10041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11779</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2026-07-22T02:37:00Z</dcterms:created>
  <dcterms:modified xsi:type="dcterms:W3CDTF">2026-07-22T02:39:00Z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2026-07-22T02:39:00Z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b67e6d78-f59a-4aab-9e52-83fda05fa676</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