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47E07" w14:textId="77777777" w:rsidR="00AD1305" w:rsidRDefault="00023D8E">
      <w:pPr>
        <w:ind w:left="452"/>
        <w:rPr>
          <w:rFonts w:ascii="Times New Roman"/>
          <w:sz w:val="20"/>
        </w:rPr>
      </w:pPr>
      <w:r>
        <w:rPr>
          <w:rFonts w:ascii="Times New Roman"/>
          <w:noProof/>
          <w:sz w:val="20"/>
        </w:rPr>
        <w:drawing>
          <wp:inline distT="0" distB="0" distL="0" distR="0" wp14:anchorId="3A0D36EF" wp14:editId="28013256">
            <wp:extent cx="2233857" cy="6949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233857" cy="694944"/>
                    </a:xfrm>
                    <a:prstGeom prst="rect">
                      <a:avLst/>
                    </a:prstGeom>
                  </pic:spPr>
                </pic:pic>
              </a:graphicData>
            </a:graphic>
          </wp:inline>
        </w:drawing>
      </w:r>
    </w:p>
    <w:p w14:paraId="1813942F" w14:textId="77777777" w:rsidR="00AD1305" w:rsidRDefault="00AD1305">
      <w:pPr>
        <w:pStyle w:val="BodyText"/>
        <w:rPr>
          <w:rFonts w:ascii="Times New Roman"/>
        </w:rPr>
      </w:pPr>
    </w:p>
    <w:p w14:paraId="4228870C" w14:textId="46F8295B" w:rsidR="00AD1305" w:rsidRDefault="0089460D">
      <w:pPr>
        <w:pStyle w:val="BodyText"/>
        <w:spacing w:before="66"/>
        <w:rPr>
          <w:rFonts w:ascii="Times New Roman"/>
        </w:rPr>
      </w:pPr>
      <w:r>
        <w:rPr>
          <w:rFonts w:ascii="Times New Roman"/>
        </w:rPr>
        <w:br/>
      </w:r>
    </w:p>
    <w:p w14:paraId="27D1A523" w14:textId="77777777" w:rsidR="00AD1305" w:rsidRDefault="00023D8E">
      <w:pPr>
        <w:ind w:left="278"/>
        <w:rPr>
          <w:sz w:val="24"/>
        </w:rPr>
      </w:pPr>
      <w:r>
        <w:rPr>
          <w:b/>
          <w:spacing w:val="-2"/>
          <w:sz w:val="24"/>
        </w:rPr>
        <w:t>Directorate:</w:t>
      </w:r>
      <w:r>
        <w:rPr>
          <w:b/>
          <w:spacing w:val="-12"/>
          <w:sz w:val="24"/>
        </w:rPr>
        <w:t xml:space="preserve"> </w:t>
      </w:r>
      <w:r>
        <w:rPr>
          <w:spacing w:val="-2"/>
          <w:sz w:val="24"/>
        </w:rPr>
        <w:t>Health</w:t>
      </w:r>
      <w:r>
        <w:rPr>
          <w:spacing w:val="-12"/>
          <w:sz w:val="24"/>
        </w:rPr>
        <w:t xml:space="preserve"> </w:t>
      </w:r>
      <w:r>
        <w:rPr>
          <w:spacing w:val="-2"/>
          <w:sz w:val="24"/>
        </w:rPr>
        <w:t>and</w:t>
      </w:r>
      <w:r>
        <w:rPr>
          <w:spacing w:val="-11"/>
          <w:sz w:val="24"/>
        </w:rPr>
        <w:t xml:space="preserve"> </w:t>
      </w:r>
      <w:r>
        <w:rPr>
          <w:spacing w:val="-2"/>
          <w:sz w:val="24"/>
        </w:rPr>
        <w:t>Community</w:t>
      </w:r>
      <w:r>
        <w:rPr>
          <w:spacing w:val="-12"/>
          <w:sz w:val="24"/>
        </w:rPr>
        <w:t xml:space="preserve"> </w:t>
      </w:r>
      <w:r>
        <w:rPr>
          <w:spacing w:val="-2"/>
          <w:sz w:val="24"/>
        </w:rPr>
        <w:t>Services Directorate</w:t>
      </w:r>
    </w:p>
    <w:p w14:paraId="30B8F806" w14:textId="77777777" w:rsidR="00AD1305" w:rsidRDefault="00023D8E">
      <w:pPr>
        <w:spacing w:before="240"/>
        <w:ind w:left="278"/>
        <w:rPr>
          <w:sz w:val="24"/>
        </w:rPr>
      </w:pPr>
      <w:r>
        <w:rPr>
          <w:b/>
          <w:sz w:val="24"/>
        </w:rPr>
        <w:t>Division:</w:t>
      </w:r>
      <w:r>
        <w:rPr>
          <w:b/>
          <w:spacing w:val="-6"/>
          <w:sz w:val="24"/>
        </w:rPr>
        <w:t xml:space="preserve"> </w:t>
      </w:r>
      <w:r>
        <w:rPr>
          <w:sz w:val="24"/>
        </w:rPr>
        <w:t>Chief</w:t>
      </w:r>
      <w:r>
        <w:rPr>
          <w:spacing w:val="-3"/>
          <w:sz w:val="24"/>
        </w:rPr>
        <w:t xml:space="preserve"> </w:t>
      </w:r>
      <w:r>
        <w:rPr>
          <w:sz w:val="24"/>
        </w:rPr>
        <w:t>Operating</w:t>
      </w:r>
      <w:r>
        <w:rPr>
          <w:spacing w:val="-4"/>
          <w:sz w:val="24"/>
        </w:rPr>
        <w:t xml:space="preserve"> </w:t>
      </w:r>
      <w:r>
        <w:rPr>
          <w:spacing w:val="-2"/>
          <w:sz w:val="24"/>
        </w:rPr>
        <w:t>Officer</w:t>
      </w:r>
    </w:p>
    <w:p w14:paraId="430FBC85" w14:textId="77777777" w:rsidR="00AD1305" w:rsidRDefault="00023D8E">
      <w:pPr>
        <w:spacing w:before="240"/>
        <w:ind w:left="278"/>
        <w:rPr>
          <w:sz w:val="24"/>
        </w:rPr>
      </w:pPr>
      <w:r>
        <w:rPr>
          <w:b/>
          <w:sz w:val="24"/>
        </w:rPr>
        <w:t>Business</w:t>
      </w:r>
      <w:r>
        <w:rPr>
          <w:b/>
          <w:spacing w:val="-14"/>
          <w:sz w:val="24"/>
        </w:rPr>
        <w:t xml:space="preserve"> </w:t>
      </w:r>
      <w:r>
        <w:rPr>
          <w:b/>
          <w:sz w:val="24"/>
        </w:rPr>
        <w:t>Unit:</w:t>
      </w:r>
      <w:r>
        <w:rPr>
          <w:b/>
          <w:spacing w:val="-14"/>
          <w:sz w:val="24"/>
        </w:rPr>
        <w:t xml:space="preserve"> </w:t>
      </w:r>
      <w:r>
        <w:rPr>
          <w:sz w:val="24"/>
        </w:rPr>
        <w:t>Ministerial</w:t>
      </w:r>
      <w:r>
        <w:rPr>
          <w:spacing w:val="-10"/>
          <w:sz w:val="24"/>
        </w:rPr>
        <w:t xml:space="preserve"> </w:t>
      </w:r>
      <w:r>
        <w:rPr>
          <w:sz w:val="24"/>
        </w:rPr>
        <w:t>and</w:t>
      </w:r>
      <w:r>
        <w:rPr>
          <w:spacing w:val="-12"/>
          <w:sz w:val="24"/>
        </w:rPr>
        <w:t xml:space="preserve"> </w:t>
      </w:r>
      <w:r>
        <w:rPr>
          <w:sz w:val="24"/>
        </w:rPr>
        <w:t xml:space="preserve">Government </w:t>
      </w:r>
      <w:r>
        <w:rPr>
          <w:spacing w:val="-2"/>
          <w:sz w:val="24"/>
        </w:rPr>
        <w:t>Services</w:t>
      </w:r>
    </w:p>
    <w:p w14:paraId="4DC018F3" w14:textId="77777777" w:rsidR="00AD1305" w:rsidRDefault="00023D8E">
      <w:pPr>
        <w:spacing w:before="240"/>
        <w:ind w:left="278"/>
        <w:rPr>
          <w:sz w:val="24"/>
        </w:rPr>
      </w:pPr>
      <w:r>
        <w:rPr>
          <w:b/>
          <w:spacing w:val="-2"/>
          <w:sz w:val="24"/>
        </w:rPr>
        <w:t>Position</w:t>
      </w:r>
      <w:r>
        <w:rPr>
          <w:b/>
          <w:spacing w:val="-7"/>
          <w:sz w:val="24"/>
        </w:rPr>
        <w:t xml:space="preserve"> </w:t>
      </w:r>
      <w:r>
        <w:rPr>
          <w:b/>
          <w:spacing w:val="-2"/>
          <w:sz w:val="24"/>
        </w:rPr>
        <w:t>Title:</w:t>
      </w:r>
      <w:r>
        <w:rPr>
          <w:b/>
          <w:spacing w:val="-4"/>
          <w:sz w:val="24"/>
        </w:rPr>
        <w:t xml:space="preserve"> </w:t>
      </w:r>
      <w:r>
        <w:rPr>
          <w:spacing w:val="-2"/>
          <w:sz w:val="24"/>
        </w:rPr>
        <w:t>Assistant</w:t>
      </w:r>
      <w:r>
        <w:rPr>
          <w:spacing w:val="-4"/>
          <w:sz w:val="24"/>
        </w:rPr>
        <w:t xml:space="preserve"> </w:t>
      </w:r>
      <w:r>
        <w:rPr>
          <w:spacing w:val="-2"/>
          <w:sz w:val="24"/>
        </w:rPr>
        <w:t>Cabinet</w:t>
      </w:r>
      <w:r>
        <w:rPr>
          <w:spacing w:val="-4"/>
          <w:sz w:val="24"/>
        </w:rPr>
        <w:t xml:space="preserve"> </w:t>
      </w:r>
      <w:r>
        <w:rPr>
          <w:spacing w:val="-2"/>
          <w:sz w:val="24"/>
        </w:rPr>
        <w:t>Liaison Officer</w:t>
      </w:r>
    </w:p>
    <w:p w14:paraId="5D8A0BED" w14:textId="77777777" w:rsidR="00AD1305" w:rsidRDefault="00023D8E">
      <w:pPr>
        <w:pStyle w:val="Heading1"/>
      </w:pPr>
      <w:r>
        <w:rPr>
          <w:b w:val="0"/>
        </w:rPr>
        <w:br w:type="column"/>
      </w:r>
      <w:r>
        <w:t>POSITION</w:t>
      </w:r>
      <w:r>
        <w:rPr>
          <w:spacing w:val="18"/>
        </w:rPr>
        <w:t xml:space="preserve"> </w:t>
      </w:r>
      <w:r>
        <w:rPr>
          <w:spacing w:val="-2"/>
        </w:rPr>
        <w:t>DESCRIPTION</w:t>
      </w:r>
    </w:p>
    <w:p w14:paraId="13F86149" w14:textId="77777777" w:rsidR="00AD1305" w:rsidRDefault="00AD1305">
      <w:pPr>
        <w:pStyle w:val="BodyText"/>
        <w:rPr>
          <w:b/>
          <w:sz w:val="52"/>
        </w:rPr>
      </w:pPr>
    </w:p>
    <w:p w14:paraId="3AB8ED5C" w14:textId="77777777" w:rsidR="00AD1305" w:rsidRDefault="00AD1305">
      <w:pPr>
        <w:pStyle w:val="BodyText"/>
        <w:spacing w:before="73"/>
        <w:rPr>
          <w:b/>
          <w:sz w:val="52"/>
        </w:rPr>
      </w:pPr>
    </w:p>
    <w:p w14:paraId="6376B2F8" w14:textId="77777777" w:rsidR="00AD1305" w:rsidRDefault="00023D8E">
      <w:pPr>
        <w:ind w:left="893"/>
        <w:rPr>
          <w:sz w:val="24"/>
        </w:rPr>
      </w:pPr>
      <w:r>
        <w:rPr>
          <w:b/>
          <w:sz w:val="24"/>
        </w:rPr>
        <w:t>Position</w:t>
      </w:r>
      <w:r>
        <w:rPr>
          <w:b/>
          <w:spacing w:val="-5"/>
          <w:sz w:val="24"/>
        </w:rPr>
        <w:t xml:space="preserve"> </w:t>
      </w:r>
      <w:r>
        <w:rPr>
          <w:b/>
          <w:sz w:val="24"/>
        </w:rPr>
        <w:t>Number:</w:t>
      </w:r>
      <w:r>
        <w:rPr>
          <w:b/>
          <w:spacing w:val="-2"/>
          <w:sz w:val="24"/>
        </w:rPr>
        <w:t xml:space="preserve"> </w:t>
      </w:r>
      <w:r>
        <w:rPr>
          <w:spacing w:val="-2"/>
          <w:sz w:val="24"/>
        </w:rPr>
        <w:t>P50403</w:t>
      </w:r>
    </w:p>
    <w:p w14:paraId="5BBCB80C" w14:textId="77777777" w:rsidR="00AD1305" w:rsidRDefault="00023D8E">
      <w:pPr>
        <w:spacing w:before="240"/>
        <w:ind w:left="893" w:right="359"/>
        <w:rPr>
          <w:sz w:val="24"/>
        </w:rPr>
      </w:pPr>
      <w:r>
        <w:rPr>
          <w:b/>
          <w:sz w:val="24"/>
        </w:rPr>
        <w:t>Classification:</w:t>
      </w:r>
      <w:r>
        <w:rPr>
          <w:b/>
          <w:spacing w:val="-14"/>
          <w:sz w:val="24"/>
        </w:rPr>
        <w:t xml:space="preserve"> </w:t>
      </w:r>
      <w:r>
        <w:rPr>
          <w:sz w:val="24"/>
        </w:rPr>
        <w:t>Administrative</w:t>
      </w:r>
      <w:r>
        <w:rPr>
          <w:spacing w:val="-14"/>
          <w:sz w:val="24"/>
        </w:rPr>
        <w:t xml:space="preserve"> </w:t>
      </w:r>
      <w:r>
        <w:rPr>
          <w:sz w:val="24"/>
        </w:rPr>
        <w:t>Services</w:t>
      </w:r>
      <w:r>
        <w:rPr>
          <w:spacing w:val="-13"/>
          <w:sz w:val="24"/>
        </w:rPr>
        <w:t xml:space="preserve"> </w:t>
      </w:r>
      <w:r>
        <w:rPr>
          <w:sz w:val="24"/>
        </w:rPr>
        <w:t>Officer Class 6 (ASO 6)</w:t>
      </w:r>
    </w:p>
    <w:p w14:paraId="71ED8A09" w14:textId="6086E5FF" w:rsidR="00AD1305" w:rsidRDefault="00023D8E">
      <w:pPr>
        <w:spacing w:before="240"/>
        <w:ind w:left="893"/>
        <w:rPr>
          <w:sz w:val="24"/>
        </w:rPr>
      </w:pPr>
      <w:r>
        <w:rPr>
          <w:b/>
          <w:sz w:val="24"/>
        </w:rPr>
        <w:t>Location:</w:t>
      </w:r>
      <w:r>
        <w:rPr>
          <w:b/>
          <w:spacing w:val="-1"/>
          <w:sz w:val="24"/>
        </w:rPr>
        <w:t xml:space="preserve"> </w:t>
      </w:r>
      <w:r>
        <w:rPr>
          <w:spacing w:val="-2"/>
          <w:sz w:val="24"/>
        </w:rPr>
        <w:t>Canberra</w:t>
      </w:r>
      <w:r w:rsidR="00AE7602">
        <w:rPr>
          <w:spacing w:val="-2"/>
          <w:sz w:val="24"/>
        </w:rPr>
        <w:t>, ACT</w:t>
      </w:r>
      <w:r w:rsidR="0089460D">
        <w:rPr>
          <w:spacing w:val="-2"/>
          <w:sz w:val="24"/>
        </w:rPr>
        <w:br/>
      </w:r>
    </w:p>
    <w:p w14:paraId="55FAA4A4" w14:textId="147F5840" w:rsidR="00AD1305" w:rsidRDefault="00023D8E" w:rsidP="00AE7602">
      <w:pPr>
        <w:spacing w:before="240"/>
        <w:ind w:left="893"/>
        <w:rPr>
          <w:sz w:val="24"/>
        </w:rPr>
        <w:sectPr w:rsidR="00AD1305">
          <w:type w:val="continuous"/>
          <w:pgSz w:w="11930" w:h="16860"/>
          <w:pgMar w:top="1000" w:right="850" w:bottom="280" w:left="850" w:header="720" w:footer="720" w:gutter="0"/>
          <w:cols w:num="2" w:space="720" w:equalWidth="0">
            <w:col w:w="4535" w:space="40"/>
            <w:col w:w="5655"/>
          </w:cols>
        </w:sectPr>
      </w:pPr>
      <w:r>
        <w:rPr>
          <w:b/>
          <w:sz w:val="24"/>
        </w:rPr>
        <w:t>Last</w:t>
      </w:r>
      <w:r>
        <w:rPr>
          <w:b/>
          <w:spacing w:val="-10"/>
          <w:sz w:val="24"/>
        </w:rPr>
        <w:t xml:space="preserve"> </w:t>
      </w:r>
      <w:r>
        <w:rPr>
          <w:b/>
          <w:sz w:val="24"/>
        </w:rPr>
        <w:t>Reviewed:</w:t>
      </w:r>
      <w:r>
        <w:rPr>
          <w:b/>
          <w:spacing w:val="-2"/>
          <w:sz w:val="24"/>
        </w:rPr>
        <w:t xml:space="preserve"> </w:t>
      </w:r>
      <w:r w:rsidR="0089460D">
        <w:rPr>
          <w:sz w:val="24"/>
        </w:rPr>
        <w:t>August</w:t>
      </w:r>
      <w:r>
        <w:rPr>
          <w:spacing w:val="-5"/>
          <w:sz w:val="24"/>
        </w:rPr>
        <w:t xml:space="preserve"> </w:t>
      </w:r>
      <w:r>
        <w:rPr>
          <w:spacing w:val="-4"/>
          <w:sz w:val="24"/>
        </w:rPr>
        <w:t>2026</w:t>
      </w:r>
    </w:p>
    <w:p w14:paraId="784B8F76" w14:textId="5E94FB73" w:rsidR="00AE7602" w:rsidRDefault="00AE7602" w:rsidP="00AE7602">
      <w:pPr>
        <w:pStyle w:val="Heading2"/>
        <w:spacing w:before="245"/>
      </w:pPr>
      <w:r>
        <w:rPr>
          <w:noProof/>
        </w:rPr>
        <mc:AlternateContent>
          <mc:Choice Requires="wps">
            <w:drawing>
              <wp:anchor distT="0" distB="0" distL="0" distR="0" simplePos="0" relativeHeight="487591936" behindDoc="1" locked="0" layoutInCell="1" allowOverlap="1" wp14:anchorId="05CBA6B8" wp14:editId="70C79644">
                <wp:simplePos x="0" y="0"/>
                <wp:positionH relativeFrom="page">
                  <wp:posOffset>701040</wp:posOffset>
                </wp:positionH>
                <wp:positionV relativeFrom="paragraph">
                  <wp:posOffset>413511</wp:posOffset>
                </wp:positionV>
                <wp:extent cx="6158230" cy="18415"/>
                <wp:effectExtent l="0" t="0" r="0" b="0"/>
                <wp:wrapTopAndBottom/>
                <wp:docPr id="2003743517"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CDFC9E" id="Graphic 2" o:spid="_x0000_s1026" style="position:absolute;margin-left:55.2pt;margin-top:32.55pt;width:484.9pt;height:1.45pt;z-index:-1572454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Phv5aggAgAAwQQAAA4AAAAAAAAAAAAAAAAALgIAAGRycy9lMm9Eb2MueG1s&#10;UEsBAi0AFAAGAAgAAAAhAALoMVjfAAAACgEAAA8AAAAAAAAAAAAAAAAAegQAAGRycy9kb3ducmV2&#10;LnhtbFBLBQYAAAAABAAEAPMAAACGBQAAAAA=&#10;" path="m6158230,l,,,18286r6158230,l6158230,xe" fillcolor="black" stroked="f">
                <v:path arrowok="t"/>
                <w10:wrap type="topAndBottom" anchorx="page"/>
              </v:shape>
            </w:pict>
          </mc:Fallback>
        </mc:AlternateContent>
      </w:r>
      <w:r>
        <w:t xml:space="preserve">DIRECTORATE </w:t>
      </w:r>
      <w:r>
        <w:rPr>
          <w:spacing w:val="-2"/>
        </w:rPr>
        <w:t>OVERVIEW</w:t>
      </w:r>
    </w:p>
    <w:p w14:paraId="6DDB63A1" w14:textId="77777777" w:rsidR="00AD1305" w:rsidRPr="0089460D" w:rsidRDefault="00023D8E">
      <w:pPr>
        <w:pStyle w:val="BodyText"/>
        <w:spacing w:before="244"/>
        <w:ind w:left="278"/>
        <w:rPr>
          <w:sz w:val="22"/>
          <w:szCs w:val="22"/>
        </w:rPr>
      </w:pPr>
      <w:r w:rsidRPr="0089460D">
        <w:rPr>
          <w:sz w:val="22"/>
          <w:szCs w:val="22"/>
        </w:rPr>
        <w:t>The Health and Community Services Directorate (HCSD) delivers a broad range of health and human services to</w:t>
      </w:r>
      <w:r w:rsidRPr="0089460D">
        <w:rPr>
          <w:spacing w:val="-1"/>
          <w:sz w:val="22"/>
          <w:szCs w:val="22"/>
        </w:rPr>
        <w:t xml:space="preserve"> </w:t>
      </w:r>
      <w:r w:rsidRPr="0089460D">
        <w:rPr>
          <w:sz w:val="22"/>
          <w:szCs w:val="22"/>
        </w:rPr>
        <w:t>support the wellbeing</w:t>
      </w:r>
      <w:r w:rsidRPr="0089460D">
        <w:rPr>
          <w:spacing w:val="-1"/>
          <w:sz w:val="22"/>
          <w:szCs w:val="22"/>
        </w:rPr>
        <w:t xml:space="preserve"> </w:t>
      </w:r>
      <w:r w:rsidRPr="0089460D">
        <w:rPr>
          <w:sz w:val="22"/>
          <w:szCs w:val="22"/>
        </w:rPr>
        <w:t>of the ACT</w:t>
      </w:r>
      <w:r w:rsidRPr="0089460D">
        <w:rPr>
          <w:spacing w:val="-1"/>
          <w:sz w:val="22"/>
          <w:szCs w:val="22"/>
        </w:rPr>
        <w:t xml:space="preserve"> </w:t>
      </w:r>
      <w:r w:rsidRPr="0089460D">
        <w:rPr>
          <w:sz w:val="22"/>
          <w:szCs w:val="22"/>
        </w:rPr>
        <w:t>Community and ensures our public</w:t>
      </w:r>
      <w:r w:rsidRPr="0089460D">
        <w:rPr>
          <w:spacing w:val="-2"/>
          <w:sz w:val="22"/>
          <w:szCs w:val="22"/>
        </w:rPr>
        <w:t xml:space="preserve"> </w:t>
      </w:r>
      <w:r w:rsidRPr="0089460D">
        <w:rPr>
          <w:sz w:val="22"/>
          <w:szCs w:val="22"/>
        </w:rPr>
        <w:t xml:space="preserve">health system meets the community's needs, now and </w:t>
      </w:r>
      <w:proofErr w:type="gramStart"/>
      <w:r w:rsidRPr="0089460D">
        <w:rPr>
          <w:sz w:val="22"/>
          <w:szCs w:val="22"/>
        </w:rPr>
        <w:t>into</w:t>
      </w:r>
      <w:proofErr w:type="gramEnd"/>
      <w:r w:rsidRPr="0089460D">
        <w:rPr>
          <w:sz w:val="22"/>
          <w:szCs w:val="22"/>
        </w:rPr>
        <w:t xml:space="preserve"> the future. HCSD provides strategic leadership on policy and population</w:t>
      </w:r>
      <w:r w:rsidRPr="0089460D">
        <w:rPr>
          <w:spacing w:val="-5"/>
          <w:sz w:val="22"/>
          <w:szCs w:val="22"/>
        </w:rPr>
        <w:t xml:space="preserve"> </w:t>
      </w:r>
      <w:r w:rsidRPr="0089460D">
        <w:rPr>
          <w:sz w:val="22"/>
          <w:szCs w:val="22"/>
        </w:rPr>
        <w:t>health</w:t>
      </w:r>
      <w:r w:rsidRPr="0089460D">
        <w:rPr>
          <w:spacing w:val="-8"/>
          <w:sz w:val="22"/>
          <w:szCs w:val="22"/>
        </w:rPr>
        <w:t xml:space="preserve"> </w:t>
      </w:r>
      <w:r w:rsidRPr="0089460D">
        <w:rPr>
          <w:sz w:val="22"/>
          <w:szCs w:val="22"/>
        </w:rPr>
        <w:t>direction</w:t>
      </w:r>
      <w:r w:rsidRPr="0089460D">
        <w:rPr>
          <w:spacing w:val="-4"/>
          <w:sz w:val="22"/>
          <w:szCs w:val="22"/>
        </w:rPr>
        <w:t xml:space="preserve"> </w:t>
      </w:r>
      <w:r w:rsidRPr="0089460D">
        <w:rPr>
          <w:sz w:val="22"/>
          <w:szCs w:val="22"/>
        </w:rPr>
        <w:t>for</w:t>
      </w:r>
      <w:r w:rsidRPr="0089460D">
        <w:rPr>
          <w:spacing w:val="-9"/>
          <w:sz w:val="22"/>
          <w:szCs w:val="22"/>
        </w:rPr>
        <w:t xml:space="preserve"> </w:t>
      </w:r>
      <w:r w:rsidRPr="0089460D">
        <w:rPr>
          <w:sz w:val="22"/>
          <w:szCs w:val="22"/>
        </w:rPr>
        <w:t>the</w:t>
      </w:r>
      <w:r w:rsidRPr="0089460D">
        <w:rPr>
          <w:spacing w:val="-7"/>
          <w:sz w:val="22"/>
          <w:szCs w:val="22"/>
        </w:rPr>
        <w:t xml:space="preserve"> </w:t>
      </w:r>
      <w:r w:rsidRPr="0089460D">
        <w:rPr>
          <w:sz w:val="22"/>
          <w:szCs w:val="22"/>
        </w:rPr>
        <w:t>ACT</w:t>
      </w:r>
      <w:r w:rsidRPr="0089460D">
        <w:rPr>
          <w:spacing w:val="-9"/>
          <w:sz w:val="22"/>
          <w:szCs w:val="22"/>
        </w:rPr>
        <w:t xml:space="preserve"> </w:t>
      </w:r>
      <w:r w:rsidRPr="0089460D">
        <w:rPr>
          <w:sz w:val="22"/>
          <w:szCs w:val="22"/>
        </w:rPr>
        <w:t>health</w:t>
      </w:r>
      <w:r w:rsidRPr="0089460D">
        <w:rPr>
          <w:spacing w:val="-5"/>
          <w:sz w:val="22"/>
          <w:szCs w:val="22"/>
        </w:rPr>
        <w:t xml:space="preserve"> </w:t>
      </w:r>
      <w:r w:rsidRPr="0089460D">
        <w:rPr>
          <w:sz w:val="22"/>
          <w:szCs w:val="22"/>
        </w:rPr>
        <w:t>system,</w:t>
      </w:r>
      <w:r w:rsidRPr="0089460D">
        <w:rPr>
          <w:spacing w:val="-6"/>
          <w:sz w:val="22"/>
          <w:szCs w:val="22"/>
        </w:rPr>
        <w:t xml:space="preserve"> </w:t>
      </w:r>
      <w:r w:rsidRPr="0089460D">
        <w:rPr>
          <w:sz w:val="22"/>
          <w:szCs w:val="22"/>
        </w:rPr>
        <w:t>ensuring</w:t>
      </w:r>
      <w:r w:rsidRPr="0089460D">
        <w:rPr>
          <w:spacing w:val="-4"/>
          <w:sz w:val="22"/>
          <w:szCs w:val="22"/>
        </w:rPr>
        <w:t xml:space="preserve"> </w:t>
      </w:r>
      <w:r w:rsidRPr="0089460D">
        <w:rPr>
          <w:sz w:val="22"/>
          <w:szCs w:val="22"/>
        </w:rPr>
        <w:t>services</w:t>
      </w:r>
      <w:r w:rsidRPr="0089460D">
        <w:rPr>
          <w:spacing w:val="-6"/>
          <w:sz w:val="22"/>
          <w:szCs w:val="22"/>
        </w:rPr>
        <w:t xml:space="preserve"> </w:t>
      </w:r>
      <w:r w:rsidRPr="0089460D">
        <w:rPr>
          <w:sz w:val="22"/>
          <w:szCs w:val="22"/>
        </w:rPr>
        <w:t>are</w:t>
      </w:r>
      <w:r w:rsidRPr="0089460D">
        <w:rPr>
          <w:spacing w:val="-4"/>
          <w:sz w:val="22"/>
          <w:szCs w:val="22"/>
        </w:rPr>
        <w:t xml:space="preserve"> </w:t>
      </w:r>
      <w:r w:rsidRPr="0089460D">
        <w:rPr>
          <w:sz w:val="22"/>
          <w:szCs w:val="22"/>
        </w:rPr>
        <w:t>innovative,</w:t>
      </w:r>
      <w:r w:rsidRPr="0089460D">
        <w:rPr>
          <w:spacing w:val="-9"/>
          <w:sz w:val="22"/>
          <w:szCs w:val="22"/>
        </w:rPr>
        <w:t xml:space="preserve"> </w:t>
      </w:r>
      <w:r w:rsidRPr="0089460D">
        <w:rPr>
          <w:sz w:val="22"/>
          <w:szCs w:val="22"/>
        </w:rPr>
        <w:t>effective,</w:t>
      </w:r>
      <w:r w:rsidRPr="0089460D">
        <w:rPr>
          <w:spacing w:val="-4"/>
          <w:sz w:val="22"/>
          <w:szCs w:val="22"/>
        </w:rPr>
        <w:t xml:space="preserve"> </w:t>
      </w:r>
      <w:r w:rsidRPr="0089460D">
        <w:rPr>
          <w:sz w:val="22"/>
          <w:szCs w:val="22"/>
        </w:rPr>
        <w:t>and responsive to community needs.</w:t>
      </w:r>
    </w:p>
    <w:p w14:paraId="1489FE71" w14:textId="77777777" w:rsidR="00AD1305" w:rsidRPr="0089460D" w:rsidRDefault="00023D8E">
      <w:pPr>
        <w:pStyle w:val="BodyText"/>
        <w:spacing w:before="199"/>
        <w:ind w:left="278"/>
        <w:rPr>
          <w:sz w:val="22"/>
          <w:szCs w:val="22"/>
        </w:rPr>
      </w:pPr>
      <w:r w:rsidRPr="0089460D">
        <w:rPr>
          <w:sz w:val="22"/>
          <w:szCs w:val="22"/>
        </w:rPr>
        <w:t>Alongside</w:t>
      </w:r>
      <w:r w:rsidRPr="0089460D">
        <w:rPr>
          <w:spacing w:val="-8"/>
          <w:sz w:val="22"/>
          <w:szCs w:val="22"/>
        </w:rPr>
        <w:t xml:space="preserve"> </w:t>
      </w:r>
      <w:r w:rsidRPr="0089460D">
        <w:rPr>
          <w:sz w:val="22"/>
          <w:szCs w:val="22"/>
        </w:rPr>
        <w:t>health</w:t>
      </w:r>
      <w:r w:rsidRPr="0089460D">
        <w:rPr>
          <w:spacing w:val="-3"/>
          <w:sz w:val="22"/>
          <w:szCs w:val="22"/>
        </w:rPr>
        <w:t xml:space="preserve"> </w:t>
      </w:r>
      <w:r w:rsidRPr="0089460D">
        <w:rPr>
          <w:sz w:val="22"/>
          <w:szCs w:val="22"/>
        </w:rPr>
        <w:t>strategy,</w:t>
      </w:r>
      <w:r w:rsidRPr="0089460D">
        <w:rPr>
          <w:spacing w:val="-5"/>
          <w:sz w:val="22"/>
          <w:szCs w:val="22"/>
        </w:rPr>
        <w:t xml:space="preserve"> </w:t>
      </w:r>
      <w:r w:rsidRPr="0089460D">
        <w:rPr>
          <w:sz w:val="22"/>
          <w:szCs w:val="22"/>
        </w:rPr>
        <w:t>HCSD</w:t>
      </w:r>
      <w:r w:rsidRPr="0089460D">
        <w:rPr>
          <w:spacing w:val="-4"/>
          <w:sz w:val="22"/>
          <w:szCs w:val="22"/>
        </w:rPr>
        <w:t xml:space="preserve"> </w:t>
      </w:r>
      <w:r w:rsidRPr="0089460D">
        <w:rPr>
          <w:sz w:val="22"/>
          <w:szCs w:val="22"/>
        </w:rPr>
        <w:t>is</w:t>
      </w:r>
      <w:r w:rsidRPr="0089460D">
        <w:rPr>
          <w:spacing w:val="-5"/>
          <w:sz w:val="22"/>
          <w:szCs w:val="22"/>
        </w:rPr>
        <w:t xml:space="preserve"> </w:t>
      </w:r>
      <w:r w:rsidRPr="0089460D">
        <w:rPr>
          <w:sz w:val="22"/>
          <w:szCs w:val="22"/>
        </w:rPr>
        <w:t>responsible</w:t>
      </w:r>
      <w:r w:rsidRPr="0089460D">
        <w:rPr>
          <w:spacing w:val="-8"/>
          <w:sz w:val="22"/>
          <w:szCs w:val="22"/>
        </w:rPr>
        <w:t xml:space="preserve"> </w:t>
      </w:r>
      <w:r w:rsidRPr="0089460D">
        <w:rPr>
          <w:sz w:val="22"/>
          <w:szCs w:val="22"/>
        </w:rPr>
        <w:t>for</w:t>
      </w:r>
      <w:r w:rsidRPr="0089460D">
        <w:rPr>
          <w:spacing w:val="-4"/>
          <w:sz w:val="22"/>
          <w:szCs w:val="22"/>
        </w:rPr>
        <w:t xml:space="preserve"> </w:t>
      </w:r>
      <w:r w:rsidRPr="0089460D">
        <w:rPr>
          <w:sz w:val="22"/>
          <w:szCs w:val="22"/>
        </w:rPr>
        <w:t>a</w:t>
      </w:r>
      <w:r w:rsidRPr="0089460D">
        <w:rPr>
          <w:spacing w:val="-5"/>
          <w:sz w:val="22"/>
          <w:szCs w:val="22"/>
        </w:rPr>
        <w:t xml:space="preserve"> </w:t>
      </w:r>
      <w:r w:rsidRPr="0089460D">
        <w:rPr>
          <w:sz w:val="22"/>
          <w:szCs w:val="22"/>
        </w:rPr>
        <w:t>range</w:t>
      </w:r>
      <w:r w:rsidRPr="0089460D">
        <w:rPr>
          <w:spacing w:val="-9"/>
          <w:sz w:val="22"/>
          <w:szCs w:val="22"/>
        </w:rPr>
        <w:t xml:space="preserve"> </w:t>
      </w:r>
      <w:r w:rsidRPr="0089460D">
        <w:rPr>
          <w:sz w:val="22"/>
          <w:szCs w:val="22"/>
        </w:rPr>
        <w:t>of</w:t>
      </w:r>
      <w:r w:rsidRPr="0089460D">
        <w:rPr>
          <w:spacing w:val="-6"/>
          <w:sz w:val="22"/>
          <w:szCs w:val="22"/>
        </w:rPr>
        <w:t xml:space="preserve"> </w:t>
      </w:r>
      <w:r w:rsidRPr="0089460D">
        <w:rPr>
          <w:sz w:val="22"/>
          <w:szCs w:val="22"/>
        </w:rPr>
        <w:t>human</w:t>
      </w:r>
      <w:r w:rsidRPr="0089460D">
        <w:rPr>
          <w:spacing w:val="-5"/>
          <w:sz w:val="22"/>
          <w:szCs w:val="22"/>
        </w:rPr>
        <w:t xml:space="preserve"> </w:t>
      </w:r>
      <w:r w:rsidRPr="0089460D">
        <w:rPr>
          <w:sz w:val="22"/>
          <w:szCs w:val="22"/>
        </w:rPr>
        <w:t>services</w:t>
      </w:r>
      <w:r w:rsidRPr="0089460D">
        <w:rPr>
          <w:spacing w:val="-4"/>
          <w:sz w:val="22"/>
          <w:szCs w:val="22"/>
        </w:rPr>
        <w:t xml:space="preserve"> </w:t>
      </w:r>
      <w:r w:rsidRPr="0089460D">
        <w:rPr>
          <w:sz w:val="22"/>
          <w:szCs w:val="22"/>
        </w:rPr>
        <w:t>including</w:t>
      </w:r>
      <w:r w:rsidRPr="0089460D">
        <w:rPr>
          <w:spacing w:val="-6"/>
          <w:sz w:val="22"/>
          <w:szCs w:val="22"/>
        </w:rPr>
        <w:t xml:space="preserve"> </w:t>
      </w:r>
      <w:r w:rsidRPr="0089460D">
        <w:rPr>
          <w:sz w:val="22"/>
          <w:szCs w:val="22"/>
        </w:rPr>
        <w:t>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0CF2FEB5" w14:textId="77777777" w:rsidR="00AD1305" w:rsidRPr="0089460D" w:rsidRDefault="00023D8E">
      <w:pPr>
        <w:pStyle w:val="BodyText"/>
        <w:spacing w:before="201"/>
        <w:ind w:left="278"/>
        <w:rPr>
          <w:sz w:val="22"/>
          <w:szCs w:val="22"/>
        </w:rPr>
      </w:pPr>
      <w:r w:rsidRPr="0089460D">
        <w:rPr>
          <w:sz w:val="22"/>
          <w:szCs w:val="22"/>
        </w:rPr>
        <w:t>HCSD is an inclusive employer where all people are respected and valued for their contribution. We strongly encourage and welcome applications from Aboriginal and/or Torres Strait Islander people, People</w:t>
      </w:r>
      <w:r w:rsidRPr="0089460D">
        <w:rPr>
          <w:spacing w:val="-4"/>
          <w:sz w:val="22"/>
          <w:szCs w:val="22"/>
        </w:rPr>
        <w:t xml:space="preserve"> </w:t>
      </w:r>
      <w:r w:rsidRPr="0089460D">
        <w:rPr>
          <w:sz w:val="22"/>
          <w:szCs w:val="22"/>
        </w:rPr>
        <w:t>with</w:t>
      </w:r>
      <w:r w:rsidRPr="0089460D">
        <w:rPr>
          <w:spacing w:val="-6"/>
          <w:sz w:val="22"/>
          <w:szCs w:val="22"/>
        </w:rPr>
        <w:t xml:space="preserve"> </w:t>
      </w:r>
      <w:r w:rsidRPr="0089460D">
        <w:rPr>
          <w:sz w:val="22"/>
          <w:szCs w:val="22"/>
        </w:rPr>
        <w:t>Disability,</w:t>
      </w:r>
      <w:r w:rsidRPr="0089460D">
        <w:rPr>
          <w:spacing w:val="-9"/>
          <w:sz w:val="22"/>
          <w:szCs w:val="22"/>
        </w:rPr>
        <w:t xml:space="preserve"> </w:t>
      </w:r>
      <w:r w:rsidRPr="0089460D">
        <w:rPr>
          <w:sz w:val="22"/>
          <w:szCs w:val="22"/>
        </w:rPr>
        <w:t>people</w:t>
      </w:r>
      <w:r w:rsidRPr="0089460D">
        <w:rPr>
          <w:spacing w:val="-8"/>
          <w:sz w:val="22"/>
          <w:szCs w:val="22"/>
        </w:rPr>
        <w:t xml:space="preserve"> </w:t>
      </w:r>
      <w:r w:rsidRPr="0089460D">
        <w:rPr>
          <w:sz w:val="22"/>
          <w:szCs w:val="22"/>
        </w:rPr>
        <w:t>from</w:t>
      </w:r>
      <w:r w:rsidRPr="0089460D">
        <w:rPr>
          <w:spacing w:val="-4"/>
          <w:sz w:val="22"/>
          <w:szCs w:val="22"/>
        </w:rPr>
        <w:t xml:space="preserve"> </w:t>
      </w:r>
      <w:r w:rsidRPr="0089460D">
        <w:rPr>
          <w:sz w:val="22"/>
          <w:szCs w:val="22"/>
        </w:rPr>
        <w:t>culturally</w:t>
      </w:r>
      <w:r w:rsidRPr="0089460D">
        <w:rPr>
          <w:spacing w:val="-4"/>
          <w:sz w:val="22"/>
          <w:szCs w:val="22"/>
        </w:rPr>
        <w:t xml:space="preserve"> </w:t>
      </w:r>
      <w:r w:rsidRPr="0089460D">
        <w:rPr>
          <w:sz w:val="22"/>
          <w:szCs w:val="22"/>
        </w:rPr>
        <w:t>and</w:t>
      </w:r>
      <w:r w:rsidRPr="0089460D">
        <w:rPr>
          <w:spacing w:val="-3"/>
          <w:sz w:val="22"/>
          <w:szCs w:val="22"/>
        </w:rPr>
        <w:t xml:space="preserve"> </w:t>
      </w:r>
      <w:r w:rsidRPr="0089460D">
        <w:rPr>
          <w:sz w:val="22"/>
          <w:szCs w:val="22"/>
        </w:rPr>
        <w:t>linguistically</w:t>
      </w:r>
      <w:r w:rsidRPr="0089460D">
        <w:rPr>
          <w:spacing w:val="-9"/>
          <w:sz w:val="22"/>
          <w:szCs w:val="22"/>
        </w:rPr>
        <w:t xml:space="preserve"> </w:t>
      </w:r>
      <w:r w:rsidRPr="0089460D">
        <w:rPr>
          <w:sz w:val="22"/>
          <w:szCs w:val="22"/>
        </w:rPr>
        <w:t>diverse</w:t>
      </w:r>
      <w:r w:rsidRPr="0089460D">
        <w:rPr>
          <w:spacing w:val="-6"/>
          <w:sz w:val="22"/>
          <w:szCs w:val="22"/>
        </w:rPr>
        <w:t xml:space="preserve"> </w:t>
      </w:r>
      <w:r w:rsidRPr="0089460D">
        <w:rPr>
          <w:sz w:val="22"/>
          <w:szCs w:val="22"/>
        </w:rPr>
        <w:t>backgrounds,</w:t>
      </w:r>
      <w:r w:rsidRPr="0089460D">
        <w:rPr>
          <w:spacing w:val="-5"/>
          <w:sz w:val="22"/>
          <w:szCs w:val="22"/>
        </w:rPr>
        <w:t xml:space="preserve"> </w:t>
      </w:r>
      <w:r w:rsidRPr="0089460D">
        <w:rPr>
          <w:sz w:val="22"/>
          <w:szCs w:val="22"/>
        </w:rPr>
        <w:t>veterans,</w:t>
      </w:r>
      <w:r w:rsidRPr="0089460D">
        <w:rPr>
          <w:spacing w:val="-6"/>
          <w:sz w:val="22"/>
          <w:szCs w:val="22"/>
        </w:rPr>
        <w:t xml:space="preserve"> </w:t>
      </w:r>
      <w:r w:rsidRPr="0089460D">
        <w:rPr>
          <w:sz w:val="22"/>
          <w:szCs w:val="22"/>
        </w:rPr>
        <w:t>mature age workers and lesbian, gay, bisexual, transgender, intersex and queer (LGBTIQ) people.</w:t>
      </w:r>
    </w:p>
    <w:p w14:paraId="61222E6F" w14:textId="77777777" w:rsidR="00AD1305" w:rsidRDefault="00023D8E">
      <w:pPr>
        <w:pStyle w:val="Heading2"/>
        <w:spacing w:before="245"/>
      </w:pPr>
      <w:r>
        <w:rPr>
          <w:noProof/>
        </w:rPr>
        <mc:AlternateContent>
          <mc:Choice Requires="wps">
            <w:drawing>
              <wp:anchor distT="0" distB="0" distL="0" distR="0" simplePos="0" relativeHeight="487587840" behindDoc="1" locked="0" layoutInCell="1" allowOverlap="1" wp14:anchorId="50F4D9F8" wp14:editId="5C5AD8EE">
                <wp:simplePos x="0" y="0"/>
                <wp:positionH relativeFrom="page">
                  <wp:posOffset>701040</wp:posOffset>
                </wp:positionH>
                <wp:positionV relativeFrom="paragraph">
                  <wp:posOffset>413511</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2DE9B2" id="Graphic 2" o:spid="_x0000_s1026" style="position:absolute;margin-left:55.2pt;margin-top:32.5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Phv5aggAgAAwQQAAA4AAAAAAAAAAAAAAAAALgIAAGRycy9lMm9Eb2MueG1s&#10;UEsBAi0AFAAGAAgAAAAhAALoMVjfAAAACgEAAA8AAAAAAAAAAAAAAAAAegQAAGRycy9kb3ducmV2&#10;LnhtbFBLBQYAAAAABAAEAPMAAACGBQAAAAA=&#10;" path="m6158230,l,,,18286r6158230,l6158230,xe" fillcolor="black" stroked="f">
                <v:path arrowok="t"/>
                <w10:wrap type="topAndBottom" anchorx="page"/>
              </v:shape>
            </w:pict>
          </mc:Fallback>
        </mc:AlternateContent>
      </w:r>
      <w:r>
        <w:t xml:space="preserve">DIVISION </w:t>
      </w:r>
      <w:r>
        <w:rPr>
          <w:spacing w:val="-2"/>
        </w:rPr>
        <w:t>OVERVIEW</w:t>
      </w:r>
    </w:p>
    <w:p w14:paraId="5E39F7BC" w14:textId="65128A19" w:rsidR="00AE7602" w:rsidRDefault="00023D8E" w:rsidP="00AE7602">
      <w:pPr>
        <w:pStyle w:val="BodyText"/>
        <w:spacing w:before="199"/>
        <w:ind w:left="278"/>
        <w:rPr>
          <w:sz w:val="22"/>
          <w:szCs w:val="22"/>
        </w:rPr>
      </w:pPr>
      <w:r w:rsidRPr="0089460D">
        <w:rPr>
          <w:sz w:val="22"/>
          <w:szCs w:val="22"/>
        </w:rPr>
        <w:t>The Chief Operating Officer Division provides a range of support services critical to the long-term success and sustainability of the Directorate. The Division is responsible for human resources; communication and engagement; ministerial, government and ministerial services; and business transformation</w:t>
      </w:r>
      <w:r w:rsidRPr="00AE7602">
        <w:rPr>
          <w:sz w:val="22"/>
          <w:szCs w:val="22"/>
        </w:rPr>
        <w:t xml:space="preserve"> </w:t>
      </w:r>
      <w:r w:rsidRPr="0089460D">
        <w:rPr>
          <w:sz w:val="22"/>
          <w:szCs w:val="22"/>
        </w:rPr>
        <w:t>and</w:t>
      </w:r>
      <w:r w:rsidRPr="00AE7602">
        <w:rPr>
          <w:sz w:val="22"/>
          <w:szCs w:val="22"/>
        </w:rPr>
        <w:t xml:space="preserve"> </w:t>
      </w:r>
      <w:r w:rsidRPr="0089460D">
        <w:rPr>
          <w:sz w:val="22"/>
          <w:szCs w:val="22"/>
        </w:rPr>
        <w:t>systems.</w:t>
      </w:r>
      <w:r w:rsidRPr="00AE7602">
        <w:rPr>
          <w:sz w:val="22"/>
          <w:szCs w:val="22"/>
        </w:rPr>
        <w:t xml:space="preserve"> </w:t>
      </w:r>
      <w:r w:rsidRPr="0089460D">
        <w:rPr>
          <w:sz w:val="22"/>
          <w:szCs w:val="22"/>
        </w:rPr>
        <w:t>The</w:t>
      </w:r>
      <w:r w:rsidRPr="00AE7602">
        <w:rPr>
          <w:sz w:val="22"/>
          <w:szCs w:val="22"/>
        </w:rPr>
        <w:t xml:space="preserve"> </w:t>
      </w:r>
      <w:r w:rsidRPr="0089460D">
        <w:rPr>
          <w:sz w:val="22"/>
          <w:szCs w:val="22"/>
        </w:rPr>
        <w:t>Division</w:t>
      </w:r>
      <w:r w:rsidRPr="00AE7602">
        <w:rPr>
          <w:sz w:val="22"/>
          <w:szCs w:val="22"/>
        </w:rPr>
        <w:t xml:space="preserve"> </w:t>
      </w:r>
      <w:r w:rsidRPr="0089460D">
        <w:rPr>
          <w:sz w:val="22"/>
          <w:szCs w:val="22"/>
        </w:rPr>
        <w:t>is</w:t>
      </w:r>
      <w:r w:rsidRPr="00AE7602">
        <w:rPr>
          <w:sz w:val="22"/>
          <w:szCs w:val="22"/>
        </w:rPr>
        <w:t xml:space="preserve"> </w:t>
      </w:r>
      <w:r w:rsidRPr="0089460D">
        <w:rPr>
          <w:sz w:val="22"/>
          <w:szCs w:val="22"/>
        </w:rPr>
        <w:t>also responsible</w:t>
      </w:r>
      <w:r w:rsidRPr="00AE7602">
        <w:rPr>
          <w:sz w:val="22"/>
          <w:szCs w:val="22"/>
        </w:rPr>
        <w:t xml:space="preserve"> </w:t>
      </w:r>
      <w:r w:rsidRPr="0089460D">
        <w:rPr>
          <w:sz w:val="22"/>
          <w:szCs w:val="22"/>
        </w:rPr>
        <w:t>for</w:t>
      </w:r>
      <w:r w:rsidRPr="00AE7602">
        <w:rPr>
          <w:sz w:val="22"/>
          <w:szCs w:val="22"/>
        </w:rPr>
        <w:t xml:space="preserve"> </w:t>
      </w:r>
      <w:r w:rsidRPr="0089460D">
        <w:rPr>
          <w:sz w:val="22"/>
          <w:szCs w:val="22"/>
        </w:rPr>
        <w:t>the</w:t>
      </w:r>
      <w:r w:rsidRPr="00AE7602">
        <w:rPr>
          <w:sz w:val="22"/>
          <w:szCs w:val="22"/>
        </w:rPr>
        <w:t xml:space="preserve"> </w:t>
      </w:r>
      <w:r w:rsidRPr="0089460D">
        <w:rPr>
          <w:sz w:val="22"/>
          <w:szCs w:val="22"/>
        </w:rPr>
        <w:t>provision</w:t>
      </w:r>
      <w:r w:rsidRPr="00AE7602">
        <w:rPr>
          <w:sz w:val="22"/>
          <w:szCs w:val="22"/>
        </w:rPr>
        <w:t xml:space="preserve"> </w:t>
      </w:r>
      <w:r w:rsidRPr="0089460D">
        <w:rPr>
          <w:sz w:val="22"/>
          <w:szCs w:val="22"/>
        </w:rPr>
        <w:t>of</w:t>
      </w:r>
      <w:r w:rsidRPr="00AE7602">
        <w:rPr>
          <w:sz w:val="22"/>
          <w:szCs w:val="22"/>
        </w:rPr>
        <w:t xml:space="preserve"> </w:t>
      </w:r>
      <w:r w:rsidRPr="0089460D">
        <w:rPr>
          <w:sz w:val="22"/>
          <w:szCs w:val="22"/>
        </w:rPr>
        <w:t>advice</w:t>
      </w:r>
      <w:r w:rsidRPr="00AE7602">
        <w:rPr>
          <w:sz w:val="22"/>
          <w:szCs w:val="22"/>
        </w:rPr>
        <w:t xml:space="preserve"> </w:t>
      </w:r>
      <w:r w:rsidRPr="0089460D">
        <w:rPr>
          <w:sz w:val="22"/>
          <w:szCs w:val="22"/>
        </w:rPr>
        <w:t>and</w:t>
      </w:r>
      <w:r w:rsidRPr="00AE7602">
        <w:rPr>
          <w:sz w:val="22"/>
          <w:szCs w:val="22"/>
        </w:rPr>
        <w:t xml:space="preserve"> </w:t>
      </w:r>
      <w:r w:rsidRPr="0089460D">
        <w:rPr>
          <w:sz w:val="22"/>
          <w:szCs w:val="22"/>
        </w:rPr>
        <w:t>support services to the HCSD, Senior Executives and Ministers.</w:t>
      </w:r>
    </w:p>
    <w:p w14:paraId="169B6652" w14:textId="224C9BC2" w:rsidR="00AE7602" w:rsidRDefault="00AE7602" w:rsidP="00AE7602">
      <w:pPr>
        <w:pStyle w:val="Heading2"/>
        <w:spacing w:before="245"/>
      </w:pPr>
      <w:r>
        <w:rPr>
          <w:noProof/>
        </w:rPr>
        <mc:AlternateContent>
          <mc:Choice Requires="wps">
            <w:drawing>
              <wp:anchor distT="0" distB="0" distL="0" distR="0" simplePos="0" relativeHeight="487593984" behindDoc="1" locked="0" layoutInCell="1" allowOverlap="1" wp14:anchorId="62B11707" wp14:editId="3ECD4D12">
                <wp:simplePos x="0" y="0"/>
                <wp:positionH relativeFrom="page">
                  <wp:posOffset>701040</wp:posOffset>
                </wp:positionH>
                <wp:positionV relativeFrom="paragraph">
                  <wp:posOffset>413511</wp:posOffset>
                </wp:positionV>
                <wp:extent cx="6158230" cy="18415"/>
                <wp:effectExtent l="0" t="0" r="0" b="0"/>
                <wp:wrapTopAndBottom/>
                <wp:docPr id="158129855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93D9B2" id="Graphic 2" o:spid="_x0000_s1026" style="position:absolute;margin-left:55.2pt;margin-top:32.55pt;width:484.9pt;height:1.45pt;z-index:-1572249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Phv5aggAgAAwQQAAA4AAAAAAAAAAAAAAAAALgIAAGRycy9lMm9Eb2MueG1s&#10;UEsBAi0AFAAGAAgAAAAhAALoMVjfAAAACgEAAA8AAAAAAAAAAAAAAAAAegQAAGRycy9kb3ducmV2&#10;LnhtbFBLBQYAAAAABAAEAPMAAACGBQAAAAA=&#10;" path="m6158230,l,,,18286r6158230,l6158230,xe" fillcolor="black" stroked="f">
                <v:path arrowok="t"/>
                <w10:wrap type="topAndBottom" anchorx="page"/>
              </v:shape>
            </w:pict>
          </mc:Fallback>
        </mc:AlternateContent>
      </w:r>
      <w:r>
        <w:t xml:space="preserve">BUSINESS UNIT </w:t>
      </w:r>
      <w:r>
        <w:rPr>
          <w:spacing w:val="-2"/>
        </w:rPr>
        <w:t>OVERVIEW</w:t>
      </w:r>
    </w:p>
    <w:p w14:paraId="55AD48CF" w14:textId="77777777" w:rsidR="00AE7602" w:rsidRPr="0089460D" w:rsidRDefault="00AE7602" w:rsidP="00AE7602">
      <w:pPr>
        <w:pStyle w:val="BodyText"/>
        <w:spacing w:before="199"/>
        <w:ind w:left="278"/>
        <w:rPr>
          <w:sz w:val="22"/>
          <w:szCs w:val="22"/>
        </w:rPr>
      </w:pPr>
      <w:r w:rsidRPr="0089460D">
        <w:rPr>
          <w:sz w:val="22"/>
          <w:szCs w:val="22"/>
        </w:rPr>
        <w:t>The</w:t>
      </w:r>
      <w:r w:rsidRPr="00AE7602">
        <w:rPr>
          <w:sz w:val="22"/>
          <w:szCs w:val="22"/>
        </w:rPr>
        <w:t xml:space="preserve"> </w:t>
      </w:r>
      <w:r w:rsidRPr="0089460D">
        <w:rPr>
          <w:sz w:val="22"/>
          <w:szCs w:val="22"/>
        </w:rPr>
        <w:t>Government,</w:t>
      </w:r>
      <w:r w:rsidRPr="00AE7602">
        <w:rPr>
          <w:sz w:val="22"/>
          <w:szCs w:val="22"/>
        </w:rPr>
        <w:t xml:space="preserve"> </w:t>
      </w:r>
      <w:r w:rsidRPr="0089460D">
        <w:rPr>
          <w:sz w:val="22"/>
          <w:szCs w:val="22"/>
        </w:rPr>
        <w:t>Ministerial</w:t>
      </w:r>
      <w:r w:rsidRPr="00AE7602">
        <w:rPr>
          <w:sz w:val="22"/>
          <w:szCs w:val="22"/>
        </w:rPr>
        <w:t xml:space="preserve"> </w:t>
      </w:r>
      <w:r w:rsidRPr="0089460D">
        <w:rPr>
          <w:sz w:val="22"/>
          <w:szCs w:val="22"/>
        </w:rPr>
        <w:t>and</w:t>
      </w:r>
      <w:r w:rsidRPr="00AE7602">
        <w:rPr>
          <w:sz w:val="22"/>
          <w:szCs w:val="22"/>
        </w:rPr>
        <w:t xml:space="preserve"> </w:t>
      </w:r>
      <w:r w:rsidRPr="0089460D">
        <w:rPr>
          <w:sz w:val="22"/>
          <w:szCs w:val="22"/>
        </w:rPr>
        <w:t>Assembly</w:t>
      </w:r>
      <w:r w:rsidRPr="00AE7602">
        <w:rPr>
          <w:sz w:val="22"/>
          <w:szCs w:val="22"/>
        </w:rPr>
        <w:t xml:space="preserve"> </w:t>
      </w:r>
      <w:r w:rsidRPr="0089460D">
        <w:rPr>
          <w:sz w:val="22"/>
          <w:szCs w:val="22"/>
        </w:rPr>
        <w:t>Business</w:t>
      </w:r>
      <w:r w:rsidRPr="00AE7602">
        <w:rPr>
          <w:sz w:val="22"/>
          <w:szCs w:val="22"/>
        </w:rPr>
        <w:t xml:space="preserve"> </w:t>
      </w:r>
      <w:r w:rsidRPr="0089460D">
        <w:rPr>
          <w:sz w:val="22"/>
          <w:szCs w:val="22"/>
        </w:rPr>
        <w:t>Branch</w:t>
      </w:r>
      <w:r w:rsidRPr="00AE7602">
        <w:rPr>
          <w:sz w:val="22"/>
          <w:szCs w:val="22"/>
        </w:rPr>
        <w:t xml:space="preserve"> </w:t>
      </w:r>
      <w:r w:rsidRPr="0089460D">
        <w:rPr>
          <w:sz w:val="22"/>
          <w:szCs w:val="22"/>
        </w:rPr>
        <w:t>has</w:t>
      </w:r>
      <w:r w:rsidRPr="00AE7602">
        <w:rPr>
          <w:sz w:val="22"/>
          <w:szCs w:val="22"/>
        </w:rPr>
        <w:t xml:space="preserve"> </w:t>
      </w:r>
      <w:r w:rsidRPr="0089460D">
        <w:rPr>
          <w:sz w:val="22"/>
          <w:szCs w:val="22"/>
        </w:rPr>
        <w:t>carriage</w:t>
      </w:r>
      <w:r w:rsidRPr="00AE7602">
        <w:rPr>
          <w:sz w:val="22"/>
          <w:szCs w:val="22"/>
        </w:rPr>
        <w:t xml:space="preserve"> </w:t>
      </w:r>
      <w:r w:rsidRPr="0089460D">
        <w:rPr>
          <w:sz w:val="22"/>
          <w:szCs w:val="22"/>
        </w:rPr>
        <w:t>for</w:t>
      </w:r>
      <w:r w:rsidRPr="00AE7602">
        <w:rPr>
          <w:sz w:val="22"/>
          <w:szCs w:val="22"/>
        </w:rPr>
        <w:t xml:space="preserve"> </w:t>
      </w:r>
      <w:r w:rsidRPr="0089460D">
        <w:rPr>
          <w:sz w:val="22"/>
          <w:szCs w:val="22"/>
        </w:rPr>
        <w:t>a</w:t>
      </w:r>
      <w:r w:rsidRPr="00AE7602">
        <w:rPr>
          <w:sz w:val="22"/>
          <w:szCs w:val="22"/>
        </w:rPr>
        <w:t xml:space="preserve"> </w:t>
      </w:r>
      <w:r w:rsidRPr="0089460D">
        <w:rPr>
          <w:sz w:val="22"/>
          <w:szCs w:val="22"/>
        </w:rPr>
        <w:t>breadth</w:t>
      </w:r>
      <w:r w:rsidRPr="00AE7602">
        <w:rPr>
          <w:sz w:val="22"/>
          <w:szCs w:val="22"/>
        </w:rPr>
        <w:t xml:space="preserve"> </w:t>
      </w:r>
      <w:r w:rsidRPr="0089460D">
        <w:rPr>
          <w:sz w:val="22"/>
          <w:szCs w:val="22"/>
        </w:rPr>
        <w:t>of</w:t>
      </w:r>
      <w:r w:rsidRPr="00AE7602">
        <w:rPr>
          <w:sz w:val="22"/>
          <w:szCs w:val="22"/>
        </w:rPr>
        <w:t xml:space="preserve"> </w:t>
      </w:r>
      <w:r w:rsidRPr="0089460D">
        <w:rPr>
          <w:sz w:val="22"/>
          <w:szCs w:val="22"/>
        </w:rPr>
        <w:t>matters including ministerial and government services such as</w:t>
      </w:r>
      <w:r w:rsidRPr="00AE7602">
        <w:rPr>
          <w:sz w:val="22"/>
          <w:szCs w:val="22"/>
        </w:rPr>
        <w:t xml:space="preserve"> </w:t>
      </w:r>
      <w:r w:rsidRPr="0089460D">
        <w:rPr>
          <w:sz w:val="22"/>
          <w:szCs w:val="22"/>
        </w:rPr>
        <w:t>the coordination of</w:t>
      </w:r>
      <w:r w:rsidRPr="00AE7602">
        <w:rPr>
          <w:sz w:val="22"/>
          <w:szCs w:val="22"/>
        </w:rPr>
        <w:t xml:space="preserve"> </w:t>
      </w:r>
      <w:r w:rsidRPr="0089460D">
        <w:rPr>
          <w:sz w:val="22"/>
          <w:szCs w:val="22"/>
        </w:rPr>
        <w:t>Assembly and Cabinet business on behalf of the HCSD.</w:t>
      </w:r>
      <w:r w:rsidRPr="00AE7602">
        <w:rPr>
          <w:sz w:val="22"/>
          <w:szCs w:val="22"/>
        </w:rPr>
        <w:t xml:space="preserve"> </w:t>
      </w:r>
      <w:r w:rsidRPr="0089460D">
        <w:rPr>
          <w:sz w:val="22"/>
          <w:szCs w:val="22"/>
        </w:rPr>
        <w:t xml:space="preserve">The Governance Branch is also responsible for Freedom of </w:t>
      </w:r>
      <w:r w:rsidRPr="00AE7602">
        <w:rPr>
          <w:sz w:val="22"/>
          <w:szCs w:val="22"/>
        </w:rPr>
        <w:t>Information.</w:t>
      </w:r>
    </w:p>
    <w:p w14:paraId="73CF047D" w14:textId="77777777" w:rsidR="00AE7602" w:rsidRPr="0089460D" w:rsidRDefault="00AE7602" w:rsidP="00AE7602">
      <w:pPr>
        <w:pStyle w:val="BodyText"/>
        <w:spacing w:before="199"/>
        <w:ind w:left="278"/>
        <w:rPr>
          <w:sz w:val="22"/>
          <w:szCs w:val="22"/>
        </w:rPr>
      </w:pPr>
      <w:r w:rsidRPr="0089460D">
        <w:rPr>
          <w:sz w:val="22"/>
          <w:szCs w:val="22"/>
        </w:rPr>
        <w:t>The</w:t>
      </w:r>
      <w:r w:rsidRPr="00AE7602">
        <w:rPr>
          <w:sz w:val="22"/>
          <w:szCs w:val="22"/>
        </w:rPr>
        <w:t xml:space="preserve"> </w:t>
      </w:r>
      <w:r w:rsidRPr="0089460D">
        <w:rPr>
          <w:sz w:val="22"/>
          <w:szCs w:val="22"/>
        </w:rPr>
        <w:t>team</w:t>
      </w:r>
      <w:r w:rsidRPr="00AE7602">
        <w:rPr>
          <w:sz w:val="22"/>
          <w:szCs w:val="22"/>
        </w:rPr>
        <w:t xml:space="preserve"> </w:t>
      </w:r>
      <w:r w:rsidRPr="0089460D">
        <w:rPr>
          <w:sz w:val="22"/>
          <w:szCs w:val="22"/>
        </w:rPr>
        <w:t>operates</w:t>
      </w:r>
      <w:r w:rsidRPr="00AE7602">
        <w:rPr>
          <w:sz w:val="22"/>
          <w:szCs w:val="22"/>
        </w:rPr>
        <w:t xml:space="preserve"> </w:t>
      </w:r>
      <w:r w:rsidRPr="0089460D">
        <w:rPr>
          <w:sz w:val="22"/>
          <w:szCs w:val="22"/>
        </w:rPr>
        <w:t>in</w:t>
      </w:r>
      <w:r w:rsidRPr="00AE7602">
        <w:rPr>
          <w:sz w:val="22"/>
          <w:szCs w:val="22"/>
        </w:rPr>
        <w:t xml:space="preserve"> </w:t>
      </w:r>
      <w:r w:rsidRPr="0089460D">
        <w:rPr>
          <w:sz w:val="22"/>
          <w:szCs w:val="22"/>
        </w:rPr>
        <w:t>a</w:t>
      </w:r>
      <w:r w:rsidRPr="00AE7602">
        <w:rPr>
          <w:sz w:val="22"/>
          <w:szCs w:val="22"/>
        </w:rPr>
        <w:t xml:space="preserve"> </w:t>
      </w:r>
      <w:r w:rsidRPr="0089460D">
        <w:rPr>
          <w:sz w:val="22"/>
          <w:szCs w:val="22"/>
        </w:rPr>
        <w:t>fast-paced</w:t>
      </w:r>
      <w:r w:rsidRPr="00AE7602">
        <w:rPr>
          <w:sz w:val="22"/>
          <w:szCs w:val="22"/>
        </w:rPr>
        <w:t xml:space="preserve"> </w:t>
      </w:r>
      <w:r w:rsidRPr="0089460D">
        <w:rPr>
          <w:sz w:val="22"/>
          <w:szCs w:val="22"/>
        </w:rPr>
        <w:t>work</w:t>
      </w:r>
      <w:r w:rsidRPr="00AE7602">
        <w:rPr>
          <w:sz w:val="22"/>
          <w:szCs w:val="22"/>
        </w:rPr>
        <w:t xml:space="preserve"> </w:t>
      </w:r>
      <w:r w:rsidRPr="0089460D">
        <w:rPr>
          <w:sz w:val="22"/>
          <w:szCs w:val="22"/>
        </w:rPr>
        <w:t>environment</w:t>
      </w:r>
      <w:r w:rsidRPr="00AE7602">
        <w:rPr>
          <w:sz w:val="22"/>
          <w:szCs w:val="22"/>
        </w:rPr>
        <w:t xml:space="preserve"> </w:t>
      </w:r>
      <w:r w:rsidRPr="0089460D">
        <w:rPr>
          <w:sz w:val="22"/>
          <w:szCs w:val="22"/>
        </w:rPr>
        <w:t>across</w:t>
      </w:r>
      <w:r w:rsidRPr="00AE7602">
        <w:rPr>
          <w:sz w:val="22"/>
          <w:szCs w:val="22"/>
        </w:rPr>
        <w:t xml:space="preserve"> </w:t>
      </w:r>
      <w:r w:rsidRPr="0089460D">
        <w:rPr>
          <w:sz w:val="22"/>
          <w:szCs w:val="22"/>
        </w:rPr>
        <w:t>the</w:t>
      </w:r>
      <w:r w:rsidRPr="00AE7602">
        <w:rPr>
          <w:sz w:val="22"/>
          <w:szCs w:val="22"/>
        </w:rPr>
        <w:t xml:space="preserve"> </w:t>
      </w:r>
      <w:r w:rsidRPr="0089460D">
        <w:rPr>
          <w:sz w:val="22"/>
          <w:szCs w:val="22"/>
        </w:rPr>
        <w:t>division</w:t>
      </w:r>
      <w:r w:rsidRPr="00AE7602">
        <w:rPr>
          <w:sz w:val="22"/>
          <w:szCs w:val="22"/>
        </w:rPr>
        <w:t xml:space="preserve"> </w:t>
      </w:r>
      <w:r w:rsidRPr="0089460D">
        <w:rPr>
          <w:sz w:val="22"/>
          <w:szCs w:val="22"/>
        </w:rPr>
        <w:t>and</w:t>
      </w:r>
      <w:r w:rsidRPr="00AE7602">
        <w:rPr>
          <w:sz w:val="22"/>
          <w:szCs w:val="22"/>
        </w:rPr>
        <w:t xml:space="preserve"> </w:t>
      </w:r>
      <w:r w:rsidRPr="0089460D">
        <w:rPr>
          <w:sz w:val="22"/>
          <w:szCs w:val="22"/>
        </w:rPr>
        <w:t>Directorate,</w:t>
      </w:r>
      <w:r w:rsidRPr="00AE7602">
        <w:rPr>
          <w:sz w:val="22"/>
          <w:szCs w:val="22"/>
        </w:rPr>
        <w:t xml:space="preserve"> </w:t>
      </w:r>
      <w:r w:rsidRPr="0089460D">
        <w:rPr>
          <w:sz w:val="22"/>
          <w:szCs w:val="22"/>
        </w:rPr>
        <w:t>supports the HCSD Executive, is customer focused, and delivers timely and high-level support and advice, quality control and coordination.</w:t>
      </w:r>
    </w:p>
    <w:p w14:paraId="4B5BEFA2" w14:textId="77777777" w:rsidR="00AE7602" w:rsidRDefault="00AE7602" w:rsidP="00AE7602">
      <w:pPr>
        <w:pStyle w:val="BodyText"/>
        <w:spacing w:before="201"/>
        <w:rPr>
          <w:b/>
          <w:bCs/>
          <w:sz w:val="32"/>
          <w:szCs w:val="32"/>
        </w:rPr>
      </w:pPr>
    </w:p>
    <w:p w14:paraId="5897E15B" w14:textId="77777777" w:rsidR="00AE7602" w:rsidRDefault="00AE7602" w:rsidP="00AE7602">
      <w:pPr>
        <w:rPr>
          <w:b/>
          <w:bCs/>
          <w:sz w:val="32"/>
          <w:szCs w:val="32"/>
        </w:rPr>
      </w:pPr>
    </w:p>
    <w:p w14:paraId="2816FA42" w14:textId="169439D4" w:rsidR="00AE7602" w:rsidRPr="00AE7602" w:rsidRDefault="00AE7602" w:rsidP="00AE7602">
      <w:pPr>
        <w:sectPr w:rsidR="00AE7602" w:rsidRPr="00AE7602">
          <w:type w:val="continuous"/>
          <w:pgSz w:w="11930" w:h="16860"/>
          <w:pgMar w:top="1000" w:right="850" w:bottom="280" w:left="850" w:header="720" w:footer="720" w:gutter="0"/>
          <w:cols w:space="720"/>
        </w:sectPr>
      </w:pPr>
    </w:p>
    <w:p w14:paraId="7E9A9B25" w14:textId="68D85880" w:rsidR="00AD1305" w:rsidRPr="0089460D" w:rsidRDefault="00AD1305" w:rsidP="00AE7602">
      <w:pPr>
        <w:pStyle w:val="BodyText"/>
        <w:spacing w:before="2" w:line="276" w:lineRule="auto"/>
        <w:ind w:right="186"/>
        <w:rPr>
          <w:sz w:val="22"/>
          <w:szCs w:val="22"/>
        </w:rPr>
      </w:pPr>
    </w:p>
    <w:p w14:paraId="7D3AD4EB" w14:textId="692DA6D4" w:rsidR="00AE7602" w:rsidRDefault="00AE7602" w:rsidP="00AE7602">
      <w:pPr>
        <w:pStyle w:val="Heading2"/>
        <w:spacing w:before="245"/>
      </w:pPr>
      <w:r>
        <w:rPr>
          <w:noProof/>
        </w:rPr>
        <mc:AlternateContent>
          <mc:Choice Requires="wps">
            <w:drawing>
              <wp:anchor distT="0" distB="0" distL="0" distR="0" simplePos="0" relativeHeight="487602176" behindDoc="1" locked="0" layoutInCell="1" allowOverlap="1" wp14:anchorId="5507344E" wp14:editId="106E74C6">
                <wp:simplePos x="0" y="0"/>
                <wp:positionH relativeFrom="page">
                  <wp:posOffset>701040</wp:posOffset>
                </wp:positionH>
                <wp:positionV relativeFrom="paragraph">
                  <wp:posOffset>413511</wp:posOffset>
                </wp:positionV>
                <wp:extent cx="6158230" cy="18415"/>
                <wp:effectExtent l="0" t="0" r="0" b="0"/>
                <wp:wrapTopAndBottom/>
                <wp:docPr id="75474149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D1F22F" id="Graphic 2" o:spid="_x0000_s1026" style="position:absolute;margin-left:55.2pt;margin-top:32.55pt;width:484.9pt;height:1.45pt;z-index:-1571430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Phv5aggAgAAwQQAAA4AAAAAAAAAAAAAAAAALgIAAGRycy9lMm9Eb2MueG1s&#10;UEsBAi0AFAAGAAgAAAAhAALoMVjfAAAACgEAAA8AAAAAAAAAAAAAAAAAegQAAGRycy9kb3ducmV2&#10;LnhtbFBLBQYAAAAABAAEAPMAAACGBQAAAAA=&#10;" path="m6158230,l,,,18286r6158230,l6158230,xe" fillcolor="black" stroked="f">
                <v:path arrowok="t"/>
                <w10:wrap type="topAndBottom" anchorx="page"/>
              </v:shape>
            </w:pict>
          </mc:Fallback>
        </mc:AlternateContent>
      </w:r>
      <w:r>
        <w:rPr>
          <w:noProof/>
        </w:rPr>
        <w:t>POSITION</w:t>
      </w:r>
      <w:r>
        <w:t xml:space="preserve"> </w:t>
      </w:r>
      <w:r>
        <w:rPr>
          <w:spacing w:val="-2"/>
        </w:rPr>
        <w:t>OVERVIEW</w:t>
      </w:r>
    </w:p>
    <w:p w14:paraId="62599D7B" w14:textId="4A06A4A1" w:rsidR="00AD1305" w:rsidRPr="0089460D" w:rsidRDefault="00023D8E" w:rsidP="00AE7602">
      <w:pPr>
        <w:pStyle w:val="BodyText"/>
        <w:spacing w:before="233"/>
        <w:ind w:left="278" w:right="1247"/>
        <w:rPr>
          <w:sz w:val="22"/>
          <w:szCs w:val="22"/>
        </w:rPr>
      </w:pPr>
      <w:r w:rsidRPr="0089460D">
        <w:rPr>
          <w:sz w:val="22"/>
          <w:szCs w:val="22"/>
        </w:rPr>
        <w:t>The</w:t>
      </w:r>
      <w:r w:rsidRPr="00AE7602">
        <w:rPr>
          <w:sz w:val="22"/>
          <w:szCs w:val="22"/>
        </w:rPr>
        <w:t xml:space="preserve"> </w:t>
      </w:r>
      <w:r w:rsidRPr="0089460D">
        <w:rPr>
          <w:sz w:val="22"/>
          <w:szCs w:val="22"/>
        </w:rPr>
        <w:t>Assistant Cabinet Liaison Officer (A</w:t>
      </w:r>
      <w:r w:rsidR="00AE7602">
        <w:rPr>
          <w:sz w:val="22"/>
          <w:szCs w:val="22"/>
        </w:rPr>
        <w:t xml:space="preserve">ssistant </w:t>
      </w:r>
      <w:r w:rsidRPr="0089460D">
        <w:rPr>
          <w:sz w:val="22"/>
          <w:szCs w:val="22"/>
        </w:rPr>
        <w:t>CLO)</w:t>
      </w:r>
      <w:r w:rsidRPr="0089460D">
        <w:rPr>
          <w:spacing w:val="-1"/>
          <w:sz w:val="22"/>
          <w:szCs w:val="22"/>
        </w:rPr>
        <w:t xml:space="preserve"> </w:t>
      </w:r>
      <w:r w:rsidRPr="0089460D">
        <w:rPr>
          <w:sz w:val="22"/>
          <w:szCs w:val="22"/>
        </w:rPr>
        <w:t>reports</w:t>
      </w:r>
      <w:r w:rsidRPr="0089460D">
        <w:rPr>
          <w:spacing w:val="-2"/>
          <w:sz w:val="22"/>
          <w:szCs w:val="22"/>
        </w:rPr>
        <w:t xml:space="preserve"> </w:t>
      </w:r>
      <w:r w:rsidRPr="0089460D">
        <w:rPr>
          <w:sz w:val="22"/>
          <w:szCs w:val="22"/>
        </w:rPr>
        <w:t>to</w:t>
      </w:r>
      <w:r w:rsidRPr="0089460D">
        <w:rPr>
          <w:spacing w:val="-4"/>
          <w:sz w:val="22"/>
          <w:szCs w:val="22"/>
        </w:rPr>
        <w:t xml:space="preserve"> </w:t>
      </w:r>
      <w:r w:rsidRPr="0089460D">
        <w:rPr>
          <w:sz w:val="22"/>
          <w:szCs w:val="22"/>
        </w:rPr>
        <w:t>the</w:t>
      </w:r>
      <w:r w:rsidRPr="0089460D">
        <w:rPr>
          <w:spacing w:val="-4"/>
          <w:sz w:val="22"/>
          <w:szCs w:val="22"/>
        </w:rPr>
        <w:t xml:space="preserve"> </w:t>
      </w:r>
      <w:r w:rsidRPr="0089460D">
        <w:rPr>
          <w:sz w:val="22"/>
          <w:szCs w:val="22"/>
        </w:rPr>
        <w:t>Cabinet Liaison</w:t>
      </w:r>
      <w:r w:rsidRPr="0089460D">
        <w:rPr>
          <w:spacing w:val="-1"/>
          <w:sz w:val="22"/>
          <w:szCs w:val="22"/>
        </w:rPr>
        <w:t xml:space="preserve"> </w:t>
      </w:r>
      <w:r w:rsidRPr="0089460D">
        <w:rPr>
          <w:sz w:val="22"/>
          <w:szCs w:val="22"/>
        </w:rPr>
        <w:t>Officer</w:t>
      </w:r>
      <w:r w:rsidRPr="0089460D">
        <w:rPr>
          <w:spacing w:val="-4"/>
          <w:sz w:val="22"/>
          <w:szCs w:val="22"/>
        </w:rPr>
        <w:t xml:space="preserve"> </w:t>
      </w:r>
      <w:r w:rsidRPr="0089460D">
        <w:rPr>
          <w:sz w:val="22"/>
          <w:szCs w:val="22"/>
        </w:rPr>
        <w:t xml:space="preserve">(CLO). The </w:t>
      </w:r>
      <w:r w:rsidR="00AE7602">
        <w:rPr>
          <w:sz w:val="22"/>
          <w:szCs w:val="22"/>
        </w:rPr>
        <w:t xml:space="preserve">Assistant </w:t>
      </w:r>
      <w:r w:rsidRPr="0089460D">
        <w:rPr>
          <w:sz w:val="22"/>
          <w:szCs w:val="22"/>
        </w:rPr>
        <w:t>CLO</w:t>
      </w:r>
      <w:r w:rsidRPr="0089460D">
        <w:rPr>
          <w:spacing w:val="-2"/>
          <w:sz w:val="22"/>
          <w:szCs w:val="22"/>
        </w:rPr>
        <w:t xml:space="preserve"> </w:t>
      </w:r>
      <w:r w:rsidRPr="0089460D">
        <w:rPr>
          <w:sz w:val="22"/>
          <w:szCs w:val="22"/>
        </w:rPr>
        <w:t>assists</w:t>
      </w:r>
      <w:r w:rsidRPr="0089460D">
        <w:rPr>
          <w:spacing w:val="-5"/>
          <w:sz w:val="22"/>
          <w:szCs w:val="22"/>
        </w:rPr>
        <w:t xml:space="preserve"> </w:t>
      </w:r>
      <w:r w:rsidRPr="0089460D">
        <w:rPr>
          <w:sz w:val="22"/>
          <w:szCs w:val="22"/>
        </w:rPr>
        <w:t>the</w:t>
      </w:r>
      <w:r w:rsidRPr="0089460D">
        <w:rPr>
          <w:spacing w:val="-2"/>
          <w:sz w:val="22"/>
          <w:szCs w:val="22"/>
        </w:rPr>
        <w:t xml:space="preserve"> </w:t>
      </w:r>
      <w:r w:rsidRPr="0089460D">
        <w:rPr>
          <w:sz w:val="22"/>
          <w:szCs w:val="22"/>
        </w:rPr>
        <w:t>CLO</w:t>
      </w:r>
      <w:r w:rsidRPr="0089460D">
        <w:rPr>
          <w:spacing w:val="-2"/>
          <w:sz w:val="22"/>
          <w:szCs w:val="22"/>
        </w:rPr>
        <w:t xml:space="preserve"> </w:t>
      </w:r>
      <w:r w:rsidRPr="0089460D">
        <w:rPr>
          <w:sz w:val="22"/>
          <w:szCs w:val="22"/>
        </w:rPr>
        <w:t>in supporting and guiding</w:t>
      </w:r>
      <w:r w:rsidRPr="0089460D">
        <w:rPr>
          <w:spacing w:val="-1"/>
          <w:sz w:val="22"/>
          <w:szCs w:val="22"/>
        </w:rPr>
        <w:t xml:space="preserve"> </w:t>
      </w:r>
      <w:r w:rsidRPr="0089460D">
        <w:rPr>
          <w:sz w:val="22"/>
          <w:szCs w:val="22"/>
        </w:rPr>
        <w:t>the</w:t>
      </w:r>
      <w:r w:rsidRPr="0089460D">
        <w:rPr>
          <w:spacing w:val="-2"/>
          <w:sz w:val="22"/>
          <w:szCs w:val="22"/>
        </w:rPr>
        <w:t xml:space="preserve"> </w:t>
      </w:r>
      <w:r w:rsidRPr="0089460D">
        <w:rPr>
          <w:sz w:val="22"/>
          <w:szCs w:val="22"/>
        </w:rPr>
        <w:t>directorate</w:t>
      </w:r>
      <w:r w:rsidRPr="0089460D">
        <w:rPr>
          <w:spacing w:val="-1"/>
          <w:sz w:val="22"/>
          <w:szCs w:val="22"/>
        </w:rPr>
        <w:t xml:space="preserve"> </w:t>
      </w:r>
      <w:r w:rsidRPr="0089460D">
        <w:rPr>
          <w:sz w:val="22"/>
          <w:szCs w:val="22"/>
        </w:rPr>
        <w:t>through Cabinet and Assembly processes.</w:t>
      </w:r>
    </w:p>
    <w:p w14:paraId="22FB7351" w14:textId="77777777" w:rsidR="00AD1305" w:rsidRPr="0089460D" w:rsidRDefault="00023D8E" w:rsidP="00AE7602">
      <w:pPr>
        <w:pStyle w:val="BodyText"/>
        <w:spacing w:before="247"/>
        <w:ind w:left="278" w:right="186"/>
        <w:rPr>
          <w:sz w:val="22"/>
          <w:szCs w:val="22"/>
        </w:rPr>
      </w:pPr>
      <w:r w:rsidRPr="0089460D">
        <w:rPr>
          <w:sz w:val="22"/>
          <w:szCs w:val="22"/>
        </w:rPr>
        <w:t>This role involves access to sensitive cabinet documents and requires an ability to effectively manage</w:t>
      </w:r>
      <w:r w:rsidRPr="0089460D">
        <w:rPr>
          <w:spacing w:val="-5"/>
          <w:sz w:val="22"/>
          <w:szCs w:val="22"/>
        </w:rPr>
        <w:t xml:space="preserve"> </w:t>
      </w:r>
      <w:r w:rsidRPr="0089460D">
        <w:rPr>
          <w:sz w:val="22"/>
          <w:szCs w:val="22"/>
        </w:rPr>
        <w:t>multiple</w:t>
      </w:r>
      <w:r w:rsidRPr="0089460D">
        <w:rPr>
          <w:spacing w:val="-10"/>
          <w:sz w:val="22"/>
          <w:szCs w:val="22"/>
        </w:rPr>
        <w:t xml:space="preserve"> </w:t>
      </w:r>
      <w:r w:rsidRPr="0089460D">
        <w:rPr>
          <w:sz w:val="22"/>
          <w:szCs w:val="22"/>
        </w:rPr>
        <w:t>cases</w:t>
      </w:r>
      <w:r w:rsidRPr="0089460D">
        <w:rPr>
          <w:spacing w:val="-5"/>
          <w:sz w:val="22"/>
          <w:szCs w:val="22"/>
        </w:rPr>
        <w:t xml:space="preserve"> </w:t>
      </w:r>
      <w:r w:rsidRPr="0089460D">
        <w:rPr>
          <w:sz w:val="22"/>
          <w:szCs w:val="22"/>
        </w:rPr>
        <w:t>and</w:t>
      </w:r>
      <w:r w:rsidRPr="0089460D">
        <w:rPr>
          <w:spacing w:val="-5"/>
          <w:sz w:val="22"/>
          <w:szCs w:val="22"/>
        </w:rPr>
        <w:t xml:space="preserve"> </w:t>
      </w:r>
      <w:r w:rsidRPr="0089460D">
        <w:rPr>
          <w:sz w:val="22"/>
          <w:szCs w:val="22"/>
        </w:rPr>
        <w:t>stakeholders,</w:t>
      </w:r>
      <w:r w:rsidRPr="0089460D">
        <w:rPr>
          <w:spacing w:val="-13"/>
          <w:sz w:val="22"/>
          <w:szCs w:val="22"/>
        </w:rPr>
        <w:t xml:space="preserve"> </w:t>
      </w:r>
      <w:r w:rsidRPr="0089460D">
        <w:rPr>
          <w:sz w:val="22"/>
          <w:szCs w:val="22"/>
        </w:rPr>
        <w:t>negotiate</w:t>
      </w:r>
      <w:r w:rsidRPr="0089460D">
        <w:rPr>
          <w:spacing w:val="-7"/>
          <w:sz w:val="22"/>
          <w:szCs w:val="22"/>
        </w:rPr>
        <w:t xml:space="preserve"> </w:t>
      </w:r>
      <w:r w:rsidRPr="0089460D">
        <w:rPr>
          <w:sz w:val="22"/>
          <w:szCs w:val="22"/>
        </w:rPr>
        <w:t>to</w:t>
      </w:r>
      <w:r w:rsidRPr="0089460D">
        <w:rPr>
          <w:spacing w:val="-6"/>
          <w:sz w:val="22"/>
          <w:szCs w:val="22"/>
        </w:rPr>
        <w:t xml:space="preserve"> </w:t>
      </w:r>
      <w:r w:rsidRPr="0089460D">
        <w:rPr>
          <w:sz w:val="22"/>
          <w:szCs w:val="22"/>
        </w:rPr>
        <w:t>achieve</w:t>
      </w:r>
      <w:r w:rsidRPr="0089460D">
        <w:rPr>
          <w:spacing w:val="-9"/>
          <w:sz w:val="22"/>
          <w:szCs w:val="22"/>
        </w:rPr>
        <w:t xml:space="preserve"> </w:t>
      </w:r>
      <w:r w:rsidRPr="0089460D">
        <w:rPr>
          <w:sz w:val="22"/>
          <w:szCs w:val="22"/>
        </w:rPr>
        <w:t>results</w:t>
      </w:r>
      <w:r w:rsidRPr="0089460D">
        <w:rPr>
          <w:spacing w:val="-11"/>
          <w:sz w:val="22"/>
          <w:szCs w:val="22"/>
        </w:rPr>
        <w:t xml:space="preserve"> </w:t>
      </w:r>
      <w:r w:rsidRPr="0089460D">
        <w:rPr>
          <w:sz w:val="22"/>
          <w:szCs w:val="22"/>
        </w:rPr>
        <w:t>and</w:t>
      </w:r>
      <w:r w:rsidRPr="0089460D">
        <w:rPr>
          <w:spacing w:val="-12"/>
          <w:sz w:val="22"/>
          <w:szCs w:val="22"/>
        </w:rPr>
        <w:t xml:space="preserve"> </w:t>
      </w:r>
      <w:r w:rsidRPr="0089460D">
        <w:rPr>
          <w:sz w:val="22"/>
          <w:szCs w:val="22"/>
        </w:rPr>
        <w:t>remain</w:t>
      </w:r>
      <w:r w:rsidRPr="0089460D">
        <w:rPr>
          <w:spacing w:val="-6"/>
          <w:sz w:val="22"/>
          <w:szCs w:val="22"/>
        </w:rPr>
        <w:t xml:space="preserve"> </w:t>
      </w:r>
      <w:r w:rsidRPr="0089460D">
        <w:rPr>
          <w:sz w:val="22"/>
          <w:szCs w:val="22"/>
        </w:rPr>
        <w:t>responsive</w:t>
      </w:r>
      <w:r w:rsidRPr="0089460D">
        <w:rPr>
          <w:spacing w:val="-13"/>
          <w:sz w:val="22"/>
          <w:szCs w:val="22"/>
        </w:rPr>
        <w:t xml:space="preserve"> </w:t>
      </w:r>
      <w:r w:rsidRPr="0089460D">
        <w:rPr>
          <w:sz w:val="22"/>
          <w:szCs w:val="22"/>
        </w:rPr>
        <w:t>to ensure tight timeframes are met.</w:t>
      </w:r>
    </w:p>
    <w:p w14:paraId="62F2482E" w14:textId="5E4C66E9" w:rsidR="00AE7602" w:rsidRDefault="00AE7602" w:rsidP="00AE7602">
      <w:pPr>
        <w:pStyle w:val="Heading2"/>
        <w:spacing w:before="245"/>
      </w:pPr>
      <w:r>
        <w:rPr>
          <w:noProof/>
        </w:rPr>
        <mc:AlternateContent>
          <mc:Choice Requires="wps">
            <w:drawing>
              <wp:anchor distT="0" distB="0" distL="0" distR="0" simplePos="0" relativeHeight="487598080" behindDoc="1" locked="0" layoutInCell="1" allowOverlap="1" wp14:anchorId="03C7FB02" wp14:editId="29F53D97">
                <wp:simplePos x="0" y="0"/>
                <wp:positionH relativeFrom="page">
                  <wp:posOffset>701040</wp:posOffset>
                </wp:positionH>
                <wp:positionV relativeFrom="paragraph">
                  <wp:posOffset>413511</wp:posOffset>
                </wp:positionV>
                <wp:extent cx="6158230" cy="18415"/>
                <wp:effectExtent l="0" t="0" r="0" b="0"/>
                <wp:wrapTopAndBottom/>
                <wp:docPr id="190751539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3C3C10" id="Graphic 2" o:spid="_x0000_s1026" style="position:absolute;margin-left:55.2pt;margin-top:32.55pt;width:484.9pt;height:1.45pt;z-index:-1571840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Phv5aggAgAAwQQAAA4AAAAAAAAAAAAAAAAALgIAAGRycy9lMm9Eb2MueG1s&#10;UEsBAi0AFAAGAAgAAAAhAALoMVjfAAAACgEAAA8AAAAAAAAAAAAAAAAAegQAAGRycy9kb3ducmV2&#10;LnhtbFBLBQYAAAAABAAEAPMAAACGBQAAAAA=&#10;" path="m6158230,l,,,18286r6158230,l6158230,xe" fillcolor="black" stroked="f">
                <v:path arrowok="t"/>
                <w10:wrap type="topAndBottom" anchorx="page"/>
              </v:shape>
            </w:pict>
          </mc:Fallback>
        </mc:AlternateContent>
      </w:r>
      <w:r>
        <w:rPr>
          <w:spacing w:val="-2"/>
        </w:rPr>
        <w:t>WHAT YOU WILL DO</w:t>
      </w:r>
    </w:p>
    <w:p w14:paraId="0F5E09C7" w14:textId="56E5A2EC" w:rsidR="00AD1305" w:rsidRPr="0089460D" w:rsidRDefault="00023D8E" w:rsidP="00AE7602">
      <w:pPr>
        <w:pStyle w:val="BodyText"/>
        <w:spacing w:before="204"/>
        <w:ind w:left="278"/>
        <w:rPr>
          <w:sz w:val="22"/>
          <w:szCs w:val="22"/>
        </w:rPr>
      </w:pPr>
      <w:r w:rsidRPr="0089460D">
        <w:rPr>
          <w:sz w:val="22"/>
          <w:szCs w:val="22"/>
        </w:rPr>
        <w:t>Under</w:t>
      </w:r>
      <w:r w:rsidRPr="0089460D">
        <w:rPr>
          <w:spacing w:val="-11"/>
          <w:sz w:val="22"/>
          <w:szCs w:val="22"/>
        </w:rPr>
        <w:t xml:space="preserve"> </w:t>
      </w:r>
      <w:r w:rsidRPr="0089460D">
        <w:rPr>
          <w:sz w:val="22"/>
          <w:szCs w:val="22"/>
        </w:rPr>
        <w:t>limited</w:t>
      </w:r>
      <w:r w:rsidRPr="0089460D">
        <w:rPr>
          <w:spacing w:val="-3"/>
          <w:sz w:val="22"/>
          <w:szCs w:val="22"/>
        </w:rPr>
        <w:t xml:space="preserve"> </w:t>
      </w:r>
      <w:r w:rsidRPr="0089460D">
        <w:rPr>
          <w:sz w:val="22"/>
          <w:szCs w:val="22"/>
        </w:rPr>
        <w:t>direction</w:t>
      </w:r>
      <w:r w:rsidRPr="0089460D">
        <w:rPr>
          <w:spacing w:val="-1"/>
          <w:sz w:val="22"/>
          <w:szCs w:val="22"/>
        </w:rPr>
        <w:t xml:space="preserve"> </w:t>
      </w:r>
      <w:r w:rsidRPr="0089460D">
        <w:rPr>
          <w:sz w:val="22"/>
          <w:szCs w:val="22"/>
        </w:rPr>
        <w:t>the</w:t>
      </w:r>
      <w:r w:rsidRPr="0089460D">
        <w:rPr>
          <w:spacing w:val="-8"/>
          <w:sz w:val="22"/>
          <w:szCs w:val="22"/>
        </w:rPr>
        <w:t xml:space="preserve"> </w:t>
      </w:r>
      <w:r w:rsidRPr="0089460D">
        <w:rPr>
          <w:sz w:val="22"/>
          <w:szCs w:val="22"/>
        </w:rPr>
        <w:t>A</w:t>
      </w:r>
      <w:r w:rsidR="00AE7602">
        <w:rPr>
          <w:sz w:val="22"/>
          <w:szCs w:val="22"/>
        </w:rPr>
        <w:t xml:space="preserve">ssistant </w:t>
      </w:r>
      <w:r w:rsidRPr="0089460D">
        <w:rPr>
          <w:sz w:val="22"/>
          <w:szCs w:val="22"/>
        </w:rPr>
        <w:t>CLO</w:t>
      </w:r>
      <w:r w:rsidRPr="0089460D">
        <w:rPr>
          <w:spacing w:val="-9"/>
          <w:sz w:val="22"/>
          <w:szCs w:val="22"/>
        </w:rPr>
        <w:t xml:space="preserve"> </w:t>
      </w:r>
      <w:r w:rsidRPr="0089460D">
        <w:rPr>
          <w:spacing w:val="-2"/>
          <w:sz w:val="22"/>
          <w:szCs w:val="22"/>
        </w:rPr>
        <w:t>will:</w:t>
      </w:r>
    </w:p>
    <w:p w14:paraId="25A9CEAB" w14:textId="77777777" w:rsidR="00AD1305" w:rsidRPr="0089460D" w:rsidRDefault="00023D8E" w:rsidP="00AE7602">
      <w:pPr>
        <w:pStyle w:val="ListParagraph"/>
        <w:numPr>
          <w:ilvl w:val="0"/>
          <w:numId w:val="3"/>
        </w:numPr>
        <w:tabs>
          <w:tab w:val="left" w:pos="1003"/>
        </w:tabs>
        <w:spacing w:line="271" w:lineRule="auto"/>
        <w:ind w:left="998" w:right="1320"/>
      </w:pPr>
      <w:r w:rsidRPr="0089460D">
        <w:t>Support</w:t>
      </w:r>
      <w:r w:rsidRPr="00AE7602">
        <w:t xml:space="preserve"> </w:t>
      </w:r>
      <w:r w:rsidRPr="0089460D">
        <w:t>the CLO</w:t>
      </w:r>
      <w:r w:rsidRPr="00AE7602">
        <w:t xml:space="preserve"> </w:t>
      </w:r>
      <w:r w:rsidRPr="0089460D">
        <w:t>to manage a</w:t>
      </w:r>
      <w:r w:rsidRPr="00AE7602">
        <w:t xml:space="preserve"> </w:t>
      </w:r>
      <w:r w:rsidRPr="0089460D">
        <w:t>proactive</w:t>
      </w:r>
      <w:r w:rsidRPr="00AE7602">
        <w:t xml:space="preserve"> </w:t>
      </w:r>
      <w:r w:rsidRPr="0089460D">
        <w:t>Cabinet</w:t>
      </w:r>
      <w:r w:rsidRPr="00AE7602">
        <w:t xml:space="preserve"> </w:t>
      </w:r>
      <w:r w:rsidRPr="0089460D">
        <w:t>agenda</w:t>
      </w:r>
      <w:r w:rsidRPr="00AE7602">
        <w:t xml:space="preserve"> </w:t>
      </w:r>
      <w:r w:rsidRPr="0089460D">
        <w:t>and act as a</w:t>
      </w:r>
      <w:r w:rsidRPr="00AE7602">
        <w:t xml:space="preserve"> </w:t>
      </w:r>
      <w:r w:rsidRPr="0089460D">
        <w:t>central point of contact</w:t>
      </w:r>
      <w:r w:rsidRPr="00AE7602">
        <w:t xml:space="preserve"> </w:t>
      </w:r>
      <w:r w:rsidRPr="0089460D">
        <w:t>between the directorate,</w:t>
      </w:r>
      <w:r w:rsidRPr="00AE7602">
        <w:t xml:space="preserve"> </w:t>
      </w:r>
      <w:r w:rsidRPr="0089460D">
        <w:t>the</w:t>
      </w:r>
      <w:r w:rsidRPr="00AE7602">
        <w:t xml:space="preserve"> </w:t>
      </w:r>
      <w:r w:rsidRPr="0089460D">
        <w:t>Cabinet Office, and</w:t>
      </w:r>
      <w:r w:rsidRPr="00AE7602">
        <w:t xml:space="preserve"> </w:t>
      </w:r>
      <w:r w:rsidRPr="0089460D">
        <w:t>other</w:t>
      </w:r>
      <w:r w:rsidRPr="00AE7602">
        <w:t xml:space="preserve"> </w:t>
      </w:r>
      <w:r w:rsidRPr="0089460D">
        <w:t>directorates and the Ministers’ offices.</w:t>
      </w:r>
    </w:p>
    <w:p w14:paraId="7E6A3283" w14:textId="77777777" w:rsidR="00AD1305" w:rsidRPr="0089460D" w:rsidRDefault="00023D8E" w:rsidP="00AE7602">
      <w:pPr>
        <w:pStyle w:val="ListParagraph"/>
        <w:numPr>
          <w:ilvl w:val="0"/>
          <w:numId w:val="3"/>
        </w:numPr>
        <w:tabs>
          <w:tab w:val="left" w:pos="1003"/>
        </w:tabs>
        <w:spacing w:line="271" w:lineRule="auto"/>
        <w:ind w:left="998" w:right="1320"/>
      </w:pPr>
      <w:r w:rsidRPr="0089460D">
        <w:t>Undertake</w:t>
      </w:r>
      <w:r w:rsidRPr="00AE7602">
        <w:t xml:space="preserve"> </w:t>
      </w:r>
      <w:r w:rsidRPr="0089460D">
        <w:t>Cabinet</w:t>
      </w:r>
      <w:r w:rsidRPr="00AE7602">
        <w:t xml:space="preserve"> </w:t>
      </w:r>
      <w:r w:rsidRPr="0089460D">
        <w:t>and</w:t>
      </w:r>
      <w:r w:rsidRPr="00AE7602">
        <w:t xml:space="preserve"> </w:t>
      </w:r>
      <w:r w:rsidRPr="0089460D">
        <w:t>ministerial</w:t>
      </w:r>
      <w:r w:rsidRPr="00AE7602">
        <w:t xml:space="preserve"> </w:t>
      </w:r>
      <w:r w:rsidRPr="0089460D">
        <w:t>processes,</w:t>
      </w:r>
      <w:r w:rsidRPr="00AE7602">
        <w:t xml:space="preserve"> </w:t>
      </w:r>
      <w:r w:rsidRPr="0089460D">
        <w:t>liaising</w:t>
      </w:r>
      <w:r w:rsidRPr="00AE7602">
        <w:t xml:space="preserve"> </w:t>
      </w:r>
      <w:r w:rsidRPr="0089460D">
        <w:t>with</w:t>
      </w:r>
      <w:r w:rsidRPr="00AE7602">
        <w:t xml:space="preserve"> </w:t>
      </w:r>
      <w:r w:rsidRPr="0089460D">
        <w:t>senior</w:t>
      </w:r>
      <w:r w:rsidRPr="00AE7602">
        <w:t xml:space="preserve"> </w:t>
      </w:r>
      <w:r w:rsidRPr="0089460D">
        <w:t>stakeholders</w:t>
      </w:r>
      <w:r w:rsidRPr="00AE7602">
        <w:t xml:space="preserve"> </w:t>
      </w:r>
      <w:r w:rsidRPr="0089460D">
        <w:t>across</w:t>
      </w:r>
      <w:r w:rsidRPr="00AE7602">
        <w:t xml:space="preserve"> </w:t>
      </w:r>
      <w:r w:rsidRPr="0089460D">
        <w:t>the ACT Government, whilst maintaining a high level of confidentiality and discretion.</w:t>
      </w:r>
    </w:p>
    <w:p w14:paraId="40C76411" w14:textId="2F912217" w:rsidR="00AD1305" w:rsidRPr="0089460D" w:rsidRDefault="00023D8E" w:rsidP="00AE7602">
      <w:pPr>
        <w:pStyle w:val="ListParagraph"/>
        <w:numPr>
          <w:ilvl w:val="0"/>
          <w:numId w:val="3"/>
        </w:numPr>
        <w:tabs>
          <w:tab w:val="left" w:pos="1000"/>
        </w:tabs>
        <w:spacing w:line="271" w:lineRule="auto"/>
        <w:ind w:left="998" w:right="1320"/>
      </w:pPr>
      <w:r w:rsidRPr="0089460D">
        <w:t>Coordinate</w:t>
      </w:r>
      <w:r w:rsidRPr="00AE7602">
        <w:t xml:space="preserve"> </w:t>
      </w:r>
      <w:r w:rsidRPr="0089460D">
        <w:t>the</w:t>
      </w:r>
      <w:r w:rsidRPr="00AE7602">
        <w:t xml:space="preserve"> </w:t>
      </w:r>
      <w:r w:rsidRPr="0089460D">
        <w:t>confidential</w:t>
      </w:r>
      <w:r w:rsidRPr="00AE7602">
        <w:t xml:space="preserve"> </w:t>
      </w:r>
      <w:r w:rsidRPr="0089460D">
        <w:t>management</w:t>
      </w:r>
      <w:r w:rsidRPr="00AE7602">
        <w:t xml:space="preserve"> </w:t>
      </w:r>
      <w:r w:rsidRPr="0089460D">
        <w:t>of</w:t>
      </w:r>
      <w:r w:rsidRPr="00AE7602">
        <w:t xml:space="preserve"> </w:t>
      </w:r>
      <w:r w:rsidRPr="0089460D">
        <w:t>Cabinet</w:t>
      </w:r>
      <w:r w:rsidRPr="00AE7602">
        <w:t xml:space="preserve"> </w:t>
      </w:r>
      <w:r w:rsidRPr="0089460D">
        <w:t>documents</w:t>
      </w:r>
      <w:r w:rsidRPr="00AE7602">
        <w:t xml:space="preserve"> </w:t>
      </w:r>
      <w:r w:rsidRPr="0089460D">
        <w:t>throughout</w:t>
      </w:r>
      <w:r w:rsidRPr="00AE7602">
        <w:t xml:space="preserve"> the</w:t>
      </w:r>
      <w:r w:rsidR="00AE7602">
        <w:t xml:space="preserve"> </w:t>
      </w:r>
      <w:r w:rsidRPr="0089460D">
        <w:t>directorate, including the preparation of directorate comments on other directorate’s Cabinet</w:t>
      </w:r>
      <w:r w:rsidRPr="00AE7602">
        <w:t xml:space="preserve"> </w:t>
      </w:r>
      <w:r w:rsidRPr="0089460D">
        <w:t>documents,</w:t>
      </w:r>
      <w:r w:rsidRPr="00AE7602">
        <w:t xml:space="preserve"> </w:t>
      </w:r>
      <w:r w:rsidRPr="0089460D">
        <w:t>ensuring</w:t>
      </w:r>
      <w:r w:rsidRPr="00AE7602">
        <w:t xml:space="preserve"> </w:t>
      </w:r>
      <w:r w:rsidRPr="0089460D">
        <w:t>the</w:t>
      </w:r>
      <w:r w:rsidRPr="00AE7602">
        <w:t xml:space="preserve"> </w:t>
      </w:r>
      <w:r w:rsidRPr="0089460D">
        <w:t>Cabinet</w:t>
      </w:r>
      <w:r w:rsidRPr="00AE7602">
        <w:t xml:space="preserve"> </w:t>
      </w:r>
      <w:r w:rsidRPr="0089460D">
        <w:t>Handbook</w:t>
      </w:r>
      <w:r w:rsidRPr="00AE7602">
        <w:t xml:space="preserve"> </w:t>
      </w:r>
      <w:r w:rsidRPr="0089460D">
        <w:t>procedures</w:t>
      </w:r>
      <w:r w:rsidRPr="00AE7602">
        <w:t xml:space="preserve"> </w:t>
      </w:r>
      <w:r w:rsidRPr="0089460D">
        <w:t>are</w:t>
      </w:r>
      <w:r w:rsidRPr="00AE7602">
        <w:t xml:space="preserve"> </w:t>
      </w:r>
      <w:r w:rsidRPr="0089460D">
        <w:t>known</w:t>
      </w:r>
      <w:r w:rsidRPr="00AE7602">
        <w:t xml:space="preserve"> </w:t>
      </w:r>
      <w:r w:rsidRPr="0089460D">
        <w:t>and</w:t>
      </w:r>
      <w:r w:rsidRPr="00AE7602">
        <w:t xml:space="preserve"> </w:t>
      </w:r>
      <w:r w:rsidRPr="0089460D">
        <w:t>followed by staff within the HCSD.</w:t>
      </w:r>
    </w:p>
    <w:p w14:paraId="3C56BB97" w14:textId="2196277E" w:rsidR="00AD1305" w:rsidRPr="0089460D" w:rsidRDefault="00023D8E" w:rsidP="00AE7602">
      <w:pPr>
        <w:pStyle w:val="ListParagraph"/>
        <w:numPr>
          <w:ilvl w:val="0"/>
          <w:numId w:val="3"/>
        </w:numPr>
        <w:spacing w:line="271" w:lineRule="auto"/>
        <w:ind w:left="998" w:right="1320"/>
      </w:pPr>
      <w:r w:rsidRPr="0089460D">
        <w:t>Assist</w:t>
      </w:r>
      <w:r w:rsidRPr="00AE7602">
        <w:t xml:space="preserve"> </w:t>
      </w:r>
      <w:r w:rsidRPr="0089460D">
        <w:t>the</w:t>
      </w:r>
      <w:r w:rsidRPr="00AE7602">
        <w:t xml:space="preserve"> </w:t>
      </w:r>
      <w:r w:rsidR="00AE7602">
        <w:t>CLO</w:t>
      </w:r>
      <w:r w:rsidRPr="00AE7602">
        <w:t xml:space="preserve"> </w:t>
      </w:r>
      <w:r w:rsidRPr="0089460D">
        <w:t>to</w:t>
      </w:r>
      <w:r w:rsidRPr="00AE7602">
        <w:t xml:space="preserve"> </w:t>
      </w:r>
      <w:r w:rsidRPr="0089460D">
        <w:t>prepare</w:t>
      </w:r>
      <w:r w:rsidRPr="00AE7602">
        <w:t xml:space="preserve"> </w:t>
      </w:r>
      <w:r w:rsidRPr="0089460D">
        <w:t>detailed</w:t>
      </w:r>
      <w:r w:rsidRPr="00AE7602">
        <w:t xml:space="preserve"> </w:t>
      </w:r>
      <w:r w:rsidRPr="0089460D">
        <w:t>forecasts</w:t>
      </w:r>
      <w:r w:rsidRPr="00AE7602">
        <w:t xml:space="preserve"> </w:t>
      </w:r>
      <w:r w:rsidRPr="0089460D">
        <w:t>and</w:t>
      </w:r>
      <w:r w:rsidRPr="00AE7602">
        <w:t xml:space="preserve"> </w:t>
      </w:r>
      <w:r w:rsidRPr="0089460D">
        <w:t>coordinate</w:t>
      </w:r>
      <w:r w:rsidRPr="00AE7602">
        <w:t xml:space="preserve"> </w:t>
      </w:r>
      <w:r w:rsidRPr="0089460D">
        <w:t>the distribution of the directorate’s Cabinet and Assembly matters.</w:t>
      </w:r>
    </w:p>
    <w:p w14:paraId="66675A68" w14:textId="77777777" w:rsidR="00AD1305" w:rsidRPr="0089460D" w:rsidRDefault="00023D8E" w:rsidP="00AE7602">
      <w:pPr>
        <w:pStyle w:val="ListParagraph"/>
        <w:numPr>
          <w:ilvl w:val="0"/>
          <w:numId w:val="3"/>
        </w:numPr>
        <w:tabs>
          <w:tab w:val="left" w:pos="1003"/>
        </w:tabs>
        <w:spacing w:line="271" w:lineRule="auto"/>
        <w:ind w:left="998" w:right="1320"/>
      </w:pPr>
      <w:r w:rsidRPr="0089460D">
        <w:t>Provide support and advice to business</w:t>
      </w:r>
      <w:r w:rsidRPr="00AE7602">
        <w:t xml:space="preserve"> </w:t>
      </w:r>
      <w:r w:rsidRPr="0089460D">
        <w:t>units and</w:t>
      </w:r>
      <w:r w:rsidRPr="00AE7602">
        <w:t xml:space="preserve"> </w:t>
      </w:r>
      <w:r w:rsidRPr="0089460D">
        <w:t>directorate</w:t>
      </w:r>
      <w:r w:rsidRPr="00AE7602">
        <w:t xml:space="preserve"> </w:t>
      </w:r>
      <w:r w:rsidRPr="0089460D">
        <w:t>Executives on statutory</w:t>
      </w:r>
      <w:r w:rsidRPr="00AE7602">
        <w:t xml:space="preserve"> </w:t>
      </w:r>
      <w:r w:rsidRPr="0089460D">
        <w:t>and non-statutory appointments</w:t>
      </w:r>
      <w:r w:rsidRPr="00AE7602">
        <w:t xml:space="preserve"> </w:t>
      </w:r>
      <w:r w:rsidRPr="0089460D">
        <w:t>proceeding</w:t>
      </w:r>
      <w:r w:rsidRPr="00AE7602">
        <w:t xml:space="preserve"> </w:t>
      </w:r>
      <w:r w:rsidRPr="0089460D">
        <w:t>to Cabinet, including maintaining</w:t>
      </w:r>
      <w:r w:rsidRPr="00AE7602">
        <w:t xml:space="preserve"> </w:t>
      </w:r>
      <w:r w:rsidRPr="0089460D">
        <w:t>the</w:t>
      </w:r>
      <w:r w:rsidRPr="00AE7602">
        <w:t xml:space="preserve"> </w:t>
      </w:r>
      <w:r w:rsidRPr="0089460D">
        <w:t>SharePoint register and providing regular reports to the Executive.</w:t>
      </w:r>
    </w:p>
    <w:p w14:paraId="51E15D52" w14:textId="695199CB" w:rsidR="00AD1305" w:rsidRDefault="00023D8E" w:rsidP="00AE7602">
      <w:pPr>
        <w:pStyle w:val="ListParagraph"/>
        <w:numPr>
          <w:ilvl w:val="0"/>
          <w:numId w:val="3"/>
        </w:numPr>
        <w:tabs>
          <w:tab w:val="left" w:pos="1003"/>
          <w:tab w:val="left" w:pos="1003"/>
        </w:tabs>
        <w:spacing w:line="271" w:lineRule="auto"/>
        <w:ind w:left="998" w:right="1320"/>
      </w:pPr>
      <w:r w:rsidRPr="0089460D">
        <w:t>Work</w:t>
      </w:r>
      <w:r w:rsidRPr="00AE7602">
        <w:t xml:space="preserve"> </w:t>
      </w:r>
      <w:r w:rsidRPr="0089460D">
        <w:t>in</w:t>
      </w:r>
      <w:r w:rsidRPr="00AE7602">
        <w:t xml:space="preserve"> </w:t>
      </w:r>
      <w:r w:rsidRPr="0089460D">
        <w:t>accordance</w:t>
      </w:r>
      <w:r w:rsidRPr="00AE7602">
        <w:t xml:space="preserve"> </w:t>
      </w:r>
      <w:r w:rsidRPr="0089460D">
        <w:t>with,</w:t>
      </w:r>
      <w:r w:rsidRPr="00AE7602">
        <w:t xml:space="preserve"> </w:t>
      </w:r>
      <w:r w:rsidRPr="0089460D">
        <w:t>and</w:t>
      </w:r>
      <w:r w:rsidRPr="00AE7602">
        <w:t xml:space="preserve"> </w:t>
      </w:r>
      <w:r w:rsidRPr="0089460D">
        <w:t>uphold</w:t>
      </w:r>
      <w:r w:rsidRPr="00AE7602">
        <w:t xml:space="preserve"> </w:t>
      </w:r>
      <w:r w:rsidRPr="0089460D">
        <w:t>the</w:t>
      </w:r>
      <w:r w:rsidRPr="00AE7602">
        <w:t xml:space="preserve"> </w:t>
      </w:r>
      <w:r w:rsidRPr="0089460D">
        <w:t>ACT</w:t>
      </w:r>
      <w:r w:rsidRPr="00AE7602">
        <w:t xml:space="preserve"> </w:t>
      </w:r>
      <w:r w:rsidRPr="0089460D">
        <w:t>Government</w:t>
      </w:r>
      <w:r w:rsidRPr="00AE7602">
        <w:t xml:space="preserve"> </w:t>
      </w:r>
      <w:r w:rsidRPr="0089460D">
        <w:t>Respect,</w:t>
      </w:r>
      <w:r w:rsidRPr="00AE7602">
        <w:t xml:space="preserve"> </w:t>
      </w:r>
      <w:r w:rsidRPr="0089460D">
        <w:t>Equity</w:t>
      </w:r>
      <w:r w:rsidRPr="00AE7602">
        <w:t xml:space="preserve"> </w:t>
      </w:r>
      <w:r w:rsidRPr="0089460D">
        <w:t>and</w:t>
      </w:r>
      <w:r w:rsidRPr="00AE7602">
        <w:t xml:space="preserve"> Diversity</w:t>
      </w:r>
      <w:r w:rsidR="00AE7602">
        <w:t xml:space="preserve"> </w:t>
      </w:r>
      <w:r w:rsidRPr="0089460D">
        <w:t>Framework</w:t>
      </w:r>
      <w:r w:rsidRPr="00AE7602">
        <w:t xml:space="preserve"> </w:t>
      </w:r>
      <w:r w:rsidRPr="0089460D">
        <w:t>and</w:t>
      </w:r>
      <w:r w:rsidRPr="00AE7602">
        <w:t xml:space="preserve"> </w:t>
      </w:r>
      <w:r w:rsidRPr="0089460D">
        <w:t>the</w:t>
      </w:r>
      <w:r w:rsidRPr="00AE7602">
        <w:t xml:space="preserve"> </w:t>
      </w:r>
      <w:r w:rsidRPr="0089460D">
        <w:t>Directorate’s</w:t>
      </w:r>
      <w:r w:rsidRPr="00AE7602">
        <w:t xml:space="preserve"> </w:t>
      </w:r>
      <w:r w:rsidRPr="0089460D">
        <w:t>Work</w:t>
      </w:r>
      <w:r w:rsidRPr="00AE7602">
        <w:t xml:space="preserve"> </w:t>
      </w:r>
      <w:r w:rsidRPr="0089460D">
        <w:t>Health</w:t>
      </w:r>
      <w:r w:rsidRPr="00AE7602">
        <w:t xml:space="preserve"> </w:t>
      </w:r>
      <w:r w:rsidRPr="0089460D">
        <w:t>and</w:t>
      </w:r>
      <w:r w:rsidRPr="00AE7602">
        <w:t xml:space="preserve"> </w:t>
      </w:r>
      <w:r w:rsidRPr="0089460D">
        <w:t>Safety</w:t>
      </w:r>
      <w:r w:rsidRPr="00AE7602">
        <w:t xml:space="preserve"> System.</w:t>
      </w:r>
    </w:p>
    <w:p w14:paraId="39774345" w14:textId="49AB90A1" w:rsidR="00AE7602" w:rsidRDefault="00AE7602" w:rsidP="00AE7602">
      <w:pPr>
        <w:pStyle w:val="ListParagraph"/>
        <w:numPr>
          <w:ilvl w:val="0"/>
          <w:numId w:val="3"/>
        </w:numPr>
        <w:tabs>
          <w:tab w:val="left" w:pos="1003"/>
        </w:tabs>
        <w:spacing w:line="271" w:lineRule="auto"/>
        <w:ind w:left="998" w:right="1320"/>
      </w:pPr>
      <w:r w:rsidRPr="0089460D">
        <w:t>This</w:t>
      </w:r>
      <w:r w:rsidRPr="00AE7602">
        <w:t xml:space="preserve"> </w:t>
      </w:r>
      <w:r w:rsidRPr="0089460D">
        <w:t>position</w:t>
      </w:r>
      <w:r w:rsidRPr="00AE7602">
        <w:t xml:space="preserve"> </w:t>
      </w:r>
      <w:r w:rsidRPr="0089460D">
        <w:t>does</w:t>
      </w:r>
      <w:r w:rsidRPr="00AE7602">
        <w:t xml:space="preserve"> </w:t>
      </w:r>
      <w:r w:rsidRPr="0089460D">
        <w:t>not</w:t>
      </w:r>
      <w:r w:rsidRPr="00AE7602">
        <w:t xml:space="preserve"> </w:t>
      </w:r>
      <w:r w:rsidRPr="0089460D">
        <w:t>involve</w:t>
      </w:r>
      <w:r w:rsidRPr="00AE7602">
        <w:t xml:space="preserve"> </w:t>
      </w:r>
      <w:r w:rsidRPr="0089460D">
        <w:t>the</w:t>
      </w:r>
      <w:r w:rsidRPr="00AE7602">
        <w:t xml:space="preserve"> </w:t>
      </w:r>
      <w:r w:rsidRPr="0089460D">
        <w:t>direct</w:t>
      </w:r>
      <w:r w:rsidRPr="00AE7602">
        <w:t xml:space="preserve"> </w:t>
      </w:r>
      <w:r w:rsidRPr="0089460D">
        <w:t>supervision</w:t>
      </w:r>
      <w:r w:rsidRPr="00AE7602">
        <w:t xml:space="preserve"> </w:t>
      </w:r>
      <w:r w:rsidRPr="0089460D">
        <w:t>of</w:t>
      </w:r>
      <w:r w:rsidRPr="00AE7602">
        <w:t xml:space="preserve"> staff.</w:t>
      </w:r>
    </w:p>
    <w:p w14:paraId="04BDDEF6" w14:textId="1FB983C3" w:rsidR="00AE7602" w:rsidRDefault="00AE7602" w:rsidP="00AE7602">
      <w:pPr>
        <w:pStyle w:val="Heading2"/>
        <w:spacing w:before="245"/>
      </w:pPr>
      <w:r>
        <w:rPr>
          <w:noProof/>
        </w:rPr>
        <mc:AlternateContent>
          <mc:Choice Requires="wps">
            <w:drawing>
              <wp:anchor distT="0" distB="0" distL="0" distR="0" simplePos="0" relativeHeight="251661312" behindDoc="1" locked="0" layoutInCell="1" allowOverlap="1" wp14:anchorId="031F23F7" wp14:editId="5CB36EBB">
                <wp:simplePos x="0" y="0"/>
                <wp:positionH relativeFrom="page">
                  <wp:posOffset>701040</wp:posOffset>
                </wp:positionH>
                <wp:positionV relativeFrom="paragraph">
                  <wp:posOffset>413511</wp:posOffset>
                </wp:positionV>
                <wp:extent cx="6158230" cy="18415"/>
                <wp:effectExtent l="0" t="0" r="0" b="0"/>
                <wp:wrapTopAndBottom/>
                <wp:docPr id="40918953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BE39F" id="Graphic 2" o:spid="_x0000_s1026" style="position:absolute;margin-left:55.2pt;margin-top:32.55pt;width:484.9pt;height:1.4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Phv5aggAgAAwQQAAA4AAAAAAAAAAAAAAAAALgIAAGRycy9lMm9Eb2MueG1s&#10;UEsBAi0AFAAGAAgAAAAhAALoMVjfAAAACgEAAA8AAAAAAAAAAAAAAAAAegQAAGRycy9kb3ducmV2&#10;LnhtbFBLBQYAAAAABAAEAPMAAACGBQAAAAA=&#10;" path="m6158230,l,,,18286r6158230,l6158230,xe" fillcolor="black" stroked="f">
                <v:path arrowok="t"/>
                <w10:wrap type="topAndBottom" anchorx="page"/>
              </v:shape>
            </w:pict>
          </mc:Fallback>
        </mc:AlternateContent>
      </w:r>
      <w:r>
        <w:rPr>
          <w:spacing w:val="-2"/>
        </w:rPr>
        <w:t>WHAT YOU REQUIRE</w:t>
      </w:r>
    </w:p>
    <w:p w14:paraId="1BF40567" w14:textId="77777777" w:rsidR="00AE7602" w:rsidRPr="0089460D" w:rsidRDefault="00AE7602" w:rsidP="00AE7602">
      <w:pPr>
        <w:pStyle w:val="BodyText"/>
        <w:spacing w:before="199"/>
        <w:ind w:left="278"/>
        <w:rPr>
          <w:sz w:val="22"/>
          <w:szCs w:val="22"/>
        </w:rPr>
      </w:pPr>
      <w:r w:rsidRPr="0089460D">
        <w:rPr>
          <w:sz w:val="22"/>
          <w:szCs w:val="22"/>
        </w:rPr>
        <w:t>The</w:t>
      </w:r>
      <w:r w:rsidRPr="00AE7602">
        <w:rPr>
          <w:sz w:val="22"/>
          <w:szCs w:val="22"/>
        </w:rPr>
        <w:t xml:space="preserve"> </w:t>
      </w:r>
      <w:r w:rsidRPr="0089460D">
        <w:rPr>
          <w:sz w:val="22"/>
          <w:szCs w:val="22"/>
        </w:rPr>
        <w:t>following</w:t>
      </w:r>
      <w:r w:rsidRPr="00AE7602">
        <w:rPr>
          <w:sz w:val="22"/>
          <w:szCs w:val="22"/>
        </w:rPr>
        <w:t xml:space="preserve"> </w:t>
      </w:r>
      <w:r w:rsidRPr="0089460D">
        <w:rPr>
          <w:sz w:val="22"/>
          <w:szCs w:val="22"/>
        </w:rPr>
        <w:t>capabilities</w:t>
      </w:r>
      <w:r w:rsidRPr="00AE7602">
        <w:rPr>
          <w:sz w:val="22"/>
          <w:szCs w:val="22"/>
        </w:rPr>
        <w:t xml:space="preserve"> </w:t>
      </w:r>
      <w:r w:rsidRPr="0089460D">
        <w:rPr>
          <w:sz w:val="22"/>
          <w:szCs w:val="22"/>
        </w:rPr>
        <w:t>form</w:t>
      </w:r>
      <w:r w:rsidRPr="00AE7602">
        <w:rPr>
          <w:sz w:val="22"/>
          <w:szCs w:val="22"/>
        </w:rPr>
        <w:t xml:space="preserve"> </w:t>
      </w:r>
      <w:r w:rsidRPr="0089460D">
        <w:rPr>
          <w:sz w:val="22"/>
          <w:szCs w:val="22"/>
        </w:rPr>
        <w:t>the</w:t>
      </w:r>
      <w:r w:rsidRPr="00AE7602">
        <w:rPr>
          <w:sz w:val="22"/>
          <w:szCs w:val="22"/>
        </w:rPr>
        <w:t xml:space="preserve"> </w:t>
      </w:r>
      <w:r w:rsidRPr="0089460D">
        <w:rPr>
          <w:sz w:val="22"/>
          <w:szCs w:val="22"/>
        </w:rPr>
        <w:t>criteria</w:t>
      </w:r>
      <w:r w:rsidRPr="00AE7602">
        <w:rPr>
          <w:sz w:val="22"/>
          <w:szCs w:val="22"/>
        </w:rPr>
        <w:t xml:space="preserve"> </w:t>
      </w:r>
      <w:r w:rsidRPr="0089460D">
        <w:rPr>
          <w:sz w:val="22"/>
          <w:szCs w:val="22"/>
        </w:rPr>
        <w:t>that</w:t>
      </w:r>
      <w:r w:rsidRPr="00AE7602">
        <w:rPr>
          <w:sz w:val="22"/>
          <w:szCs w:val="22"/>
        </w:rPr>
        <w:t xml:space="preserve"> </w:t>
      </w:r>
      <w:r w:rsidRPr="0089460D">
        <w:rPr>
          <w:sz w:val="22"/>
          <w:szCs w:val="22"/>
        </w:rPr>
        <w:t>are</w:t>
      </w:r>
      <w:r w:rsidRPr="00AE7602">
        <w:rPr>
          <w:sz w:val="22"/>
          <w:szCs w:val="22"/>
        </w:rPr>
        <w:t xml:space="preserve"> </w:t>
      </w:r>
      <w:r w:rsidRPr="0089460D">
        <w:rPr>
          <w:sz w:val="22"/>
          <w:szCs w:val="22"/>
        </w:rPr>
        <w:t>required</w:t>
      </w:r>
      <w:r w:rsidRPr="00AE7602">
        <w:rPr>
          <w:sz w:val="22"/>
          <w:szCs w:val="22"/>
        </w:rPr>
        <w:t xml:space="preserve"> </w:t>
      </w:r>
      <w:r w:rsidRPr="0089460D">
        <w:rPr>
          <w:sz w:val="22"/>
          <w:szCs w:val="22"/>
        </w:rPr>
        <w:t>to</w:t>
      </w:r>
      <w:r w:rsidRPr="00AE7602">
        <w:rPr>
          <w:sz w:val="22"/>
          <w:szCs w:val="22"/>
        </w:rPr>
        <w:t xml:space="preserve"> </w:t>
      </w:r>
      <w:r w:rsidRPr="0089460D">
        <w:rPr>
          <w:sz w:val="22"/>
          <w:szCs w:val="22"/>
        </w:rPr>
        <w:t>perform</w:t>
      </w:r>
      <w:r w:rsidRPr="00AE7602">
        <w:rPr>
          <w:sz w:val="22"/>
          <w:szCs w:val="22"/>
        </w:rPr>
        <w:t xml:space="preserve"> </w:t>
      </w:r>
      <w:r w:rsidRPr="0089460D">
        <w:rPr>
          <w:sz w:val="22"/>
          <w:szCs w:val="22"/>
        </w:rPr>
        <w:t>the</w:t>
      </w:r>
      <w:r w:rsidRPr="00AE7602">
        <w:rPr>
          <w:sz w:val="22"/>
          <w:szCs w:val="22"/>
        </w:rPr>
        <w:t xml:space="preserve"> </w:t>
      </w:r>
      <w:r w:rsidRPr="0089460D">
        <w:rPr>
          <w:sz w:val="22"/>
          <w:szCs w:val="22"/>
        </w:rPr>
        <w:t>duties</w:t>
      </w:r>
      <w:r w:rsidRPr="00AE7602">
        <w:rPr>
          <w:sz w:val="22"/>
          <w:szCs w:val="22"/>
        </w:rPr>
        <w:t xml:space="preserve"> </w:t>
      </w:r>
      <w:r w:rsidRPr="0089460D">
        <w:rPr>
          <w:sz w:val="22"/>
          <w:szCs w:val="22"/>
        </w:rPr>
        <w:t>and responsibilities of the position.</w:t>
      </w:r>
    </w:p>
    <w:p w14:paraId="7B800712" w14:textId="77777777" w:rsidR="00AE7602" w:rsidRDefault="00AE7602" w:rsidP="00AE7602">
      <w:pPr>
        <w:pStyle w:val="Heading3"/>
        <w:spacing w:before="230"/>
        <w:ind w:left="278"/>
      </w:pPr>
      <w:r>
        <w:rPr>
          <w:spacing w:val="-2"/>
        </w:rPr>
        <w:t>Professional</w:t>
      </w:r>
      <w:r>
        <w:rPr>
          <w:spacing w:val="-6"/>
        </w:rPr>
        <w:t xml:space="preserve"> </w:t>
      </w:r>
      <w:r>
        <w:rPr>
          <w:spacing w:val="-2"/>
        </w:rPr>
        <w:t>/</w:t>
      </w:r>
      <w:r>
        <w:rPr>
          <w:spacing w:val="-10"/>
        </w:rPr>
        <w:t xml:space="preserve"> </w:t>
      </w:r>
      <w:r>
        <w:rPr>
          <w:spacing w:val="-2"/>
        </w:rPr>
        <w:t>Technical</w:t>
      </w:r>
      <w:r>
        <w:rPr>
          <w:spacing w:val="-3"/>
        </w:rPr>
        <w:t xml:space="preserve"> </w:t>
      </w:r>
      <w:r>
        <w:rPr>
          <w:spacing w:val="-2"/>
        </w:rPr>
        <w:t>Skills</w:t>
      </w:r>
      <w:r>
        <w:rPr>
          <w:spacing w:val="-3"/>
        </w:rPr>
        <w:t xml:space="preserve"> </w:t>
      </w:r>
      <w:r>
        <w:rPr>
          <w:spacing w:val="-2"/>
        </w:rPr>
        <w:t>and Knowledge</w:t>
      </w:r>
    </w:p>
    <w:p w14:paraId="799C48C1" w14:textId="77777777" w:rsidR="00AE7602" w:rsidRPr="0089460D" w:rsidRDefault="00AE7602" w:rsidP="00AE7602">
      <w:pPr>
        <w:pStyle w:val="ListParagraph"/>
        <w:numPr>
          <w:ilvl w:val="0"/>
          <w:numId w:val="2"/>
        </w:numPr>
        <w:tabs>
          <w:tab w:val="left" w:pos="1003"/>
        </w:tabs>
        <w:spacing w:line="276" w:lineRule="auto"/>
        <w:ind w:left="825" w:right="915"/>
      </w:pPr>
      <w:r w:rsidRPr="0089460D">
        <w:t>Sound knowledge and experience, or the ability to quickly acquire knowledge, of the Cabinet</w:t>
      </w:r>
      <w:r w:rsidRPr="0089460D">
        <w:rPr>
          <w:spacing w:val="-2"/>
        </w:rPr>
        <w:t xml:space="preserve"> </w:t>
      </w:r>
      <w:r w:rsidRPr="0089460D">
        <w:t>and</w:t>
      </w:r>
      <w:r w:rsidRPr="0089460D">
        <w:rPr>
          <w:spacing w:val="-4"/>
        </w:rPr>
        <w:t xml:space="preserve"> </w:t>
      </w:r>
      <w:r w:rsidRPr="0089460D">
        <w:t>Assembly</w:t>
      </w:r>
      <w:r w:rsidRPr="0089460D">
        <w:rPr>
          <w:spacing w:val="-6"/>
        </w:rPr>
        <w:t xml:space="preserve"> </w:t>
      </w:r>
      <w:r w:rsidRPr="0089460D">
        <w:t>matters,</w:t>
      </w:r>
      <w:r w:rsidRPr="0089460D">
        <w:rPr>
          <w:spacing w:val="-9"/>
        </w:rPr>
        <w:t xml:space="preserve"> </w:t>
      </w:r>
      <w:r w:rsidRPr="0089460D">
        <w:t>and</w:t>
      </w:r>
      <w:r w:rsidRPr="0089460D">
        <w:rPr>
          <w:spacing w:val="-1"/>
        </w:rPr>
        <w:t xml:space="preserve"> </w:t>
      </w:r>
      <w:r w:rsidRPr="0089460D">
        <w:t>an</w:t>
      </w:r>
      <w:r w:rsidRPr="0089460D">
        <w:rPr>
          <w:spacing w:val="-4"/>
        </w:rPr>
        <w:t xml:space="preserve"> </w:t>
      </w:r>
      <w:r w:rsidRPr="0089460D">
        <w:t>established ability</w:t>
      </w:r>
      <w:r w:rsidRPr="0089460D">
        <w:rPr>
          <w:spacing w:val="-10"/>
        </w:rPr>
        <w:t xml:space="preserve"> </w:t>
      </w:r>
      <w:r w:rsidRPr="0089460D">
        <w:t>to</w:t>
      </w:r>
      <w:r w:rsidRPr="0089460D">
        <w:rPr>
          <w:spacing w:val="-9"/>
        </w:rPr>
        <w:t xml:space="preserve"> </w:t>
      </w:r>
      <w:r w:rsidRPr="0089460D">
        <w:t>provide</w:t>
      </w:r>
      <w:r w:rsidRPr="0089460D">
        <w:rPr>
          <w:spacing w:val="-3"/>
        </w:rPr>
        <w:t xml:space="preserve"> </w:t>
      </w:r>
      <w:r w:rsidRPr="0089460D">
        <w:t>timely</w:t>
      </w:r>
      <w:r w:rsidRPr="0089460D">
        <w:rPr>
          <w:spacing w:val="-1"/>
        </w:rPr>
        <w:t xml:space="preserve"> </w:t>
      </w:r>
      <w:r w:rsidRPr="0089460D">
        <w:t>High-level written and verbal advice and guidance.</w:t>
      </w:r>
    </w:p>
    <w:p w14:paraId="7BA000D5" w14:textId="77777777" w:rsidR="00AE7602" w:rsidRPr="0089460D" w:rsidRDefault="00AE7602" w:rsidP="00AE7602">
      <w:pPr>
        <w:pStyle w:val="ListParagraph"/>
        <w:numPr>
          <w:ilvl w:val="0"/>
          <w:numId w:val="2"/>
        </w:numPr>
        <w:tabs>
          <w:tab w:val="left" w:pos="1003"/>
        </w:tabs>
        <w:spacing w:before="199" w:line="276" w:lineRule="auto"/>
        <w:ind w:left="825" w:right="375"/>
      </w:pPr>
      <w:r w:rsidRPr="0089460D">
        <w:t xml:space="preserve">High level </w:t>
      </w:r>
      <w:proofErr w:type="spellStart"/>
      <w:r w:rsidRPr="0089460D">
        <w:t>organisational</w:t>
      </w:r>
      <w:proofErr w:type="spellEnd"/>
      <w:r w:rsidRPr="0089460D">
        <w:t>, planning and time management skills, including the ability to manage</w:t>
      </w:r>
      <w:r w:rsidRPr="0089460D">
        <w:rPr>
          <w:spacing w:val="-10"/>
        </w:rPr>
        <w:t xml:space="preserve"> </w:t>
      </w:r>
      <w:r w:rsidRPr="0089460D">
        <w:t>workloads,</w:t>
      </w:r>
      <w:r w:rsidRPr="0089460D">
        <w:rPr>
          <w:spacing w:val="-9"/>
        </w:rPr>
        <w:t xml:space="preserve"> </w:t>
      </w:r>
      <w:r w:rsidRPr="0089460D">
        <w:t>competing</w:t>
      </w:r>
      <w:r w:rsidRPr="0089460D">
        <w:rPr>
          <w:spacing w:val="-9"/>
        </w:rPr>
        <w:t xml:space="preserve"> </w:t>
      </w:r>
      <w:r w:rsidRPr="0089460D">
        <w:t>priorities</w:t>
      </w:r>
      <w:r w:rsidRPr="0089460D">
        <w:rPr>
          <w:spacing w:val="-8"/>
        </w:rPr>
        <w:t xml:space="preserve"> </w:t>
      </w:r>
      <w:r w:rsidRPr="0089460D">
        <w:t>and</w:t>
      </w:r>
      <w:r w:rsidRPr="0089460D">
        <w:rPr>
          <w:spacing w:val="-9"/>
        </w:rPr>
        <w:t xml:space="preserve"> </w:t>
      </w:r>
      <w:r w:rsidRPr="0089460D">
        <w:t>multiple</w:t>
      </w:r>
      <w:r w:rsidRPr="0089460D">
        <w:rPr>
          <w:spacing w:val="-10"/>
        </w:rPr>
        <w:t xml:space="preserve"> </w:t>
      </w:r>
      <w:r w:rsidRPr="0089460D">
        <w:t>demands</w:t>
      </w:r>
      <w:r w:rsidRPr="0089460D">
        <w:rPr>
          <w:spacing w:val="-10"/>
        </w:rPr>
        <w:t xml:space="preserve"> </w:t>
      </w:r>
      <w:r w:rsidRPr="0089460D">
        <w:t>to</w:t>
      </w:r>
      <w:r w:rsidRPr="0089460D">
        <w:rPr>
          <w:spacing w:val="-7"/>
        </w:rPr>
        <w:t xml:space="preserve"> </w:t>
      </w:r>
      <w:r w:rsidRPr="0089460D">
        <w:t>meet</w:t>
      </w:r>
      <w:r w:rsidRPr="0089460D">
        <w:rPr>
          <w:spacing w:val="-9"/>
        </w:rPr>
        <w:t xml:space="preserve"> </w:t>
      </w:r>
      <w:r w:rsidRPr="0089460D">
        <w:t>deadlines</w:t>
      </w:r>
      <w:r w:rsidRPr="0089460D">
        <w:rPr>
          <w:spacing w:val="-6"/>
        </w:rPr>
        <w:t xml:space="preserve"> </w:t>
      </w:r>
      <w:r w:rsidRPr="0089460D">
        <w:t>in</w:t>
      </w:r>
      <w:r w:rsidRPr="0089460D">
        <w:rPr>
          <w:spacing w:val="-8"/>
        </w:rPr>
        <w:t xml:space="preserve"> </w:t>
      </w:r>
      <w:r w:rsidRPr="0089460D">
        <w:t>a</w:t>
      </w:r>
      <w:r w:rsidRPr="0089460D">
        <w:rPr>
          <w:spacing w:val="-7"/>
        </w:rPr>
        <w:t xml:space="preserve"> </w:t>
      </w:r>
      <w:r w:rsidRPr="0089460D">
        <w:t>calm and efficient manner.</w:t>
      </w:r>
    </w:p>
    <w:p w14:paraId="444CDACC" w14:textId="77777777" w:rsidR="00AE7602" w:rsidRPr="0089460D" w:rsidRDefault="00AE7602" w:rsidP="00AE7602">
      <w:pPr>
        <w:pStyle w:val="ListParagraph"/>
        <w:numPr>
          <w:ilvl w:val="0"/>
          <w:numId w:val="2"/>
        </w:numPr>
        <w:tabs>
          <w:tab w:val="left" w:pos="1003"/>
        </w:tabs>
        <w:spacing w:before="204" w:line="273" w:lineRule="auto"/>
        <w:ind w:left="825" w:right="431"/>
      </w:pPr>
      <w:r w:rsidRPr="0089460D">
        <w:t>Strong</w:t>
      </w:r>
      <w:r w:rsidRPr="0089460D">
        <w:rPr>
          <w:spacing w:val="-14"/>
        </w:rPr>
        <w:t xml:space="preserve"> </w:t>
      </w:r>
      <w:r w:rsidRPr="0089460D">
        <w:t>liaison</w:t>
      </w:r>
      <w:r w:rsidRPr="0089460D">
        <w:rPr>
          <w:spacing w:val="-8"/>
        </w:rPr>
        <w:t xml:space="preserve"> </w:t>
      </w:r>
      <w:r w:rsidRPr="0089460D">
        <w:t>and</w:t>
      </w:r>
      <w:r w:rsidRPr="0089460D">
        <w:rPr>
          <w:spacing w:val="-10"/>
        </w:rPr>
        <w:t xml:space="preserve"> </w:t>
      </w:r>
      <w:r w:rsidRPr="0089460D">
        <w:t>negotiation</w:t>
      </w:r>
      <w:r w:rsidRPr="0089460D">
        <w:rPr>
          <w:spacing w:val="-9"/>
        </w:rPr>
        <w:t xml:space="preserve"> </w:t>
      </w:r>
      <w:r w:rsidRPr="0089460D">
        <w:t>skills</w:t>
      </w:r>
      <w:r w:rsidRPr="0089460D">
        <w:rPr>
          <w:spacing w:val="-10"/>
        </w:rPr>
        <w:t xml:space="preserve"> </w:t>
      </w:r>
      <w:r w:rsidRPr="0089460D">
        <w:t>and</w:t>
      </w:r>
      <w:r w:rsidRPr="0089460D">
        <w:rPr>
          <w:spacing w:val="-8"/>
        </w:rPr>
        <w:t xml:space="preserve"> </w:t>
      </w:r>
      <w:r w:rsidRPr="0089460D">
        <w:t>an</w:t>
      </w:r>
      <w:r w:rsidRPr="0089460D">
        <w:rPr>
          <w:spacing w:val="-6"/>
        </w:rPr>
        <w:t xml:space="preserve"> </w:t>
      </w:r>
      <w:r w:rsidRPr="0089460D">
        <w:t>ability</w:t>
      </w:r>
      <w:r w:rsidRPr="0089460D">
        <w:rPr>
          <w:spacing w:val="-14"/>
        </w:rPr>
        <w:t xml:space="preserve"> </w:t>
      </w:r>
      <w:r w:rsidRPr="0089460D">
        <w:t>to</w:t>
      </w:r>
      <w:r w:rsidRPr="0089460D">
        <w:rPr>
          <w:spacing w:val="-8"/>
        </w:rPr>
        <w:t xml:space="preserve"> </w:t>
      </w:r>
      <w:r w:rsidRPr="0089460D">
        <w:t>establish</w:t>
      </w:r>
      <w:r w:rsidRPr="0089460D">
        <w:rPr>
          <w:spacing w:val="-5"/>
        </w:rPr>
        <w:t xml:space="preserve"> </w:t>
      </w:r>
      <w:r w:rsidRPr="0089460D">
        <w:t>collaborative</w:t>
      </w:r>
      <w:r w:rsidRPr="0089460D">
        <w:rPr>
          <w:spacing w:val="-14"/>
        </w:rPr>
        <w:t xml:space="preserve"> </w:t>
      </w:r>
      <w:r w:rsidRPr="0089460D">
        <w:t>relationships</w:t>
      </w:r>
      <w:r w:rsidRPr="0089460D">
        <w:rPr>
          <w:spacing w:val="-8"/>
        </w:rPr>
        <w:t xml:space="preserve"> </w:t>
      </w:r>
      <w:r w:rsidRPr="0089460D">
        <w:t xml:space="preserve">at all levels of an </w:t>
      </w:r>
      <w:proofErr w:type="spellStart"/>
      <w:r w:rsidRPr="0089460D">
        <w:t>organisation</w:t>
      </w:r>
      <w:proofErr w:type="spellEnd"/>
      <w:r w:rsidRPr="0089460D">
        <w:t>.</w:t>
      </w:r>
    </w:p>
    <w:p w14:paraId="5372A1D8" w14:textId="77777777" w:rsidR="00AE7602" w:rsidRPr="0089460D" w:rsidRDefault="00AE7602" w:rsidP="00AE7602">
      <w:pPr>
        <w:pStyle w:val="ListParagraph"/>
        <w:numPr>
          <w:ilvl w:val="0"/>
          <w:numId w:val="2"/>
        </w:numPr>
        <w:tabs>
          <w:tab w:val="left" w:pos="1003"/>
        </w:tabs>
        <w:spacing w:before="200" w:line="276" w:lineRule="auto"/>
        <w:ind w:left="825" w:right="918"/>
      </w:pPr>
      <w:r w:rsidRPr="0089460D">
        <w:lastRenderedPageBreak/>
        <w:t>Demonstrated ability to work both independently and effectively within a team that operates</w:t>
      </w:r>
      <w:r w:rsidRPr="0089460D">
        <w:rPr>
          <w:spacing w:val="-6"/>
        </w:rPr>
        <w:t xml:space="preserve"> </w:t>
      </w:r>
      <w:r w:rsidRPr="0089460D">
        <w:t>in</w:t>
      </w:r>
      <w:r w:rsidRPr="0089460D">
        <w:rPr>
          <w:spacing w:val="-6"/>
        </w:rPr>
        <w:t xml:space="preserve"> </w:t>
      </w:r>
      <w:r w:rsidRPr="0089460D">
        <w:t>a</w:t>
      </w:r>
      <w:r w:rsidRPr="0089460D">
        <w:rPr>
          <w:spacing w:val="-12"/>
        </w:rPr>
        <w:t xml:space="preserve"> </w:t>
      </w:r>
      <w:r w:rsidRPr="0089460D">
        <w:t>complex</w:t>
      </w:r>
      <w:r w:rsidRPr="0089460D">
        <w:rPr>
          <w:spacing w:val="-9"/>
        </w:rPr>
        <w:t xml:space="preserve"> </w:t>
      </w:r>
      <w:r w:rsidRPr="0089460D">
        <w:t>and</w:t>
      </w:r>
      <w:r w:rsidRPr="0089460D">
        <w:rPr>
          <w:spacing w:val="-6"/>
        </w:rPr>
        <w:t xml:space="preserve"> </w:t>
      </w:r>
      <w:r w:rsidRPr="0089460D">
        <w:t>dynamic</w:t>
      </w:r>
      <w:r w:rsidRPr="0089460D">
        <w:rPr>
          <w:spacing w:val="-7"/>
        </w:rPr>
        <w:t xml:space="preserve"> </w:t>
      </w:r>
      <w:r w:rsidRPr="0089460D">
        <w:t>environment,</w:t>
      </w:r>
      <w:r w:rsidRPr="0089460D">
        <w:rPr>
          <w:spacing w:val="-10"/>
        </w:rPr>
        <w:t xml:space="preserve"> </w:t>
      </w:r>
      <w:r w:rsidRPr="0089460D">
        <w:t>including</w:t>
      </w:r>
      <w:r w:rsidRPr="0089460D">
        <w:rPr>
          <w:spacing w:val="-11"/>
        </w:rPr>
        <w:t xml:space="preserve"> </w:t>
      </w:r>
      <w:r w:rsidRPr="0089460D">
        <w:t>the</w:t>
      </w:r>
      <w:r w:rsidRPr="0089460D">
        <w:rPr>
          <w:spacing w:val="-8"/>
        </w:rPr>
        <w:t xml:space="preserve"> </w:t>
      </w:r>
      <w:r w:rsidRPr="0089460D">
        <w:t>ability</w:t>
      </w:r>
      <w:r w:rsidRPr="0089460D">
        <w:rPr>
          <w:spacing w:val="-12"/>
        </w:rPr>
        <w:t xml:space="preserve"> </w:t>
      </w:r>
      <w:r w:rsidRPr="0089460D">
        <w:t>to</w:t>
      </w:r>
      <w:r w:rsidRPr="0089460D">
        <w:rPr>
          <w:spacing w:val="-11"/>
        </w:rPr>
        <w:t xml:space="preserve"> </w:t>
      </w:r>
      <w:r w:rsidRPr="0089460D">
        <w:t>use</w:t>
      </w:r>
      <w:r w:rsidRPr="0089460D">
        <w:rPr>
          <w:spacing w:val="-4"/>
        </w:rPr>
        <w:t xml:space="preserve"> </w:t>
      </w:r>
      <w:r w:rsidRPr="0089460D">
        <w:t>available resources effectively.</w:t>
      </w:r>
    </w:p>
    <w:p w14:paraId="6FB7BE39" w14:textId="77777777" w:rsidR="00AE7602" w:rsidRDefault="00AE7602" w:rsidP="00AE7602">
      <w:pPr>
        <w:pStyle w:val="BodyText"/>
      </w:pPr>
    </w:p>
    <w:p w14:paraId="770979FA" w14:textId="77777777" w:rsidR="00AE7602" w:rsidRDefault="00AE7602" w:rsidP="00AE7602">
      <w:pPr>
        <w:pStyle w:val="Heading3"/>
        <w:ind w:left="278"/>
      </w:pPr>
      <w:proofErr w:type="spellStart"/>
      <w:r>
        <w:rPr>
          <w:spacing w:val="-2"/>
        </w:rPr>
        <w:t>Behavioural</w:t>
      </w:r>
      <w:proofErr w:type="spellEnd"/>
      <w:r>
        <w:rPr>
          <w:spacing w:val="-7"/>
        </w:rPr>
        <w:t xml:space="preserve"> </w:t>
      </w:r>
      <w:r>
        <w:rPr>
          <w:spacing w:val="-2"/>
        </w:rPr>
        <w:t>Capabilities</w:t>
      </w:r>
    </w:p>
    <w:p w14:paraId="419973F7" w14:textId="77777777" w:rsidR="00AE7602" w:rsidRPr="0089460D" w:rsidRDefault="00AE7602" w:rsidP="00AE7602">
      <w:pPr>
        <w:pStyle w:val="ListParagraph"/>
        <w:numPr>
          <w:ilvl w:val="0"/>
          <w:numId w:val="2"/>
        </w:numPr>
        <w:tabs>
          <w:tab w:val="left" w:pos="1003"/>
        </w:tabs>
        <w:spacing w:before="121" w:line="276" w:lineRule="auto"/>
        <w:ind w:left="825" w:right="599"/>
      </w:pPr>
      <w:r w:rsidRPr="0089460D">
        <w:t>Demonstrated ability to exercise sound judgement, including the ability to work in a professional</w:t>
      </w:r>
      <w:r w:rsidRPr="0089460D">
        <w:rPr>
          <w:spacing w:val="-3"/>
        </w:rPr>
        <w:t xml:space="preserve"> </w:t>
      </w:r>
      <w:r w:rsidRPr="0089460D">
        <w:t>manner,</w:t>
      </w:r>
      <w:r w:rsidRPr="0089460D">
        <w:rPr>
          <w:spacing w:val="-3"/>
        </w:rPr>
        <w:t xml:space="preserve"> </w:t>
      </w:r>
      <w:r w:rsidRPr="0089460D">
        <w:t>identify</w:t>
      </w:r>
      <w:r w:rsidRPr="0089460D">
        <w:rPr>
          <w:spacing w:val="-4"/>
        </w:rPr>
        <w:t xml:space="preserve"> </w:t>
      </w:r>
      <w:r w:rsidRPr="0089460D">
        <w:t>risks,</w:t>
      </w:r>
      <w:r w:rsidRPr="0089460D">
        <w:rPr>
          <w:spacing w:val="-1"/>
        </w:rPr>
        <w:t xml:space="preserve"> </w:t>
      </w:r>
      <w:r w:rsidRPr="0089460D">
        <w:t>build and</w:t>
      </w:r>
      <w:r w:rsidRPr="0089460D">
        <w:rPr>
          <w:spacing w:val="-2"/>
        </w:rPr>
        <w:t xml:space="preserve"> </w:t>
      </w:r>
      <w:r w:rsidRPr="0089460D">
        <w:t>sustain collaborative</w:t>
      </w:r>
      <w:r w:rsidRPr="0089460D">
        <w:rPr>
          <w:spacing w:val="-3"/>
        </w:rPr>
        <w:t xml:space="preserve"> </w:t>
      </w:r>
      <w:r w:rsidRPr="0089460D">
        <w:t>working</w:t>
      </w:r>
      <w:r w:rsidRPr="0089460D">
        <w:rPr>
          <w:spacing w:val="-1"/>
        </w:rPr>
        <w:t xml:space="preserve"> </w:t>
      </w:r>
      <w:r w:rsidRPr="0089460D">
        <w:t>relationships with</w:t>
      </w:r>
      <w:r w:rsidRPr="0089460D">
        <w:rPr>
          <w:spacing w:val="-7"/>
        </w:rPr>
        <w:t xml:space="preserve"> </w:t>
      </w:r>
      <w:r w:rsidRPr="0089460D">
        <w:t>internal</w:t>
      </w:r>
      <w:r w:rsidRPr="0089460D">
        <w:rPr>
          <w:spacing w:val="-9"/>
        </w:rPr>
        <w:t xml:space="preserve"> </w:t>
      </w:r>
      <w:r w:rsidRPr="0089460D">
        <w:t>and</w:t>
      </w:r>
      <w:r w:rsidRPr="0089460D">
        <w:rPr>
          <w:spacing w:val="-10"/>
        </w:rPr>
        <w:t xml:space="preserve"> </w:t>
      </w:r>
      <w:r w:rsidRPr="0089460D">
        <w:t>external</w:t>
      </w:r>
      <w:r w:rsidRPr="0089460D">
        <w:rPr>
          <w:spacing w:val="-8"/>
        </w:rPr>
        <w:t xml:space="preserve"> </w:t>
      </w:r>
      <w:r w:rsidRPr="0089460D">
        <w:t>stakeholders,</w:t>
      </w:r>
      <w:r w:rsidRPr="0089460D">
        <w:rPr>
          <w:spacing w:val="-11"/>
        </w:rPr>
        <w:t xml:space="preserve"> </w:t>
      </w:r>
      <w:r w:rsidRPr="0089460D">
        <w:t>and</w:t>
      </w:r>
      <w:r w:rsidRPr="0089460D">
        <w:rPr>
          <w:spacing w:val="-13"/>
        </w:rPr>
        <w:t xml:space="preserve"> </w:t>
      </w:r>
      <w:r w:rsidRPr="0089460D">
        <w:t>handle</w:t>
      </w:r>
      <w:r w:rsidRPr="0089460D">
        <w:rPr>
          <w:spacing w:val="-7"/>
        </w:rPr>
        <w:t xml:space="preserve"> </w:t>
      </w:r>
      <w:r w:rsidRPr="0089460D">
        <w:t>sensitive</w:t>
      </w:r>
      <w:r w:rsidRPr="0089460D">
        <w:rPr>
          <w:spacing w:val="-9"/>
        </w:rPr>
        <w:t xml:space="preserve"> </w:t>
      </w:r>
      <w:r w:rsidRPr="0089460D">
        <w:t>matters</w:t>
      </w:r>
      <w:r w:rsidRPr="0089460D">
        <w:rPr>
          <w:spacing w:val="-9"/>
        </w:rPr>
        <w:t xml:space="preserve"> </w:t>
      </w:r>
      <w:r w:rsidRPr="0089460D">
        <w:t>with</w:t>
      </w:r>
      <w:r w:rsidRPr="0089460D">
        <w:rPr>
          <w:spacing w:val="-13"/>
        </w:rPr>
        <w:t xml:space="preserve"> </w:t>
      </w:r>
      <w:r w:rsidRPr="0089460D">
        <w:t>discretion</w:t>
      </w:r>
      <w:r w:rsidRPr="0089460D">
        <w:rPr>
          <w:spacing w:val="-9"/>
        </w:rPr>
        <w:t xml:space="preserve"> </w:t>
      </w:r>
      <w:r w:rsidRPr="0089460D">
        <w:t xml:space="preserve">and </w:t>
      </w:r>
      <w:r w:rsidRPr="0089460D">
        <w:rPr>
          <w:spacing w:val="-2"/>
        </w:rPr>
        <w:t>integrity.</w:t>
      </w:r>
    </w:p>
    <w:p w14:paraId="3702A638" w14:textId="77777777" w:rsidR="00AE7602" w:rsidRPr="0089460D" w:rsidRDefault="00AE7602" w:rsidP="00AE7602">
      <w:pPr>
        <w:pStyle w:val="ListParagraph"/>
        <w:numPr>
          <w:ilvl w:val="0"/>
          <w:numId w:val="2"/>
        </w:numPr>
        <w:tabs>
          <w:tab w:val="left" w:pos="1003"/>
        </w:tabs>
        <w:spacing w:before="200" w:line="276" w:lineRule="auto"/>
        <w:ind w:left="825" w:right="379"/>
      </w:pPr>
      <w:r w:rsidRPr="0089460D">
        <w:t>Demonstrated</w:t>
      </w:r>
      <w:r w:rsidRPr="0089460D">
        <w:rPr>
          <w:spacing w:val="-13"/>
        </w:rPr>
        <w:t xml:space="preserve"> </w:t>
      </w:r>
      <w:r w:rsidRPr="0089460D">
        <w:t>achievement</w:t>
      </w:r>
      <w:r w:rsidRPr="0089460D">
        <w:rPr>
          <w:spacing w:val="-11"/>
        </w:rPr>
        <w:t xml:space="preserve"> </w:t>
      </w:r>
      <w:r w:rsidRPr="0089460D">
        <w:t>in</w:t>
      </w:r>
      <w:r w:rsidRPr="0089460D">
        <w:rPr>
          <w:spacing w:val="-12"/>
        </w:rPr>
        <w:t xml:space="preserve"> </w:t>
      </w:r>
      <w:r w:rsidRPr="0089460D">
        <w:t>modelling</w:t>
      </w:r>
      <w:r w:rsidRPr="0089460D">
        <w:rPr>
          <w:spacing w:val="-12"/>
        </w:rPr>
        <w:t xml:space="preserve"> </w:t>
      </w:r>
      <w:r w:rsidRPr="0089460D">
        <w:t>ethical</w:t>
      </w:r>
      <w:r w:rsidRPr="0089460D">
        <w:rPr>
          <w:spacing w:val="-14"/>
        </w:rPr>
        <w:t xml:space="preserve"> </w:t>
      </w:r>
      <w:proofErr w:type="spellStart"/>
      <w:r w:rsidRPr="0089460D">
        <w:t>behaviour</w:t>
      </w:r>
      <w:proofErr w:type="spellEnd"/>
      <w:r w:rsidRPr="0089460D">
        <w:t>,</w:t>
      </w:r>
      <w:r w:rsidRPr="0089460D">
        <w:rPr>
          <w:spacing w:val="-11"/>
        </w:rPr>
        <w:t xml:space="preserve"> </w:t>
      </w:r>
      <w:r w:rsidRPr="0089460D">
        <w:t>including</w:t>
      </w:r>
      <w:r w:rsidRPr="0089460D">
        <w:rPr>
          <w:spacing w:val="-11"/>
        </w:rPr>
        <w:t xml:space="preserve"> </w:t>
      </w:r>
      <w:r w:rsidRPr="0089460D">
        <w:t>managing</w:t>
      </w:r>
      <w:r w:rsidRPr="0089460D">
        <w:rPr>
          <w:spacing w:val="-10"/>
        </w:rPr>
        <w:t xml:space="preserve"> </w:t>
      </w:r>
      <w:r w:rsidRPr="0089460D">
        <w:t>sensitive</w:t>
      </w:r>
      <w:r w:rsidRPr="0089460D">
        <w:rPr>
          <w:spacing w:val="-12"/>
        </w:rPr>
        <w:t xml:space="preserve"> </w:t>
      </w:r>
      <w:r w:rsidRPr="0089460D">
        <w:t>or confidential information, and delivering consistently high service standards.</w:t>
      </w:r>
    </w:p>
    <w:p w14:paraId="7BAF83DD" w14:textId="77777777" w:rsidR="00AE7602" w:rsidRDefault="00AE7602" w:rsidP="00AE7602">
      <w:pPr>
        <w:pStyle w:val="Heading4"/>
        <w:ind w:left="100"/>
      </w:pPr>
      <w:r>
        <w:t>Additional</w:t>
      </w:r>
      <w:r>
        <w:rPr>
          <w:spacing w:val="-10"/>
        </w:rPr>
        <w:t xml:space="preserve"> </w:t>
      </w:r>
      <w:r>
        <w:rPr>
          <w:spacing w:val="-2"/>
        </w:rPr>
        <w:t>requirements:</w:t>
      </w:r>
    </w:p>
    <w:p w14:paraId="1762A71B" w14:textId="77777777" w:rsidR="00AE7602" w:rsidRPr="0089460D" w:rsidRDefault="00AE7602" w:rsidP="00AE7602">
      <w:pPr>
        <w:pStyle w:val="ListParagraph"/>
        <w:numPr>
          <w:ilvl w:val="0"/>
          <w:numId w:val="4"/>
        </w:numPr>
        <w:tabs>
          <w:tab w:val="left" w:pos="1003"/>
        </w:tabs>
        <w:spacing w:before="121" w:line="276" w:lineRule="auto"/>
        <w:ind w:left="1094" w:right="599"/>
      </w:pPr>
      <w:r w:rsidRPr="00AE7602">
        <w:t>Demonstrated experience in governance and/or experience working within the structure of the ACT services and government business process is highly desirable.</w:t>
      </w:r>
    </w:p>
    <w:p w14:paraId="0CA08F42" w14:textId="77777777" w:rsidR="00AE7602" w:rsidRDefault="00AE7602" w:rsidP="00AE7602">
      <w:pPr>
        <w:pStyle w:val="BodyText"/>
        <w:ind w:left="278"/>
        <w:rPr>
          <w:b/>
          <w:bCs/>
          <w:spacing w:val="-2"/>
          <w:sz w:val="32"/>
          <w:szCs w:val="32"/>
        </w:rPr>
      </w:pPr>
    </w:p>
    <w:p w14:paraId="6FFEC5B8" w14:textId="77777777" w:rsidR="00AE7602" w:rsidRDefault="00AE7602" w:rsidP="00AE7602">
      <w:pPr>
        <w:ind w:left="278"/>
        <w:rPr>
          <w:b/>
          <w:bCs/>
          <w:spacing w:val="-2"/>
          <w:sz w:val="32"/>
          <w:szCs w:val="32"/>
        </w:rPr>
      </w:pPr>
    </w:p>
    <w:p w14:paraId="6DF84DC1" w14:textId="77777777" w:rsidR="00AD1305" w:rsidRDefault="00AD1305">
      <w:pPr>
        <w:pStyle w:val="ListParagraph"/>
        <w:spacing w:line="268" w:lineRule="auto"/>
        <w:rPr>
          <w:sz w:val="24"/>
        </w:rPr>
        <w:sectPr w:rsidR="00AD1305">
          <w:pgSz w:w="11930" w:h="16860"/>
          <w:pgMar w:top="900" w:right="850" w:bottom="280" w:left="850" w:header="720" w:footer="720" w:gutter="0"/>
          <w:cols w:space="720"/>
        </w:sectPr>
      </w:pPr>
    </w:p>
    <w:p w14:paraId="69CBE6E3" w14:textId="77777777" w:rsidR="00AD1305" w:rsidRDefault="00023D8E">
      <w:pPr>
        <w:pStyle w:val="Heading2"/>
        <w:ind w:left="456"/>
      </w:pPr>
      <w:r>
        <w:rPr>
          <w:noProof/>
        </w:rPr>
        <w:lastRenderedPageBreak/>
        <mc:AlternateContent>
          <mc:Choice Requires="wps">
            <w:drawing>
              <wp:anchor distT="0" distB="0" distL="0" distR="0" simplePos="0" relativeHeight="487589888" behindDoc="1" locked="0" layoutInCell="1" allowOverlap="1" wp14:anchorId="34D5BA03" wp14:editId="064DDABD">
                <wp:simplePos x="0" y="0"/>
                <wp:positionH relativeFrom="page">
                  <wp:posOffset>701040</wp:posOffset>
                </wp:positionH>
                <wp:positionV relativeFrom="paragraph">
                  <wp:posOffset>264540</wp:posOffset>
                </wp:positionV>
                <wp:extent cx="615823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350"/>
                              </a:lnTo>
                              <a:lnTo>
                                <a:pt x="6158230" y="6350"/>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83C66" id="Graphic 6" o:spid="_x0000_s1026" style="position:absolute;margin-left:55.2pt;margin-top:20.85pt;width:484.9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" path="m6158230,l,,,6350r6158230,l6158230,xe" fillcolor="black" stroked="f">
                <v:path arrowok="t"/>
                <w10:wrap type="topAndBottom" anchorx="page"/>
              </v:shape>
            </w:pict>
          </mc:Fallback>
        </mc:AlternateContent>
      </w:r>
      <w:r>
        <w:rPr>
          <w:spacing w:val="-6"/>
        </w:rPr>
        <w:t>WORK</w:t>
      </w:r>
      <w:r>
        <w:rPr>
          <w:spacing w:val="-17"/>
        </w:rPr>
        <w:t xml:space="preserve"> </w:t>
      </w:r>
      <w:r>
        <w:rPr>
          <w:spacing w:val="-6"/>
        </w:rPr>
        <w:t>ENVIRONMENT</w:t>
      </w:r>
      <w:r>
        <w:rPr>
          <w:spacing w:val="-15"/>
        </w:rPr>
        <w:t xml:space="preserve"> </w:t>
      </w:r>
      <w:r>
        <w:rPr>
          <w:spacing w:val="-6"/>
        </w:rPr>
        <w:t>DESCRIPTION</w:t>
      </w:r>
    </w:p>
    <w:p w14:paraId="4E658362" w14:textId="77777777" w:rsidR="00AD1305" w:rsidRPr="0089460D" w:rsidRDefault="00023D8E">
      <w:pPr>
        <w:pStyle w:val="BodyText"/>
        <w:spacing w:before="186" w:line="276" w:lineRule="auto"/>
        <w:ind w:left="278" w:right="312"/>
        <w:rPr>
          <w:sz w:val="22"/>
          <w:szCs w:val="22"/>
        </w:rPr>
      </w:pPr>
      <w:r w:rsidRPr="0089460D">
        <w:rPr>
          <w:sz w:val="22"/>
          <w:szCs w:val="22"/>
        </w:rPr>
        <w:t>The</w:t>
      </w:r>
      <w:r w:rsidRPr="0089460D">
        <w:rPr>
          <w:spacing w:val="-6"/>
          <w:sz w:val="22"/>
          <w:szCs w:val="22"/>
        </w:rPr>
        <w:t xml:space="preserve"> </w:t>
      </w:r>
      <w:r w:rsidRPr="0089460D">
        <w:rPr>
          <w:sz w:val="22"/>
          <w:szCs w:val="22"/>
        </w:rPr>
        <w:t>following</w:t>
      </w:r>
      <w:r w:rsidRPr="0089460D">
        <w:rPr>
          <w:spacing w:val="-8"/>
          <w:sz w:val="22"/>
          <w:szCs w:val="22"/>
        </w:rPr>
        <w:t xml:space="preserve"> </w:t>
      </w:r>
      <w:r w:rsidRPr="0089460D">
        <w:rPr>
          <w:sz w:val="22"/>
          <w:szCs w:val="22"/>
        </w:rPr>
        <w:t>work</w:t>
      </w:r>
      <w:r w:rsidRPr="0089460D">
        <w:rPr>
          <w:spacing w:val="-7"/>
          <w:sz w:val="22"/>
          <w:szCs w:val="22"/>
        </w:rPr>
        <w:t xml:space="preserve"> </w:t>
      </w:r>
      <w:r w:rsidRPr="0089460D">
        <w:rPr>
          <w:sz w:val="22"/>
          <w:szCs w:val="22"/>
        </w:rPr>
        <w:t>environment</w:t>
      </w:r>
      <w:r w:rsidRPr="0089460D">
        <w:rPr>
          <w:spacing w:val="-3"/>
          <w:sz w:val="22"/>
          <w:szCs w:val="22"/>
        </w:rPr>
        <w:t xml:space="preserve"> </w:t>
      </w:r>
      <w:r w:rsidRPr="0089460D">
        <w:rPr>
          <w:sz w:val="22"/>
          <w:szCs w:val="22"/>
        </w:rPr>
        <w:t>description outlines</w:t>
      </w:r>
      <w:r w:rsidRPr="0089460D">
        <w:rPr>
          <w:spacing w:val="-3"/>
          <w:sz w:val="22"/>
          <w:szCs w:val="22"/>
        </w:rPr>
        <w:t xml:space="preserve"> </w:t>
      </w:r>
      <w:r w:rsidRPr="0089460D">
        <w:rPr>
          <w:sz w:val="22"/>
          <w:szCs w:val="22"/>
        </w:rPr>
        <w:t>the</w:t>
      </w:r>
      <w:r w:rsidRPr="0089460D">
        <w:rPr>
          <w:spacing w:val="-1"/>
          <w:sz w:val="22"/>
          <w:szCs w:val="22"/>
        </w:rPr>
        <w:t xml:space="preserve"> </w:t>
      </w:r>
      <w:r w:rsidRPr="0089460D">
        <w:rPr>
          <w:sz w:val="22"/>
          <w:szCs w:val="22"/>
        </w:rPr>
        <w:t>inherent requirements</w:t>
      </w:r>
      <w:r w:rsidRPr="0089460D">
        <w:rPr>
          <w:spacing w:val="-7"/>
          <w:sz w:val="22"/>
          <w:szCs w:val="22"/>
        </w:rPr>
        <w:t xml:space="preserve"> </w:t>
      </w:r>
      <w:r w:rsidRPr="0089460D">
        <w:rPr>
          <w:sz w:val="22"/>
          <w:szCs w:val="22"/>
        </w:rPr>
        <w:t>of</w:t>
      </w:r>
      <w:r w:rsidRPr="0089460D">
        <w:rPr>
          <w:spacing w:val="-5"/>
          <w:sz w:val="22"/>
          <w:szCs w:val="22"/>
        </w:rPr>
        <w:t xml:space="preserve"> </w:t>
      </w:r>
      <w:r w:rsidRPr="0089460D">
        <w:rPr>
          <w:sz w:val="22"/>
          <w:szCs w:val="22"/>
        </w:rPr>
        <w:t>the</w:t>
      </w:r>
      <w:r w:rsidRPr="0089460D">
        <w:rPr>
          <w:spacing w:val="-4"/>
          <w:sz w:val="22"/>
          <w:szCs w:val="22"/>
        </w:rPr>
        <w:t xml:space="preserve"> </w:t>
      </w:r>
      <w:r w:rsidRPr="0089460D">
        <w:rPr>
          <w:sz w:val="22"/>
          <w:szCs w:val="22"/>
        </w:rPr>
        <w:t>role</w:t>
      </w:r>
      <w:r w:rsidRPr="0089460D">
        <w:rPr>
          <w:spacing w:val="-5"/>
          <w:sz w:val="22"/>
          <w:szCs w:val="22"/>
        </w:rPr>
        <w:t xml:space="preserve"> </w:t>
      </w:r>
      <w:r w:rsidRPr="0089460D">
        <w:rPr>
          <w:sz w:val="22"/>
          <w:szCs w:val="22"/>
        </w:rPr>
        <w:t>of</w:t>
      </w:r>
      <w:r w:rsidRPr="0089460D">
        <w:rPr>
          <w:spacing w:val="-2"/>
          <w:sz w:val="22"/>
          <w:szCs w:val="22"/>
        </w:rPr>
        <w:t xml:space="preserve"> </w:t>
      </w:r>
      <w:r w:rsidRPr="0089460D">
        <w:rPr>
          <w:sz w:val="22"/>
          <w:szCs w:val="22"/>
        </w:rPr>
        <w:t>and indicates</w:t>
      </w:r>
      <w:r w:rsidRPr="0089460D">
        <w:rPr>
          <w:spacing w:val="-5"/>
          <w:sz w:val="22"/>
          <w:szCs w:val="22"/>
        </w:rPr>
        <w:t xml:space="preserve"> </w:t>
      </w:r>
      <w:r w:rsidRPr="0089460D">
        <w:rPr>
          <w:sz w:val="22"/>
          <w:szCs w:val="22"/>
        </w:rPr>
        <w:t>how</w:t>
      </w:r>
      <w:r w:rsidRPr="0089460D">
        <w:rPr>
          <w:spacing w:val="-7"/>
          <w:sz w:val="22"/>
          <w:szCs w:val="22"/>
        </w:rPr>
        <w:t xml:space="preserve"> </w:t>
      </w:r>
      <w:r w:rsidRPr="0089460D">
        <w:rPr>
          <w:sz w:val="22"/>
          <w:szCs w:val="22"/>
        </w:rPr>
        <w:t>frequently</w:t>
      </w:r>
      <w:r w:rsidRPr="0089460D">
        <w:rPr>
          <w:spacing w:val="-10"/>
          <w:sz w:val="22"/>
          <w:szCs w:val="22"/>
        </w:rPr>
        <w:t xml:space="preserve"> </w:t>
      </w:r>
      <w:r w:rsidRPr="0089460D">
        <w:rPr>
          <w:sz w:val="22"/>
          <w:szCs w:val="22"/>
        </w:rPr>
        <w:t>each</w:t>
      </w:r>
      <w:r w:rsidRPr="0089460D">
        <w:rPr>
          <w:spacing w:val="-7"/>
          <w:sz w:val="22"/>
          <w:szCs w:val="22"/>
        </w:rPr>
        <w:t xml:space="preserve"> </w:t>
      </w:r>
      <w:r w:rsidRPr="0089460D">
        <w:rPr>
          <w:sz w:val="22"/>
          <w:szCs w:val="22"/>
        </w:rPr>
        <w:t>of</w:t>
      </w:r>
      <w:r w:rsidRPr="0089460D">
        <w:rPr>
          <w:spacing w:val="-8"/>
          <w:sz w:val="22"/>
          <w:szCs w:val="22"/>
        </w:rPr>
        <w:t xml:space="preserve"> </w:t>
      </w:r>
      <w:r w:rsidRPr="0089460D">
        <w:rPr>
          <w:sz w:val="22"/>
          <w:szCs w:val="22"/>
        </w:rPr>
        <w:t>these</w:t>
      </w:r>
      <w:r w:rsidRPr="0089460D">
        <w:rPr>
          <w:spacing w:val="-5"/>
          <w:sz w:val="22"/>
          <w:szCs w:val="22"/>
        </w:rPr>
        <w:t xml:space="preserve"> </w:t>
      </w:r>
      <w:r w:rsidRPr="0089460D">
        <w:rPr>
          <w:sz w:val="22"/>
          <w:szCs w:val="22"/>
        </w:rPr>
        <w:t>requirements</w:t>
      </w:r>
      <w:r w:rsidRPr="0089460D">
        <w:rPr>
          <w:spacing w:val="-8"/>
          <w:sz w:val="22"/>
          <w:szCs w:val="22"/>
        </w:rPr>
        <w:t xml:space="preserve"> </w:t>
      </w:r>
      <w:r w:rsidRPr="0089460D">
        <w:rPr>
          <w:sz w:val="22"/>
          <w:szCs w:val="22"/>
        </w:rPr>
        <w:t>would</w:t>
      </w:r>
      <w:r w:rsidRPr="0089460D">
        <w:rPr>
          <w:spacing w:val="-7"/>
          <w:sz w:val="22"/>
          <w:szCs w:val="22"/>
        </w:rPr>
        <w:t xml:space="preserve"> </w:t>
      </w:r>
      <w:r w:rsidRPr="0089460D">
        <w:rPr>
          <w:sz w:val="22"/>
          <w:szCs w:val="22"/>
        </w:rPr>
        <w:t>be</w:t>
      </w:r>
      <w:r w:rsidRPr="0089460D">
        <w:rPr>
          <w:spacing w:val="-11"/>
          <w:sz w:val="22"/>
          <w:szCs w:val="22"/>
        </w:rPr>
        <w:t xml:space="preserve"> </w:t>
      </w:r>
      <w:r w:rsidRPr="0089460D">
        <w:rPr>
          <w:sz w:val="22"/>
          <w:szCs w:val="22"/>
        </w:rPr>
        <w:t>performed.</w:t>
      </w:r>
      <w:r w:rsidRPr="0089460D">
        <w:rPr>
          <w:spacing w:val="-6"/>
          <w:sz w:val="22"/>
          <w:szCs w:val="22"/>
        </w:rPr>
        <w:t xml:space="preserve"> </w:t>
      </w:r>
      <w:r w:rsidRPr="0089460D">
        <w:rPr>
          <w:sz w:val="22"/>
          <w:szCs w:val="22"/>
        </w:rPr>
        <w:t>Please</w:t>
      </w:r>
      <w:r w:rsidRPr="0089460D">
        <w:rPr>
          <w:spacing w:val="-11"/>
          <w:sz w:val="22"/>
          <w:szCs w:val="22"/>
        </w:rPr>
        <w:t xml:space="preserve"> </w:t>
      </w:r>
      <w:r w:rsidRPr="0089460D">
        <w:rPr>
          <w:sz w:val="22"/>
          <w:szCs w:val="22"/>
        </w:rPr>
        <w:t>note</w:t>
      </w:r>
      <w:r w:rsidRPr="0089460D">
        <w:rPr>
          <w:spacing w:val="-9"/>
          <w:sz w:val="22"/>
          <w:szCs w:val="22"/>
        </w:rPr>
        <w:t xml:space="preserve"> </w:t>
      </w:r>
      <w:r w:rsidRPr="0089460D">
        <w:rPr>
          <w:sz w:val="22"/>
          <w:szCs w:val="22"/>
        </w:rPr>
        <w:t>that</w:t>
      </w:r>
      <w:r w:rsidRPr="0089460D">
        <w:rPr>
          <w:spacing w:val="-2"/>
          <w:sz w:val="22"/>
          <w:szCs w:val="22"/>
        </w:rPr>
        <w:t xml:space="preserve"> </w:t>
      </w:r>
      <w:r w:rsidRPr="0089460D">
        <w:rPr>
          <w:sz w:val="22"/>
          <w:szCs w:val="22"/>
        </w:rPr>
        <w:t>ACTPS is committed to providing reasonable adjustment and ensuring all individuals have equal opportunities in the workplace.</w:t>
      </w:r>
    </w:p>
    <w:p w14:paraId="276E162D" w14:textId="77777777" w:rsidR="00AD1305" w:rsidRDefault="00AD1305">
      <w:pPr>
        <w:pStyle w:val="BodyText"/>
        <w:spacing w:before="192"/>
        <w:rPr>
          <w:sz w:val="2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69F83A07" w14:textId="77777777">
        <w:trPr>
          <w:trHeight w:val="453"/>
        </w:trPr>
        <w:tc>
          <w:tcPr>
            <w:tcW w:w="6914" w:type="dxa"/>
            <w:shd w:val="clear" w:color="auto" w:fill="DEEAF6"/>
          </w:tcPr>
          <w:p w14:paraId="45559271" w14:textId="77777777" w:rsidR="00AD1305" w:rsidRDefault="00023D8E">
            <w:pPr>
              <w:pStyle w:val="TableParagraph"/>
              <w:spacing w:before="81" w:line="240" w:lineRule="auto"/>
              <w:ind w:left="126"/>
              <w:rPr>
                <w:b/>
                <w:sz w:val="24"/>
              </w:rPr>
            </w:pPr>
            <w:r>
              <w:rPr>
                <w:b/>
                <w:spacing w:val="-2"/>
                <w:sz w:val="24"/>
              </w:rPr>
              <w:t>ADMINISTRATIVE</w:t>
            </w:r>
          </w:p>
        </w:tc>
        <w:tc>
          <w:tcPr>
            <w:tcW w:w="2701" w:type="dxa"/>
            <w:shd w:val="clear" w:color="auto" w:fill="DEEAF6"/>
          </w:tcPr>
          <w:p w14:paraId="7EDFC792" w14:textId="77777777" w:rsidR="00AD1305" w:rsidRDefault="00023D8E">
            <w:pPr>
              <w:pStyle w:val="TableParagraph"/>
              <w:spacing w:before="81" w:line="240" w:lineRule="auto"/>
              <w:ind w:right="1"/>
              <w:jc w:val="center"/>
              <w:rPr>
                <w:b/>
                <w:sz w:val="24"/>
              </w:rPr>
            </w:pPr>
            <w:r>
              <w:rPr>
                <w:b/>
                <w:spacing w:val="-2"/>
                <w:sz w:val="24"/>
              </w:rPr>
              <w:t>FREQUENCY</w:t>
            </w:r>
          </w:p>
        </w:tc>
      </w:tr>
      <w:tr w:rsidR="00AD1305" w14:paraId="76D09828" w14:textId="77777777">
        <w:trPr>
          <w:trHeight w:val="290"/>
        </w:trPr>
        <w:tc>
          <w:tcPr>
            <w:tcW w:w="6914" w:type="dxa"/>
          </w:tcPr>
          <w:p w14:paraId="72D70079" w14:textId="77777777" w:rsidR="00AD1305" w:rsidRDefault="00023D8E">
            <w:pPr>
              <w:pStyle w:val="TableParagraph"/>
              <w:spacing w:line="270" w:lineRule="exact"/>
              <w:ind w:left="126"/>
              <w:rPr>
                <w:sz w:val="24"/>
              </w:rPr>
            </w:pPr>
            <w:r>
              <w:rPr>
                <w:spacing w:val="-2"/>
                <w:sz w:val="24"/>
              </w:rPr>
              <w:t>Telephone</w:t>
            </w:r>
            <w:r>
              <w:rPr>
                <w:spacing w:val="2"/>
                <w:sz w:val="24"/>
              </w:rPr>
              <w:t xml:space="preserve"> </w:t>
            </w:r>
            <w:r>
              <w:rPr>
                <w:spacing w:val="-5"/>
                <w:sz w:val="24"/>
              </w:rPr>
              <w:t>use</w:t>
            </w:r>
          </w:p>
        </w:tc>
        <w:tc>
          <w:tcPr>
            <w:tcW w:w="2701" w:type="dxa"/>
          </w:tcPr>
          <w:p w14:paraId="3D3A0B4F" w14:textId="77777777" w:rsidR="00AD1305" w:rsidRDefault="00023D8E">
            <w:pPr>
              <w:pStyle w:val="TableParagraph"/>
              <w:spacing w:line="270" w:lineRule="exact"/>
              <w:ind w:right="5"/>
              <w:jc w:val="center"/>
              <w:rPr>
                <w:sz w:val="24"/>
              </w:rPr>
            </w:pPr>
            <w:r>
              <w:rPr>
                <w:color w:val="808080"/>
                <w:spacing w:val="-2"/>
                <w:sz w:val="24"/>
              </w:rPr>
              <w:t>Frequently</w:t>
            </w:r>
          </w:p>
        </w:tc>
      </w:tr>
      <w:tr w:rsidR="00AD1305" w14:paraId="532679C6" w14:textId="77777777">
        <w:trPr>
          <w:trHeight w:val="292"/>
        </w:trPr>
        <w:tc>
          <w:tcPr>
            <w:tcW w:w="6914" w:type="dxa"/>
          </w:tcPr>
          <w:p w14:paraId="3B6A3B28" w14:textId="77777777" w:rsidR="00AD1305" w:rsidRDefault="00023D8E">
            <w:pPr>
              <w:pStyle w:val="TableParagraph"/>
              <w:ind w:left="126"/>
              <w:rPr>
                <w:sz w:val="24"/>
              </w:rPr>
            </w:pPr>
            <w:r>
              <w:rPr>
                <w:sz w:val="24"/>
              </w:rPr>
              <w:t>General</w:t>
            </w:r>
            <w:r>
              <w:rPr>
                <w:spacing w:val="-12"/>
                <w:sz w:val="24"/>
              </w:rPr>
              <w:t xml:space="preserve"> </w:t>
            </w:r>
            <w:r>
              <w:rPr>
                <w:sz w:val="24"/>
              </w:rPr>
              <w:t>computer</w:t>
            </w:r>
            <w:r>
              <w:rPr>
                <w:spacing w:val="-12"/>
                <w:sz w:val="24"/>
              </w:rPr>
              <w:t xml:space="preserve"> </w:t>
            </w:r>
            <w:r>
              <w:rPr>
                <w:spacing w:val="-5"/>
                <w:sz w:val="24"/>
              </w:rPr>
              <w:t>use</w:t>
            </w:r>
          </w:p>
        </w:tc>
        <w:tc>
          <w:tcPr>
            <w:tcW w:w="2701" w:type="dxa"/>
          </w:tcPr>
          <w:p w14:paraId="756C347C" w14:textId="77777777" w:rsidR="00AD1305" w:rsidRDefault="00023D8E">
            <w:pPr>
              <w:pStyle w:val="TableParagraph"/>
              <w:jc w:val="center"/>
              <w:rPr>
                <w:sz w:val="24"/>
              </w:rPr>
            </w:pPr>
            <w:r>
              <w:rPr>
                <w:color w:val="808080"/>
                <w:spacing w:val="-2"/>
                <w:sz w:val="24"/>
              </w:rPr>
              <w:t>Frequently</w:t>
            </w:r>
          </w:p>
        </w:tc>
      </w:tr>
      <w:tr w:rsidR="00AD1305" w14:paraId="680A9F0C" w14:textId="77777777">
        <w:trPr>
          <w:trHeight w:val="292"/>
        </w:trPr>
        <w:tc>
          <w:tcPr>
            <w:tcW w:w="6914" w:type="dxa"/>
          </w:tcPr>
          <w:p w14:paraId="061A7D2C" w14:textId="77777777" w:rsidR="00AD1305" w:rsidRDefault="00023D8E">
            <w:pPr>
              <w:pStyle w:val="TableParagraph"/>
              <w:ind w:left="126"/>
              <w:rPr>
                <w:sz w:val="24"/>
              </w:rPr>
            </w:pPr>
            <w:r>
              <w:rPr>
                <w:spacing w:val="-2"/>
                <w:sz w:val="24"/>
              </w:rPr>
              <w:t>Extensive</w:t>
            </w:r>
            <w:r>
              <w:rPr>
                <w:spacing w:val="-8"/>
                <w:sz w:val="24"/>
              </w:rPr>
              <w:t xml:space="preserve"> </w:t>
            </w:r>
            <w:r>
              <w:rPr>
                <w:spacing w:val="-2"/>
                <w:sz w:val="24"/>
              </w:rPr>
              <w:t>keying/data</w:t>
            </w:r>
            <w:r>
              <w:rPr>
                <w:spacing w:val="2"/>
                <w:sz w:val="24"/>
              </w:rPr>
              <w:t xml:space="preserve"> </w:t>
            </w:r>
            <w:r>
              <w:rPr>
                <w:spacing w:val="-2"/>
                <w:sz w:val="24"/>
              </w:rPr>
              <w:t>entry</w:t>
            </w:r>
          </w:p>
        </w:tc>
        <w:tc>
          <w:tcPr>
            <w:tcW w:w="2701" w:type="dxa"/>
          </w:tcPr>
          <w:p w14:paraId="4140A51A" w14:textId="77777777" w:rsidR="00AD1305" w:rsidRDefault="00023D8E">
            <w:pPr>
              <w:pStyle w:val="TableParagraph"/>
              <w:jc w:val="center"/>
              <w:rPr>
                <w:sz w:val="24"/>
              </w:rPr>
            </w:pPr>
            <w:r>
              <w:rPr>
                <w:color w:val="808080"/>
                <w:spacing w:val="-2"/>
                <w:sz w:val="24"/>
              </w:rPr>
              <w:t>Frequently</w:t>
            </w:r>
          </w:p>
        </w:tc>
      </w:tr>
      <w:tr w:rsidR="00AD1305" w14:paraId="79B6A676" w14:textId="77777777">
        <w:trPr>
          <w:trHeight w:val="290"/>
        </w:trPr>
        <w:tc>
          <w:tcPr>
            <w:tcW w:w="6914" w:type="dxa"/>
          </w:tcPr>
          <w:p w14:paraId="7A848FEF" w14:textId="77777777" w:rsidR="00AD1305" w:rsidRDefault="00023D8E">
            <w:pPr>
              <w:pStyle w:val="TableParagraph"/>
              <w:spacing w:line="271" w:lineRule="exact"/>
              <w:ind w:left="126"/>
              <w:rPr>
                <w:sz w:val="24"/>
              </w:rPr>
            </w:pPr>
            <w:r>
              <w:rPr>
                <w:spacing w:val="-4"/>
                <w:sz w:val="24"/>
              </w:rPr>
              <w:t>Graphical/analytical</w:t>
            </w:r>
            <w:r>
              <w:rPr>
                <w:spacing w:val="26"/>
                <w:sz w:val="24"/>
              </w:rPr>
              <w:t xml:space="preserve"> </w:t>
            </w:r>
            <w:r>
              <w:rPr>
                <w:spacing w:val="-4"/>
                <w:sz w:val="24"/>
              </w:rPr>
              <w:t>based</w:t>
            </w:r>
          </w:p>
        </w:tc>
        <w:tc>
          <w:tcPr>
            <w:tcW w:w="2701" w:type="dxa"/>
          </w:tcPr>
          <w:p w14:paraId="4A92B856" w14:textId="77777777" w:rsidR="00AD1305" w:rsidRDefault="00023D8E">
            <w:pPr>
              <w:pStyle w:val="TableParagraph"/>
              <w:spacing w:line="271" w:lineRule="exact"/>
              <w:ind w:right="5"/>
              <w:jc w:val="center"/>
              <w:rPr>
                <w:sz w:val="24"/>
              </w:rPr>
            </w:pPr>
            <w:r>
              <w:rPr>
                <w:color w:val="808080"/>
                <w:spacing w:val="-2"/>
                <w:sz w:val="24"/>
              </w:rPr>
              <w:t>Occasionally</w:t>
            </w:r>
          </w:p>
        </w:tc>
      </w:tr>
      <w:tr w:rsidR="00AD1305" w14:paraId="34B3FBDF" w14:textId="77777777">
        <w:trPr>
          <w:trHeight w:val="292"/>
        </w:trPr>
        <w:tc>
          <w:tcPr>
            <w:tcW w:w="6914" w:type="dxa"/>
          </w:tcPr>
          <w:p w14:paraId="6F1CFA4B" w14:textId="77777777" w:rsidR="00AD1305" w:rsidRDefault="00023D8E">
            <w:pPr>
              <w:pStyle w:val="TableParagraph"/>
              <w:ind w:left="126"/>
              <w:rPr>
                <w:sz w:val="24"/>
              </w:rPr>
            </w:pPr>
            <w:r>
              <w:rPr>
                <w:sz w:val="24"/>
              </w:rPr>
              <w:t>Sitting</w:t>
            </w:r>
            <w:r>
              <w:rPr>
                <w:spacing w:val="-10"/>
                <w:sz w:val="24"/>
              </w:rPr>
              <w:t xml:space="preserve"> </w:t>
            </w:r>
            <w:r>
              <w:rPr>
                <w:sz w:val="24"/>
              </w:rPr>
              <w:t>at</w:t>
            </w:r>
            <w:r>
              <w:rPr>
                <w:spacing w:val="-5"/>
                <w:sz w:val="24"/>
              </w:rPr>
              <w:t xml:space="preserve"> </w:t>
            </w:r>
            <w:r>
              <w:rPr>
                <w:sz w:val="24"/>
              </w:rPr>
              <w:t>a</w:t>
            </w:r>
            <w:r>
              <w:rPr>
                <w:spacing w:val="-8"/>
                <w:sz w:val="24"/>
              </w:rPr>
              <w:t xml:space="preserve"> </w:t>
            </w:r>
            <w:r>
              <w:rPr>
                <w:spacing w:val="-4"/>
                <w:sz w:val="24"/>
              </w:rPr>
              <w:t>desk</w:t>
            </w:r>
          </w:p>
        </w:tc>
        <w:tc>
          <w:tcPr>
            <w:tcW w:w="2701" w:type="dxa"/>
          </w:tcPr>
          <w:p w14:paraId="45BB1225" w14:textId="77777777" w:rsidR="00AD1305" w:rsidRDefault="00023D8E">
            <w:pPr>
              <w:pStyle w:val="TableParagraph"/>
              <w:jc w:val="center"/>
              <w:rPr>
                <w:sz w:val="24"/>
              </w:rPr>
            </w:pPr>
            <w:r>
              <w:rPr>
                <w:color w:val="808080"/>
                <w:spacing w:val="-2"/>
                <w:sz w:val="24"/>
              </w:rPr>
              <w:t>Frequently</w:t>
            </w:r>
          </w:p>
        </w:tc>
      </w:tr>
      <w:tr w:rsidR="00AD1305" w14:paraId="330DCA26" w14:textId="77777777">
        <w:trPr>
          <w:trHeight w:val="292"/>
        </w:trPr>
        <w:tc>
          <w:tcPr>
            <w:tcW w:w="6914" w:type="dxa"/>
          </w:tcPr>
          <w:p w14:paraId="77D25919" w14:textId="77777777" w:rsidR="00AD1305" w:rsidRDefault="00023D8E">
            <w:pPr>
              <w:pStyle w:val="TableParagraph"/>
              <w:ind w:left="126"/>
              <w:rPr>
                <w:sz w:val="24"/>
              </w:rPr>
            </w:pPr>
            <w:r>
              <w:rPr>
                <w:sz w:val="24"/>
              </w:rPr>
              <w:t>Standing</w:t>
            </w:r>
            <w:r>
              <w:rPr>
                <w:spacing w:val="-13"/>
                <w:sz w:val="24"/>
              </w:rPr>
              <w:t xml:space="preserve"> </w:t>
            </w:r>
            <w:r>
              <w:rPr>
                <w:sz w:val="24"/>
              </w:rPr>
              <w:t>for</w:t>
            </w:r>
            <w:r>
              <w:rPr>
                <w:spacing w:val="-5"/>
                <w:sz w:val="24"/>
              </w:rPr>
              <w:t xml:space="preserve"> </w:t>
            </w:r>
            <w:r>
              <w:rPr>
                <w:sz w:val="24"/>
              </w:rPr>
              <w:t>long</w:t>
            </w:r>
            <w:r>
              <w:rPr>
                <w:spacing w:val="-8"/>
                <w:sz w:val="24"/>
              </w:rPr>
              <w:t xml:space="preserve"> </w:t>
            </w:r>
            <w:r>
              <w:rPr>
                <w:spacing w:val="-2"/>
                <w:sz w:val="24"/>
              </w:rPr>
              <w:t>periods</w:t>
            </w:r>
          </w:p>
        </w:tc>
        <w:tc>
          <w:tcPr>
            <w:tcW w:w="2701" w:type="dxa"/>
          </w:tcPr>
          <w:p w14:paraId="5BB11209" w14:textId="77777777" w:rsidR="00AD1305" w:rsidRDefault="00023D8E">
            <w:pPr>
              <w:pStyle w:val="TableParagraph"/>
              <w:ind w:right="6"/>
              <w:jc w:val="center"/>
              <w:rPr>
                <w:sz w:val="24"/>
              </w:rPr>
            </w:pPr>
            <w:r>
              <w:rPr>
                <w:color w:val="808080"/>
                <w:spacing w:val="-2"/>
                <w:sz w:val="24"/>
              </w:rPr>
              <w:t>Never</w:t>
            </w:r>
          </w:p>
        </w:tc>
      </w:tr>
      <w:tr w:rsidR="00AD1305" w14:paraId="7D22506D" w14:textId="77777777">
        <w:trPr>
          <w:trHeight w:val="292"/>
        </w:trPr>
        <w:tc>
          <w:tcPr>
            <w:tcW w:w="6914" w:type="dxa"/>
          </w:tcPr>
          <w:p w14:paraId="3310D658" w14:textId="77777777" w:rsidR="00AD1305" w:rsidRDefault="00023D8E">
            <w:pPr>
              <w:pStyle w:val="TableParagraph"/>
              <w:ind w:left="126"/>
              <w:rPr>
                <w:sz w:val="24"/>
              </w:rPr>
            </w:pPr>
            <w:r>
              <w:rPr>
                <w:spacing w:val="-2"/>
                <w:sz w:val="24"/>
              </w:rPr>
              <w:t>Designated</w:t>
            </w:r>
            <w:r>
              <w:rPr>
                <w:spacing w:val="-3"/>
                <w:sz w:val="24"/>
              </w:rPr>
              <w:t xml:space="preserve"> </w:t>
            </w:r>
            <w:r>
              <w:rPr>
                <w:spacing w:val="-2"/>
                <w:sz w:val="24"/>
              </w:rPr>
              <w:t>workstation</w:t>
            </w:r>
          </w:p>
        </w:tc>
        <w:tc>
          <w:tcPr>
            <w:tcW w:w="2701" w:type="dxa"/>
          </w:tcPr>
          <w:p w14:paraId="27FBACD6" w14:textId="77777777" w:rsidR="00AD1305" w:rsidRDefault="00023D8E">
            <w:pPr>
              <w:pStyle w:val="TableParagraph"/>
              <w:ind w:right="6"/>
              <w:jc w:val="center"/>
              <w:rPr>
                <w:sz w:val="24"/>
              </w:rPr>
            </w:pPr>
            <w:r>
              <w:rPr>
                <w:color w:val="808080"/>
                <w:spacing w:val="-2"/>
                <w:sz w:val="24"/>
              </w:rPr>
              <w:t>Never</w:t>
            </w:r>
          </w:p>
        </w:tc>
      </w:tr>
    </w:tbl>
    <w:p w14:paraId="287458C4" w14:textId="77777777" w:rsidR="00AD1305" w:rsidRDefault="00AD1305">
      <w:pPr>
        <w:pStyle w:val="BodyText"/>
        <w:spacing w:before="60"/>
        <w:rPr>
          <w:sz w:val="2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445A4737" w14:textId="77777777">
        <w:trPr>
          <w:trHeight w:val="453"/>
        </w:trPr>
        <w:tc>
          <w:tcPr>
            <w:tcW w:w="6914" w:type="dxa"/>
            <w:shd w:val="clear" w:color="auto" w:fill="DEEAF6"/>
          </w:tcPr>
          <w:p w14:paraId="127E11BA" w14:textId="77777777" w:rsidR="00AD1305" w:rsidRDefault="00023D8E">
            <w:pPr>
              <w:pStyle w:val="TableParagraph"/>
              <w:spacing w:before="81" w:line="240" w:lineRule="auto"/>
              <w:ind w:left="126"/>
              <w:rPr>
                <w:b/>
                <w:sz w:val="24"/>
              </w:rPr>
            </w:pPr>
            <w:r>
              <w:rPr>
                <w:b/>
                <w:sz w:val="24"/>
              </w:rPr>
              <w:t>STANDARD</w:t>
            </w:r>
            <w:r>
              <w:rPr>
                <w:b/>
                <w:spacing w:val="-6"/>
                <w:sz w:val="24"/>
              </w:rPr>
              <w:t xml:space="preserve"> </w:t>
            </w:r>
            <w:r>
              <w:rPr>
                <w:b/>
                <w:spacing w:val="-4"/>
                <w:sz w:val="24"/>
              </w:rPr>
              <w:t>HOURS</w:t>
            </w:r>
          </w:p>
        </w:tc>
        <w:tc>
          <w:tcPr>
            <w:tcW w:w="2701" w:type="dxa"/>
            <w:shd w:val="clear" w:color="auto" w:fill="DEEAF6"/>
          </w:tcPr>
          <w:p w14:paraId="097ABABB" w14:textId="77777777" w:rsidR="00AD1305" w:rsidRDefault="00023D8E">
            <w:pPr>
              <w:pStyle w:val="TableParagraph"/>
              <w:spacing w:before="81" w:line="240" w:lineRule="auto"/>
              <w:ind w:right="1"/>
              <w:jc w:val="center"/>
              <w:rPr>
                <w:b/>
                <w:sz w:val="24"/>
              </w:rPr>
            </w:pPr>
            <w:r>
              <w:rPr>
                <w:b/>
                <w:spacing w:val="-2"/>
                <w:sz w:val="24"/>
              </w:rPr>
              <w:t>FREQUENCY</w:t>
            </w:r>
          </w:p>
        </w:tc>
      </w:tr>
      <w:tr w:rsidR="00AD1305" w14:paraId="11B4314D" w14:textId="77777777">
        <w:trPr>
          <w:trHeight w:val="290"/>
        </w:trPr>
        <w:tc>
          <w:tcPr>
            <w:tcW w:w="6914" w:type="dxa"/>
          </w:tcPr>
          <w:p w14:paraId="566AD40F" w14:textId="77777777" w:rsidR="00AD1305" w:rsidRDefault="00023D8E">
            <w:pPr>
              <w:pStyle w:val="TableParagraph"/>
              <w:spacing w:line="270" w:lineRule="exact"/>
              <w:ind w:left="126"/>
              <w:rPr>
                <w:sz w:val="24"/>
              </w:rPr>
            </w:pPr>
            <w:r>
              <w:rPr>
                <w:sz w:val="24"/>
              </w:rPr>
              <w:t>Flexible</w:t>
            </w:r>
            <w:r>
              <w:rPr>
                <w:spacing w:val="-14"/>
                <w:sz w:val="24"/>
              </w:rPr>
              <w:t xml:space="preserve"> </w:t>
            </w:r>
            <w:r>
              <w:rPr>
                <w:sz w:val="24"/>
              </w:rPr>
              <w:t>working</w:t>
            </w:r>
            <w:r>
              <w:rPr>
                <w:spacing w:val="-14"/>
                <w:sz w:val="24"/>
              </w:rPr>
              <w:t xml:space="preserve"> </w:t>
            </w:r>
            <w:r>
              <w:rPr>
                <w:sz w:val="24"/>
              </w:rPr>
              <w:t>hours</w:t>
            </w:r>
            <w:r>
              <w:rPr>
                <w:spacing w:val="-13"/>
                <w:sz w:val="24"/>
              </w:rPr>
              <w:t xml:space="preserve"> </w:t>
            </w:r>
            <w:r>
              <w:rPr>
                <w:sz w:val="24"/>
              </w:rPr>
              <w:t>(access</w:t>
            </w:r>
            <w:r>
              <w:rPr>
                <w:spacing w:val="-14"/>
                <w:sz w:val="24"/>
              </w:rPr>
              <w:t xml:space="preserve"> </w:t>
            </w:r>
            <w:r>
              <w:rPr>
                <w:sz w:val="24"/>
              </w:rPr>
              <w:t>to</w:t>
            </w:r>
            <w:r>
              <w:rPr>
                <w:spacing w:val="-11"/>
                <w:sz w:val="24"/>
              </w:rPr>
              <w:t xml:space="preserve"> </w:t>
            </w:r>
            <w:r>
              <w:rPr>
                <w:sz w:val="24"/>
              </w:rPr>
              <w:t>flex</w:t>
            </w:r>
            <w:r>
              <w:rPr>
                <w:spacing w:val="-11"/>
                <w:sz w:val="24"/>
              </w:rPr>
              <w:t xml:space="preserve"> </w:t>
            </w:r>
            <w:r>
              <w:rPr>
                <w:spacing w:val="-4"/>
                <w:sz w:val="24"/>
              </w:rPr>
              <w:t>time)</w:t>
            </w:r>
          </w:p>
        </w:tc>
        <w:tc>
          <w:tcPr>
            <w:tcW w:w="2701" w:type="dxa"/>
          </w:tcPr>
          <w:p w14:paraId="5B561D70" w14:textId="77777777" w:rsidR="00AD1305" w:rsidRDefault="00023D8E">
            <w:pPr>
              <w:pStyle w:val="TableParagraph"/>
              <w:spacing w:line="270" w:lineRule="exact"/>
              <w:ind w:right="5"/>
              <w:jc w:val="center"/>
              <w:rPr>
                <w:sz w:val="24"/>
              </w:rPr>
            </w:pPr>
            <w:r>
              <w:rPr>
                <w:color w:val="808080"/>
                <w:spacing w:val="-2"/>
                <w:sz w:val="24"/>
              </w:rPr>
              <w:t>Occasionally</w:t>
            </w:r>
          </w:p>
        </w:tc>
      </w:tr>
      <w:tr w:rsidR="00AD1305" w14:paraId="22ECACDA" w14:textId="77777777">
        <w:trPr>
          <w:trHeight w:val="292"/>
        </w:trPr>
        <w:tc>
          <w:tcPr>
            <w:tcW w:w="6914" w:type="dxa"/>
          </w:tcPr>
          <w:p w14:paraId="48D401C2" w14:textId="77777777" w:rsidR="00AD1305" w:rsidRDefault="00023D8E">
            <w:pPr>
              <w:pStyle w:val="TableParagraph"/>
              <w:ind w:left="126"/>
              <w:rPr>
                <w:sz w:val="24"/>
              </w:rPr>
            </w:pPr>
            <w:r>
              <w:rPr>
                <w:sz w:val="24"/>
              </w:rPr>
              <w:t xml:space="preserve">Peaks and </w:t>
            </w:r>
            <w:r>
              <w:rPr>
                <w:spacing w:val="-2"/>
                <w:sz w:val="24"/>
              </w:rPr>
              <w:t>troughs</w:t>
            </w:r>
          </w:p>
        </w:tc>
        <w:tc>
          <w:tcPr>
            <w:tcW w:w="2701" w:type="dxa"/>
          </w:tcPr>
          <w:p w14:paraId="08543E74" w14:textId="77777777" w:rsidR="00AD1305" w:rsidRDefault="00023D8E">
            <w:pPr>
              <w:pStyle w:val="TableParagraph"/>
              <w:jc w:val="center"/>
              <w:rPr>
                <w:sz w:val="24"/>
              </w:rPr>
            </w:pPr>
            <w:r>
              <w:rPr>
                <w:color w:val="808080"/>
                <w:spacing w:val="-2"/>
                <w:sz w:val="24"/>
              </w:rPr>
              <w:t>Frequently</w:t>
            </w:r>
          </w:p>
        </w:tc>
      </w:tr>
      <w:tr w:rsidR="00AD1305" w14:paraId="0029C467" w14:textId="77777777">
        <w:trPr>
          <w:trHeight w:val="290"/>
        </w:trPr>
        <w:tc>
          <w:tcPr>
            <w:tcW w:w="6914" w:type="dxa"/>
          </w:tcPr>
          <w:p w14:paraId="6CAFF053" w14:textId="77777777" w:rsidR="00AD1305" w:rsidRDefault="00023D8E">
            <w:pPr>
              <w:pStyle w:val="TableParagraph"/>
              <w:spacing w:line="270" w:lineRule="exact"/>
              <w:ind w:left="126"/>
              <w:rPr>
                <w:sz w:val="24"/>
              </w:rPr>
            </w:pPr>
            <w:r>
              <w:rPr>
                <w:sz w:val="24"/>
              </w:rPr>
              <w:t>Frequent</w:t>
            </w:r>
            <w:r>
              <w:rPr>
                <w:spacing w:val="-12"/>
                <w:sz w:val="24"/>
              </w:rPr>
              <w:t xml:space="preserve"> </w:t>
            </w:r>
            <w:r>
              <w:rPr>
                <w:spacing w:val="-2"/>
                <w:sz w:val="24"/>
              </w:rPr>
              <w:t>overtime</w:t>
            </w:r>
          </w:p>
        </w:tc>
        <w:tc>
          <w:tcPr>
            <w:tcW w:w="2701" w:type="dxa"/>
          </w:tcPr>
          <w:p w14:paraId="34A384C8" w14:textId="77777777" w:rsidR="00AD1305" w:rsidRDefault="00023D8E">
            <w:pPr>
              <w:pStyle w:val="TableParagraph"/>
              <w:spacing w:line="270" w:lineRule="exact"/>
              <w:ind w:right="5"/>
              <w:jc w:val="center"/>
              <w:rPr>
                <w:sz w:val="24"/>
              </w:rPr>
            </w:pPr>
            <w:r>
              <w:rPr>
                <w:color w:val="808080"/>
                <w:spacing w:val="-2"/>
                <w:sz w:val="24"/>
              </w:rPr>
              <w:t>Occasionally</w:t>
            </w:r>
          </w:p>
        </w:tc>
      </w:tr>
      <w:tr w:rsidR="00AD1305" w14:paraId="2C659CCA" w14:textId="77777777">
        <w:trPr>
          <w:trHeight w:val="294"/>
        </w:trPr>
        <w:tc>
          <w:tcPr>
            <w:tcW w:w="6914" w:type="dxa"/>
          </w:tcPr>
          <w:p w14:paraId="5D604B6E" w14:textId="77777777" w:rsidR="00AD1305" w:rsidRDefault="00023D8E">
            <w:pPr>
              <w:pStyle w:val="TableParagraph"/>
              <w:spacing w:line="275" w:lineRule="exact"/>
              <w:ind w:left="126"/>
              <w:rPr>
                <w:sz w:val="24"/>
              </w:rPr>
            </w:pPr>
            <w:r>
              <w:rPr>
                <w:sz w:val="24"/>
              </w:rPr>
              <w:t>Rostered</w:t>
            </w:r>
            <w:r>
              <w:rPr>
                <w:spacing w:val="-14"/>
                <w:sz w:val="24"/>
              </w:rPr>
              <w:t xml:space="preserve"> </w:t>
            </w:r>
            <w:r>
              <w:rPr>
                <w:sz w:val="24"/>
              </w:rPr>
              <w:t>shift</w:t>
            </w:r>
            <w:r>
              <w:rPr>
                <w:spacing w:val="-10"/>
                <w:sz w:val="24"/>
              </w:rPr>
              <w:t xml:space="preserve"> </w:t>
            </w:r>
            <w:r>
              <w:rPr>
                <w:spacing w:val="-4"/>
                <w:sz w:val="24"/>
              </w:rPr>
              <w:t>work</w:t>
            </w:r>
          </w:p>
        </w:tc>
        <w:tc>
          <w:tcPr>
            <w:tcW w:w="2701" w:type="dxa"/>
          </w:tcPr>
          <w:p w14:paraId="523A94A7" w14:textId="77777777" w:rsidR="00AD1305" w:rsidRDefault="00023D8E">
            <w:pPr>
              <w:pStyle w:val="TableParagraph"/>
              <w:spacing w:line="275" w:lineRule="exact"/>
              <w:ind w:right="6"/>
              <w:jc w:val="center"/>
              <w:rPr>
                <w:sz w:val="24"/>
              </w:rPr>
            </w:pPr>
            <w:r>
              <w:rPr>
                <w:color w:val="808080"/>
                <w:spacing w:val="-2"/>
                <w:sz w:val="24"/>
              </w:rPr>
              <w:t>Never</w:t>
            </w:r>
          </w:p>
        </w:tc>
      </w:tr>
    </w:tbl>
    <w:p w14:paraId="513CCE38" w14:textId="77777777" w:rsidR="00AD1305" w:rsidRDefault="00AD1305">
      <w:pPr>
        <w:pStyle w:val="BodyText"/>
        <w:spacing w:before="56" w:after="1"/>
        <w:rPr>
          <w:sz w:val="2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1B0943D4" w14:textId="77777777">
        <w:trPr>
          <w:trHeight w:val="453"/>
        </w:trPr>
        <w:tc>
          <w:tcPr>
            <w:tcW w:w="6914" w:type="dxa"/>
            <w:shd w:val="clear" w:color="auto" w:fill="DEEAF6"/>
          </w:tcPr>
          <w:p w14:paraId="24C01635" w14:textId="77777777" w:rsidR="00AD1305" w:rsidRDefault="00023D8E">
            <w:pPr>
              <w:pStyle w:val="TableParagraph"/>
              <w:spacing w:before="81" w:line="240" w:lineRule="auto"/>
              <w:ind w:left="126"/>
              <w:rPr>
                <w:b/>
                <w:sz w:val="24"/>
              </w:rPr>
            </w:pPr>
            <w:r>
              <w:rPr>
                <w:b/>
                <w:sz w:val="24"/>
              </w:rPr>
              <w:t>SOCIAL</w:t>
            </w:r>
            <w:r>
              <w:rPr>
                <w:b/>
                <w:spacing w:val="1"/>
                <w:sz w:val="24"/>
              </w:rPr>
              <w:t xml:space="preserve"> </w:t>
            </w:r>
            <w:r>
              <w:rPr>
                <w:b/>
                <w:spacing w:val="-2"/>
                <w:sz w:val="24"/>
              </w:rPr>
              <w:t>DEMANDS</w:t>
            </w:r>
          </w:p>
        </w:tc>
        <w:tc>
          <w:tcPr>
            <w:tcW w:w="2701" w:type="dxa"/>
            <w:shd w:val="clear" w:color="auto" w:fill="DEEAF6"/>
          </w:tcPr>
          <w:p w14:paraId="7820BD40" w14:textId="77777777" w:rsidR="00AD1305" w:rsidRDefault="00023D8E">
            <w:pPr>
              <w:pStyle w:val="TableParagraph"/>
              <w:spacing w:before="81" w:line="240" w:lineRule="auto"/>
              <w:ind w:right="1"/>
              <w:jc w:val="center"/>
              <w:rPr>
                <w:b/>
                <w:sz w:val="24"/>
              </w:rPr>
            </w:pPr>
            <w:r>
              <w:rPr>
                <w:b/>
                <w:spacing w:val="-2"/>
                <w:sz w:val="24"/>
              </w:rPr>
              <w:t>FREQUENCY</w:t>
            </w:r>
          </w:p>
        </w:tc>
      </w:tr>
      <w:tr w:rsidR="00AD1305" w14:paraId="3BBC36FE" w14:textId="77777777">
        <w:trPr>
          <w:trHeight w:val="292"/>
        </w:trPr>
        <w:tc>
          <w:tcPr>
            <w:tcW w:w="6914" w:type="dxa"/>
          </w:tcPr>
          <w:p w14:paraId="4D7BCDFE" w14:textId="77777777" w:rsidR="00AD1305" w:rsidRDefault="00023D8E">
            <w:pPr>
              <w:pStyle w:val="TableParagraph"/>
              <w:ind w:left="126"/>
              <w:rPr>
                <w:sz w:val="24"/>
              </w:rPr>
            </w:pPr>
            <w:r>
              <w:rPr>
                <w:sz w:val="24"/>
              </w:rPr>
              <w:t>Work</w:t>
            </w:r>
            <w:r>
              <w:rPr>
                <w:spacing w:val="-17"/>
                <w:sz w:val="24"/>
              </w:rPr>
              <w:t xml:space="preserve"> </w:t>
            </w:r>
            <w:r>
              <w:rPr>
                <w:sz w:val="24"/>
              </w:rPr>
              <w:t>with</w:t>
            </w:r>
            <w:r>
              <w:rPr>
                <w:spacing w:val="-5"/>
                <w:sz w:val="24"/>
              </w:rPr>
              <w:t xml:space="preserve"> </w:t>
            </w:r>
            <w:r>
              <w:rPr>
                <w:sz w:val="24"/>
              </w:rPr>
              <w:t>others</w:t>
            </w:r>
            <w:r>
              <w:rPr>
                <w:spacing w:val="-13"/>
                <w:sz w:val="24"/>
              </w:rPr>
              <w:t xml:space="preserve"> </w:t>
            </w:r>
            <w:r>
              <w:rPr>
                <w:sz w:val="24"/>
              </w:rPr>
              <w:t>towards</w:t>
            </w:r>
            <w:r>
              <w:rPr>
                <w:spacing w:val="-3"/>
                <w:sz w:val="24"/>
              </w:rPr>
              <w:t xml:space="preserve"> </w:t>
            </w:r>
            <w:r>
              <w:rPr>
                <w:sz w:val="24"/>
              </w:rPr>
              <w:t>shared</w:t>
            </w:r>
            <w:r>
              <w:rPr>
                <w:spacing w:val="-3"/>
                <w:sz w:val="24"/>
              </w:rPr>
              <w:t xml:space="preserve"> </w:t>
            </w:r>
            <w:r>
              <w:rPr>
                <w:sz w:val="24"/>
              </w:rPr>
              <w:t>goals</w:t>
            </w:r>
            <w:r>
              <w:rPr>
                <w:spacing w:val="-9"/>
                <w:sz w:val="24"/>
              </w:rPr>
              <w:t xml:space="preserve"> </w:t>
            </w:r>
            <w:r>
              <w:rPr>
                <w:sz w:val="24"/>
              </w:rPr>
              <w:t>in</w:t>
            </w:r>
            <w:r>
              <w:rPr>
                <w:spacing w:val="-5"/>
                <w:sz w:val="24"/>
              </w:rPr>
              <w:t xml:space="preserve"> </w:t>
            </w:r>
            <w:r>
              <w:rPr>
                <w:sz w:val="24"/>
              </w:rPr>
              <w:t>a</w:t>
            </w:r>
            <w:r>
              <w:rPr>
                <w:spacing w:val="-14"/>
                <w:sz w:val="24"/>
              </w:rPr>
              <w:t xml:space="preserve"> </w:t>
            </w:r>
            <w:r>
              <w:rPr>
                <w:sz w:val="24"/>
              </w:rPr>
              <w:t>team</w:t>
            </w:r>
            <w:r>
              <w:rPr>
                <w:spacing w:val="-9"/>
                <w:sz w:val="24"/>
              </w:rPr>
              <w:t xml:space="preserve"> </w:t>
            </w:r>
            <w:r>
              <w:rPr>
                <w:spacing w:val="-2"/>
                <w:sz w:val="24"/>
              </w:rPr>
              <w:t>environment</w:t>
            </w:r>
          </w:p>
        </w:tc>
        <w:tc>
          <w:tcPr>
            <w:tcW w:w="2701" w:type="dxa"/>
          </w:tcPr>
          <w:p w14:paraId="219A6909" w14:textId="77777777" w:rsidR="00AD1305" w:rsidRDefault="00023D8E">
            <w:pPr>
              <w:pStyle w:val="TableParagraph"/>
              <w:jc w:val="center"/>
              <w:rPr>
                <w:sz w:val="24"/>
              </w:rPr>
            </w:pPr>
            <w:r>
              <w:rPr>
                <w:color w:val="808080"/>
                <w:spacing w:val="-2"/>
                <w:sz w:val="24"/>
              </w:rPr>
              <w:t>Frequently</w:t>
            </w:r>
          </w:p>
        </w:tc>
      </w:tr>
      <w:tr w:rsidR="00AD1305" w14:paraId="63025A86" w14:textId="77777777">
        <w:trPr>
          <w:trHeight w:val="290"/>
        </w:trPr>
        <w:tc>
          <w:tcPr>
            <w:tcW w:w="6914" w:type="dxa"/>
          </w:tcPr>
          <w:p w14:paraId="3E967502" w14:textId="77777777" w:rsidR="00AD1305" w:rsidRDefault="00023D8E">
            <w:pPr>
              <w:pStyle w:val="TableParagraph"/>
              <w:spacing w:line="270" w:lineRule="exact"/>
              <w:ind w:left="126"/>
              <w:rPr>
                <w:sz w:val="24"/>
              </w:rPr>
            </w:pPr>
            <w:r>
              <w:rPr>
                <w:sz w:val="24"/>
              </w:rPr>
              <w:t>Work</w:t>
            </w:r>
            <w:r>
              <w:rPr>
                <w:spacing w:val="-14"/>
                <w:sz w:val="24"/>
              </w:rPr>
              <w:t xml:space="preserve"> </w:t>
            </w:r>
            <w:r>
              <w:rPr>
                <w:sz w:val="24"/>
              </w:rPr>
              <w:t>in</w:t>
            </w:r>
            <w:r>
              <w:rPr>
                <w:spacing w:val="-9"/>
                <w:sz w:val="24"/>
              </w:rPr>
              <w:t xml:space="preserve"> </w:t>
            </w:r>
            <w:r>
              <w:rPr>
                <w:sz w:val="24"/>
              </w:rPr>
              <w:t>isolation</w:t>
            </w:r>
            <w:r>
              <w:rPr>
                <w:spacing w:val="-10"/>
                <w:sz w:val="24"/>
              </w:rPr>
              <w:t xml:space="preserve"> </w:t>
            </w:r>
            <w:r>
              <w:rPr>
                <w:sz w:val="24"/>
              </w:rPr>
              <w:t>from</w:t>
            </w:r>
            <w:r>
              <w:rPr>
                <w:spacing w:val="-14"/>
                <w:sz w:val="24"/>
              </w:rPr>
              <w:t xml:space="preserve"> </w:t>
            </w:r>
            <w:r>
              <w:rPr>
                <w:sz w:val="24"/>
              </w:rPr>
              <w:t>other</w:t>
            </w:r>
            <w:r>
              <w:rPr>
                <w:spacing w:val="-6"/>
                <w:sz w:val="24"/>
              </w:rPr>
              <w:t xml:space="preserve"> </w:t>
            </w:r>
            <w:r>
              <w:rPr>
                <w:sz w:val="24"/>
              </w:rPr>
              <w:t>staff</w:t>
            </w:r>
            <w:r>
              <w:rPr>
                <w:spacing w:val="-11"/>
                <w:sz w:val="24"/>
              </w:rPr>
              <w:t xml:space="preserve"> </w:t>
            </w:r>
            <w:r>
              <w:rPr>
                <w:sz w:val="24"/>
              </w:rPr>
              <w:t>(remote</w:t>
            </w:r>
            <w:r>
              <w:rPr>
                <w:spacing w:val="-10"/>
                <w:sz w:val="24"/>
              </w:rPr>
              <w:t xml:space="preserve"> </w:t>
            </w:r>
            <w:r>
              <w:rPr>
                <w:spacing w:val="-2"/>
                <w:sz w:val="24"/>
              </w:rPr>
              <w:t>supervision)</w:t>
            </w:r>
          </w:p>
        </w:tc>
        <w:tc>
          <w:tcPr>
            <w:tcW w:w="2701" w:type="dxa"/>
          </w:tcPr>
          <w:p w14:paraId="2D139330" w14:textId="77777777" w:rsidR="00AD1305" w:rsidRDefault="00023D8E">
            <w:pPr>
              <w:pStyle w:val="TableParagraph"/>
              <w:spacing w:line="270" w:lineRule="exact"/>
              <w:jc w:val="center"/>
              <w:rPr>
                <w:sz w:val="24"/>
              </w:rPr>
            </w:pPr>
            <w:r>
              <w:rPr>
                <w:color w:val="808080"/>
                <w:spacing w:val="-2"/>
                <w:sz w:val="24"/>
              </w:rPr>
              <w:t>Frequently</w:t>
            </w:r>
          </w:p>
        </w:tc>
      </w:tr>
      <w:tr w:rsidR="00AD1305" w14:paraId="1D869EB6" w14:textId="77777777">
        <w:trPr>
          <w:trHeight w:val="292"/>
        </w:trPr>
        <w:tc>
          <w:tcPr>
            <w:tcW w:w="6914" w:type="dxa"/>
          </w:tcPr>
          <w:p w14:paraId="6C57A875" w14:textId="77777777" w:rsidR="00AD1305" w:rsidRDefault="00023D8E">
            <w:pPr>
              <w:pStyle w:val="TableParagraph"/>
              <w:ind w:left="126"/>
              <w:rPr>
                <w:sz w:val="24"/>
              </w:rPr>
            </w:pPr>
            <w:r>
              <w:rPr>
                <w:sz w:val="24"/>
              </w:rPr>
              <w:t>Working</w:t>
            </w:r>
            <w:r>
              <w:rPr>
                <w:spacing w:val="-8"/>
                <w:sz w:val="24"/>
              </w:rPr>
              <w:t xml:space="preserve"> </w:t>
            </w:r>
            <w:r>
              <w:rPr>
                <w:sz w:val="24"/>
              </w:rPr>
              <w:t>in</w:t>
            </w:r>
            <w:r>
              <w:rPr>
                <w:spacing w:val="-5"/>
                <w:sz w:val="24"/>
              </w:rPr>
              <w:t xml:space="preserve"> </w:t>
            </w:r>
            <w:r>
              <w:rPr>
                <w:sz w:val="24"/>
              </w:rPr>
              <w:t>a</w:t>
            </w:r>
            <w:r>
              <w:rPr>
                <w:spacing w:val="-10"/>
                <w:sz w:val="24"/>
              </w:rPr>
              <w:t xml:space="preserve"> </w:t>
            </w:r>
            <w:r>
              <w:rPr>
                <w:sz w:val="24"/>
              </w:rPr>
              <w:t>call</w:t>
            </w:r>
            <w:r>
              <w:rPr>
                <w:spacing w:val="-6"/>
                <w:sz w:val="24"/>
              </w:rPr>
              <w:t xml:space="preserve"> </w:t>
            </w:r>
            <w:proofErr w:type="spellStart"/>
            <w:r>
              <w:rPr>
                <w:sz w:val="24"/>
              </w:rPr>
              <w:t>centre</w:t>
            </w:r>
            <w:proofErr w:type="spellEnd"/>
            <w:r>
              <w:rPr>
                <w:spacing w:val="-6"/>
                <w:sz w:val="24"/>
              </w:rPr>
              <w:t xml:space="preserve"> </w:t>
            </w:r>
            <w:r>
              <w:rPr>
                <w:spacing w:val="-2"/>
                <w:sz w:val="24"/>
              </w:rPr>
              <w:t>environment</w:t>
            </w:r>
          </w:p>
        </w:tc>
        <w:tc>
          <w:tcPr>
            <w:tcW w:w="2701" w:type="dxa"/>
          </w:tcPr>
          <w:p w14:paraId="79E69247" w14:textId="77777777" w:rsidR="00AD1305" w:rsidRDefault="00023D8E">
            <w:pPr>
              <w:pStyle w:val="TableParagraph"/>
              <w:ind w:right="6"/>
              <w:jc w:val="center"/>
              <w:rPr>
                <w:sz w:val="24"/>
              </w:rPr>
            </w:pPr>
            <w:r>
              <w:rPr>
                <w:color w:val="808080"/>
                <w:spacing w:val="-2"/>
                <w:sz w:val="24"/>
              </w:rPr>
              <w:t>Never</w:t>
            </w:r>
          </w:p>
        </w:tc>
      </w:tr>
      <w:tr w:rsidR="00AD1305" w14:paraId="4C615A1B" w14:textId="77777777">
        <w:trPr>
          <w:trHeight w:val="275"/>
        </w:trPr>
        <w:tc>
          <w:tcPr>
            <w:tcW w:w="6914" w:type="dxa"/>
          </w:tcPr>
          <w:p w14:paraId="50837BC4" w14:textId="77777777" w:rsidR="00AD1305" w:rsidRDefault="00023D8E">
            <w:pPr>
              <w:pStyle w:val="TableParagraph"/>
              <w:spacing w:line="256" w:lineRule="exact"/>
              <w:ind w:left="126"/>
              <w:rPr>
                <w:sz w:val="24"/>
              </w:rPr>
            </w:pPr>
            <w:r>
              <w:rPr>
                <w:sz w:val="24"/>
              </w:rPr>
              <w:t>Working</w:t>
            </w:r>
            <w:r>
              <w:rPr>
                <w:spacing w:val="-12"/>
                <w:sz w:val="24"/>
              </w:rPr>
              <w:t xml:space="preserve"> </w:t>
            </w:r>
            <w:r>
              <w:rPr>
                <w:sz w:val="24"/>
              </w:rPr>
              <w:t>directly</w:t>
            </w:r>
            <w:r>
              <w:rPr>
                <w:spacing w:val="-13"/>
                <w:sz w:val="24"/>
              </w:rPr>
              <w:t xml:space="preserve"> </w:t>
            </w:r>
            <w:r>
              <w:rPr>
                <w:sz w:val="24"/>
              </w:rPr>
              <w:t>with</w:t>
            </w:r>
            <w:r>
              <w:rPr>
                <w:spacing w:val="-8"/>
                <w:sz w:val="24"/>
              </w:rPr>
              <w:t xml:space="preserve"> </w:t>
            </w:r>
            <w:r>
              <w:rPr>
                <w:sz w:val="24"/>
              </w:rPr>
              <w:t>the</w:t>
            </w:r>
            <w:r>
              <w:rPr>
                <w:spacing w:val="-6"/>
                <w:sz w:val="24"/>
              </w:rPr>
              <w:t xml:space="preserve"> </w:t>
            </w:r>
            <w:r>
              <w:rPr>
                <w:spacing w:val="-2"/>
                <w:sz w:val="24"/>
              </w:rPr>
              <w:t>public</w:t>
            </w:r>
          </w:p>
        </w:tc>
        <w:tc>
          <w:tcPr>
            <w:tcW w:w="2701" w:type="dxa"/>
          </w:tcPr>
          <w:p w14:paraId="5F2FEB43" w14:textId="77777777" w:rsidR="00AD1305" w:rsidRDefault="00023D8E">
            <w:pPr>
              <w:pStyle w:val="TableParagraph"/>
              <w:spacing w:line="256" w:lineRule="exact"/>
              <w:ind w:right="6"/>
              <w:jc w:val="center"/>
              <w:rPr>
                <w:sz w:val="24"/>
              </w:rPr>
            </w:pPr>
            <w:r>
              <w:rPr>
                <w:color w:val="808080"/>
                <w:spacing w:val="-2"/>
                <w:sz w:val="24"/>
              </w:rPr>
              <w:t>Never</w:t>
            </w:r>
          </w:p>
        </w:tc>
      </w:tr>
    </w:tbl>
    <w:p w14:paraId="4DCAA5CF" w14:textId="77777777" w:rsidR="00AD1305" w:rsidRDefault="00AD1305">
      <w:pPr>
        <w:pStyle w:val="BodyText"/>
        <w:spacing w:before="55"/>
        <w:rPr>
          <w:sz w:val="2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56C51850" w14:textId="77777777">
        <w:trPr>
          <w:trHeight w:val="453"/>
        </w:trPr>
        <w:tc>
          <w:tcPr>
            <w:tcW w:w="6914" w:type="dxa"/>
            <w:shd w:val="clear" w:color="auto" w:fill="DEEAF6"/>
          </w:tcPr>
          <w:p w14:paraId="7247D488" w14:textId="77777777" w:rsidR="00AD1305" w:rsidRDefault="00023D8E">
            <w:pPr>
              <w:pStyle w:val="TableParagraph"/>
              <w:spacing w:before="81" w:line="240" w:lineRule="auto"/>
              <w:ind w:left="126"/>
              <w:rPr>
                <w:b/>
                <w:sz w:val="24"/>
              </w:rPr>
            </w:pPr>
            <w:r>
              <w:rPr>
                <w:b/>
                <w:sz w:val="24"/>
              </w:rPr>
              <w:t>PHYSICAL</w:t>
            </w:r>
            <w:r>
              <w:rPr>
                <w:b/>
                <w:spacing w:val="-1"/>
                <w:sz w:val="24"/>
              </w:rPr>
              <w:t xml:space="preserve"> </w:t>
            </w:r>
            <w:r>
              <w:rPr>
                <w:b/>
                <w:spacing w:val="-2"/>
                <w:sz w:val="24"/>
              </w:rPr>
              <w:t>DEMANDS</w:t>
            </w:r>
          </w:p>
        </w:tc>
        <w:tc>
          <w:tcPr>
            <w:tcW w:w="2701" w:type="dxa"/>
            <w:shd w:val="clear" w:color="auto" w:fill="DEEAF6"/>
          </w:tcPr>
          <w:p w14:paraId="48B1598B" w14:textId="77777777" w:rsidR="00AD1305" w:rsidRDefault="00023D8E">
            <w:pPr>
              <w:pStyle w:val="TableParagraph"/>
              <w:spacing w:before="81" w:line="240" w:lineRule="auto"/>
              <w:ind w:right="1"/>
              <w:jc w:val="center"/>
              <w:rPr>
                <w:b/>
                <w:sz w:val="24"/>
              </w:rPr>
            </w:pPr>
            <w:r>
              <w:rPr>
                <w:b/>
                <w:spacing w:val="-2"/>
                <w:sz w:val="24"/>
              </w:rPr>
              <w:t>FREQUENCY</w:t>
            </w:r>
          </w:p>
        </w:tc>
      </w:tr>
      <w:tr w:rsidR="00AD1305" w14:paraId="55FB350E" w14:textId="77777777">
        <w:trPr>
          <w:trHeight w:val="292"/>
        </w:trPr>
        <w:tc>
          <w:tcPr>
            <w:tcW w:w="6914" w:type="dxa"/>
          </w:tcPr>
          <w:p w14:paraId="6242A7B3" w14:textId="77777777" w:rsidR="00AD1305" w:rsidRDefault="00023D8E">
            <w:pPr>
              <w:pStyle w:val="TableParagraph"/>
              <w:ind w:left="126"/>
              <w:rPr>
                <w:sz w:val="24"/>
              </w:rPr>
            </w:pPr>
            <w:r>
              <w:rPr>
                <w:spacing w:val="-2"/>
                <w:sz w:val="24"/>
              </w:rPr>
              <w:t>Distance</w:t>
            </w:r>
            <w:r>
              <w:rPr>
                <w:spacing w:val="-5"/>
                <w:sz w:val="24"/>
              </w:rPr>
              <w:t xml:space="preserve"> </w:t>
            </w:r>
            <w:r>
              <w:rPr>
                <w:spacing w:val="-2"/>
                <w:sz w:val="24"/>
              </w:rPr>
              <w:t>walking</w:t>
            </w:r>
            <w:r>
              <w:rPr>
                <w:spacing w:val="-1"/>
                <w:sz w:val="24"/>
              </w:rPr>
              <w:t xml:space="preserve"> </w:t>
            </w:r>
            <w:r>
              <w:rPr>
                <w:spacing w:val="-2"/>
                <w:sz w:val="24"/>
              </w:rPr>
              <w:t>(large buildings</w:t>
            </w:r>
            <w:r>
              <w:rPr>
                <w:spacing w:val="1"/>
                <w:sz w:val="24"/>
              </w:rPr>
              <w:t xml:space="preserve"> </w:t>
            </w:r>
            <w:r>
              <w:rPr>
                <w:spacing w:val="-2"/>
                <w:sz w:val="24"/>
              </w:rPr>
              <w:t>or</w:t>
            </w:r>
            <w:r>
              <w:rPr>
                <w:spacing w:val="3"/>
                <w:sz w:val="24"/>
              </w:rPr>
              <w:t xml:space="preserve"> </w:t>
            </w:r>
            <w:r>
              <w:rPr>
                <w:spacing w:val="-2"/>
                <w:sz w:val="24"/>
              </w:rPr>
              <w:t>inter-building</w:t>
            </w:r>
            <w:r>
              <w:rPr>
                <w:spacing w:val="-6"/>
                <w:sz w:val="24"/>
              </w:rPr>
              <w:t xml:space="preserve"> </w:t>
            </w:r>
            <w:r>
              <w:rPr>
                <w:spacing w:val="-2"/>
                <w:sz w:val="24"/>
              </w:rPr>
              <w:t>transit)</w:t>
            </w:r>
          </w:p>
        </w:tc>
        <w:tc>
          <w:tcPr>
            <w:tcW w:w="2701" w:type="dxa"/>
          </w:tcPr>
          <w:p w14:paraId="32287AC9" w14:textId="77777777" w:rsidR="00AD1305" w:rsidRDefault="00023D8E">
            <w:pPr>
              <w:pStyle w:val="TableParagraph"/>
              <w:ind w:right="6"/>
              <w:jc w:val="center"/>
              <w:rPr>
                <w:sz w:val="24"/>
              </w:rPr>
            </w:pPr>
            <w:r>
              <w:rPr>
                <w:color w:val="808080"/>
                <w:spacing w:val="-2"/>
                <w:sz w:val="24"/>
              </w:rPr>
              <w:t>Never</w:t>
            </w:r>
          </w:p>
        </w:tc>
      </w:tr>
      <w:tr w:rsidR="00AD1305" w14:paraId="1A2666E5" w14:textId="77777777">
        <w:trPr>
          <w:trHeight w:val="292"/>
        </w:trPr>
        <w:tc>
          <w:tcPr>
            <w:tcW w:w="6914" w:type="dxa"/>
          </w:tcPr>
          <w:p w14:paraId="212F313B" w14:textId="77777777" w:rsidR="00AD1305" w:rsidRDefault="00023D8E">
            <w:pPr>
              <w:pStyle w:val="TableParagraph"/>
              <w:ind w:left="126"/>
              <w:rPr>
                <w:sz w:val="24"/>
              </w:rPr>
            </w:pPr>
            <w:r>
              <w:rPr>
                <w:sz w:val="24"/>
              </w:rPr>
              <w:t>Working</w:t>
            </w:r>
            <w:r>
              <w:rPr>
                <w:spacing w:val="-7"/>
                <w:sz w:val="24"/>
              </w:rPr>
              <w:t xml:space="preserve"> </w:t>
            </w:r>
            <w:r>
              <w:rPr>
                <w:spacing w:val="-2"/>
                <w:sz w:val="24"/>
              </w:rPr>
              <w:t>outdoors</w:t>
            </w:r>
          </w:p>
        </w:tc>
        <w:tc>
          <w:tcPr>
            <w:tcW w:w="2701" w:type="dxa"/>
          </w:tcPr>
          <w:p w14:paraId="2A80616D" w14:textId="77777777" w:rsidR="00AD1305" w:rsidRDefault="00023D8E">
            <w:pPr>
              <w:pStyle w:val="TableParagraph"/>
              <w:ind w:right="6"/>
              <w:jc w:val="center"/>
              <w:rPr>
                <w:sz w:val="24"/>
              </w:rPr>
            </w:pPr>
            <w:r>
              <w:rPr>
                <w:color w:val="808080"/>
                <w:spacing w:val="-2"/>
                <w:sz w:val="24"/>
              </w:rPr>
              <w:t>Never</w:t>
            </w:r>
          </w:p>
        </w:tc>
      </w:tr>
    </w:tbl>
    <w:p w14:paraId="4E461FEE" w14:textId="77777777" w:rsidR="00AD1305" w:rsidRDefault="00AD1305">
      <w:pPr>
        <w:pStyle w:val="BodyText"/>
        <w:spacing w:before="51"/>
        <w:rPr>
          <w:sz w:val="2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4AD5A4FB" w14:textId="77777777">
        <w:trPr>
          <w:trHeight w:val="453"/>
        </w:trPr>
        <w:tc>
          <w:tcPr>
            <w:tcW w:w="6914" w:type="dxa"/>
            <w:shd w:val="clear" w:color="auto" w:fill="DEEAF6"/>
          </w:tcPr>
          <w:p w14:paraId="7343C4E6" w14:textId="77777777" w:rsidR="00AD1305" w:rsidRDefault="00023D8E">
            <w:pPr>
              <w:pStyle w:val="TableParagraph"/>
              <w:spacing w:before="81" w:line="240" w:lineRule="auto"/>
              <w:ind w:left="126"/>
              <w:rPr>
                <w:b/>
                <w:sz w:val="24"/>
              </w:rPr>
            </w:pPr>
            <w:r>
              <w:rPr>
                <w:b/>
                <w:sz w:val="24"/>
              </w:rPr>
              <w:t>MANUAL</w:t>
            </w:r>
            <w:r>
              <w:rPr>
                <w:b/>
                <w:spacing w:val="-3"/>
                <w:sz w:val="24"/>
              </w:rPr>
              <w:t xml:space="preserve"> </w:t>
            </w:r>
            <w:r>
              <w:rPr>
                <w:b/>
                <w:spacing w:val="-2"/>
                <w:sz w:val="24"/>
              </w:rPr>
              <w:t>HANDLING</w:t>
            </w:r>
          </w:p>
        </w:tc>
        <w:tc>
          <w:tcPr>
            <w:tcW w:w="2701" w:type="dxa"/>
            <w:shd w:val="clear" w:color="auto" w:fill="DEEAF6"/>
          </w:tcPr>
          <w:p w14:paraId="09E5AAC9" w14:textId="77777777" w:rsidR="00AD1305" w:rsidRDefault="00023D8E">
            <w:pPr>
              <w:pStyle w:val="TableParagraph"/>
              <w:spacing w:before="81" w:line="240" w:lineRule="auto"/>
              <w:ind w:right="1"/>
              <w:jc w:val="center"/>
              <w:rPr>
                <w:b/>
                <w:sz w:val="24"/>
              </w:rPr>
            </w:pPr>
            <w:r>
              <w:rPr>
                <w:b/>
                <w:spacing w:val="-2"/>
                <w:sz w:val="24"/>
              </w:rPr>
              <w:t>FREQUENCY</w:t>
            </w:r>
          </w:p>
        </w:tc>
      </w:tr>
      <w:tr w:rsidR="00AD1305" w14:paraId="569E46B0" w14:textId="77777777">
        <w:trPr>
          <w:trHeight w:val="292"/>
        </w:trPr>
        <w:tc>
          <w:tcPr>
            <w:tcW w:w="6914" w:type="dxa"/>
          </w:tcPr>
          <w:p w14:paraId="0127015C" w14:textId="77777777" w:rsidR="00AD1305" w:rsidRDefault="00023D8E">
            <w:pPr>
              <w:pStyle w:val="TableParagraph"/>
              <w:ind w:left="126"/>
              <w:rPr>
                <w:sz w:val="24"/>
              </w:rPr>
            </w:pPr>
            <w:r>
              <w:rPr>
                <w:sz w:val="24"/>
              </w:rPr>
              <w:t>Lifting</w:t>
            </w:r>
            <w:r>
              <w:rPr>
                <w:spacing w:val="-9"/>
                <w:sz w:val="24"/>
              </w:rPr>
              <w:t xml:space="preserve"> </w:t>
            </w:r>
            <w:r>
              <w:rPr>
                <w:sz w:val="24"/>
              </w:rPr>
              <w:t>0</w:t>
            </w:r>
            <w:r>
              <w:rPr>
                <w:spacing w:val="-7"/>
                <w:sz w:val="24"/>
              </w:rPr>
              <w:t xml:space="preserve"> </w:t>
            </w:r>
            <w:r>
              <w:rPr>
                <w:sz w:val="24"/>
              </w:rPr>
              <w:t xml:space="preserve">– </w:t>
            </w:r>
            <w:r>
              <w:rPr>
                <w:spacing w:val="-5"/>
                <w:sz w:val="24"/>
              </w:rPr>
              <w:t>5kg</w:t>
            </w:r>
          </w:p>
        </w:tc>
        <w:tc>
          <w:tcPr>
            <w:tcW w:w="2701" w:type="dxa"/>
          </w:tcPr>
          <w:p w14:paraId="506BE789" w14:textId="77777777" w:rsidR="00AD1305" w:rsidRDefault="00023D8E">
            <w:pPr>
              <w:pStyle w:val="TableParagraph"/>
              <w:ind w:right="5"/>
              <w:jc w:val="center"/>
              <w:rPr>
                <w:sz w:val="24"/>
              </w:rPr>
            </w:pPr>
            <w:r>
              <w:rPr>
                <w:color w:val="808080"/>
                <w:spacing w:val="-2"/>
                <w:sz w:val="24"/>
              </w:rPr>
              <w:t>Occasionally</w:t>
            </w:r>
          </w:p>
        </w:tc>
      </w:tr>
      <w:tr w:rsidR="00AD1305" w14:paraId="0B3B23E7" w14:textId="77777777">
        <w:trPr>
          <w:trHeight w:val="292"/>
        </w:trPr>
        <w:tc>
          <w:tcPr>
            <w:tcW w:w="6914" w:type="dxa"/>
          </w:tcPr>
          <w:p w14:paraId="110AC407" w14:textId="77777777" w:rsidR="00AD1305" w:rsidRDefault="00023D8E">
            <w:pPr>
              <w:pStyle w:val="TableParagraph"/>
              <w:ind w:left="126"/>
              <w:rPr>
                <w:sz w:val="24"/>
              </w:rPr>
            </w:pPr>
            <w:r>
              <w:rPr>
                <w:sz w:val="24"/>
              </w:rPr>
              <w:t>Lifting</w:t>
            </w:r>
            <w:r>
              <w:rPr>
                <w:spacing w:val="-9"/>
                <w:sz w:val="24"/>
              </w:rPr>
              <w:t xml:space="preserve"> </w:t>
            </w:r>
            <w:r>
              <w:rPr>
                <w:sz w:val="24"/>
              </w:rPr>
              <w:t>5</w:t>
            </w:r>
            <w:r>
              <w:rPr>
                <w:spacing w:val="-7"/>
                <w:sz w:val="24"/>
              </w:rPr>
              <w:t xml:space="preserve"> </w:t>
            </w:r>
            <w:r>
              <w:rPr>
                <w:sz w:val="24"/>
              </w:rPr>
              <w:t xml:space="preserve">– </w:t>
            </w:r>
            <w:r>
              <w:rPr>
                <w:spacing w:val="-4"/>
                <w:sz w:val="24"/>
              </w:rPr>
              <w:t>10kg</w:t>
            </w:r>
          </w:p>
        </w:tc>
        <w:tc>
          <w:tcPr>
            <w:tcW w:w="2701" w:type="dxa"/>
          </w:tcPr>
          <w:p w14:paraId="650EFE35" w14:textId="77777777" w:rsidR="00AD1305" w:rsidRDefault="00023D8E">
            <w:pPr>
              <w:pStyle w:val="TableParagraph"/>
              <w:ind w:right="6"/>
              <w:jc w:val="center"/>
              <w:rPr>
                <w:sz w:val="24"/>
              </w:rPr>
            </w:pPr>
            <w:r>
              <w:rPr>
                <w:color w:val="808080"/>
                <w:spacing w:val="-2"/>
                <w:sz w:val="24"/>
              </w:rPr>
              <w:t>Never</w:t>
            </w:r>
          </w:p>
        </w:tc>
      </w:tr>
      <w:tr w:rsidR="00AD1305" w14:paraId="2649F3F7" w14:textId="77777777">
        <w:trPr>
          <w:trHeight w:val="290"/>
        </w:trPr>
        <w:tc>
          <w:tcPr>
            <w:tcW w:w="6914" w:type="dxa"/>
          </w:tcPr>
          <w:p w14:paraId="76DD16ED" w14:textId="77777777" w:rsidR="00AD1305" w:rsidRDefault="00023D8E">
            <w:pPr>
              <w:pStyle w:val="TableParagraph"/>
              <w:spacing w:line="270" w:lineRule="exact"/>
              <w:ind w:left="126"/>
              <w:rPr>
                <w:sz w:val="24"/>
              </w:rPr>
            </w:pPr>
            <w:r>
              <w:rPr>
                <w:spacing w:val="-2"/>
                <w:sz w:val="24"/>
              </w:rPr>
              <w:t>Lifting</w:t>
            </w:r>
            <w:r>
              <w:rPr>
                <w:spacing w:val="-3"/>
                <w:sz w:val="24"/>
              </w:rPr>
              <w:t xml:space="preserve"> </w:t>
            </w:r>
            <w:r>
              <w:rPr>
                <w:spacing w:val="-2"/>
                <w:sz w:val="24"/>
              </w:rPr>
              <w:t>10kg+</w:t>
            </w:r>
          </w:p>
        </w:tc>
        <w:tc>
          <w:tcPr>
            <w:tcW w:w="2701" w:type="dxa"/>
          </w:tcPr>
          <w:p w14:paraId="1AC58347" w14:textId="77777777" w:rsidR="00AD1305" w:rsidRDefault="00023D8E">
            <w:pPr>
              <w:pStyle w:val="TableParagraph"/>
              <w:spacing w:line="270" w:lineRule="exact"/>
              <w:ind w:right="6"/>
              <w:jc w:val="center"/>
              <w:rPr>
                <w:sz w:val="24"/>
              </w:rPr>
            </w:pPr>
            <w:r>
              <w:rPr>
                <w:color w:val="808080"/>
                <w:spacing w:val="-2"/>
                <w:sz w:val="24"/>
              </w:rPr>
              <w:t>Never</w:t>
            </w:r>
          </w:p>
        </w:tc>
      </w:tr>
      <w:tr w:rsidR="00AD1305" w14:paraId="714B9A6E" w14:textId="77777777">
        <w:trPr>
          <w:trHeight w:val="290"/>
        </w:trPr>
        <w:tc>
          <w:tcPr>
            <w:tcW w:w="6914" w:type="dxa"/>
          </w:tcPr>
          <w:p w14:paraId="7E2114E8" w14:textId="77777777" w:rsidR="00AD1305" w:rsidRDefault="00023D8E">
            <w:pPr>
              <w:pStyle w:val="TableParagraph"/>
              <w:spacing w:line="270" w:lineRule="exact"/>
              <w:ind w:left="126"/>
              <w:rPr>
                <w:sz w:val="24"/>
              </w:rPr>
            </w:pPr>
            <w:r>
              <w:rPr>
                <w:spacing w:val="-2"/>
                <w:sz w:val="24"/>
              </w:rPr>
              <w:t>Climbing</w:t>
            </w:r>
          </w:p>
        </w:tc>
        <w:tc>
          <w:tcPr>
            <w:tcW w:w="2701" w:type="dxa"/>
          </w:tcPr>
          <w:p w14:paraId="562C01BD" w14:textId="77777777" w:rsidR="00AD1305" w:rsidRDefault="00023D8E">
            <w:pPr>
              <w:pStyle w:val="TableParagraph"/>
              <w:spacing w:line="270" w:lineRule="exact"/>
              <w:ind w:right="6"/>
              <w:jc w:val="center"/>
              <w:rPr>
                <w:sz w:val="24"/>
              </w:rPr>
            </w:pPr>
            <w:r>
              <w:rPr>
                <w:color w:val="808080"/>
                <w:spacing w:val="-2"/>
                <w:sz w:val="24"/>
              </w:rPr>
              <w:t>Never</w:t>
            </w:r>
          </w:p>
        </w:tc>
      </w:tr>
      <w:tr w:rsidR="00AD1305" w14:paraId="4DF1B900" w14:textId="77777777">
        <w:trPr>
          <w:trHeight w:val="294"/>
        </w:trPr>
        <w:tc>
          <w:tcPr>
            <w:tcW w:w="6914" w:type="dxa"/>
          </w:tcPr>
          <w:p w14:paraId="7C7067F1" w14:textId="77777777" w:rsidR="00AD1305" w:rsidRDefault="00023D8E">
            <w:pPr>
              <w:pStyle w:val="TableParagraph"/>
              <w:spacing w:line="275" w:lineRule="exact"/>
              <w:ind w:left="126"/>
              <w:rPr>
                <w:sz w:val="24"/>
              </w:rPr>
            </w:pPr>
            <w:r>
              <w:rPr>
                <w:spacing w:val="-2"/>
                <w:sz w:val="24"/>
              </w:rPr>
              <w:t>Reaching</w:t>
            </w:r>
          </w:p>
        </w:tc>
        <w:tc>
          <w:tcPr>
            <w:tcW w:w="2701" w:type="dxa"/>
          </w:tcPr>
          <w:p w14:paraId="7F507DA9" w14:textId="77777777" w:rsidR="00AD1305" w:rsidRDefault="00023D8E">
            <w:pPr>
              <w:pStyle w:val="TableParagraph"/>
              <w:spacing w:line="275" w:lineRule="exact"/>
              <w:ind w:right="5"/>
              <w:jc w:val="center"/>
              <w:rPr>
                <w:sz w:val="24"/>
              </w:rPr>
            </w:pPr>
            <w:r>
              <w:rPr>
                <w:color w:val="808080"/>
                <w:spacing w:val="-2"/>
                <w:sz w:val="24"/>
              </w:rPr>
              <w:t>Occasionally</w:t>
            </w:r>
          </w:p>
        </w:tc>
      </w:tr>
      <w:tr w:rsidR="00AD1305" w14:paraId="254FD2C0" w14:textId="77777777">
        <w:trPr>
          <w:trHeight w:val="290"/>
        </w:trPr>
        <w:tc>
          <w:tcPr>
            <w:tcW w:w="6914" w:type="dxa"/>
          </w:tcPr>
          <w:p w14:paraId="4D531189" w14:textId="77777777" w:rsidR="00AD1305" w:rsidRDefault="00023D8E">
            <w:pPr>
              <w:pStyle w:val="TableParagraph"/>
              <w:spacing w:line="270" w:lineRule="exact"/>
              <w:ind w:left="126"/>
              <w:rPr>
                <w:sz w:val="24"/>
              </w:rPr>
            </w:pPr>
            <w:r>
              <w:rPr>
                <w:spacing w:val="-2"/>
                <w:sz w:val="24"/>
              </w:rPr>
              <w:t>Bending/squatting</w:t>
            </w:r>
          </w:p>
        </w:tc>
        <w:tc>
          <w:tcPr>
            <w:tcW w:w="2701" w:type="dxa"/>
          </w:tcPr>
          <w:p w14:paraId="06D49B20" w14:textId="77777777" w:rsidR="00AD1305" w:rsidRDefault="00023D8E">
            <w:pPr>
              <w:pStyle w:val="TableParagraph"/>
              <w:spacing w:line="270" w:lineRule="exact"/>
              <w:ind w:right="5"/>
              <w:jc w:val="center"/>
              <w:rPr>
                <w:sz w:val="24"/>
              </w:rPr>
            </w:pPr>
            <w:r>
              <w:rPr>
                <w:color w:val="808080"/>
                <w:spacing w:val="-2"/>
                <w:sz w:val="24"/>
              </w:rPr>
              <w:t>Occasionally</w:t>
            </w:r>
          </w:p>
        </w:tc>
      </w:tr>
      <w:tr w:rsidR="00AD1305" w14:paraId="4DA9FEAE" w14:textId="77777777">
        <w:trPr>
          <w:trHeight w:val="292"/>
        </w:trPr>
        <w:tc>
          <w:tcPr>
            <w:tcW w:w="6914" w:type="dxa"/>
          </w:tcPr>
          <w:p w14:paraId="0254C51A" w14:textId="77777777" w:rsidR="00AD1305" w:rsidRDefault="00023D8E">
            <w:pPr>
              <w:pStyle w:val="TableParagraph"/>
              <w:ind w:left="126"/>
              <w:rPr>
                <w:sz w:val="24"/>
              </w:rPr>
            </w:pPr>
            <w:r>
              <w:rPr>
                <w:spacing w:val="-2"/>
                <w:sz w:val="24"/>
              </w:rPr>
              <w:t>Push/pull</w:t>
            </w:r>
          </w:p>
        </w:tc>
        <w:tc>
          <w:tcPr>
            <w:tcW w:w="2701" w:type="dxa"/>
          </w:tcPr>
          <w:p w14:paraId="091A3683" w14:textId="77777777" w:rsidR="00AD1305" w:rsidRDefault="00023D8E">
            <w:pPr>
              <w:pStyle w:val="TableParagraph"/>
              <w:ind w:right="5"/>
              <w:jc w:val="center"/>
              <w:rPr>
                <w:sz w:val="24"/>
              </w:rPr>
            </w:pPr>
            <w:r>
              <w:rPr>
                <w:color w:val="808080"/>
                <w:spacing w:val="-2"/>
                <w:sz w:val="24"/>
              </w:rPr>
              <w:t>Occasionally</w:t>
            </w:r>
          </w:p>
        </w:tc>
      </w:tr>
      <w:tr w:rsidR="00AD1305" w14:paraId="7342ED9B" w14:textId="77777777">
        <w:trPr>
          <w:trHeight w:val="294"/>
        </w:trPr>
        <w:tc>
          <w:tcPr>
            <w:tcW w:w="6914" w:type="dxa"/>
          </w:tcPr>
          <w:p w14:paraId="0D9C47CD" w14:textId="77777777" w:rsidR="00AD1305" w:rsidRDefault="00023D8E">
            <w:pPr>
              <w:pStyle w:val="TableParagraph"/>
              <w:spacing w:line="275" w:lineRule="exact"/>
              <w:ind w:left="126"/>
              <w:rPr>
                <w:sz w:val="24"/>
              </w:rPr>
            </w:pPr>
            <w:r>
              <w:rPr>
                <w:sz w:val="24"/>
              </w:rPr>
              <w:t>Sequential</w:t>
            </w:r>
            <w:r>
              <w:rPr>
                <w:spacing w:val="-11"/>
                <w:sz w:val="24"/>
              </w:rPr>
              <w:t xml:space="preserve"> </w:t>
            </w:r>
            <w:r>
              <w:rPr>
                <w:sz w:val="24"/>
              </w:rPr>
              <w:t>repetitive</w:t>
            </w:r>
            <w:r>
              <w:rPr>
                <w:spacing w:val="-12"/>
                <w:sz w:val="24"/>
              </w:rPr>
              <w:t xml:space="preserve"> </w:t>
            </w:r>
            <w:r>
              <w:rPr>
                <w:sz w:val="24"/>
              </w:rPr>
              <w:t>movements</w:t>
            </w:r>
            <w:r>
              <w:rPr>
                <w:spacing w:val="-14"/>
                <w:sz w:val="24"/>
              </w:rPr>
              <w:t xml:space="preserve"> </w:t>
            </w:r>
            <w:r>
              <w:rPr>
                <w:sz w:val="24"/>
              </w:rPr>
              <w:t>in</w:t>
            </w:r>
            <w:r>
              <w:rPr>
                <w:spacing w:val="-10"/>
                <w:sz w:val="24"/>
              </w:rPr>
              <w:t xml:space="preserve"> </w:t>
            </w:r>
            <w:r>
              <w:rPr>
                <w:sz w:val="24"/>
              </w:rPr>
              <w:t>a</w:t>
            </w:r>
            <w:r>
              <w:rPr>
                <w:spacing w:val="-14"/>
                <w:sz w:val="24"/>
              </w:rPr>
              <w:t xml:space="preserve"> </w:t>
            </w:r>
            <w:r>
              <w:rPr>
                <w:sz w:val="24"/>
              </w:rPr>
              <w:t>short</w:t>
            </w:r>
            <w:r>
              <w:rPr>
                <w:spacing w:val="-9"/>
                <w:sz w:val="24"/>
              </w:rPr>
              <w:t xml:space="preserve"> </w:t>
            </w:r>
            <w:r>
              <w:rPr>
                <w:sz w:val="24"/>
              </w:rPr>
              <w:t>amount</w:t>
            </w:r>
            <w:r>
              <w:rPr>
                <w:spacing w:val="-8"/>
                <w:sz w:val="24"/>
              </w:rPr>
              <w:t xml:space="preserve"> </w:t>
            </w:r>
            <w:r>
              <w:rPr>
                <w:sz w:val="24"/>
              </w:rPr>
              <w:t>of</w:t>
            </w:r>
            <w:r>
              <w:rPr>
                <w:spacing w:val="-8"/>
                <w:sz w:val="24"/>
              </w:rPr>
              <w:t xml:space="preserve"> </w:t>
            </w:r>
            <w:r>
              <w:rPr>
                <w:spacing w:val="-4"/>
                <w:sz w:val="24"/>
              </w:rPr>
              <w:t>time</w:t>
            </w:r>
          </w:p>
        </w:tc>
        <w:tc>
          <w:tcPr>
            <w:tcW w:w="2701" w:type="dxa"/>
          </w:tcPr>
          <w:p w14:paraId="3F7B2B8F" w14:textId="77777777" w:rsidR="00AD1305" w:rsidRDefault="00023D8E">
            <w:pPr>
              <w:pStyle w:val="TableParagraph"/>
              <w:spacing w:line="275" w:lineRule="exact"/>
              <w:ind w:right="5"/>
              <w:jc w:val="center"/>
              <w:rPr>
                <w:sz w:val="24"/>
              </w:rPr>
            </w:pPr>
            <w:r>
              <w:rPr>
                <w:color w:val="808080"/>
                <w:spacing w:val="-2"/>
                <w:sz w:val="24"/>
              </w:rPr>
              <w:t>Occasionally</w:t>
            </w:r>
          </w:p>
        </w:tc>
      </w:tr>
    </w:tbl>
    <w:p w14:paraId="69A23949" w14:textId="77777777" w:rsidR="00AD1305" w:rsidRDefault="00AD1305">
      <w:pPr>
        <w:pStyle w:val="BodyText"/>
        <w:spacing w:before="75" w:after="1"/>
        <w:rPr>
          <w:sz w:val="2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1C80F815" w14:textId="77777777">
        <w:trPr>
          <w:trHeight w:val="453"/>
        </w:trPr>
        <w:tc>
          <w:tcPr>
            <w:tcW w:w="6914" w:type="dxa"/>
            <w:shd w:val="clear" w:color="auto" w:fill="DEEAF6"/>
          </w:tcPr>
          <w:p w14:paraId="0F7C879B" w14:textId="77777777" w:rsidR="00AD1305" w:rsidRDefault="00023D8E">
            <w:pPr>
              <w:pStyle w:val="TableParagraph"/>
              <w:spacing w:before="81" w:line="240" w:lineRule="auto"/>
              <w:ind w:left="126"/>
              <w:rPr>
                <w:b/>
                <w:sz w:val="24"/>
              </w:rPr>
            </w:pPr>
            <w:r>
              <w:rPr>
                <w:b/>
                <w:spacing w:val="-2"/>
                <w:sz w:val="24"/>
              </w:rPr>
              <w:t>TRAVEL</w:t>
            </w:r>
          </w:p>
        </w:tc>
        <w:tc>
          <w:tcPr>
            <w:tcW w:w="2701" w:type="dxa"/>
            <w:shd w:val="clear" w:color="auto" w:fill="DEEAF6"/>
          </w:tcPr>
          <w:p w14:paraId="376AEFDE" w14:textId="77777777" w:rsidR="00AD1305" w:rsidRDefault="00023D8E">
            <w:pPr>
              <w:pStyle w:val="TableParagraph"/>
              <w:spacing w:before="81" w:line="240" w:lineRule="auto"/>
              <w:ind w:right="1"/>
              <w:jc w:val="center"/>
              <w:rPr>
                <w:b/>
                <w:sz w:val="24"/>
              </w:rPr>
            </w:pPr>
            <w:r>
              <w:rPr>
                <w:b/>
                <w:spacing w:val="-2"/>
                <w:sz w:val="24"/>
              </w:rPr>
              <w:t>FREQUENCY</w:t>
            </w:r>
          </w:p>
        </w:tc>
      </w:tr>
      <w:tr w:rsidR="00AD1305" w14:paraId="299E2CE3" w14:textId="77777777">
        <w:trPr>
          <w:trHeight w:val="292"/>
        </w:trPr>
        <w:tc>
          <w:tcPr>
            <w:tcW w:w="6914" w:type="dxa"/>
          </w:tcPr>
          <w:p w14:paraId="1ABA0EB4" w14:textId="77777777" w:rsidR="00AD1305" w:rsidRDefault="00023D8E">
            <w:pPr>
              <w:pStyle w:val="TableParagraph"/>
              <w:spacing w:line="273" w:lineRule="exact"/>
              <w:ind w:left="126"/>
              <w:rPr>
                <w:sz w:val="24"/>
              </w:rPr>
            </w:pPr>
            <w:r>
              <w:rPr>
                <w:sz w:val="24"/>
              </w:rPr>
              <w:t>Frequent</w:t>
            </w:r>
            <w:r>
              <w:rPr>
                <w:spacing w:val="-9"/>
                <w:sz w:val="24"/>
              </w:rPr>
              <w:t xml:space="preserve"> </w:t>
            </w:r>
            <w:r>
              <w:rPr>
                <w:sz w:val="24"/>
              </w:rPr>
              <w:t>travel</w:t>
            </w:r>
            <w:r>
              <w:rPr>
                <w:spacing w:val="-9"/>
                <w:sz w:val="24"/>
              </w:rPr>
              <w:t xml:space="preserve"> </w:t>
            </w:r>
            <w:r>
              <w:rPr>
                <w:sz w:val="24"/>
              </w:rPr>
              <w:t>–</w:t>
            </w:r>
            <w:r>
              <w:rPr>
                <w:spacing w:val="-14"/>
                <w:sz w:val="24"/>
              </w:rPr>
              <w:t xml:space="preserve"> </w:t>
            </w:r>
            <w:r>
              <w:rPr>
                <w:sz w:val="24"/>
              </w:rPr>
              <w:t>multiple</w:t>
            </w:r>
            <w:r>
              <w:rPr>
                <w:spacing w:val="-3"/>
                <w:sz w:val="24"/>
              </w:rPr>
              <w:t xml:space="preserve"> </w:t>
            </w:r>
            <w:r>
              <w:rPr>
                <w:sz w:val="24"/>
              </w:rPr>
              <w:t>work</w:t>
            </w:r>
            <w:r>
              <w:rPr>
                <w:spacing w:val="-11"/>
                <w:sz w:val="24"/>
              </w:rPr>
              <w:t xml:space="preserve"> </w:t>
            </w:r>
            <w:r>
              <w:rPr>
                <w:spacing w:val="-4"/>
                <w:sz w:val="24"/>
              </w:rPr>
              <w:t>sites</w:t>
            </w:r>
          </w:p>
        </w:tc>
        <w:tc>
          <w:tcPr>
            <w:tcW w:w="2701" w:type="dxa"/>
          </w:tcPr>
          <w:p w14:paraId="6ED2D765" w14:textId="77777777" w:rsidR="00AD1305" w:rsidRDefault="00023D8E">
            <w:pPr>
              <w:pStyle w:val="TableParagraph"/>
              <w:spacing w:line="273" w:lineRule="exact"/>
              <w:ind w:right="6"/>
              <w:jc w:val="center"/>
              <w:rPr>
                <w:sz w:val="24"/>
              </w:rPr>
            </w:pPr>
            <w:r>
              <w:rPr>
                <w:color w:val="808080"/>
                <w:spacing w:val="-2"/>
                <w:sz w:val="24"/>
              </w:rPr>
              <w:t>Never</w:t>
            </w:r>
          </w:p>
        </w:tc>
      </w:tr>
    </w:tbl>
    <w:p w14:paraId="342CC939" w14:textId="77777777" w:rsidR="00AD1305" w:rsidRDefault="00AD1305">
      <w:pPr>
        <w:pStyle w:val="TableParagraph"/>
        <w:spacing w:line="273" w:lineRule="exact"/>
        <w:jc w:val="center"/>
        <w:rPr>
          <w:sz w:val="24"/>
        </w:rPr>
        <w:sectPr w:rsidR="00AD1305">
          <w:pgSz w:w="11930" w:h="16860"/>
          <w:pgMar w:top="980" w:right="850" w:bottom="280" w:left="850" w:header="720" w:footer="720" w:gutter="0"/>
          <w:cols w:space="720"/>
        </w:sectPr>
      </w:pPr>
    </w:p>
    <w:p w14:paraId="3530517F" w14:textId="77777777" w:rsidR="00AD1305" w:rsidRDefault="00AD1305">
      <w:pPr>
        <w:pStyle w:val="BodyText"/>
        <w:spacing w:before="5"/>
        <w:rPr>
          <w:sz w:val="2"/>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1E481A40" w14:textId="77777777">
        <w:trPr>
          <w:trHeight w:val="294"/>
        </w:trPr>
        <w:tc>
          <w:tcPr>
            <w:tcW w:w="6914" w:type="dxa"/>
          </w:tcPr>
          <w:p w14:paraId="19B33B0C" w14:textId="77777777" w:rsidR="00AD1305" w:rsidRDefault="00023D8E">
            <w:pPr>
              <w:pStyle w:val="TableParagraph"/>
              <w:spacing w:line="275" w:lineRule="exact"/>
              <w:ind w:left="126"/>
              <w:rPr>
                <w:sz w:val="24"/>
              </w:rPr>
            </w:pPr>
            <w:r>
              <w:rPr>
                <w:sz w:val="24"/>
              </w:rPr>
              <w:t>Frequent</w:t>
            </w:r>
            <w:r>
              <w:rPr>
                <w:spacing w:val="-8"/>
                <w:sz w:val="24"/>
              </w:rPr>
              <w:t xml:space="preserve"> </w:t>
            </w:r>
            <w:r>
              <w:rPr>
                <w:sz w:val="24"/>
              </w:rPr>
              <w:t>travel</w:t>
            </w:r>
            <w:r>
              <w:rPr>
                <w:spacing w:val="-4"/>
                <w:sz w:val="24"/>
              </w:rPr>
              <w:t xml:space="preserve"> </w:t>
            </w:r>
            <w:r>
              <w:rPr>
                <w:sz w:val="24"/>
              </w:rPr>
              <w:t>–</w:t>
            </w:r>
            <w:r>
              <w:rPr>
                <w:spacing w:val="-11"/>
                <w:sz w:val="24"/>
              </w:rPr>
              <w:t xml:space="preserve"> </w:t>
            </w:r>
            <w:r>
              <w:rPr>
                <w:spacing w:val="-2"/>
                <w:sz w:val="24"/>
              </w:rPr>
              <w:t>driving</w:t>
            </w:r>
          </w:p>
        </w:tc>
        <w:tc>
          <w:tcPr>
            <w:tcW w:w="2701" w:type="dxa"/>
          </w:tcPr>
          <w:p w14:paraId="0BED00E5" w14:textId="77777777" w:rsidR="00AD1305" w:rsidRDefault="00023D8E">
            <w:pPr>
              <w:pStyle w:val="TableParagraph"/>
              <w:spacing w:line="275" w:lineRule="exact"/>
              <w:ind w:right="6"/>
              <w:jc w:val="center"/>
              <w:rPr>
                <w:sz w:val="24"/>
              </w:rPr>
            </w:pPr>
            <w:r>
              <w:rPr>
                <w:color w:val="808080"/>
                <w:spacing w:val="-2"/>
                <w:sz w:val="24"/>
              </w:rPr>
              <w:t>Never</w:t>
            </w:r>
          </w:p>
        </w:tc>
      </w:tr>
      <w:tr w:rsidR="00AD1305" w14:paraId="44062556" w14:textId="77777777">
        <w:trPr>
          <w:trHeight w:val="292"/>
        </w:trPr>
        <w:tc>
          <w:tcPr>
            <w:tcW w:w="6914" w:type="dxa"/>
          </w:tcPr>
          <w:p w14:paraId="4F23C08C" w14:textId="77777777" w:rsidR="00AD1305" w:rsidRDefault="00023D8E">
            <w:pPr>
              <w:pStyle w:val="TableParagraph"/>
              <w:ind w:left="126"/>
              <w:rPr>
                <w:sz w:val="24"/>
              </w:rPr>
            </w:pPr>
            <w:r>
              <w:rPr>
                <w:sz w:val="24"/>
              </w:rPr>
              <w:t>Frequent</w:t>
            </w:r>
            <w:r>
              <w:rPr>
                <w:spacing w:val="-7"/>
                <w:sz w:val="24"/>
              </w:rPr>
              <w:t xml:space="preserve"> </w:t>
            </w:r>
            <w:r>
              <w:rPr>
                <w:sz w:val="24"/>
              </w:rPr>
              <w:t>travel</w:t>
            </w:r>
            <w:r>
              <w:rPr>
                <w:spacing w:val="-2"/>
                <w:sz w:val="24"/>
              </w:rPr>
              <w:t xml:space="preserve"> </w:t>
            </w:r>
            <w:r>
              <w:rPr>
                <w:sz w:val="24"/>
              </w:rPr>
              <w:t>–</w:t>
            </w:r>
            <w:r>
              <w:rPr>
                <w:spacing w:val="-10"/>
                <w:sz w:val="24"/>
              </w:rPr>
              <w:t xml:space="preserve"> </w:t>
            </w:r>
            <w:r>
              <w:rPr>
                <w:spacing w:val="-2"/>
                <w:sz w:val="24"/>
              </w:rPr>
              <w:t>interstate</w:t>
            </w:r>
          </w:p>
        </w:tc>
        <w:tc>
          <w:tcPr>
            <w:tcW w:w="2701" w:type="dxa"/>
          </w:tcPr>
          <w:p w14:paraId="299E96A6" w14:textId="77777777" w:rsidR="00AD1305" w:rsidRDefault="00023D8E">
            <w:pPr>
              <w:pStyle w:val="TableParagraph"/>
              <w:ind w:right="6"/>
              <w:jc w:val="center"/>
              <w:rPr>
                <w:sz w:val="24"/>
              </w:rPr>
            </w:pPr>
            <w:r>
              <w:rPr>
                <w:color w:val="808080"/>
                <w:spacing w:val="-2"/>
                <w:sz w:val="24"/>
              </w:rPr>
              <w:t>Never</w:t>
            </w:r>
          </w:p>
        </w:tc>
      </w:tr>
    </w:tbl>
    <w:p w14:paraId="3AD33593" w14:textId="77777777" w:rsidR="00AD1305" w:rsidRDefault="00AD1305">
      <w:pPr>
        <w:pStyle w:val="BodyText"/>
        <w:spacing w:before="88"/>
        <w:rPr>
          <w:sz w:val="2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396BDE4A" w14:textId="77777777">
        <w:trPr>
          <w:trHeight w:val="453"/>
        </w:trPr>
        <w:tc>
          <w:tcPr>
            <w:tcW w:w="6914" w:type="dxa"/>
            <w:shd w:val="clear" w:color="auto" w:fill="DEEAF6"/>
          </w:tcPr>
          <w:p w14:paraId="53BB205E" w14:textId="77777777" w:rsidR="00AD1305" w:rsidRDefault="00023D8E">
            <w:pPr>
              <w:pStyle w:val="TableParagraph"/>
              <w:spacing w:before="81" w:line="240" w:lineRule="auto"/>
              <w:ind w:left="126"/>
              <w:rPr>
                <w:b/>
                <w:sz w:val="24"/>
              </w:rPr>
            </w:pPr>
            <w:r>
              <w:rPr>
                <w:b/>
                <w:sz w:val="24"/>
              </w:rPr>
              <w:t>SPECIFIC</w:t>
            </w:r>
            <w:r>
              <w:rPr>
                <w:b/>
                <w:spacing w:val="-10"/>
                <w:sz w:val="24"/>
              </w:rPr>
              <w:t xml:space="preserve"> </w:t>
            </w:r>
            <w:r>
              <w:rPr>
                <w:b/>
                <w:spacing w:val="-2"/>
                <w:sz w:val="24"/>
              </w:rPr>
              <w:t>HAZARDS</w:t>
            </w:r>
          </w:p>
        </w:tc>
        <w:tc>
          <w:tcPr>
            <w:tcW w:w="2701" w:type="dxa"/>
            <w:shd w:val="clear" w:color="auto" w:fill="DEEAF6"/>
          </w:tcPr>
          <w:p w14:paraId="4CD5996E" w14:textId="77777777" w:rsidR="00AD1305" w:rsidRDefault="00023D8E">
            <w:pPr>
              <w:pStyle w:val="TableParagraph"/>
              <w:spacing w:before="81" w:line="240" w:lineRule="auto"/>
              <w:ind w:right="1"/>
              <w:jc w:val="center"/>
              <w:rPr>
                <w:b/>
                <w:sz w:val="24"/>
              </w:rPr>
            </w:pPr>
            <w:r>
              <w:rPr>
                <w:b/>
                <w:spacing w:val="-2"/>
                <w:sz w:val="24"/>
              </w:rPr>
              <w:t>FREQUENCY</w:t>
            </w:r>
          </w:p>
        </w:tc>
      </w:tr>
      <w:tr w:rsidR="00AD1305" w14:paraId="40E7A7E4" w14:textId="77777777">
        <w:trPr>
          <w:trHeight w:val="292"/>
        </w:trPr>
        <w:tc>
          <w:tcPr>
            <w:tcW w:w="6914" w:type="dxa"/>
          </w:tcPr>
          <w:p w14:paraId="7A3B81BD" w14:textId="77777777" w:rsidR="00AD1305" w:rsidRDefault="00023D8E">
            <w:pPr>
              <w:pStyle w:val="TableParagraph"/>
              <w:ind w:left="126"/>
              <w:rPr>
                <w:sz w:val="24"/>
              </w:rPr>
            </w:pPr>
            <w:r>
              <w:rPr>
                <w:sz w:val="24"/>
              </w:rPr>
              <w:t>Working</w:t>
            </w:r>
            <w:r>
              <w:rPr>
                <w:spacing w:val="-9"/>
                <w:sz w:val="24"/>
              </w:rPr>
              <w:t xml:space="preserve"> </w:t>
            </w:r>
            <w:r>
              <w:rPr>
                <w:sz w:val="24"/>
              </w:rPr>
              <w:t>at</w:t>
            </w:r>
            <w:r>
              <w:rPr>
                <w:spacing w:val="-9"/>
                <w:sz w:val="24"/>
              </w:rPr>
              <w:t xml:space="preserve"> </w:t>
            </w:r>
            <w:r>
              <w:rPr>
                <w:spacing w:val="-2"/>
                <w:sz w:val="24"/>
              </w:rPr>
              <w:t>heights</w:t>
            </w:r>
          </w:p>
        </w:tc>
        <w:tc>
          <w:tcPr>
            <w:tcW w:w="2701" w:type="dxa"/>
          </w:tcPr>
          <w:p w14:paraId="57ED2D17" w14:textId="77777777" w:rsidR="00AD1305" w:rsidRDefault="00023D8E">
            <w:pPr>
              <w:pStyle w:val="TableParagraph"/>
              <w:ind w:right="6"/>
              <w:jc w:val="center"/>
              <w:rPr>
                <w:sz w:val="24"/>
              </w:rPr>
            </w:pPr>
            <w:r>
              <w:rPr>
                <w:color w:val="808080"/>
                <w:spacing w:val="-2"/>
                <w:sz w:val="24"/>
              </w:rPr>
              <w:t>Never</w:t>
            </w:r>
          </w:p>
        </w:tc>
      </w:tr>
      <w:tr w:rsidR="00AD1305" w14:paraId="0AB3CCE1" w14:textId="77777777">
        <w:trPr>
          <w:trHeight w:val="290"/>
        </w:trPr>
        <w:tc>
          <w:tcPr>
            <w:tcW w:w="6914" w:type="dxa"/>
          </w:tcPr>
          <w:p w14:paraId="1220BC2F" w14:textId="77777777" w:rsidR="00AD1305" w:rsidRDefault="00023D8E">
            <w:pPr>
              <w:pStyle w:val="TableParagraph"/>
              <w:spacing w:line="270" w:lineRule="exact"/>
              <w:ind w:left="126"/>
              <w:rPr>
                <w:sz w:val="24"/>
              </w:rPr>
            </w:pPr>
            <w:r>
              <w:rPr>
                <w:sz w:val="24"/>
              </w:rPr>
              <w:t>Exposure</w:t>
            </w:r>
            <w:r>
              <w:rPr>
                <w:spacing w:val="-12"/>
                <w:sz w:val="24"/>
              </w:rPr>
              <w:t xml:space="preserve"> </w:t>
            </w:r>
            <w:r>
              <w:rPr>
                <w:sz w:val="24"/>
              </w:rPr>
              <w:t>to</w:t>
            </w:r>
            <w:r>
              <w:rPr>
                <w:spacing w:val="-10"/>
                <w:sz w:val="24"/>
              </w:rPr>
              <w:t xml:space="preserve"> </w:t>
            </w:r>
            <w:r>
              <w:rPr>
                <w:sz w:val="24"/>
              </w:rPr>
              <w:t>extreme</w:t>
            </w:r>
            <w:r>
              <w:rPr>
                <w:spacing w:val="-8"/>
                <w:sz w:val="24"/>
              </w:rPr>
              <w:t xml:space="preserve"> </w:t>
            </w:r>
            <w:r>
              <w:rPr>
                <w:spacing w:val="-2"/>
                <w:sz w:val="24"/>
              </w:rPr>
              <w:t>temperatures</w:t>
            </w:r>
          </w:p>
        </w:tc>
        <w:tc>
          <w:tcPr>
            <w:tcW w:w="2701" w:type="dxa"/>
          </w:tcPr>
          <w:p w14:paraId="0CE00F33" w14:textId="77777777" w:rsidR="00AD1305" w:rsidRDefault="00023D8E">
            <w:pPr>
              <w:pStyle w:val="TableParagraph"/>
              <w:spacing w:line="270" w:lineRule="exact"/>
              <w:ind w:right="6"/>
              <w:jc w:val="center"/>
              <w:rPr>
                <w:sz w:val="24"/>
              </w:rPr>
            </w:pPr>
            <w:r>
              <w:rPr>
                <w:color w:val="808080"/>
                <w:spacing w:val="-2"/>
                <w:sz w:val="24"/>
              </w:rPr>
              <w:t>Never</w:t>
            </w:r>
          </w:p>
        </w:tc>
      </w:tr>
      <w:tr w:rsidR="00AD1305" w14:paraId="328FCFB1" w14:textId="77777777">
        <w:trPr>
          <w:trHeight w:val="292"/>
        </w:trPr>
        <w:tc>
          <w:tcPr>
            <w:tcW w:w="6914" w:type="dxa"/>
          </w:tcPr>
          <w:p w14:paraId="2EC793CE" w14:textId="77777777" w:rsidR="00AD1305" w:rsidRDefault="00023D8E">
            <w:pPr>
              <w:pStyle w:val="TableParagraph"/>
              <w:ind w:left="126"/>
              <w:rPr>
                <w:sz w:val="24"/>
              </w:rPr>
            </w:pPr>
            <w:r>
              <w:rPr>
                <w:sz w:val="24"/>
              </w:rPr>
              <w:t>Operation</w:t>
            </w:r>
            <w:r>
              <w:rPr>
                <w:spacing w:val="-5"/>
                <w:sz w:val="24"/>
              </w:rPr>
              <w:t xml:space="preserve"> </w:t>
            </w:r>
            <w:r>
              <w:rPr>
                <w:sz w:val="24"/>
              </w:rPr>
              <w:t>of</w:t>
            </w:r>
            <w:r>
              <w:rPr>
                <w:spacing w:val="-13"/>
                <w:sz w:val="24"/>
              </w:rPr>
              <w:t xml:space="preserve"> </w:t>
            </w:r>
            <w:r>
              <w:rPr>
                <w:sz w:val="24"/>
              </w:rPr>
              <w:t>heavy</w:t>
            </w:r>
            <w:r>
              <w:rPr>
                <w:spacing w:val="-11"/>
                <w:sz w:val="24"/>
              </w:rPr>
              <w:t xml:space="preserve"> </w:t>
            </w:r>
            <w:r>
              <w:rPr>
                <w:sz w:val="24"/>
              </w:rPr>
              <w:t>machinery</w:t>
            </w:r>
            <w:r>
              <w:rPr>
                <w:spacing w:val="-12"/>
                <w:sz w:val="24"/>
              </w:rPr>
              <w:t xml:space="preserve"> </w:t>
            </w:r>
            <w:r>
              <w:rPr>
                <w:sz w:val="24"/>
              </w:rPr>
              <w:t>e.g.</w:t>
            </w:r>
            <w:r>
              <w:rPr>
                <w:spacing w:val="-7"/>
                <w:sz w:val="24"/>
              </w:rPr>
              <w:t xml:space="preserve"> </w:t>
            </w:r>
            <w:r>
              <w:rPr>
                <w:spacing w:val="-2"/>
                <w:sz w:val="24"/>
              </w:rPr>
              <w:t>forklift</w:t>
            </w:r>
          </w:p>
        </w:tc>
        <w:tc>
          <w:tcPr>
            <w:tcW w:w="2701" w:type="dxa"/>
          </w:tcPr>
          <w:p w14:paraId="397E04ED" w14:textId="77777777" w:rsidR="00AD1305" w:rsidRDefault="00023D8E">
            <w:pPr>
              <w:pStyle w:val="TableParagraph"/>
              <w:ind w:right="6"/>
              <w:jc w:val="center"/>
              <w:rPr>
                <w:sz w:val="24"/>
              </w:rPr>
            </w:pPr>
            <w:r>
              <w:rPr>
                <w:color w:val="808080"/>
                <w:spacing w:val="-2"/>
                <w:sz w:val="24"/>
              </w:rPr>
              <w:t>Never</w:t>
            </w:r>
          </w:p>
        </w:tc>
      </w:tr>
      <w:tr w:rsidR="00AD1305" w14:paraId="14DE6F35" w14:textId="77777777">
        <w:trPr>
          <w:trHeight w:val="292"/>
        </w:trPr>
        <w:tc>
          <w:tcPr>
            <w:tcW w:w="6914" w:type="dxa"/>
          </w:tcPr>
          <w:p w14:paraId="521F79BD" w14:textId="77777777" w:rsidR="00AD1305" w:rsidRDefault="00023D8E">
            <w:pPr>
              <w:pStyle w:val="TableParagraph"/>
              <w:ind w:left="126"/>
              <w:rPr>
                <w:sz w:val="24"/>
              </w:rPr>
            </w:pPr>
            <w:r>
              <w:rPr>
                <w:sz w:val="24"/>
              </w:rPr>
              <w:t>Confined</w:t>
            </w:r>
            <w:r>
              <w:rPr>
                <w:spacing w:val="-12"/>
                <w:sz w:val="24"/>
              </w:rPr>
              <w:t xml:space="preserve"> </w:t>
            </w:r>
            <w:r>
              <w:rPr>
                <w:spacing w:val="-2"/>
                <w:sz w:val="24"/>
              </w:rPr>
              <w:t>spaces</w:t>
            </w:r>
          </w:p>
        </w:tc>
        <w:tc>
          <w:tcPr>
            <w:tcW w:w="2701" w:type="dxa"/>
          </w:tcPr>
          <w:p w14:paraId="1C8E2998" w14:textId="77777777" w:rsidR="00AD1305" w:rsidRDefault="00023D8E">
            <w:pPr>
              <w:pStyle w:val="TableParagraph"/>
              <w:ind w:right="6"/>
              <w:jc w:val="center"/>
              <w:rPr>
                <w:sz w:val="24"/>
              </w:rPr>
            </w:pPr>
            <w:r>
              <w:rPr>
                <w:color w:val="808080"/>
                <w:spacing w:val="-2"/>
                <w:sz w:val="24"/>
              </w:rPr>
              <w:t>Never</w:t>
            </w:r>
          </w:p>
        </w:tc>
      </w:tr>
      <w:tr w:rsidR="00AD1305" w14:paraId="5BB3040C" w14:textId="77777777">
        <w:trPr>
          <w:trHeight w:val="292"/>
        </w:trPr>
        <w:tc>
          <w:tcPr>
            <w:tcW w:w="6914" w:type="dxa"/>
          </w:tcPr>
          <w:p w14:paraId="345D0691" w14:textId="77777777" w:rsidR="00AD1305" w:rsidRDefault="00023D8E">
            <w:pPr>
              <w:pStyle w:val="TableParagraph"/>
              <w:ind w:left="126"/>
              <w:rPr>
                <w:sz w:val="24"/>
              </w:rPr>
            </w:pPr>
            <w:r>
              <w:rPr>
                <w:sz w:val="24"/>
              </w:rPr>
              <w:t>Excessive</w:t>
            </w:r>
            <w:r>
              <w:rPr>
                <w:spacing w:val="-8"/>
                <w:sz w:val="24"/>
              </w:rPr>
              <w:t xml:space="preserve"> </w:t>
            </w:r>
            <w:r>
              <w:rPr>
                <w:spacing w:val="-2"/>
                <w:sz w:val="24"/>
              </w:rPr>
              <w:t>noise</w:t>
            </w:r>
          </w:p>
        </w:tc>
        <w:tc>
          <w:tcPr>
            <w:tcW w:w="2701" w:type="dxa"/>
          </w:tcPr>
          <w:p w14:paraId="6FD1B8FF" w14:textId="77777777" w:rsidR="00AD1305" w:rsidRDefault="00023D8E">
            <w:pPr>
              <w:pStyle w:val="TableParagraph"/>
              <w:ind w:right="6"/>
              <w:jc w:val="center"/>
              <w:rPr>
                <w:sz w:val="24"/>
              </w:rPr>
            </w:pPr>
            <w:r>
              <w:rPr>
                <w:color w:val="808080"/>
                <w:spacing w:val="-2"/>
                <w:sz w:val="24"/>
              </w:rPr>
              <w:t>Never</w:t>
            </w:r>
          </w:p>
        </w:tc>
      </w:tr>
      <w:tr w:rsidR="00AD1305" w14:paraId="66D2CAA4" w14:textId="77777777">
        <w:trPr>
          <w:trHeight w:val="292"/>
        </w:trPr>
        <w:tc>
          <w:tcPr>
            <w:tcW w:w="6914" w:type="dxa"/>
          </w:tcPr>
          <w:p w14:paraId="7DAF3279" w14:textId="77777777" w:rsidR="00AD1305" w:rsidRDefault="00023D8E">
            <w:pPr>
              <w:pStyle w:val="TableParagraph"/>
              <w:ind w:left="126"/>
              <w:rPr>
                <w:sz w:val="24"/>
              </w:rPr>
            </w:pPr>
            <w:r>
              <w:rPr>
                <w:sz w:val="24"/>
              </w:rPr>
              <w:t>Low</w:t>
            </w:r>
            <w:r>
              <w:rPr>
                <w:spacing w:val="7"/>
                <w:sz w:val="24"/>
              </w:rPr>
              <w:t xml:space="preserve"> </w:t>
            </w:r>
            <w:r>
              <w:rPr>
                <w:spacing w:val="-2"/>
                <w:sz w:val="24"/>
              </w:rPr>
              <w:t>lighting</w:t>
            </w:r>
          </w:p>
        </w:tc>
        <w:tc>
          <w:tcPr>
            <w:tcW w:w="2701" w:type="dxa"/>
          </w:tcPr>
          <w:p w14:paraId="45303E4C" w14:textId="77777777" w:rsidR="00AD1305" w:rsidRDefault="00023D8E">
            <w:pPr>
              <w:pStyle w:val="TableParagraph"/>
              <w:ind w:right="6"/>
              <w:jc w:val="center"/>
              <w:rPr>
                <w:sz w:val="24"/>
              </w:rPr>
            </w:pPr>
            <w:r>
              <w:rPr>
                <w:color w:val="808080"/>
                <w:spacing w:val="-2"/>
                <w:sz w:val="24"/>
              </w:rPr>
              <w:t>Never</w:t>
            </w:r>
          </w:p>
        </w:tc>
      </w:tr>
      <w:tr w:rsidR="00AD1305" w14:paraId="3963F850" w14:textId="77777777">
        <w:trPr>
          <w:trHeight w:val="290"/>
        </w:trPr>
        <w:tc>
          <w:tcPr>
            <w:tcW w:w="6914" w:type="dxa"/>
          </w:tcPr>
          <w:p w14:paraId="3FB4D809" w14:textId="77777777" w:rsidR="00AD1305" w:rsidRDefault="00023D8E">
            <w:pPr>
              <w:pStyle w:val="TableParagraph"/>
              <w:spacing w:line="270" w:lineRule="exact"/>
              <w:ind w:left="126"/>
              <w:rPr>
                <w:sz w:val="24"/>
              </w:rPr>
            </w:pPr>
            <w:r>
              <w:rPr>
                <w:sz w:val="24"/>
              </w:rPr>
              <w:t>Handling</w:t>
            </w:r>
            <w:r>
              <w:rPr>
                <w:spacing w:val="-14"/>
                <w:sz w:val="24"/>
              </w:rPr>
              <w:t xml:space="preserve"> </w:t>
            </w:r>
            <w:r>
              <w:rPr>
                <w:sz w:val="24"/>
              </w:rPr>
              <w:t>of</w:t>
            </w:r>
            <w:r>
              <w:rPr>
                <w:spacing w:val="-13"/>
                <w:sz w:val="24"/>
              </w:rPr>
              <w:t xml:space="preserve"> </w:t>
            </w:r>
            <w:r>
              <w:rPr>
                <w:sz w:val="24"/>
              </w:rPr>
              <w:t>dangerous</w:t>
            </w:r>
            <w:r>
              <w:rPr>
                <w:spacing w:val="-10"/>
                <w:sz w:val="24"/>
              </w:rPr>
              <w:t xml:space="preserve"> </w:t>
            </w:r>
            <w:r>
              <w:rPr>
                <w:spacing w:val="-2"/>
                <w:sz w:val="24"/>
              </w:rPr>
              <w:t>goods/equipment</w:t>
            </w:r>
          </w:p>
        </w:tc>
        <w:tc>
          <w:tcPr>
            <w:tcW w:w="2701" w:type="dxa"/>
          </w:tcPr>
          <w:p w14:paraId="17D09EAC" w14:textId="77777777" w:rsidR="00AD1305" w:rsidRDefault="00023D8E">
            <w:pPr>
              <w:pStyle w:val="TableParagraph"/>
              <w:spacing w:line="270" w:lineRule="exact"/>
              <w:ind w:right="6"/>
              <w:jc w:val="center"/>
              <w:rPr>
                <w:sz w:val="24"/>
              </w:rPr>
            </w:pPr>
            <w:r>
              <w:rPr>
                <w:color w:val="808080"/>
                <w:spacing w:val="-2"/>
                <w:sz w:val="24"/>
              </w:rPr>
              <w:t>Never</w:t>
            </w:r>
          </w:p>
        </w:tc>
      </w:tr>
      <w:tr w:rsidR="00AD1305" w14:paraId="4BBC9D4E" w14:textId="77777777">
        <w:trPr>
          <w:trHeight w:val="290"/>
        </w:trPr>
        <w:tc>
          <w:tcPr>
            <w:tcW w:w="6914" w:type="dxa"/>
          </w:tcPr>
          <w:p w14:paraId="4B39E802" w14:textId="77777777" w:rsidR="00AD1305" w:rsidRDefault="00023D8E">
            <w:pPr>
              <w:pStyle w:val="TableParagraph"/>
              <w:spacing w:line="270" w:lineRule="exact"/>
              <w:ind w:left="126"/>
              <w:rPr>
                <w:sz w:val="24"/>
              </w:rPr>
            </w:pPr>
            <w:r>
              <w:rPr>
                <w:sz w:val="24"/>
              </w:rPr>
              <w:t>Working</w:t>
            </w:r>
            <w:r>
              <w:rPr>
                <w:spacing w:val="-14"/>
                <w:sz w:val="24"/>
              </w:rPr>
              <w:t xml:space="preserve"> </w:t>
            </w:r>
            <w:r>
              <w:rPr>
                <w:sz w:val="24"/>
              </w:rPr>
              <w:t>with</w:t>
            </w:r>
            <w:r>
              <w:rPr>
                <w:spacing w:val="-5"/>
                <w:sz w:val="24"/>
              </w:rPr>
              <w:t xml:space="preserve"> </w:t>
            </w:r>
            <w:r>
              <w:rPr>
                <w:spacing w:val="-2"/>
                <w:sz w:val="24"/>
              </w:rPr>
              <w:t>asbestos</w:t>
            </w:r>
          </w:p>
        </w:tc>
        <w:tc>
          <w:tcPr>
            <w:tcW w:w="2701" w:type="dxa"/>
          </w:tcPr>
          <w:p w14:paraId="0786717E" w14:textId="77777777" w:rsidR="00AD1305" w:rsidRDefault="00023D8E">
            <w:pPr>
              <w:pStyle w:val="TableParagraph"/>
              <w:spacing w:line="270" w:lineRule="exact"/>
              <w:ind w:right="6"/>
              <w:jc w:val="center"/>
              <w:rPr>
                <w:sz w:val="24"/>
              </w:rPr>
            </w:pPr>
            <w:r>
              <w:rPr>
                <w:color w:val="808080"/>
                <w:spacing w:val="-2"/>
                <w:sz w:val="24"/>
              </w:rPr>
              <w:t>Never</w:t>
            </w:r>
          </w:p>
        </w:tc>
      </w:tr>
      <w:tr w:rsidR="00AD1305" w14:paraId="10B1B979" w14:textId="77777777">
        <w:trPr>
          <w:trHeight w:val="295"/>
        </w:trPr>
        <w:tc>
          <w:tcPr>
            <w:tcW w:w="6914" w:type="dxa"/>
          </w:tcPr>
          <w:p w14:paraId="1DEB8B76" w14:textId="77777777" w:rsidR="00AD1305" w:rsidRDefault="00023D8E">
            <w:pPr>
              <w:pStyle w:val="TableParagraph"/>
              <w:spacing w:line="275" w:lineRule="exact"/>
              <w:ind w:left="126"/>
              <w:rPr>
                <w:sz w:val="24"/>
              </w:rPr>
            </w:pPr>
            <w:r>
              <w:rPr>
                <w:sz w:val="24"/>
              </w:rPr>
              <w:t>Potential</w:t>
            </w:r>
            <w:r>
              <w:rPr>
                <w:spacing w:val="-15"/>
                <w:sz w:val="24"/>
              </w:rPr>
              <w:t xml:space="preserve"> </w:t>
            </w:r>
            <w:r>
              <w:rPr>
                <w:sz w:val="24"/>
              </w:rPr>
              <w:t>to</w:t>
            </w:r>
            <w:r>
              <w:rPr>
                <w:spacing w:val="-13"/>
                <w:sz w:val="24"/>
              </w:rPr>
              <w:t xml:space="preserve"> </w:t>
            </w:r>
            <w:r>
              <w:rPr>
                <w:sz w:val="24"/>
              </w:rPr>
              <w:t>encounter</w:t>
            </w:r>
            <w:r>
              <w:rPr>
                <w:spacing w:val="-10"/>
                <w:sz w:val="24"/>
              </w:rPr>
              <w:t xml:space="preserve"> </w:t>
            </w:r>
            <w:r>
              <w:rPr>
                <w:sz w:val="24"/>
              </w:rPr>
              <w:t>agitated</w:t>
            </w:r>
            <w:r>
              <w:rPr>
                <w:spacing w:val="-2"/>
                <w:sz w:val="24"/>
              </w:rPr>
              <w:t xml:space="preserve"> customers</w:t>
            </w:r>
          </w:p>
        </w:tc>
        <w:tc>
          <w:tcPr>
            <w:tcW w:w="2701" w:type="dxa"/>
          </w:tcPr>
          <w:p w14:paraId="7051E456" w14:textId="77777777" w:rsidR="00AD1305" w:rsidRDefault="00023D8E">
            <w:pPr>
              <w:pStyle w:val="TableParagraph"/>
              <w:spacing w:line="275" w:lineRule="exact"/>
              <w:ind w:right="5"/>
              <w:jc w:val="center"/>
              <w:rPr>
                <w:sz w:val="24"/>
              </w:rPr>
            </w:pPr>
            <w:r>
              <w:rPr>
                <w:color w:val="808080"/>
                <w:spacing w:val="-2"/>
                <w:sz w:val="24"/>
              </w:rPr>
              <w:t>Occasionally</w:t>
            </w:r>
          </w:p>
        </w:tc>
      </w:tr>
      <w:tr w:rsidR="00AD1305" w14:paraId="41862A15" w14:textId="77777777">
        <w:trPr>
          <w:trHeight w:val="292"/>
        </w:trPr>
        <w:tc>
          <w:tcPr>
            <w:tcW w:w="6914" w:type="dxa"/>
          </w:tcPr>
          <w:p w14:paraId="0D24FEBF" w14:textId="77777777" w:rsidR="00AD1305" w:rsidRDefault="00023D8E">
            <w:pPr>
              <w:pStyle w:val="TableParagraph"/>
              <w:ind w:left="126"/>
              <w:rPr>
                <w:sz w:val="24"/>
              </w:rPr>
            </w:pPr>
            <w:r>
              <w:rPr>
                <w:sz w:val="24"/>
              </w:rPr>
              <w:t>Exposure</w:t>
            </w:r>
            <w:r>
              <w:rPr>
                <w:spacing w:val="-15"/>
                <w:sz w:val="24"/>
              </w:rPr>
              <w:t xml:space="preserve"> </w:t>
            </w:r>
            <w:r>
              <w:rPr>
                <w:sz w:val="24"/>
              </w:rPr>
              <w:t>to</w:t>
            </w:r>
            <w:r>
              <w:rPr>
                <w:spacing w:val="-14"/>
                <w:sz w:val="24"/>
              </w:rPr>
              <w:t xml:space="preserve"> </w:t>
            </w:r>
            <w:r>
              <w:rPr>
                <w:sz w:val="24"/>
              </w:rPr>
              <w:t>potentially</w:t>
            </w:r>
            <w:r>
              <w:rPr>
                <w:spacing w:val="-14"/>
                <w:sz w:val="24"/>
              </w:rPr>
              <w:t xml:space="preserve"> </w:t>
            </w:r>
            <w:r>
              <w:rPr>
                <w:sz w:val="24"/>
              </w:rPr>
              <w:t>distressing</w:t>
            </w:r>
            <w:r>
              <w:rPr>
                <w:spacing w:val="-13"/>
                <w:sz w:val="24"/>
              </w:rPr>
              <w:t xml:space="preserve"> </w:t>
            </w:r>
            <w:r>
              <w:rPr>
                <w:sz w:val="24"/>
              </w:rPr>
              <w:t>case</w:t>
            </w:r>
            <w:r>
              <w:rPr>
                <w:spacing w:val="-12"/>
                <w:sz w:val="24"/>
              </w:rPr>
              <w:t xml:space="preserve"> </w:t>
            </w:r>
            <w:r>
              <w:rPr>
                <w:spacing w:val="-2"/>
                <w:sz w:val="24"/>
              </w:rPr>
              <w:t>material</w:t>
            </w:r>
          </w:p>
        </w:tc>
        <w:tc>
          <w:tcPr>
            <w:tcW w:w="2701" w:type="dxa"/>
          </w:tcPr>
          <w:p w14:paraId="5F4DAA2B" w14:textId="77777777" w:rsidR="00AD1305" w:rsidRDefault="00023D8E">
            <w:pPr>
              <w:pStyle w:val="TableParagraph"/>
              <w:ind w:right="5"/>
              <w:jc w:val="center"/>
              <w:rPr>
                <w:sz w:val="24"/>
              </w:rPr>
            </w:pPr>
            <w:r>
              <w:rPr>
                <w:color w:val="808080"/>
                <w:spacing w:val="-2"/>
                <w:sz w:val="24"/>
              </w:rPr>
              <w:t>Occasionally</w:t>
            </w:r>
          </w:p>
        </w:tc>
      </w:tr>
    </w:tbl>
    <w:p w14:paraId="53094823" w14:textId="77777777" w:rsidR="00AD1305" w:rsidRDefault="00AD1305">
      <w:pPr>
        <w:pStyle w:val="BodyText"/>
        <w:spacing w:before="113"/>
        <w:rPr>
          <w:sz w:val="2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701"/>
      </w:tblGrid>
      <w:tr w:rsidR="00AD1305" w14:paraId="6BF124FD" w14:textId="77777777">
        <w:trPr>
          <w:trHeight w:val="453"/>
        </w:trPr>
        <w:tc>
          <w:tcPr>
            <w:tcW w:w="6914" w:type="dxa"/>
            <w:shd w:val="clear" w:color="auto" w:fill="DEEAF6"/>
          </w:tcPr>
          <w:p w14:paraId="26213EC2" w14:textId="77777777" w:rsidR="00AD1305" w:rsidRDefault="00023D8E">
            <w:pPr>
              <w:pStyle w:val="TableParagraph"/>
              <w:spacing w:before="81" w:line="240" w:lineRule="auto"/>
              <w:ind w:left="126"/>
              <w:rPr>
                <w:b/>
                <w:sz w:val="24"/>
              </w:rPr>
            </w:pPr>
            <w:r>
              <w:rPr>
                <w:b/>
                <w:spacing w:val="-2"/>
                <w:sz w:val="24"/>
              </w:rPr>
              <w:t>OTHER</w:t>
            </w:r>
          </w:p>
        </w:tc>
        <w:tc>
          <w:tcPr>
            <w:tcW w:w="2701" w:type="dxa"/>
            <w:shd w:val="clear" w:color="auto" w:fill="DEEAF6"/>
          </w:tcPr>
          <w:p w14:paraId="64715C5C" w14:textId="77777777" w:rsidR="00AD1305" w:rsidRDefault="00023D8E">
            <w:pPr>
              <w:pStyle w:val="TableParagraph"/>
              <w:spacing w:before="81" w:line="240" w:lineRule="auto"/>
              <w:ind w:right="1"/>
              <w:jc w:val="center"/>
              <w:rPr>
                <w:b/>
                <w:sz w:val="24"/>
              </w:rPr>
            </w:pPr>
            <w:r>
              <w:rPr>
                <w:b/>
                <w:spacing w:val="-2"/>
                <w:sz w:val="24"/>
              </w:rPr>
              <w:t>FREQUENCY</w:t>
            </w:r>
          </w:p>
        </w:tc>
      </w:tr>
      <w:tr w:rsidR="00AD1305" w14:paraId="3A7ABAB6" w14:textId="77777777">
        <w:trPr>
          <w:trHeight w:val="290"/>
        </w:trPr>
        <w:tc>
          <w:tcPr>
            <w:tcW w:w="6914" w:type="dxa"/>
          </w:tcPr>
          <w:p w14:paraId="1D24E982" w14:textId="77777777" w:rsidR="00AD1305" w:rsidRDefault="00023D8E">
            <w:pPr>
              <w:pStyle w:val="TableParagraph"/>
              <w:spacing w:line="270" w:lineRule="exact"/>
              <w:ind w:left="126"/>
              <w:rPr>
                <w:sz w:val="24"/>
              </w:rPr>
            </w:pPr>
            <w:r>
              <w:rPr>
                <w:sz w:val="24"/>
              </w:rPr>
              <w:t>Uniform</w:t>
            </w:r>
            <w:r>
              <w:rPr>
                <w:spacing w:val="-10"/>
                <w:sz w:val="24"/>
              </w:rPr>
              <w:t xml:space="preserve"> </w:t>
            </w:r>
            <w:r>
              <w:rPr>
                <w:spacing w:val="-2"/>
                <w:sz w:val="24"/>
              </w:rPr>
              <w:t>required</w:t>
            </w:r>
          </w:p>
        </w:tc>
        <w:tc>
          <w:tcPr>
            <w:tcW w:w="2701" w:type="dxa"/>
          </w:tcPr>
          <w:p w14:paraId="2C1EF3C6" w14:textId="77777777" w:rsidR="00AD1305" w:rsidRDefault="00023D8E">
            <w:pPr>
              <w:pStyle w:val="TableParagraph"/>
              <w:spacing w:line="270" w:lineRule="exact"/>
              <w:ind w:right="6"/>
              <w:jc w:val="center"/>
              <w:rPr>
                <w:sz w:val="24"/>
              </w:rPr>
            </w:pPr>
            <w:r>
              <w:rPr>
                <w:color w:val="808080"/>
                <w:spacing w:val="-2"/>
                <w:sz w:val="24"/>
              </w:rPr>
              <w:t>Never</w:t>
            </w:r>
          </w:p>
        </w:tc>
      </w:tr>
      <w:tr w:rsidR="00AD1305" w14:paraId="5214A295" w14:textId="77777777">
        <w:trPr>
          <w:trHeight w:val="292"/>
        </w:trPr>
        <w:tc>
          <w:tcPr>
            <w:tcW w:w="6914" w:type="dxa"/>
          </w:tcPr>
          <w:p w14:paraId="1159B269" w14:textId="77777777" w:rsidR="00AD1305" w:rsidRDefault="00023D8E">
            <w:pPr>
              <w:pStyle w:val="TableParagraph"/>
              <w:ind w:left="126"/>
              <w:rPr>
                <w:sz w:val="24"/>
              </w:rPr>
            </w:pPr>
            <w:r>
              <w:rPr>
                <w:spacing w:val="-2"/>
                <w:sz w:val="24"/>
              </w:rPr>
              <w:t>Personal</w:t>
            </w:r>
            <w:r>
              <w:rPr>
                <w:spacing w:val="-3"/>
                <w:sz w:val="24"/>
              </w:rPr>
              <w:t xml:space="preserve"> </w:t>
            </w:r>
            <w:r>
              <w:rPr>
                <w:spacing w:val="-2"/>
                <w:sz w:val="24"/>
              </w:rPr>
              <w:t>Protective</w:t>
            </w:r>
            <w:r>
              <w:rPr>
                <w:spacing w:val="1"/>
                <w:sz w:val="24"/>
              </w:rPr>
              <w:t xml:space="preserve"> </w:t>
            </w:r>
            <w:r>
              <w:rPr>
                <w:spacing w:val="-2"/>
                <w:sz w:val="24"/>
              </w:rPr>
              <w:t>Equipment</w:t>
            </w:r>
            <w:r>
              <w:rPr>
                <w:spacing w:val="10"/>
                <w:sz w:val="24"/>
              </w:rPr>
              <w:t xml:space="preserve"> </w:t>
            </w:r>
            <w:r>
              <w:rPr>
                <w:spacing w:val="-2"/>
                <w:sz w:val="24"/>
              </w:rPr>
              <w:t>(PPE)</w:t>
            </w:r>
            <w:r>
              <w:rPr>
                <w:spacing w:val="-1"/>
                <w:sz w:val="24"/>
              </w:rPr>
              <w:t xml:space="preserve"> </w:t>
            </w:r>
            <w:r>
              <w:rPr>
                <w:spacing w:val="-2"/>
                <w:sz w:val="24"/>
              </w:rPr>
              <w:t>required</w:t>
            </w:r>
          </w:p>
        </w:tc>
        <w:tc>
          <w:tcPr>
            <w:tcW w:w="2701" w:type="dxa"/>
          </w:tcPr>
          <w:p w14:paraId="391E14E7" w14:textId="77777777" w:rsidR="00AD1305" w:rsidRDefault="00023D8E">
            <w:pPr>
              <w:pStyle w:val="TableParagraph"/>
              <w:ind w:right="5"/>
              <w:jc w:val="center"/>
              <w:rPr>
                <w:sz w:val="24"/>
              </w:rPr>
            </w:pPr>
            <w:r>
              <w:rPr>
                <w:color w:val="808080"/>
                <w:spacing w:val="-2"/>
                <w:sz w:val="24"/>
              </w:rPr>
              <w:t>Occasionally</w:t>
            </w:r>
          </w:p>
        </w:tc>
      </w:tr>
    </w:tbl>
    <w:p w14:paraId="7CADFE99" w14:textId="77777777" w:rsidR="00D57BF2" w:rsidRDefault="00D57BF2"/>
    <w:sectPr w:rsidR="00D57BF2">
      <w:pgSz w:w="11930" w:h="16860"/>
      <w:pgMar w:top="920" w:right="850"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986D5" w14:textId="77777777" w:rsidR="00023D8E" w:rsidRDefault="00023D8E" w:rsidP="00461591">
      <w:r>
        <w:separator/>
      </w:r>
    </w:p>
  </w:endnote>
  <w:endnote w:type="continuationSeparator" w:id="0">
    <w:p w14:paraId="37A3EF83" w14:textId="77777777" w:rsidR="00023D8E" w:rsidRDefault="00023D8E" w:rsidP="0046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17D2" w14:textId="77777777" w:rsidR="00023D8E" w:rsidRDefault="00023D8E" w:rsidP="00461591">
      <w:r>
        <w:separator/>
      </w:r>
    </w:p>
  </w:footnote>
  <w:footnote w:type="continuationSeparator" w:id="0">
    <w:p w14:paraId="7D1AB168" w14:textId="77777777" w:rsidR="00023D8E" w:rsidRDefault="00023D8E" w:rsidP="00461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60136"/>
    <w:multiLevelType w:val="hybridMultilevel"/>
    <w:tmpl w:val="69FC7144"/>
    <w:lvl w:ilvl="0" w:tplc="D33C5672">
      <w:numFmt w:val="bullet"/>
      <w:lvlText w:val=""/>
      <w:lvlJc w:val="left"/>
      <w:pPr>
        <w:ind w:left="1275" w:hanging="363"/>
      </w:pPr>
      <w:rPr>
        <w:rFonts w:ascii="Symbol" w:eastAsia="Symbol" w:hAnsi="Symbol" w:cs="Symbol" w:hint="default"/>
        <w:b w:val="0"/>
        <w:bCs w:val="0"/>
        <w:i w:val="0"/>
        <w:iCs w:val="0"/>
        <w:spacing w:val="0"/>
        <w:w w:val="100"/>
        <w:sz w:val="24"/>
        <w:szCs w:val="24"/>
        <w:lang w:val="en-US" w:eastAsia="en-US" w:bidi="ar-SA"/>
      </w:rPr>
    </w:lvl>
    <w:lvl w:ilvl="1" w:tplc="E87ECFFA">
      <w:numFmt w:val="bullet"/>
      <w:lvlText w:val="•"/>
      <w:lvlJc w:val="left"/>
      <w:pPr>
        <w:ind w:left="2230" w:hanging="363"/>
      </w:pPr>
      <w:rPr>
        <w:rFonts w:hint="default"/>
        <w:lang w:val="en-US" w:eastAsia="en-US" w:bidi="ar-SA"/>
      </w:rPr>
    </w:lvl>
    <w:lvl w:ilvl="2" w:tplc="395E47CA">
      <w:numFmt w:val="bullet"/>
      <w:lvlText w:val="•"/>
      <w:lvlJc w:val="left"/>
      <w:pPr>
        <w:ind w:left="3188" w:hanging="363"/>
      </w:pPr>
      <w:rPr>
        <w:rFonts w:hint="default"/>
        <w:lang w:val="en-US" w:eastAsia="en-US" w:bidi="ar-SA"/>
      </w:rPr>
    </w:lvl>
    <w:lvl w:ilvl="3" w:tplc="74F2D240">
      <w:numFmt w:val="bullet"/>
      <w:lvlText w:val="•"/>
      <w:lvlJc w:val="left"/>
      <w:pPr>
        <w:ind w:left="4146" w:hanging="363"/>
      </w:pPr>
      <w:rPr>
        <w:rFonts w:hint="default"/>
        <w:lang w:val="en-US" w:eastAsia="en-US" w:bidi="ar-SA"/>
      </w:rPr>
    </w:lvl>
    <w:lvl w:ilvl="4" w:tplc="72EA1E4E">
      <w:numFmt w:val="bullet"/>
      <w:lvlText w:val="•"/>
      <w:lvlJc w:val="left"/>
      <w:pPr>
        <w:ind w:left="5104" w:hanging="363"/>
      </w:pPr>
      <w:rPr>
        <w:rFonts w:hint="default"/>
        <w:lang w:val="en-US" w:eastAsia="en-US" w:bidi="ar-SA"/>
      </w:rPr>
    </w:lvl>
    <w:lvl w:ilvl="5" w:tplc="F2204436">
      <w:numFmt w:val="bullet"/>
      <w:lvlText w:val="•"/>
      <w:lvlJc w:val="left"/>
      <w:pPr>
        <w:ind w:left="6062" w:hanging="363"/>
      </w:pPr>
      <w:rPr>
        <w:rFonts w:hint="default"/>
        <w:lang w:val="en-US" w:eastAsia="en-US" w:bidi="ar-SA"/>
      </w:rPr>
    </w:lvl>
    <w:lvl w:ilvl="6" w:tplc="5B8A5A5C">
      <w:numFmt w:val="bullet"/>
      <w:lvlText w:val="•"/>
      <w:lvlJc w:val="left"/>
      <w:pPr>
        <w:ind w:left="7020" w:hanging="363"/>
      </w:pPr>
      <w:rPr>
        <w:rFonts w:hint="default"/>
        <w:lang w:val="en-US" w:eastAsia="en-US" w:bidi="ar-SA"/>
      </w:rPr>
    </w:lvl>
    <w:lvl w:ilvl="7" w:tplc="0024DAEE">
      <w:numFmt w:val="bullet"/>
      <w:lvlText w:val="•"/>
      <w:lvlJc w:val="left"/>
      <w:pPr>
        <w:ind w:left="7978" w:hanging="363"/>
      </w:pPr>
      <w:rPr>
        <w:rFonts w:hint="default"/>
        <w:lang w:val="en-US" w:eastAsia="en-US" w:bidi="ar-SA"/>
      </w:rPr>
    </w:lvl>
    <w:lvl w:ilvl="8" w:tplc="97E00B5A">
      <w:numFmt w:val="bullet"/>
      <w:lvlText w:val="•"/>
      <w:lvlJc w:val="left"/>
      <w:pPr>
        <w:ind w:left="8936" w:hanging="363"/>
      </w:pPr>
      <w:rPr>
        <w:rFonts w:hint="default"/>
        <w:lang w:val="en-US" w:eastAsia="en-US" w:bidi="ar-SA"/>
      </w:rPr>
    </w:lvl>
  </w:abstractNum>
  <w:abstractNum w:abstractNumId="1" w15:restartNumberingAfterBreak="0">
    <w:nsid w:val="2E202BE3"/>
    <w:multiLevelType w:val="hybridMultilevel"/>
    <w:tmpl w:val="985A3566"/>
    <w:lvl w:ilvl="0" w:tplc="F9FE30F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DAA691B0">
      <w:numFmt w:val="bullet"/>
      <w:lvlText w:val="•"/>
      <w:lvlJc w:val="left"/>
      <w:pPr>
        <w:ind w:left="1639" w:hanging="360"/>
      </w:pPr>
      <w:rPr>
        <w:rFonts w:hint="default"/>
        <w:lang w:val="en-US" w:eastAsia="en-US" w:bidi="ar-SA"/>
      </w:rPr>
    </w:lvl>
    <w:lvl w:ilvl="2" w:tplc="8F88BECA">
      <w:numFmt w:val="bullet"/>
      <w:lvlText w:val="•"/>
      <w:lvlJc w:val="left"/>
      <w:pPr>
        <w:ind w:left="2561" w:hanging="360"/>
      </w:pPr>
      <w:rPr>
        <w:rFonts w:hint="default"/>
        <w:lang w:val="en-US" w:eastAsia="en-US" w:bidi="ar-SA"/>
      </w:rPr>
    </w:lvl>
    <w:lvl w:ilvl="3" w:tplc="052CBEE8">
      <w:numFmt w:val="bullet"/>
      <w:lvlText w:val="•"/>
      <w:lvlJc w:val="left"/>
      <w:pPr>
        <w:ind w:left="3483" w:hanging="360"/>
      </w:pPr>
      <w:rPr>
        <w:rFonts w:hint="default"/>
        <w:lang w:val="en-US" w:eastAsia="en-US" w:bidi="ar-SA"/>
      </w:rPr>
    </w:lvl>
    <w:lvl w:ilvl="4" w:tplc="3B721510">
      <w:numFmt w:val="bullet"/>
      <w:lvlText w:val="•"/>
      <w:lvlJc w:val="left"/>
      <w:pPr>
        <w:ind w:left="4405" w:hanging="360"/>
      </w:pPr>
      <w:rPr>
        <w:rFonts w:hint="default"/>
        <w:lang w:val="en-US" w:eastAsia="en-US" w:bidi="ar-SA"/>
      </w:rPr>
    </w:lvl>
    <w:lvl w:ilvl="5" w:tplc="47C0E06C">
      <w:numFmt w:val="bullet"/>
      <w:lvlText w:val="•"/>
      <w:lvlJc w:val="left"/>
      <w:pPr>
        <w:ind w:left="5327" w:hanging="360"/>
      </w:pPr>
      <w:rPr>
        <w:rFonts w:hint="default"/>
        <w:lang w:val="en-US" w:eastAsia="en-US" w:bidi="ar-SA"/>
      </w:rPr>
    </w:lvl>
    <w:lvl w:ilvl="6" w:tplc="0EC29A4C">
      <w:numFmt w:val="bullet"/>
      <w:lvlText w:val="•"/>
      <w:lvlJc w:val="left"/>
      <w:pPr>
        <w:ind w:left="6249" w:hanging="360"/>
      </w:pPr>
      <w:rPr>
        <w:rFonts w:hint="default"/>
        <w:lang w:val="en-US" w:eastAsia="en-US" w:bidi="ar-SA"/>
      </w:rPr>
    </w:lvl>
    <w:lvl w:ilvl="7" w:tplc="D7BCC202">
      <w:numFmt w:val="bullet"/>
      <w:lvlText w:val="•"/>
      <w:lvlJc w:val="left"/>
      <w:pPr>
        <w:ind w:left="7171" w:hanging="360"/>
      </w:pPr>
      <w:rPr>
        <w:rFonts w:hint="default"/>
        <w:lang w:val="en-US" w:eastAsia="en-US" w:bidi="ar-SA"/>
      </w:rPr>
    </w:lvl>
    <w:lvl w:ilvl="8" w:tplc="7282439A">
      <w:numFmt w:val="bullet"/>
      <w:lvlText w:val="•"/>
      <w:lvlJc w:val="left"/>
      <w:pPr>
        <w:ind w:left="8093" w:hanging="360"/>
      </w:pPr>
      <w:rPr>
        <w:rFonts w:hint="default"/>
        <w:lang w:val="en-US" w:eastAsia="en-US" w:bidi="ar-SA"/>
      </w:rPr>
    </w:lvl>
  </w:abstractNum>
  <w:abstractNum w:abstractNumId="2" w15:restartNumberingAfterBreak="0">
    <w:nsid w:val="75F87AFB"/>
    <w:multiLevelType w:val="hybridMultilevel"/>
    <w:tmpl w:val="801AD9FA"/>
    <w:lvl w:ilvl="0" w:tplc="0C090001">
      <w:start w:val="1"/>
      <w:numFmt w:val="bullet"/>
      <w:lvlText w:val=""/>
      <w:lvlJc w:val="left"/>
      <w:pPr>
        <w:ind w:left="816" w:hanging="360"/>
        <w:jc w:val="left"/>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735" w:hanging="360"/>
      </w:pPr>
      <w:rPr>
        <w:rFonts w:hint="default"/>
        <w:lang w:val="en-US" w:eastAsia="en-US" w:bidi="ar-SA"/>
      </w:rPr>
    </w:lvl>
    <w:lvl w:ilvl="2" w:tplc="FFFFFFFF">
      <w:numFmt w:val="bullet"/>
      <w:lvlText w:val="•"/>
      <w:lvlJc w:val="left"/>
      <w:pPr>
        <w:ind w:left="2657" w:hanging="360"/>
      </w:pPr>
      <w:rPr>
        <w:rFonts w:hint="default"/>
        <w:lang w:val="en-US" w:eastAsia="en-US" w:bidi="ar-SA"/>
      </w:rPr>
    </w:lvl>
    <w:lvl w:ilvl="3" w:tplc="FFFFFFFF">
      <w:numFmt w:val="bullet"/>
      <w:lvlText w:val="•"/>
      <w:lvlJc w:val="left"/>
      <w:pPr>
        <w:ind w:left="3579" w:hanging="360"/>
      </w:pPr>
      <w:rPr>
        <w:rFonts w:hint="default"/>
        <w:lang w:val="en-US" w:eastAsia="en-US" w:bidi="ar-SA"/>
      </w:rPr>
    </w:lvl>
    <w:lvl w:ilvl="4" w:tplc="FFFFFFFF">
      <w:numFmt w:val="bullet"/>
      <w:lvlText w:val="•"/>
      <w:lvlJc w:val="left"/>
      <w:pPr>
        <w:ind w:left="4501"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45" w:hanging="360"/>
      </w:pPr>
      <w:rPr>
        <w:rFonts w:hint="default"/>
        <w:lang w:val="en-US" w:eastAsia="en-US" w:bidi="ar-SA"/>
      </w:rPr>
    </w:lvl>
    <w:lvl w:ilvl="7" w:tplc="FFFFFFFF">
      <w:numFmt w:val="bullet"/>
      <w:lvlText w:val="•"/>
      <w:lvlJc w:val="left"/>
      <w:pPr>
        <w:ind w:left="7267" w:hanging="360"/>
      </w:pPr>
      <w:rPr>
        <w:rFonts w:hint="default"/>
        <w:lang w:val="en-US" w:eastAsia="en-US" w:bidi="ar-SA"/>
      </w:rPr>
    </w:lvl>
    <w:lvl w:ilvl="8" w:tplc="FFFFFFFF">
      <w:numFmt w:val="bullet"/>
      <w:lvlText w:val="•"/>
      <w:lvlJc w:val="left"/>
      <w:pPr>
        <w:ind w:left="8189" w:hanging="360"/>
      </w:pPr>
      <w:rPr>
        <w:rFonts w:hint="default"/>
        <w:lang w:val="en-US" w:eastAsia="en-US" w:bidi="ar-SA"/>
      </w:rPr>
    </w:lvl>
  </w:abstractNum>
  <w:abstractNum w:abstractNumId="3" w15:restartNumberingAfterBreak="0">
    <w:nsid w:val="7FFA7645"/>
    <w:multiLevelType w:val="hybridMultilevel"/>
    <w:tmpl w:val="11AC724A"/>
    <w:lvl w:ilvl="0" w:tplc="DF4E3D50">
      <w:start w:val="1"/>
      <w:numFmt w:val="decimal"/>
      <w:lvlText w:val="%1."/>
      <w:lvlJc w:val="left"/>
      <w:pPr>
        <w:ind w:left="1003" w:hanging="360"/>
        <w:jc w:val="left"/>
      </w:pPr>
      <w:rPr>
        <w:rFonts w:ascii="Calibri" w:eastAsia="Calibri" w:hAnsi="Calibri" w:cs="Calibri" w:hint="default"/>
        <w:b w:val="0"/>
        <w:bCs w:val="0"/>
        <w:i w:val="0"/>
        <w:iCs w:val="0"/>
        <w:spacing w:val="0"/>
        <w:w w:val="100"/>
        <w:sz w:val="24"/>
        <w:szCs w:val="24"/>
        <w:lang w:val="en-US" w:eastAsia="en-US" w:bidi="ar-SA"/>
      </w:rPr>
    </w:lvl>
    <w:lvl w:ilvl="1" w:tplc="A80C4D3A">
      <w:numFmt w:val="bullet"/>
      <w:lvlText w:val="•"/>
      <w:lvlJc w:val="left"/>
      <w:pPr>
        <w:ind w:left="1922" w:hanging="360"/>
      </w:pPr>
      <w:rPr>
        <w:rFonts w:hint="default"/>
        <w:lang w:val="en-US" w:eastAsia="en-US" w:bidi="ar-SA"/>
      </w:rPr>
    </w:lvl>
    <w:lvl w:ilvl="2" w:tplc="417A3D66">
      <w:numFmt w:val="bullet"/>
      <w:lvlText w:val="•"/>
      <w:lvlJc w:val="left"/>
      <w:pPr>
        <w:ind w:left="2844" w:hanging="360"/>
      </w:pPr>
      <w:rPr>
        <w:rFonts w:hint="default"/>
        <w:lang w:val="en-US" w:eastAsia="en-US" w:bidi="ar-SA"/>
      </w:rPr>
    </w:lvl>
    <w:lvl w:ilvl="3" w:tplc="FAC28FA4">
      <w:numFmt w:val="bullet"/>
      <w:lvlText w:val="•"/>
      <w:lvlJc w:val="left"/>
      <w:pPr>
        <w:ind w:left="3766" w:hanging="360"/>
      </w:pPr>
      <w:rPr>
        <w:rFonts w:hint="default"/>
        <w:lang w:val="en-US" w:eastAsia="en-US" w:bidi="ar-SA"/>
      </w:rPr>
    </w:lvl>
    <w:lvl w:ilvl="4" w:tplc="1EF2A9EC">
      <w:numFmt w:val="bullet"/>
      <w:lvlText w:val="•"/>
      <w:lvlJc w:val="left"/>
      <w:pPr>
        <w:ind w:left="4688" w:hanging="360"/>
      </w:pPr>
      <w:rPr>
        <w:rFonts w:hint="default"/>
        <w:lang w:val="en-US" w:eastAsia="en-US" w:bidi="ar-SA"/>
      </w:rPr>
    </w:lvl>
    <w:lvl w:ilvl="5" w:tplc="62CA5D7E">
      <w:numFmt w:val="bullet"/>
      <w:lvlText w:val="•"/>
      <w:lvlJc w:val="left"/>
      <w:pPr>
        <w:ind w:left="5610" w:hanging="360"/>
      </w:pPr>
      <w:rPr>
        <w:rFonts w:hint="default"/>
        <w:lang w:val="en-US" w:eastAsia="en-US" w:bidi="ar-SA"/>
      </w:rPr>
    </w:lvl>
    <w:lvl w:ilvl="6" w:tplc="1DD48D28">
      <w:numFmt w:val="bullet"/>
      <w:lvlText w:val="•"/>
      <w:lvlJc w:val="left"/>
      <w:pPr>
        <w:ind w:left="6532" w:hanging="360"/>
      </w:pPr>
      <w:rPr>
        <w:rFonts w:hint="default"/>
        <w:lang w:val="en-US" w:eastAsia="en-US" w:bidi="ar-SA"/>
      </w:rPr>
    </w:lvl>
    <w:lvl w:ilvl="7" w:tplc="A2DECCB4">
      <w:numFmt w:val="bullet"/>
      <w:lvlText w:val="•"/>
      <w:lvlJc w:val="left"/>
      <w:pPr>
        <w:ind w:left="7454" w:hanging="360"/>
      </w:pPr>
      <w:rPr>
        <w:rFonts w:hint="default"/>
        <w:lang w:val="en-US" w:eastAsia="en-US" w:bidi="ar-SA"/>
      </w:rPr>
    </w:lvl>
    <w:lvl w:ilvl="8" w:tplc="AA064BEC">
      <w:numFmt w:val="bullet"/>
      <w:lvlText w:val="•"/>
      <w:lvlJc w:val="left"/>
      <w:pPr>
        <w:ind w:left="8376" w:hanging="360"/>
      </w:pPr>
      <w:rPr>
        <w:rFonts w:hint="default"/>
        <w:lang w:val="en-US" w:eastAsia="en-US" w:bidi="ar-SA"/>
      </w:rPr>
    </w:lvl>
  </w:abstractNum>
  <w:num w:numId="1" w16cid:durableId="117650528">
    <w:abstractNumId w:val="0"/>
  </w:num>
  <w:num w:numId="2" w16cid:durableId="616833472">
    <w:abstractNumId w:val="3"/>
  </w:num>
  <w:num w:numId="3" w16cid:durableId="1106071536">
    <w:abstractNumId w:val="1"/>
  </w:num>
  <w:num w:numId="4" w16cid:durableId="1257716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D1305"/>
    <w:rsid w:val="00023D8E"/>
    <w:rsid w:val="00184253"/>
    <w:rsid w:val="00461591"/>
    <w:rsid w:val="00636B0E"/>
    <w:rsid w:val="00830453"/>
    <w:rsid w:val="0089460D"/>
    <w:rsid w:val="00AD1305"/>
    <w:rsid w:val="00AE7602"/>
    <w:rsid w:val="00D57B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C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
      <w:ind w:left="255"/>
      <w:outlineLvl w:val="0"/>
    </w:pPr>
    <w:rPr>
      <w:b/>
      <w:bCs/>
      <w:sz w:val="52"/>
      <w:szCs w:val="52"/>
    </w:rPr>
  </w:style>
  <w:style w:type="paragraph" w:styleId="Heading2">
    <w:name w:val="heading 2"/>
    <w:basedOn w:val="Normal"/>
    <w:uiPriority w:val="9"/>
    <w:unhideWhenUsed/>
    <w:qFormat/>
    <w:pPr>
      <w:spacing w:before="5"/>
      <w:ind w:left="278"/>
      <w:outlineLvl w:val="1"/>
    </w:pPr>
    <w:rPr>
      <w:b/>
      <w:bCs/>
      <w:sz w:val="32"/>
      <w:szCs w:val="32"/>
    </w:rPr>
  </w:style>
  <w:style w:type="paragraph" w:styleId="Heading3">
    <w:name w:val="heading 3"/>
    <w:basedOn w:val="Normal"/>
    <w:uiPriority w:val="9"/>
    <w:unhideWhenUsed/>
    <w:qFormat/>
    <w:pPr>
      <w:spacing w:before="1"/>
      <w:ind w:left="456"/>
      <w:outlineLvl w:val="2"/>
    </w:pPr>
    <w:rPr>
      <w:b/>
      <w:bCs/>
      <w:sz w:val="28"/>
      <w:szCs w:val="28"/>
    </w:rPr>
  </w:style>
  <w:style w:type="paragraph" w:styleId="Heading4">
    <w:name w:val="heading 4"/>
    <w:basedOn w:val="Normal"/>
    <w:uiPriority w:val="9"/>
    <w:unhideWhenUsed/>
    <w:qFormat/>
    <w:pPr>
      <w:spacing w:before="197"/>
      <w:ind w:left="278"/>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2"/>
      <w:ind w:left="1003" w:hanging="360"/>
    </w:pPr>
  </w:style>
  <w:style w:type="paragraph" w:customStyle="1" w:styleId="TableParagraph">
    <w:name w:val="Table Paragraph"/>
    <w:basedOn w:val="Normal"/>
    <w:uiPriority w:val="1"/>
    <w:qFormat/>
    <w:pPr>
      <w:spacing w:line="272" w:lineRule="exact"/>
      <w:ind w:left="51"/>
    </w:pPr>
  </w:style>
  <w:style w:type="paragraph" w:styleId="Header">
    <w:name w:val="header"/>
    <w:basedOn w:val="Normal"/>
    <w:link w:val="HeaderChar"/>
    <w:uiPriority w:val="99"/>
    <w:unhideWhenUsed/>
    <w:rsid w:val="00461591"/>
    <w:pPr>
      <w:tabs>
        <w:tab w:val="center" w:pos="4513"/>
        <w:tab w:val="right" w:pos="9026"/>
      </w:tabs>
    </w:pPr>
  </w:style>
  <w:style w:type="character" w:customStyle="1" w:styleId="HeaderChar">
    <w:name w:val="Header Char"/>
    <w:basedOn w:val="DefaultParagraphFont"/>
    <w:link w:val="Header"/>
    <w:uiPriority w:val="99"/>
    <w:rsid w:val="00461591"/>
    <w:rPr>
      <w:rFonts w:ascii="Calibri" w:eastAsia="Calibri" w:hAnsi="Calibri" w:cs="Calibri"/>
    </w:rPr>
  </w:style>
  <w:style w:type="paragraph" w:styleId="Footer">
    <w:name w:val="footer"/>
    <w:basedOn w:val="Normal"/>
    <w:link w:val="FooterChar"/>
    <w:uiPriority w:val="99"/>
    <w:unhideWhenUsed/>
    <w:rsid w:val="00461591"/>
    <w:pPr>
      <w:tabs>
        <w:tab w:val="center" w:pos="4513"/>
        <w:tab w:val="right" w:pos="9026"/>
      </w:tabs>
    </w:pPr>
  </w:style>
  <w:style w:type="character" w:customStyle="1" w:styleId="FooterChar">
    <w:name w:val="Footer Char"/>
    <w:basedOn w:val="DefaultParagraphFont"/>
    <w:link w:val="Footer"/>
    <w:uiPriority w:val="99"/>
    <w:rsid w:val="0046159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1076</Words>
  <Characters>6871</Characters>
  <Application>Microsoft Office Word</Application>
  <DocSecurity>0</DocSecurity>
  <Lines>221</Lines>
  <Paragraphs>162</Paragraphs>
  <ScaleCrop>false</ScaleCrop>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2026-08-05T23:29:00Z</dcterms:created>
  <dcterms:modified xsi:type="dcterms:W3CDTF">2026-08-05T23:29:00Z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2026-08-05T23:29:43Z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58008c31-708b-43bd-bf4d-cc0e5bdc7459</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