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30A5E" w14:textId="0FBCBEA2" w:rsidR="002A43D2" w:rsidRPr="00A30549" w:rsidRDefault="002D7380" w:rsidP="02469342">
      <w:pPr>
        <w:pStyle w:val="Title"/>
        <w:jc w:val="left"/>
        <w:rPr>
          <w:sz w:val="52"/>
          <w:szCs w:val="52"/>
        </w:rPr>
        <w:sectPr w:rsidR="002A43D2" w:rsidRPr="00A30549" w:rsidSect="005B38C8">
          <w:headerReference w:type="even" r:id="rId13"/>
          <w:headerReference w:type="default" r:id="rId14"/>
          <w:footerReference w:type="even" r:id="rId15"/>
          <w:footerReference w:type="default" r:id="rId16"/>
          <w:headerReference w:type="first" r:id="rId17"/>
          <w:footerReference w:type="first" r:id="rId18"/>
          <w:pgSz w:w="11906" w:h="16838" w:code="9"/>
          <w:pgMar w:top="851" w:right="1134" w:bottom="1134" w:left="1134" w:header="680" w:footer="680" w:gutter="0"/>
          <w:cols w:space="720"/>
          <w:docGrid w:linePitch="326"/>
        </w:sectPr>
      </w:pPr>
      <w:r>
        <w:rPr>
          <w:noProof/>
        </w:rPr>
        <w:drawing>
          <wp:inline distT="0" distB="0" distL="0" distR="0" wp14:anchorId="3707350B" wp14:editId="487BBA99">
            <wp:extent cx="2191385" cy="673100"/>
            <wp:effectExtent l="0" t="0" r="0" b="0"/>
            <wp:docPr id="1" name="Picture 1" descr="ACT Government Justice and Community Safety logo" title="JAC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9">
                      <a:extLst>
                        <a:ext uri="{28A0092B-C50C-407E-A947-70E740481C1C}">
                          <a14:useLocalDpi xmlns:a14="http://schemas.microsoft.com/office/drawing/2010/main" val="0"/>
                        </a:ext>
                      </a:extLst>
                    </a:blip>
                    <a:stretch>
                      <a:fillRect/>
                    </a:stretch>
                  </pic:blipFill>
                  <pic:spPr>
                    <a:xfrm>
                      <a:off x="0" y="0"/>
                      <a:ext cx="2191385" cy="673100"/>
                    </a:xfrm>
                    <a:prstGeom prst="rect">
                      <a:avLst/>
                    </a:prstGeom>
                  </pic:spPr>
                </pic:pic>
              </a:graphicData>
            </a:graphic>
          </wp:inline>
        </w:drawing>
      </w:r>
      <w:r w:rsidR="00B54281">
        <w:t xml:space="preserve"> </w:t>
      </w:r>
      <w:r>
        <w:tab/>
      </w:r>
      <w:r w:rsidRPr="76690D51">
        <w:rPr>
          <w:sz w:val="52"/>
          <w:szCs w:val="52"/>
        </w:rPr>
        <w:t>P</w:t>
      </w:r>
      <w:r w:rsidR="002A43D2" w:rsidRPr="76690D51">
        <w:rPr>
          <w:sz w:val="52"/>
          <w:szCs w:val="52"/>
        </w:rPr>
        <w:t>OSITION DESCRIPTION</w:t>
      </w:r>
    </w:p>
    <w:p w14:paraId="055EA872" w14:textId="77777777" w:rsidR="00D272F0" w:rsidRPr="00D272F0" w:rsidRDefault="00D272F0" w:rsidP="00D272F0">
      <w:pPr>
        <w:pStyle w:val="BodyText"/>
        <w:sectPr w:rsidR="00D272F0" w:rsidRPr="00D272F0" w:rsidSect="00832206">
          <w:headerReference w:type="default" r:id="rId20"/>
          <w:type w:val="continuous"/>
          <w:pgSz w:w="11906" w:h="16838" w:code="9"/>
          <w:pgMar w:top="851" w:right="1134" w:bottom="1134" w:left="1134" w:header="680" w:footer="680" w:gutter="0"/>
          <w:cols w:num="2" w:space="680" w:equalWidth="0">
            <w:col w:w="5670" w:space="680"/>
            <w:col w:w="3288"/>
          </w:cols>
          <w:docGrid w:linePitch="326"/>
        </w:sectPr>
      </w:pPr>
    </w:p>
    <w:tbl>
      <w:tblPr>
        <w:tblStyle w:val="TableGrid"/>
        <w:tblW w:w="9776" w:type="dxa"/>
        <w:tblLook w:val="04A0" w:firstRow="1" w:lastRow="0" w:firstColumn="1" w:lastColumn="0" w:noHBand="0" w:noVBand="1"/>
      </w:tblPr>
      <w:tblGrid>
        <w:gridCol w:w="2410"/>
        <w:gridCol w:w="3822"/>
        <w:gridCol w:w="3544"/>
      </w:tblGrid>
      <w:tr w:rsidR="002C0CDD" w14:paraId="2EBC6289" w14:textId="77777777" w:rsidTr="76690D51">
        <w:tc>
          <w:tcPr>
            <w:tcW w:w="2410" w:type="dxa"/>
            <w:tcBorders>
              <w:top w:val="nil"/>
              <w:left w:val="nil"/>
              <w:bottom w:val="nil"/>
              <w:right w:val="nil"/>
            </w:tcBorders>
          </w:tcPr>
          <w:p w14:paraId="392763AF" w14:textId="6A8A28E5" w:rsidR="002C0CDD" w:rsidRPr="002C0CDD" w:rsidRDefault="002C0CDD" w:rsidP="000D4DDF">
            <w:pPr>
              <w:rPr>
                <w:b/>
                <w:bCs/>
              </w:rPr>
            </w:pPr>
            <w:r w:rsidRPr="002C0CDD">
              <w:rPr>
                <w:b/>
                <w:bCs/>
              </w:rPr>
              <w:t>Directorate</w:t>
            </w:r>
          </w:p>
        </w:tc>
        <w:tc>
          <w:tcPr>
            <w:tcW w:w="3822" w:type="dxa"/>
            <w:tcBorders>
              <w:top w:val="nil"/>
              <w:left w:val="nil"/>
              <w:bottom w:val="nil"/>
            </w:tcBorders>
          </w:tcPr>
          <w:p w14:paraId="37280086" w14:textId="696F4371" w:rsidR="002C0CDD" w:rsidRDefault="002C0CDD" w:rsidP="000D4DDF">
            <w:r>
              <w:t xml:space="preserve">Justice and Community Safety </w:t>
            </w:r>
          </w:p>
        </w:tc>
        <w:tc>
          <w:tcPr>
            <w:tcW w:w="3544" w:type="dxa"/>
          </w:tcPr>
          <w:p w14:paraId="14A8E741" w14:textId="3BC51AAF" w:rsidR="002C0CDD" w:rsidRPr="002C0CDD" w:rsidRDefault="002C0CDD" w:rsidP="002C0CDD">
            <w:pPr>
              <w:jc w:val="center"/>
              <w:rPr>
                <w:b/>
                <w:bCs/>
              </w:rPr>
            </w:pPr>
            <w:r w:rsidRPr="002C0CDD">
              <w:rPr>
                <w:b/>
                <w:bCs/>
              </w:rPr>
              <w:t>Reporting Relationships</w:t>
            </w:r>
          </w:p>
        </w:tc>
      </w:tr>
      <w:tr w:rsidR="002C0CDD" w14:paraId="01911837" w14:textId="77777777" w:rsidTr="76690D51">
        <w:tc>
          <w:tcPr>
            <w:tcW w:w="2410" w:type="dxa"/>
            <w:tcBorders>
              <w:top w:val="nil"/>
              <w:left w:val="nil"/>
              <w:bottom w:val="nil"/>
              <w:right w:val="nil"/>
            </w:tcBorders>
          </w:tcPr>
          <w:p w14:paraId="0C1CE4E9" w14:textId="5F3FD6A5" w:rsidR="002C0CDD" w:rsidRPr="002C0CDD" w:rsidRDefault="002C0CDD" w:rsidP="000D4DDF">
            <w:pPr>
              <w:rPr>
                <w:b/>
                <w:bCs/>
              </w:rPr>
            </w:pPr>
            <w:r w:rsidRPr="002C0CDD">
              <w:rPr>
                <w:b/>
                <w:bCs/>
              </w:rPr>
              <w:t>Business Unit</w:t>
            </w:r>
            <w:r w:rsidR="008A24E7">
              <w:rPr>
                <w:b/>
                <w:bCs/>
              </w:rPr>
              <w:t>/Agency</w:t>
            </w:r>
          </w:p>
        </w:tc>
        <w:tc>
          <w:tcPr>
            <w:tcW w:w="3822" w:type="dxa"/>
            <w:tcBorders>
              <w:top w:val="nil"/>
              <w:left w:val="nil"/>
              <w:bottom w:val="nil"/>
            </w:tcBorders>
          </w:tcPr>
          <w:p w14:paraId="4B866887" w14:textId="42E05717" w:rsidR="002C0CDD" w:rsidRDefault="00B76624" w:rsidP="000D4DDF">
            <w:r>
              <w:t>Legislation Policy and Programs</w:t>
            </w:r>
          </w:p>
        </w:tc>
        <w:tc>
          <w:tcPr>
            <w:tcW w:w="3544" w:type="dxa"/>
            <w:vMerge w:val="restart"/>
          </w:tcPr>
          <w:p w14:paraId="24D3656B" w14:textId="77777777" w:rsidR="002C0CDD" w:rsidRDefault="002C0CDD" w:rsidP="00E45888">
            <w:pPr>
              <w:rPr>
                <w:sz w:val="16"/>
                <w:szCs w:val="16"/>
              </w:rPr>
            </w:pPr>
          </w:p>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835"/>
            </w:tblGrid>
            <w:tr w:rsidR="000D4DDF" w:rsidRPr="0096737F" w14:paraId="0F345E8D" w14:textId="77777777" w:rsidTr="000D4DDF">
              <w:trPr>
                <w:trHeight w:val="680"/>
              </w:trPr>
              <w:tc>
                <w:tcPr>
                  <w:tcW w:w="2835" w:type="dxa"/>
                  <w:tcBorders>
                    <w:top w:val="single" w:sz="8" w:space="0" w:color="auto"/>
                    <w:left w:val="single" w:sz="8" w:space="0" w:color="auto"/>
                    <w:bottom w:val="single" w:sz="8" w:space="0" w:color="auto"/>
                    <w:right w:val="single" w:sz="8" w:space="0" w:color="auto"/>
                  </w:tcBorders>
                  <w:vAlign w:val="center"/>
                </w:tcPr>
                <w:p w14:paraId="4D3C2C09" w14:textId="0FEC0AD4" w:rsidR="000D4DDF" w:rsidRPr="000D4DDF" w:rsidRDefault="00B76624" w:rsidP="000D4DDF">
                  <w:pPr>
                    <w:pStyle w:val="BodyText"/>
                    <w:spacing w:after="0"/>
                    <w:jc w:val="center"/>
                    <w:rPr>
                      <w:rFonts w:asciiTheme="minorHAnsi" w:hAnsiTheme="minorHAnsi"/>
                    </w:rPr>
                  </w:pPr>
                  <w:r>
                    <w:rPr>
                      <w:rFonts w:asciiTheme="minorHAnsi" w:hAnsiTheme="minorHAnsi"/>
                    </w:rPr>
                    <w:t>Senior Director</w:t>
                  </w:r>
                  <w:r w:rsidR="00AB7615">
                    <w:rPr>
                      <w:rFonts w:asciiTheme="minorHAnsi" w:hAnsiTheme="minorHAnsi"/>
                    </w:rPr>
                    <w:t>, RJU</w:t>
                  </w:r>
                </w:p>
                <w:p w14:paraId="5CE66EC5" w14:textId="14B8260E" w:rsidR="000D4DDF" w:rsidRPr="0096737F" w:rsidRDefault="000D4DDF" w:rsidP="000D4DDF">
                  <w:pPr>
                    <w:pStyle w:val="BodyText"/>
                    <w:spacing w:after="0"/>
                    <w:rPr>
                      <w:rFonts w:asciiTheme="minorHAnsi" w:hAnsiTheme="minorHAnsi"/>
                      <w:color w:val="0070C0"/>
                    </w:rPr>
                  </w:pPr>
                </w:p>
              </w:tc>
            </w:tr>
            <w:tr w:rsidR="000D4DDF" w:rsidRPr="0096737F" w14:paraId="371FDA31" w14:textId="77777777" w:rsidTr="00AB7615">
              <w:trPr>
                <w:trHeight w:val="1072"/>
              </w:trPr>
              <w:tc>
                <w:tcPr>
                  <w:tcW w:w="2835" w:type="dxa"/>
                  <w:tcBorders>
                    <w:top w:val="single" w:sz="8" w:space="0" w:color="auto"/>
                    <w:bottom w:val="single" w:sz="8" w:space="0" w:color="auto"/>
                    <w:right w:val="nil"/>
                  </w:tcBorders>
                  <w:vAlign w:val="center"/>
                </w:tcPr>
                <w:p w14:paraId="671BF8AC" w14:textId="161967A3" w:rsidR="00AB7615" w:rsidRPr="0096737F" w:rsidRDefault="00AB7615" w:rsidP="00AB7615">
                  <w:pPr>
                    <w:pStyle w:val="BodyText"/>
                    <w:spacing w:after="0"/>
                    <w:jc w:val="center"/>
                    <w:rPr>
                      <w:noProof/>
                    </w:rPr>
                  </w:pPr>
                  <w:r w:rsidRPr="0096737F">
                    <w:rPr>
                      <w:noProof/>
                    </w:rPr>
                    <w:drawing>
                      <wp:inline distT="0" distB="0" distL="0" distR="0" wp14:anchorId="76DBF450" wp14:editId="6F388D68">
                        <wp:extent cx="255905" cy="421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5905" cy="421005"/>
                                </a:xfrm>
                                <a:prstGeom prst="rect">
                                  <a:avLst/>
                                </a:prstGeom>
                                <a:noFill/>
                              </pic:spPr>
                            </pic:pic>
                          </a:graphicData>
                        </a:graphic>
                      </wp:inline>
                    </w:drawing>
                  </w:r>
                </w:p>
              </w:tc>
            </w:tr>
            <w:tr w:rsidR="000D4DDF" w:rsidRPr="0096737F" w14:paraId="0B71BE2B" w14:textId="77777777" w:rsidTr="004710EB">
              <w:trPr>
                <w:trHeight w:val="680"/>
              </w:trPr>
              <w:tc>
                <w:tcPr>
                  <w:tcW w:w="2835" w:type="dxa"/>
                  <w:tcBorders>
                    <w:top w:val="single" w:sz="8" w:space="0" w:color="auto"/>
                    <w:left w:val="single" w:sz="8" w:space="0" w:color="auto"/>
                    <w:bottom w:val="single" w:sz="8" w:space="0" w:color="auto"/>
                    <w:right w:val="single" w:sz="8" w:space="0" w:color="auto"/>
                  </w:tcBorders>
                  <w:vAlign w:val="center"/>
                </w:tcPr>
                <w:p w14:paraId="610EAF8E" w14:textId="79CAD786" w:rsidR="000D4DDF" w:rsidRPr="0096737F" w:rsidRDefault="00BB39AF" w:rsidP="000D4DDF">
                  <w:pPr>
                    <w:pStyle w:val="BodyText"/>
                    <w:spacing w:after="0"/>
                    <w:jc w:val="center"/>
                  </w:pPr>
                  <w:r>
                    <w:t>Indigenous</w:t>
                  </w:r>
                  <w:r w:rsidR="00B76624">
                    <w:t xml:space="preserve"> Guidance Partner</w:t>
                  </w:r>
                  <w:r w:rsidR="000D4DDF">
                    <w:t xml:space="preserve"> </w:t>
                  </w:r>
                </w:p>
              </w:tc>
            </w:tr>
          </w:tbl>
          <w:p w14:paraId="7E64F17C" w14:textId="67A986E5" w:rsidR="000D4DDF" w:rsidRPr="000D4DDF" w:rsidRDefault="000D4DDF" w:rsidP="000D4DDF">
            <w:pPr>
              <w:pStyle w:val="BodyText"/>
            </w:pPr>
          </w:p>
        </w:tc>
      </w:tr>
      <w:tr w:rsidR="002C0CDD" w14:paraId="416C65EB" w14:textId="77777777" w:rsidTr="76690D51">
        <w:tc>
          <w:tcPr>
            <w:tcW w:w="2410" w:type="dxa"/>
            <w:tcBorders>
              <w:top w:val="nil"/>
              <w:left w:val="nil"/>
              <w:bottom w:val="nil"/>
              <w:right w:val="nil"/>
            </w:tcBorders>
          </w:tcPr>
          <w:p w14:paraId="365A9454" w14:textId="0183B0FB" w:rsidR="002C0CDD" w:rsidRPr="002C0CDD" w:rsidRDefault="002C0CDD" w:rsidP="000D4DDF">
            <w:pPr>
              <w:rPr>
                <w:b/>
                <w:bCs/>
              </w:rPr>
            </w:pPr>
            <w:r w:rsidRPr="002C0CDD">
              <w:rPr>
                <w:b/>
                <w:bCs/>
              </w:rPr>
              <w:t>Branch</w:t>
            </w:r>
          </w:p>
        </w:tc>
        <w:tc>
          <w:tcPr>
            <w:tcW w:w="3822" w:type="dxa"/>
            <w:tcBorders>
              <w:top w:val="nil"/>
              <w:left w:val="nil"/>
              <w:bottom w:val="nil"/>
            </w:tcBorders>
          </w:tcPr>
          <w:p w14:paraId="4BF923A5" w14:textId="2DD4FEFB" w:rsidR="002C0CDD" w:rsidRPr="002C0CDD" w:rsidRDefault="001B49E3" w:rsidP="000D4DDF">
            <w:r>
              <w:t>Human Rights Branch/</w:t>
            </w:r>
            <w:r w:rsidR="00B76624">
              <w:t>Restorative Justice Unit</w:t>
            </w:r>
          </w:p>
        </w:tc>
        <w:tc>
          <w:tcPr>
            <w:tcW w:w="3544" w:type="dxa"/>
            <w:vMerge/>
          </w:tcPr>
          <w:p w14:paraId="2FD96109" w14:textId="77777777" w:rsidR="002C0CDD" w:rsidRDefault="002C0CDD" w:rsidP="00E45888"/>
        </w:tc>
      </w:tr>
      <w:tr w:rsidR="002C0CDD" w14:paraId="57078F3E" w14:textId="77777777" w:rsidTr="76690D51">
        <w:tc>
          <w:tcPr>
            <w:tcW w:w="2410" w:type="dxa"/>
            <w:tcBorders>
              <w:top w:val="nil"/>
              <w:left w:val="nil"/>
              <w:bottom w:val="nil"/>
              <w:right w:val="nil"/>
            </w:tcBorders>
          </w:tcPr>
          <w:p w14:paraId="768EC56E" w14:textId="77F8A177" w:rsidR="002C0CDD" w:rsidRPr="002C0CDD" w:rsidRDefault="002C0CDD" w:rsidP="000D4DDF">
            <w:pPr>
              <w:rPr>
                <w:b/>
                <w:bCs/>
              </w:rPr>
            </w:pPr>
            <w:r w:rsidRPr="002C0CDD">
              <w:rPr>
                <w:b/>
                <w:bCs/>
              </w:rPr>
              <w:t>Position Number</w:t>
            </w:r>
          </w:p>
        </w:tc>
        <w:tc>
          <w:tcPr>
            <w:tcW w:w="3822" w:type="dxa"/>
            <w:tcBorders>
              <w:top w:val="nil"/>
              <w:left w:val="nil"/>
              <w:bottom w:val="nil"/>
            </w:tcBorders>
          </w:tcPr>
          <w:p w14:paraId="5E38FDBA" w14:textId="2763BEF8" w:rsidR="002C0CDD" w:rsidRDefault="00BB39AF" w:rsidP="000D4DDF">
            <w:r>
              <w:t>P</w:t>
            </w:r>
            <w:r w:rsidR="00CF76DB">
              <w:t>24436</w:t>
            </w:r>
          </w:p>
        </w:tc>
        <w:tc>
          <w:tcPr>
            <w:tcW w:w="3544" w:type="dxa"/>
            <w:vMerge/>
          </w:tcPr>
          <w:p w14:paraId="4B6AB0A5" w14:textId="77777777" w:rsidR="002C0CDD" w:rsidRDefault="002C0CDD" w:rsidP="00E45888"/>
        </w:tc>
      </w:tr>
      <w:tr w:rsidR="006D1333" w14:paraId="1CE5CFFA" w14:textId="77777777" w:rsidTr="76690D51">
        <w:tc>
          <w:tcPr>
            <w:tcW w:w="2410" w:type="dxa"/>
            <w:tcBorders>
              <w:top w:val="nil"/>
              <w:left w:val="nil"/>
              <w:bottom w:val="nil"/>
              <w:right w:val="nil"/>
            </w:tcBorders>
          </w:tcPr>
          <w:p w14:paraId="384FF3BF" w14:textId="7C50BF09" w:rsidR="006D1333" w:rsidRPr="002C0CDD" w:rsidRDefault="006D1333" w:rsidP="17ED4707">
            <w:r w:rsidRPr="17ED4707">
              <w:rPr>
                <w:b/>
                <w:bCs/>
              </w:rPr>
              <w:t>Position Title</w:t>
            </w:r>
            <w:r w:rsidR="6C617BF9" w:rsidRPr="17ED4707">
              <w:rPr>
                <w:b/>
                <w:bCs/>
              </w:rPr>
              <w:t xml:space="preserve"> </w:t>
            </w:r>
          </w:p>
        </w:tc>
        <w:tc>
          <w:tcPr>
            <w:tcW w:w="3822" w:type="dxa"/>
            <w:tcBorders>
              <w:top w:val="nil"/>
              <w:left w:val="nil"/>
              <w:bottom w:val="nil"/>
            </w:tcBorders>
          </w:tcPr>
          <w:p w14:paraId="6E46C1F2" w14:textId="6CD01414" w:rsidR="006D1333" w:rsidRDefault="00BB39AF" w:rsidP="000D4DDF">
            <w:r>
              <w:t>Indigenous</w:t>
            </w:r>
            <w:r w:rsidR="00B76624">
              <w:t xml:space="preserve"> Guidance Partner</w:t>
            </w:r>
          </w:p>
        </w:tc>
        <w:tc>
          <w:tcPr>
            <w:tcW w:w="3544" w:type="dxa"/>
            <w:vMerge/>
          </w:tcPr>
          <w:p w14:paraId="2B8B5FC5" w14:textId="77777777" w:rsidR="006D1333" w:rsidRDefault="006D1333" w:rsidP="00E45888"/>
        </w:tc>
      </w:tr>
      <w:tr w:rsidR="002C0CDD" w14:paraId="469D146F" w14:textId="77777777" w:rsidTr="76690D51">
        <w:tc>
          <w:tcPr>
            <w:tcW w:w="2410" w:type="dxa"/>
            <w:tcBorders>
              <w:top w:val="nil"/>
              <w:left w:val="nil"/>
              <w:bottom w:val="nil"/>
              <w:right w:val="nil"/>
            </w:tcBorders>
          </w:tcPr>
          <w:p w14:paraId="580F2D8A" w14:textId="06B295F3" w:rsidR="002C0CDD" w:rsidRPr="002C0CDD" w:rsidRDefault="002C0CDD" w:rsidP="000D4DDF">
            <w:pPr>
              <w:rPr>
                <w:b/>
                <w:bCs/>
              </w:rPr>
            </w:pPr>
            <w:r w:rsidRPr="002C0CDD">
              <w:rPr>
                <w:b/>
                <w:bCs/>
              </w:rPr>
              <w:t>Classification</w:t>
            </w:r>
          </w:p>
        </w:tc>
        <w:tc>
          <w:tcPr>
            <w:tcW w:w="3822" w:type="dxa"/>
            <w:tcBorders>
              <w:top w:val="nil"/>
              <w:left w:val="nil"/>
              <w:bottom w:val="nil"/>
            </w:tcBorders>
          </w:tcPr>
          <w:p w14:paraId="5952F62D" w14:textId="54AE0BD9" w:rsidR="002C0CDD" w:rsidRDefault="00B76624" w:rsidP="000D4DDF">
            <w:r>
              <w:t>Administrative Service Officer 6 (ASO6)</w:t>
            </w:r>
          </w:p>
        </w:tc>
        <w:tc>
          <w:tcPr>
            <w:tcW w:w="3544" w:type="dxa"/>
            <w:vMerge/>
          </w:tcPr>
          <w:p w14:paraId="5EBAFD87" w14:textId="77777777" w:rsidR="002C0CDD" w:rsidRDefault="002C0CDD" w:rsidP="00E45888"/>
        </w:tc>
      </w:tr>
      <w:tr w:rsidR="002C0CDD" w14:paraId="64E39AF9" w14:textId="77777777" w:rsidTr="76690D51">
        <w:tc>
          <w:tcPr>
            <w:tcW w:w="2410" w:type="dxa"/>
            <w:tcBorders>
              <w:top w:val="nil"/>
              <w:left w:val="nil"/>
              <w:bottom w:val="nil"/>
              <w:right w:val="nil"/>
            </w:tcBorders>
          </w:tcPr>
          <w:p w14:paraId="3E1225D5" w14:textId="36CDC777" w:rsidR="002C0CDD" w:rsidRPr="002C0CDD" w:rsidRDefault="002C0CDD" w:rsidP="000D4DDF">
            <w:pPr>
              <w:rPr>
                <w:b/>
                <w:bCs/>
              </w:rPr>
            </w:pPr>
            <w:r w:rsidRPr="002C0CDD">
              <w:rPr>
                <w:b/>
                <w:bCs/>
              </w:rPr>
              <w:t>Location</w:t>
            </w:r>
          </w:p>
        </w:tc>
        <w:tc>
          <w:tcPr>
            <w:tcW w:w="3822" w:type="dxa"/>
            <w:tcBorders>
              <w:top w:val="nil"/>
              <w:left w:val="nil"/>
              <w:bottom w:val="nil"/>
            </w:tcBorders>
          </w:tcPr>
          <w:p w14:paraId="5942244F" w14:textId="3B6EEC41" w:rsidR="002C0CDD" w:rsidRPr="002C0CDD" w:rsidRDefault="00B76624" w:rsidP="000D4DDF">
            <w:pPr>
              <w:rPr>
                <w:color w:val="0070C0"/>
              </w:rPr>
            </w:pPr>
            <w:r>
              <w:t>Canberra City</w:t>
            </w:r>
            <w:r w:rsidR="002C0CDD" w:rsidRPr="00B76624">
              <w:t xml:space="preserve"> </w:t>
            </w:r>
          </w:p>
        </w:tc>
        <w:tc>
          <w:tcPr>
            <w:tcW w:w="3544" w:type="dxa"/>
            <w:vMerge/>
          </w:tcPr>
          <w:p w14:paraId="5977D2EC" w14:textId="77777777" w:rsidR="002C0CDD" w:rsidRDefault="002C0CDD" w:rsidP="00E45888"/>
        </w:tc>
      </w:tr>
      <w:tr w:rsidR="002C0CDD" w:rsidRPr="00AB7615" w14:paraId="6A40AA89" w14:textId="77777777" w:rsidTr="76690D51">
        <w:tc>
          <w:tcPr>
            <w:tcW w:w="2410" w:type="dxa"/>
            <w:tcBorders>
              <w:top w:val="nil"/>
              <w:left w:val="nil"/>
              <w:bottom w:val="nil"/>
              <w:right w:val="nil"/>
            </w:tcBorders>
          </w:tcPr>
          <w:p w14:paraId="2041AD1C" w14:textId="15205AC1" w:rsidR="002C0CDD" w:rsidRPr="00AB7615" w:rsidRDefault="002210E0" w:rsidP="000D4DDF">
            <w:pPr>
              <w:rPr>
                <w:b/>
                <w:bCs/>
                <w:color w:val="000000" w:themeColor="text1"/>
              </w:rPr>
            </w:pPr>
            <w:r w:rsidRPr="00AB7615">
              <w:rPr>
                <w:b/>
                <w:bCs/>
                <w:color w:val="000000" w:themeColor="text1"/>
              </w:rPr>
              <w:t>Last Reviewed</w:t>
            </w:r>
          </w:p>
        </w:tc>
        <w:tc>
          <w:tcPr>
            <w:tcW w:w="3822" w:type="dxa"/>
            <w:tcBorders>
              <w:top w:val="nil"/>
              <w:left w:val="nil"/>
              <w:bottom w:val="nil"/>
            </w:tcBorders>
          </w:tcPr>
          <w:p w14:paraId="129ADA86" w14:textId="0B8C28B4" w:rsidR="002C0CDD" w:rsidRPr="00AB7615" w:rsidRDefault="001B49E3" w:rsidP="000D4DDF">
            <w:pPr>
              <w:rPr>
                <w:color w:val="000000" w:themeColor="text1"/>
              </w:rPr>
            </w:pPr>
            <w:r>
              <w:rPr>
                <w:color w:val="000000" w:themeColor="text1"/>
              </w:rPr>
              <w:t>August</w:t>
            </w:r>
            <w:r w:rsidR="002210E0" w:rsidRPr="00AB7615">
              <w:rPr>
                <w:color w:val="000000" w:themeColor="text1"/>
              </w:rPr>
              <w:t xml:space="preserve"> 2026</w:t>
            </w:r>
          </w:p>
        </w:tc>
        <w:tc>
          <w:tcPr>
            <w:tcW w:w="3544" w:type="dxa"/>
            <w:vMerge/>
          </w:tcPr>
          <w:p w14:paraId="59BE07DE" w14:textId="77777777" w:rsidR="002C0CDD" w:rsidRPr="00AB7615" w:rsidRDefault="002C0CDD" w:rsidP="00E45888">
            <w:pPr>
              <w:rPr>
                <w:color w:val="000000" w:themeColor="text1"/>
              </w:rPr>
            </w:pPr>
          </w:p>
        </w:tc>
      </w:tr>
    </w:tbl>
    <w:p w14:paraId="5A0E2296" w14:textId="77777777" w:rsidR="002C0CDD" w:rsidRPr="00AB7615" w:rsidRDefault="002C0CDD" w:rsidP="00E45888">
      <w:pPr>
        <w:rPr>
          <w:color w:val="000000" w:themeColor="text1"/>
        </w:rPr>
      </w:pPr>
    </w:p>
    <w:p w14:paraId="2E2E69B6" w14:textId="77777777" w:rsidR="00502A50" w:rsidRDefault="00502A50" w:rsidP="76690D51">
      <w:pPr>
        <w:spacing w:before="120" w:afterAutospacing="1"/>
        <w:rPr>
          <w:rFonts w:eastAsia="Calibri" w:cs="Calibri"/>
          <w:color w:val="000000" w:themeColor="text1"/>
        </w:rPr>
      </w:pPr>
      <w:r w:rsidRPr="76690D51">
        <w:rPr>
          <w:rFonts w:eastAsia="Calibri" w:cs="Calibri"/>
          <w:color w:val="000000" w:themeColor="text1"/>
        </w:rPr>
        <w:t xml:space="preserve">Note: </w:t>
      </w:r>
      <w:r w:rsidRPr="007B0CE5">
        <w:rPr>
          <w:rFonts w:eastAsia="Calibri" w:cs="Calibri"/>
          <w:color w:val="000000" w:themeColor="text1"/>
        </w:rPr>
        <w:t xml:space="preserve">This is an Identified position in accordance with Section 27(4) of the </w:t>
      </w:r>
      <w:r w:rsidRPr="00C15F2E">
        <w:rPr>
          <w:rFonts w:eastAsia="Calibri" w:cs="Calibri"/>
          <w:i/>
          <w:iCs/>
          <w:color w:val="000000" w:themeColor="text1"/>
        </w:rPr>
        <w:t>Public Sector Management Act 1994</w:t>
      </w:r>
      <w:r w:rsidRPr="007B0CE5">
        <w:rPr>
          <w:rFonts w:eastAsia="Calibri" w:cs="Calibri"/>
          <w:color w:val="000000" w:themeColor="text1"/>
        </w:rPr>
        <w:t xml:space="preserve"> and is only open to Aboriginal and/or Torres Strait Islander peoples. Aboriginal and/or Torres Strait Islander identity is considered essential and therefore confirmation of cultural identity may be requested.</w:t>
      </w:r>
      <w:r w:rsidRPr="76690D51">
        <w:rPr>
          <w:rFonts w:eastAsia="Calibri" w:cs="Calibri"/>
          <w:color w:val="000000" w:themeColor="text1"/>
        </w:rPr>
        <w:t xml:space="preserve"> </w:t>
      </w:r>
    </w:p>
    <w:p w14:paraId="0434E7CF" w14:textId="1BD75040" w:rsidR="176B6165" w:rsidRDefault="176B6165" w:rsidP="76690D51">
      <w:pPr>
        <w:spacing w:before="120" w:afterAutospacing="1"/>
        <w:rPr>
          <w:rFonts w:eastAsia="Calibri" w:cs="Calibri"/>
          <w:color w:val="000000" w:themeColor="text1"/>
        </w:rPr>
      </w:pPr>
      <w:r w:rsidRPr="76690D51">
        <w:rPr>
          <w:rFonts w:eastAsia="Calibri" w:cs="Calibri"/>
          <w:color w:val="000000" w:themeColor="text1"/>
        </w:rPr>
        <w:t>The Australian Capital Territory Public Service (ACTPS) is a values-based organisation where all employees are expected to embody the prescribed core values of respect, integrity, collaboration and innovation, as well as demonstrate the related signature behaviours.</w:t>
      </w:r>
    </w:p>
    <w:p w14:paraId="27FF2F67" w14:textId="77777777" w:rsidR="002A43D2" w:rsidRPr="00423241" w:rsidRDefault="002A43D2" w:rsidP="00460753">
      <w:pPr>
        <w:pStyle w:val="Heading1"/>
      </w:pPr>
      <w:r>
        <w:t>DIRECTORATE OVERVIEW</w:t>
      </w:r>
    </w:p>
    <w:p w14:paraId="3DCBE508" w14:textId="20C7FF96" w:rsidR="50BCACBE" w:rsidRDefault="50BCACBE" w:rsidP="76690D51">
      <w:pPr>
        <w:pStyle w:val="Normal0"/>
        <w:pBdr>
          <w:top w:val="nil"/>
          <w:left w:val="nil"/>
          <w:bottom w:val="nil"/>
          <w:right w:val="nil"/>
          <w:between w:val="nil"/>
        </w:pBdr>
        <w:spacing w:before="0" w:after="120"/>
        <w:jc w:val="both"/>
        <w:rPr>
          <w:rFonts w:eastAsia="Calibri" w:cs="Calibri"/>
          <w:color w:val="000000" w:themeColor="text1"/>
          <w:szCs w:val="24"/>
        </w:rPr>
      </w:pPr>
      <w:bookmarkStart w:id="0" w:name="_Int_ab7h4Edz"/>
      <w:r w:rsidRPr="76690D51">
        <w:rPr>
          <w:rFonts w:eastAsia="Calibri" w:cs="Calibri"/>
          <w:color w:val="000000" w:themeColor="text1"/>
          <w:szCs w:val="24"/>
        </w:rPr>
        <w:t xml:space="preserve">The Justice and Community Safety Directorate (the Directorate) seeks to maintain a safe, just and resilient and inclusive community.  </w:t>
      </w:r>
      <w:bookmarkEnd w:id="0"/>
    </w:p>
    <w:p w14:paraId="0AB32FD9" w14:textId="17AF7316" w:rsidR="50BCACBE" w:rsidRDefault="50BCACBE" w:rsidP="76690D51">
      <w:pPr>
        <w:pBdr>
          <w:top w:val="nil"/>
          <w:left w:val="nil"/>
          <w:bottom w:val="nil"/>
          <w:right w:val="nil"/>
          <w:between w:val="nil"/>
        </w:pBdr>
        <w:spacing w:before="200" w:after="200"/>
        <w:jc w:val="both"/>
        <w:rPr>
          <w:rStyle w:val="CommentReference"/>
          <w:rFonts w:eastAsia="Calibri" w:cs="Calibri"/>
          <w:color w:val="000000" w:themeColor="text1"/>
          <w:sz w:val="24"/>
          <w:szCs w:val="24"/>
        </w:rPr>
      </w:pPr>
      <w:r w:rsidRPr="76690D51">
        <w:rPr>
          <w:rStyle w:val="CommentReference"/>
          <w:rFonts w:eastAsia="Calibri" w:cs="Calibri"/>
          <w:color w:val="000000" w:themeColor="text1"/>
          <w:sz w:val="24"/>
          <w:szCs w:val="24"/>
        </w:rPr>
        <w:t>Our purpose is to continuously improve the wellbeing of our community by deliver</w:t>
      </w:r>
      <w:r w:rsidR="790F5EB6" w:rsidRPr="76690D51">
        <w:rPr>
          <w:rStyle w:val="CommentReference"/>
          <w:rFonts w:eastAsia="Calibri" w:cs="Calibri"/>
          <w:color w:val="000000" w:themeColor="text1"/>
          <w:sz w:val="24"/>
          <w:szCs w:val="24"/>
        </w:rPr>
        <w:t>ing</w:t>
      </w:r>
      <w:r w:rsidRPr="76690D51">
        <w:rPr>
          <w:rStyle w:val="CommentReference"/>
          <w:rFonts w:eastAsia="Calibri" w:cs="Calibri"/>
          <w:color w:val="000000" w:themeColor="text1"/>
          <w:sz w:val="24"/>
          <w:szCs w:val="24"/>
        </w:rPr>
        <w:t xml:space="preserve"> responsive justice and community safety services that:</w:t>
      </w:r>
    </w:p>
    <w:p w14:paraId="0F255214" w14:textId="4C614039" w:rsidR="50BCACBE" w:rsidRDefault="50BCACBE" w:rsidP="009B1181">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Maintain the rule of law and support a democratic society;</w:t>
      </w:r>
    </w:p>
    <w:p w14:paraId="10D6040A" w14:textId="076A56D0" w:rsidR="50BCACBE" w:rsidRDefault="50BCACBE" w:rsidP="009B1181">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Strengthens community safety;</w:t>
      </w:r>
    </w:p>
    <w:p w14:paraId="70AC1DD1" w14:textId="5AF7EFC2" w:rsidR="50BCACBE" w:rsidRDefault="50BCACBE" w:rsidP="009B1181">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 xml:space="preserve">Protects people’s legal and human rights and interests; </w:t>
      </w:r>
    </w:p>
    <w:p w14:paraId="55766544" w14:textId="1B0D6B95" w:rsidR="50BCACBE" w:rsidRDefault="50BCACBE" w:rsidP="009B1181">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 xml:space="preserve">Cares for and supporting people who are at a higher risk of vulnerability;  </w:t>
      </w:r>
    </w:p>
    <w:p w14:paraId="1C5A3AD0" w14:textId="424DCB0B" w:rsidR="50BCACBE" w:rsidRDefault="50BCACBE" w:rsidP="009B1181">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 xml:space="preserve">Enhances timely access to justice; </w:t>
      </w:r>
    </w:p>
    <w:p w14:paraId="5002D4EF" w14:textId="75708C47" w:rsidR="50BCACBE" w:rsidRDefault="50BCACBE" w:rsidP="009B1181">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 xml:space="preserve">Builds community and business resilience to emergencies and disasters/disruptions; and </w:t>
      </w:r>
    </w:p>
    <w:p w14:paraId="6A749F8D" w14:textId="46FC19E5" w:rsidR="50BCACBE" w:rsidRDefault="50BCACBE" w:rsidP="009B1181">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Supports formal partnerships and shared decision making with First Nations Peoples.</w:t>
      </w:r>
    </w:p>
    <w:p w14:paraId="731015BC" w14:textId="6109209B" w:rsidR="50BCACBE" w:rsidRDefault="50BCACBE" w:rsidP="76690D51">
      <w:pPr>
        <w:pStyle w:val="Normal0"/>
        <w:pBdr>
          <w:top w:val="nil"/>
          <w:left w:val="nil"/>
          <w:bottom w:val="nil"/>
          <w:right w:val="nil"/>
          <w:between w:val="nil"/>
          <w:bar w:val="nil"/>
        </w:pBdr>
        <w:spacing w:after="0"/>
        <w:jc w:val="both"/>
        <w:rPr>
          <w:color w:val="0070C0"/>
        </w:rPr>
      </w:pPr>
      <w:bookmarkStart w:id="1" w:name="_Int_RM8uNund"/>
      <w:r>
        <w:lastRenderedPageBreak/>
        <w:t xml:space="preserve">We will invest in the capability of our people, and we will support them to deliver innovative and sustainable services for our ACT Community.  </w:t>
      </w:r>
      <w:bookmarkEnd w:id="1"/>
    </w:p>
    <w:p w14:paraId="3C1C664A" w14:textId="1A5E37A7" w:rsidR="50BCACBE" w:rsidRDefault="50BCACBE" w:rsidP="76690D51">
      <w:pPr>
        <w:pStyle w:val="Normal0"/>
        <w:pBdr>
          <w:top w:val="nil"/>
          <w:left w:val="nil"/>
          <w:bottom w:val="nil"/>
          <w:right w:val="nil"/>
          <w:between w:val="nil"/>
        </w:pBdr>
        <w:spacing w:after="0"/>
        <w:jc w:val="both"/>
      </w:pPr>
      <w:r>
        <w:t xml:space="preserve">We will do this by demonstrating strong public sector values and behaviours; we will be community minded; legal and human rights focussed; inclusive and diverse; passionate about our work and we will listen to and genuinely engage with our stakeholders.  </w:t>
      </w:r>
    </w:p>
    <w:p w14:paraId="5226AB63" w14:textId="47174071" w:rsidR="76690D51" w:rsidRDefault="76690D51" w:rsidP="76690D51">
      <w:pPr>
        <w:pStyle w:val="BodyText"/>
        <w:pBdr>
          <w:top w:val="nil"/>
          <w:left w:val="nil"/>
          <w:bottom w:val="nil"/>
          <w:right w:val="nil"/>
          <w:between w:val="nil"/>
        </w:pBdr>
        <w:spacing w:afterAutospacing="1"/>
        <w:rPr>
          <w:rFonts w:eastAsia="Calibri" w:cs="Calibri"/>
          <w:color w:val="000000" w:themeColor="text1"/>
        </w:rPr>
      </w:pPr>
    </w:p>
    <w:p w14:paraId="73A5A535" w14:textId="51A2AC8E" w:rsidR="50BCACBE" w:rsidRDefault="50BCACBE" w:rsidP="76690D51">
      <w:pPr>
        <w:pStyle w:val="BodyText"/>
        <w:pBdr>
          <w:top w:val="nil"/>
          <w:left w:val="nil"/>
          <w:bottom w:val="nil"/>
          <w:right w:val="nil"/>
          <w:between w:val="nil"/>
        </w:pBdr>
        <w:spacing w:afterAutospacing="1"/>
        <w:rPr>
          <w:rFonts w:eastAsia="Calibri" w:cs="Calibri"/>
          <w:color w:val="000000" w:themeColor="text1"/>
        </w:rPr>
      </w:pPr>
      <w:r w:rsidRPr="76690D51">
        <w:rPr>
          <w:rFonts w:eastAsia="Calibri" w:cs="Calibri"/>
          <w:color w:val="000000" w:themeColor="text1"/>
        </w:rPr>
        <w:t>The Directorate advises and supports the following ministerial portfolios:</w:t>
      </w:r>
    </w:p>
    <w:p w14:paraId="29A07B28" w14:textId="77777777" w:rsidR="00490492" w:rsidRDefault="00490492" w:rsidP="00490492">
      <w:pPr>
        <w:pStyle w:val="BodyText"/>
        <w:numPr>
          <w:ilvl w:val="0"/>
          <w:numId w:val="10"/>
        </w:numPr>
        <w:spacing w:after="60"/>
        <w:rPr>
          <w:rFonts w:eastAsia="Calibri" w:cs="Calibri"/>
          <w:color w:val="000000" w:themeColor="text1"/>
        </w:rPr>
      </w:pPr>
      <w:r w:rsidRPr="76690D51">
        <w:rPr>
          <w:rFonts w:eastAsia="Calibri" w:cs="Calibri"/>
          <w:color w:val="000000" w:themeColor="text1"/>
        </w:rPr>
        <w:t>Chief Minister</w:t>
      </w:r>
    </w:p>
    <w:p w14:paraId="0CA17A7C" w14:textId="77777777" w:rsidR="00490492" w:rsidRDefault="00490492" w:rsidP="00490492">
      <w:pPr>
        <w:pStyle w:val="BodyText"/>
        <w:numPr>
          <w:ilvl w:val="0"/>
          <w:numId w:val="10"/>
        </w:numPr>
        <w:spacing w:after="60"/>
        <w:rPr>
          <w:rFonts w:eastAsia="Calibri" w:cs="Calibri"/>
          <w:color w:val="000000" w:themeColor="text1"/>
        </w:rPr>
      </w:pPr>
      <w:r w:rsidRPr="76690D51">
        <w:rPr>
          <w:rFonts w:eastAsia="Calibri" w:cs="Calibri"/>
          <w:color w:val="000000" w:themeColor="text1"/>
        </w:rPr>
        <w:t>Attorney-General</w:t>
      </w:r>
    </w:p>
    <w:p w14:paraId="29E4AF6E" w14:textId="77777777" w:rsidR="00490492" w:rsidRDefault="00490492" w:rsidP="00490492">
      <w:pPr>
        <w:pStyle w:val="BodyText"/>
        <w:numPr>
          <w:ilvl w:val="0"/>
          <w:numId w:val="10"/>
        </w:numPr>
        <w:spacing w:after="60"/>
        <w:rPr>
          <w:rFonts w:eastAsia="Calibri" w:cs="Calibri"/>
          <w:color w:val="000000" w:themeColor="text1"/>
        </w:rPr>
      </w:pPr>
      <w:r>
        <w:rPr>
          <w:rFonts w:eastAsia="Calibri" w:cs="Calibri"/>
          <w:color w:val="000000" w:themeColor="text1"/>
        </w:rPr>
        <w:t>Manager of Government Business</w:t>
      </w:r>
    </w:p>
    <w:p w14:paraId="452AD445" w14:textId="77777777" w:rsidR="00490492" w:rsidRDefault="00490492" w:rsidP="00490492">
      <w:pPr>
        <w:pStyle w:val="BodyText"/>
        <w:numPr>
          <w:ilvl w:val="0"/>
          <w:numId w:val="10"/>
        </w:numPr>
        <w:spacing w:after="60"/>
        <w:rPr>
          <w:rFonts w:eastAsia="Calibri" w:cs="Calibri"/>
          <w:color w:val="000000" w:themeColor="text1"/>
        </w:rPr>
      </w:pPr>
      <w:r w:rsidRPr="76690D51">
        <w:rPr>
          <w:rFonts w:eastAsia="Calibri" w:cs="Calibri"/>
          <w:color w:val="000000" w:themeColor="text1"/>
        </w:rPr>
        <w:t>Minister for Gaming</w:t>
      </w:r>
      <w:r>
        <w:rPr>
          <w:rFonts w:eastAsia="Calibri" w:cs="Calibri"/>
          <w:color w:val="000000" w:themeColor="text1"/>
        </w:rPr>
        <w:t xml:space="preserve"> Reform</w:t>
      </w:r>
    </w:p>
    <w:p w14:paraId="171E3595" w14:textId="77777777" w:rsidR="00490492" w:rsidRDefault="00490492" w:rsidP="00490492">
      <w:pPr>
        <w:pStyle w:val="BodyText"/>
        <w:numPr>
          <w:ilvl w:val="0"/>
          <w:numId w:val="10"/>
        </w:numPr>
        <w:spacing w:after="60"/>
        <w:rPr>
          <w:rFonts w:eastAsia="Calibri" w:cs="Calibri"/>
          <w:color w:val="000000" w:themeColor="text1"/>
        </w:rPr>
      </w:pPr>
      <w:r>
        <w:rPr>
          <w:rFonts w:eastAsia="Calibri" w:cs="Calibri"/>
          <w:color w:val="000000" w:themeColor="text1"/>
        </w:rPr>
        <w:t>Minister for City and Government Services</w:t>
      </w:r>
    </w:p>
    <w:p w14:paraId="7CFA58C9" w14:textId="77777777" w:rsidR="00490492" w:rsidRDefault="00490492" w:rsidP="00490492">
      <w:pPr>
        <w:pStyle w:val="BodyText"/>
        <w:numPr>
          <w:ilvl w:val="0"/>
          <w:numId w:val="10"/>
        </w:numPr>
        <w:spacing w:after="60"/>
        <w:rPr>
          <w:rFonts w:eastAsia="Calibri" w:cs="Calibri"/>
          <w:color w:val="000000" w:themeColor="text1"/>
        </w:rPr>
      </w:pPr>
      <w:r>
        <w:rPr>
          <w:rFonts w:eastAsia="Calibri" w:cs="Calibri"/>
          <w:color w:val="000000" w:themeColor="text1"/>
        </w:rPr>
        <w:t>Minister for Night-Time Economy</w:t>
      </w:r>
    </w:p>
    <w:p w14:paraId="2B2D180C" w14:textId="77777777" w:rsidR="00490492" w:rsidRDefault="00490492" w:rsidP="00490492">
      <w:pPr>
        <w:pStyle w:val="BodyText"/>
        <w:numPr>
          <w:ilvl w:val="0"/>
          <w:numId w:val="10"/>
        </w:numPr>
        <w:spacing w:after="60"/>
        <w:rPr>
          <w:rFonts w:eastAsia="Calibri" w:cs="Calibri"/>
          <w:color w:val="000000" w:themeColor="text1"/>
        </w:rPr>
      </w:pPr>
      <w:r w:rsidRPr="76690D51">
        <w:rPr>
          <w:rFonts w:eastAsia="Calibri" w:cs="Calibri"/>
          <w:color w:val="000000" w:themeColor="text1"/>
        </w:rPr>
        <w:t>Minister for Police</w:t>
      </w:r>
      <w:r>
        <w:rPr>
          <w:rFonts w:eastAsia="Calibri" w:cs="Calibri"/>
          <w:color w:val="000000" w:themeColor="text1"/>
        </w:rPr>
        <w:t xml:space="preserve">, Fire and Emergency Services </w:t>
      </w:r>
    </w:p>
    <w:p w14:paraId="7C00561A" w14:textId="77777777" w:rsidR="00490492" w:rsidRDefault="00490492" w:rsidP="00490492">
      <w:pPr>
        <w:pStyle w:val="BodyText"/>
        <w:numPr>
          <w:ilvl w:val="0"/>
          <w:numId w:val="10"/>
        </w:numPr>
        <w:spacing w:after="60"/>
        <w:rPr>
          <w:rFonts w:eastAsia="Calibri" w:cs="Calibri"/>
          <w:color w:val="000000" w:themeColor="text1"/>
        </w:rPr>
      </w:pPr>
      <w:r w:rsidRPr="76690D51">
        <w:rPr>
          <w:rFonts w:eastAsia="Calibri" w:cs="Calibri"/>
          <w:color w:val="000000" w:themeColor="text1"/>
        </w:rPr>
        <w:t xml:space="preserve">Minister for Corrections </w:t>
      </w:r>
    </w:p>
    <w:p w14:paraId="33F42A2B" w14:textId="77777777" w:rsidR="00490492" w:rsidRDefault="00490492" w:rsidP="00490492">
      <w:pPr>
        <w:pStyle w:val="BodyText"/>
        <w:numPr>
          <w:ilvl w:val="0"/>
          <w:numId w:val="10"/>
        </w:numPr>
        <w:spacing w:after="60"/>
        <w:rPr>
          <w:rFonts w:eastAsia="Calibri" w:cs="Calibri"/>
          <w:color w:val="000000" w:themeColor="text1"/>
        </w:rPr>
      </w:pPr>
      <w:r>
        <w:rPr>
          <w:rFonts w:eastAsia="Calibri" w:cs="Calibri"/>
          <w:color w:val="000000" w:themeColor="text1"/>
        </w:rPr>
        <w:t xml:space="preserve">Minister for Women </w:t>
      </w:r>
    </w:p>
    <w:p w14:paraId="39027DE0" w14:textId="77777777" w:rsidR="00490492" w:rsidRDefault="00490492" w:rsidP="00490492">
      <w:pPr>
        <w:pStyle w:val="BodyText"/>
        <w:numPr>
          <w:ilvl w:val="0"/>
          <w:numId w:val="10"/>
        </w:numPr>
        <w:spacing w:after="60"/>
        <w:rPr>
          <w:rFonts w:eastAsia="Calibri" w:cs="Calibri"/>
          <w:color w:val="000000" w:themeColor="text1"/>
        </w:rPr>
      </w:pPr>
      <w:r w:rsidRPr="00591467">
        <w:rPr>
          <w:rFonts w:eastAsia="Calibri" w:cs="Calibri"/>
          <w:color w:val="000000" w:themeColor="text1"/>
        </w:rPr>
        <w:t xml:space="preserve">Minister for Prevention of Family and Domestic Violence </w:t>
      </w:r>
    </w:p>
    <w:p w14:paraId="2FA3D471" w14:textId="77777777" w:rsidR="00490492" w:rsidRDefault="00490492" w:rsidP="00490492">
      <w:pPr>
        <w:pStyle w:val="BodyText"/>
        <w:numPr>
          <w:ilvl w:val="0"/>
          <w:numId w:val="10"/>
        </w:numPr>
        <w:spacing w:after="60"/>
        <w:rPr>
          <w:rFonts w:eastAsia="Calibri" w:cs="Calibri"/>
          <w:color w:val="000000" w:themeColor="text1"/>
        </w:rPr>
      </w:pPr>
      <w:r>
        <w:rPr>
          <w:rFonts w:eastAsia="Calibri" w:cs="Calibri"/>
          <w:color w:val="000000" w:themeColor="text1"/>
        </w:rPr>
        <w:t>Minister for Human Rights</w:t>
      </w:r>
    </w:p>
    <w:p w14:paraId="7AA277FA" w14:textId="1520A52A" w:rsidR="76690D51" w:rsidRDefault="76690D51" w:rsidP="76690D51">
      <w:pPr>
        <w:pStyle w:val="BodyText"/>
        <w:spacing w:afterAutospacing="1"/>
      </w:pPr>
    </w:p>
    <w:p w14:paraId="05677FF9" w14:textId="03DFB396" w:rsidR="002A43D2" w:rsidRPr="00423241" w:rsidRDefault="002D7380" w:rsidP="00E45888">
      <w:pPr>
        <w:pStyle w:val="Heading1"/>
      </w:pPr>
      <w:r>
        <w:t>BUSINESS UNIT/AGENCY</w:t>
      </w:r>
      <w:r w:rsidR="002A43D2">
        <w:t xml:space="preserve"> OVERVIEW</w:t>
      </w:r>
    </w:p>
    <w:p w14:paraId="07BED68B" w14:textId="77777777" w:rsidR="00A2244A" w:rsidRPr="00F81EB1" w:rsidRDefault="00A2244A" w:rsidP="00A2244A">
      <w:r w:rsidRPr="00F81EB1">
        <w:t>Legislation, Policy and Programs (LPP) advises on and develops policy and legislation in relation to all aspects of civil and criminal law in the Territory, including the administration of the justice system, and develops and administers a variety of justice initiatives and programs. </w:t>
      </w:r>
    </w:p>
    <w:p w14:paraId="3F394705" w14:textId="77777777" w:rsidR="00A2244A" w:rsidRPr="00F81EB1" w:rsidRDefault="00A2244A" w:rsidP="00A2244A">
      <w:pPr>
        <w:jc w:val="both"/>
      </w:pPr>
      <w:r>
        <w:t xml:space="preserve">LPP staff may be involved in working on a wide range of issues and tasks. </w:t>
      </w:r>
      <w:r w:rsidRPr="00F81EB1">
        <w:t xml:space="preserve">These could include, for instance: building on the ACT's strong anti-discrimination and human rights framework; </w:t>
      </w:r>
      <w:r>
        <w:t>drafting instructions for reform of the law on personal or property crime or affecting access to justice;</w:t>
      </w:r>
      <w:r w:rsidRPr="00F81EB1">
        <w:t xml:space="preserve"> consulting with other justice agencies in developing innovative justice responses to the needs of victims of crime; developing policy and programs related to: regulatory licensing and reform; Aboriginal and Torres Strait Islander justice; and victims of crime</w:t>
      </w:r>
      <w:r>
        <w:t>; or preparing submissions, speeches or other material for the Minister on these or other portfolio matters.</w:t>
      </w:r>
      <w:r w:rsidRPr="00F81EB1">
        <w:t xml:space="preserve"> LPP also delivers restorative justice services.</w:t>
      </w:r>
    </w:p>
    <w:p w14:paraId="13667152" w14:textId="77777777" w:rsidR="00A2244A" w:rsidRDefault="00A2244A" w:rsidP="00A2244A">
      <w:r w:rsidRPr="00F81EB1">
        <w:t>LPP is currently comprised of three branches:</w:t>
      </w:r>
    </w:p>
    <w:p w14:paraId="5C161CD8" w14:textId="77777777" w:rsidR="00A2244A" w:rsidRPr="00F81EB1" w:rsidRDefault="00A2244A" w:rsidP="00A2244A">
      <w:pPr>
        <w:numPr>
          <w:ilvl w:val="0"/>
          <w:numId w:val="19"/>
        </w:numPr>
        <w:suppressAutoHyphens w:val="0"/>
        <w:spacing w:after="160" w:line="259" w:lineRule="auto"/>
        <w:rPr>
          <w:lang w:val="en-US"/>
        </w:rPr>
      </w:pPr>
      <w:r w:rsidRPr="00F81EB1">
        <w:rPr>
          <w:lang w:val="en-US"/>
        </w:rPr>
        <w:t>the Civil and Regulatory Law Branch;</w:t>
      </w:r>
    </w:p>
    <w:p w14:paraId="575D844D" w14:textId="77777777" w:rsidR="00A2244A" w:rsidRPr="001845D1" w:rsidRDefault="00A2244A" w:rsidP="00A2244A">
      <w:pPr>
        <w:numPr>
          <w:ilvl w:val="0"/>
          <w:numId w:val="19"/>
        </w:numPr>
        <w:suppressAutoHyphens w:val="0"/>
        <w:spacing w:after="160" w:line="259" w:lineRule="auto"/>
        <w:rPr>
          <w:lang w:val="en-US"/>
        </w:rPr>
      </w:pPr>
      <w:r w:rsidRPr="00F81EB1">
        <w:rPr>
          <w:lang w:val="en-US"/>
        </w:rPr>
        <w:t>the Criminal Law Branch</w:t>
      </w:r>
      <w:r>
        <w:rPr>
          <w:lang w:val="en-US"/>
        </w:rPr>
        <w:t>; and</w:t>
      </w:r>
    </w:p>
    <w:p w14:paraId="39A96526" w14:textId="77777777" w:rsidR="00A2244A" w:rsidRPr="00F81EB1" w:rsidRDefault="00A2244A" w:rsidP="00A2244A">
      <w:pPr>
        <w:numPr>
          <w:ilvl w:val="0"/>
          <w:numId w:val="19"/>
        </w:numPr>
        <w:suppressAutoHyphens w:val="0"/>
        <w:spacing w:after="160" w:line="259" w:lineRule="auto"/>
        <w:rPr>
          <w:lang w:val="en-US"/>
        </w:rPr>
      </w:pPr>
      <w:r w:rsidRPr="00F81EB1">
        <w:rPr>
          <w:lang w:val="en-US"/>
        </w:rPr>
        <w:t>the Human Rights Branch, which includes the Restorative Justice Unit</w:t>
      </w:r>
      <w:r>
        <w:rPr>
          <w:lang w:val="en-US"/>
        </w:rPr>
        <w:t>.</w:t>
      </w:r>
    </w:p>
    <w:p w14:paraId="329A4137" w14:textId="77777777" w:rsidR="00A2244A" w:rsidRDefault="00A2244A" w:rsidP="00A2244A">
      <w:r w:rsidRPr="00F81EB1">
        <w:t xml:space="preserve">LPP </w:t>
      </w:r>
      <w:r>
        <w:t>staff</w:t>
      </w:r>
      <w:r w:rsidRPr="00F81EB1">
        <w:t xml:space="preserve"> work closely with other justice agencies and officers - the courts, corrections, police, public prosecutors, legal aid, parliamentary counsel, government solicitors, community rights advocates, and our community sector partners such as victims' services. They also work closely </w:t>
      </w:r>
      <w:r w:rsidRPr="00F81EB1">
        <w:lastRenderedPageBreak/>
        <w:t>with other ACT public service agencies and with our counterparts in the Commonwealth and the other states and the Northern Territory.</w:t>
      </w:r>
    </w:p>
    <w:p w14:paraId="4C13CAC5" w14:textId="77777777" w:rsidR="00A30549" w:rsidRPr="00A30549" w:rsidRDefault="00A30549" w:rsidP="00A30549">
      <w:pPr>
        <w:pStyle w:val="BodyText"/>
      </w:pPr>
    </w:p>
    <w:p w14:paraId="4E7AAB86" w14:textId="71BBCE0A" w:rsidR="002A43D2" w:rsidRPr="00423241" w:rsidRDefault="002D7380" w:rsidP="00E45888">
      <w:pPr>
        <w:pStyle w:val="Heading1"/>
      </w:pPr>
      <w:r>
        <w:t>BRANCH</w:t>
      </w:r>
      <w:r w:rsidR="002A43D2">
        <w:t xml:space="preserve"> OVERVIEW</w:t>
      </w:r>
    </w:p>
    <w:p w14:paraId="6ABEB4A7" w14:textId="77777777" w:rsidR="007C4835" w:rsidRDefault="007C4835" w:rsidP="007C4835">
      <w:r w:rsidRPr="00361A50">
        <w:t>The Human Rights Branch advises on policy and law reform and administers initiatives related to human rights, social policy, anti-discrimination, victims of crime, disability justice, justice reform and restorative justice.</w:t>
      </w:r>
      <w:r>
        <w:t xml:space="preserve">  </w:t>
      </w:r>
      <w:r w:rsidRPr="00D51F81">
        <w:t>The Branch is also responsible for undertaking scrutiny of all proposed Government legislation for compatibility with human rights.</w:t>
      </w:r>
    </w:p>
    <w:p w14:paraId="448B5E67" w14:textId="54FE1E7F" w:rsidR="00B76624" w:rsidRDefault="00B76624" w:rsidP="00B76624">
      <w:r w:rsidRPr="004A4CE2">
        <w:rPr>
          <w:rFonts w:cstheme="minorHAnsi"/>
        </w:rPr>
        <w:t xml:space="preserve">The Restorative Justice Unit (RJU) within the Justice Reform Branch is established under the </w:t>
      </w:r>
      <w:r w:rsidRPr="004A4CE2">
        <w:rPr>
          <w:rFonts w:cstheme="minorHAnsi"/>
          <w:i/>
          <w:iCs/>
        </w:rPr>
        <w:t>Crimes</w:t>
      </w:r>
      <w:r w:rsidRPr="004A4CE2">
        <w:rPr>
          <w:rFonts w:cstheme="minorHAnsi"/>
        </w:rPr>
        <w:t xml:space="preserve"> </w:t>
      </w:r>
      <w:r w:rsidRPr="004A4CE2">
        <w:rPr>
          <w:rFonts w:cstheme="minorHAnsi"/>
          <w:i/>
          <w:iCs/>
        </w:rPr>
        <w:t xml:space="preserve">(Restorative Justice) Act </w:t>
      </w:r>
      <w:r w:rsidRPr="004A4CE2">
        <w:rPr>
          <w:rFonts w:cstheme="minorHAnsi"/>
        </w:rPr>
        <w:t>2004.</w:t>
      </w:r>
      <w:r w:rsidRPr="004A4CE2">
        <w:rPr>
          <w:rFonts w:cstheme="minorHAnsi"/>
          <w:color w:val="000000"/>
          <w:shd w:val="clear" w:color="auto" w:fill="FFFFFF"/>
        </w:rPr>
        <w:t xml:space="preserve"> The RJU is responsible for delivering an inclusive, culturally appropriate and safe restorative justice program</w:t>
      </w:r>
      <w:r>
        <w:rPr>
          <w:rFonts w:cstheme="minorHAnsi"/>
          <w:color w:val="000000"/>
          <w:shd w:val="clear" w:color="auto" w:fill="FFFFFF"/>
        </w:rPr>
        <w:t xml:space="preserve"> through </w:t>
      </w:r>
      <w:r w:rsidRPr="004A4CE2">
        <w:rPr>
          <w:rFonts w:cstheme="minorHAnsi"/>
          <w:color w:val="000000"/>
          <w:shd w:val="clear" w:color="auto" w:fill="FFFFFF"/>
        </w:rPr>
        <w:t>mak</w:t>
      </w:r>
      <w:r>
        <w:rPr>
          <w:rFonts w:cstheme="minorHAnsi"/>
          <w:color w:val="000000"/>
          <w:shd w:val="clear" w:color="auto" w:fill="FFFFFF"/>
        </w:rPr>
        <w:t>ing</w:t>
      </w:r>
      <w:r w:rsidRPr="004A4CE2">
        <w:rPr>
          <w:rFonts w:cstheme="minorHAnsi"/>
          <w:color w:val="000000"/>
          <w:shd w:val="clear" w:color="auto" w:fill="FFFFFF"/>
        </w:rPr>
        <w:t xml:space="preserve"> decisions about suitability and ensur</w:t>
      </w:r>
      <w:r>
        <w:rPr>
          <w:rFonts w:cstheme="minorHAnsi"/>
          <w:color w:val="000000"/>
          <w:shd w:val="clear" w:color="auto" w:fill="FFFFFF"/>
        </w:rPr>
        <w:t>ing</w:t>
      </w:r>
      <w:r w:rsidRPr="004A4CE2">
        <w:rPr>
          <w:rFonts w:cstheme="minorHAnsi"/>
          <w:color w:val="000000"/>
          <w:shd w:val="clear" w:color="auto" w:fill="FFFFFF"/>
        </w:rPr>
        <w:t xml:space="preserve"> appropriate preparation to proceed with a restorative justice conferencing option; coordinat</w:t>
      </w:r>
      <w:r>
        <w:rPr>
          <w:rFonts w:cstheme="minorHAnsi"/>
          <w:color w:val="000000"/>
          <w:shd w:val="clear" w:color="auto" w:fill="FFFFFF"/>
        </w:rPr>
        <w:t>ing</w:t>
      </w:r>
      <w:r w:rsidRPr="004A4CE2">
        <w:rPr>
          <w:rFonts w:cstheme="minorHAnsi"/>
          <w:color w:val="000000"/>
          <w:shd w:val="clear" w:color="auto" w:fill="FFFFFF"/>
        </w:rPr>
        <w:t xml:space="preserve"> and facilitat</w:t>
      </w:r>
      <w:r>
        <w:rPr>
          <w:rFonts w:cstheme="minorHAnsi"/>
          <w:color w:val="000000"/>
          <w:shd w:val="clear" w:color="auto" w:fill="FFFFFF"/>
        </w:rPr>
        <w:t xml:space="preserve">ing </w:t>
      </w:r>
      <w:r w:rsidRPr="004A4CE2">
        <w:rPr>
          <w:rFonts w:cstheme="minorHAnsi"/>
          <w:color w:val="000000"/>
          <w:shd w:val="clear" w:color="auto" w:fill="FFFFFF"/>
        </w:rPr>
        <w:t xml:space="preserve">conferences using either face to face or alternative indirect methodologies; </w:t>
      </w:r>
      <w:r>
        <w:rPr>
          <w:rFonts w:cstheme="minorHAnsi"/>
          <w:color w:val="000000"/>
          <w:shd w:val="clear" w:color="auto" w:fill="FFFFFF"/>
        </w:rPr>
        <w:t xml:space="preserve">and </w:t>
      </w:r>
      <w:r w:rsidRPr="004A4CE2">
        <w:rPr>
          <w:rFonts w:cstheme="minorHAnsi"/>
          <w:color w:val="000000"/>
          <w:shd w:val="clear" w:color="auto" w:fill="FFFFFF"/>
        </w:rPr>
        <w:t>report</w:t>
      </w:r>
      <w:r>
        <w:rPr>
          <w:rFonts w:cstheme="minorHAnsi"/>
          <w:color w:val="000000"/>
          <w:shd w:val="clear" w:color="auto" w:fill="FFFFFF"/>
        </w:rPr>
        <w:t>ing</w:t>
      </w:r>
      <w:r w:rsidRPr="004A4CE2">
        <w:rPr>
          <w:rFonts w:cstheme="minorHAnsi"/>
          <w:color w:val="000000"/>
          <w:shd w:val="clear" w:color="auto" w:fill="FFFFFF"/>
        </w:rPr>
        <w:t xml:space="preserve"> to referring entities on outcomes of restorative justice processes.</w:t>
      </w:r>
    </w:p>
    <w:p w14:paraId="2E56C215" w14:textId="77777777" w:rsidR="00A30549" w:rsidRPr="00A30549" w:rsidRDefault="00A30549" w:rsidP="00A30549">
      <w:pPr>
        <w:pStyle w:val="BodyText"/>
      </w:pPr>
    </w:p>
    <w:p w14:paraId="4294D08B" w14:textId="13F39857" w:rsidR="000D4DDF" w:rsidRPr="00423241" w:rsidRDefault="000D4DDF" w:rsidP="000D4DDF">
      <w:pPr>
        <w:pStyle w:val="Heading1"/>
      </w:pPr>
      <w:r>
        <w:t>POSITION OVERVIEW</w:t>
      </w:r>
    </w:p>
    <w:p w14:paraId="51DF0DB0" w14:textId="7A119B2C" w:rsidR="006B5C67" w:rsidRDefault="00EF49A4" w:rsidP="001B49E3">
      <w:pPr>
        <w:pStyle w:val="BodyText"/>
        <w:rPr>
          <w:rFonts w:cstheme="minorHAnsi"/>
          <w:color w:val="000000"/>
          <w:shd w:val="clear" w:color="auto" w:fill="FFFFFF"/>
        </w:rPr>
      </w:pPr>
      <w:r w:rsidRPr="00181EEF">
        <w:rPr>
          <w:rFonts w:cstheme="minorHAnsi"/>
          <w:color w:val="000000"/>
          <w:shd w:val="clear" w:color="auto" w:fill="FFFFFF"/>
        </w:rPr>
        <w:t xml:space="preserve">The </w:t>
      </w:r>
      <w:r>
        <w:rPr>
          <w:rFonts w:cstheme="minorHAnsi"/>
          <w:color w:val="000000"/>
          <w:shd w:val="clear" w:color="auto" w:fill="FFFFFF"/>
        </w:rPr>
        <w:t>Indigenous</w:t>
      </w:r>
      <w:r w:rsidRPr="00181EEF">
        <w:rPr>
          <w:rFonts w:cstheme="minorHAnsi"/>
          <w:color w:val="000000"/>
          <w:shd w:val="clear" w:color="auto" w:fill="FFFFFF"/>
        </w:rPr>
        <w:t xml:space="preserve"> Guidance Partner provides cultural oversight, leadership and advocacy across all stages of the restorative justice process</w:t>
      </w:r>
      <w:r w:rsidR="006B5C67">
        <w:rPr>
          <w:rFonts w:cstheme="minorHAnsi"/>
          <w:color w:val="000000"/>
          <w:shd w:val="clear" w:color="auto" w:fill="FFFFFF"/>
        </w:rPr>
        <w:t>, and ensures</w:t>
      </w:r>
      <w:r w:rsidR="006B5C67" w:rsidRPr="00181EEF">
        <w:rPr>
          <w:rFonts w:cstheme="minorHAnsi"/>
          <w:color w:val="000000"/>
          <w:shd w:val="clear" w:color="auto" w:fill="FFFFFF"/>
        </w:rPr>
        <w:t xml:space="preserve"> cultural safety is actively upheld, relationships with community are central, and </w:t>
      </w:r>
      <w:r w:rsidR="00505177">
        <w:rPr>
          <w:rFonts w:cstheme="minorHAnsi"/>
          <w:color w:val="000000"/>
          <w:shd w:val="clear" w:color="auto" w:fill="FFFFFF"/>
        </w:rPr>
        <w:t xml:space="preserve">that </w:t>
      </w:r>
      <w:r w:rsidR="006B5C67" w:rsidRPr="00181EEF">
        <w:rPr>
          <w:rFonts w:cstheme="minorHAnsi"/>
          <w:color w:val="000000"/>
          <w:shd w:val="clear" w:color="auto" w:fill="FFFFFF"/>
        </w:rPr>
        <w:t>processes are responsive, respectful and grounded in First Nations ways of knowing, being and doing. </w:t>
      </w:r>
      <w:r w:rsidR="008069E6" w:rsidRPr="006B5C67">
        <w:rPr>
          <w:rFonts w:cstheme="minorHAnsi"/>
          <w:color w:val="000000"/>
          <w:shd w:val="clear" w:color="auto" w:fill="FFFFFF"/>
        </w:rPr>
        <w:t>Accountability is supported in a culturally meaningful way that promotes healing and safer outcomes.</w:t>
      </w:r>
    </w:p>
    <w:p w14:paraId="1D752024" w14:textId="62235E23" w:rsidR="001B49E3" w:rsidRDefault="006B5C67" w:rsidP="001B49E3">
      <w:pPr>
        <w:pStyle w:val="BodyText"/>
        <w:rPr>
          <w:rFonts w:cstheme="minorHAnsi"/>
          <w:color w:val="000000"/>
          <w:shd w:val="clear" w:color="auto" w:fill="FFFFFF"/>
        </w:rPr>
      </w:pPr>
      <w:r>
        <w:rPr>
          <w:rFonts w:cstheme="minorHAnsi"/>
          <w:color w:val="000000"/>
          <w:shd w:val="clear" w:color="auto" w:fill="FFFFFF"/>
        </w:rPr>
        <w:t xml:space="preserve">You </w:t>
      </w:r>
      <w:r w:rsidR="001B49E3">
        <w:rPr>
          <w:rFonts w:cstheme="minorHAnsi"/>
          <w:color w:val="000000"/>
          <w:shd w:val="clear" w:color="auto" w:fill="FFFFFF"/>
        </w:rPr>
        <w:t>will lead</w:t>
      </w:r>
      <w:r w:rsidR="001B49E3" w:rsidRPr="001B49E3">
        <w:rPr>
          <w:rFonts w:cstheme="minorHAnsi"/>
          <w:color w:val="000000"/>
          <w:shd w:val="clear" w:color="auto" w:fill="FFFFFF"/>
        </w:rPr>
        <w:t xml:space="preserve"> engagement with Aboriginal and Torres Strait Islander individuals, families, Elders</w:t>
      </w:r>
      <w:r w:rsidR="001B49E3">
        <w:rPr>
          <w:rFonts w:cstheme="minorHAnsi"/>
          <w:color w:val="000000"/>
          <w:shd w:val="clear" w:color="auto" w:fill="FFFFFF"/>
        </w:rPr>
        <w:t>,</w:t>
      </w:r>
      <w:r w:rsidR="001B49E3" w:rsidRPr="001B49E3">
        <w:rPr>
          <w:rFonts w:cstheme="minorHAnsi"/>
          <w:color w:val="000000"/>
          <w:shd w:val="clear" w:color="auto" w:fill="FFFFFF"/>
        </w:rPr>
        <w:t xml:space="preserve"> and community organisations, to increase awareness of restorative justice pathways, referrals to restorative justice</w:t>
      </w:r>
      <w:r>
        <w:rPr>
          <w:rFonts w:cstheme="minorHAnsi"/>
          <w:color w:val="000000"/>
          <w:shd w:val="clear" w:color="auto" w:fill="FFFFFF"/>
        </w:rPr>
        <w:t>,</w:t>
      </w:r>
      <w:r w:rsidR="001B49E3" w:rsidRPr="001B49E3">
        <w:rPr>
          <w:rFonts w:cstheme="minorHAnsi"/>
          <w:color w:val="000000"/>
          <w:shd w:val="clear" w:color="auto" w:fill="FFFFFF"/>
        </w:rPr>
        <w:t xml:space="preserve"> and maintain accountability and commitment to community.  </w:t>
      </w:r>
      <w:r w:rsidR="00505177">
        <w:rPr>
          <w:rFonts w:cstheme="minorHAnsi"/>
          <w:color w:val="000000"/>
          <w:shd w:val="clear" w:color="auto" w:fill="FFFFFF"/>
        </w:rPr>
        <w:t>P</w:t>
      </w:r>
      <w:r w:rsidR="001B49E3" w:rsidRPr="001B49E3">
        <w:rPr>
          <w:rFonts w:cstheme="minorHAnsi"/>
          <w:color w:val="000000"/>
          <w:shd w:val="clear" w:color="auto" w:fill="FFFFFF"/>
        </w:rPr>
        <w:t>roactive, ongoing outreach through relationship building, community presence, attending events and forums, and maintaining regular informal contact with key services and community members</w:t>
      </w:r>
      <w:r w:rsidR="00505177">
        <w:rPr>
          <w:rFonts w:cstheme="minorHAnsi"/>
          <w:color w:val="000000"/>
          <w:shd w:val="clear" w:color="auto" w:fill="FFFFFF"/>
        </w:rPr>
        <w:t xml:space="preserve"> is key to success in this role</w:t>
      </w:r>
      <w:r w:rsidR="001B49E3" w:rsidRPr="001B49E3">
        <w:rPr>
          <w:rFonts w:cstheme="minorHAnsi"/>
          <w:color w:val="000000"/>
          <w:shd w:val="clear" w:color="auto" w:fill="FFFFFF"/>
        </w:rPr>
        <w:t>. Engagement is relational, not one off or referral driven, and involves providing clear, plain language explanations of restorative justice pathways.</w:t>
      </w:r>
    </w:p>
    <w:p w14:paraId="64BB2873" w14:textId="31E130F0" w:rsidR="00300025" w:rsidRDefault="00300025" w:rsidP="001B49E3">
      <w:pPr>
        <w:pStyle w:val="BodyText"/>
        <w:rPr>
          <w:rFonts w:cstheme="minorHAnsi"/>
          <w:color w:val="000000"/>
          <w:shd w:val="clear" w:color="auto" w:fill="FFFFFF"/>
        </w:rPr>
      </w:pPr>
      <w:r>
        <w:rPr>
          <w:rFonts w:cstheme="minorHAnsi"/>
          <w:color w:val="000000"/>
          <w:shd w:val="clear" w:color="auto" w:fill="FFFFFF"/>
        </w:rPr>
        <w:t>You will p</w:t>
      </w:r>
      <w:r w:rsidRPr="00300025">
        <w:rPr>
          <w:rFonts w:cstheme="minorHAnsi"/>
          <w:color w:val="000000"/>
          <w:shd w:val="clear" w:color="auto" w:fill="FFFFFF"/>
        </w:rPr>
        <w:t>rovide cultural guidance, advocacy and practical support to Restorative Justice Unit staff to support culturally safe practice and the participation and engagement of Aboriginal and Torres Strait Islander participants in restorative justice processes. This includes advocating within the RJU where processes may not align with cultural safety, supporting staff understanding of cultural context, and ensuring participant voices are prioritised in decision-making. The role includes identifying and raising concerns where practice may be culturally unsafe. The role has authority to raise concerns and recommend pausing or adapting processes where cultural safety risks are identified.</w:t>
      </w:r>
    </w:p>
    <w:p w14:paraId="1C421596" w14:textId="77777777" w:rsidR="001B49E3" w:rsidRDefault="001B49E3" w:rsidP="00B76624">
      <w:pPr>
        <w:pStyle w:val="BodyText"/>
        <w:rPr>
          <w:rFonts w:cstheme="minorHAnsi"/>
          <w:color w:val="000000"/>
          <w:shd w:val="clear" w:color="auto" w:fill="FFFFFF"/>
        </w:rPr>
      </w:pPr>
    </w:p>
    <w:p w14:paraId="221A3506" w14:textId="755697FD" w:rsidR="008C40B5" w:rsidRDefault="00AE5D2C" w:rsidP="00E45888">
      <w:pPr>
        <w:pStyle w:val="Heading2"/>
      </w:pPr>
      <w:r>
        <w:t>WHAT YOU WILL DO</w:t>
      </w:r>
    </w:p>
    <w:p w14:paraId="62E0EE6E" w14:textId="0938F1E2" w:rsidR="00B76624" w:rsidRDefault="00B76624" w:rsidP="00B76624">
      <w:pPr>
        <w:pStyle w:val="BodyText"/>
      </w:pPr>
      <w:r w:rsidRPr="004A4CE2">
        <w:t xml:space="preserve">Under the </w:t>
      </w:r>
      <w:r w:rsidRPr="00AB7615">
        <w:rPr>
          <w:color w:val="000000" w:themeColor="text1"/>
        </w:rPr>
        <w:t>limited direction of</w:t>
      </w:r>
      <w:r w:rsidR="00181EEF" w:rsidRPr="00AB7615">
        <w:rPr>
          <w:color w:val="000000" w:themeColor="text1"/>
        </w:rPr>
        <w:t xml:space="preserve"> </w:t>
      </w:r>
      <w:r w:rsidRPr="00AB7615">
        <w:rPr>
          <w:color w:val="000000" w:themeColor="text1"/>
        </w:rPr>
        <w:t xml:space="preserve">the </w:t>
      </w:r>
      <w:r w:rsidR="00181EEF" w:rsidRPr="00AB7615">
        <w:rPr>
          <w:color w:val="000000" w:themeColor="text1"/>
        </w:rPr>
        <w:t xml:space="preserve">Senior </w:t>
      </w:r>
      <w:r w:rsidRPr="00AB7615">
        <w:rPr>
          <w:color w:val="000000" w:themeColor="text1"/>
        </w:rPr>
        <w:t xml:space="preserve">Director, </w:t>
      </w:r>
      <w:r w:rsidR="00AB7615" w:rsidRPr="00AB7615">
        <w:rPr>
          <w:color w:val="000000" w:themeColor="text1"/>
        </w:rPr>
        <w:t xml:space="preserve">RJU </w:t>
      </w:r>
      <w:r w:rsidRPr="00AB7615">
        <w:rPr>
          <w:color w:val="000000" w:themeColor="text1"/>
        </w:rPr>
        <w:t xml:space="preserve">the </w:t>
      </w:r>
      <w:r w:rsidR="007C2977">
        <w:t>Indigenous</w:t>
      </w:r>
      <w:r w:rsidRPr="004A4CE2">
        <w:t xml:space="preserve"> Guidance Partner will:</w:t>
      </w:r>
    </w:p>
    <w:p w14:paraId="32E4B610" w14:textId="152F9650" w:rsidR="00181EEF" w:rsidRPr="00505177" w:rsidRDefault="00181EEF" w:rsidP="00505177">
      <w:pPr>
        <w:pStyle w:val="BodyText"/>
        <w:numPr>
          <w:ilvl w:val="0"/>
          <w:numId w:val="17"/>
        </w:numPr>
        <w:rPr>
          <w:rFonts w:cstheme="minorHAnsi"/>
          <w:color w:val="000000" w:themeColor="text1"/>
          <w:shd w:val="clear" w:color="auto" w:fill="FFFFFF"/>
        </w:rPr>
      </w:pPr>
      <w:r w:rsidRPr="00505177">
        <w:rPr>
          <w:rFonts w:cstheme="minorHAnsi"/>
          <w:color w:val="000000" w:themeColor="text1"/>
          <w:shd w:val="clear" w:color="auto" w:fill="FFFFFF"/>
        </w:rPr>
        <w:t xml:space="preserve">Lead engagement </w:t>
      </w:r>
      <w:r w:rsidR="001B49E3" w:rsidRPr="00505177">
        <w:rPr>
          <w:rFonts w:cstheme="minorHAnsi"/>
          <w:color w:val="000000" w:themeColor="text1"/>
          <w:shd w:val="clear" w:color="auto" w:fill="FFFFFF"/>
        </w:rPr>
        <w:t>with Aboriginal and Torres Strait Islander communities and organisations to raise awareness of restorative justice opportunities for people affected by crime.</w:t>
      </w:r>
    </w:p>
    <w:p w14:paraId="20995D54" w14:textId="38540888" w:rsidR="006B5C67" w:rsidRPr="00505177" w:rsidRDefault="006B5C67" w:rsidP="00505177">
      <w:pPr>
        <w:pStyle w:val="BodyText"/>
        <w:numPr>
          <w:ilvl w:val="0"/>
          <w:numId w:val="17"/>
        </w:numPr>
        <w:rPr>
          <w:rFonts w:cstheme="minorHAnsi"/>
          <w:color w:val="000000" w:themeColor="text1"/>
          <w:shd w:val="clear" w:color="auto" w:fill="FFFFFF"/>
        </w:rPr>
      </w:pPr>
      <w:r w:rsidRPr="00505177">
        <w:rPr>
          <w:rFonts w:cstheme="minorHAnsi"/>
          <w:color w:val="000000" w:themeColor="text1"/>
          <w:shd w:val="clear" w:color="auto" w:fill="FFFFFF"/>
        </w:rPr>
        <w:lastRenderedPageBreak/>
        <w:t xml:space="preserve">Facilitate access to the ACT Restorative Justice Unit for Aboriginal and Torres Strait Islander people affected by crime. </w:t>
      </w:r>
    </w:p>
    <w:p w14:paraId="294C0FE1" w14:textId="7F4D6ACF" w:rsidR="006B5C67" w:rsidRDefault="006B5C67" w:rsidP="006B5C67">
      <w:pPr>
        <w:numPr>
          <w:ilvl w:val="0"/>
          <w:numId w:val="17"/>
        </w:numPr>
        <w:suppressAutoHyphens w:val="0"/>
        <w:spacing w:before="100" w:beforeAutospacing="1" w:after="96"/>
      </w:pPr>
      <w:r>
        <w:t>Provide support and guidance with Aboriginal and Torres Strait Islander people throughout their participation in the restorative justice proces</w:t>
      </w:r>
      <w:r w:rsidR="00300025">
        <w:t>s.</w:t>
      </w:r>
    </w:p>
    <w:p w14:paraId="3360F20F" w14:textId="6B5855C4" w:rsidR="00300025" w:rsidRPr="00300025" w:rsidRDefault="00300025" w:rsidP="00300025">
      <w:pPr>
        <w:pStyle w:val="BodyText"/>
        <w:numPr>
          <w:ilvl w:val="0"/>
          <w:numId w:val="17"/>
        </w:numPr>
      </w:pPr>
      <w:r>
        <w:rPr>
          <w:rFonts w:cstheme="minorHAnsi"/>
          <w:color w:val="000000"/>
          <w:shd w:val="clear" w:color="auto" w:fill="FFFFFF"/>
        </w:rPr>
        <w:t>P</w:t>
      </w:r>
      <w:r w:rsidRPr="00300025">
        <w:rPr>
          <w:rFonts w:cstheme="minorHAnsi"/>
          <w:color w:val="000000"/>
          <w:shd w:val="clear" w:color="auto" w:fill="FFFFFF"/>
        </w:rPr>
        <w:t>rovide cultural guidance, advocacy and practical support to Restorative Justice Unit staff to support culturally safe practice</w:t>
      </w:r>
      <w:r w:rsidR="00C96100">
        <w:rPr>
          <w:rFonts w:cstheme="minorHAnsi"/>
          <w:color w:val="000000"/>
          <w:shd w:val="clear" w:color="auto" w:fill="FFFFFF"/>
        </w:rPr>
        <w:t xml:space="preserve"> </w:t>
      </w:r>
      <w:r w:rsidR="00FD5CBE">
        <w:rPr>
          <w:rFonts w:cstheme="minorHAnsi"/>
          <w:color w:val="000000"/>
          <w:shd w:val="clear" w:color="auto" w:fill="FFFFFF"/>
        </w:rPr>
        <w:t>to support</w:t>
      </w:r>
      <w:r w:rsidR="00C96100">
        <w:rPr>
          <w:rFonts w:cstheme="minorHAnsi"/>
          <w:color w:val="000000"/>
          <w:shd w:val="clear" w:color="auto" w:fill="FFFFFF"/>
        </w:rPr>
        <w:t xml:space="preserve"> Aboriginal and Torres Strait Islander people.</w:t>
      </w:r>
    </w:p>
    <w:p w14:paraId="771E6B38" w14:textId="6767A98B" w:rsidR="00505177" w:rsidRDefault="00505177" w:rsidP="00505177">
      <w:pPr>
        <w:numPr>
          <w:ilvl w:val="0"/>
          <w:numId w:val="17"/>
        </w:numPr>
        <w:suppressAutoHyphens w:val="0"/>
        <w:spacing w:before="100" w:beforeAutospacing="1" w:after="96"/>
        <w:rPr>
          <w:rFonts w:asciiTheme="minorHAnsi" w:hAnsiTheme="minorHAnsi" w:cstheme="minorHAnsi"/>
          <w:color w:val="313131"/>
        </w:rPr>
      </w:pPr>
      <w:r>
        <w:t xml:space="preserve">Assist and encourage Aboriginal and Torres Strait Islander people to </w:t>
      </w:r>
      <w:r w:rsidR="008069E6">
        <w:t xml:space="preserve">engage in restorative justice processes and conferences and </w:t>
      </w:r>
      <w:r>
        <w:t>comply with their restorative justice agreements.</w:t>
      </w:r>
    </w:p>
    <w:p w14:paraId="19186FED" w14:textId="380B3D43" w:rsidR="00181EEF" w:rsidRPr="00505177" w:rsidRDefault="00F6695E" w:rsidP="00523E48">
      <w:pPr>
        <w:pStyle w:val="BodyText"/>
        <w:numPr>
          <w:ilvl w:val="0"/>
          <w:numId w:val="17"/>
        </w:numPr>
      </w:pPr>
      <w:r w:rsidRPr="00505177">
        <w:rPr>
          <w:rFonts w:cstheme="minorHAnsi"/>
          <w:color w:val="000000" w:themeColor="text1"/>
          <w:shd w:val="clear" w:color="auto" w:fill="FFFFFF"/>
        </w:rPr>
        <w:t>The Indigenous Guidance Partner may also be trained in the facilitation of restorative justice conferences and facilitate conferences as required. </w:t>
      </w:r>
    </w:p>
    <w:p w14:paraId="08455852" w14:textId="0F93B4BF" w:rsidR="00AB7615" w:rsidRDefault="00181EEF" w:rsidP="00181EEF">
      <w:pPr>
        <w:pStyle w:val="DotPoint"/>
        <w:numPr>
          <w:ilvl w:val="0"/>
          <w:numId w:val="17"/>
        </w:numPr>
        <w:rPr>
          <w:rFonts w:cstheme="minorHAnsi"/>
          <w:color w:val="000000"/>
          <w:shd w:val="clear" w:color="auto" w:fill="FFFFFF"/>
        </w:rPr>
      </w:pPr>
      <w:r w:rsidRPr="00181EEF">
        <w:rPr>
          <w:rFonts w:cstheme="minorHAnsi"/>
          <w:color w:val="000000"/>
          <w:shd w:val="clear" w:color="auto" w:fill="FFFFFF"/>
        </w:rPr>
        <w:t>This position does not supervise </w:t>
      </w:r>
      <w:r w:rsidR="00F71EA2" w:rsidRPr="00181EEF">
        <w:rPr>
          <w:rFonts w:cstheme="minorHAnsi"/>
          <w:color w:val="000000"/>
          <w:shd w:val="clear" w:color="auto" w:fill="FFFFFF"/>
        </w:rPr>
        <w:t>staff but</w:t>
      </w:r>
      <w:r w:rsidRPr="00181EEF">
        <w:rPr>
          <w:rFonts w:cstheme="minorHAnsi"/>
          <w:color w:val="000000"/>
          <w:shd w:val="clear" w:color="auto" w:fill="FFFFFF"/>
        </w:rPr>
        <w:t> holds a leadership role in cultural safety and accountability.  </w:t>
      </w:r>
    </w:p>
    <w:p w14:paraId="44816D43" w14:textId="2D101C92" w:rsidR="76690D51" w:rsidRPr="00181EEF" w:rsidRDefault="76690D51" w:rsidP="00181EEF">
      <w:pPr>
        <w:pStyle w:val="DotPoint"/>
        <w:numPr>
          <w:ilvl w:val="0"/>
          <w:numId w:val="0"/>
        </w:numPr>
        <w:rPr>
          <w:rFonts w:cstheme="minorHAnsi"/>
          <w:color w:val="000000"/>
          <w:shd w:val="clear" w:color="auto" w:fill="FFFFFF"/>
        </w:rPr>
      </w:pPr>
    </w:p>
    <w:p w14:paraId="17B71CC6" w14:textId="77777777" w:rsidR="00B6194A" w:rsidRDefault="00474D11" w:rsidP="00E45888">
      <w:pPr>
        <w:pStyle w:val="Heading2"/>
      </w:pPr>
      <w:r>
        <w:t xml:space="preserve">WHAT </w:t>
      </w:r>
      <w:r w:rsidR="005C290A">
        <w:t>YOU</w:t>
      </w:r>
      <w:r w:rsidR="00C51FDA">
        <w:t xml:space="preserve"> REQUIRE</w:t>
      </w:r>
    </w:p>
    <w:p w14:paraId="38862F9E" w14:textId="2C0D39C2" w:rsidR="00E53107" w:rsidRDefault="00E53107" w:rsidP="76690D51">
      <w:pPr>
        <w:pStyle w:val="BodyText"/>
        <w:rPr>
          <w:rFonts w:eastAsia="Calibri" w:cs="Calibri"/>
          <w:color w:val="000000" w:themeColor="text1"/>
        </w:rPr>
      </w:pPr>
      <w:bookmarkStart w:id="2" w:name="_Int_tdJDAMJL"/>
      <w:r w:rsidRPr="76690D51">
        <w:rPr>
          <w:rFonts w:eastAsia="Calibri" w:cs="Calibri"/>
          <w:color w:val="000000" w:themeColor="text1"/>
        </w:rPr>
        <w:t xml:space="preserve">The following capabilities form the criteria that are required to perform the duties and responsibilities of the position. </w:t>
      </w:r>
      <w:bookmarkEnd w:id="2"/>
    </w:p>
    <w:p w14:paraId="245D0F61" w14:textId="24999D62" w:rsidR="008F29AC" w:rsidRPr="00E45888" w:rsidRDefault="00931430" w:rsidP="00E45888">
      <w:pPr>
        <w:pStyle w:val="BodyText"/>
        <w:rPr>
          <w:rFonts w:cs="Times New Roman"/>
          <w:b/>
          <w:sz w:val="28"/>
          <w:szCs w:val="28"/>
        </w:rPr>
      </w:pPr>
      <w:r w:rsidRPr="76690D51">
        <w:rPr>
          <w:rFonts w:cs="Times New Roman"/>
          <w:b/>
          <w:bCs/>
          <w:sz w:val="28"/>
          <w:szCs w:val="28"/>
        </w:rPr>
        <w:t>Professional /</w:t>
      </w:r>
      <w:r w:rsidR="009E69AB" w:rsidRPr="76690D51">
        <w:rPr>
          <w:rFonts w:cs="Times New Roman"/>
          <w:b/>
          <w:bCs/>
          <w:sz w:val="28"/>
          <w:szCs w:val="28"/>
        </w:rPr>
        <w:t xml:space="preserve"> </w:t>
      </w:r>
      <w:r w:rsidR="00040CD3" w:rsidRPr="76690D51">
        <w:rPr>
          <w:rFonts w:cs="Times New Roman"/>
          <w:b/>
          <w:bCs/>
          <w:sz w:val="28"/>
          <w:szCs w:val="28"/>
        </w:rPr>
        <w:t xml:space="preserve">Technical </w:t>
      </w:r>
      <w:r w:rsidR="005861A6" w:rsidRPr="76690D51">
        <w:rPr>
          <w:rFonts w:cs="Times New Roman"/>
          <w:b/>
          <w:bCs/>
          <w:sz w:val="28"/>
          <w:szCs w:val="28"/>
        </w:rPr>
        <w:t>S</w:t>
      </w:r>
      <w:r w:rsidR="008F29AC" w:rsidRPr="76690D51">
        <w:rPr>
          <w:rFonts w:cs="Times New Roman"/>
          <w:b/>
          <w:bCs/>
          <w:sz w:val="28"/>
          <w:szCs w:val="28"/>
        </w:rPr>
        <w:t>kills</w:t>
      </w:r>
      <w:r w:rsidR="005C290A" w:rsidRPr="76690D51">
        <w:rPr>
          <w:rFonts w:cs="Times New Roman"/>
          <w:b/>
          <w:bCs/>
          <w:sz w:val="28"/>
          <w:szCs w:val="28"/>
        </w:rPr>
        <w:t xml:space="preserve"> and Knowledge </w:t>
      </w:r>
    </w:p>
    <w:p w14:paraId="3F4920F5" w14:textId="77777777" w:rsidR="00B76624" w:rsidRPr="004A4CE2" w:rsidRDefault="00B76624" w:rsidP="00B76624">
      <w:pPr>
        <w:numPr>
          <w:ilvl w:val="0"/>
          <w:numId w:val="13"/>
        </w:numPr>
        <w:suppressAutoHyphens w:val="0"/>
        <w:spacing w:after="200" w:line="276" w:lineRule="auto"/>
      </w:pPr>
      <w:r w:rsidRPr="004A4CE2">
        <w:t xml:space="preserve">Demonstrated </w:t>
      </w:r>
      <w:r>
        <w:t>experience</w:t>
      </w:r>
      <w:r w:rsidRPr="004A4CE2">
        <w:t xml:space="preserve"> work</w:t>
      </w:r>
      <w:r>
        <w:t>ing</w:t>
      </w:r>
      <w:r w:rsidRPr="004A4CE2">
        <w:t xml:space="preserve"> with Aboriginal and Torres Strait Islander </w:t>
      </w:r>
      <w:r>
        <w:t xml:space="preserve">clients and communities within a criminal justice context including developing effective relationships with members of the public as well as a range of internal and external stakeholders. </w:t>
      </w:r>
    </w:p>
    <w:p w14:paraId="2CB3F32B" w14:textId="77777777" w:rsidR="00FD5CBE" w:rsidRDefault="00B76624" w:rsidP="004C2352">
      <w:pPr>
        <w:numPr>
          <w:ilvl w:val="0"/>
          <w:numId w:val="13"/>
        </w:numPr>
        <w:suppressAutoHyphens w:val="0"/>
        <w:spacing w:after="200" w:line="276" w:lineRule="auto"/>
      </w:pPr>
      <w:r>
        <w:t>Experience assessing the needs of clients who have experienced trauma, family violence and or sexual assault</w:t>
      </w:r>
      <w:r w:rsidR="00AD19DA">
        <w:t xml:space="preserve"> and a</w:t>
      </w:r>
      <w:r>
        <w:t>n</w:t>
      </w:r>
      <w:r w:rsidRPr="004A4CE2">
        <w:t xml:space="preserve"> understanding</w:t>
      </w:r>
    </w:p>
    <w:p w14:paraId="66420D00" w14:textId="139BA9DE" w:rsidR="00B76624" w:rsidRDefault="00FD5CBE" w:rsidP="004C2352">
      <w:pPr>
        <w:numPr>
          <w:ilvl w:val="0"/>
          <w:numId w:val="13"/>
        </w:numPr>
        <w:suppressAutoHyphens w:val="0"/>
        <w:spacing w:after="200" w:line="276" w:lineRule="auto"/>
      </w:pPr>
      <w:r>
        <w:t>An understanding</w:t>
      </w:r>
      <w:r w:rsidR="00B76624">
        <w:t xml:space="preserve">, or </w:t>
      </w:r>
      <w:r>
        <w:t xml:space="preserve">the </w:t>
      </w:r>
      <w:r w:rsidR="00B76624">
        <w:t>ability to quickly acquire an understanding,</w:t>
      </w:r>
      <w:r w:rsidR="00B76624" w:rsidRPr="004A4CE2">
        <w:t xml:space="preserve"> of the principles of restorative justice within the criminal justice system </w:t>
      </w:r>
      <w:r w:rsidR="00B76624">
        <w:t xml:space="preserve">including any experience in </w:t>
      </w:r>
      <w:r w:rsidR="00B76624" w:rsidRPr="004A4CE2">
        <w:t>mediation, group work</w:t>
      </w:r>
      <w:r w:rsidR="00B76624">
        <w:t xml:space="preserve"> and</w:t>
      </w:r>
      <w:r w:rsidR="00B76624" w:rsidRPr="004A4CE2">
        <w:t xml:space="preserve"> or conferencing.</w:t>
      </w:r>
    </w:p>
    <w:p w14:paraId="188E6A60" w14:textId="77777777" w:rsidR="00AD19DA" w:rsidRPr="00FD5CBE" w:rsidRDefault="00AD19DA" w:rsidP="00AD19DA">
      <w:pPr>
        <w:pStyle w:val="ListParagraph"/>
        <w:numPr>
          <w:ilvl w:val="0"/>
          <w:numId w:val="13"/>
        </w:numPr>
        <w:suppressAutoHyphens w:val="0"/>
        <w:spacing w:after="0" w:line="300" w:lineRule="atLeast"/>
      </w:pPr>
      <w:r w:rsidRPr="00FD5CBE">
        <w:t>Demonstrated ability to provide cultural advice and contribute to the development, review and implementation of policies, procedures, frameworks and practices to support culturally safe service delivery.</w:t>
      </w:r>
    </w:p>
    <w:p w14:paraId="6FE0B5A3" w14:textId="77777777" w:rsidR="00AD19DA" w:rsidRDefault="00AD19DA" w:rsidP="00E45888">
      <w:pPr>
        <w:pStyle w:val="BodyText"/>
        <w:rPr>
          <w:rFonts w:cs="Times New Roman"/>
          <w:b/>
          <w:bCs/>
          <w:sz w:val="28"/>
          <w:szCs w:val="28"/>
        </w:rPr>
      </w:pPr>
    </w:p>
    <w:p w14:paraId="5A3A10E8" w14:textId="44E3BD44" w:rsidR="008F29AC" w:rsidRPr="00E45888" w:rsidRDefault="009E69AB" w:rsidP="00E45888">
      <w:pPr>
        <w:pStyle w:val="BodyText"/>
        <w:rPr>
          <w:rFonts w:cs="Times New Roman"/>
          <w:b/>
          <w:sz w:val="28"/>
          <w:szCs w:val="28"/>
        </w:rPr>
      </w:pPr>
      <w:r w:rsidRPr="76690D51">
        <w:rPr>
          <w:rFonts w:cs="Times New Roman"/>
          <w:b/>
          <w:bCs/>
          <w:sz w:val="28"/>
          <w:szCs w:val="28"/>
        </w:rPr>
        <w:t>Behavioural Capabilities</w:t>
      </w:r>
      <w:r w:rsidR="005861A6" w:rsidRPr="76690D51">
        <w:rPr>
          <w:rFonts w:cs="Times New Roman"/>
          <w:b/>
          <w:bCs/>
          <w:sz w:val="28"/>
          <w:szCs w:val="28"/>
        </w:rPr>
        <w:t xml:space="preserve"> </w:t>
      </w:r>
    </w:p>
    <w:p w14:paraId="26C04DD2" w14:textId="77777777" w:rsidR="00B76624" w:rsidRPr="00393E75" w:rsidRDefault="00B76624" w:rsidP="00B76624">
      <w:pPr>
        <w:pStyle w:val="ListParagraph"/>
        <w:numPr>
          <w:ilvl w:val="0"/>
          <w:numId w:val="14"/>
        </w:numPr>
        <w:suppressAutoHyphens w:val="0"/>
        <w:spacing w:after="200" w:line="276" w:lineRule="auto"/>
      </w:pPr>
      <w:r>
        <w:rPr>
          <w:iCs/>
        </w:rPr>
        <w:t xml:space="preserve">Demonstrated high-level verbal and written communication skills including the ability to work collaboratively with clients, colleagues and external agencies. </w:t>
      </w:r>
    </w:p>
    <w:p w14:paraId="01B0073E" w14:textId="77777777" w:rsidR="00393E75" w:rsidRPr="00393E75" w:rsidRDefault="00393E75" w:rsidP="00F71EA2">
      <w:pPr>
        <w:pStyle w:val="ListParagraph"/>
        <w:suppressAutoHyphens w:val="0"/>
        <w:spacing w:after="200" w:line="276" w:lineRule="auto"/>
      </w:pPr>
    </w:p>
    <w:p w14:paraId="6237CBC5" w14:textId="6FA2E018" w:rsidR="00393E75" w:rsidRDefault="00393E75" w:rsidP="00393E75">
      <w:pPr>
        <w:pStyle w:val="ListParagraph"/>
        <w:numPr>
          <w:ilvl w:val="0"/>
          <w:numId w:val="14"/>
        </w:numPr>
        <w:suppressAutoHyphens w:val="0"/>
        <w:spacing w:after="0" w:line="300" w:lineRule="atLeast"/>
        <w:rPr>
          <w:rFonts w:ascii="Segoe UI" w:hAnsi="Segoe UI" w:cs="Segoe UI"/>
          <w:sz w:val="21"/>
          <w:szCs w:val="21"/>
        </w:rPr>
      </w:pPr>
      <w:r w:rsidRPr="00393E75">
        <w:rPr>
          <w:rFonts w:ascii="Segoe UI" w:hAnsi="Segoe UI" w:cs="Segoe UI"/>
          <w:sz w:val="21"/>
          <w:szCs w:val="21"/>
        </w:rPr>
        <w:t>Demonstrated ability to build and maintain effective relationships with a diverse range of stakeholders, including Aboriginal and Torres Strait Islander individuals, families, communities, service providers and government agencies.</w:t>
      </w:r>
    </w:p>
    <w:p w14:paraId="2951A225" w14:textId="77777777" w:rsidR="00B76624" w:rsidRPr="00CA4B59" w:rsidRDefault="00B76624" w:rsidP="00B76624">
      <w:pPr>
        <w:pStyle w:val="ListParagraph"/>
        <w:rPr>
          <w:iCs/>
        </w:rPr>
      </w:pPr>
    </w:p>
    <w:p w14:paraId="3BC6214F" w14:textId="1B0E6186" w:rsidR="00B76624" w:rsidRPr="00CA4B59" w:rsidRDefault="00B76624" w:rsidP="00B76624">
      <w:pPr>
        <w:pStyle w:val="ListParagraph"/>
        <w:numPr>
          <w:ilvl w:val="0"/>
          <w:numId w:val="14"/>
        </w:numPr>
        <w:suppressAutoHyphens w:val="0"/>
        <w:spacing w:after="200" w:line="276" w:lineRule="auto"/>
      </w:pPr>
      <w:r>
        <w:t xml:space="preserve">Ability to work autonomously when required, and constructively with team members. </w:t>
      </w:r>
    </w:p>
    <w:p w14:paraId="1A0BD68D" w14:textId="4C7DA1B2" w:rsidR="00717B1B" w:rsidRPr="00E45888" w:rsidRDefault="00AE5D2C" w:rsidP="00E45888">
      <w:pPr>
        <w:pStyle w:val="BodyText"/>
        <w:rPr>
          <w:rFonts w:cs="Times New Roman"/>
          <w:b/>
          <w:sz w:val="28"/>
          <w:szCs w:val="28"/>
        </w:rPr>
      </w:pPr>
      <w:r w:rsidRPr="76690D51">
        <w:rPr>
          <w:rFonts w:cs="Times New Roman"/>
          <w:b/>
          <w:bCs/>
          <w:sz w:val="28"/>
          <w:szCs w:val="28"/>
        </w:rPr>
        <w:lastRenderedPageBreak/>
        <w:t>C</w:t>
      </w:r>
      <w:r w:rsidR="00717B1B" w:rsidRPr="76690D51">
        <w:rPr>
          <w:rFonts w:cs="Times New Roman"/>
          <w:b/>
          <w:bCs/>
          <w:sz w:val="28"/>
          <w:szCs w:val="28"/>
        </w:rPr>
        <w:t>ompliance Requirements</w:t>
      </w:r>
      <w:r w:rsidR="00423241" w:rsidRPr="76690D51">
        <w:rPr>
          <w:rFonts w:cs="Times New Roman"/>
          <w:b/>
          <w:bCs/>
          <w:sz w:val="28"/>
          <w:szCs w:val="28"/>
        </w:rPr>
        <w:t>/Q</w:t>
      </w:r>
      <w:r w:rsidR="00717B1B" w:rsidRPr="76690D51">
        <w:rPr>
          <w:rFonts w:cs="Times New Roman"/>
          <w:b/>
          <w:bCs/>
          <w:sz w:val="28"/>
          <w:szCs w:val="28"/>
        </w:rPr>
        <w:t>ualifications</w:t>
      </w:r>
    </w:p>
    <w:p w14:paraId="03402089" w14:textId="77777777" w:rsidR="00F4529A" w:rsidRPr="00F4529A" w:rsidRDefault="00F4529A" w:rsidP="00B76624">
      <w:pPr>
        <w:numPr>
          <w:ilvl w:val="0"/>
          <w:numId w:val="15"/>
        </w:numPr>
        <w:suppressAutoHyphens w:val="0"/>
        <w:spacing w:before="100" w:beforeAutospacing="1" w:after="96"/>
        <w:rPr>
          <w:rFonts w:asciiTheme="minorHAnsi" w:hAnsiTheme="minorHAnsi" w:cstheme="minorHAnsi"/>
          <w:color w:val="313131"/>
        </w:rPr>
      </w:pPr>
      <w:r w:rsidRPr="00F4529A">
        <w:rPr>
          <w:iCs/>
        </w:rPr>
        <w:t>Please note, this is an Identified position for Aboriginal and Torres Strait Islander peoples</w:t>
      </w:r>
      <w:r>
        <w:rPr>
          <w:iCs/>
        </w:rPr>
        <w:t>.</w:t>
      </w:r>
    </w:p>
    <w:p w14:paraId="65C13196" w14:textId="1EF39FA4" w:rsidR="00B76624" w:rsidRPr="002468E4" w:rsidRDefault="00F4529A" w:rsidP="00B76624">
      <w:pPr>
        <w:numPr>
          <w:ilvl w:val="0"/>
          <w:numId w:val="15"/>
        </w:numPr>
        <w:suppressAutoHyphens w:val="0"/>
        <w:spacing w:before="100" w:beforeAutospacing="1" w:after="96"/>
        <w:rPr>
          <w:rFonts w:asciiTheme="minorHAnsi" w:hAnsiTheme="minorHAnsi" w:cstheme="minorHAnsi"/>
          <w:color w:val="313131"/>
        </w:rPr>
      </w:pPr>
      <w:r w:rsidRPr="00F4529A">
        <w:rPr>
          <w:iCs/>
        </w:rPr>
        <w:t> </w:t>
      </w:r>
      <w:r w:rsidR="00B76624" w:rsidRPr="002468E4">
        <w:rPr>
          <w:rFonts w:asciiTheme="minorHAnsi" w:hAnsiTheme="minorHAnsi" w:cstheme="minorHAnsi"/>
          <w:color w:val="313131"/>
        </w:rPr>
        <w:t>Security clearance checks will be conducted.</w:t>
      </w:r>
    </w:p>
    <w:p w14:paraId="666FAEC5" w14:textId="77777777" w:rsidR="00B76624" w:rsidRDefault="00B76624" w:rsidP="00B76624">
      <w:pPr>
        <w:numPr>
          <w:ilvl w:val="0"/>
          <w:numId w:val="15"/>
        </w:numPr>
        <w:suppressAutoHyphens w:val="0"/>
        <w:spacing w:before="100" w:beforeAutospacing="1" w:after="96"/>
        <w:rPr>
          <w:rFonts w:asciiTheme="minorHAnsi" w:hAnsiTheme="minorHAnsi" w:cstheme="minorHAnsi"/>
          <w:color w:val="313131"/>
        </w:rPr>
      </w:pPr>
      <w:r w:rsidRPr="002468E4">
        <w:rPr>
          <w:rFonts w:asciiTheme="minorHAnsi" w:hAnsiTheme="minorHAnsi" w:cstheme="minorHAnsi"/>
          <w:color w:val="313131"/>
        </w:rPr>
        <w:t>Driver’s licence class C is essential.</w:t>
      </w:r>
    </w:p>
    <w:p w14:paraId="6AF63EF2" w14:textId="00E099C2" w:rsidR="00BE2A0E" w:rsidRDefault="00BE2A0E" w:rsidP="00BE2A0E">
      <w:pPr>
        <w:pStyle w:val="DotPoint"/>
        <w:numPr>
          <w:ilvl w:val="0"/>
          <w:numId w:val="15"/>
        </w:numPr>
        <w:rPr>
          <w:rFonts w:eastAsia="Calibri" w:cs="Calibri"/>
          <w:color w:val="000000" w:themeColor="text1"/>
        </w:rPr>
      </w:pPr>
      <w:r w:rsidRPr="76690D51">
        <w:rPr>
          <w:rFonts w:eastAsia="Calibri" w:cs="Calibri"/>
          <w:color w:val="000000" w:themeColor="text1"/>
        </w:rPr>
        <w:t xml:space="preserve">This position </w:t>
      </w:r>
      <w:r>
        <w:rPr>
          <w:rFonts w:eastAsia="Calibri" w:cs="Calibri"/>
          <w:color w:val="000000" w:themeColor="text1"/>
        </w:rPr>
        <w:t xml:space="preserve">does </w:t>
      </w:r>
      <w:r w:rsidRPr="76690D51">
        <w:rPr>
          <w:rFonts w:eastAsia="Calibri" w:cs="Calibri"/>
          <w:color w:val="000000" w:themeColor="text1"/>
        </w:rPr>
        <w:t>require a Working with Vulnerable People Check.</w:t>
      </w:r>
    </w:p>
    <w:p w14:paraId="2ECD99F9" w14:textId="69C86423" w:rsidR="002A43D2" w:rsidRPr="00F62F0E" w:rsidRDefault="002A43D2" w:rsidP="00E45888">
      <w:pPr>
        <w:pStyle w:val="Heading1"/>
      </w:pPr>
      <w:r>
        <w:t xml:space="preserve">WORK ENVIRONMENT DESCRIPTION </w:t>
      </w:r>
    </w:p>
    <w:p w14:paraId="3E4DF3EB" w14:textId="2403E5BD" w:rsidR="62701B66" w:rsidRDefault="62701B66" w:rsidP="76690D51">
      <w:r w:rsidRPr="76690D51">
        <w:rPr>
          <w:rFonts w:eastAsia="Calibri" w:cs="Calibri"/>
          <w:color w:val="000000" w:themeColor="text1"/>
        </w:rPr>
        <w:t xml:space="preserve">The following work environment description outlines the inherent requirements of the role of </w:t>
      </w:r>
      <w:r w:rsidR="00B64428">
        <w:t>First Nations Guidance Partner (P</w:t>
      </w:r>
      <w:r w:rsidR="00F4529A">
        <w:t>24436</w:t>
      </w:r>
      <w:r w:rsidR="00B64428">
        <w:t xml:space="preserve">) </w:t>
      </w:r>
      <w:r w:rsidRPr="76690D51">
        <w:rPr>
          <w:rFonts w:eastAsia="Calibri" w:cs="Calibri"/>
          <w:color w:val="000000" w:themeColor="text1"/>
        </w:rPr>
        <w:t>and indicates how frequently each of these requirements would be performed. Please note that ACTPS is committed to providing reasonable adjustment and ensuring all individuals have equal opportunities in the workplace.</w:t>
      </w:r>
    </w:p>
    <w:p w14:paraId="59B8F53F" w14:textId="53CD228C" w:rsidR="004A7311" w:rsidRPr="00E45888" w:rsidRDefault="004A7311" w:rsidP="00E45888">
      <w:pPr>
        <w:rPr>
          <w:i/>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E45888" w14:paraId="51EF9F79" w14:textId="77777777" w:rsidTr="76690D51">
        <w:trPr>
          <w:trHeight w:val="454"/>
        </w:trPr>
        <w:tc>
          <w:tcPr>
            <w:tcW w:w="6912" w:type="dxa"/>
            <w:shd w:val="clear" w:color="auto" w:fill="DEEAF6" w:themeFill="accent1" w:themeFillTint="33"/>
            <w:vAlign w:val="center"/>
          </w:tcPr>
          <w:p w14:paraId="27A56354" w14:textId="77777777" w:rsidR="005B38C8" w:rsidRPr="00E45888" w:rsidRDefault="005B38C8" w:rsidP="00E45888">
            <w:pPr>
              <w:pStyle w:val="Tableheading"/>
              <w:rPr>
                <w:szCs w:val="24"/>
              </w:rPr>
            </w:pPr>
            <w:r w:rsidRPr="00E45888">
              <w:rPr>
                <w:szCs w:val="24"/>
              </w:rPr>
              <w:t>ADMINISTRATIVE</w:t>
            </w:r>
          </w:p>
        </w:tc>
        <w:tc>
          <w:tcPr>
            <w:tcW w:w="2694" w:type="dxa"/>
            <w:shd w:val="clear" w:color="auto" w:fill="DEEAF6" w:themeFill="accent1" w:themeFillTint="33"/>
            <w:vAlign w:val="center"/>
          </w:tcPr>
          <w:p w14:paraId="0EE06782" w14:textId="77777777" w:rsidR="005B38C8" w:rsidRPr="00E45888" w:rsidRDefault="00801DAF" w:rsidP="00E45888">
            <w:pPr>
              <w:pStyle w:val="Tableheading"/>
              <w:rPr>
                <w:szCs w:val="24"/>
              </w:rPr>
            </w:pPr>
            <w:r w:rsidRPr="00E45888">
              <w:rPr>
                <w:szCs w:val="24"/>
              </w:rPr>
              <w:t>FREQUENCY</w:t>
            </w:r>
          </w:p>
        </w:tc>
      </w:tr>
      <w:tr w:rsidR="005B38C8" w:rsidRPr="00E45888" w14:paraId="3D3FFBE1" w14:textId="77777777" w:rsidTr="76690D51">
        <w:trPr>
          <w:trHeight w:val="283"/>
        </w:trPr>
        <w:tc>
          <w:tcPr>
            <w:tcW w:w="6912" w:type="dxa"/>
            <w:vAlign w:val="center"/>
          </w:tcPr>
          <w:p w14:paraId="70C5B61A" w14:textId="77777777" w:rsidR="005B38C8" w:rsidRPr="00E45888" w:rsidRDefault="005B38C8" w:rsidP="00E45888">
            <w:pPr>
              <w:pStyle w:val="Tabletext"/>
              <w:rPr>
                <w:sz w:val="24"/>
                <w:szCs w:val="24"/>
              </w:rPr>
            </w:pPr>
            <w:r w:rsidRPr="00E45888">
              <w:rPr>
                <w:sz w:val="24"/>
                <w:szCs w:val="24"/>
              </w:rPr>
              <w:t>Telephone use</w:t>
            </w:r>
          </w:p>
        </w:tc>
        <w:sdt>
          <w:sdtPr>
            <w:rPr>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E7F8C8" w14:textId="180D9AF6" w:rsidR="005B38C8" w:rsidRPr="00E45888" w:rsidRDefault="00B64428" w:rsidP="00E45888">
                <w:pPr>
                  <w:pStyle w:val="Tabletext"/>
                  <w:rPr>
                    <w:sz w:val="24"/>
                    <w:szCs w:val="24"/>
                  </w:rPr>
                </w:pPr>
                <w:r>
                  <w:rPr>
                    <w:sz w:val="24"/>
                    <w:szCs w:val="24"/>
                  </w:rPr>
                  <w:t>Frequently</w:t>
                </w:r>
              </w:p>
            </w:tc>
          </w:sdtContent>
        </w:sdt>
      </w:tr>
      <w:tr w:rsidR="005B38C8" w:rsidRPr="00E45888" w14:paraId="1DBC2104" w14:textId="77777777" w:rsidTr="76690D51">
        <w:trPr>
          <w:trHeight w:val="283"/>
        </w:trPr>
        <w:tc>
          <w:tcPr>
            <w:tcW w:w="6912" w:type="dxa"/>
            <w:vAlign w:val="center"/>
          </w:tcPr>
          <w:p w14:paraId="5AAEBDE1" w14:textId="77777777" w:rsidR="005B38C8" w:rsidRPr="00E45888" w:rsidRDefault="005B38C8" w:rsidP="00E45888">
            <w:pPr>
              <w:pStyle w:val="Tabletext"/>
              <w:rPr>
                <w:sz w:val="24"/>
                <w:szCs w:val="24"/>
              </w:rPr>
            </w:pPr>
            <w:r w:rsidRPr="00E45888">
              <w:rPr>
                <w:sz w:val="24"/>
                <w:szCs w:val="24"/>
              </w:rPr>
              <w:t>General computer use</w:t>
            </w:r>
          </w:p>
        </w:tc>
        <w:sdt>
          <w:sdtPr>
            <w:rPr>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B74417" w14:textId="2C195CB1" w:rsidR="005B38C8" w:rsidRPr="00E45888" w:rsidRDefault="00B64428" w:rsidP="00E45888">
                <w:pPr>
                  <w:pStyle w:val="Tabletext"/>
                  <w:rPr>
                    <w:sz w:val="24"/>
                    <w:szCs w:val="24"/>
                  </w:rPr>
                </w:pPr>
                <w:r>
                  <w:rPr>
                    <w:sz w:val="24"/>
                    <w:szCs w:val="24"/>
                  </w:rPr>
                  <w:t>Frequently</w:t>
                </w:r>
              </w:p>
            </w:tc>
          </w:sdtContent>
        </w:sdt>
      </w:tr>
      <w:tr w:rsidR="005B38C8" w:rsidRPr="00E45888" w14:paraId="5F0DEF47" w14:textId="77777777" w:rsidTr="76690D51">
        <w:trPr>
          <w:trHeight w:val="283"/>
        </w:trPr>
        <w:tc>
          <w:tcPr>
            <w:tcW w:w="6912" w:type="dxa"/>
            <w:vAlign w:val="center"/>
          </w:tcPr>
          <w:p w14:paraId="554B5744" w14:textId="77777777" w:rsidR="005B38C8" w:rsidRPr="00E45888" w:rsidRDefault="005B38C8" w:rsidP="00E45888">
            <w:pPr>
              <w:pStyle w:val="Tabletext"/>
              <w:rPr>
                <w:sz w:val="24"/>
                <w:szCs w:val="24"/>
              </w:rPr>
            </w:pPr>
            <w:r w:rsidRPr="00E45888">
              <w:rPr>
                <w:sz w:val="24"/>
                <w:szCs w:val="24"/>
              </w:rPr>
              <w:t>Extensive keying/data entry</w:t>
            </w:r>
          </w:p>
        </w:tc>
        <w:sdt>
          <w:sdtPr>
            <w:rPr>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5FAA1D" w14:textId="4C671EE8" w:rsidR="005B38C8" w:rsidRPr="00E45888" w:rsidRDefault="00B64428" w:rsidP="00E45888">
                <w:pPr>
                  <w:pStyle w:val="Tabletext"/>
                  <w:rPr>
                    <w:sz w:val="24"/>
                    <w:szCs w:val="24"/>
                  </w:rPr>
                </w:pPr>
                <w:r>
                  <w:rPr>
                    <w:sz w:val="24"/>
                    <w:szCs w:val="24"/>
                  </w:rPr>
                  <w:t>Frequently</w:t>
                </w:r>
              </w:p>
            </w:tc>
          </w:sdtContent>
        </w:sdt>
      </w:tr>
      <w:tr w:rsidR="005B38C8" w:rsidRPr="00E45888" w14:paraId="2338B3B0" w14:textId="77777777" w:rsidTr="76690D51">
        <w:trPr>
          <w:trHeight w:val="283"/>
        </w:trPr>
        <w:tc>
          <w:tcPr>
            <w:tcW w:w="6912" w:type="dxa"/>
            <w:vAlign w:val="center"/>
          </w:tcPr>
          <w:p w14:paraId="34A16158" w14:textId="77777777" w:rsidR="005B38C8" w:rsidRPr="00E45888" w:rsidRDefault="005B38C8" w:rsidP="00E45888">
            <w:pPr>
              <w:pStyle w:val="Tabletext"/>
              <w:rPr>
                <w:sz w:val="24"/>
                <w:szCs w:val="24"/>
              </w:rPr>
            </w:pPr>
            <w:r w:rsidRPr="00E45888">
              <w:rPr>
                <w:sz w:val="24"/>
                <w:szCs w:val="24"/>
              </w:rPr>
              <w:t>Graphical/analytical based</w:t>
            </w:r>
          </w:p>
        </w:tc>
        <w:sdt>
          <w:sdtPr>
            <w:rPr>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202BAF" w14:textId="0D6CE53F" w:rsidR="005B38C8" w:rsidRPr="00E45888" w:rsidRDefault="00B64428" w:rsidP="00E45888">
                <w:pPr>
                  <w:pStyle w:val="Tabletext"/>
                  <w:rPr>
                    <w:sz w:val="24"/>
                    <w:szCs w:val="24"/>
                  </w:rPr>
                </w:pPr>
                <w:r>
                  <w:rPr>
                    <w:sz w:val="24"/>
                    <w:szCs w:val="24"/>
                  </w:rPr>
                  <w:t>Occasionally</w:t>
                </w:r>
              </w:p>
            </w:tc>
          </w:sdtContent>
        </w:sdt>
      </w:tr>
      <w:tr w:rsidR="005B38C8" w:rsidRPr="00E45888" w14:paraId="0F1ADB1F" w14:textId="77777777" w:rsidTr="76690D51">
        <w:trPr>
          <w:trHeight w:val="283"/>
        </w:trPr>
        <w:tc>
          <w:tcPr>
            <w:tcW w:w="6912" w:type="dxa"/>
            <w:vAlign w:val="center"/>
          </w:tcPr>
          <w:p w14:paraId="51523BFB" w14:textId="77777777" w:rsidR="005B38C8" w:rsidRPr="00E45888" w:rsidRDefault="005B38C8" w:rsidP="00E45888">
            <w:pPr>
              <w:pStyle w:val="Tabletext"/>
              <w:rPr>
                <w:sz w:val="24"/>
                <w:szCs w:val="24"/>
              </w:rPr>
            </w:pPr>
            <w:r w:rsidRPr="00E45888">
              <w:rPr>
                <w:sz w:val="24"/>
                <w:szCs w:val="24"/>
              </w:rPr>
              <w:t>Sitting at a desk</w:t>
            </w:r>
          </w:p>
        </w:tc>
        <w:sdt>
          <w:sdtPr>
            <w:rPr>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D3EC3E" w14:textId="078FD122" w:rsidR="005B38C8" w:rsidRPr="00E45888" w:rsidRDefault="00B64428" w:rsidP="00E45888">
                <w:pPr>
                  <w:pStyle w:val="Tabletext"/>
                  <w:rPr>
                    <w:sz w:val="24"/>
                    <w:szCs w:val="24"/>
                  </w:rPr>
                </w:pPr>
                <w:r>
                  <w:rPr>
                    <w:sz w:val="24"/>
                    <w:szCs w:val="24"/>
                  </w:rPr>
                  <w:t>Frequently</w:t>
                </w:r>
              </w:p>
            </w:tc>
          </w:sdtContent>
        </w:sdt>
      </w:tr>
      <w:tr w:rsidR="005B38C8" w:rsidRPr="00E45888" w14:paraId="02C5573A" w14:textId="77777777" w:rsidTr="76690D51">
        <w:trPr>
          <w:trHeight w:val="283"/>
        </w:trPr>
        <w:tc>
          <w:tcPr>
            <w:tcW w:w="6912" w:type="dxa"/>
            <w:vAlign w:val="center"/>
          </w:tcPr>
          <w:p w14:paraId="1454EA83" w14:textId="77777777" w:rsidR="005B38C8" w:rsidRPr="00E45888" w:rsidRDefault="005B38C8" w:rsidP="00E45888">
            <w:pPr>
              <w:pStyle w:val="Tabletext"/>
              <w:rPr>
                <w:sz w:val="24"/>
                <w:szCs w:val="24"/>
              </w:rPr>
            </w:pPr>
            <w:r w:rsidRPr="00E45888">
              <w:rPr>
                <w:sz w:val="24"/>
                <w:szCs w:val="24"/>
              </w:rPr>
              <w:t xml:space="preserve">Standing for long periods </w:t>
            </w:r>
          </w:p>
        </w:tc>
        <w:sdt>
          <w:sdtPr>
            <w:rPr>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B56A8D" w14:textId="1EA78997" w:rsidR="005B38C8" w:rsidRPr="00E45888" w:rsidRDefault="00B64428" w:rsidP="00E45888">
                <w:pPr>
                  <w:pStyle w:val="Tabletext"/>
                  <w:rPr>
                    <w:sz w:val="24"/>
                    <w:szCs w:val="24"/>
                  </w:rPr>
                </w:pPr>
                <w:r>
                  <w:rPr>
                    <w:sz w:val="24"/>
                    <w:szCs w:val="24"/>
                  </w:rPr>
                  <w:t>Occasionally</w:t>
                </w:r>
              </w:p>
            </w:tc>
          </w:sdtContent>
        </w:sdt>
      </w:tr>
      <w:tr w:rsidR="005B38C8" w:rsidRPr="00E45888" w14:paraId="00630D86" w14:textId="77777777" w:rsidTr="76690D51">
        <w:trPr>
          <w:trHeight w:val="283"/>
        </w:trPr>
        <w:tc>
          <w:tcPr>
            <w:tcW w:w="6912" w:type="dxa"/>
            <w:vAlign w:val="center"/>
          </w:tcPr>
          <w:p w14:paraId="67B001CB" w14:textId="704F8306" w:rsidR="005B38C8" w:rsidRPr="00E45888" w:rsidRDefault="0168A717" w:rsidP="00E45888">
            <w:pPr>
              <w:pStyle w:val="Tabletext"/>
              <w:rPr>
                <w:sz w:val="24"/>
                <w:szCs w:val="24"/>
              </w:rPr>
            </w:pPr>
            <w:r w:rsidRPr="76690D51">
              <w:rPr>
                <w:sz w:val="24"/>
                <w:szCs w:val="24"/>
              </w:rPr>
              <w:t xml:space="preserve">Designated workstation </w:t>
            </w:r>
          </w:p>
        </w:tc>
        <w:sdt>
          <w:sdtPr>
            <w:rPr>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41ABA7" w14:textId="2FFF4D91" w:rsidR="005B38C8" w:rsidRPr="00E45888" w:rsidRDefault="00B64428" w:rsidP="00E45888">
                <w:pPr>
                  <w:pStyle w:val="Tabletext"/>
                  <w:rPr>
                    <w:sz w:val="24"/>
                    <w:szCs w:val="24"/>
                  </w:rPr>
                </w:pPr>
                <w:r>
                  <w:rPr>
                    <w:sz w:val="24"/>
                    <w:szCs w:val="24"/>
                  </w:rPr>
                  <w:t>Frequently</w:t>
                </w:r>
              </w:p>
            </w:tc>
          </w:sdtContent>
        </w:sdt>
      </w:tr>
    </w:tbl>
    <w:p w14:paraId="730A77B6"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E45888" w14:paraId="00D96F15" w14:textId="77777777" w:rsidTr="00493773">
        <w:trPr>
          <w:trHeight w:val="454"/>
        </w:trPr>
        <w:tc>
          <w:tcPr>
            <w:tcW w:w="6912" w:type="dxa"/>
            <w:shd w:val="clear" w:color="auto" w:fill="DEEAF6" w:themeFill="accent1" w:themeFillTint="33"/>
            <w:vAlign w:val="center"/>
          </w:tcPr>
          <w:p w14:paraId="739F7D7F" w14:textId="77777777" w:rsidR="005B38C8" w:rsidRPr="00E45888" w:rsidRDefault="005B38C8" w:rsidP="00E45888">
            <w:pPr>
              <w:pStyle w:val="Tableheading"/>
              <w:rPr>
                <w:rFonts w:ascii="Calibri Light" w:hAnsi="Calibri Light"/>
                <w:szCs w:val="24"/>
              </w:rPr>
            </w:pPr>
            <w:r w:rsidRPr="00E45888">
              <w:rPr>
                <w:szCs w:val="24"/>
              </w:rPr>
              <w:t>STANDARD HOURS</w:t>
            </w:r>
          </w:p>
        </w:tc>
        <w:tc>
          <w:tcPr>
            <w:tcW w:w="2694" w:type="dxa"/>
            <w:shd w:val="clear" w:color="auto" w:fill="DEEAF6" w:themeFill="accent1" w:themeFillTint="33"/>
            <w:vAlign w:val="center"/>
          </w:tcPr>
          <w:p w14:paraId="489E6D71" w14:textId="77777777" w:rsidR="005B38C8" w:rsidRPr="00E45888" w:rsidRDefault="00801DAF" w:rsidP="00E45888">
            <w:pPr>
              <w:pStyle w:val="Tableheading"/>
              <w:rPr>
                <w:szCs w:val="24"/>
              </w:rPr>
            </w:pPr>
            <w:r w:rsidRPr="00E45888">
              <w:rPr>
                <w:szCs w:val="24"/>
              </w:rPr>
              <w:t>FREQUENCY</w:t>
            </w:r>
          </w:p>
        </w:tc>
      </w:tr>
      <w:tr w:rsidR="00D25B82" w:rsidRPr="00E45888" w14:paraId="5249743E" w14:textId="77777777" w:rsidTr="005B38C8">
        <w:trPr>
          <w:trHeight w:val="283"/>
        </w:trPr>
        <w:tc>
          <w:tcPr>
            <w:tcW w:w="6912" w:type="dxa"/>
            <w:vAlign w:val="center"/>
          </w:tcPr>
          <w:p w14:paraId="308722BD" w14:textId="34600289" w:rsidR="00D25B82" w:rsidRPr="00E45888" w:rsidRDefault="00D25B82" w:rsidP="00E45888">
            <w:pPr>
              <w:pStyle w:val="Tabletext"/>
              <w:rPr>
                <w:sz w:val="24"/>
                <w:szCs w:val="24"/>
              </w:rPr>
            </w:pPr>
            <w:r w:rsidRPr="00E45888">
              <w:rPr>
                <w:sz w:val="24"/>
                <w:szCs w:val="24"/>
              </w:rPr>
              <w:t xml:space="preserve">Flexible working hours (access to flex time) </w:t>
            </w:r>
          </w:p>
        </w:tc>
        <w:sdt>
          <w:sdtPr>
            <w:rPr>
              <w:sz w:val="24"/>
              <w:szCs w:val="24"/>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4C89A6" w14:textId="1ABF34F9" w:rsidR="00D25B82" w:rsidRPr="00E45888" w:rsidRDefault="00B64428" w:rsidP="00E45888">
                <w:pPr>
                  <w:pStyle w:val="Tabletext"/>
                  <w:rPr>
                    <w:sz w:val="24"/>
                    <w:szCs w:val="24"/>
                  </w:rPr>
                </w:pPr>
                <w:r>
                  <w:rPr>
                    <w:sz w:val="24"/>
                    <w:szCs w:val="24"/>
                  </w:rPr>
                  <w:t>Frequently</w:t>
                </w:r>
              </w:p>
            </w:tc>
          </w:sdtContent>
        </w:sdt>
      </w:tr>
      <w:tr w:rsidR="00D25B82" w:rsidRPr="00E45888" w14:paraId="0D6DD4E1" w14:textId="77777777" w:rsidTr="005B38C8">
        <w:trPr>
          <w:trHeight w:val="283"/>
        </w:trPr>
        <w:tc>
          <w:tcPr>
            <w:tcW w:w="6912" w:type="dxa"/>
            <w:vAlign w:val="center"/>
          </w:tcPr>
          <w:p w14:paraId="66FD42E4" w14:textId="624DFF95" w:rsidR="00D25B82" w:rsidRPr="00E45888" w:rsidRDefault="00D25B82" w:rsidP="00E45888">
            <w:pPr>
              <w:pStyle w:val="Tabletext"/>
              <w:rPr>
                <w:sz w:val="24"/>
                <w:szCs w:val="24"/>
              </w:rPr>
            </w:pPr>
            <w:r w:rsidRPr="00E45888">
              <w:rPr>
                <w:sz w:val="24"/>
                <w:szCs w:val="24"/>
              </w:rPr>
              <w:t xml:space="preserve">Fixed or specified start/finish times </w:t>
            </w:r>
          </w:p>
        </w:tc>
        <w:sdt>
          <w:sdtPr>
            <w:rPr>
              <w:sz w:val="24"/>
              <w:szCs w:val="24"/>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FC12E6" w14:textId="3A0FB340" w:rsidR="00D25B82" w:rsidRPr="00E45888" w:rsidRDefault="00B64428" w:rsidP="00E45888">
                <w:pPr>
                  <w:pStyle w:val="Tabletext"/>
                  <w:rPr>
                    <w:sz w:val="24"/>
                    <w:szCs w:val="24"/>
                  </w:rPr>
                </w:pPr>
                <w:r>
                  <w:rPr>
                    <w:sz w:val="24"/>
                    <w:szCs w:val="24"/>
                  </w:rPr>
                  <w:t>Frequently</w:t>
                </w:r>
              </w:p>
            </w:tc>
          </w:sdtContent>
        </w:sdt>
      </w:tr>
      <w:tr w:rsidR="00D25B82" w:rsidRPr="00E45888" w14:paraId="613B37AB" w14:textId="77777777" w:rsidTr="005B38C8">
        <w:trPr>
          <w:trHeight w:val="283"/>
        </w:trPr>
        <w:tc>
          <w:tcPr>
            <w:tcW w:w="6912" w:type="dxa"/>
            <w:vAlign w:val="center"/>
          </w:tcPr>
          <w:p w14:paraId="20C0DE0E" w14:textId="77777777" w:rsidR="00D25B82" w:rsidRPr="00E45888" w:rsidRDefault="00D25B82" w:rsidP="00E45888">
            <w:pPr>
              <w:pStyle w:val="Tabletext"/>
              <w:rPr>
                <w:sz w:val="24"/>
                <w:szCs w:val="24"/>
              </w:rPr>
            </w:pPr>
            <w:r w:rsidRPr="00E45888">
              <w:rPr>
                <w:sz w:val="24"/>
                <w:szCs w:val="24"/>
              </w:rPr>
              <w:t>Access to Accrued Days Off (ADO’s)</w:t>
            </w:r>
          </w:p>
        </w:tc>
        <w:sdt>
          <w:sdtPr>
            <w:rPr>
              <w:sz w:val="24"/>
              <w:szCs w:val="24"/>
            </w:rPr>
            <w:id w:val="596444115"/>
            <w:placeholder>
              <w:docPart w:val="F7691F8089FB4AB7B856905A2C9C95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380A6" w14:textId="25F70AF8" w:rsidR="00D25B82" w:rsidRPr="00E45888" w:rsidRDefault="00B64428" w:rsidP="00E45888">
                <w:pPr>
                  <w:pStyle w:val="Tabletext"/>
                  <w:rPr>
                    <w:sz w:val="24"/>
                    <w:szCs w:val="24"/>
                  </w:rPr>
                </w:pPr>
                <w:r>
                  <w:rPr>
                    <w:sz w:val="24"/>
                    <w:szCs w:val="24"/>
                  </w:rPr>
                  <w:t>Never</w:t>
                </w:r>
              </w:p>
            </w:tc>
          </w:sdtContent>
        </w:sdt>
      </w:tr>
      <w:tr w:rsidR="00D25B82" w:rsidRPr="00E45888" w14:paraId="3D6AEFA2" w14:textId="77777777" w:rsidTr="005B38C8">
        <w:trPr>
          <w:trHeight w:val="283"/>
        </w:trPr>
        <w:tc>
          <w:tcPr>
            <w:tcW w:w="6912" w:type="dxa"/>
            <w:vAlign w:val="center"/>
          </w:tcPr>
          <w:p w14:paraId="37D39362" w14:textId="77777777" w:rsidR="00D25B82" w:rsidRPr="00E45888" w:rsidRDefault="00D25B82" w:rsidP="00E45888">
            <w:pPr>
              <w:pStyle w:val="Tabletext"/>
              <w:rPr>
                <w:sz w:val="24"/>
                <w:szCs w:val="24"/>
              </w:rPr>
            </w:pPr>
            <w:r w:rsidRPr="00E45888">
              <w:rPr>
                <w:sz w:val="24"/>
                <w:szCs w:val="24"/>
              </w:rPr>
              <w:t xml:space="preserve">Peaks and troughs </w:t>
            </w:r>
          </w:p>
        </w:tc>
        <w:sdt>
          <w:sdtPr>
            <w:rPr>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C9DE88" w14:textId="0AAEB27B" w:rsidR="00D25B82" w:rsidRPr="00E45888" w:rsidRDefault="00B64428" w:rsidP="00E45888">
                <w:pPr>
                  <w:pStyle w:val="Tabletext"/>
                  <w:rPr>
                    <w:sz w:val="24"/>
                    <w:szCs w:val="24"/>
                  </w:rPr>
                </w:pPr>
                <w:r>
                  <w:rPr>
                    <w:sz w:val="24"/>
                    <w:szCs w:val="24"/>
                  </w:rPr>
                  <w:t>Occasionally</w:t>
                </w:r>
              </w:p>
            </w:tc>
          </w:sdtContent>
        </w:sdt>
      </w:tr>
      <w:tr w:rsidR="00D25B82" w:rsidRPr="00E45888" w14:paraId="1D6600C4" w14:textId="77777777" w:rsidTr="005B38C8">
        <w:trPr>
          <w:trHeight w:val="283"/>
        </w:trPr>
        <w:tc>
          <w:tcPr>
            <w:tcW w:w="6912" w:type="dxa"/>
            <w:vAlign w:val="center"/>
          </w:tcPr>
          <w:p w14:paraId="4A77E6BA" w14:textId="77777777" w:rsidR="00D25B82" w:rsidRPr="00E45888" w:rsidRDefault="00D25B82" w:rsidP="00E45888">
            <w:pPr>
              <w:pStyle w:val="Tabletext"/>
              <w:rPr>
                <w:sz w:val="24"/>
                <w:szCs w:val="24"/>
              </w:rPr>
            </w:pPr>
            <w:r w:rsidRPr="00E45888">
              <w:rPr>
                <w:sz w:val="24"/>
                <w:szCs w:val="24"/>
              </w:rPr>
              <w:t xml:space="preserve">Frequent overtime </w:t>
            </w:r>
          </w:p>
        </w:tc>
        <w:sdt>
          <w:sdtPr>
            <w:rPr>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DB5558" w14:textId="40BF9E85" w:rsidR="00D25B82" w:rsidRPr="00E45888" w:rsidRDefault="00B64428" w:rsidP="00E45888">
                <w:pPr>
                  <w:pStyle w:val="Tabletext"/>
                  <w:rPr>
                    <w:sz w:val="24"/>
                    <w:szCs w:val="24"/>
                  </w:rPr>
                </w:pPr>
                <w:r>
                  <w:rPr>
                    <w:sz w:val="24"/>
                    <w:szCs w:val="24"/>
                  </w:rPr>
                  <w:t>Never</w:t>
                </w:r>
              </w:p>
            </w:tc>
          </w:sdtContent>
        </w:sdt>
      </w:tr>
      <w:tr w:rsidR="00D25B82" w:rsidRPr="00E45888" w14:paraId="0B915535" w14:textId="77777777" w:rsidTr="005B38C8">
        <w:trPr>
          <w:trHeight w:val="283"/>
        </w:trPr>
        <w:tc>
          <w:tcPr>
            <w:tcW w:w="6912" w:type="dxa"/>
            <w:vAlign w:val="center"/>
          </w:tcPr>
          <w:p w14:paraId="6D3812FA" w14:textId="77777777" w:rsidR="00D25B82" w:rsidRPr="00E45888" w:rsidRDefault="00D25B82" w:rsidP="00E45888">
            <w:pPr>
              <w:pStyle w:val="Tabletext"/>
              <w:rPr>
                <w:sz w:val="24"/>
                <w:szCs w:val="24"/>
              </w:rPr>
            </w:pPr>
            <w:r w:rsidRPr="00E45888">
              <w:rPr>
                <w:sz w:val="24"/>
                <w:szCs w:val="24"/>
              </w:rPr>
              <w:t xml:space="preserve">Rostered shift work </w:t>
            </w:r>
          </w:p>
        </w:tc>
        <w:sdt>
          <w:sdtPr>
            <w:rPr>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3CEE5E" w14:textId="05B8AFB4" w:rsidR="00D25B82" w:rsidRPr="00E45888" w:rsidRDefault="00B64428" w:rsidP="00E45888">
                <w:pPr>
                  <w:pStyle w:val="Tabletext"/>
                  <w:rPr>
                    <w:sz w:val="24"/>
                    <w:szCs w:val="24"/>
                  </w:rPr>
                </w:pPr>
                <w:r>
                  <w:rPr>
                    <w:sz w:val="24"/>
                    <w:szCs w:val="24"/>
                  </w:rPr>
                  <w:t>Never</w:t>
                </w:r>
              </w:p>
            </w:tc>
          </w:sdtContent>
        </w:sdt>
      </w:tr>
    </w:tbl>
    <w:p w14:paraId="617E898D"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3B74EA98" w14:textId="77777777" w:rsidTr="00493773">
        <w:trPr>
          <w:trHeight w:val="454"/>
        </w:trPr>
        <w:tc>
          <w:tcPr>
            <w:tcW w:w="6912" w:type="dxa"/>
            <w:shd w:val="clear" w:color="auto" w:fill="DEEAF6" w:themeFill="accent1" w:themeFillTint="33"/>
            <w:vAlign w:val="center"/>
          </w:tcPr>
          <w:p w14:paraId="4E6FC202" w14:textId="77777777" w:rsidR="005B38C8" w:rsidRPr="00A30549" w:rsidRDefault="005B38C8" w:rsidP="00E45888">
            <w:pPr>
              <w:pStyle w:val="Tableheading"/>
              <w:rPr>
                <w:rFonts w:ascii="Calibri Light" w:hAnsi="Calibri Light"/>
                <w:szCs w:val="24"/>
              </w:rPr>
            </w:pPr>
            <w:r w:rsidRPr="00A30549">
              <w:rPr>
                <w:szCs w:val="24"/>
              </w:rPr>
              <w:t xml:space="preserve">SOCIAL DEMANDS </w:t>
            </w:r>
          </w:p>
        </w:tc>
        <w:tc>
          <w:tcPr>
            <w:tcW w:w="2694" w:type="dxa"/>
            <w:shd w:val="clear" w:color="auto" w:fill="DEEAF6" w:themeFill="accent1" w:themeFillTint="33"/>
            <w:vAlign w:val="center"/>
          </w:tcPr>
          <w:p w14:paraId="3072B420" w14:textId="77777777" w:rsidR="005B38C8" w:rsidRPr="00A30549" w:rsidRDefault="00801DAF" w:rsidP="00E45888">
            <w:pPr>
              <w:pStyle w:val="Tableheading"/>
              <w:rPr>
                <w:szCs w:val="24"/>
              </w:rPr>
            </w:pPr>
            <w:r w:rsidRPr="00A30549">
              <w:rPr>
                <w:szCs w:val="24"/>
              </w:rPr>
              <w:t>FREQUENCY</w:t>
            </w:r>
          </w:p>
        </w:tc>
      </w:tr>
      <w:tr w:rsidR="005B38C8" w:rsidRPr="00A30549" w14:paraId="011F4F64" w14:textId="77777777" w:rsidTr="005B38C8">
        <w:trPr>
          <w:trHeight w:val="283"/>
        </w:trPr>
        <w:tc>
          <w:tcPr>
            <w:tcW w:w="6912" w:type="dxa"/>
            <w:vAlign w:val="center"/>
          </w:tcPr>
          <w:p w14:paraId="0F58A130" w14:textId="77777777" w:rsidR="005B38C8" w:rsidRPr="00A30549" w:rsidRDefault="005B38C8" w:rsidP="00E45888">
            <w:pPr>
              <w:pStyle w:val="Tabletext"/>
              <w:rPr>
                <w:sz w:val="24"/>
                <w:szCs w:val="24"/>
              </w:rPr>
            </w:pPr>
            <w:r w:rsidRPr="00A30549">
              <w:rPr>
                <w:sz w:val="24"/>
                <w:szCs w:val="24"/>
              </w:rPr>
              <w:t>Work with others towards shared goals in a team environment</w:t>
            </w:r>
          </w:p>
        </w:tc>
        <w:sdt>
          <w:sdtPr>
            <w:rPr>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2C6B5A" w14:textId="4608E5AA" w:rsidR="005B38C8" w:rsidRPr="00A30549" w:rsidRDefault="00B64428" w:rsidP="00E45888">
                <w:pPr>
                  <w:pStyle w:val="Tabletext"/>
                  <w:rPr>
                    <w:sz w:val="24"/>
                    <w:szCs w:val="24"/>
                  </w:rPr>
                </w:pPr>
                <w:r>
                  <w:rPr>
                    <w:sz w:val="24"/>
                    <w:szCs w:val="24"/>
                  </w:rPr>
                  <w:t>Frequently</w:t>
                </w:r>
              </w:p>
            </w:tc>
          </w:sdtContent>
        </w:sdt>
      </w:tr>
      <w:tr w:rsidR="005B38C8" w:rsidRPr="00A30549" w14:paraId="3B5F70BC" w14:textId="77777777" w:rsidTr="005B38C8">
        <w:trPr>
          <w:trHeight w:val="283"/>
        </w:trPr>
        <w:tc>
          <w:tcPr>
            <w:tcW w:w="6912" w:type="dxa"/>
            <w:vAlign w:val="center"/>
          </w:tcPr>
          <w:p w14:paraId="29354DD3" w14:textId="77777777" w:rsidR="005B38C8" w:rsidRPr="00A30549" w:rsidRDefault="005B38C8" w:rsidP="00E45888">
            <w:pPr>
              <w:pStyle w:val="Tabletext"/>
              <w:rPr>
                <w:sz w:val="24"/>
                <w:szCs w:val="24"/>
              </w:rPr>
            </w:pPr>
            <w:r w:rsidRPr="00A30549">
              <w:rPr>
                <w:sz w:val="24"/>
                <w:szCs w:val="24"/>
              </w:rPr>
              <w:t>Work in isolation from other staff (remote supervision)</w:t>
            </w:r>
          </w:p>
        </w:tc>
        <w:sdt>
          <w:sdtPr>
            <w:rPr>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F76EB7" w14:textId="0F7A89C3" w:rsidR="005B38C8" w:rsidRPr="00A30549" w:rsidRDefault="00B64428" w:rsidP="00E45888">
                <w:pPr>
                  <w:pStyle w:val="Tabletext"/>
                  <w:rPr>
                    <w:sz w:val="24"/>
                    <w:szCs w:val="24"/>
                  </w:rPr>
                </w:pPr>
                <w:r>
                  <w:rPr>
                    <w:sz w:val="24"/>
                    <w:szCs w:val="24"/>
                  </w:rPr>
                  <w:t>Occasionally</w:t>
                </w:r>
              </w:p>
            </w:tc>
          </w:sdtContent>
        </w:sdt>
      </w:tr>
      <w:tr w:rsidR="005B38C8" w:rsidRPr="00A30549" w14:paraId="5E2E3DDF" w14:textId="77777777" w:rsidTr="005B38C8">
        <w:trPr>
          <w:trHeight w:val="283"/>
        </w:trPr>
        <w:tc>
          <w:tcPr>
            <w:tcW w:w="6912" w:type="dxa"/>
            <w:vAlign w:val="center"/>
          </w:tcPr>
          <w:p w14:paraId="57749D1C" w14:textId="77777777" w:rsidR="005B38C8" w:rsidRPr="00A30549" w:rsidRDefault="005B38C8" w:rsidP="00E45888">
            <w:pPr>
              <w:pStyle w:val="Tabletext"/>
              <w:rPr>
                <w:sz w:val="24"/>
                <w:szCs w:val="24"/>
              </w:rPr>
            </w:pPr>
            <w:r w:rsidRPr="00A30549">
              <w:rPr>
                <w:sz w:val="24"/>
                <w:szCs w:val="24"/>
              </w:rPr>
              <w:lastRenderedPageBreak/>
              <w:t>Working in a call centre environment</w:t>
            </w:r>
          </w:p>
        </w:tc>
        <w:sdt>
          <w:sdtPr>
            <w:rPr>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C1995" w14:textId="05DED750" w:rsidR="005B38C8" w:rsidRPr="00A30549" w:rsidRDefault="00B64428" w:rsidP="00E45888">
                <w:pPr>
                  <w:pStyle w:val="Tabletext"/>
                  <w:rPr>
                    <w:sz w:val="24"/>
                    <w:szCs w:val="24"/>
                  </w:rPr>
                </w:pPr>
                <w:r>
                  <w:rPr>
                    <w:sz w:val="24"/>
                    <w:szCs w:val="24"/>
                  </w:rPr>
                  <w:t>Never</w:t>
                </w:r>
              </w:p>
            </w:tc>
          </w:sdtContent>
        </w:sdt>
      </w:tr>
      <w:tr w:rsidR="005B38C8" w:rsidRPr="00A30549" w14:paraId="4388FCA8" w14:textId="77777777" w:rsidTr="005B38C8">
        <w:trPr>
          <w:trHeight w:val="283"/>
        </w:trPr>
        <w:tc>
          <w:tcPr>
            <w:tcW w:w="6912" w:type="dxa"/>
            <w:vAlign w:val="center"/>
          </w:tcPr>
          <w:p w14:paraId="2F087E90" w14:textId="77777777" w:rsidR="005B38C8" w:rsidRPr="00A30549" w:rsidRDefault="005B38C8" w:rsidP="00E45888">
            <w:pPr>
              <w:pStyle w:val="Tabletext"/>
              <w:rPr>
                <w:sz w:val="24"/>
                <w:szCs w:val="24"/>
              </w:rPr>
            </w:pPr>
            <w:r w:rsidRPr="00A30549">
              <w:rPr>
                <w:sz w:val="24"/>
                <w:szCs w:val="24"/>
              </w:rPr>
              <w:t>Working directly with the public</w:t>
            </w:r>
          </w:p>
        </w:tc>
        <w:sdt>
          <w:sdtPr>
            <w:rPr>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EC1906" w14:textId="24AC58AC" w:rsidR="005B38C8" w:rsidRPr="00A30549" w:rsidRDefault="00B64428" w:rsidP="00E45888">
                <w:pPr>
                  <w:pStyle w:val="Tabletext"/>
                  <w:rPr>
                    <w:sz w:val="24"/>
                    <w:szCs w:val="24"/>
                  </w:rPr>
                </w:pPr>
                <w:r>
                  <w:rPr>
                    <w:sz w:val="24"/>
                    <w:szCs w:val="24"/>
                  </w:rPr>
                  <w:t>Frequently</w:t>
                </w:r>
              </w:p>
            </w:tc>
          </w:sdtContent>
        </w:sdt>
      </w:tr>
    </w:tbl>
    <w:p w14:paraId="79518E12"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1E4204B9" w14:textId="77777777" w:rsidTr="00493773">
        <w:trPr>
          <w:trHeight w:val="454"/>
        </w:trPr>
        <w:tc>
          <w:tcPr>
            <w:tcW w:w="6912" w:type="dxa"/>
            <w:shd w:val="clear" w:color="auto" w:fill="DEEAF6" w:themeFill="accent1" w:themeFillTint="33"/>
            <w:vAlign w:val="center"/>
          </w:tcPr>
          <w:p w14:paraId="48C44EF6" w14:textId="77777777" w:rsidR="005B38C8" w:rsidRPr="00A30549" w:rsidRDefault="00801DAF" w:rsidP="00E45888">
            <w:pPr>
              <w:pStyle w:val="Tableheading"/>
              <w:rPr>
                <w:rFonts w:ascii="Calibri Light" w:hAnsi="Calibri Light"/>
                <w:szCs w:val="24"/>
              </w:rPr>
            </w:pPr>
            <w:r w:rsidRPr="00A30549">
              <w:rPr>
                <w:szCs w:val="24"/>
              </w:rPr>
              <w:t>PHYSICAL DEMANDS</w:t>
            </w:r>
          </w:p>
        </w:tc>
        <w:tc>
          <w:tcPr>
            <w:tcW w:w="2694" w:type="dxa"/>
            <w:shd w:val="clear" w:color="auto" w:fill="DEEAF6" w:themeFill="accent1" w:themeFillTint="33"/>
            <w:vAlign w:val="center"/>
          </w:tcPr>
          <w:p w14:paraId="2E16081D" w14:textId="77777777" w:rsidR="005B38C8" w:rsidRPr="00A30549" w:rsidRDefault="00801DAF" w:rsidP="00E45888">
            <w:pPr>
              <w:pStyle w:val="Tableheading"/>
              <w:rPr>
                <w:szCs w:val="24"/>
              </w:rPr>
            </w:pPr>
            <w:r w:rsidRPr="00A30549">
              <w:rPr>
                <w:szCs w:val="24"/>
              </w:rPr>
              <w:t>FREQUENCY</w:t>
            </w:r>
          </w:p>
        </w:tc>
      </w:tr>
      <w:tr w:rsidR="005B38C8" w:rsidRPr="00A30549" w14:paraId="160C34E1" w14:textId="77777777" w:rsidTr="005B38C8">
        <w:trPr>
          <w:trHeight w:val="283"/>
        </w:trPr>
        <w:tc>
          <w:tcPr>
            <w:tcW w:w="6912" w:type="dxa"/>
            <w:vAlign w:val="center"/>
          </w:tcPr>
          <w:p w14:paraId="65BBEBEC" w14:textId="77777777" w:rsidR="005B38C8" w:rsidRPr="00A30549" w:rsidRDefault="005B38C8" w:rsidP="00E45888">
            <w:pPr>
              <w:pStyle w:val="Tabletext"/>
              <w:rPr>
                <w:sz w:val="24"/>
                <w:szCs w:val="24"/>
              </w:rPr>
            </w:pPr>
            <w:r w:rsidRPr="00A30549">
              <w:rPr>
                <w:sz w:val="24"/>
                <w:szCs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5697D8" w14:textId="61225CBE" w:rsidR="005B38C8" w:rsidRPr="00A30549" w:rsidRDefault="00B64428" w:rsidP="00E45888">
                <w:pPr>
                  <w:pStyle w:val="Tabletext"/>
                  <w:rPr>
                    <w:sz w:val="24"/>
                    <w:szCs w:val="24"/>
                  </w:rPr>
                </w:pPr>
                <w:r>
                  <w:rPr>
                    <w:sz w:val="24"/>
                    <w:szCs w:val="24"/>
                  </w:rPr>
                  <w:t>Occasionally</w:t>
                </w:r>
              </w:p>
            </w:tc>
          </w:sdtContent>
        </w:sdt>
      </w:tr>
      <w:tr w:rsidR="005B38C8" w:rsidRPr="00A30549" w14:paraId="056F1907" w14:textId="77777777" w:rsidTr="005B38C8">
        <w:trPr>
          <w:trHeight w:val="283"/>
        </w:trPr>
        <w:tc>
          <w:tcPr>
            <w:tcW w:w="6912" w:type="dxa"/>
            <w:vAlign w:val="center"/>
          </w:tcPr>
          <w:p w14:paraId="6D555581" w14:textId="77777777" w:rsidR="005B38C8" w:rsidRPr="00A30549" w:rsidRDefault="005B38C8" w:rsidP="00E45888">
            <w:pPr>
              <w:pStyle w:val="Tabletext"/>
              <w:rPr>
                <w:sz w:val="24"/>
                <w:szCs w:val="24"/>
              </w:rPr>
            </w:pPr>
            <w:r w:rsidRPr="00A30549">
              <w:rPr>
                <w:sz w:val="24"/>
                <w:szCs w:val="24"/>
              </w:rPr>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BE37C9" w14:textId="61378D7A" w:rsidR="005B38C8" w:rsidRPr="00A30549" w:rsidRDefault="00B64428" w:rsidP="00E45888">
                <w:pPr>
                  <w:pStyle w:val="Tabletext"/>
                  <w:rPr>
                    <w:sz w:val="24"/>
                    <w:szCs w:val="24"/>
                  </w:rPr>
                </w:pPr>
                <w:r>
                  <w:rPr>
                    <w:sz w:val="24"/>
                    <w:szCs w:val="24"/>
                  </w:rPr>
                  <w:t>Occasionally</w:t>
                </w:r>
              </w:p>
            </w:tc>
          </w:sdtContent>
        </w:sdt>
      </w:tr>
    </w:tbl>
    <w:p w14:paraId="121FD087"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18748089" w14:textId="77777777" w:rsidTr="00493773">
        <w:trPr>
          <w:trHeight w:val="454"/>
        </w:trPr>
        <w:tc>
          <w:tcPr>
            <w:tcW w:w="6912" w:type="dxa"/>
            <w:shd w:val="clear" w:color="auto" w:fill="DEEAF6" w:themeFill="accent1" w:themeFillTint="33"/>
            <w:vAlign w:val="center"/>
          </w:tcPr>
          <w:p w14:paraId="698F7A3F" w14:textId="77777777" w:rsidR="005B38C8" w:rsidRPr="00A30549" w:rsidRDefault="00493773" w:rsidP="00E45888">
            <w:pPr>
              <w:pStyle w:val="Tableheading"/>
              <w:rPr>
                <w:rFonts w:ascii="Calibri Light" w:hAnsi="Calibri Light"/>
                <w:szCs w:val="24"/>
              </w:rPr>
            </w:pPr>
            <w:r w:rsidRPr="00A30549">
              <w:t xml:space="preserve">MANUAL HANDLING </w:t>
            </w:r>
          </w:p>
        </w:tc>
        <w:tc>
          <w:tcPr>
            <w:tcW w:w="2694" w:type="dxa"/>
            <w:shd w:val="clear" w:color="auto" w:fill="DEEAF6" w:themeFill="accent1" w:themeFillTint="33"/>
            <w:vAlign w:val="center"/>
          </w:tcPr>
          <w:p w14:paraId="4051AD5C" w14:textId="77777777" w:rsidR="005B38C8" w:rsidRPr="00A30549" w:rsidRDefault="00493773" w:rsidP="00E45888">
            <w:pPr>
              <w:pStyle w:val="Tableheading"/>
            </w:pPr>
            <w:r w:rsidRPr="00A30549">
              <w:t>FREQUENCY</w:t>
            </w:r>
          </w:p>
        </w:tc>
      </w:tr>
      <w:tr w:rsidR="005B38C8" w:rsidRPr="00A30549" w14:paraId="1CBEDC78" w14:textId="77777777" w:rsidTr="005B38C8">
        <w:trPr>
          <w:trHeight w:val="283"/>
        </w:trPr>
        <w:tc>
          <w:tcPr>
            <w:tcW w:w="6912" w:type="dxa"/>
            <w:vAlign w:val="center"/>
          </w:tcPr>
          <w:p w14:paraId="4873C0A4" w14:textId="77777777" w:rsidR="005B38C8" w:rsidRPr="00A30549" w:rsidRDefault="005B38C8" w:rsidP="00E45888">
            <w:pPr>
              <w:pStyle w:val="Tabletext"/>
              <w:rPr>
                <w:sz w:val="24"/>
              </w:rPr>
            </w:pPr>
            <w:r w:rsidRPr="00A30549">
              <w:rPr>
                <w:sz w:val="24"/>
              </w:rPr>
              <w:t>Lifting 0 – 5kg</w:t>
            </w:r>
          </w:p>
        </w:tc>
        <w:sdt>
          <w:sdtPr>
            <w:rPr>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B22840" w14:textId="20333969" w:rsidR="005B38C8" w:rsidRPr="00A30549" w:rsidRDefault="00B64428" w:rsidP="00E45888">
                <w:pPr>
                  <w:pStyle w:val="Tabletext"/>
                  <w:rPr>
                    <w:sz w:val="24"/>
                  </w:rPr>
                </w:pPr>
                <w:r>
                  <w:rPr>
                    <w:sz w:val="24"/>
                    <w:szCs w:val="24"/>
                  </w:rPr>
                  <w:t>Occasionally</w:t>
                </w:r>
              </w:p>
            </w:tc>
          </w:sdtContent>
        </w:sdt>
      </w:tr>
      <w:tr w:rsidR="005B38C8" w:rsidRPr="00A30549" w14:paraId="0E976399" w14:textId="77777777" w:rsidTr="005B38C8">
        <w:trPr>
          <w:trHeight w:val="283"/>
        </w:trPr>
        <w:tc>
          <w:tcPr>
            <w:tcW w:w="6912" w:type="dxa"/>
            <w:vAlign w:val="center"/>
          </w:tcPr>
          <w:p w14:paraId="611CAA6E" w14:textId="77777777" w:rsidR="005B38C8" w:rsidRPr="00A30549" w:rsidRDefault="005B38C8" w:rsidP="00E45888">
            <w:pPr>
              <w:pStyle w:val="Tabletext"/>
              <w:rPr>
                <w:sz w:val="24"/>
              </w:rPr>
            </w:pPr>
            <w:r w:rsidRPr="00A30549">
              <w:rPr>
                <w:sz w:val="24"/>
              </w:rPr>
              <w:t>Lifting 5 – 10kg</w:t>
            </w:r>
          </w:p>
        </w:tc>
        <w:sdt>
          <w:sdtPr>
            <w:rPr>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C318B3" w14:textId="525E7E76" w:rsidR="005B38C8" w:rsidRPr="00A30549" w:rsidRDefault="00B64428" w:rsidP="00E45888">
                <w:pPr>
                  <w:pStyle w:val="Tabletext"/>
                  <w:rPr>
                    <w:sz w:val="24"/>
                  </w:rPr>
                </w:pPr>
                <w:r>
                  <w:rPr>
                    <w:sz w:val="24"/>
                    <w:szCs w:val="24"/>
                  </w:rPr>
                  <w:t>Occasionally</w:t>
                </w:r>
              </w:p>
            </w:tc>
          </w:sdtContent>
        </w:sdt>
      </w:tr>
      <w:tr w:rsidR="005B38C8" w:rsidRPr="00A30549" w14:paraId="38D8507D" w14:textId="77777777" w:rsidTr="005B38C8">
        <w:trPr>
          <w:trHeight w:val="283"/>
        </w:trPr>
        <w:tc>
          <w:tcPr>
            <w:tcW w:w="6912" w:type="dxa"/>
            <w:vAlign w:val="center"/>
          </w:tcPr>
          <w:p w14:paraId="60D48C84" w14:textId="77777777" w:rsidR="005B38C8" w:rsidRPr="00A30549" w:rsidRDefault="005B38C8" w:rsidP="00E45888">
            <w:pPr>
              <w:pStyle w:val="Tabletext"/>
              <w:rPr>
                <w:sz w:val="24"/>
              </w:rPr>
            </w:pPr>
            <w:r w:rsidRPr="00A30549">
              <w:rPr>
                <w:sz w:val="24"/>
              </w:rPr>
              <w:t>Lifting 10kg+</w:t>
            </w:r>
          </w:p>
        </w:tc>
        <w:sdt>
          <w:sdtPr>
            <w:rPr>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1F9D09" w14:textId="6EAC072A" w:rsidR="005B38C8" w:rsidRPr="00A30549" w:rsidRDefault="00B64428" w:rsidP="00E45888">
                <w:pPr>
                  <w:pStyle w:val="Tabletext"/>
                  <w:rPr>
                    <w:sz w:val="24"/>
                  </w:rPr>
                </w:pPr>
                <w:r>
                  <w:rPr>
                    <w:sz w:val="24"/>
                    <w:szCs w:val="24"/>
                  </w:rPr>
                  <w:t>Never</w:t>
                </w:r>
              </w:p>
            </w:tc>
          </w:sdtContent>
        </w:sdt>
      </w:tr>
      <w:tr w:rsidR="005B38C8" w:rsidRPr="00A30549" w14:paraId="3D857F4D" w14:textId="77777777" w:rsidTr="005B38C8">
        <w:trPr>
          <w:trHeight w:val="283"/>
        </w:trPr>
        <w:tc>
          <w:tcPr>
            <w:tcW w:w="6912" w:type="dxa"/>
            <w:vAlign w:val="center"/>
          </w:tcPr>
          <w:p w14:paraId="5D94ACAA" w14:textId="77777777" w:rsidR="005B38C8" w:rsidRPr="00A30549" w:rsidRDefault="005B38C8" w:rsidP="00E45888">
            <w:pPr>
              <w:pStyle w:val="Tabletext"/>
              <w:rPr>
                <w:sz w:val="24"/>
              </w:rPr>
            </w:pPr>
            <w:r w:rsidRPr="00A30549">
              <w:rPr>
                <w:sz w:val="24"/>
              </w:rPr>
              <w:t>Climbing</w:t>
            </w:r>
          </w:p>
        </w:tc>
        <w:sdt>
          <w:sdtPr>
            <w:rPr>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B0ED1F" w14:textId="6C31CD9D" w:rsidR="005B38C8" w:rsidRPr="00A30549" w:rsidRDefault="00B64428" w:rsidP="00E45888">
                <w:pPr>
                  <w:pStyle w:val="Tabletext"/>
                  <w:rPr>
                    <w:sz w:val="24"/>
                  </w:rPr>
                </w:pPr>
                <w:r>
                  <w:rPr>
                    <w:sz w:val="24"/>
                    <w:szCs w:val="24"/>
                  </w:rPr>
                  <w:t>Never</w:t>
                </w:r>
              </w:p>
            </w:tc>
          </w:sdtContent>
        </w:sdt>
      </w:tr>
      <w:tr w:rsidR="005B38C8" w:rsidRPr="00A30549" w14:paraId="3A5FD0FE" w14:textId="77777777" w:rsidTr="005B38C8">
        <w:trPr>
          <w:trHeight w:val="283"/>
        </w:trPr>
        <w:tc>
          <w:tcPr>
            <w:tcW w:w="6912" w:type="dxa"/>
            <w:vAlign w:val="center"/>
          </w:tcPr>
          <w:p w14:paraId="457179ED" w14:textId="77777777" w:rsidR="005B38C8" w:rsidRPr="00A30549" w:rsidRDefault="005B38C8" w:rsidP="00E45888">
            <w:pPr>
              <w:pStyle w:val="Tabletext"/>
              <w:rPr>
                <w:sz w:val="24"/>
              </w:rPr>
            </w:pPr>
            <w:r w:rsidRPr="00A30549">
              <w:rPr>
                <w:sz w:val="24"/>
              </w:rPr>
              <w:t>Reaching</w:t>
            </w:r>
          </w:p>
        </w:tc>
        <w:sdt>
          <w:sdtPr>
            <w:rPr>
              <w:sz w:val="24"/>
              <w:szCs w:val="24"/>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5F417B" w14:textId="0BB8AE6E" w:rsidR="005B38C8" w:rsidRPr="00A30549" w:rsidRDefault="00B64428" w:rsidP="00E45888">
                <w:pPr>
                  <w:pStyle w:val="Tabletext"/>
                  <w:rPr>
                    <w:sz w:val="24"/>
                  </w:rPr>
                </w:pPr>
                <w:r>
                  <w:rPr>
                    <w:sz w:val="24"/>
                    <w:szCs w:val="24"/>
                  </w:rPr>
                  <w:t>Never</w:t>
                </w:r>
              </w:p>
            </w:tc>
          </w:sdtContent>
        </w:sdt>
      </w:tr>
      <w:tr w:rsidR="005B38C8" w:rsidRPr="00A30549" w14:paraId="53218FA9" w14:textId="77777777" w:rsidTr="005B38C8">
        <w:trPr>
          <w:trHeight w:val="283"/>
        </w:trPr>
        <w:tc>
          <w:tcPr>
            <w:tcW w:w="6912" w:type="dxa"/>
            <w:vAlign w:val="center"/>
          </w:tcPr>
          <w:p w14:paraId="08E17ACA" w14:textId="77777777" w:rsidR="005B38C8" w:rsidRPr="00A30549" w:rsidRDefault="005B38C8" w:rsidP="00E45888">
            <w:pPr>
              <w:pStyle w:val="Tabletext"/>
              <w:rPr>
                <w:sz w:val="24"/>
              </w:rPr>
            </w:pPr>
            <w:r w:rsidRPr="00A30549">
              <w:rPr>
                <w:sz w:val="24"/>
              </w:rPr>
              <w:t>Bending/squatting</w:t>
            </w:r>
          </w:p>
        </w:tc>
        <w:sdt>
          <w:sdtPr>
            <w:rPr>
              <w:sz w:val="24"/>
              <w:szCs w:val="24"/>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305B0B" w14:textId="262B8240" w:rsidR="005B38C8" w:rsidRPr="00A30549" w:rsidRDefault="00B64428" w:rsidP="00E45888">
                <w:pPr>
                  <w:pStyle w:val="Tabletext"/>
                  <w:rPr>
                    <w:sz w:val="24"/>
                  </w:rPr>
                </w:pPr>
                <w:r>
                  <w:rPr>
                    <w:sz w:val="24"/>
                    <w:szCs w:val="24"/>
                  </w:rPr>
                  <w:t>Never</w:t>
                </w:r>
              </w:p>
            </w:tc>
          </w:sdtContent>
        </w:sdt>
      </w:tr>
      <w:tr w:rsidR="005B38C8" w:rsidRPr="00A30549" w14:paraId="1415A803" w14:textId="77777777" w:rsidTr="005B38C8">
        <w:trPr>
          <w:trHeight w:val="283"/>
        </w:trPr>
        <w:tc>
          <w:tcPr>
            <w:tcW w:w="6912" w:type="dxa"/>
            <w:vAlign w:val="center"/>
          </w:tcPr>
          <w:p w14:paraId="499117FE" w14:textId="77777777" w:rsidR="005B38C8" w:rsidRPr="00A30549" w:rsidRDefault="005B38C8" w:rsidP="00E45888">
            <w:pPr>
              <w:pStyle w:val="Tabletext"/>
              <w:rPr>
                <w:sz w:val="24"/>
              </w:rPr>
            </w:pPr>
            <w:r w:rsidRPr="00A30549">
              <w:rPr>
                <w:sz w:val="24"/>
              </w:rPr>
              <w:t>Push/pull</w:t>
            </w:r>
          </w:p>
        </w:tc>
        <w:sdt>
          <w:sdtPr>
            <w:rPr>
              <w:sz w:val="24"/>
              <w:szCs w:val="24"/>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523DB1" w14:textId="5C2342E6" w:rsidR="005B38C8" w:rsidRPr="00A30549" w:rsidRDefault="00B64428" w:rsidP="00E45888">
                <w:pPr>
                  <w:pStyle w:val="Tabletext"/>
                  <w:rPr>
                    <w:sz w:val="24"/>
                  </w:rPr>
                </w:pPr>
                <w:r>
                  <w:rPr>
                    <w:sz w:val="24"/>
                    <w:szCs w:val="24"/>
                  </w:rPr>
                  <w:t>Never</w:t>
                </w:r>
              </w:p>
            </w:tc>
          </w:sdtContent>
        </w:sdt>
      </w:tr>
      <w:tr w:rsidR="005B38C8" w:rsidRPr="00A30549" w14:paraId="153A1CD9" w14:textId="77777777" w:rsidTr="005B38C8">
        <w:trPr>
          <w:trHeight w:val="283"/>
        </w:trPr>
        <w:tc>
          <w:tcPr>
            <w:tcW w:w="6912" w:type="dxa"/>
            <w:vAlign w:val="center"/>
          </w:tcPr>
          <w:p w14:paraId="1DDB4678" w14:textId="77777777" w:rsidR="005B38C8" w:rsidRPr="00A30549" w:rsidRDefault="005B38C8" w:rsidP="00E45888">
            <w:pPr>
              <w:pStyle w:val="Tabletext"/>
              <w:rPr>
                <w:sz w:val="24"/>
              </w:rPr>
            </w:pPr>
            <w:r w:rsidRPr="00A30549">
              <w:rPr>
                <w:sz w:val="24"/>
              </w:rPr>
              <w:t>Sequential repetitive movements in a short amount of time</w:t>
            </w:r>
          </w:p>
        </w:tc>
        <w:sdt>
          <w:sdtPr>
            <w:rPr>
              <w:sz w:val="24"/>
              <w:szCs w:val="24"/>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2B3919" w14:textId="1E0EBB20" w:rsidR="005B38C8" w:rsidRPr="00A30549" w:rsidRDefault="00B64428" w:rsidP="00E45888">
                <w:pPr>
                  <w:pStyle w:val="Tabletext"/>
                  <w:rPr>
                    <w:sz w:val="24"/>
                  </w:rPr>
                </w:pPr>
                <w:r>
                  <w:rPr>
                    <w:sz w:val="24"/>
                    <w:szCs w:val="24"/>
                  </w:rPr>
                  <w:t>Never</w:t>
                </w:r>
              </w:p>
            </w:tc>
          </w:sdtContent>
        </w:sdt>
      </w:tr>
    </w:tbl>
    <w:p w14:paraId="71715D1D"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61823E0C" w14:textId="77777777" w:rsidTr="00493773">
        <w:trPr>
          <w:trHeight w:val="454"/>
        </w:trPr>
        <w:tc>
          <w:tcPr>
            <w:tcW w:w="6912" w:type="dxa"/>
            <w:shd w:val="clear" w:color="auto" w:fill="DEEAF6" w:themeFill="accent1" w:themeFillTint="33"/>
            <w:vAlign w:val="center"/>
          </w:tcPr>
          <w:p w14:paraId="250E1728" w14:textId="77777777" w:rsidR="005B38C8" w:rsidRPr="00A30549" w:rsidRDefault="00493773" w:rsidP="00E45888">
            <w:pPr>
              <w:pStyle w:val="Tableheading"/>
              <w:rPr>
                <w:rFonts w:ascii="Calibri Light" w:hAnsi="Calibri Light"/>
                <w:szCs w:val="24"/>
              </w:rPr>
            </w:pPr>
            <w:r w:rsidRPr="00A30549">
              <w:t>TRAVEL</w:t>
            </w:r>
          </w:p>
        </w:tc>
        <w:tc>
          <w:tcPr>
            <w:tcW w:w="2694" w:type="dxa"/>
            <w:shd w:val="clear" w:color="auto" w:fill="DEEAF6" w:themeFill="accent1" w:themeFillTint="33"/>
            <w:vAlign w:val="center"/>
          </w:tcPr>
          <w:p w14:paraId="289B1BB2" w14:textId="77777777" w:rsidR="005B38C8" w:rsidRPr="00A30549" w:rsidRDefault="00493773" w:rsidP="00E45888">
            <w:pPr>
              <w:pStyle w:val="Tableheading"/>
            </w:pPr>
            <w:r w:rsidRPr="00A30549">
              <w:t>FREQUENCY</w:t>
            </w:r>
          </w:p>
        </w:tc>
      </w:tr>
      <w:tr w:rsidR="005B38C8" w:rsidRPr="00A30549" w14:paraId="0D8A9FA8" w14:textId="77777777" w:rsidTr="005B38C8">
        <w:trPr>
          <w:trHeight w:val="283"/>
        </w:trPr>
        <w:tc>
          <w:tcPr>
            <w:tcW w:w="6912" w:type="dxa"/>
            <w:vAlign w:val="center"/>
          </w:tcPr>
          <w:p w14:paraId="5C935003" w14:textId="77777777" w:rsidR="005B38C8" w:rsidRPr="00A30549" w:rsidRDefault="005B38C8" w:rsidP="00E45888">
            <w:pPr>
              <w:pStyle w:val="Tabletext"/>
              <w:rPr>
                <w:sz w:val="24"/>
              </w:rPr>
            </w:pPr>
            <w:r w:rsidRPr="00A30549">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717462" w14:textId="0A63D069" w:rsidR="005B38C8" w:rsidRPr="00A30549" w:rsidRDefault="00B64428" w:rsidP="00E45888">
                <w:pPr>
                  <w:pStyle w:val="Tabletext"/>
                  <w:rPr>
                    <w:sz w:val="24"/>
                  </w:rPr>
                </w:pPr>
                <w:r>
                  <w:rPr>
                    <w:sz w:val="24"/>
                    <w:szCs w:val="24"/>
                  </w:rPr>
                  <w:t>Occasionally</w:t>
                </w:r>
              </w:p>
            </w:tc>
          </w:sdtContent>
        </w:sdt>
      </w:tr>
      <w:tr w:rsidR="005B38C8" w:rsidRPr="00A30549" w14:paraId="52AC417F" w14:textId="77777777" w:rsidTr="005B38C8">
        <w:trPr>
          <w:trHeight w:val="283"/>
        </w:trPr>
        <w:tc>
          <w:tcPr>
            <w:tcW w:w="6912" w:type="dxa"/>
            <w:vAlign w:val="center"/>
          </w:tcPr>
          <w:p w14:paraId="1A1BB185" w14:textId="77777777" w:rsidR="005B38C8" w:rsidRPr="00A30549" w:rsidRDefault="005B38C8" w:rsidP="00E45888">
            <w:pPr>
              <w:pStyle w:val="Tabletext"/>
              <w:rPr>
                <w:sz w:val="24"/>
              </w:rPr>
            </w:pPr>
            <w:r w:rsidRPr="00A30549">
              <w:rPr>
                <w:sz w:val="24"/>
              </w:rPr>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760BB7" w14:textId="36B03F1F" w:rsidR="005B38C8" w:rsidRPr="00A30549" w:rsidRDefault="00B64428" w:rsidP="00E45888">
                <w:pPr>
                  <w:pStyle w:val="Tabletext"/>
                  <w:rPr>
                    <w:sz w:val="24"/>
                  </w:rPr>
                </w:pPr>
                <w:r>
                  <w:rPr>
                    <w:sz w:val="24"/>
                    <w:szCs w:val="24"/>
                  </w:rPr>
                  <w:t>Frequently</w:t>
                </w:r>
              </w:p>
            </w:tc>
          </w:sdtContent>
        </w:sdt>
      </w:tr>
      <w:tr w:rsidR="005B38C8" w:rsidRPr="00A30549" w14:paraId="5C14ABDC" w14:textId="77777777" w:rsidTr="005B38C8">
        <w:trPr>
          <w:trHeight w:val="283"/>
        </w:trPr>
        <w:tc>
          <w:tcPr>
            <w:tcW w:w="6912" w:type="dxa"/>
            <w:vAlign w:val="center"/>
          </w:tcPr>
          <w:p w14:paraId="3559930F" w14:textId="77777777" w:rsidR="005B38C8" w:rsidRPr="00A30549" w:rsidRDefault="005B38C8" w:rsidP="00E45888">
            <w:pPr>
              <w:pStyle w:val="Tabletext"/>
              <w:rPr>
                <w:sz w:val="24"/>
              </w:rPr>
            </w:pPr>
            <w:r w:rsidRPr="00A30549">
              <w:rPr>
                <w:sz w:val="24"/>
              </w:rPr>
              <w:t xml:space="preserve">Frequent travel – interstate </w:t>
            </w:r>
          </w:p>
        </w:tc>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6B6BD5" w14:textId="1AA0004F" w:rsidR="005B38C8" w:rsidRPr="00A30549" w:rsidRDefault="00B64428" w:rsidP="00E45888">
                <w:pPr>
                  <w:pStyle w:val="Tabletext"/>
                  <w:rPr>
                    <w:sz w:val="24"/>
                  </w:rPr>
                </w:pPr>
                <w:r>
                  <w:rPr>
                    <w:sz w:val="24"/>
                    <w:szCs w:val="24"/>
                  </w:rPr>
                  <w:t>Frequently</w:t>
                </w:r>
              </w:p>
            </w:tc>
          </w:sdtContent>
        </w:sdt>
      </w:tr>
    </w:tbl>
    <w:p w14:paraId="2011FCD4"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2256B835" w14:textId="77777777" w:rsidTr="00493773">
        <w:trPr>
          <w:trHeight w:val="454"/>
        </w:trPr>
        <w:tc>
          <w:tcPr>
            <w:tcW w:w="6912" w:type="dxa"/>
            <w:shd w:val="clear" w:color="auto" w:fill="DEEAF6" w:themeFill="accent1" w:themeFillTint="33"/>
            <w:vAlign w:val="center"/>
          </w:tcPr>
          <w:p w14:paraId="6D1D05B0" w14:textId="77777777" w:rsidR="005B38C8" w:rsidRPr="00A30549" w:rsidRDefault="00493773" w:rsidP="00E45888">
            <w:pPr>
              <w:pStyle w:val="Tableheading"/>
              <w:rPr>
                <w:rFonts w:ascii="Calibri Light" w:hAnsi="Calibri Light"/>
                <w:szCs w:val="24"/>
              </w:rPr>
            </w:pPr>
            <w:r w:rsidRPr="00A30549">
              <w:t xml:space="preserve">SPECIFIC HAZARDS </w:t>
            </w:r>
          </w:p>
        </w:tc>
        <w:tc>
          <w:tcPr>
            <w:tcW w:w="2694" w:type="dxa"/>
            <w:shd w:val="clear" w:color="auto" w:fill="DEEAF6" w:themeFill="accent1" w:themeFillTint="33"/>
            <w:vAlign w:val="center"/>
          </w:tcPr>
          <w:p w14:paraId="0D702561" w14:textId="77777777" w:rsidR="005B38C8" w:rsidRPr="00A30549" w:rsidRDefault="00493773" w:rsidP="00E45888">
            <w:pPr>
              <w:pStyle w:val="Tableheading"/>
            </w:pPr>
            <w:r w:rsidRPr="00A30549">
              <w:t>FREQUENCY</w:t>
            </w:r>
          </w:p>
        </w:tc>
      </w:tr>
      <w:tr w:rsidR="005B38C8" w:rsidRPr="00A30549" w14:paraId="492674A3" w14:textId="77777777" w:rsidTr="00442939">
        <w:trPr>
          <w:trHeight w:val="283"/>
        </w:trPr>
        <w:tc>
          <w:tcPr>
            <w:tcW w:w="6912" w:type="dxa"/>
            <w:vAlign w:val="center"/>
          </w:tcPr>
          <w:p w14:paraId="73E5850B" w14:textId="77777777" w:rsidR="005B38C8" w:rsidRPr="00A30549" w:rsidRDefault="005B38C8" w:rsidP="00E45888">
            <w:pPr>
              <w:pStyle w:val="Tabletext"/>
              <w:rPr>
                <w:sz w:val="24"/>
              </w:rPr>
            </w:pPr>
            <w:r w:rsidRPr="00A30549">
              <w:rPr>
                <w:sz w:val="24"/>
              </w:rPr>
              <w:t xml:space="preserve">Working at heights </w:t>
            </w:r>
          </w:p>
        </w:tc>
        <w:sdt>
          <w:sdtPr>
            <w:rPr>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2DF540" w14:textId="1F3C3078" w:rsidR="005B38C8" w:rsidRPr="00A30549" w:rsidRDefault="00B64428" w:rsidP="00E45888">
                <w:pPr>
                  <w:pStyle w:val="Tabletext"/>
                  <w:rPr>
                    <w:sz w:val="24"/>
                  </w:rPr>
                </w:pPr>
                <w:r>
                  <w:rPr>
                    <w:sz w:val="24"/>
                    <w:szCs w:val="24"/>
                  </w:rPr>
                  <w:t>Never</w:t>
                </w:r>
              </w:p>
            </w:tc>
          </w:sdtContent>
        </w:sdt>
      </w:tr>
      <w:tr w:rsidR="005B38C8" w:rsidRPr="00A30549" w14:paraId="5A2714F1" w14:textId="77777777" w:rsidTr="00442939">
        <w:trPr>
          <w:trHeight w:val="283"/>
        </w:trPr>
        <w:tc>
          <w:tcPr>
            <w:tcW w:w="6912" w:type="dxa"/>
            <w:vAlign w:val="center"/>
          </w:tcPr>
          <w:p w14:paraId="635569A1" w14:textId="77777777" w:rsidR="005B38C8" w:rsidRPr="00A30549" w:rsidRDefault="005B38C8" w:rsidP="00E45888">
            <w:pPr>
              <w:pStyle w:val="Tabletext"/>
              <w:rPr>
                <w:sz w:val="24"/>
              </w:rPr>
            </w:pPr>
            <w:r w:rsidRPr="00A30549">
              <w:rPr>
                <w:sz w:val="24"/>
              </w:rPr>
              <w:t xml:space="preserve">Exposure to extreme temperatures </w:t>
            </w:r>
          </w:p>
        </w:tc>
        <w:sdt>
          <w:sdtPr>
            <w:rPr>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C22C37" w14:textId="4CE5D8E9" w:rsidR="005B38C8" w:rsidRPr="00A30549" w:rsidRDefault="00B64428" w:rsidP="00E45888">
                <w:pPr>
                  <w:pStyle w:val="Tabletext"/>
                  <w:rPr>
                    <w:sz w:val="24"/>
                  </w:rPr>
                </w:pPr>
                <w:r>
                  <w:rPr>
                    <w:sz w:val="24"/>
                    <w:szCs w:val="24"/>
                  </w:rPr>
                  <w:t>Never</w:t>
                </w:r>
              </w:p>
            </w:tc>
          </w:sdtContent>
        </w:sdt>
      </w:tr>
      <w:tr w:rsidR="005B38C8" w:rsidRPr="00A30549" w14:paraId="7FFB61BD" w14:textId="77777777" w:rsidTr="00442939">
        <w:trPr>
          <w:trHeight w:val="283"/>
        </w:trPr>
        <w:tc>
          <w:tcPr>
            <w:tcW w:w="6912" w:type="dxa"/>
            <w:vAlign w:val="center"/>
          </w:tcPr>
          <w:p w14:paraId="285B4F06" w14:textId="77777777" w:rsidR="005B38C8" w:rsidRPr="00A30549" w:rsidRDefault="005B38C8" w:rsidP="00E45888">
            <w:pPr>
              <w:pStyle w:val="Tabletext"/>
              <w:rPr>
                <w:sz w:val="24"/>
              </w:rPr>
            </w:pPr>
            <w:r w:rsidRPr="00A30549">
              <w:rPr>
                <w:sz w:val="24"/>
              </w:rPr>
              <w:t>Operation of heavy machinery e.g. forklift</w:t>
            </w:r>
          </w:p>
        </w:tc>
        <w:sdt>
          <w:sdtPr>
            <w:rPr>
              <w:sz w:val="24"/>
              <w:szCs w:val="24"/>
            </w:rPr>
            <w:id w:val="407194585"/>
            <w:placeholder>
              <w:docPart w:val="7CE5B343B7D64F43A27EBF829312FD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F35B1E" w14:textId="4E8E0F8B" w:rsidR="005B38C8" w:rsidRPr="00A30549" w:rsidRDefault="00B64428" w:rsidP="00E45888">
                <w:pPr>
                  <w:pStyle w:val="Tabletext"/>
                  <w:rPr>
                    <w:sz w:val="24"/>
                  </w:rPr>
                </w:pPr>
                <w:r>
                  <w:rPr>
                    <w:sz w:val="24"/>
                    <w:szCs w:val="24"/>
                  </w:rPr>
                  <w:t>Never</w:t>
                </w:r>
              </w:p>
            </w:tc>
          </w:sdtContent>
        </w:sdt>
      </w:tr>
      <w:tr w:rsidR="005B38C8" w:rsidRPr="00A30549" w14:paraId="141599D1" w14:textId="77777777" w:rsidTr="00442939">
        <w:trPr>
          <w:trHeight w:val="283"/>
        </w:trPr>
        <w:tc>
          <w:tcPr>
            <w:tcW w:w="6912" w:type="dxa"/>
            <w:vAlign w:val="center"/>
          </w:tcPr>
          <w:p w14:paraId="69E199AD" w14:textId="77777777" w:rsidR="005B38C8" w:rsidRPr="00A30549" w:rsidRDefault="005B38C8" w:rsidP="00E45888">
            <w:pPr>
              <w:pStyle w:val="Tabletext"/>
              <w:rPr>
                <w:sz w:val="24"/>
              </w:rPr>
            </w:pPr>
            <w:r w:rsidRPr="00A30549">
              <w:rPr>
                <w:sz w:val="24"/>
              </w:rPr>
              <w:t>Confined spaces</w:t>
            </w:r>
          </w:p>
        </w:tc>
        <w:sdt>
          <w:sdtPr>
            <w:rPr>
              <w:sz w:val="24"/>
              <w:szCs w:val="24"/>
            </w:rPr>
            <w:id w:val="407194586"/>
            <w:placeholder>
              <w:docPart w:val="88AB526237EC4A55A4DFFAE094F9FF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D1722B" w14:textId="3473812D" w:rsidR="005B38C8" w:rsidRPr="00A30549" w:rsidRDefault="00B64428" w:rsidP="00E45888">
                <w:pPr>
                  <w:pStyle w:val="Tabletext"/>
                  <w:rPr>
                    <w:sz w:val="24"/>
                  </w:rPr>
                </w:pPr>
                <w:r>
                  <w:rPr>
                    <w:sz w:val="24"/>
                    <w:szCs w:val="24"/>
                  </w:rPr>
                  <w:t>Never</w:t>
                </w:r>
              </w:p>
            </w:tc>
          </w:sdtContent>
        </w:sdt>
      </w:tr>
      <w:tr w:rsidR="005B38C8" w:rsidRPr="00A30549" w14:paraId="07A05C16" w14:textId="77777777" w:rsidTr="00442939">
        <w:trPr>
          <w:trHeight w:val="283"/>
        </w:trPr>
        <w:tc>
          <w:tcPr>
            <w:tcW w:w="6912" w:type="dxa"/>
            <w:vAlign w:val="center"/>
          </w:tcPr>
          <w:p w14:paraId="1BBA9143" w14:textId="77777777" w:rsidR="005B38C8" w:rsidRPr="00A30549" w:rsidRDefault="005B38C8" w:rsidP="00E45888">
            <w:pPr>
              <w:pStyle w:val="Tabletext"/>
              <w:rPr>
                <w:sz w:val="24"/>
              </w:rPr>
            </w:pPr>
            <w:r w:rsidRPr="00A30549">
              <w:rPr>
                <w:sz w:val="24"/>
              </w:rPr>
              <w:t>Excessive noise</w:t>
            </w:r>
          </w:p>
        </w:tc>
        <w:sdt>
          <w:sdtPr>
            <w:rPr>
              <w:sz w:val="24"/>
              <w:szCs w:val="24"/>
            </w:rPr>
            <w:id w:val="407194587"/>
            <w:placeholder>
              <w:docPart w:val="3CABC38DE5154ABFAB7FB1713ACD6C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6382DE" w14:textId="0BC11A5B" w:rsidR="005B38C8" w:rsidRPr="00A30549" w:rsidRDefault="00B64428" w:rsidP="00E45888">
                <w:pPr>
                  <w:pStyle w:val="Tabletext"/>
                  <w:rPr>
                    <w:sz w:val="24"/>
                  </w:rPr>
                </w:pPr>
                <w:r>
                  <w:rPr>
                    <w:sz w:val="24"/>
                    <w:szCs w:val="24"/>
                  </w:rPr>
                  <w:t>Never</w:t>
                </w:r>
              </w:p>
            </w:tc>
          </w:sdtContent>
        </w:sdt>
      </w:tr>
      <w:tr w:rsidR="005B38C8" w:rsidRPr="00A30549" w14:paraId="2AC6A7C7" w14:textId="77777777" w:rsidTr="00442939">
        <w:trPr>
          <w:trHeight w:val="283"/>
        </w:trPr>
        <w:tc>
          <w:tcPr>
            <w:tcW w:w="6912" w:type="dxa"/>
            <w:vAlign w:val="center"/>
          </w:tcPr>
          <w:p w14:paraId="2DF97EE0" w14:textId="77777777" w:rsidR="005B38C8" w:rsidRPr="00A30549" w:rsidRDefault="005B38C8" w:rsidP="00E45888">
            <w:pPr>
              <w:pStyle w:val="Tabletext"/>
              <w:rPr>
                <w:sz w:val="24"/>
              </w:rPr>
            </w:pPr>
            <w:r w:rsidRPr="00A30549">
              <w:rPr>
                <w:sz w:val="24"/>
              </w:rPr>
              <w:t>Low lighting</w:t>
            </w:r>
          </w:p>
        </w:tc>
        <w:sdt>
          <w:sdtPr>
            <w:rPr>
              <w:sz w:val="24"/>
              <w:szCs w:val="24"/>
            </w:rPr>
            <w:id w:val="407194588"/>
            <w:placeholder>
              <w:docPart w:val="ECD4785522D8459F843B505F4FBA02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852AC5" w14:textId="0FF222AA" w:rsidR="005B38C8" w:rsidRPr="00A30549" w:rsidRDefault="00B64428" w:rsidP="00E45888">
                <w:pPr>
                  <w:pStyle w:val="Tabletext"/>
                  <w:rPr>
                    <w:sz w:val="24"/>
                  </w:rPr>
                </w:pPr>
                <w:r>
                  <w:rPr>
                    <w:sz w:val="24"/>
                    <w:szCs w:val="24"/>
                  </w:rPr>
                  <w:t>Never</w:t>
                </w:r>
              </w:p>
            </w:tc>
          </w:sdtContent>
        </w:sdt>
      </w:tr>
      <w:tr w:rsidR="005B38C8" w:rsidRPr="00A30549" w14:paraId="5B3643DD" w14:textId="77777777" w:rsidTr="00442939">
        <w:trPr>
          <w:trHeight w:val="283"/>
        </w:trPr>
        <w:tc>
          <w:tcPr>
            <w:tcW w:w="6912" w:type="dxa"/>
            <w:vAlign w:val="center"/>
          </w:tcPr>
          <w:p w14:paraId="221F3976" w14:textId="77777777" w:rsidR="005B38C8" w:rsidRPr="00A30549" w:rsidRDefault="005B38C8" w:rsidP="00E45888">
            <w:pPr>
              <w:pStyle w:val="Tabletext"/>
              <w:rPr>
                <w:sz w:val="24"/>
              </w:rPr>
            </w:pPr>
            <w:r w:rsidRPr="00A30549">
              <w:rPr>
                <w:sz w:val="24"/>
              </w:rPr>
              <w:lastRenderedPageBreak/>
              <w:t>Handling of dangerous goods/equipment</w:t>
            </w:r>
          </w:p>
        </w:tc>
        <w:sdt>
          <w:sdtPr>
            <w:rPr>
              <w:sz w:val="24"/>
              <w:szCs w:val="24"/>
            </w:rPr>
            <w:id w:val="407194589"/>
            <w:placeholder>
              <w:docPart w:val="83CC702F74ED4E55A8C0909F6D9595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EC383D" w14:textId="4B45BE89" w:rsidR="005B38C8" w:rsidRPr="00A30549" w:rsidRDefault="00B64428" w:rsidP="00E45888">
                <w:pPr>
                  <w:pStyle w:val="Tabletext"/>
                  <w:rPr>
                    <w:sz w:val="24"/>
                  </w:rPr>
                </w:pPr>
                <w:r>
                  <w:rPr>
                    <w:sz w:val="24"/>
                    <w:szCs w:val="24"/>
                  </w:rPr>
                  <w:t>Never</w:t>
                </w:r>
              </w:p>
            </w:tc>
          </w:sdtContent>
        </w:sdt>
      </w:tr>
      <w:tr w:rsidR="005B38C8" w:rsidRPr="00A30549" w14:paraId="55491888" w14:textId="77777777" w:rsidTr="00442939">
        <w:trPr>
          <w:trHeight w:val="283"/>
        </w:trPr>
        <w:tc>
          <w:tcPr>
            <w:tcW w:w="6912" w:type="dxa"/>
            <w:vAlign w:val="center"/>
          </w:tcPr>
          <w:p w14:paraId="4BD66EF8" w14:textId="77777777" w:rsidR="005B38C8" w:rsidRPr="00A30549" w:rsidRDefault="005B38C8" w:rsidP="00E45888">
            <w:pPr>
              <w:pStyle w:val="Tabletext"/>
              <w:rPr>
                <w:sz w:val="24"/>
              </w:rPr>
            </w:pPr>
            <w:r w:rsidRPr="00A30549">
              <w:rPr>
                <w:sz w:val="24"/>
              </w:rPr>
              <w:t xml:space="preserve">Working with asbestos </w:t>
            </w:r>
          </w:p>
        </w:tc>
        <w:sdt>
          <w:sdtPr>
            <w:rPr>
              <w:sz w:val="24"/>
              <w:szCs w:val="24"/>
            </w:rPr>
            <w:id w:val="407194590"/>
            <w:placeholder>
              <w:docPart w:val="F6ADC69C72294360A0914BA964AB22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6BF954" w14:textId="1138B0B9" w:rsidR="005B38C8" w:rsidRPr="00A30549" w:rsidRDefault="00B64428" w:rsidP="00E45888">
                <w:pPr>
                  <w:pStyle w:val="Tabletext"/>
                  <w:rPr>
                    <w:sz w:val="24"/>
                  </w:rPr>
                </w:pPr>
                <w:r>
                  <w:rPr>
                    <w:sz w:val="24"/>
                    <w:szCs w:val="24"/>
                  </w:rPr>
                  <w:t>Never</w:t>
                </w:r>
              </w:p>
            </w:tc>
          </w:sdtContent>
        </w:sdt>
      </w:tr>
      <w:tr w:rsidR="005B38C8" w:rsidRPr="00A30549" w14:paraId="6AF09CCC" w14:textId="77777777" w:rsidTr="00442939">
        <w:trPr>
          <w:trHeight w:val="283"/>
        </w:trPr>
        <w:tc>
          <w:tcPr>
            <w:tcW w:w="6912" w:type="dxa"/>
            <w:vAlign w:val="center"/>
          </w:tcPr>
          <w:p w14:paraId="703EED8C" w14:textId="77777777" w:rsidR="005B38C8" w:rsidRPr="00A30549" w:rsidRDefault="005B38C8" w:rsidP="00E45888">
            <w:pPr>
              <w:pStyle w:val="Tabletext"/>
              <w:rPr>
                <w:sz w:val="24"/>
              </w:rPr>
            </w:pPr>
            <w:r w:rsidRPr="00A30549">
              <w:rPr>
                <w:sz w:val="24"/>
              </w:rPr>
              <w:t>Potential to encounter agitated customers</w:t>
            </w:r>
          </w:p>
        </w:tc>
        <w:sdt>
          <w:sdtPr>
            <w:rPr>
              <w:sz w:val="24"/>
              <w:szCs w:val="24"/>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2C1363" w14:textId="0E41AB59" w:rsidR="005B38C8" w:rsidRPr="00A30549" w:rsidRDefault="00B64428" w:rsidP="00E45888">
                <w:pPr>
                  <w:pStyle w:val="Tabletext"/>
                  <w:rPr>
                    <w:sz w:val="24"/>
                  </w:rPr>
                </w:pPr>
                <w:r>
                  <w:rPr>
                    <w:sz w:val="24"/>
                    <w:szCs w:val="24"/>
                  </w:rPr>
                  <w:t>Frequently</w:t>
                </w:r>
              </w:p>
            </w:tc>
          </w:sdtContent>
        </w:sdt>
      </w:tr>
      <w:tr w:rsidR="003B7B87" w:rsidRPr="00A30549" w14:paraId="5E59ED96" w14:textId="77777777" w:rsidTr="00442939">
        <w:trPr>
          <w:trHeight w:val="283"/>
        </w:trPr>
        <w:tc>
          <w:tcPr>
            <w:tcW w:w="6912" w:type="dxa"/>
            <w:vAlign w:val="center"/>
          </w:tcPr>
          <w:p w14:paraId="2BBC242A" w14:textId="77777777" w:rsidR="003B7B87" w:rsidRPr="00A30549" w:rsidRDefault="003B7B87" w:rsidP="00E45888">
            <w:pPr>
              <w:pStyle w:val="Tabletext"/>
              <w:rPr>
                <w:sz w:val="24"/>
              </w:rPr>
            </w:pPr>
            <w:r w:rsidRPr="00A30549">
              <w:rPr>
                <w:sz w:val="24"/>
              </w:rPr>
              <w:t>Exposure to potentially distressing case material</w:t>
            </w:r>
          </w:p>
        </w:tc>
        <w:sdt>
          <w:sdtPr>
            <w:rPr>
              <w:sz w:val="24"/>
              <w:szCs w:val="24"/>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C42204" w14:textId="273C83AA" w:rsidR="003B7B87" w:rsidRPr="00A30549" w:rsidRDefault="00B64428" w:rsidP="00E45888">
                <w:pPr>
                  <w:pStyle w:val="Tabletext"/>
                  <w:rPr>
                    <w:sz w:val="24"/>
                    <w:szCs w:val="24"/>
                  </w:rPr>
                </w:pPr>
                <w:r>
                  <w:rPr>
                    <w:sz w:val="24"/>
                    <w:szCs w:val="24"/>
                  </w:rPr>
                  <w:t>Frequently</w:t>
                </w:r>
              </w:p>
            </w:tc>
          </w:sdtContent>
        </w:sdt>
      </w:tr>
    </w:tbl>
    <w:p w14:paraId="016E2262" w14:textId="77777777" w:rsidR="002A43D2" w:rsidRPr="00DA4EF8"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2EA87664" w14:textId="77777777" w:rsidTr="00493773">
        <w:trPr>
          <w:trHeight w:val="454"/>
        </w:trPr>
        <w:tc>
          <w:tcPr>
            <w:tcW w:w="6912" w:type="dxa"/>
            <w:shd w:val="clear" w:color="auto" w:fill="DEEAF6" w:themeFill="accent1" w:themeFillTint="33"/>
            <w:vAlign w:val="center"/>
          </w:tcPr>
          <w:p w14:paraId="7929B13C" w14:textId="77777777" w:rsidR="005B38C8" w:rsidRPr="00A30549" w:rsidRDefault="00493773" w:rsidP="00E45888">
            <w:pPr>
              <w:pStyle w:val="Tableheading"/>
              <w:rPr>
                <w:rFonts w:ascii="Calibri Light" w:hAnsi="Calibri Light"/>
                <w:szCs w:val="24"/>
              </w:rPr>
            </w:pPr>
            <w:r w:rsidRPr="00A30549">
              <w:t>OTHER</w:t>
            </w:r>
          </w:p>
        </w:tc>
        <w:tc>
          <w:tcPr>
            <w:tcW w:w="2694" w:type="dxa"/>
            <w:shd w:val="clear" w:color="auto" w:fill="DEEAF6" w:themeFill="accent1" w:themeFillTint="33"/>
            <w:vAlign w:val="center"/>
          </w:tcPr>
          <w:p w14:paraId="4F814E5F" w14:textId="77777777" w:rsidR="005B38C8" w:rsidRPr="00A30549" w:rsidRDefault="00493773" w:rsidP="00E45888">
            <w:pPr>
              <w:pStyle w:val="Tableheading"/>
            </w:pPr>
            <w:r w:rsidRPr="00A30549">
              <w:t>FREQUENCY</w:t>
            </w:r>
          </w:p>
        </w:tc>
      </w:tr>
      <w:tr w:rsidR="005B38C8" w:rsidRPr="00A30549" w14:paraId="143DA488" w14:textId="77777777" w:rsidTr="00442939">
        <w:trPr>
          <w:trHeight w:val="283"/>
        </w:trPr>
        <w:tc>
          <w:tcPr>
            <w:tcW w:w="6912" w:type="dxa"/>
            <w:vAlign w:val="center"/>
          </w:tcPr>
          <w:p w14:paraId="0FD2B90A" w14:textId="77777777" w:rsidR="005B38C8" w:rsidRPr="00A30549" w:rsidRDefault="005B38C8" w:rsidP="00E45888">
            <w:pPr>
              <w:pStyle w:val="Tabletext"/>
              <w:rPr>
                <w:sz w:val="24"/>
              </w:rPr>
            </w:pPr>
            <w:r w:rsidRPr="00A30549">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17EE4" w14:textId="5C96AF8D" w:rsidR="005B38C8" w:rsidRPr="00A30549" w:rsidRDefault="00B64428" w:rsidP="00E45888">
                <w:pPr>
                  <w:pStyle w:val="Tabletext"/>
                  <w:rPr>
                    <w:sz w:val="24"/>
                  </w:rPr>
                </w:pPr>
                <w:r>
                  <w:rPr>
                    <w:sz w:val="24"/>
                    <w:szCs w:val="24"/>
                  </w:rPr>
                  <w:t>Never</w:t>
                </w:r>
              </w:p>
            </w:tc>
          </w:sdtContent>
        </w:sdt>
      </w:tr>
      <w:tr w:rsidR="005B38C8" w:rsidRPr="00A30549" w14:paraId="01ED51BC" w14:textId="77777777" w:rsidTr="00442939">
        <w:trPr>
          <w:trHeight w:val="283"/>
        </w:trPr>
        <w:tc>
          <w:tcPr>
            <w:tcW w:w="6912" w:type="dxa"/>
            <w:vAlign w:val="center"/>
          </w:tcPr>
          <w:p w14:paraId="1BDDB59F" w14:textId="562D3682" w:rsidR="005B38C8" w:rsidRPr="00A30549" w:rsidRDefault="00D25B82" w:rsidP="00E45888">
            <w:pPr>
              <w:pStyle w:val="Tabletext"/>
              <w:rPr>
                <w:sz w:val="24"/>
              </w:rPr>
            </w:pPr>
            <w:r w:rsidRPr="00A30549">
              <w:rPr>
                <w:sz w:val="24"/>
              </w:rPr>
              <w:t>Personal Protective Equipment (</w:t>
            </w:r>
            <w:r w:rsidR="005B38C8" w:rsidRPr="00A30549">
              <w:rPr>
                <w:sz w:val="24"/>
              </w:rPr>
              <w:t>PPE</w:t>
            </w:r>
            <w:r w:rsidRPr="00A30549">
              <w:rPr>
                <w:sz w:val="24"/>
              </w:rPr>
              <w:t>)</w:t>
            </w:r>
            <w:r w:rsidR="005B38C8" w:rsidRPr="00A30549">
              <w:rPr>
                <w:sz w:val="24"/>
              </w:rPr>
              <w:t xml:space="preserve"> required </w:t>
            </w:r>
          </w:p>
        </w:tc>
        <w:sdt>
          <w:sdtPr>
            <w:rPr>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8D61CA" w14:textId="06BB3000" w:rsidR="005B38C8" w:rsidRPr="00A30549" w:rsidRDefault="00B64428" w:rsidP="00E45888">
                <w:pPr>
                  <w:pStyle w:val="Tabletext"/>
                  <w:rPr>
                    <w:sz w:val="24"/>
                  </w:rPr>
                </w:pPr>
                <w:r>
                  <w:rPr>
                    <w:sz w:val="24"/>
                    <w:szCs w:val="24"/>
                  </w:rPr>
                  <w:t>Occasionally</w:t>
                </w:r>
              </w:p>
            </w:tc>
          </w:sdtContent>
        </w:sdt>
      </w:tr>
    </w:tbl>
    <w:p w14:paraId="08655A7D" w14:textId="77777777" w:rsidR="00015483" w:rsidRPr="002A43D2" w:rsidRDefault="00015483" w:rsidP="00E45888"/>
    <w:sectPr w:rsidR="00015483" w:rsidRPr="002A43D2" w:rsidSect="006F09E8">
      <w:headerReference w:type="default" r:id="rId22"/>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82759" w14:textId="77777777" w:rsidR="007D2502" w:rsidRDefault="007D2502" w:rsidP="00E45888">
      <w:r>
        <w:separator/>
      </w:r>
    </w:p>
  </w:endnote>
  <w:endnote w:type="continuationSeparator" w:id="0">
    <w:p w14:paraId="495B332B" w14:textId="77777777" w:rsidR="007D2502" w:rsidRDefault="007D2502" w:rsidP="00E45888">
      <w:r>
        <w:continuationSeparator/>
      </w:r>
    </w:p>
  </w:endnote>
  <w:endnote w:type="continuationNotice" w:id="1">
    <w:p w14:paraId="489329E4" w14:textId="77777777" w:rsidR="007D2502" w:rsidRDefault="007D250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E45888">
    <w:pPr>
      <w:pStyle w:val="Footer"/>
    </w:pPr>
    <w:r w:rsidRPr="00AF1222">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D4AC2" w14:textId="13DEC05B" w:rsidR="76690D51" w:rsidRDefault="76690D51" w:rsidP="76690D51">
    <w:pPr>
      <w:pStyle w:val="Footer"/>
      <w:jc w:val="center"/>
    </w:pPr>
    <w:r w:rsidRPr="76690D51">
      <w:rPr>
        <w:rFonts w:ascii="Calibri" w:eastAsia="Calibri" w:hAnsi="Calibri" w:cs="Calibri"/>
        <w:color w:val="000000" w:themeColor="text1"/>
      </w:rPr>
      <w:t>Justice &amp; Community Safety Directorate Position Description Version 1.7 – March 2024</w:t>
    </w:r>
  </w:p>
  <w:p w14:paraId="668305E1" w14:textId="77777777" w:rsidR="001F5D6C" w:rsidRDefault="001F5D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E45888">
    <w:pPr>
      <w:pStyle w:val="Footer"/>
    </w:pPr>
    <w:r w:rsidRPr="00AF1222">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69C8A" w14:textId="77777777" w:rsidR="007D2502" w:rsidRDefault="007D2502" w:rsidP="00E45888">
      <w:r>
        <w:separator/>
      </w:r>
    </w:p>
  </w:footnote>
  <w:footnote w:type="continuationSeparator" w:id="0">
    <w:p w14:paraId="61C49AD5" w14:textId="77777777" w:rsidR="007D2502" w:rsidRDefault="007D2502" w:rsidP="00E45888">
      <w:r>
        <w:continuationSeparator/>
      </w:r>
    </w:p>
  </w:footnote>
  <w:footnote w:type="continuationNotice" w:id="1">
    <w:p w14:paraId="6F100C3A" w14:textId="77777777" w:rsidR="007D2502" w:rsidRDefault="007D250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6690D51" w14:paraId="03008DE6" w14:textId="77777777" w:rsidTr="76690D51">
      <w:trPr>
        <w:trHeight w:val="300"/>
      </w:trPr>
      <w:tc>
        <w:tcPr>
          <w:tcW w:w="3210" w:type="dxa"/>
        </w:tcPr>
        <w:p w14:paraId="5F48506F" w14:textId="73FEFB5F" w:rsidR="76690D51" w:rsidRDefault="76690D51" w:rsidP="76690D51">
          <w:pPr>
            <w:pStyle w:val="Header"/>
            <w:ind w:left="-115"/>
            <w:jc w:val="left"/>
          </w:pPr>
        </w:p>
      </w:tc>
      <w:tc>
        <w:tcPr>
          <w:tcW w:w="3210" w:type="dxa"/>
        </w:tcPr>
        <w:p w14:paraId="55514386" w14:textId="2D8BE03B" w:rsidR="76690D51" w:rsidRDefault="76690D51" w:rsidP="76690D51">
          <w:pPr>
            <w:pStyle w:val="Header"/>
            <w:jc w:val="center"/>
          </w:pPr>
        </w:p>
      </w:tc>
      <w:tc>
        <w:tcPr>
          <w:tcW w:w="3210" w:type="dxa"/>
        </w:tcPr>
        <w:p w14:paraId="4E572564" w14:textId="2040AD80" w:rsidR="76690D51" w:rsidRDefault="76690D51" w:rsidP="76690D51">
          <w:pPr>
            <w:pStyle w:val="Header"/>
            <w:ind w:right="-115"/>
          </w:pPr>
        </w:p>
      </w:tc>
    </w:tr>
  </w:tbl>
  <w:p w14:paraId="77A0E47E" w14:textId="3D18EA45" w:rsidR="76690D51" w:rsidRDefault="76690D51" w:rsidP="76690D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90"/>
      <w:gridCol w:w="1490"/>
      <w:gridCol w:w="1490"/>
    </w:tblGrid>
    <w:tr w:rsidR="76690D51" w14:paraId="2367A41A" w14:textId="77777777" w:rsidTr="76690D51">
      <w:trPr>
        <w:trHeight w:val="300"/>
      </w:trPr>
      <w:tc>
        <w:tcPr>
          <w:tcW w:w="1490" w:type="dxa"/>
        </w:tcPr>
        <w:p w14:paraId="18B74D4B" w14:textId="23D66F30" w:rsidR="76690D51" w:rsidRDefault="76690D51" w:rsidP="76690D51">
          <w:pPr>
            <w:pStyle w:val="Header"/>
            <w:ind w:left="-115"/>
            <w:jc w:val="left"/>
          </w:pPr>
        </w:p>
      </w:tc>
      <w:tc>
        <w:tcPr>
          <w:tcW w:w="1490" w:type="dxa"/>
        </w:tcPr>
        <w:p w14:paraId="65B1EF10" w14:textId="13C2E570" w:rsidR="76690D51" w:rsidRDefault="76690D51" w:rsidP="76690D51">
          <w:pPr>
            <w:pStyle w:val="Header"/>
            <w:jc w:val="center"/>
          </w:pPr>
        </w:p>
      </w:tc>
      <w:tc>
        <w:tcPr>
          <w:tcW w:w="1490" w:type="dxa"/>
        </w:tcPr>
        <w:p w14:paraId="49BE2882" w14:textId="53094604" w:rsidR="76690D51" w:rsidRDefault="76690D51" w:rsidP="76690D51">
          <w:pPr>
            <w:pStyle w:val="Header"/>
            <w:ind w:right="-115"/>
          </w:pPr>
        </w:p>
      </w:tc>
    </w:tr>
  </w:tbl>
  <w:p w14:paraId="7878EA8D" w14:textId="7F78B1D5" w:rsidR="76690D51" w:rsidRDefault="76690D51" w:rsidP="76690D5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6690D51" w14:paraId="677E8A6C" w14:textId="77777777" w:rsidTr="76690D51">
      <w:trPr>
        <w:trHeight w:val="300"/>
      </w:trPr>
      <w:tc>
        <w:tcPr>
          <w:tcW w:w="3210" w:type="dxa"/>
        </w:tcPr>
        <w:p w14:paraId="5419683B" w14:textId="30F8BF07" w:rsidR="76690D51" w:rsidRDefault="76690D51" w:rsidP="76690D51">
          <w:pPr>
            <w:pStyle w:val="Header"/>
            <w:ind w:left="-115"/>
            <w:jc w:val="left"/>
          </w:pPr>
        </w:p>
      </w:tc>
      <w:tc>
        <w:tcPr>
          <w:tcW w:w="3210" w:type="dxa"/>
        </w:tcPr>
        <w:p w14:paraId="1EFF292E" w14:textId="42CA8DCA" w:rsidR="76690D51" w:rsidRDefault="76690D51" w:rsidP="76690D51">
          <w:pPr>
            <w:pStyle w:val="Header"/>
            <w:jc w:val="center"/>
          </w:pPr>
        </w:p>
      </w:tc>
      <w:tc>
        <w:tcPr>
          <w:tcW w:w="3210" w:type="dxa"/>
        </w:tcPr>
        <w:p w14:paraId="1249EC0E" w14:textId="6396914F" w:rsidR="76690D51" w:rsidRDefault="76690D51" w:rsidP="76690D51">
          <w:pPr>
            <w:pStyle w:val="Header"/>
            <w:ind w:right="-115"/>
          </w:pPr>
        </w:p>
      </w:tc>
    </w:tr>
  </w:tbl>
  <w:p w14:paraId="39B41F62" w14:textId="728B4E43" w:rsidR="76690D51" w:rsidRDefault="76690D51" w:rsidP="76690D51">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tdJDAMJL" int2:invalidationBookmarkName="" int2:hashCode="/8JrQXSv9XhCSN" int2:id="NRgnjRlv">
      <int2:state int2:value="Rejected" int2:type="WordDesignerDefaultAnnotation"/>
    </int2:bookmark>
    <int2:bookmark int2:bookmarkName="_Int_ab7h4Edz" int2:invalidationBookmarkName="" int2:hashCode="38T/FM7X6fcJQn" int2:id="izwpBf5G">
      <int2:state int2:value="Rejected" int2:type="WordDesignerDefaultAnnotation"/>
    </int2:bookmark>
    <int2:bookmark int2:bookmarkName="_Int_RM8uNund" int2:invalidationBookmarkName="" int2:hashCode="Kg2S0IZISmWd6a" int2:id="EmYoqLco">
      <int2:state int2:value="Rejected" int2:type="WordDesignerDefault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707350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i1025" type="#_x0000_t75" style="width:20.4pt;height:14.4pt;visibility:visible;mso-wrap-style:square" o:bullet="t">
        <v:imagedata r:id="rId1" o:title=""/>
      </v:shape>
    </w:pict>
  </w:numPicBullet>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ECA61E9E"/>
    <w:lvl w:ilvl="0" w:tplc="25BCF6E0">
      <w:start w:val="1"/>
      <w:numFmt w:val="bullet"/>
      <w:pStyle w:val="BSbullet1"/>
      <w:lvlText w:val=""/>
      <w:lvlJc w:val="left"/>
      <w:pPr>
        <w:tabs>
          <w:tab w:val="num" w:pos="360"/>
        </w:tabs>
        <w:ind w:left="357" w:hanging="357"/>
      </w:pPr>
      <w:rPr>
        <w:rFonts w:ascii="Symbol" w:hAnsi="Symbol" w:hint="default"/>
        <w:sz w:val="24"/>
      </w:rPr>
    </w:lvl>
    <w:lvl w:ilvl="1" w:tplc="715692A2">
      <w:start w:val="1"/>
      <w:numFmt w:val="bullet"/>
      <w:lvlText w:val="o"/>
      <w:lvlJc w:val="left"/>
      <w:pPr>
        <w:tabs>
          <w:tab w:val="num" w:pos="1800"/>
        </w:tabs>
        <w:ind w:left="1800" w:hanging="360"/>
      </w:pPr>
      <w:rPr>
        <w:rFonts w:ascii="Courier New" w:hAnsi="Courier New" w:hint="default"/>
      </w:rPr>
    </w:lvl>
    <w:lvl w:ilvl="2" w:tplc="B7D6354E">
      <w:start w:val="1"/>
      <w:numFmt w:val="bullet"/>
      <w:lvlText w:val=""/>
      <w:lvlJc w:val="left"/>
      <w:pPr>
        <w:tabs>
          <w:tab w:val="num" w:pos="2520"/>
        </w:tabs>
        <w:ind w:left="2520" w:hanging="360"/>
      </w:pPr>
      <w:rPr>
        <w:rFonts w:ascii="Wingdings" w:hAnsi="Wingdings" w:hint="default"/>
      </w:rPr>
    </w:lvl>
    <w:lvl w:ilvl="3" w:tplc="7C9CE700">
      <w:start w:val="1"/>
      <w:numFmt w:val="bullet"/>
      <w:lvlText w:val=""/>
      <w:lvlJc w:val="left"/>
      <w:pPr>
        <w:tabs>
          <w:tab w:val="num" w:pos="3240"/>
        </w:tabs>
        <w:ind w:left="3240" w:hanging="360"/>
      </w:pPr>
      <w:rPr>
        <w:rFonts w:ascii="Symbol" w:hAnsi="Symbol" w:hint="default"/>
      </w:rPr>
    </w:lvl>
    <w:lvl w:ilvl="4" w:tplc="9FD662AA">
      <w:start w:val="1"/>
      <w:numFmt w:val="bullet"/>
      <w:lvlText w:val="o"/>
      <w:lvlJc w:val="left"/>
      <w:pPr>
        <w:tabs>
          <w:tab w:val="num" w:pos="3960"/>
        </w:tabs>
        <w:ind w:left="3960" w:hanging="360"/>
      </w:pPr>
      <w:rPr>
        <w:rFonts w:ascii="Courier New" w:hAnsi="Courier New" w:hint="default"/>
      </w:rPr>
    </w:lvl>
    <w:lvl w:ilvl="5" w:tplc="7D0462A6">
      <w:start w:val="1"/>
      <w:numFmt w:val="bullet"/>
      <w:lvlText w:val=""/>
      <w:lvlJc w:val="left"/>
      <w:pPr>
        <w:tabs>
          <w:tab w:val="num" w:pos="4680"/>
        </w:tabs>
        <w:ind w:left="4680" w:hanging="360"/>
      </w:pPr>
      <w:rPr>
        <w:rFonts w:ascii="Wingdings" w:hAnsi="Wingdings" w:hint="default"/>
      </w:rPr>
    </w:lvl>
    <w:lvl w:ilvl="6" w:tplc="D4BCAA1E">
      <w:start w:val="1"/>
      <w:numFmt w:val="bullet"/>
      <w:lvlText w:val=""/>
      <w:lvlJc w:val="left"/>
      <w:pPr>
        <w:tabs>
          <w:tab w:val="num" w:pos="5400"/>
        </w:tabs>
        <w:ind w:left="5400" w:hanging="360"/>
      </w:pPr>
      <w:rPr>
        <w:rFonts w:ascii="Symbol" w:hAnsi="Symbol" w:hint="default"/>
      </w:rPr>
    </w:lvl>
    <w:lvl w:ilvl="7" w:tplc="F0AEE866">
      <w:start w:val="1"/>
      <w:numFmt w:val="bullet"/>
      <w:lvlText w:val="o"/>
      <w:lvlJc w:val="left"/>
      <w:pPr>
        <w:tabs>
          <w:tab w:val="num" w:pos="6120"/>
        </w:tabs>
        <w:ind w:left="6120" w:hanging="360"/>
      </w:pPr>
      <w:rPr>
        <w:rFonts w:ascii="Courier New" w:hAnsi="Courier New" w:hint="default"/>
      </w:rPr>
    </w:lvl>
    <w:lvl w:ilvl="8" w:tplc="55FC1218">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0000003"/>
    <w:multiLevelType w:val="hybridMultilevel"/>
    <w:tmpl w:val="A2BCB066"/>
    <w:lvl w:ilvl="0" w:tplc="4184E418">
      <w:start w:val="1"/>
      <w:numFmt w:val="decimal"/>
      <w:lvlText w:val=""/>
      <w:lvlJc w:val="left"/>
      <w:pPr>
        <w:ind w:left="720" w:hanging="360"/>
      </w:pPr>
      <w:rPr>
        <w:rFonts w:ascii="Symbol" w:hAnsi="Symbol" w:hint="default"/>
      </w:rPr>
    </w:lvl>
    <w:lvl w:ilvl="1" w:tplc="F01CE85A">
      <w:start w:val="1"/>
      <w:numFmt w:val="decimal"/>
      <w:lvlText w:val="%2."/>
      <w:lvlJc w:val="left"/>
      <w:pPr>
        <w:tabs>
          <w:tab w:val="num" w:pos="1440"/>
        </w:tabs>
        <w:ind w:left="1800" w:hanging="360"/>
      </w:pPr>
    </w:lvl>
    <w:lvl w:ilvl="2" w:tplc="7A8CE5B6">
      <w:start w:val="1"/>
      <w:numFmt w:val="decimal"/>
      <w:lvlText w:val="%3."/>
      <w:lvlJc w:val="left"/>
      <w:pPr>
        <w:tabs>
          <w:tab w:val="num" w:pos="2160"/>
        </w:tabs>
        <w:ind w:left="2520" w:hanging="360"/>
      </w:pPr>
    </w:lvl>
    <w:lvl w:ilvl="3" w:tplc="19DEBCDA">
      <w:start w:val="1"/>
      <w:numFmt w:val="decimal"/>
      <w:lvlText w:val="%4."/>
      <w:lvlJc w:val="left"/>
      <w:pPr>
        <w:tabs>
          <w:tab w:val="num" w:pos="2880"/>
        </w:tabs>
        <w:ind w:left="3240" w:hanging="360"/>
      </w:pPr>
    </w:lvl>
    <w:lvl w:ilvl="4" w:tplc="6B340A20">
      <w:start w:val="1"/>
      <w:numFmt w:val="decimal"/>
      <w:lvlText w:val="%5."/>
      <w:lvlJc w:val="left"/>
      <w:pPr>
        <w:tabs>
          <w:tab w:val="num" w:pos="3600"/>
        </w:tabs>
        <w:ind w:left="3960" w:hanging="360"/>
      </w:pPr>
    </w:lvl>
    <w:lvl w:ilvl="5" w:tplc="F0ACB9AC">
      <w:start w:val="1"/>
      <w:numFmt w:val="decimal"/>
      <w:lvlText w:val="%6."/>
      <w:lvlJc w:val="left"/>
      <w:pPr>
        <w:tabs>
          <w:tab w:val="num" w:pos="4320"/>
        </w:tabs>
        <w:ind w:left="4680" w:hanging="360"/>
      </w:pPr>
    </w:lvl>
    <w:lvl w:ilvl="6" w:tplc="7D3CF608">
      <w:start w:val="1"/>
      <w:numFmt w:val="decimal"/>
      <w:lvlText w:val="%7."/>
      <w:lvlJc w:val="left"/>
      <w:pPr>
        <w:tabs>
          <w:tab w:val="num" w:pos="5040"/>
        </w:tabs>
        <w:ind w:left="5400" w:hanging="360"/>
      </w:pPr>
    </w:lvl>
    <w:lvl w:ilvl="7" w:tplc="2A5C7142">
      <w:start w:val="1"/>
      <w:numFmt w:val="decimal"/>
      <w:lvlText w:val="%8."/>
      <w:lvlJc w:val="left"/>
      <w:pPr>
        <w:tabs>
          <w:tab w:val="num" w:pos="5760"/>
        </w:tabs>
        <w:ind w:left="6120" w:hanging="360"/>
      </w:pPr>
    </w:lvl>
    <w:lvl w:ilvl="8" w:tplc="8B54AD86">
      <w:start w:val="1"/>
      <w:numFmt w:val="decimal"/>
      <w:lvlText w:val="%9."/>
      <w:lvlJc w:val="left"/>
      <w:pPr>
        <w:tabs>
          <w:tab w:val="num" w:pos="6480"/>
        </w:tabs>
        <w:ind w:left="6840" w:hanging="360"/>
      </w:pPr>
    </w:lvl>
  </w:abstractNum>
  <w:abstractNum w:abstractNumId="3" w15:restartNumberingAfterBreak="0">
    <w:nsid w:val="061A3D91"/>
    <w:multiLevelType w:val="hybridMultilevel"/>
    <w:tmpl w:val="FBBE5D10"/>
    <w:lvl w:ilvl="0" w:tplc="837A54F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86624C6"/>
    <w:multiLevelType w:val="hybridMultilevel"/>
    <w:tmpl w:val="669C0BCC"/>
    <w:lvl w:ilvl="0" w:tplc="F0E07BD4">
      <w:start w:val="1"/>
      <w:numFmt w:val="decimal"/>
      <w:lvlText w:val="%1."/>
      <w:lvlJc w:val="left"/>
      <w:pPr>
        <w:ind w:left="720" w:hanging="360"/>
      </w:pPr>
      <w:rPr>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32452E5"/>
    <w:multiLevelType w:val="hybridMultilevel"/>
    <w:tmpl w:val="BC4AD86E"/>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BD11D06"/>
    <w:multiLevelType w:val="hybridMultilevel"/>
    <w:tmpl w:val="B07C3276"/>
    <w:lvl w:ilvl="0" w:tplc="46989846">
      <w:start w:val="1"/>
      <w:numFmt w:val="decimal"/>
      <w:lvlText w:val="%1."/>
      <w:lvlJc w:val="left"/>
      <w:pPr>
        <w:ind w:left="720" w:hanging="360"/>
      </w:pPr>
      <w:rPr>
        <w:rFonts w:ascii="Calibri" w:eastAsia="Times New Roman" w:hAnsi="Calibri" w:cs="Aria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9164A19"/>
    <w:multiLevelType w:val="hybridMultilevel"/>
    <w:tmpl w:val="A55AD858"/>
    <w:lvl w:ilvl="0" w:tplc="FFFFFFFF">
      <w:start w:val="1"/>
      <w:numFmt w:val="decimal"/>
      <w:lvlText w:val="%1."/>
      <w:lvlJc w:val="left"/>
      <w:pPr>
        <w:ind w:left="786" w:hanging="360"/>
      </w:pPr>
      <w:rPr>
        <w:i w:val="0"/>
        <w:iCs/>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9" w15:restartNumberingAfterBreak="0">
    <w:nsid w:val="3C22F6AF"/>
    <w:multiLevelType w:val="hybridMultilevel"/>
    <w:tmpl w:val="2EE45E46"/>
    <w:lvl w:ilvl="0" w:tplc="3FFCF144">
      <w:start w:val="1"/>
      <w:numFmt w:val="decimal"/>
      <w:lvlText w:val="%1."/>
      <w:lvlJc w:val="left"/>
      <w:pPr>
        <w:ind w:left="720" w:hanging="360"/>
      </w:pPr>
    </w:lvl>
    <w:lvl w:ilvl="1" w:tplc="7F880C70">
      <w:start w:val="1"/>
      <w:numFmt w:val="lowerLetter"/>
      <w:lvlText w:val="%2."/>
      <w:lvlJc w:val="left"/>
      <w:pPr>
        <w:ind w:left="1440" w:hanging="360"/>
      </w:pPr>
    </w:lvl>
    <w:lvl w:ilvl="2" w:tplc="7EC60B08">
      <w:start w:val="1"/>
      <w:numFmt w:val="lowerRoman"/>
      <w:lvlText w:val="%3."/>
      <w:lvlJc w:val="right"/>
      <w:pPr>
        <w:ind w:left="2160" w:hanging="180"/>
      </w:pPr>
    </w:lvl>
    <w:lvl w:ilvl="3" w:tplc="6DDC33D8">
      <w:start w:val="1"/>
      <w:numFmt w:val="decimal"/>
      <w:lvlText w:val="%4."/>
      <w:lvlJc w:val="left"/>
      <w:pPr>
        <w:ind w:left="2880" w:hanging="360"/>
      </w:pPr>
    </w:lvl>
    <w:lvl w:ilvl="4" w:tplc="569859B8">
      <w:start w:val="1"/>
      <w:numFmt w:val="lowerLetter"/>
      <w:lvlText w:val="%5."/>
      <w:lvlJc w:val="left"/>
      <w:pPr>
        <w:ind w:left="3600" w:hanging="360"/>
      </w:pPr>
    </w:lvl>
    <w:lvl w:ilvl="5" w:tplc="76E24004">
      <w:start w:val="1"/>
      <w:numFmt w:val="lowerRoman"/>
      <w:lvlText w:val="%6."/>
      <w:lvlJc w:val="right"/>
      <w:pPr>
        <w:ind w:left="4320" w:hanging="180"/>
      </w:pPr>
    </w:lvl>
    <w:lvl w:ilvl="6" w:tplc="5CC8E492">
      <w:start w:val="1"/>
      <w:numFmt w:val="decimal"/>
      <w:lvlText w:val="%7."/>
      <w:lvlJc w:val="left"/>
      <w:pPr>
        <w:ind w:left="5040" w:hanging="360"/>
      </w:pPr>
    </w:lvl>
    <w:lvl w:ilvl="7" w:tplc="4092B60E">
      <w:start w:val="1"/>
      <w:numFmt w:val="lowerLetter"/>
      <w:lvlText w:val="%8."/>
      <w:lvlJc w:val="left"/>
      <w:pPr>
        <w:ind w:left="5760" w:hanging="360"/>
      </w:pPr>
    </w:lvl>
    <w:lvl w:ilvl="8" w:tplc="C11A8D8C">
      <w:start w:val="1"/>
      <w:numFmt w:val="lowerRoman"/>
      <w:lvlText w:val="%9."/>
      <w:lvlJc w:val="right"/>
      <w:pPr>
        <w:ind w:left="6480" w:hanging="180"/>
      </w:pPr>
    </w:lvl>
  </w:abstractNum>
  <w:abstractNum w:abstractNumId="10"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1" w15:restartNumberingAfterBreak="0">
    <w:nsid w:val="46F14716"/>
    <w:multiLevelType w:val="multilevel"/>
    <w:tmpl w:val="A1FE3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E65B4B"/>
    <w:multiLevelType w:val="hybridMultilevel"/>
    <w:tmpl w:val="BBD09DC8"/>
    <w:lvl w:ilvl="0" w:tplc="99E4654E">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4D590284"/>
    <w:multiLevelType w:val="hybridMultilevel"/>
    <w:tmpl w:val="4796C830"/>
    <w:lvl w:ilvl="0" w:tplc="FFFFFFFF">
      <w:start w:val="1"/>
      <w:numFmt w:val="decimal"/>
      <w:lvlText w:val="%1."/>
      <w:lvlJc w:val="left"/>
      <w:pPr>
        <w:ind w:left="786" w:hanging="360"/>
      </w:pPr>
      <w:rPr>
        <w:i w:val="0"/>
        <w:iCs/>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4" w15:restartNumberingAfterBreak="0">
    <w:nsid w:val="4FDC6C9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AB92BAE"/>
    <w:multiLevelType w:val="hybridMultilevel"/>
    <w:tmpl w:val="C666F0C4"/>
    <w:lvl w:ilvl="0" w:tplc="FFFFFFFF">
      <w:start w:val="1"/>
      <w:numFmt w:val="bullet"/>
      <w:lvlText w:val="•"/>
      <w:lvlJc w:val="left"/>
      <w:pPr>
        <w:ind w:left="108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A260A84"/>
    <w:multiLevelType w:val="hybridMultilevel"/>
    <w:tmpl w:val="22E631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B283C67"/>
    <w:multiLevelType w:val="hybridMultilevel"/>
    <w:tmpl w:val="D9228456"/>
    <w:lvl w:ilvl="0" w:tplc="585C42EE">
      <w:start w:val="1"/>
      <w:numFmt w:val="bullet"/>
      <w:lvlText w:val=""/>
      <w:lvlPicBulletId w:val="0"/>
      <w:lvlJc w:val="left"/>
      <w:pPr>
        <w:tabs>
          <w:tab w:val="num" w:pos="720"/>
        </w:tabs>
        <w:ind w:left="720" w:hanging="360"/>
      </w:pPr>
      <w:rPr>
        <w:rFonts w:ascii="Symbol" w:hAnsi="Symbol" w:hint="default"/>
      </w:rPr>
    </w:lvl>
    <w:lvl w:ilvl="1" w:tplc="2056D512" w:tentative="1">
      <w:start w:val="1"/>
      <w:numFmt w:val="bullet"/>
      <w:lvlText w:val=""/>
      <w:lvlJc w:val="left"/>
      <w:pPr>
        <w:tabs>
          <w:tab w:val="num" w:pos="1440"/>
        </w:tabs>
        <w:ind w:left="1440" w:hanging="360"/>
      </w:pPr>
      <w:rPr>
        <w:rFonts w:ascii="Symbol" w:hAnsi="Symbol" w:hint="default"/>
      </w:rPr>
    </w:lvl>
    <w:lvl w:ilvl="2" w:tplc="8CC26B34" w:tentative="1">
      <w:start w:val="1"/>
      <w:numFmt w:val="bullet"/>
      <w:lvlText w:val=""/>
      <w:lvlJc w:val="left"/>
      <w:pPr>
        <w:tabs>
          <w:tab w:val="num" w:pos="2160"/>
        </w:tabs>
        <w:ind w:left="2160" w:hanging="360"/>
      </w:pPr>
      <w:rPr>
        <w:rFonts w:ascii="Symbol" w:hAnsi="Symbol" w:hint="default"/>
      </w:rPr>
    </w:lvl>
    <w:lvl w:ilvl="3" w:tplc="06380BFA" w:tentative="1">
      <w:start w:val="1"/>
      <w:numFmt w:val="bullet"/>
      <w:lvlText w:val=""/>
      <w:lvlJc w:val="left"/>
      <w:pPr>
        <w:tabs>
          <w:tab w:val="num" w:pos="2880"/>
        </w:tabs>
        <w:ind w:left="2880" w:hanging="360"/>
      </w:pPr>
      <w:rPr>
        <w:rFonts w:ascii="Symbol" w:hAnsi="Symbol" w:hint="default"/>
      </w:rPr>
    </w:lvl>
    <w:lvl w:ilvl="4" w:tplc="AFA6EE7A" w:tentative="1">
      <w:start w:val="1"/>
      <w:numFmt w:val="bullet"/>
      <w:lvlText w:val=""/>
      <w:lvlJc w:val="left"/>
      <w:pPr>
        <w:tabs>
          <w:tab w:val="num" w:pos="3600"/>
        </w:tabs>
        <w:ind w:left="3600" w:hanging="360"/>
      </w:pPr>
      <w:rPr>
        <w:rFonts w:ascii="Symbol" w:hAnsi="Symbol" w:hint="default"/>
      </w:rPr>
    </w:lvl>
    <w:lvl w:ilvl="5" w:tplc="824629F6" w:tentative="1">
      <w:start w:val="1"/>
      <w:numFmt w:val="bullet"/>
      <w:lvlText w:val=""/>
      <w:lvlJc w:val="left"/>
      <w:pPr>
        <w:tabs>
          <w:tab w:val="num" w:pos="4320"/>
        </w:tabs>
        <w:ind w:left="4320" w:hanging="360"/>
      </w:pPr>
      <w:rPr>
        <w:rFonts w:ascii="Symbol" w:hAnsi="Symbol" w:hint="default"/>
      </w:rPr>
    </w:lvl>
    <w:lvl w:ilvl="6" w:tplc="309635D2" w:tentative="1">
      <w:start w:val="1"/>
      <w:numFmt w:val="bullet"/>
      <w:lvlText w:val=""/>
      <w:lvlJc w:val="left"/>
      <w:pPr>
        <w:tabs>
          <w:tab w:val="num" w:pos="5040"/>
        </w:tabs>
        <w:ind w:left="5040" w:hanging="360"/>
      </w:pPr>
      <w:rPr>
        <w:rFonts w:ascii="Symbol" w:hAnsi="Symbol" w:hint="default"/>
      </w:rPr>
    </w:lvl>
    <w:lvl w:ilvl="7" w:tplc="10D6446E" w:tentative="1">
      <w:start w:val="1"/>
      <w:numFmt w:val="bullet"/>
      <w:lvlText w:val=""/>
      <w:lvlJc w:val="left"/>
      <w:pPr>
        <w:tabs>
          <w:tab w:val="num" w:pos="5760"/>
        </w:tabs>
        <w:ind w:left="5760" w:hanging="360"/>
      </w:pPr>
      <w:rPr>
        <w:rFonts w:ascii="Symbol" w:hAnsi="Symbol" w:hint="default"/>
      </w:rPr>
    </w:lvl>
    <w:lvl w:ilvl="8" w:tplc="8C541B7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40779144">
    <w:abstractNumId w:val="9"/>
  </w:num>
  <w:num w:numId="2" w16cid:durableId="1700819833">
    <w:abstractNumId w:val="8"/>
  </w:num>
  <w:num w:numId="3" w16cid:durableId="1528371299">
    <w:abstractNumId w:val="10"/>
  </w:num>
  <w:num w:numId="4" w16cid:durableId="853884314">
    <w:abstractNumId w:val="3"/>
  </w:num>
  <w:num w:numId="5" w16cid:durableId="1619069489">
    <w:abstractNumId w:val="0"/>
  </w:num>
  <w:num w:numId="6" w16cid:durableId="580872474">
    <w:abstractNumId w:val="18"/>
  </w:num>
  <w:num w:numId="7" w16cid:durableId="1749884880">
    <w:abstractNumId w:val="5"/>
  </w:num>
  <w:num w:numId="8" w16cid:durableId="2076270014">
    <w:abstractNumId w:val="7"/>
  </w:num>
  <w:num w:numId="9" w16cid:durableId="1860773037">
    <w:abstractNumId w:val="13"/>
  </w:num>
  <w:num w:numId="10" w16cid:durableId="931545818">
    <w:abstractNumId w:val="15"/>
  </w:num>
  <w:num w:numId="11" w16cid:durableId="1005012406">
    <w:abstractNumId w:val="1"/>
  </w:num>
  <w:num w:numId="12" w16cid:durableId="364798397">
    <w:abstractNumId w:val="2"/>
  </w:num>
  <w:num w:numId="13" w16cid:durableId="396369100">
    <w:abstractNumId w:val="14"/>
  </w:num>
  <w:num w:numId="14" w16cid:durableId="1380201602">
    <w:abstractNumId w:val="6"/>
  </w:num>
  <w:num w:numId="15" w16cid:durableId="1442337408">
    <w:abstractNumId w:val="4"/>
  </w:num>
  <w:num w:numId="16" w16cid:durableId="889732746">
    <w:abstractNumId w:val="11"/>
  </w:num>
  <w:num w:numId="17" w16cid:durableId="1202134737">
    <w:abstractNumId w:val="16"/>
  </w:num>
  <w:num w:numId="18" w16cid:durableId="48498083">
    <w:abstractNumId w:val="17"/>
  </w:num>
  <w:num w:numId="19" w16cid:durableId="328289355">
    <w:abstractNumId w:val="12"/>
  </w:num>
  <w:num w:numId="20" w16cid:durableId="11894927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4ABC"/>
    <w:rsid w:val="00005214"/>
    <w:rsid w:val="00005452"/>
    <w:rsid w:val="00006312"/>
    <w:rsid w:val="00012BDE"/>
    <w:rsid w:val="00015483"/>
    <w:rsid w:val="0001642D"/>
    <w:rsid w:val="000224F9"/>
    <w:rsid w:val="00034905"/>
    <w:rsid w:val="00036182"/>
    <w:rsid w:val="00040CD3"/>
    <w:rsid w:val="00044187"/>
    <w:rsid w:val="000456E0"/>
    <w:rsid w:val="00045D17"/>
    <w:rsid w:val="00051744"/>
    <w:rsid w:val="00057CF9"/>
    <w:rsid w:val="00061670"/>
    <w:rsid w:val="000713F3"/>
    <w:rsid w:val="00072674"/>
    <w:rsid w:val="00074DA8"/>
    <w:rsid w:val="00075C33"/>
    <w:rsid w:val="00083084"/>
    <w:rsid w:val="000901FA"/>
    <w:rsid w:val="00090C5A"/>
    <w:rsid w:val="00092694"/>
    <w:rsid w:val="00094562"/>
    <w:rsid w:val="00094C91"/>
    <w:rsid w:val="0009732A"/>
    <w:rsid w:val="000A24A7"/>
    <w:rsid w:val="000A5186"/>
    <w:rsid w:val="000B3ECE"/>
    <w:rsid w:val="000B622C"/>
    <w:rsid w:val="000C0D44"/>
    <w:rsid w:val="000C3654"/>
    <w:rsid w:val="000C452E"/>
    <w:rsid w:val="000D4DDF"/>
    <w:rsid w:val="000E2939"/>
    <w:rsid w:val="000E639E"/>
    <w:rsid w:val="000F2684"/>
    <w:rsid w:val="000F2688"/>
    <w:rsid w:val="0010052B"/>
    <w:rsid w:val="00114CE0"/>
    <w:rsid w:val="001240C1"/>
    <w:rsid w:val="001252F0"/>
    <w:rsid w:val="00127312"/>
    <w:rsid w:val="001429A6"/>
    <w:rsid w:val="001501F0"/>
    <w:rsid w:val="0015056D"/>
    <w:rsid w:val="00152BD2"/>
    <w:rsid w:val="001552C6"/>
    <w:rsid w:val="00157696"/>
    <w:rsid w:val="00160D2A"/>
    <w:rsid w:val="00166290"/>
    <w:rsid w:val="00166318"/>
    <w:rsid w:val="0016790E"/>
    <w:rsid w:val="00173E02"/>
    <w:rsid w:val="0017746E"/>
    <w:rsid w:val="00181EEF"/>
    <w:rsid w:val="00183A2A"/>
    <w:rsid w:val="00185003"/>
    <w:rsid w:val="001905C2"/>
    <w:rsid w:val="001948AD"/>
    <w:rsid w:val="00196DC8"/>
    <w:rsid w:val="001A12DC"/>
    <w:rsid w:val="001A36F2"/>
    <w:rsid w:val="001B306F"/>
    <w:rsid w:val="001B4119"/>
    <w:rsid w:val="001B49E3"/>
    <w:rsid w:val="001C206E"/>
    <w:rsid w:val="001C74C9"/>
    <w:rsid w:val="001C7CEE"/>
    <w:rsid w:val="001D0161"/>
    <w:rsid w:val="001D0BB4"/>
    <w:rsid w:val="001D284A"/>
    <w:rsid w:val="001D2953"/>
    <w:rsid w:val="001D775D"/>
    <w:rsid w:val="001E49C0"/>
    <w:rsid w:val="001E5640"/>
    <w:rsid w:val="001F2C45"/>
    <w:rsid w:val="001F5D6C"/>
    <w:rsid w:val="001F76A4"/>
    <w:rsid w:val="002014E5"/>
    <w:rsid w:val="00204473"/>
    <w:rsid w:val="0020493E"/>
    <w:rsid w:val="002113B4"/>
    <w:rsid w:val="0021151E"/>
    <w:rsid w:val="00212538"/>
    <w:rsid w:val="00214732"/>
    <w:rsid w:val="00220092"/>
    <w:rsid w:val="002210E0"/>
    <w:rsid w:val="0022484E"/>
    <w:rsid w:val="0022677F"/>
    <w:rsid w:val="0023024E"/>
    <w:rsid w:val="00231B57"/>
    <w:rsid w:val="0023640E"/>
    <w:rsid w:val="0024005B"/>
    <w:rsid w:val="00243603"/>
    <w:rsid w:val="00252449"/>
    <w:rsid w:val="00253B2D"/>
    <w:rsid w:val="0026001C"/>
    <w:rsid w:val="00262DEE"/>
    <w:rsid w:val="0027094B"/>
    <w:rsid w:val="00270A05"/>
    <w:rsid w:val="00271701"/>
    <w:rsid w:val="00271D76"/>
    <w:rsid w:val="00272F0B"/>
    <w:rsid w:val="002756D8"/>
    <w:rsid w:val="002840E6"/>
    <w:rsid w:val="00284D8B"/>
    <w:rsid w:val="00285B53"/>
    <w:rsid w:val="00290E50"/>
    <w:rsid w:val="00290FAD"/>
    <w:rsid w:val="00295705"/>
    <w:rsid w:val="002A0C3B"/>
    <w:rsid w:val="002A43D2"/>
    <w:rsid w:val="002A49EE"/>
    <w:rsid w:val="002A74F6"/>
    <w:rsid w:val="002B0F86"/>
    <w:rsid w:val="002B1194"/>
    <w:rsid w:val="002B297D"/>
    <w:rsid w:val="002B4318"/>
    <w:rsid w:val="002C0CDD"/>
    <w:rsid w:val="002C41BC"/>
    <w:rsid w:val="002D07A1"/>
    <w:rsid w:val="002D2873"/>
    <w:rsid w:val="002D2A0D"/>
    <w:rsid w:val="002D7380"/>
    <w:rsid w:val="002E6343"/>
    <w:rsid w:val="002E78B8"/>
    <w:rsid w:val="002F0510"/>
    <w:rsid w:val="002F3365"/>
    <w:rsid w:val="002F69C3"/>
    <w:rsid w:val="00300025"/>
    <w:rsid w:val="0030208D"/>
    <w:rsid w:val="003020B5"/>
    <w:rsid w:val="00305A5F"/>
    <w:rsid w:val="00305C27"/>
    <w:rsid w:val="00306ED0"/>
    <w:rsid w:val="0031523D"/>
    <w:rsid w:val="0031588B"/>
    <w:rsid w:val="00326758"/>
    <w:rsid w:val="00327679"/>
    <w:rsid w:val="00334F25"/>
    <w:rsid w:val="0033768C"/>
    <w:rsid w:val="00344845"/>
    <w:rsid w:val="003461EF"/>
    <w:rsid w:val="00347432"/>
    <w:rsid w:val="00350170"/>
    <w:rsid w:val="0035537A"/>
    <w:rsid w:val="00356DD0"/>
    <w:rsid w:val="0036136A"/>
    <w:rsid w:val="003660FD"/>
    <w:rsid w:val="00366983"/>
    <w:rsid w:val="00367C98"/>
    <w:rsid w:val="003711DF"/>
    <w:rsid w:val="00373FED"/>
    <w:rsid w:val="003743B3"/>
    <w:rsid w:val="00384332"/>
    <w:rsid w:val="0039040A"/>
    <w:rsid w:val="00391B63"/>
    <w:rsid w:val="00392AFC"/>
    <w:rsid w:val="00393E75"/>
    <w:rsid w:val="00394A89"/>
    <w:rsid w:val="00394FA4"/>
    <w:rsid w:val="003958AF"/>
    <w:rsid w:val="00395E36"/>
    <w:rsid w:val="003A3785"/>
    <w:rsid w:val="003B7B87"/>
    <w:rsid w:val="003C6108"/>
    <w:rsid w:val="003C6256"/>
    <w:rsid w:val="003D422A"/>
    <w:rsid w:val="00402D13"/>
    <w:rsid w:val="004061F4"/>
    <w:rsid w:val="00410BF0"/>
    <w:rsid w:val="004121AA"/>
    <w:rsid w:val="0041638B"/>
    <w:rsid w:val="00423241"/>
    <w:rsid w:val="0042331E"/>
    <w:rsid w:val="00432969"/>
    <w:rsid w:val="00434524"/>
    <w:rsid w:val="0043559B"/>
    <w:rsid w:val="00436F78"/>
    <w:rsid w:val="00440141"/>
    <w:rsid w:val="00440D74"/>
    <w:rsid w:val="00441286"/>
    <w:rsid w:val="00441ECC"/>
    <w:rsid w:val="00442939"/>
    <w:rsid w:val="004530AE"/>
    <w:rsid w:val="00455CDA"/>
    <w:rsid w:val="00456927"/>
    <w:rsid w:val="00460753"/>
    <w:rsid w:val="00461819"/>
    <w:rsid w:val="00464D35"/>
    <w:rsid w:val="0046A847"/>
    <w:rsid w:val="00470C4D"/>
    <w:rsid w:val="00474D11"/>
    <w:rsid w:val="00475504"/>
    <w:rsid w:val="00480812"/>
    <w:rsid w:val="00481829"/>
    <w:rsid w:val="00481BE9"/>
    <w:rsid w:val="0048530A"/>
    <w:rsid w:val="00486402"/>
    <w:rsid w:val="00486ED4"/>
    <w:rsid w:val="00490492"/>
    <w:rsid w:val="00492EE9"/>
    <w:rsid w:val="00493773"/>
    <w:rsid w:val="00495B39"/>
    <w:rsid w:val="004A2C60"/>
    <w:rsid w:val="004A3822"/>
    <w:rsid w:val="004A5A47"/>
    <w:rsid w:val="004A6F42"/>
    <w:rsid w:val="004A7311"/>
    <w:rsid w:val="004B32D2"/>
    <w:rsid w:val="004C1716"/>
    <w:rsid w:val="004C6C23"/>
    <w:rsid w:val="004D50B7"/>
    <w:rsid w:val="004E08FF"/>
    <w:rsid w:val="004F2565"/>
    <w:rsid w:val="004F3F6F"/>
    <w:rsid w:val="004F4613"/>
    <w:rsid w:val="004F46AC"/>
    <w:rsid w:val="00502A50"/>
    <w:rsid w:val="00505177"/>
    <w:rsid w:val="00505A6D"/>
    <w:rsid w:val="00507949"/>
    <w:rsid w:val="00514711"/>
    <w:rsid w:val="0052245D"/>
    <w:rsid w:val="00523E48"/>
    <w:rsid w:val="0053083B"/>
    <w:rsid w:val="00536C34"/>
    <w:rsid w:val="00541C41"/>
    <w:rsid w:val="005466BD"/>
    <w:rsid w:val="0054727B"/>
    <w:rsid w:val="0055314F"/>
    <w:rsid w:val="0055729E"/>
    <w:rsid w:val="00561454"/>
    <w:rsid w:val="00573D58"/>
    <w:rsid w:val="00576FB9"/>
    <w:rsid w:val="0057706D"/>
    <w:rsid w:val="00582863"/>
    <w:rsid w:val="0058419A"/>
    <w:rsid w:val="00584463"/>
    <w:rsid w:val="005861A6"/>
    <w:rsid w:val="00587DFD"/>
    <w:rsid w:val="005954FD"/>
    <w:rsid w:val="005A0982"/>
    <w:rsid w:val="005A0F3B"/>
    <w:rsid w:val="005A5D64"/>
    <w:rsid w:val="005A70F8"/>
    <w:rsid w:val="005B38C8"/>
    <w:rsid w:val="005B39D3"/>
    <w:rsid w:val="005B4948"/>
    <w:rsid w:val="005B56A8"/>
    <w:rsid w:val="005B7C35"/>
    <w:rsid w:val="005C290A"/>
    <w:rsid w:val="005C2940"/>
    <w:rsid w:val="005C2BFC"/>
    <w:rsid w:val="005C391C"/>
    <w:rsid w:val="005D4959"/>
    <w:rsid w:val="005D4EDB"/>
    <w:rsid w:val="005D5063"/>
    <w:rsid w:val="005E0077"/>
    <w:rsid w:val="005E2EBD"/>
    <w:rsid w:val="005E4E9D"/>
    <w:rsid w:val="005F1480"/>
    <w:rsid w:val="005F1A2B"/>
    <w:rsid w:val="005F1B26"/>
    <w:rsid w:val="00601827"/>
    <w:rsid w:val="006030D0"/>
    <w:rsid w:val="00604AD4"/>
    <w:rsid w:val="00604B5C"/>
    <w:rsid w:val="00615D88"/>
    <w:rsid w:val="00621532"/>
    <w:rsid w:val="00622D9B"/>
    <w:rsid w:val="00626AEC"/>
    <w:rsid w:val="00633484"/>
    <w:rsid w:val="00634E13"/>
    <w:rsid w:val="0064180B"/>
    <w:rsid w:val="006522B3"/>
    <w:rsid w:val="00653FBE"/>
    <w:rsid w:val="006605EB"/>
    <w:rsid w:val="00661329"/>
    <w:rsid w:val="006616A2"/>
    <w:rsid w:val="00665693"/>
    <w:rsid w:val="00666999"/>
    <w:rsid w:val="00676EE5"/>
    <w:rsid w:val="006822CC"/>
    <w:rsid w:val="00685107"/>
    <w:rsid w:val="006873BA"/>
    <w:rsid w:val="006912A5"/>
    <w:rsid w:val="00693AD7"/>
    <w:rsid w:val="0069634D"/>
    <w:rsid w:val="006A159D"/>
    <w:rsid w:val="006A1F66"/>
    <w:rsid w:val="006A236D"/>
    <w:rsid w:val="006B5C67"/>
    <w:rsid w:val="006B5CD6"/>
    <w:rsid w:val="006C102C"/>
    <w:rsid w:val="006C3FCC"/>
    <w:rsid w:val="006C46B3"/>
    <w:rsid w:val="006C7246"/>
    <w:rsid w:val="006C74CE"/>
    <w:rsid w:val="006D1333"/>
    <w:rsid w:val="006E453E"/>
    <w:rsid w:val="006F09E8"/>
    <w:rsid w:val="007010FB"/>
    <w:rsid w:val="00701A46"/>
    <w:rsid w:val="007117A5"/>
    <w:rsid w:val="00712EF1"/>
    <w:rsid w:val="00715C75"/>
    <w:rsid w:val="00717B1B"/>
    <w:rsid w:val="0072498E"/>
    <w:rsid w:val="00725A09"/>
    <w:rsid w:val="00727237"/>
    <w:rsid w:val="007471D6"/>
    <w:rsid w:val="007511BE"/>
    <w:rsid w:val="00753085"/>
    <w:rsid w:val="00755E8C"/>
    <w:rsid w:val="00756A4D"/>
    <w:rsid w:val="00764EF4"/>
    <w:rsid w:val="00770617"/>
    <w:rsid w:val="007774E5"/>
    <w:rsid w:val="00790A6E"/>
    <w:rsid w:val="00790AC9"/>
    <w:rsid w:val="007B23B6"/>
    <w:rsid w:val="007B271A"/>
    <w:rsid w:val="007B4877"/>
    <w:rsid w:val="007C029B"/>
    <w:rsid w:val="007C03C0"/>
    <w:rsid w:val="007C1F44"/>
    <w:rsid w:val="007C257B"/>
    <w:rsid w:val="007C2977"/>
    <w:rsid w:val="007C40E2"/>
    <w:rsid w:val="007C4835"/>
    <w:rsid w:val="007D0013"/>
    <w:rsid w:val="007D2502"/>
    <w:rsid w:val="007E23ED"/>
    <w:rsid w:val="007E396F"/>
    <w:rsid w:val="007E3B64"/>
    <w:rsid w:val="007E4124"/>
    <w:rsid w:val="007E6476"/>
    <w:rsid w:val="007F088F"/>
    <w:rsid w:val="007F332D"/>
    <w:rsid w:val="007F76B0"/>
    <w:rsid w:val="00801DAF"/>
    <w:rsid w:val="00802C7D"/>
    <w:rsid w:val="00805F66"/>
    <w:rsid w:val="008069E6"/>
    <w:rsid w:val="00810089"/>
    <w:rsid w:val="00814878"/>
    <w:rsid w:val="0081518C"/>
    <w:rsid w:val="00816ACF"/>
    <w:rsid w:val="00820354"/>
    <w:rsid w:val="008204BF"/>
    <w:rsid w:val="00827843"/>
    <w:rsid w:val="00832206"/>
    <w:rsid w:val="008343E7"/>
    <w:rsid w:val="0083521F"/>
    <w:rsid w:val="00842D46"/>
    <w:rsid w:val="00853027"/>
    <w:rsid w:val="008541ED"/>
    <w:rsid w:val="0085512F"/>
    <w:rsid w:val="00855772"/>
    <w:rsid w:val="0085751D"/>
    <w:rsid w:val="00860D79"/>
    <w:rsid w:val="008612C8"/>
    <w:rsid w:val="008707DA"/>
    <w:rsid w:val="008778EF"/>
    <w:rsid w:val="00887553"/>
    <w:rsid w:val="008A24E7"/>
    <w:rsid w:val="008A7D98"/>
    <w:rsid w:val="008B22B1"/>
    <w:rsid w:val="008C40B5"/>
    <w:rsid w:val="008C4982"/>
    <w:rsid w:val="008C5432"/>
    <w:rsid w:val="008C5B6E"/>
    <w:rsid w:val="008D1EA2"/>
    <w:rsid w:val="008E3ED7"/>
    <w:rsid w:val="008E4109"/>
    <w:rsid w:val="008E5749"/>
    <w:rsid w:val="008E704D"/>
    <w:rsid w:val="008E7EF1"/>
    <w:rsid w:val="008F0135"/>
    <w:rsid w:val="008F29AC"/>
    <w:rsid w:val="008F53EF"/>
    <w:rsid w:val="008F78B3"/>
    <w:rsid w:val="009020BE"/>
    <w:rsid w:val="00910A68"/>
    <w:rsid w:val="0091264C"/>
    <w:rsid w:val="00914F3E"/>
    <w:rsid w:val="0091504C"/>
    <w:rsid w:val="00917324"/>
    <w:rsid w:val="00917A43"/>
    <w:rsid w:val="00917AED"/>
    <w:rsid w:val="00921435"/>
    <w:rsid w:val="00925679"/>
    <w:rsid w:val="00925D84"/>
    <w:rsid w:val="009304D0"/>
    <w:rsid w:val="00931430"/>
    <w:rsid w:val="0093491F"/>
    <w:rsid w:val="00934C54"/>
    <w:rsid w:val="00944B05"/>
    <w:rsid w:val="009468CB"/>
    <w:rsid w:val="00951EF1"/>
    <w:rsid w:val="00956BB9"/>
    <w:rsid w:val="00966DBB"/>
    <w:rsid w:val="00967DC3"/>
    <w:rsid w:val="0097715C"/>
    <w:rsid w:val="00982A27"/>
    <w:rsid w:val="00984BBD"/>
    <w:rsid w:val="00986862"/>
    <w:rsid w:val="00987C48"/>
    <w:rsid w:val="0099465F"/>
    <w:rsid w:val="009B1181"/>
    <w:rsid w:val="009B18F0"/>
    <w:rsid w:val="009B1D24"/>
    <w:rsid w:val="009B3A9E"/>
    <w:rsid w:val="009B4408"/>
    <w:rsid w:val="009B56B6"/>
    <w:rsid w:val="009B61FE"/>
    <w:rsid w:val="009B7A0E"/>
    <w:rsid w:val="009C544A"/>
    <w:rsid w:val="009C7A6B"/>
    <w:rsid w:val="009D329B"/>
    <w:rsid w:val="009D33ED"/>
    <w:rsid w:val="009D46E6"/>
    <w:rsid w:val="009D6C8B"/>
    <w:rsid w:val="009E0BC2"/>
    <w:rsid w:val="009E1DD3"/>
    <w:rsid w:val="009E635F"/>
    <w:rsid w:val="009E69AB"/>
    <w:rsid w:val="009F5427"/>
    <w:rsid w:val="00A0134E"/>
    <w:rsid w:val="00A05E7F"/>
    <w:rsid w:val="00A1194D"/>
    <w:rsid w:val="00A13839"/>
    <w:rsid w:val="00A2244A"/>
    <w:rsid w:val="00A25992"/>
    <w:rsid w:val="00A30549"/>
    <w:rsid w:val="00A31D1D"/>
    <w:rsid w:val="00A331E5"/>
    <w:rsid w:val="00A358FA"/>
    <w:rsid w:val="00A42B6C"/>
    <w:rsid w:val="00A6799C"/>
    <w:rsid w:val="00A67D9A"/>
    <w:rsid w:val="00A67EFD"/>
    <w:rsid w:val="00A67FDF"/>
    <w:rsid w:val="00A75FA8"/>
    <w:rsid w:val="00A81E05"/>
    <w:rsid w:val="00A82BCC"/>
    <w:rsid w:val="00A940E8"/>
    <w:rsid w:val="00A965B2"/>
    <w:rsid w:val="00A97920"/>
    <w:rsid w:val="00AA5EBD"/>
    <w:rsid w:val="00AB26D3"/>
    <w:rsid w:val="00AB2DC4"/>
    <w:rsid w:val="00AB6B4E"/>
    <w:rsid w:val="00AB7615"/>
    <w:rsid w:val="00AC1E3C"/>
    <w:rsid w:val="00AC42C3"/>
    <w:rsid w:val="00AD19DA"/>
    <w:rsid w:val="00AD1E0E"/>
    <w:rsid w:val="00AD698B"/>
    <w:rsid w:val="00AE293C"/>
    <w:rsid w:val="00AE3735"/>
    <w:rsid w:val="00AE5D2C"/>
    <w:rsid w:val="00AE5DB5"/>
    <w:rsid w:val="00AE7101"/>
    <w:rsid w:val="00AF1222"/>
    <w:rsid w:val="00AF57E2"/>
    <w:rsid w:val="00B10AE6"/>
    <w:rsid w:val="00B14F71"/>
    <w:rsid w:val="00B16D45"/>
    <w:rsid w:val="00B1764A"/>
    <w:rsid w:val="00B266D2"/>
    <w:rsid w:val="00B31671"/>
    <w:rsid w:val="00B34F4E"/>
    <w:rsid w:val="00B41628"/>
    <w:rsid w:val="00B45C3A"/>
    <w:rsid w:val="00B52740"/>
    <w:rsid w:val="00B54281"/>
    <w:rsid w:val="00B60BC4"/>
    <w:rsid w:val="00B6117A"/>
    <w:rsid w:val="00B6194A"/>
    <w:rsid w:val="00B64428"/>
    <w:rsid w:val="00B66DAD"/>
    <w:rsid w:val="00B7075A"/>
    <w:rsid w:val="00B70BC7"/>
    <w:rsid w:val="00B74516"/>
    <w:rsid w:val="00B76624"/>
    <w:rsid w:val="00B76AEC"/>
    <w:rsid w:val="00B814CB"/>
    <w:rsid w:val="00B84854"/>
    <w:rsid w:val="00B85DF4"/>
    <w:rsid w:val="00B90F7D"/>
    <w:rsid w:val="00BB39AF"/>
    <w:rsid w:val="00BB6A5F"/>
    <w:rsid w:val="00BB6E33"/>
    <w:rsid w:val="00BB7CA4"/>
    <w:rsid w:val="00BC022B"/>
    <w:rsid w:val="00BD4995"/>
    <w:rsid w:val="00BE2A0E"/>
    <w:rsid w:val="00BE45BF"/>
    <w:rsid w:val="00BF50AE"/>
    <w:rsid w:val="00BF6527"/>
    <w:rsid w:val="00BF6947"/>
    <w:rsid w:val="00C03BA9"/>
    <w:rsid w:val="00C0471B"/>
    <w:rsid w:val="00C11089"/>
    <w:rsid w:val="00C133A3"/>
    <w:rsid w:val="00C14B96"/>
    <w:rsid w:val="00C15B5E"/>
    <w:rsid w:val="00C26541"/>
    <w:rsid w:val="00C34784"/>
    <w:rsid w:val="00C363C4"/>
    <w:rsid w:val="00C365EF"/>
    <w:rsid w:val="00C36633"/>
    <w:rsid w:val="00C43765"/>
    <w:rsid w:val="00C51FDA"/>
    <w:rsid w:val="00C565DC"/>
    <w:rsid w:val="00C5687B"/>
    <w:rsid w:val="00C60047"/>
    <w:rsid w:val="00C62CDF"/>
    <w:rsid w:val="00C63771"/>
    <w:rsid w:val="00C63BEA"/>
    <w:rsid w:val="00C63F3A"/>
    <w:rsid w:val="00C650A1"/>
    <w:rsid w:val="00C75A36"/>
    <w:rsid w:val="00C85D85"/>
    <w:rsid w:val="00C91044"/>
    <w:rsid w:val="00C93268"/>
    <w:rsid w:val="00C944C2"/>
    <w:rsid w:val="00C96100"/>
    <w:rsid w:val="00CA359C"/>
    <w:rsid w:val="00CB04A5"/>
    <w:rsid w:val="00CB2FA2"/>
    <w:rsid w:val="00CB5729"/>
    <w:rsid w:val="00CD3133"/>
    <w:rsid w:val="00CE1AEA"/>
    <w:rsid w:val="00CE32CB"/>
    <w:rsid w:val="00CE4EF3"/>
    <w:rsid w:val="00CF0B73"/>
    <w:rsid w:val="00CF46D8"/>
    <w:rsid w:val="00CF5813"/>
    <w:rsid w:val="00CF76DB"/>
    <w:rsid w:val="00CF7847"/>
    <w:rsid w:val="00CF7E61"/>
    <w:rsid w:val="00D01554"/>
    <w:rsid w:val="00D0239B"/>
    <w:rsid w:val="00D10DDC"/>
    <w:rsid w:val="00D14203"/>
    <w:rsid w:val="00D1468D"/>
    <w:rsid w:val="00D16C14"/>
    <w:rsid w:val="00D172F9"/>
    <w:rsid w:val="00D2304F"/>
    <w:rsid w:val="00D23188"/>
    <w:rsid w:val="00D25B82"/>
    <w:rsid w:val="00D272F0"/>
    <w:rsid w:val="00D43403"/>
    <w:rsid w:val="00D451A6"/>
    <w:rsid w:val="00D50DA6"/>
    <w:rsid w:val="00D544FB"/>
    <w:rsid w:val="00D56CEB"/>
    <w:rsid w:val="00D573A3"/>
    <w:rsid w:val="00D610BD"/>
    <w:rsid w:val="00D628E1"/>
    <w:rsid w:val="00D634D2"/>
    <w:rsid w:val="00D66353"/>
    <w:rsid w:val="00D737F9"/>
    <w:rsid w:val="00D75169"/>
    <w:rsid w:val="00D77C23"/>
    <w:rsid w:val="00D96AAB"/>
    <w:rsid w:val="00D97AFF"/>
    <w:rsid w:val="00DA3961"/>
    <w:rsid w:val="00DA4E54"/>
    <w:rsid w:val="00DA77DB"/>
    <w:rsid w:val="00DC1F6C"/>
    <w:rsid w:val="00DC2FF8"/>
    <w:rsid w:val="00DC3343"/>
    <w:rsid w:val="00DC36A6"/>
    <w:rsid w:val="00DC5F70"/>
    <w:rsid w:val="00DD053C"/>
    <w:rsid w:val="00DD195C"/>
    <w:rsid w:val="00DD47F9"/>
    <w:rsid w:val="00DD59BC"/>
    <w:rsid w:val="00DD6689"/>
    <w:rsid w:val="00DE3037"/>
    <w:rsid w:val="00DF344C"/>
    <w:rsid w:val="00DF46B4"/>
    <w:rsid w:val="00E059B1"/>
    <w:rsid w:val="00E06429"/>
    <w:rsid w:val="00E11CED"/>
    <w:rsid w:val="00E160EF"/>
    <w:rsid w:val="00E242E5"/>
    <w:rsid w:val="00E27359"/>
    <w:rsid w:val="00E43160"/>
    <w:rsid w:val="00E45888"/>
    <w:rsid w:val="00E513E1"/>
    <w:rsid w:val="00E53107"/>
    <w:rsid w:val="00E539E9"/>
    <w:rsid w:val="00E57678"/>
    <w:rsid w:val="00E66219"/>
    <w:rsid w:val="00E662A3"/>
    <w:rsid w:val="00E7588A"/>
    <w:rsid w:val="00E80AE9"/>
    <w:rsid w:val="00E83374"/>
    <w:rsid w:val="00E873C4"/>
    <w:rsid w:val="00E87B6A"/>
    <w:rsid w:val="00E97A2C"/>
    <w:rsid w:val="00EA6D12"/>
    <w:rsid w:val="00EB0665"/>
    <w:rsid w:val="00EB0DAE"/>
    <w:rsid w:val="00EB1248"/>
    <w:rsid w:val="00EB3BC0"/>
    <w:rsid w:val="00EB3F11"/>
    <w:rsid w:val="00EB76C6"/>
    <w:rsid w:val="00EB777E"/>
    <w:rsid w:val="00EC442A"/>
    <w:rsid w:val="00EC5BAD"/>
    <w:rsid w:val="00EC7F5A"/>
    <w:rsid w:val="00ED156A"/>
    <w:rsid w:val="00ED2B07"/>
    <w:rsid w:val="00ED638F"/>
    <w:rsid w:val="00ED798F"/>
    <w:rsid w:val="00EF1299"/>
    <w:rsid w:val="00EF49A4"/>
    <w:rsid w:val="00F10165"/>
    <w:rsid w:val="00F15A25"/>
    <w:rsid w:val="00F1669D"/>
    <w:rsid w:val="00F20919"/>
    <w:rsid w:val="00F312A2"/>
    <w:rsid w:val="00F322AA"/>
    <w:rsid w:val="00F36F2D"/>
    <w:rsid w:val="00F43DC5"/>
    <w:rsid w:val="00F4529A"/>
    <w:rsid w:val="00F517A9"/>
    <w:rsid w:val="00F533E7"/>
    <w:rsid w:val="00F56AB9"/>
    <w:rsid w:val="00F60676"/>
    <w:rsid w:val="00F62F0E"/>
    <w:rsid w:val="00F63605"/>
    <w:rsid w:val="00F6695E"/>
    <w:rsid w:val="00F66B23"/>
    <w:rsid w:val="00F71EA2"/>
    <w:rsid w:val="00F7692D"/>
    <w:rsid w:val="00F775E8"/>
    <w:rsid w:val="00F862C7"/>
    <w:rsid w:val="00F863CF"/>
    <w:rsid w:val="00F94966"/>
    <w:rsid w:val="00FA7EBD"/>
    <w:rsid w:val="00FB019C"/>
    <w:rsid w:val="00FB36C8"/>
    <w:rsid w:val="00FB5C3A"/>
    <w:rsid w:val="00FD2E2F"/>
    <w:rsid w:val="00FD5A4A"/>
    <w:rsid w:val="00FD5CBE"/>
    <w:rsid w:val="00FE3CB6"/>
    <w:rsid w:val="00FF0930"/>
    <w:rsid w:val="0168A717"/>
    <w:rsid w:val="02259C7E"/>
    <w:rsid w:val="02469342"/>
    <w:rsid w:val="02C84415"/>
    <w:rsid w:val="0623B9F4"/>
    <w:rsid w:val="08F6D33D"/>
    <w:rsid w:val="097F2DAE"/>
    <w:rsid w:val="0F544819"/>
    <w:rsid w:val="11331E1F"/>
    <w:rsid w:val="1175CD89"/>
    <w:rsid w:val="11C92467"/>
    <w:rsid w:val="13DEB379"/>
    <w:rsid w:val="145A0A08"/>
    <w:rsid w:val="146A27B7"/>
    <w:rsid w:val="159F4CE8"/>
    <w:rsid w:val="176B6165"/>
    <w:rsid w:val="17ED4707"/>
    <w:rsid w:val="18F9AEBE"/>
    <w:rsid w:val="19440D1E"/>
    <w:rsid w:val="1AA958B0"/>
    <w:rsid w:val="1CD709AA"/>
    <w:rsid w:val="1D048029"/>
    <w:rsid w:val="1D3C1962"/>
    <w:rsid w:val="1ED7E9C3"/>
    <w:rsid w:val="1EEA2B51"/>
    <w:rsid w:val="1F98A0B3"/>
    <w:rsid w:val="200EAA6C"/>
    <w:rsid w:val="208793E6"/>
    <w:rsid w:val="24579734"/>
    <w:rsid w:val="24B196A7"/>
    <w:rsid w:val="282997E1"/>
    <w:rsid w:val="2B8C2073"/>
    <w:rsid w:val="2B9B2D35"/>
    <w:rsid w:val="2BB56C36"/>
    <w:rsid w:val="2CB32C24"/>
    <w:rsid w:val="2E954C11"/>
    <w:rsid w:val="301A2344"/>
    <w:rsid w:val="3201B865"/>
    <w:rsid w:val="333F1D7C"/>
    <w:rsid w:val="3AA64B12"/>
    <w:rsid w:val="3BCC27FA"/>
    <w:rsid w:val="3CB75F72"/>
    <w:rsid w:val="3F73465B"/>
    <w:rsid w:val="4226D89C"/>
    <w:rsid w:val="43161541"/>
    <w:rsid w:val="43A980A0"/>
    <w:rsid w:val="43E4D017"/>
    <w:rsid w:val="44E9AB20"/>
    <w:rsid w:val="45455101"/>
    <w:rsid w:val="46E12162"/>
    <w:rsid w:val="482412DF"/>
    <w:rsid w:val="4A18C224"/>
    <w:rsid w:val="4BB49285"/>
    <w:rsid w:val="4C602CC3"/>
    <w:rsid w:val="5007BD9F"/>
    <w:rsid w:val="50BCACBE"/>
    <w:rsid w:val="5292260A"/>
    <w:rsid w:val="59724D4C"/>
    <w:rsid w:val="5DBD1E18"/>
    <w:rsid w:val="62245C46"/>
    <w:rsid w:val="62701B66"/>
    <w:rsid w:val="639C8FC0"/>
    <w:rsid w:val="655701F9"/>
    <w:rsid w:val="67344055"/>
    <w:rsid w:val="68D010B6"/>
    <w:rsid w:val="6C617BF9"/>
    <w:rsid w:val="70A1D611"/>
    <w:rsid w:val="727F79CA"/>
    <w:rsid w:val="736AC025"/>
    <w:rsid w:val="76690D51"/>
    <w:rsid w:val="776A63D6"/>
    <w:rsid w:val="77ADD3D1"/>
    <w:rsid w:val="79039E36"/>
    <w:rsid w:val="790F5EB6"/>
    <w:rsid w:val="79FBE1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E45888"/>
    <w:pPr>
      <w:suppressAutoHyphens/>
      <w:spacing w:after="120"/>
    </w:pPr>
    <w:rPr>
      <w:rFonts w:cs="Arial"/>
      <w:sz w:val="24"/>
      <w:szCs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qFormat/>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E45888"/>
    <w:pPr>
      <w:numPr>
        <w:numId w:val="4"/>
      </w:numPr>
      <w:ind w:left="714" w:hanging="357"/>
      <w:contextualSpacing/>
    </w:p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pPr>
    <w:rPr>
      <w:rFonts w:eastAsia="Calibri"/>
      <w:sz w:val="20"/>
      <w:szCs w:val="22"/>
    </w:rPr>
  </w:style>
  <w:style w:type="paragraph" w:customStyle="1" w:styleId="DotPoint">
    <w:name w:val="Dot Point"/>
    <w:basedOn w:val="ListParagraph"/>
    <w:qFormat/>
    <w:rsid w:val="005A70F8"/>
    <w:pPr>
      <w:numPr>
        <w:numId w:val="2"/>
      </w:numPr>
    </w:pPr>
  </w:style>
  <w:style w:type="paragraph" w:styleId="ListParagraph">
    <w:name w:val="List Paragraph"/>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2"/>
      </w:numPr>
    </w:pPr>
  </w:style>
  <w:style w:type="character" w:customStyle="1" w:styleId="SubdotPointChar">
    <w:name w:val="Subdot Point Char"/>
    <w:link w:val="SubdotPoint"/>
    <w:rsid w:val="005A70F8"/>
    <w:rPr>
      <w:rFonts w:cs="Arial"/>
      <w:sz w:val="24"/>
      <w:szCs w:val="24"/>
    </w:rPr>
  </w:style>
  <w:style w:type="paragraph" w:customStyle="1" w:styleId="NumberedPoints">
    <w:name w:val="Numbered Points"/>
    <w:basedOn w:val="ListParagraph"/>
    <w:link w:val="NumberedPointsChar"/>
    <w:qFormat/>
    <w:rsid w:val="005A70F8"/>
    <w:pPr>
      <w:numPr>
        <w:numId w:val="3"/>
      </w:numPr>
    </w:pPr>
  </w:style>
  <w:style w:type="character" w:customStyle="1" w:styleId="NumberedPointsChar">
    <w:name w:val="Numbered Points Char"/>
    <w:link w:val="NumberedPoints"/>
    <w:rsid w:val="005A70F8"/>
    <w:rPr>
      <w:rFonts w:cs="Arial"/>
      <w:sz w:val="24"/>
      <w:szCs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outlineLvl w:val="9"/>
    </w:pPr>
    <w:rPr>
      <w:rFonts w:ascii="Tahoma" w:hAnsi="Tahoma" w:cs="Tahoma"/>
      <w:b w:val="0"/>
      <w:lang w:eastAsia="en-AU"/>
    </w:rPr>
  </w:style>
  <w:style w:type="paragraph" w:styleId="ListBullet">
    <w:name w:val="List Bullet"/>
    <w:basedOn w:val="BodyText"/>
    <w:link w:val="ListBulletChar"/>
    <w:rsid w:val="00456927"/>
    <w:pPr>
      <w:numPr>
        <w:numId w:val="5"/>
      </w:numPr>
      <w:suppressAutoHyphens w:val="0"/>
      <w:ind w:left="357" w:hanging="357"/>
    </w:pPr>
    <w:rPr>
      <w:lang w:eastAsia="en-US"/>
    </w:rPr>
  </w:style>
  <w:style w:type="character" w:customStyle="1" w:styleId="ListBulletChar">
    <w:name w:val="List Bullet Char"/>
    <w:basedOn w:val="BodyTextChar"/>
    <w:link w:val="ListBullet"/>
    <w:rsid w:val="00456927"/>
    <w:rPr>
      <w:rFonts w:ascii="Verdana" w:hAnsi="Verdana" w:cs="Arial"/>
      <w:sz w:val="24"/>
      <w:szCs w:val="24"/>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6"/>
      </w:numPr>
      <w:ind w:left="714" w:hanging="357"/>
    </w:pPr>
    <w:rPr>
      <w:lang w:eastAsia="ja-JP"/>
    </w:rPr>
  </w:style>
  <w:style w:type="paragraph" w:styleId="NormalWeb">
    <w:name w:val="Normal (Web)"/>
    <w:basedOn w:val="Normal"/>
    <w:uiPriority w:val="99"/>
    <w:semiHidden/>
    <w:unhideWhenUsed/>
    <w:rsid w:val="00E45888"/>
    <w:pPr>
      <w:suppressAutoHyphens w:val="0"/>
      <w:spacing w:before="168" w:after="168"/>
    </w:pPr>
    <w:rPr>
      <w:rFonts w:ascii="Times New Roman" w:hAnsi="Times New Roman"/>
    </w:rPr>
  </w:style>
  <w:style w:type="paragraph" w:customStyle="1" w:styleId="Default">
    <w:name w:val="Default"/>
    <w:rsid w:val="00832206"/>
    <w:pPr>
      <w:autoSpaceDE w:val="0"/>
      <w:autoSpaceDN w:val="0"/>
      <w:adjustRightInd w:val="0"/>
    </w:pPr>
    <w:rPr>
      <w:rFonts w:ascii="Avenir-Light" w:hAnsi="Avenir-Light"/>
    </w:rPr>
  </w:style>
  <w:style w:type="paragraph" w:customStyle="1" w:styleId="Normal0">
    <w:name w:val="Normal_0"/>
    <w:qFormat/>
    <w:rsid w:val="000224F9"/>
    <w:pPr>
      <w:spacing w:before="200" w:after="200"/>
    </w:pPr>
    <w:rPr>
      <w:sz w:val="24"/>
      <w:lang w:eastAsia="en-US"/>
    </w:rPr>
  </w:style>
  <w:style w:type="paragraph" w:customStyle="1" w:styleId="BSbullet1">
    <w:name w:val="BS_bullet 1"/>
    <w:basedOn w:val="BodyTextIndent"/>
    <w:link w:val="BSbullet1Char"/>
    <w:qFormat/>
    <w:rsid w:val="000224F9"/>
    <w:pPr>
      <w:numPr>
        <w:numId w:val="11"/>
      </w:numPr>
      <w:suppressAutoHyphens w:val="0"/>
      <w:spacing w:before="200"/>
    </w:pPr>
    <w:rPr>
      <w:lang w:eastAsia="en-US"/>
    </w:rPr>
  </w:style>
  <w:style w:type="character" w:customStyle="1" w:styleId="BSbullet1Char">
    <w:name w:val="BS_bullet 1 Char"/>
    <w:basedOn w:val="BodyTextIndentChar"/>
    <w:link w:val="BSbullet1"/>
    <w:rsid w:val="000224F9"/>
    <w:rPr>
      <w:rFonts w:cs="Arial"/>
      <w:sz w:val="24"/>
      <w:szCs w:val="24"/>
      <w:lang w:eastAsia="en-US"/>
    </w:rPr>
  </w:style>
  <w:style w:type="paragraph" w:styleId="BodyTextIndent">
    <w:name w:val="Body Text Indent"/>
    <w:basedOn w:val="Normal"/>
    <w:link w:val="BodyTextIndentChar"/>
    <w:uiPriority w:val="99"/>
    <w:semiHidden/>
    <w:unhideWhenUsed/>
    <w:rsid w:val="000224F9"/>
    <w:pPr>
      <w:ind w:left="283"/>
    </w:pPr>
  </w:style>
  <w:style w:type="character" w:customStyle="1" w:styleId="BodyTextIndentChar">
    <w:name w:val="Body Text Indent Char"/>
    <w:basedOn w:val="DefaultParagraphFont"/>
    <w:link w:val="BodyTextIndent"/>
    <w:uiPriority w:val="99"/>
    <w:semiHidden/>
    <w:rsid w:val="000224F9"/>
    <w:rPr>
      <w:rFonts w:cs="Arial"/>
      <w:sz w:val="24"/>
      <w:szCs w:val="24"/>
    </w:rPr>
  </w:style>
  <w:style w:type="paragraph" w:styleId="Revision">
    <w:name w:val="Revision"/>
    <w:hidden/>
    <w:uiPriority w:val="99"/>
    <w:semiHidden/>
    <w:rsid w:val="00305C27"/>
    <w:rPr>
      <w:rFonts w:cs="Arial"/>
      <w:sz w:val="24"/>
      <w:szCs w:val="24"/>
    </w:rPr>
  </w:style>
  <w:style w:type="character" w:customStyle="1" w:styleId="ListParagraphChar">
    <w:name w:val="List Paragraph Char"/>
    <w:basedOn w:val="DefaultParagraphFont"/>
    <w:link w:val="ListParagraph"/>
    <w:uiPriority w:val="34"/>
    <w:locked/>
    <w:rsid w:val="00B76624"/>
    <w:rPr>
      <w:rFonts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467842">
      <w:bodyDiv w:val="1"/>
      <w:marLeft w:val="0"/>
      <w:marRight w:val="0"/>
      <w:marTop w:val="0"/>
      <w:marBottom w:val="0"/>
      <w:divBdr>
        <w:top w:val="none" w:sz="0" w:space="0" w:color="auto"/>
        <w:left w:val="none" w:sz="0" w:space="0" w:color="auto"/>
        <w:bottom w:val="none" w:sz="0" w:space="0" w:color="auto"/>
        <w:right w:val="none" w:sz="0" w:space="0" w:color="auto"/>
      </w:divBdr>
      <w:divsChild>
        <w:div w:id="1718386123">
          <w:marLeft w:val="0"/>
          <w:marRight w:val="0"/>
          <w:marTop w:val="0"/>
          <w:marBottom w:val="150"/>
          <w:divBdr>
            <w:top w:val="none" w:sz="0" w:space="0" w:color="auto"/>
            <w:left w:val="none" w:sz="0" w:space="0" w:color="auto"/>
            <w:bottom w:val="none" w:sz="0" w:space="0" w:color="auto"/>
            <w:right w:val="none" w:sz="0" w:space="0" w:color="auto"/>
          </w:divBdr>
          <w:divsChild>
            <w:div w:id="874587254">
              <w:marLeft w:val="0"/>
              <w:marRight w:val="0"/>
              <w:marTop w:val="0"/>
              <w:marBottom w:val="0"/>
              <w:divBdr>
                <w:top w:val="none" w:sz="0" w:space="0" w:color="auto"/>
                <w:left w:val="none" w:sz="0" w:space="0" w:color="auto"/>
                <w:bottom w:val="none" w:sz="0" w:space="0" w:color="auto"/>
                <w:right w:val="none" w:sz="0" w:space="0" w:color="auto"/>
              </w:divBdr>
              <w:divsChild>
                <w:div w:id="280691887">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 w:id="131124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eader" Target="header5.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0901FA" w:rsidRDefault="000901FA">
          <w:pPr>
            <w:pStyle w:val="7710F5BA21E043F8867370486AFAB500"/>
          </w:pPr>
          <w:r w:rsidRPr="004D2D92">
            <w:rPr>
              <w:rStyle w:val="PlaceholderText"/>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0901FA" w:rsidRDefault="000901FA">
          <w:pPr>
            <w:pStyle w:val="E808FDEBC8D34C40AD1EEF4F0957927D"/>
          </w:pPr>
          <w:r w:rsidRPr="004D2D92">
            <w:rPr>
              <w:rStyle w:val="PlaceholderText"/>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0901FA" w:rsidRDefault="000901FA">
          <w:pPr>
            <w:pStyle w:val="89B3DF27700748D99C9A41A5E2334B26"/>
          </w:pPr>
          <w:r w:rsidRPr="004D2D92">
            <w:rPr>
              <w:rStyle w:val="PlaceholderText"/>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0901FA" w:rsidRDefault="000901FA">
          <w:pPr>
            <w:pStyle w:val="3B850403FCB84C92B85816FF9EABC707"/>
          </w:pPr>
          <w:r w:rsidRPr="004D2D92">
            <w:rPr>
              <w:rStyle w:val="PlaceholderText"/>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0901FA" w:rsidRDefault="000901FA">
          <w:pPr>
            <w:pStyle w:val="8361F842DB9E4AC88C403996426F4C71"/>
          </w:pPr>
          <w:r w:rsidRPr="004D2D92">
            <w:rPr>
              <w:rStyle w:val="PlaceholderText"/>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0901FA" w:rsidRDefault="000901FA">
          <w:pPr>
            <w:pStyle w:val="2057BB37D5014AB09954FCD51387FF7C"/>
          </w:pPr>
          <w:r w:rsidRPr="004D2D92">
            <w:rPr>
              <w:rStyle w:val="PlaceholderText"/>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0901FA" w:rsidRDefault="000901FA">
          <w:pPr>
            <w:pStyle w:val="A618ED0C0E46461BB830E00BAF218CB2"/>
          </w:pPr>
          <w:r w:rsidRPr="004D2D92">
            <w:rPr>
              <w:rStyle w:val="PlaceholderText"/>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w:rsidR="000901FA" w:rsidRDefault="000901FA">
          <w:pPr>
            <w:pStyle w:val="6EE7D5BED380411983CD469E381CC4ED"/>
          </w:pPr>
          <w:r w:rsidRPr="004D2D92">
            <w:rPr>
              <w:rStyle w:val="PlaceholderText"/>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w:rsidR="000901FA" w:rsidRDefault="000901FA">
          <w:pPr>
            <w:pStyle w:val="FF612FE7F973457A9F4D7656378A1F0C"/>
          </w:pPr>
          <w:r w:rsidRPr="004D2D92">
            <w:rPr>
              <w:rStyle w:val="PlaceholderText"/>
            </w:rPr>
            <w:t>Choose an item.</w:t>
          </w:r>
        </w:p>
      </w:docPartBody>
    </w:docPart>
    <w:docPart>
      <w:docPartPr>
        <w:name w:val="F7691F8089FB4AB7B856905A2C9C9502"/>
        <w:category>
          <w:name w:val="General"/>
          <w:gallery w:val="placeholder"/>
        </w:category>
        <w:types>
          <w:type w:val="bbPlcHdr"/>
        </w:types>
        <w:behaviors>
          <w:behavior w:val="content"/>
        </w:behaviors>
        <w:guid w:val="{785D8BD2-7ED9-4215-A8D6-DA0912794F83}"/>
      </w:docPartPr>
      <w:docPartBody>
        <w:p w:rsidR="000901FA" w:rsidRDefault="000901FA">
          <w:pPr>
            <w:pStyle w:val="F7691F8089FB4AB7B856905A2C9C9502"/>
          </w:pPr>
          <w:r w:rsidRPr="004D2D92">
            <w:rPr>
              <w:rStyle w:val="PlaceholderText"/>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0901FA" w:rsidRDefault="000901FA">
          <w:pPr>
            <w:pStyle w:val="55C93191EB304329AB8C112F1B7741C6"/>
          </w:pPr>
          <w:r w:rsidRPr="004D2D92">
            <w:rPr>
              <w:rStyle w:val="PlaceholderText"/>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0901FA" w:rsidRDefault="000901FA">
          <w:pPr>
            <w:pStyle w:val="01014713362246D98B50EF99EB107891"/>
          </w:pPr>
          <w:r w:rsidRPr="004D2D92">
            <w:rPr>
              <w:rStyle w:val="PlaceholderText"/>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0901FA" w:rsidRDefault="000901FA">
          <w:pPr>
            <w:pStyle w:val="777EDB5EF7F24C029AA50DBE9BB04E7E"/>
          </w:pPr>
          <w:r w:rsidRPr="004D2D92">
            <w:rPr>
              <w:rStyle w:val="PlaceholderText"/>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0901FA" w:rsidRDefault="000901FA">
          <w:pPr>
            <w:pStyle w:val="1582C0931A0042D8885D72545B2D06F1"/>
          </w:pPr>
          <w:r w:rsidRPr="004D2D92">
            <w:rPr>
              <w:rStyle w:val="PlaceholderText"/>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0901FA" w:rsidRDefault="000901FA">
          <w:pPr>
            <w:pStyle w:val="A33C7EAF06BE4088B7BDA6B84F938E7D"/>
          </w:pPr>
          <w:r w:rsidRPr="004D2D92">
            <w:rPr>
              <w:rStyle w:val="PlaceholderText"/>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0901FA" w:rsidRDefault="000901FA">
          <w:pPr>
            <w:pStyle w:val="6FA6A7184A3E4CF0962DF2D410171D3A"/>
          </w:pPr>
          <w:r w:rsidRPr="004D2D92">
            <w:rPr>
              <w:rStyle w:val="PlaceholderText"/>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0901FA" w:rsidRDefault="000901FA">
          <w:pPr>
            <w:pStyle w:val="7B0A1C2D7CDC4A7080F5E8C385C6721D"/>
          </w:pPr>
          <w:r w:rsidRPr="004D2D92">
            <w:rPr>
              <w:rStyle w:val="PlaceholderText"/>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0901FA" w:rsidRDefault="000901FA">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0901FA" w:rsidRDefault="000901FA">
          <w:pPr>
            <w:pStyle w:val="49E1DEAF20324994BCCCFCF33FA6DE88"/>
          </w:pPr>
          <w:r w:rsidRPr="004D2D92">
            <w:rPr>
              <w:rStyle w:val="PlaceholderText"/>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0901FA" w:rsidRDefault="000901FA">
          <w:pPr>
            <w:pStyle w:val="31644A4EEFDE418587040AD0C721340A"/>
          </w:pPr>
          <w:r w:rsidRPr="004D2D92">
            <w:rPr>
              <w:rStyle w:val="PlaceholderText"/>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0901FA" w:rsidRDefault="000901FA">
          <w:pPr>
            <w:pStyle w:val="7C24E91E1FBE4ED0A8C9F51097828AEE"/>
          </w:pPr>
          <w:r w:rsidRPr="004D2D92">
            <w:rPr>
              <w:rStyle w:val="PlaceholderText"/>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0901FA" w:rsidRDefault="000901FA">
          <w:pPr>
            <w:pStyle w:val="2A145DDF8CAF4B6DA8EE7CEA5B7A25FC"/>
          </w:pPr>
          <w:r w:rsidRPr="004D2D92">
            <w:rPr>
              <w:rStyle w:val="PlaceholderText"/>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0901FA" w:rsidRDefault="000901FA">
          <w:pPr>
            <w:pStyle w:val="8B20C255FC324172A47EB9B97C2A6DFB"/>
          </w:pPr>
          <w:r w:rsidRPr="004D2D92">
            <w:rPr>
              <w:rStyle w:val="PlaceholderText"/>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w:rsidR="000901FA" w:rsidRDefault="000901FA">
          <w:pPr>
            <w:pStyle w:val="44F97C76A9824E5286EEDA22C961C067"/>
          </w:pPr>
          <w:r w:rsidRPr="004D2D92">
            <w:rPr>
              <w:rStyle w:val="PlaceholderText"/>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w:rsidR="000901FA" w:rsidRDefault="000901FA">
          <w:pPr>
            <w:pStyle w:val="214DCED184D44C709AF0A73690C06938"/>
          </w:pPr>
          <w:r w:rsidRPr="004D2D92">
            <w:rPr>
              <w:rStyle w:val="PlaceholderText"/>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w:rsidR="000901FA" w:rsidRDefault="000901FA">
          <w:pPr>
            <w:pStyle w:val="694FEE1A02424993A5FE5B8466A5C078"/>
          </w:pPr>
          <w:r w:rsidRPr="004D2D92">
            <w:rPr>
              <w:rStyle w:val="PlaceholderText"/>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w:rsidR="000901FA" w:rsidRDefault="000901FA">
          <w:pPr>
            <w:pStyle w:val="E23B8F0EB7F14C2C8C683377CF3AE58E"/>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0901FA" w:rsidRDefault="000901FA">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0901FA" w:rsidRDefault="000901FA">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0901FA" w:rsidRDefault="000901FA">
          <w:pPr>
            <w:pStyle w:val="615023181D5940EAA69249CBD5E51B69"/>
          </w:pPr>
          <w:r w:rsidRPr="004D2D92">
            <w:rPr>
              <w:rStyle w:val="PlaceholderText"/>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0901FA" w:rsidRDefault="000901FA">
          <w:pPr>
            <w:pStyle w:val="488616FBA6E84D18810FDF495C5F138F"/>
          </w:pPr>
          <w:r w:rsidRPr="004D2D92">
            <w:rPr>
              <w:rStyle w:val="PlaceholderText"/>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0901FA" w:rsidRDefault="000901FA">
          <w:pPr>
            <w:pStyle w:val="3D3B5FA1152D421CA3CDDA32AD693870"/>
          </w:pPr>
          <w:r w:rsidRPr="004D2D92">
            <w:rPr>
              <w:rStyle w:val="PlaceholderText"/>
            </w:rPr>
            <w:t>Choose an item.</w:t>
          </w:r>
        </w:p>
      </w:docPartBody>
    </w:docPart>
    <w:docPart>
      <w:docPartPr>
        <w:name w:val="7CE5B343B7D64F43A27EBF829312FDA8"/>
        <w:category>
          <w:name w:val="General"/>
          <w:gallery w:val="placeholder"/>
        </w:category>
        <w:types>
          <w:type w:val="bbPlcHdr"/>
        </w:types>
        <w:behaviors>
          <w:behavior w:val="content"/>
        </w:behaviors>
        <w:guid w:val="{BC917DD2-4161-4AF9-95D2-E22083B1DEC6}"/>
      </w:docPartPr>
      <w:docPartBody>
        <w:p w:rsidR="000901FA" w:rsidRDefault="000901FA">
          <w:pPr>
            <w:pStyle w:val="7CE5B343B7D64F43A27EBF829312FDA8"/>
          </w:pPr>
          <w:r w:rsidRPr="004D2D92">
            <w:rPr>
              <w:rStyle w:val="PlaceholderText"/>
            </w:rPr>
            <w:t>Choose an item.</w:t>
          </w:r>
        </w:p>
      </w:docPartBody>
    </w:docPart>
    <w:docPart>
      <w:docPartPr>
        <w:name w:val="88AB526237EC4A55A4DFFAE094F9FF99"/>
        <w:category>
          <w:name w:val="General"/>
          <w:gallery w:val="placeholder"/>
        </w:category>
        <w:types>
          <w:type w:val="bbPlcHdr"/>
        </w:types>
        <w:behaviors>
          <w:behavior w:val="content"/>
        </w:behaviors>
        <w:guid w:val="{2C5F5803-1E2C-4ACD-9029-7419E58A2ED0}"/>
      </w:docPartPr>
      <w:docPartBody>
        <w:p w:rsidR="000901FA" w:rsidRDefault="000901FA">
          <w:pPr>
            <w:pStyle w:val="88AB526237EC4A55A4DFFAE094F9FF99"/>
          </w:pPr>
          <w:r w:rsidRPr="004D2D92">
            <w:rPr>
              <w:rStyle w:val="PlaceholderText"/>
            </w:rPr>
            <w:t>Choose an item.</w:t>
          </w:r>
        </w:p>
      </w:docPartBody>
    </w:docPart>
    <w:docPart>
      <w:docPartPr>
        <w:name w:val="3CABC38DE5154ABFAB7FB1713ACD6C1A"/>
        <w:category>
          <w:name w:val="General"/>
          <w:gallery w:val="placeholder"/>
        </w:category>
        <w:types>
          <w:type w:val="bbPlcHdr"/>
        </w:types>
        <w:behaviors>
          <w:behavior w:val="content"/>
        </w:behaviors>
        <w:guid w:val="{000E24D3-359B-457B-A95F-41E482E8BEB0}"/>
      </w:docPartPr>
      <w:docPartBody>
        <w:p w:rsidR="000901FA" w:rsidRDefault="000901FA">
          <w:pPr>
            <w:pStyle w:val="3CABC38DE5154ABFAB7FB1713ACD6C1A"/>
          </w:pPr>
          <w:r w:rsidRPr="004D2D92">
            <w:rPr>
              <w:rStyle w:val="PlaceholderText"/>
            </w:rPr>
            <w:t>Choose an item.</w:t>
          </w:r>
        </w:p>
      </w:docPartBody>
    </w:docPart>
    <w:docPart>
      <w:docPartPr>
        <w:name w:val="ECD4785522D8459F843B505F4FBA0248"/>
        <w:category>
          <w:name w:val="General"/>
          <w:gallery w:val="placeholder"/>
        </w:category>
        <w:types>
          <w:type w:val="bbPlcHdr"/>
        </w:types>
        <w:behaviors>
          <w:behavior w:val="content"/>
        </w:behaviors>
        <w:guid w:val="{B8EDF0C4-734D-49F5-9A8B-677FA004CB13}"/>
      </w:docPartPr>
      <w:docPartBody>
        <w:p w:rsidR="000901FA" w:rsidRDefault="000901FA">
          <w:pPr>
            <w:pStyle w:val="ECD4785522D8459F843B505F4FBA0248"/>
          </w:pPr>
          <w:r w:rsidRPr="004D2D92">
            <w:rPr>
              <w:rStyle w:val="PlaceholderText"/>
            </w:rPr>
            <w:t>Choose an item.</w:t>
          </w:r>
        </w:p>
      </w:docPartBody>
    </w:docPart>
    <w:docPart>
      <w:docPartPr>
        <w:name w:val="83CC702F74ED4E55A8C0909F6D959531"/>
        <w:category>
          <w:name w:val="General"/>
          <w:gallery w:val="placeholder"/>
        </w:category>
        <w:types>
          <w:type w:val="bbPlcHdr"/>
        </w:types>
        <w:behaviors>
          <w:behavior w:val="content"/>
        </w:behaviors>
        <w:guid w:val="{27AD590C-B22B-40A4-B058-76D0A65745F5}"/>
      </w:docPartPr>
      <w:docPartBody>
        <w:p w:rsidR="000901FA" w:rsidRDefault="000901FA">
          <w:pPr>
            <w:pStyle w:val="83CC702F74ED4E55A8C0909F6D959531"/>
          </w:pPr>
          <w:r w:rsidRPr="004D2D92">
            <w:rPr>
              <w:rStyle w:val="PlaceholderText"/>
            </w:rPr>
            <w:t>Choose an item.</w:t>
          </w:r>
        </w:p>
      </w:docPartBody>
    </w:docPart>
    <w:docPart>
      <w:docPartPr>
        <w:name w:val="F6ADC69C72294360A0914BA964AB22F3"/>
        <w:category>
          <w:name w:val="General"/>
          <w:gallery w:val="placeholder"/>
        </w:category>
        <w:types>
          <w:type w:val="bbPlcHdr"/>
        </w:types>
        <w:behaviors>
          <w:behavior w:val="content"/>
        </w:behaviors>
        <w:guid w:val="{B52E82F7-F235-4A89-8E11-A26E0EF1E66A}"/>
      </w:docPartPr>
      <w:docPartBody>
        <w:p w:rsidR="000901FA" w:rsidRDefault="000901FA">
          <w:pPr>
            <w:pStyle w:val="F6ADC69C72294360A0914BA964AB22F3"/>
          </w:pPr>
          <w:r w:rsidRPr="004D2D92">
            <w:rPr>
              <w:rStyle w:val="PlaceholderText"/>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w:rsidR="000901FA" w:rsidRDefault="000901FA">
          <w:pPr>
            <w:pStyle w:val="E1BA99C562D043EAB50693C5F510ECA6"/>
          </w:pPr>
          <w:r w:rsidRPr="004D2D92">
            <w:rPr>
              <w:rStyle w:val="PlaceholderText"/>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w:rsidR="000901FA" w:rsidRDefault="000901FA">
          <w:pPr>
            <w:pStyle w:val="10338D863E864E928104D42F999FE2E4"/>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0901FA" w:rsidRDefault="000901FA">
          <w:pPr>
            <w:pStyle w:val="C2A236068F6A4FBDB3FF2613DA3C67F8"/>
          </w:pPr>
          <w:r w:rsidRPr="004D2D92">
            <w:rPr>
              <w:rStyle w:val="PlaceholderText"/>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0901FA" w:rsidRDefault="000901FA">
          <w:pPr>
            <w:pStyle w:val="E90866A1B92345718171ECCC784C324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07642"/>
    <w:rsid w:val="00065067"/>
    <w:rsid w:val="000901FA"/>
    <w:rsid w:val="000D2432"/>
    <w:rsid w:val="000F2AA0"/>
    <w:rsid w:val="001252F0"/>
    <w:rsid w:val="001508F4"/>
    <w:rsid w:val="001D775D"/>
    <w:rsid w:val="00272BF3"/>
    <w:rsid w:val="00302978"/>
    <w:rsid w:val="003113D0"/>
    <w:rsid w:val="00343F80"/>
    <w:rsid w:val="00373FD4"/>
    <w:rsid w:val="00391B63"/>
    <w:rsid w:val="00394FA4"/>
    <w:rsid w:val="00435F09"/>
    <w:rsid w:val="004C6093"/>
    <w:rsid w:val="00501749"/>
    <w:rsid w:val="005033FE"/>
    <w:rsid w:val="00586E74"/>
    <w:rsid w:val="00614E84"/>
    <w:rsid w:val="00634BF0"/>
    <w:rsid w:val="006605EB"/>
    <w:rsid w:val="00681A19"/>
    <w:rsid w:val="00693AD7"/>
    <w:rsid w:val="006A4FE8"/>
    <w:rsid w:val="006F494E"/>
    <w:rsid w:val="0070660E"/>
    <w:rsid w:val="00790AC9"/>
    <w:rsid w:val="007F257E"/>
    <w:rsid w:val="008248AC"/>
    <w:rsid w:val="0098012A"/>
    <w:rsid w:val="00984BBD"/>
    <w:rsid w:val="0099465F"/>
    <w:rsid w:val="00B84854"/>
    <w:rsid w:val="00BB6E33"/>
    <w:rsid w:val="00BD4995"/>
    <w:rsid w:val="00BE406E"/>
    <w:rsid w:val="00C7736D"/>
    <w:rsid w:val="00CC7A5B"/>
    <w:rsid w:val="00CE751B"/>
    <w:rsid w:val="00D84F94"/>
    <w:rsid w:val="00DD74F2"/>
    <w:rsid w:val="00E80BAF"/>
    <w:rsid w:val="00EC442A"/>
    <w:rsid w:val="00F90E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901FA"/>
    <w:rPr>
      <w:color w:val="808080"/>
    </w:rPr>
  </w:style>
  <w:style w:type="paragraph" w:customStyle="1" w:styleId="7710F5BA21E043F8867370486AFAB500">
    <w:name w:val="7710F5BA21E043F8867370486AFAB500"/>
    <w:rsid w:val="000901FA"/>
  </w:style>
  <w:style w:type="paragraph" w:customStyle="1" w:styleId="E808FDEBC8D34C40AD1EEF4F0957927D">
    <w:name w:val="E808FDEBC8D34C40AD1EEF4F0957927D"/>
    <w:rsid w:val="000901FA"/>
  </w:style>
  <w:style w:type="paragraph" w:customStyle="1" w:styleId="89B3DF27700748D99C9A41A5E2334B26">
    <w:name w:val="89B3DF27700748D99C9A41A5E2334B26"/>
    <w:rsid w:val="000901FA"/>
  </w:style>
  <w:style w:type="paragraph" w:customStyle="1" w:styleId="3B850403FCB84C92B85816FF9EABC707">
    <w:name w:val="3B850403FCB84C92B85816FF9EABC707"/>
    <w:rsid w:val="000901FA"/>
  </w:style>
  <w:style w:type="paragraph" w:customStyle="1" w:styleId="8361F842DB9E4AC88C403996426F4C71">
    <w:name w:val="8361F842DB9E4AC88C403996426F4C71"/>
    <w:rsid w:val="000901FA"/>
  </w:style>
  <w:style w:type="paragraph" w:customStyle="1" w:styleId="2057BB37D5014AB09954FCD51387FF7C">
    <w:name w:val="2057BB37D5014AB09954FCD51387FF7C"/>
    <w:rsid w:val="000901FA"/>
  </w:style>
  <w:style w:type="paragraph" w:customStyle="1" w:styleId="A618ED0C0E46461BB830E00BAF218CB2">
    <w:name w:val="A618ED0C0E46461BB830E00BAF218CB2"/>
    <w:rsid w:val="000901FA"/>
  </w:style>
  <w:style w:type="paragraph" w:customStyle="1" w:styleId="6EE7D5BED380411983CD469E381CC4ED">
    <w:name w:val="6EE7D5BED380411983CD469E381CC4ED"/>
    <w:rsid w:val="000901FA"/>
  </w:style>
  <w:style w:type="paragraph" w:customStyle="1" w:styleId="FF612FE7F973457A9F4D7656378A1F0C">
    <w:name w:val="FF612FE7F973457A9F4D7656378A1F0C"/>
    <w:rsid w:val="000901FA"/>
  </w:style>
  <w:style w:type="paragraph" w:customStyle="1" w:styleId="F7691F8089FB4AB7B856905A2C9C9502">
    <w:name w:val="F7691F8089FB4AB7B856905A2C9C9502"/>
    <w:rsid w:val="000901FA"/>
  </w:style>
  <w:style w:type="paragraph" w:customStyle="1" w:styleId="55C93191EB304329AB8C112F1B7741C6">
    <w:name w:val="55C93191EB304329AB8C112F1B7741C6"/>
    <w:rsid w:val="000901FA"/>
  </w:style>
  <w:style w:type="paragraph" w:customStyle="1" w:styleId="01014713362246D98B50EF99EB107891">
    <w:name w:val="01014713362246D98B50EF99EB107891"/>
    <w:rsid w:val="000901FA"/>
  </w:style>
  <w:style w:type="paragraph" w:customStyle="1" w:styleId="777EDB5EF7F24C029AA50DBE9BB04E7E">
    <w:name w:val="777EDB5EF7F24C029AA50DBE9BB04E7E"/>
    <w:rsid w:val="000901FA"/>
  </w:style>
  <w:style w:type="paragraph" w:customStyle="1" w:styleId="1582C0931A0042D8885D72545B2D06F1">
    <w:name w:val="1582C0931A0042D8885D72545B2D06F1"/>
    <w:rsid w:val="000901FA"/>
  </w:style>
  <w:style w:type="paragraph" w:customStyle="1" w:styleId="A33C7EAF06BE4088B7BDA6B84F938E7D">
    <w:name w:val="A33C7EAF06BE4088B7BDA6B84F938E7D"/>
    <w:rsid w:val="000901FA"/>
  </w:style>
  <w:style w:type="paragraph" w:customStyle="1" w:styleId="6FA6A7184A3E4CF0962DF2D410171D3A">
    <w:name w:val="6FA6A7184A3E4CF0962DF2D410171D3A"/>
    <w:rsid w:val="000901FA"/>
  </w:style>
  <w:style w:type="paragraph" w:customStyle="1" w:styleId="7B0A1C2D7CDC4A7080F5E8C385C6721D">
    <w:name w:val="7B0A1C2D7CDC4A7080F5E8C385C6721D"/>
    <w:rsid w:val="000901FA"/>
  </w:style>
  <w:style w:type="paragraph" w:customStyle="1" w:styleId="D169B90F592947F0B5CA8EB9A028065B">
    <w:name w:val="D169B90F592947F0B5CA8EB9A028065B"/>
    <w:rsid w:val="000901FA"/>
  </w:style>
  <w:style w:type="paragraph" w:customStyle="1" w:styleId="49E1DEAF20324994BCCCFCF33FA6DE88">
    <w:name w:val="49E1DEAF20324994BCCCFCF33FA6DE88"/>
    <w:rsid w:val="000901FA"/>
  </w:style>
  <w:style w:type="paragraph" w:customStyle="1" w:styleId="31644A4EEFDE418587040AD0C721340A">
    <w:name w:val="31644A4EEFDE418587040AD0C721340A"/>
    <w:rsid w:val="000901FA"/>
  </w:style>
  <w:style w:type="paragraph" w:customStyle="1" w:styleId="7C24E91E1FBE4ED0A8C9F51097828AEE">
    <w:name w:val="7C24E91E1FBE4ED0A8C9F51097828AEE"/>
    <w:rsid w:val="000901FA"/>
  </w:style>
  <w:style w:type="paragraph" w:customStyle="1" w:styleId="2A145DDF8CAF4B6DA8EE7CEA5B7A25FC">
    <w:name w:val="2A145DDF8CAF4B6DA8EE7CEA5B7A25FC"/>
    <w:rsid w:val="000901FA"/>
  </w:style>
  <w:style w:type="paragraph" w:customStyle="1" w:styleId="8B20C255FC324172A47EB9B97C2A6DFB">
    <w:name w:val="8B20C255FC324172A47EB9B97C2A6DFB"/>
    <w:rsid w:val="000901FA"/>
  </w:style>
  <w:style w:type="paragraph" w:customStyle="1" w:styleId="44F97C76A9824E5286EEDA22C961C067">
    <w:name w:val="44F97C76A9824E5286EEDA22C961C067"/>
    <w:rsid w:val="000901FA"/>
  </w:style>
  <w:style w:type="paragraph" w:customStyle="1" w:styleId="214DCED184D44C709AF0A73690C06938">
    <w:name w:val="214DCED184D44C709AF0A73690C06938"/>
    <w:rsid w:val="000901FA"/>
  </w:style>
  <w:style w:type="paragraph" w:customStyle="1" w:styleId="694FEE1A02424993A5FE5B8466A5C078">
    <w:name w:val="694FEE1A02424993A5FE5B8466A5C078"/>
    <w:rsid w:val="000901FA"/>
  </w:style>
  <w:style w:type="paragraph" w:customStyle="1" w:styleId="E23B8F0EB7F14C2C8C683377CF3AE58E">
    <w:name w:val="E23B8F0EB7F14C2C8C683377CF3AE58E"/>
    <w:rsid w:val="000901FA"/>
  </w:style>
  <w:style w:type="paragraph" w:customStyle="1" w:styleId="1C4EF02310C7435983896FE62503667C">
    <w:name w:val="1C4EF02310C7435983896FE62503667C"/>
    <w:rsid w:val="000901FA"/>
  </w:style>
  <w:style w:type="paragraph" w:customStyle="1" w:styleId="06B061D597D5420CB99E5376218FFAC4">
    <w:name w:val="06B061D597D5420CB99E5376218FFAC4"/>
    <w:rsid w:val="000901FA"/>
  </w:style>
  <w:style w:type="paragraph" w:customStyle="1" w:styleId="615023181D5940EAA69249CBD5E51B69">
    <w:name w:val="615023181D5940EAA69249CBD5E51B69"/>
    <w:rsid w:val="000901FA"/>
  </w:style>
  <w:style w:type="paragraph" w:customStyle="1" w:styleId="488616FBA6E84D18810FDF495C5F138F">
    <w:name w:val="488616FBA6E84D18810FDF495C5F138F"/>
    <w:rsid w:val="000901FA"/>
  </w:style>
  <w:style w:type="paragraph" w:customStyle="1" w:styleId="3D3B5FA1152D421CA3CDDA32AD693870">
    <w:name w:val="3D3B5FA1152D421CA3CDDA32AD693870"/>
    <w:rsid w:val="000901FA"/>
  </w:style>
  <w:style w:type="paragraph" w:customStyle="1" w:styleId="7CE5B343B7D64F43A27EBF829312FDA8">
    <w:name w:val="7CE5B343B7D64F43A27EBF829312FDA8"/>
    <w:rsid w:val="000901FA"/>
  </w:style>
  <w:style w:type="paragraph" w:customStyle="1" w:styleId="88AB526237EC4A55A4DFFAE094F9FF99">
    <w:name w:val="88AB526237EC4A55A4DFFAE094F9FF99"/>
    <w:rsid w:val="000901FA"/>
  </w:style>
  <w:style w:type="paragraph" w:customStyle="1" w:styleId="3CABC38DE5154ABFAB7FB1713ACD6C1A">
    <w:name w:val="3CABC38DE5154ABFAB7FB1713ACD6C1A"/>
    <w:rsid w:val="000901FA"/>
  </w:style>
  <w:style w:type="paragraph" w:customStyle="1" w:styleId="ECD4785522D8459F843B505F4FBA0248">
    <w:name w:val="ECD4785522D8459F843B505F4FBA0248"/>
    <w:rsid w:val="000901FA"/>
  </w:style>
  <w:style w:type="paragraph" w:customStyle="1" w:styleId="83CC702F74ED4E55A8C0909F6D959531">
    <w:name w:val="83CC702F74ED4E55A8C0909F6D959531"/>
    <w:rsid w:val="000901FA"/>
  </w:style>
  <w:style w:type="paragraph" w:customStyle="1" w:styleId="F6ADC69C72294360A0914BA964AB22F3">
    <w:name w:val="F6ADC69C72294360A0914BA964AB22F3"/>
    <w:rsid w:val="000901FA"/>
  </w:style>
  <w:style w:type="paragraph" w:customStyle="1" w:styleId="E1BA99C562D043EAB50693C5F510ECA6">
    <w:name w:val="E1BA99C562D043EAB50693C5F510ECA6"/>
    <w:rsid w:val="000901FA"/>
  </w:style>
  <w:style w:type="paragraph" w:customStyle="1" w:styleId="10338D863E864E928104D42F999FE2E4">
    <w:name w:val="10338D863E864E928104D42F999FE2E4"/>
    <w:rsid w:val="000901FA"/>
  </w:style>
  <w:style w:type="paragraph" w:customStyle="1" w:styleId="C2A236068F6A4FBDB3FF2613DA3C67F8">
    <w:name w:val="C2A236068F6A4FBDB3FF2613DA3C67F8"/>
    <w:rsid w:val="000901FA"/>
  </w:style>
  <w:style w:type="paragraph" w:customStyle="1" w:styleId="E90866A1B92345718171ECCC784C3243">
    <w:name w:val="E90866A1B92345718171ECCC784C3243"/>
    <w:rsid w:val="00090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lated_x0020_documents xmlns="a5114ee5-3726-4731-9074-90979358cacc" xsi:nil="true"/>
    <Hide_x0020_document xmlns="a5114ee5-3726-4731-9074-90979358cacc">false</Hide_x0020_document>
    <Trim_x0020_Reference xmlns="a5114ee5-3726-4731-9074-90979358cacc">
      <Url xsi:nil="true"/>
      <Description xsi:nil="true"/>
    </Trim_x0020_Reference>
    <Relevant_x0020_Legislation xmlns="a5114ee5-3726-4731-9074-90979358cacc" xsi:nil="true"/>
    <Owner xmlns="a5114ee5-3726-4731-9074-90979358cacc" xsi:nil="true"/>
    <Resource_x0020_Description xmlns="a5114ee5-3726-4731-9074-90979358cacc" xsi:nil="true"/>
    <Review_x0020_date xmlns="a5114ee5-3726-4731-9074-90979358cacc" xsi:nil="true"/>
    <JACS_x0020_Unique_x0020_Identifier xmlns="a5114ee5-3726-4731-9074-90979358cacc" xsi:nil="true"/>
    <File_x0020_type0 xmlns="2533f9c8-71e4-4f35-88ef-e30479bf4f2d">Word</File_x0020_type0>
    <Publication_x0020_Date xmlns="a5114ee5-3726-4731-9074-90979358cacc">2021-04-15T22:56:41+00:00</Publication_x0020_Date>
    <Comments xmlns="2533f9c8-71e4-4f35-88ef-e30479bf4f2d" xsi:nil="true"/>
    <Access xmlns="2533f9c8-71e4-4f35-88ef-e30479bf4f2d" xsi:nil="true"/>
    <Level xmlns="a5114ee5-3726-4731-9074-90979358cacc">JACS Directorate</Level>
    <JACS_x0020_policy_x0020_and_x0020_procedure_x0020_register xmlns="2533f9c8-71e4-4f35-88ef-e30479bf4f2d">true</JACS_x0020_policy_x0020_and_x0020_procedure_x0020_register>
    <JACS_x0020_Resource_x0020_Type xmlns="a5114ee5-3726-4731-9074-90979358cacc">29</JACS_x0020_Resource_x0020_Type>
    <Curation_x002f_Views xmlns="a5114ee5-3726-4731-9074-90979358cacc" xsi:nil="true"/>
    <Reporting_x0020_Obligations xmlns="a5114ee5-3726-4731-9074-90979358cacc" xsi:nil="true"/>
    <Open_x0020_Access_x0020_Published xmlns="a5114ee5-3726-4731-9074-90979358cacc">false</Open_x0020_Access_x0020_Published>
    <Open_x0020_Access_x0020_Weblink xmlns="a5114ee5-3726-4731-9074-90979358cacc">
      <Url xsi:nil="true"/>
      <Description xsi:nil="true"/>
    </Open_x0020_Access_x0020_Weblink>
    <Copyright_x003f_ xmlns="a5114ee5-3726-4731-9074-90979358cacc" xsi:nil="true"/>
    <Owner_x0020_Group_x002f_Division xmlns="a5114ee5-3726-4731-9074-90979358cacc" xsi:nil="true"/>
    <Risk_x0020_Priority xmlns="a5114ee5-3726-4731-9074-90979358cacc" xsi:nil="true"/>
    <Resource_x0020_Subject xmlns="a5114ee5-3726-4731-9074-90979358cacc">
      <Value>69</Value>
    </Resource_x0020_Subject>
    <Relevant_x0020_legislation_x0020__x0028_look_x002d_up_x0020_list_x0029_ xmlns="2533f9c8-71e4-4f35-88ef-e30479bf4f2d" xsi:nil="true"/>
    <Related_x0020_framework_x0020_documents xmlns="2533f9c8-71e4-4f35-88ef-e30479bf4f2d" xsi:nil="true"/>
    <ProjectType xmlns="2533f9c8-71e4-4f35-88ef-e30479bf4f2d" xsi:nil="true"/>
  </documentManagement>
</p:properties>
</file>

<file path=customXml/item3.xml><?xml version="1.0" encoding="utf-8"?>
<LongProperties xmlns="http://schemas.microsoft.com/office/2006/metadata/longProperties"/>
</file>

<file path=customXml/item4.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5.xml><?xml version="1.0" encoding="utf-8"?>
<ct:contentTypeSchema xmlns:ct="http://schemas.microsoft.com/office/2006/metadata/contentType" xmlns:ma="http://schemas.microsoft.com/office/2006/metadata/properties/metaAttributes" ct:_="" ma:_="" ma:contentTypeName="Document" ma:contentTypeID="0x0101001D88E9DAE0C3DA4ABEB80C8605FC0091" ma:contentTypeVersion="73" ma:contentTypeDescription="Create a new document." ma:contentTypeScope="" ma:versionID="0bb3633c8bf0115c3d006b9329d1a7c9">
  <xsd:schema xmlns:xsd="http://www.w3.org/2001/XMLSchema" xmlns:xs="http://www.w3.org/2001/XMLSchema" xmlns:p="http://schemas.microsoft.com/office/2006/metadata/properties" xmlns:ns2="a5114ee5-3726-4731-9074-90979358cacc" xmlns:ns3="2533f9c8-71e4-4f35-88ef-e30479bf4f2d" targetNamespace="http://schemas.microsoft.com/office/2006/metadata/properties" ma:root="true" ma:fieldsID="1333c73d92212645c21f3ebac6d83e14" ns2:_="" ns3:_="">
    <xsd:import namespace="a5114ee5-3726-4731-9074-90979358cacc"/>
    <xsd:import namespace="2533f9c8-71e4-4f35-88ef-e30479bf4f2d"/>
    <xsd:element name="properties">
      <xsd:complexType>
        <xsd:sequence>
          <xsd:element name="documentManagement">
            <xsd:complexType>
              <xsd:all>
                <xsd:element ref="ns2:Copyright_x003f_" minOccurs="0"/>
                <xsd:element ref="ns2:Curation_x002f_Views" minOccurs="0"/>
                <xsd:element ref="ns2:JACS_x0020_Resource_x0020_Type" minOccurs="0"/>
                <xsd:element ref="ns2:Level" minOccurs="0"/>
                <xsd:element ref="ns2:Owner" minOccurs="0"/>
                <xsd:element ref="ns2:Publication_x0020_Date" minOccurs="0"/>
                <xsd:element ref="ns2:Related_x0020_documents" minOccurs="0"/>
                <xsd:element ref="ns3:Relevant_x0020_legislation_x0020__x0028_look_x002d_up_x0020_list_x0029_" minOccurs="0"/>
                <xsd:element ref="ns3:Related_x0020_framework_x0020_documents" minOccurs="0"/>
                <xsd:element ref="ns2:Reporting_x0020_Obligations" minOccurs="0"/>
                <xsd:element ref="ns2:Resource_x0020_Description" minOccurs="0"/>
                <xsd:element ref="ns2:Review_x0020_date" minOccurs="0"/>
                <xsd:element ref="ns2:Risk_x0020_Priority" minOccurs="0"/>
                <xsd:element ref="ns2:Resource_x0020_Subject" minOccurs="0"/>
                <xsd:element ref="ns3:File_x0020_type0" minOccurs="0"/>
                <xsd:element ref="ns3:Access" minOccurs="0"/>
                <xsd:element ref="ns3:Comments" minOccurs="0"/>
                <xsd:element ref="ns2:Hide_x0020_document" minOccurs="0"/>
                <xsd:element ref="ns2:JACS_x0020_Unique_x0020_Identifier" minOccurs="0"/>
                <xsd:element ref="ns3:JACS_x0020_policy_x0020_and_x0020_procedure_x0020_register" minOccurs="0"/>
                <xsd:element ref="ns2:Owner_x0020_Group_x002f_Division" minOccurs="0"/>
                <xsd:element ref="ns2:Open_x0020_Access_x0020_Published" minOccurs="0"/>
                <xsd:element ref="ns2:Open_x0020_Access_x0020_Weblink" minOccurs="0"/>
                <xsd:element ref="ns2:Trim_x0020_Reference" minOccurs="0"/>
                <xsd:element ref="ns2:Relevant_x0020_Legislation"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2:SharedWithUsers" minOccurs="0"/>
                <xsd:element ref="ns2:SharedWithDetails" minOccurs="0"/>
                <xsd:element ref="ns3:MediaServiceObjectDetectorVersions" minOccurs="0"/>
                <xsd:element ref="ns3:MediaServiceSearchProperties" minOccurs="0"/>
                <xsd:element ref="ns3:Projec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114ee5-3726-4731-9074-90979358cacc" elementFormDefault="qualified">
    <xsd:import namespace="http://schemas.microsoft.com/office/2006/documentManagement/types"/>
    <xsd:import namespace="http://schemas.microsoft.com/office/infopath/2007/PartnerControls"/>
    <xsd:element name="Copyright_x003f_" ma:index="2" nillable="true" ma:displayName="Creative Commons" ma:format="Dropdown" ma:internalName="Copyright_x003F_" ma:readOnly="false">
      <xsd:simpleType>
        <xsd:restriction base="dms:Choice">
          <xsd:enumeration value="Attribution CC BY"/>
          <xsd:enumeration value="Attribution-ShareAlike CC BY-SA"/>
          <xsd:enumeration value="Attribution-NoDerivs CC BY-ND"/>
          <xsd:enumeration value="Attribution-NonCommercial CC-BY-NC"/>
          <xsd:enumeration value="Attribution-NonCommercial-NoDerivs CC BY-NC-ND"/>
        </xsd:restriction>
      </xsd:simpleType>
    </xsd:element>
    <xsd:element name="Curation_x002f_Views" ma:index="3" nillable="true" ma:displayName="Targeted Audience" ma:internalName="Curation_x002F_Views" ma:readOnly="false">
      <xsd:complexType>
        <xsd:complexContent>
          <xsd:extension base="dms:MultiChoice">
            <xsd:sequence>
              <xsd:element name="Value" maxOccurs="unbounded" minOccurs="0" nillable="true">
                <xsd:simpleType>
                  <xsd:restriction base="dms:Choice">
                    <xsd:enumeration value="JACS Executive"/>
                    <xsd:enumeration value="JACS Manager"/>
                    <xsd:enumeration value="JACS Staff Member"/>
                    <xsd:enumeration value="New Starter"/>
                    <xsd:enumeration value="Volunteer"/>
                  </xsd:restriction>
                </xsd:simpleType>
              </xsd:element>
            </xsd:sequence>
          </xsd:extension>
        </xsd:complexContent>
      </xsd:complexType>
    </xsd:element>
    <xsd:element name="JACS_x0020_Resource_x0020_Type" ma:index="4" nillable="true" ma:displayName="JACS Resource Type" ma:indexed="true" ma:list="{671e5621-44f3-4073-bcd7-9dc41b1f3145}" ma:internalName="JACS_x0020_Resource_x0020_Type" ma:readOnly="false" ma:showField="Title" ma:web="a5114ee5-3726-4731-9074-90979358cacc">
      <xsd:simpleType>
        <xsd:restriction base="dms:Lookup"/>
      </xsd:simpleType>
    </xsd:element>
    <xsd:element name="Level" ma:index="5" nillable="true" ma:displayName="Level" ma:format="Dropdown" ma:internalName="Level">
      <xsd:simpleType>
        <xsd:union memberTypes="dms:Text">
          <xsd:simpleType>
            <xsd:restriction base="dms:Choice">
              <xsd:enumeration value="ACT Government Directorate"/>
              <xsd:enumeration value="ACT Legislation"/>
              <xsd:enumeration value="ACT Public Service"/>
              <xsd:enumeration value="ACT Whole of Government"/>
              <xsd:enumeration value="Commonwealth Legislation"/>
              <xsd:enumeration value="Federal Government"/>
              <xsd:enumeration value="JACS Business Unit"/>
              <xsd:enumeration value="JACS Directorate"/>
            </xsd:restriction>
          </xsd:simpleType>
        </xsd:union>
      </xsd:simpleType>
    </xsd:element>
    <xsd:element name="Owner" ma:index="6" nillable="true" ma:displayName="Owner" ma:format="Dropdown" ma:internalName="Owner">
      <xsd:simpleType>
        <xsd:restriction base="dms:Choice">
          <xsd:enumeration value="Chief Operating Officer"/>
          <xsd:enumeration value="Governance and Business Improvement"/>
          <xsd:enumeration value="ICT Capital Works and Infrastructure"/>
          <xsd:enumeration value="Communications Engagement and Media"/>
          <xsd:enumeration value="People and Workplace Strategy"/>
          <xsd:enumeration value="Strategic Finance"/>
          <xsd:enumeration value="Chief Information Office"/>
        </xsd:restriction>
      </xsd:simpleType>
    </xsd:element>
    <xsd:element name="Publication_x0020_Date" ma:index="7" nillable="true" ma:displayName="Publication Date" ma:default="[today]" ma:description="Date when the document was originally published" ma:format="DateOnly" ma:internalName="Publication_x0020_Date" ma:readOnly="false">
      <xsd:simpleType>
        <xsd:restriction base="dms:DateTime"/>
      </xsd:simpleType>
    </xsd:element>
    <xsd:element name="Related_x0020_documents" ma:index="8" nillable="true" ma:displayName="Related documents" ma:description="Related documents in the document library" ma:list="{2533f9c8-71e4-4f35-88ef-e30479bf4f2d}" ma:internalName="Related_x0020_documents" ma:readOnly="false" ma:showField="Title" ma:web="a5114ee5-3726-4731-9074-90979358cacc">
      <xsd:complexType>
        <xsd:complexContent>
          <xsd:extension base="dms:MultiChoiceLookup">
            <xsd:sequence>
              <xsd:element name="Value" type="dms:Lookup" maxOccurs="unbounded" minOccurs="0" nillable="true"/>
            </xsd:sequence>
          </xsd:extension>
        </xsd:complexContent>
      </xsd:complexType>
    </xsd:element>
    <xsd:element name="Reporting_x0020_Obligations" ma:index="11" nillable="true" ma:displayName="Reporting Obligations" ma:internalName="Reporting_x0020_Obligations" ma:readOnly="false">
      <xsd:complexType>
        <xsd:complexContent>
          <xsd:extension base="dms:MultiChoice">
            <xsd:sequence>
              <xsd:element name="Value" maxOccurs="unbounded" minOccurs="0" nillable="true">
                <xsd:simpleType>
                  <xsd:restriction base="dms:Choice">
                    <xsd:enumeration value="Information Privacy Breach"/>
                    <xsd:enumeration value="Reportable Conduct Incident"/>
                    <xsd:enumeration value="Fraud and Integrity Breach"/>
                    <xsd:enumeration value="Security Breach"/>
                  </xsd:restriction>
                </xsd:simpleType>
              </xsd:element>
            </xsd:sequence>
          </xsd:extension>
        </xsd:complexContent>
      </xsd:complexType>
    </xsd:element>
    <xsd:element name="Resource_x0020_Description" ma:index="12" nillable="true" ma:displayName="Resource Description" ma:description="Once sentence explaining what the resource is and it's primary use." ma:internalName="Resource_x0020_Description">
      <xsd:simpleType>
        <xsd:restriction base="dms:Note">
          <xsd:maxLength value="255"/>
        </xsd:restriction>
      </xsd:simpleType>
    </xsd:element>
    <xsd:element name="Review_x0020_date" ma:index="13" nillable="true" ma:displayName="Review date" ma:description="Date when document is due for review, ensure reporting on this is 6 months before due." ma:format="DateOnly" ma:internalName="Review_x0020_date" ma:readOnly="false">
      <xsd:simpleType>
        <xsd:restriction base="dms:DateTime"/>
      </xsd:simpleType>
    </xsd:element>
    <xsd:element name="Risk_x0020_Priority" ma:index="14" nillable="true" ma:displayName="Risk Priority" ma:format="Dropdown" ma:internalName="Risk_x0020_Priority" ma:readOnly="false">
      <xsd:simpleType>
        <xsd:restriction base="dms:Choice">
          <xsd:enumeration value="High"/>
          <xsd:enumeration value="Medium"/>
          <xsd:enumeration value="Low"/>
          <xsd:enumeration value="No"/>
        </xsd:restriction>
      </xsd:simpleType>
    </xsd:element>
    <xsd:element name="Resource_x0020_Subject" ma:index="15" nillable="true" ma:displayName="Resource Subject" ma:list="{2f0d3bf4-2021-4227-a279-7bf4c337b3b4}" ma:internalName="Resource_x0020_Subject" ma:readOnly="false" ma:showField="Title" ma:web="a5114ee5-3726-4731-9074-90979358cacc">
      <xsd:complexType>
        <xsd:complexContent>
          <xsd:extension base="dms:MultiChoiceLookup">
            <xsd:sequence>
              <xsd:element name="Value" type="dms:Lookup" maxOccurs="unbounded" minOccurs="0" nillable="true"/>
            </xsd:sequence>
          </xsd:extension>
        </xsd:complexContent>
      </xsd:complexType>
    </xsd:element>
    <xsd:element name="Hide_x0020_document" ma:index="19" nillable="true" ma:displayName="Hide document" ma:default="0" ma:internalName="Hide_x0020_document" ma:readOnly="false">
      <xsd:simpleType>
        <xsd:restriction base="dms:Boolean"/>
      </xsd:simpleType>
    </xsd:element>
    <xsd:element name="JACS_x0020_Unique_x0020_Identifier" ma:index="20" nillable="true" ma:displayName="JACS Unique ID" ma:indexed="true" ma:internalName="JACS_x0020_Unique_x0020_Identifier" ma:readOnly="false">
      <xsd:simpleType>
        <xsd:restriction base="dms:Text">
          <xsd:maxLength value="255"/>
        </xsd:restriction>
      </xsd:simpleType>
    </xsd:element>
    <xsd:element name="Owner_x0020_Group_x002f_Division" ma:index="22" nillable="true" ma:displayName="Owner Group/Division" ma:indexed="true" ma:list="{a1bbdb68-52a1-4138-8a5a-680c640017ea}" ma:internalName="Owner_x0020_Group_x002F_Division" ma:readOnly="false" ma:showField="Title" ma:web="a5114ee5-3726-4731-9074-90979358cacc">
      <xsd:simpleType>
        <xsd:restriction base="dms:Lookup"/>
      </xsd:simpleType>
    </xsd:element>
    <xsd:element name="Open_x0020_Access_x0020_Published" ma:index="23" nillable="true" ma:displayName="Open Access Published" ma:default="0" ma:internalName="Open_x0020_Access_x0020_Published" ma:readOnly="false">
      <xsd:simpleType>
        <xsd:restriction base="dms:Boolean"/>
      </xsd:simpleType>
    </xsd:element>
    <xsd:element name="Open_x0020_Access_x0020_Weblink" ma:index="24" nillable="true" ma:displayName="Open Access Weblink" ma:format="Hyperlink" ma:internalName="Open_x0020_Access_x0020_Web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Trim_x0020_Reference" ma:index="25" nillable="true" ma:displayName="Trim Reference" ma:format="Hyperlink" ma:internalName="Trim_x0020_Referenc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elevant_x0020_Legislation" ma:index="26" nillable="true" ma:displayName="DO NOT FILL (Relevant Legislation legacy metadata field)" ma:description="This metadata field which drew metadata information from title field has been replaced with a Relevant Legislation metadata column that draws from a lookup list." ma:list="{2533f9c8-71e4-4f35-88ef-e30479bf4f2d}" ma:internalName="Relevant_x0020_Legislation" ma:readOnly="false" ma:showField="Title" ma:web="a5114ee5-3726-4731-9074-90979358cacc">
      <xsd:complexType>
        <xsd:complexContent>
          <xsd:extension base="dms:MultiChoiceLookup">
            <xsd:sequence>
              <xsd:element name="Value" type="dms:Lookup" maxOccurs="unbounded" minOccurs="0" nillable="true"/>
            </xsd:sequence>
          </xsd:extension>
        </xsd:complexContent>
      </xsd:complexType>
    </xsd:element>
    <xsd:element name="SharedWithUsers" ma:index="3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33f9c8-71e4-4f35-88ef-e30479bf4f2d" elementFormDefault="qualified">
    <xsd:import namespace="http://schemas.microsoft.com/office/2006/documentManagement/types"/>
    <xsd:import namespace="http://schemas.microsoft.com/office/infopath/2007/PartnerControls"/>
    <xsd:element name="Relevant_x0020_legislation_x0020__x0028_look_x002d_up_x0020_list_x0029_" ma:index="9" nillable="true" ma:displayName="Relevant legislation" ma:list="{b6f673c1-3329-454f-8c8a-76ac0fe81256}" ma:internalName="Relevant_x0020_legislation_x0020__x0028_look_x002d_up_x0020_list_x0029_" ma:readOnly="false" ma:showField="Title">
      <xsd:complexType>
        <xsd:complexContent>
          <xsd:extension base="dms:MultiChoiceLookup">
            <xsd:sequence>
              <xsd:element name="Value" type="dms:Lookup" maxOccurs="unbounded" minOccurs="0" nillable="true"/>
            </xsd:sequence>
          </xsd:extension>
        </xsd:complexContent>
      </xsd:complexType>
    </xsd:element>
    <xsd:element name="Related_x0020_framework_x0020_documents" ma:index="10" nillable="true" ma:displayName="Related framework documents" ma:list="{13833e1e-8fe3-4e64-9419-30d6994d454d}" ma:internalName="Related_x0020_framework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File_x0020_type0" ma:index="16" nillable="true" ma:displayName="File type" ma:default="Word" ma:format="Dropdown" ma:internalName="File_x0020_type0">
      <xsd:simpleType>
        <xsd:restriction base="dms:Choice">
          <xsd:enumeration value="Excel"/>
          <xsd:enumeration value="JPEG/PNG"/>
          <xsd:enumeration value="PDF"/>
          <xsd:enumeration value="PowerPoint"/>
          <xsd:enumeration value="SharePoint page"/>
          <xsd:enumeration value="Website"/>
          <xsd:enumeration value="Word"/>
        </xsd:restriction>
      </xsd:simpleType>
    </xsd:element>
    <xsd:element name="Access" ma:index="17" nillable="true" ma:displayName="Access" ma:description="To be used for library resources only" ma:internalName="Access" ma:readOnly="false">
      <xsd:simpleType>
        <xsd:restriction base="dms:Note">
          <xsd:maxLength value="255"/>
        </xsd:restriction>
      </xsd:simpleType>
    </xsd:element>
    <xsd:element name="Comments" ma:index="18" nillable="true" ma:displayName="Comments" ma:internalName="Comments" ma:readOnly="false">
      <xsd:simpleType>
        <xsd:restriction base="dms:Note">
          <xsd:maxLength value="255"/>
        </xsd:restriction>
      </xsd:simpleType>
    </xsd:element>
    <xsd:element name="JACS_x0020_policy_x0020_and_x0020_procedure_x0020_register" ma:index="21" nillable="true" ma:displayName="Policy register" ma:default="0" ma:internalName="JACS_x0020_policy_x0020_and_x0020_procedure_x0020_register" ma:readOnly="false">
      <xsd:simpleType>
        <xsd:restriction base="dms:Boolean"/>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hidden="true" ma:internalName="MediaServiceKeyPoints" ma:readOnly="true">
      <xsd:simpleType>
        <xsd:restriction base="dms:Note"/>
      </xsd:simpleType>
    </xsd:element>
    <xsd:element name="MediaServiceAutoTags" ma:index="33" nillable="true" ma:displayName="Tags" ma:hidden="true" ma:internalName="MediaServiceAutoTags"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OCR" ma:index="36" nillable="true" ma:displayName="Extracted Text" ma:hidden="true" ma:internalName="MediaServiceOCR" ma:readOnly="true">
      <xsd:simpleType>
        <xsd:restriction base="dms:Note"/>
      </xsd:simpleType>
    </xsd:element>
    <xsd:element name="MediaServiceDateTaken" ma:index="37" nillable="true" ma:displayName="MediaServiceDateTaken" ma:hidden="true" ma:internalName="MediaServiceDateTaken" ma:readOnly="true">
      <xsd:simpleType>
        <xsd:restriction base="dms:Text"/>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MediaServiceSearchProperties" ma:index="45" nillable="true" ma:displayName="MediaServiceSearchProperties" ma:hidden="true" ma:internalName="MediaServiceSearchProperties" ma:readOnly="true">
      <xsd:simpleType>
        <xsd:restriction base="dms:Note"/>
      </xsd:simpleType>
    </xsd:element>
    <xsd:element name="ProjectType" ma:index="46" nillable="true" ma:displayName="Project Type" ma:format="Dropdown" ma:internalName="ProjectType">
      <xsd:simpleType>
        <xsd:restriction base="dms:Choice">
          <xsd:enumeration value="Sprint"/>
          <xsd:enumeration value="Small Project"/>
          <xsd:enumeration value="Large Project"/>
          <xsd:enumeration value="Complex Project"/>
          <xsd:enumeration value="Project Tools"/>
          <xsd:enumeration value="Project Startup"/>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2.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a5114ee5-3726-4731-9074-90979358cacc"/>
    <ds:schemaRef ds:uri="2533f9c8-71e4-4f35-88ef-e30479bf4f2d"/>
  </ds:schemaRefs>
</ds:datastoreItem>
</file>

<file path=customXml/itemProps3.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4.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B2595EA1-8547-4260-9B53-1A59458FA0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114ee5-3726-4731-9074-90979358cacc"/>
    <ds:schemaRef ds:uri="2533f9c8-71e4-4f35-88ef-e30479bf4f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89861D6-F59D-4ED7-A4CB-0DF0E69A8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3</TotalTime>
  <Pages>7</Pages>
  <Words>1825</Words>
  <Characters>10405</Characters>
  <DocSecurity>4</DocSecurity>
  <Lines>86</Lines>
  <Paragraphs>24</Paragraphs>
  <ScaleCrop>false</ScaleCrop>
  <HeadingPairs>
    <vt:vector size="2" baseType="variant">
      <vt:variant>
        <vt:lpstr>Title</vt:lpstr>
      </vt:variant>
      <vt:variant>
        <vt:i4>1</vt:i4>
      </vt:variant>
    </vt:vector>
  </HeadingPairs>
  <TitlesOfParts>
    <vt:vector size="1" baseType="lpstr">
      <vt:lpstr>Position Description Template - Chief Ministers</vt:lpstr>
    </vt:vector>
  </TitlesOfParts>
  <LinksUpToDate>false</LinksUpToDate>
  <CharactersWithSpaces>12206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2017-12-10T21:24:00Z</cp:lastPrinted>
  <dcterms:created xsi:type="dcterms:W3CDTF">2026-08-13T00:10:00Z</dcterms:created>
  <dcterms:modified xsi:type="dcterms:W3CDTF">2026-08-13T00:10:00Z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0x0101001D88E9DAE0C3DA4ABEB80C8605FC0091</vt:lpwstr>
  </property>
  <property fmtid="{D5CDD505-2E9C-101B-9397-08002B2CF9AE}" pid="17" name="MSIP_Label_69af8531-eb46-4968-8cb3-105d2f5ea87e_Enabled">
    <vt:lpwstr>true</vt:lpwstr>
  </property>
  <property fmtid="{D5CDD505-2E9C-101B-9397-08002B2CF9AE}" pid="18" name="MSIP_Label_69af8531-eb46-4968-8cb3-105d2f5ea87e_SetDate">
    <vt:lpwstr>2024-08-20T06:47:00Z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78864f9e-5c81-40aa-80d3-4dbde06cc232</vt:lpwstr>
  </property>
  <property fmtid="{D5CDD505-2E9C-101B-9397-08002B2CF9AE}" pid="23" name="MSIP_Label_69af8531-eb46-4968-8cb3-105d2f5ea87e_ContentBits">
    <vt:lpwstr>0</vt:lpwstr>
  </property>
</Properties>
</file>