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 xml:space="preserve">POSITION DESCRIPTION </w:t>
      </w:r>
    </w:p>
    <w:p w14:paraId="77FC5557" w14:textId="77777777" w:rsidR="00E505D7" w:rsidRDefault="00E505D7" w:rsidP="00237B8C">
      <w:pPr>
        <w:pStyle w:val="BodyText"/>
      </w:pP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778BEEC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187E64">
        <w:rPr>
          <w:rFonts w:asciiTheme="minorHAnsi" w:hAnsiTheme="minorHAnsi" w:cstheme="minorHAnsi"/>
          <w:b/>
          <w:bCs/>
          <w:sz w:val="24"/>
          <w:szCs w:val="24"/>
        </w:rPr>
        <w:t xml:space="preserve"> </w:t>
      </w:r>
      <w:r w:rsidR="00414F35" w:rsidRPr="00E505D7">
        <w:rPr>
          <w:rFonts w:asciiTheme="minorHAnsi" w:hAnsiTheme="minorHAnsi" w:cstheme="minorHAnsi"/>
          <w:sz w:val="24"/>
          <w:szCs w:val="24"/>
        </w:rPr>
        <w:t>Senior</w:t>
      </w:r>
      <w:r w:rsidR="00414F35">
        <w:rPr>
          <w:rFonts w:asciiTheme="minorHAnsi" w:hAnsiTheme="minorHAnsi" w:cstheme="minorHAnsi"/>
          <w:b/>
          <w:bCs/>
          <w:sz w:val="24"/>
          <w:szCs w:val="24"/>
        </w:rPr>
        <w:t xml:space="preserve"> </w:t>
      </w:r>
      <w:r w:rsidR="00187E64" w:rsidRPr="00F555C3">
        <w:rPr>
          <w:bCs/>
          <w:szCs w:val="24"/>
        </w:rPr>
        <w:t>Park Ranger</w:t>
      </w:r>
    </w:p>
    <w:p w14:paraId="4305E8C8" w14:textId="6AEE0165"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187E64">
        <w:rPr>
          <w:rFonts w:asciiTheme="minorHAnsi" w:hAnsiTheme="minorHAnsi" w:cstheme="minorHAnsi"/>
          <w:b/>
          <w:bCs/>
          <w:sz w:val="24"/>
          <w:szCs w:val="24"/>
        </w:rPr>
        <w:t xml:space="preserve"> </w:t>
      </w:r>
      <w:r w:rsidR="00E505D7" w:rsidRPr="00E505D7">
        <w:rPr>
          <w:rFonts w:asciiTheme="minorHAnsi" w:hAnsiTheme="minorHAnsi" w:cstheme="minorHAnsi"/>
          <w:sz w:val="24"/>
          <w:szCs w:val="24"/>
        </w:rPr>
        <w:t xml:space="preserve">Senior </w:t>
      </w:r>
      <w:r w:rsidR="00187E64" w:rsidRPr="00E505D7">
        <w:rPr>
          <w:szCs w:val="24"/>
        </w:rPr>
        <w:t>Park</w:t>
      </w:r>
      <w:r w:rsidR="00187E64" w:rsidRPr="00F555C3">
        <w:rPr>
          <w:bCs/>
          <w:szCs w:val="24"/>
        </w:rPr>
        <w:t xml:space="preserve"> Ranger grade </w:t>
      </w:r>
      <w:r w:rsidR="00374BAA">
        <w:rPr>
          <w:bCs/>
          <w:szCs w:val="24"/>
        </w:rPr>
        <w:t>3</w:t>
      </w:r>
    </w:p>
    <w:p w14:paraId="6C70E4F9" w14:textId="103A472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187E64">
        <w:rPr>
          <w:rFonts w:asciiTheme="minorHAnsi" w:hAnsiTheme="minorHAnsi" w:cstheme="minorHAnsi"/>
          <w:b/>
          <w:bCs/>
          <w:sz w:val="24"/>
          <w:szCs w:val="24"/>
        </w:rPr>
        <w:t xml:space="preserve"> </w:t>
      </w:r>
      <w:r w:rsidR="00414F35">
        <w:rPr>
          <w:rFonts w:asciiTheme="minorHAnsi" w:hAnsiTheme="minorHAnsi" w:cstheme="minorHAnsi"/>
          <w:sz w:val="24"/>
          <w:szCs w:val="24"/>
        </w:rPr>
        <w:t>P13480</w:t>
      </w:r>
    </w:p>
    <w:p w14:paraId="6A6794A4" w14:textId="155CBB4D"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187E64">
        <w:rPr>
          <w:rFonts w:asciiTheme="minorHAnsi" w:hAnsiTheme="minorHAnsi" w:cstheme="minorHAnsi"/>
          <w:b/>
          <w:bCs/>
          <w:sz w:val="24"/>
          <w:szCs w:val="24"/>
        </w:rPr>
        <w:t xml:space="preserve"> </w:t>
      </w:r>
      <w:r w:rsidR="0040219F" w:rsidRPr="0040219F">
        <w:rPr>
          <w:rFonts w:asciiTheme="minorHAnsi" w:hAnsiTheme="minorHAnsi" w:cstheme="minorHAnsi"/>
          <w:sz w:val="24"/>
          <w:szCs w:val="24"/>
        </w:rPr>
        <w:t xml:space="preserve">Environment </w:t>
      </w:r>
    </w:p>
    <w:p w14:paraId="2A397434" w14:textId="3EBBE7AC" w:rsidR="00237B8C" w:rsidRPr="0044768B" w:rsidRDefault="00565312" w:rsidP="00E505D7">
      <w:pPr>
        <w:spacing w:before="240"/>
      </w:pPr>
      <w:r w:rsidRPr="0044768B">
        <w:rPr>
          <w:rFonts w:asciiTheme="minorHAnsi" w:hAnsiTheme="minorHAnsi" w:cstheme="minorHAnsi"/>
          <w:b/>
          <w:bCs/>
          <w:szCs w:val="24"/>
        </w:rPr>
        <w:t>Business unit</w:t>
      </w:r>
      <w:r w:rsidR="00237B8C" w:rsidRPr="0044768B">
        <w:rPr>
          <w:rFonts w:asciiTheme="minorHAnsi" w:hAnsiTheme="minorHAnsi" w:cstheme="minorHAnsi"/>
          <w:b/>
          <w:bCs/>
          <w:szCs w:val="24"/>
        </w:rPr>
        <w:t>:</w:t>
      </w:r>
      <w:r w:rsidR="00187E64">
        <w:rPr>
          <w:rFonts w:asciiTheme="minorHAnsi" w:hAnsiTheme="minorHAnsi" w:cstheme="minorHAnsi"/>
          <w:b/>
          <w:bCs/>
          <w:szCs w:val="24"/>
        </w:rPr>
        <w:t xml:space="preserve"> </w:t>
      </w:r>
      <w:r w:rsidR="00187E64" w:rsidRPr="00F555C3">
        <w:rPr>
          <w:bCs/>
          <w:szCs w:val="24"/>
        </w:rPr>
        <w:t>ACT Parks and Conservation Service</w:t>
      </w:r>
    </w:p>
    <w:p w14:paraId="4CE27808" w14:textId="64A14AD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187E64">
        <w:rPr>
          <w:rFonts w:asciiTheme="minorHAnsi" w:hAnsiTheme="minorHAnsi" w:cstheme="minorHAnsi"/>
          <w:b/>
          <w:bCs/>
          <w:sz w:val="24"/>
          <w:szCs w:val="24"/>
        </w:rPr>
        <w:t xml:space="preserve"> </w:t>
      </w:r>
      <w:r w:rsidR="005E3ED0">
        <w:rPr>
          <w:bCs/>
          <w:szCs w:val="24"/>
        </w:rPr>
        <w:t>Murrumbidgee River Corridor</w:t>
      </w:r>
    </w:p>
    <w:p w14:paraId="52300175" w14:textId="3A725C70"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187E64">
        <w:rPr>
          <w:rFonts w:asciiTheme="minorHAnsi" w:hAnsiTheme="minorHAnsi" w:cstheme="minorHAnsi"/>
          <w:b/>
          <w:bCs/>
          <w:sz w:val="24"/>
          <w:szCs w:val="24"/>
        </w:rPr>
        <w:t xml:space="preserve"> </w:t>
      </w:r>
      <w:r w:rsidR="00374BAA">
        <w:rPr>
          <w:rFonts w:asciiTheme="minorHAnsi" w:hAnsiTheme="minorHAnsi" w:cstheme="minorHAnsi"/>
          <w:sz w:val="24"/>
          <w:szCs w:val="24"/>
        </w:rPr>
        <w:t>Ranger In Charge (TO4)</w:t>
      </w:r>
    </w:p>
    <w:p w14:paraId="7F5ABBBD" w14:textId="7541F2EF"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187E64">
        <w:rPr>
          <w:rFonts w:asciiTheme="minorHAnsi" w:hAnsiTheme="minorHAnsi" w:cstheme="minorHAnsi"/>
          <w:b/>
          <w:szCs w:val="24"/>
        </w:rPr>
        <w:t xml:space="preserve"> </w:t>
      </w:r>
      <w:r w:rsidR="00187E64" w:rsidRPr="00187E64">
        <w:rPr>
          <w:rFonts w:asciiTheme="minorHAnsi" w:hAnsiTheme="minorHAnsi" w:cstheme="minorHAnsi"/>
          <w:bCs/>
          <w:szCs w:val="24"/>
        </w:rPr>
        <w:t>10/</w:t>
      </w:r>
      <w:r w:rsidR="00414F35">
        <w:rPr>
          <w:rFonts w:asciiTheme="minorHAnsi" w:hAnsiTheme="minorHAnsi" w:cstheme="minorHAnsi"/>
          <w:bCs/>
          <w:szCs w:val="24"/>
        </w:rPr>
        <w:t>09</w:t>
      </w:r>
      <w:r w:rsidR="00187E64" w:rsidRPr="00187E64">
        <w:rPr>
          <w:rFonts w:asciiTheme="minorHAnsi" w:hAnsiTheme="minorHAnsi" w:cstheme="minorHAnsi"/>
          <w:bCs/>
          <w:szCs w:val="24"/>
        </w:rPr>
        <w:t>/202</w:t>
      </w:r>
      <w:r w:rsidR="00414F35">
        <w:rPr>
          <w:rFonts w:asciiTheme="minorHAnsi" w:hAnsiTheme="minorHAnsi" w:cstheme="minorHAnsi"/>
          <w:bCs/>
          <w:szCs w:val="24"/>
        </w:rPr>
        <w:t>6</w:t>
      </w:r>
    </w:p>
    <w:p w14:paraId="403A066C" w14:textId="6BF6CF5F" w:rsidR="00B1211D" w:rsidRPr="00FC2CE3" w:rsidRDefault="00433C25" w:rsidP="00D2418B">
      <w:pPr>
        <w:pStyle w:val="BodyText"/>
        <w:suppressAutoHyphens w:val="0"/>
        <w:spacing w:after="0"/>
        <w:rPr>
          <w:rFonts w:asciiTheme="minorHAnsi" w:hAnsiTheme="minorHAnsi"/>
          <w:bCs/>
          <w:snapToGrid w:val="0"/>
          <w:sz w:val="24"/>
          <w:szCs w:val="24"/>
        </w:rPr>
      </w:pPr>
      <w:r w:rsidRPr="0044768B">
        <w:rPr>
          <w:rFonts w:asciiTheme="minorHAnsi" w:hAnsiTheme="minorHAnsi" w:cstheme="minorHAnsi"/>
          <w:b/>
          <w:bCs/>
          <w:sz w:val="24"/>
          <w:szCs w:val="24"/>
        </w:rPr>
        <w:t>Positon</w:t>
      </w:r>
      <w:r w:rsidR="00D2418B">
        <w:rPr>
          <w:rFonts w:asciiTheme="minorHAnsi" w:hAnsiTheme="minorHAnsi" w:cstheme="minorHAnsi"/>
          <w:b/>
          <w:bCs/>
          <w:sz w:val="24"/>
          <w:szCs w:val="24"/>
        </w:rPr>
        <w:t xml:space="preserve"> </w:t>
      </w:r>
      <w:r w:rsidRPr="0044768B">
        <w:rPr>
          <w:rFonts w:asciiTheme="minorHAnsi" w:hAnsiTheme="minorHAnsi" w:cstheme="minorHAnsi"/>
          <w:b/>
          <w:bCs/>
          <w:sz w:val="24"/>
          <w:szCs w:val="24"/>
        </w:rPr>
        <w:t>requirements:</w:t>
      </w:r>
      <w:r w:rsidR="00D2418B">
        <w:rPr>
          <w:rFonts w:asciiTheme="minorHAnsi" w:hAnsiTheme="minorHAnsi" w:cstheme="minorHAnsi"/>
          <w:b/>
          <w:bCs/>
          <w:sz w:val="24"/>
          <w:szCs w:val="24"/>
        </w:rPr>
        <w:t xml:space="preserve"> </w:t>
      </w:r>
      <w:r w:rsidR="00E15223">
        <w:rPr>
          <w:rFonts w:asciiTheme="minorHAnsi" w:hAnsiTheme="minorHAnsi" w:cstheme="minorHAnsi"/>
          <w:iCs/>
          <w:color w:val="000000" w:themeColor="text1"/>
          <w:sz w:val="24"/>
          <w:szCs w:val="24"/>
        </w:rPr>
        <w:t>See compliance</w:t>
      </w:r>
      <w:r w:rsidR="005E3ED0">
        <w:rPr>
          <w:rFonts w:asciiTheme="minorHAnsi" w:hAnsiTheme="minorHAnsi" w:cstheme="minorHAnsi"/>
          <w:iCs/>
          <w:color w:val="000000" w:themeColor="text1"/>
          <w:sz w:val="24"/>
          <w:szCs w:val="24"/>
        </w:rPr>
        <w:t xml:space="preserve"> </w:t>
      </w:r>
      <w:r w:rsidR="00E15223">
        <w:rPr>
          <w:rFonts w:asciiTheme="minorHAnsi" w:hAnsiTheme="minorHAnsi" w:cstheme="minorHAnsi"/>
          <w:iCs/>
          <w:color w:val="000000" w:themeColor="text1"/>
          <w:sz w:val="24"/>
          <w:szCs w:val="24"/>
        </w:rPr>
        <w:t>requirements/ qualifications</w:t>
      </w:r>
      <w:r w:rsidR="00B1211D">
        <w:rPr>
          <w:rFonts w:asciiTheme="minorHAnsi" w:hAnsiTheme="minorHAnsi"/>
          <w:bCs/>
          <w:snapToGrid w:val="0"/>
          <w:sz w:val="24"/>
          <w:szCs w:val="24"/>
        </w:rPr>
        <w:t xml:space="preserve">. </w:t>
      </w:r>
    </w:p>
    <w:p w14:paraId="56956709" w14:textId="0D153B59"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8271DE">
      <w:pPr>
        <w:numPr>
          <w:ilvl w:val="0"/>
          <w:numId w:val="8"/>
        </w:numPr>
        <w:suppressAutoHyphens w:val="0"/>
        <w:spacing w:after="120" w:line="259" w:lineRule="auto"/>
      </w:pPr>
      <w:r w:rsidRPr="0043781D">
        <w:t>Deliver streamlined, customer-focused services.</w:t>
      </w:r>
    </w:p>
    <w:p w14:paraId="6DDB7A93" w14:textId="77777777" w:rsidR="00565312" w:rsidRPr="0043781D" w:rsidRDefault="00565312" w:rsidP="008271DE">
      <w:pPr>
        <w:numPr>
          <w:ilvl w:val="0"/>
          <w:numId w:val="8"/>
        </w:numPr>
        <w:suppressAutoHyphens w:val="0"/>
        <w:spacing w:after="120" w:line="259" w:lineRule="auto"/>
      </w:pPr>
      <w:r w:rsidRPr="0043781D">
        <w:t>Align planning, transport and environmental stewardship.</w:t>
      </w:r>
    </w:p>
    <w:p w14:paraId="17FA4633" w14:textId="77777777" w:rsidR="00565312" w:rsidRPr="0043781D" w:rsidRDefault="00565312" w:rsidP="008271DE">
      <w:pPr>
        <w:numPr>
          <w:ilvl w:val="0"/>
          <w:numId w:val="8"/>
        </w:numPr>
        <w:suppressAutoHyphens w:val="0"/>
        <w:spacing w:after="120" w:line="259" w:lineRule="auto"/>
      </w:pPr>
      <w:r w:rsidRPr="0043781D">
        <w:t>Consolidate operations for greater efficiency and impact.</w:t>
      </w:r>
    </w:p>
    <w:p w14:paraId="7763E279" w14:textId="77777777" w:rsidR="00565312" w:rsidRPr="0043781D" w:rsidRDefault="00565312" w:rsidP="008271DE">
      <w:pPr>
        <w:numPr>
          <w:ilvl w:val="0"/>
          <w:numId w:val="8"/>
        </w:numPr>
        <w:suppressAutoHyphens w:val="0"/>
        <w:spacing w:after="120" w:line="259" w:lineRule="auto"/>
      </w:pPr>
      <w:r w:rsidRPr="0043781D">
        <w:t>Make government services more accessible, transparent and trusted.</w:t>
      </w:r>
    </w:p>
    <w:p w14:paraId="2DC535C0" w14:textId="6266399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02458E5B" w14:textId="77777777" w:rsidR="00414F35" w:rsidRDefault="00414F35" w:rsidP="00414F35">
      <w:pPr>
        <w:pStyle w:val="BodyText"/>
      </w:pPr>
    </w:p>
    <w:p w14:paraId="23043705" w14:textId="77777777" w:rsidR="00414F35" w:rsidRDefault="00414F35" w:rsidP="00414F35">
      <w:pPr>
        <w:pStyle w:val="BodyText"/>
      </w:pPr>
    </w:p>
    <w:p w14:paraId="53A6DBA7" w14:textId="77777777" w:rsidR="00414F35" w:rsidRPr="00414F35" w:rsidRDefault="00414F35" w:rsidP="00414F35">
      <w:pPr>
        <w:pStyle w:val="BodyText"/>
      </w:pP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3ABB58CA" w14:textId="77777777" w:rsidR="00187E64" w:rsidRDefault="00187E64" w:rsidP="00187E64">
      <w:pPr>
        <w:pStyle w:val="Heading2"/>
      </w:pPr>
      <w:r w:rsidRPr="00813AF7">
        <w:t xml:space="preserve">What we do </w:t>
      </w:r>
    </w:p>
    <w:p w14:paraId="4049FF3F" w14:textId="77777777" w:rsidR="00187E64" w:rsidRPr="009C33ED" w:rsidRDefault="00187E64" w:rsidP="00187E64">
      <w:pPr>
        <w:rPr>
          <w:iCs/>
          <w:szCs w:val="24"/>
        </w:rPr>
      </w:pPr>
      <w:r w:rsidRPr="009C33ED">
        <w:rPr>
          <w:iCs/>
          <w:szCs w:val="24"/>
        </w:rPr>
        <w:t>The Environment, Heritage and Water Division delivers the following services and functions for the ACT government and community:</w:t>
      </w:r>
    </w:p>
    <w:p w14:paraId="71D1E0C3" w14:textId="77777777" w:rsidR="00187E64" w:rsidRPr="009C33ED" w:rsidRDefault="00187E64" w:rsidP="008271DE">
      <w:pPr>
        <w:pStyle w:val="ListParagraph"/>
        <w:numPr>
          <w:ilvl w:val="0"/>
          <w:numId w:val="9"/>
        </w:numPr>
        <w:spacing w:after="120"/>
        <w:rPr>
          <w:iCs/>
          <w:szCs w:val="24"/>
        </w:rPr>
      </w:pPr>
      <w:r w:rsidRPr="009C33ED">
        <w:rPr>
          <w:iCs/>
          <w:szCs w:val="24"/>
        </w:rPr>
        <w:t>Nature conservation policy, planning and delivery.</w:t>
      </w:r>
    </w:p>
    <w:p w14:paraId="1BA8809E" w14:textId="77777777" w:rsidR="00187E64" w:rsidRPr="009C33ED" w:rsidRDefault="00187E64" w:rsidP="008271DE">
      <w:pPr>
        <w:pStyle w:val="ListParagraph"/>
        <w:numPr>
          <w:ilvl w:val="0"/>
          <w:numId w:val="9"/>
        </w:numPr>
        <w:spacing w:after="120"/>
        <w:rPr>
          <w:iCs/>
          <w:szCs w:val="24"/>
        </w:rPr>
      </w:pPr>
      <w:r w:rsidRPr="009C33ED">
        <w:rPr>
          <w:iCs/>
          <w:szCs w:val="24"/>
        </w:rPr>
        <w:t>Heritage conservation policy and regulation.</w:t>
      </w:r>
    </w:p>
    <w:p w14:paraId="2A5AF6E8" w14:textId="77777777" w:rsidR="00187E64" w:rsidRPr="009C33ED" w:rsidRDefault="00187E64" w:rsidP="008271DE">
      <w:pPr>
        <w:pStyle w:val="ListParagraph"/>
        <w:numPr>
          <w:ilvl w:val="0"/>
          <w:numId w:val="9"/>
        </w:numPr>
        <w:spacing w:after="120"/>
        <w:rPr>
          <w:iCs/>
          <w:szCs w:val="24"/>
        </w:rPr>
      </w:pPr>
      <w:r w:rsidRPr="009C33ED">
        <w:rPr>
          <w:iCs/>
          <w:szCs w:val="24"/>
        </w:rPr>
        <w:t>Environment protection policy.</w:t>
      </w:r>
    </w:p>
    <w:p w14:paraId="7EBEDD06" w14:textId="77777777" w:rsidR="00187E64" w:rsidRPr="009C33ED" w:rsidRDefault="00187E64" w:rsidP="008271DE">
      <w:pPr>
        <w:pStyle w:val="ListParagraph"/>
        <w:numPr>
          <w:ilvl w:val="0"/>
          <w:numId w:val="9"/>
        </w:numPr>
        <w:spacing w:after="120"/>
        <w:rPr>
          <w:iCs/>
          <w:szCs w:val="24"/>
        </w:rPr>
      </w:pPr>
      <w:r w:rsidRPr="009C33ED">
        <w:rPr>
          <w:iCs/>
          <w:szCs w:val="24"/>
        </w:rPr>
        <w:t>Catchment management, water policy delivery and water regulation.</w:t>
      </w:r>
    </w:p>
    <w:p w14:paraId="7B32189A" w14:textId="77777777" w:rsidR="00187E64" w:rsidRPr="009C33ED" w:rsidRDefault="00187E64" w:rsidP="008271DE">
      <w:pPr>
        <w:pStyle w:val="ListParagraph"/>
        <w:numPr>
          <w:ilvl w:val="0"/>
          <w:numId w:val="9"/>
        </w:numPr>
        <w:spacing w:after="120"/>
        <w:rPr>
          <w:iCs/>
          <w:szCs w:val="24"/>
        </w:rPr>
      </w:pPr>
      <w:r w:rsidRPr="009C33ED">
        <w:rPr>
          <w:iCs/>
          <w:szCs w:val="24"/>
        </w:rPr>
        <w:t>Conservation research and evaluation.</w:t>
      </w:r>
    </w:p>
    <w:p w14:paraId="4BE6BBAA" w14:textId="77777777" w:rsidR="00187E64" w:rsidRPr="009C33ED" w:rsidRDefault="00187E64" w:rsidP="008271DE">
      <w:pPr>
        <w:pStyle w:val="ListParagraph"/>
        <w:numPr>
          <w:ilvl w:val="0"/>
          <w:numId w:val="9"/>
        </w:numPr>
        <w:spacing w:after="120"/>
        <w:rPr>
          <w:iCs/>
          <w:szCs w:val="24"/>
        </w:rPr>
      </w:pPr>
      <w:r w:rsidRPr="009C33ED">
        <w:rPr>
          <w:iCs/>
          <w:szCs w:val="24"/>
        </w:rPr>
        <w:t>Management of Parks and Reserves.</w:t>
      </w:r>
    </w:p>
    <w:p w14:paraId="6DBA3C00" w14:textId="77777777" w:rsidR="00187E64" w:rsidRPr="009C33ED" w:rsidRDefault="00187E64" w:rsidP="008271DE">
      <w:pPr>
        <w:pStyle w:val="ListParagraph"/>
        <w:numPr>
          <w:ilvl w:val="0"/>
          <w:numId w:val="9"/>
        </w:numPr>
        <w:spacing w:after="120"/>
        <w:rPr>
          <w:iCs/>
          <w:szCs w:val="24"/>
        </w:rPr>
      </w:pPr>
      <w:r w:rsidRPr="009C33ED">
        <w:rPr>
          <w:iCs/>
          <w:szCs w:val="24"/>
        </w:rPr>
        <w:t>Fire and Forest Management.</w:t>
      </w:r>
    </w:p>
    <w:p w14:paraId="1C9CC4A3" w14:textId="77777777" w:rsidR="00187E64" w:rsidRPr="009C33ED" w:rsidRDefault="00187E64" w:rsidP="008271DE">
      <w:pPr>
        <w:pStyle w:val="ListParagraph"/>
        <w:numPr>
          <w:ilvl w:val="0"/>
          <w:numId w:val="9"/>
        </w:numPr>
        <w:spacing w:after="120"/>
        <w:rPr>
          <w:iCs/>
          <w:szCs w:val="24"/>
        </w:rPr>
      </w:pPr>
      <w:r w:rsidRPr="009C33ED">
        <w:rPr>
          <w:iCs/>
          <w:szCs w:val="24"/>
        </w:rPr>
        <w:t>Biosecurity and agriculture policy and delivery; and</w:t>
      </w:r>
    </w:p>
    <w:p w14:paraId="453065C6" w14:textId="77777777" w:rsidR="00187E64" w:rsidRPr="009C33ED" w:rsidRDefault="00187E64" w:rsidP="008271DE">
      <w:pPr>
        <w:pStyle w:val="ListParagraph"/>
        <w:numPr>
          <w:ilvl w:val="0"/>
          <w:numId w:val="9"/>
        </w:numPr>
        <w:ind w:left="714" w:hanging="357"/>
        <w:jc w:val="both"/>
        <w:rPr>
          <w:iCs/>
          <w:szCs w:val="24"/>
        </w:rPr>
      </w:pPr>
      <w:r w:rsidRPr="009C33ED">
        <w:rPr>
          <w:iCs/>
          <w:szCs w:val="24"/>
        </w:rPr>
        <w:t xml:space="preserve">Traditional Custodian </w:t>
      </w:r>
      <w:r>
        <w:rPr>
          <w:iCs/>
          <w:szCs w:val="24"/>
        </w:rPr>
        <w:t xml:space="preserve">and Community </w:t>
      </w:r>
      <w:r w:rsidRPr="009C33ED">
        <w:rPr>
          <w:iCs/>
          <w:szCs w:val="24"/>
        </w:rPr>
        <w:t>Engagement.</w:t>
      </w:r>
    </w:p>
    <w:p w14:paraId="6CBD3E7C" w14:textId="77777777" w:rsidR="00187E64" w:rsidRPr="009C33ED" w:rsidRDefault="00187E64" w:rsidP="00187E64">
      <w:pPr>
        <w:jc w:val="both"/>
        <w:rPr>
          <w:iCs/>
          <w:szCs w:val="24"/>
          <w:lang w:eastAsia="ja-JP"/>
        </w:rPr>
      </w:pPr>
      <w:r w:rsidRPr="009C33ED">
        <w:rPr>
          <w:iCs/>
          <w:szCs w:val="24"/>
        </w:rPr>
        <w:t>The Environment Portfolio also supports ACT Natural Resources Management and ACT Heritage. ACT’s natural and cultural environment provides ecosystem services clean air, water and important from an ecological and landscape perspective. It is important we continue to manage and protect our environment both from the nature conservation perspective and through the environment protection activities. The Environment Planning and Sustainable Development Directorate (EPSDD) has nature conservation legislation, strategies, programs, and public information in place to help preserve this environment.</w:t>
      </w:r>
    </w:p>
    <w:p w14:paraId="331307EB" w14:textId="77777777" w:rsidR="00187E64" w:rsidRDefault="00187E64" w:rsidP="00187E64">
      <w:pPr>
        <w:pStyle w:val="Heading2"/>
        <w:jc w:val="both"/>
      </w:pPr>
      <w:r w:rsidRPr="00CB7266">
        <w:t>Who we are</w:t>
      </w:r>
    </w:p>
    <w:p w14:paraId="7C23995C" w14:textId="77777777" w:rsidR="00187E64" w:rsidRPr="009C33ED" w:rsidRDefault="00187E64" w:rsidP="00187E64">
      <w:pPr>
        <w:jc w:val="both"/>
        <w:rPr>
          <w:b/>
          <w:iCs/>
          <w:szCs w:val="24"/>
        </w:rPr>
      </w:pPr>
      <w:r w:rsidRPr="009C33ED">
        <w:rPr>
          <w:iCs/>
          <w:szCs w:val="24"/>
        </w:rPr>
        <w:t>We are a diverse, innovative and professional team of people who come from a wide variety of backgrounds. We welcome people with experience from the community, public and private sectors and believe the more diverse our knowledge base is, the better our results will be.</w:t>
      </w:r>
    </w:p>
    <w:p w14:paraId="7CBF5A33" w14:textId="77777777" w:rsidR="00187E64" w:rsidRPr="009C33ED" w:rsidRDefault="00187E64" w:rsidP="00187E64">
      <w:pPr>
        <w:jc w:val="both"/>
        <w:rPr>
          <w:iCs/>
          <w:szCs w:val="24"/>
        </w:rPr>
      </w:pPr>
      <w:r w:rsidRPr="009C33ED">
        <w:rPr>
          <w:iCs/>
          <w:szCs w:val="24"/>
        </w:rPr>
        <w:t>We value people with innovative and creative ideas, who communicate with candour and respect, and who have the motivation to drive projects from conception through to delivery. We are curious about each other’s work and always ask “who else needs to know?”</w:t>
      </w:r>
    </w:p>
    <w:p w14:paraId="53F4596D" w14:textId="77777777" w:rsidR="00187E64" w:rsidRDefault="00187E64" w:rsidP="00187E64">
      <w:pPr>
        <w:pStyle w:val="Heading2"/>
        <w:jc w:val="both"/>
      </w:pPr>
      <w:r w:rsidRPr="00CB7266">
        <w:t>What we offer</w:t>
      </w:r>
    </w:p>
    <w:p w14:paraId="60179106" w14:textId="77777777" w:rsidR="00187E64" w:rsidRPr="009C33ED" w:rsidRDefault="00187E64" w:rsidP="008271DE">
      <w:pPr>
        <w:pStyle w:val="ListParagraph"/>
        <w:numPr>
          <w:ilvl w:val="0"/>
          <w:numId w:val="6"/>
        </w:numPr>
        <w:jc w:val="both"/>
        <w:rPr>
          <w:iCs/>
          <w:szCs w:val="24"/>
        </w:rPr>
      </w:pPr>
      <w:r w:rsidRPr="009C33ED">
        <w:rPr>
          <w:iCs/>
          <w:szCs w:val="24"/>
        </w:rPr>
        <w:t>Interesting and fulfilling work in a unique government environment where you can see the impact you have on the Canberra community.</w:t>
      </w:r>
    </w:p>
    <w:p w14:paraId="360EFAA9" w14:textId="6896CBBB" w:rsidR="00BC79C7" w:rsidRDefault="00187E64" w:rsidP="008271DE">
      <w:pPr>
        <w:pStyle w:val="ListParagraph"/>
        <w:numPr>
          <w:ilvl w:val="0"/>
          <w:numId w:val="6"/>
        </w:numPr>
        <w:jc w:val="both"/>
        <w:rPr>
          <w:iCs/>
          <w:szCs w:val="24"/>
        </w:rPr>
      </w:pPr>
      <w:r w:rsidRPr="009C33ED">
        <w:rPr>
          <w:iCs/>
          <w:szCs w:val="24"/>
        </w:rPr>
        <w:t>The opportunity to work with passionate, innovative and experienced leaders who encourage and support you to develop your interests and expertise.</w:t>
      </w:r>
    </w:p>
    <w:p w14:paraId="3BAE9AC2" w14:textId="77777777" w:rsidR="00E505D7" w:rsidRPr="00E505D7" w:rsidRDefault="00E505D7" w:rsidP="00E505D7">
      <w:pPr>
        <w:jc w:val="both"/>
        <w:rPr>
          <w:iCs/>
          <w:szCs w:val="24"/>
        </w:rPr>
      </w:pPr>
    </w:p>
    <w:p w14:paraId="25AD1D91" w14:textId="00AD24E3" w:rsidR="002A43D2" w:rsidRPr="00E505D7" w:rsidRDefault="00D1138B" w:rsidP="00D868F1">
      <w:pPr>
        <w:pStyle w:val="Heading1"/>
        <w:pBdr>
          <w:bottom w:val="single" w:sz="12" w:space="1" w:color="auto"/>
        </w:pBdr>
        <w:spacing w:before="360"/>
        <w:rPr>
          <w:rFonts w:asciiTheme="minorHAnsi" w:hAnsiTheme="minorHAnsi" w:cstheme="minorHAnsi"/>
          <w:sz w:val="28"/>
        </w:rPr>
      </w:pPr>
      <w:r w:rsidRPr="00E505D7">
        <w:rPr>
          <w:rFonts w:asciiTheme="minorHAnsi" w:hAnsiTheme="minorHAnsi" w:cstheme="minorHAnsi"/>
          <w:sz w:val="28"/>
        </w:rPr>
        <w:lastRenderedPageBreak/>
        <w:t>BUSINESS UNIT OVERVIEW</w:t>
      </w:r>
    </w:p>
    <w:p w14:paraId="729855A2" w14:textId="77777777" w:rsidR="00187E64" w:rsidRPr="00E505D7" w:rsidRDefault="00187E64" w:rsidP="00187E64">
      <w:pPr>
        <w:pStyle w:val="BodyText"/>
        <w:jc w:val="both"/>
        <w:rPr>
          <w:rFonts w:asciiTheme="minorHAnsi" w:hAnsiTheme="minorHAnsi" w:cstheme="minorHAnsi"/>
          <w:bCs/>
          <w:snapToGrid w:val="0"/>
          <w:sz w:val="24"/>
          <w:szCs w:val="24"/>
        </w:rPr>
      </w:pPr>
      <w:r w:rsidRPr="00E505D7">
        <w:rPr>
          <w:rFonts w:asciiTheme="minorHAnsi" w:hAnsiTheme="minorHAnsi" w:cstheme="minorHAnsi"/>
          <w:bCs/>
          <w:snapToGrid w:val="0"/>
          <w:sz w:val="24"/>
          <w:szCs w:val="24"/>
        </w:rPr>
        <w:t xml:space="preserve">The Parks and Conservation Service (PCS) is responsible for the management of the ACT’s protected area network including National Parks, Nature Reserves, water catchments, commercial softwood forests and rural lands.  The Parks and Conservation Service implements a broad range of management programs both on and off reserve that support sustainable environmental, wildlife and heritage outcomes. </w:t>
      </w:r>
      <w:r w:rsidRPr="00E505D7">
        <w:rPr>
          <w:rFonts w:asciiTheme="minorHAnsi" w:hAnsiTheme="minorHAnsi" w:cstheme="minorHAnsi"/>
          <w:color w:val="000000"/>
          <w:sz w:val="24"/>
          <w:szCs w:val="24"/>
        </w:rPr>
        <w:t>It protects and conserves the natural resources of the ACT and promotes appropriate recreational, educational and scientific uses of our parks and reserves.</w:t>
      </w:r>
      <w:r w:rsidRPr="00E505D7">
        <w:rPr>
          <w:rFonts w:asciiTheme="minorHAnsi" w:hAnsiTheme="minorHAnsi" w:cstheme="minorHAnsi"/>
          <w:i/>
          <w:color w:val="0070C0"/>
          <w:sz w:val="24"/>
          <w:szCs w:val="24"/>
        </w:rPr>
        <w:t xml:space="preserve"> </w:t>
      </w:r>
    </w:p>
    <w:p w14:paraId="6E038245" w14:textId="29FC7A24" w:rsidR="00982E72" w:rsidRPr="00E505D7" w:rsidRDefault="008E4326" w:rsidP="00E505D7">
      <w:pPr>
        <w:pStyle w:val="Heading1"/>
        <w:pBdr>
          <w:bottom w:val="single" w:sz="12" w:space="1" w:color="auto"/>
        </w:pBdr>
        <w:spacing w:before="360"/>
        <w:rPr>
          <w:rFonts w:asciiTheme="minorHAnsi" w:hAnsiTheme="minorHAnsi" w:cstheme="minorHAnsi"/>
        </w:rPr>
      </w:pPr>
      <w:r w:rsidRPr="00E505D7">
        <w:rPr>
          <w:rFonts w:asciiTheme="minorHAnsi" w:hAnsiTheme="minorHAnsi" w:cstheme="minorHAnsi"/>
          <w:sz w:val="28"/>
        </w:rPr>
        <w:t>POSITION PURPOSE</w:t>
      </w:r>
    </w:p>
    <w:p w14:paraId="5898EE89" w14:textId="6CCA046E" w:rsidR="005E3ED0" w:rsidRPr="00E505D7" w:rsidRDefault="005E3ED0" w:rsidP="005E3ED0">
      <w:pPr>
        <w:pStyle w:val="BodyText"/>
        <w:rPr>
          <w:rFonts w:asciiTheme="minorHAnsi" w:hAnsiTheme="minorHAnsi" w:cstheme="minorHAnsi"/>
          <w:b/>
          <w:bCs/>
          <w:sz w:val="24"/>
          <w:szCs w:val="24"/>
        </w:rPr>
      </w:pPr>
      <w:r w:rsidRPr="00E505D7">
        <w:rPr>
          <w:rFonts w:asciiTheme="minorHAnsi" w:hAnsiTheme="minorHAnsi" w:cstheme="minorHAnsi"/>
          <w:b/>
          <w:bCs/>
          <w:sz w:val="24"/>
          <w:szCs w:val="24"/>
        </w:rPr>
        <w:t>Murrumbidgee River Corridor</w:t>
      </w:r>
    </w:p>
    <w:p w14:paraId="77F2FE56" w14:textId="77777777" w:rsidR="00FE4C53" w:rsidRPr="00E505D7" w:rsidRDefault="00FE4C53" w:rsidP="00E505D7">
      <w:pPr>
        <w:pStyle w:val="BodyText"/>
        <w:rPr>
          <w:rFonts w:asciiTheme="minorHAnsi" w:hAnsiTheme="minorHAnsi" w:cstheme="minorHAnsi"/>
          <w:sz w:val="24"/>
          <w:szCs w:val="24"/>
        </w:rPr>
      </w:pPr>
      <w:r w:rsidRPr="00E505D7">
        <w:rPr>
          <w:rFonts w:asciiTheme="minorHAnsi" w:hAnsiTheme="minorHAnsi" w:cstheme="minorHAnsi"/>
          <w:sz w:val="24"/>
          <w:szCs w:val="24"/>
        </w:rPr>
        <w:t>The Senior Ranger for the Murrumbidgee River Corridor (MRC) is based at the Parks and Conservation Service (PCS) Cotter Depot. This leadership role oversees a team of up to three Rangers, delivering a broad range of reserve management, conservation, and visitor services programs across the Murrumbidgee River Corridor, northern Namadgi National Park, and associated ACT unleased territory lands.</w:t>
      </w:r>
    </w:p>
    <w:p w14:paraId="40141CA2" w14:textId="6B1E7E28" w:rsidR="00FE4C53" w:rsidRPr="00E505D7" w:rsidRDefault="00FE4C53" w:rsidP="00E505D7">
      <w:pPr>
        <w:pStyle w:val="BodyText"/>
        <w:rPr>
          <w:rFonts w:asciiTheme="minorHAnsi" w:hAnsiTheme="minorHAnsi" w:cstheme="minorHAnsi"/>
          <w:sz w:val="24"/>
          <w:szCs w:val="24"/>
        </w:rPr>
      </w:pPr>
      <w:r w:rsidRPr="00E505D7">
        <w:rPr>
          <w:rFonts w:asciiTheme="minorHAnsi" w:hAnsiTheme="minorHAnsi" w:cstheme="minorHAnsi"/>
          <w:sz w:val="24"/>
          <w:szCs w:val="24"/>
        </w:rPr>
        <w:t xml:space="preserve">As a key operational leader, the Senior Ranger plays a pivotal role in managing and protecting one of the ACT’s most ecologically and recreationally significant landscapes. </w:t>
      </w:r>
    </w:p>
    <w:p w14:paraId="1E22AC75" w14:textId="77777777" w:rsidR="00630D4E" w:rsidRPr="00E505D7" w:rsidRDefault="00630D4E" w:rsidP="008E4326">
      <w:pPr>
        <w:pStyle w:val="Heading1"/>
        <w:pBdr>
          <w:bottom w:val="single" w:sz="12" w:space="1" w:color="auto"/>
        </w:pBdr>
        <w:spacing w:before="360"/>
        <w:rPr>
          <w:rFonts w:asciiTheme="minorHAnsi" w:hAnsiTheme="minorHAnsi" w:cstheme="minorHAnsi"/>
          <w:sz w:val="28"/>
        </w:rPr>
      </w:pPr>
      <w:r w:rsidRPr="00E505D7">
        <w:rPr>
          <w:rFonts w:asciiTheme="minorHAnsi" w:hAnsiTheme="minorHAnsi" w:cstheme="minorHAnsi"/>
          <w:sz w:val="28"/>
        </w:rPr>
        <w:t xml:space="preserve">DUTIES / RESPONSIBILITIES </w:t>
      </w:r>
    </w:p>
    <w:p w14:paraId="4335354B" w14:textId="77777777" w:rsidR="00374BAA" w:rsidRPr="00E505D7" w:rsidRDefault="00374BAA" w:rsidP="00374BAA">
      <w:pPr>
        <w:pStyle w:val="BodyText"/>
        <w:rPr>
          <w:rFonts w:asciiTheme="minorHAnsi" w:hAnsiTheme="minorHAnsi" w:cstheme="minorHAnsi"/>
          <w:bCs/>
          <w:snapToGrid w:val="0"/>
          <w:sz w:val="24"/>
          <w:szCs w:val="24"/>
        </w:rPr>
      </w:pPr>
      <w:r w:rsidRPr="00E505D7">
        <w:rPr>
          <w:rFonts w:asciiTheme="minorHAnsi" w:hAnsiTheme="minorHAnsi" w:cstheme="minorHAnsi"/>
          <w:bCs/>
          <w:snapToGrid w:val="0"/>
          <w:sz w:val="24"/>
          <w:szCs w:val="24"/>
        </w:rPr>
        <w:t>Senior Ranger duties include:</w:t>
      </w:r>
    </w:p>
    <w:p w14:paraId="6B4A61AC"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t>Plan, develop, direct and coordinate natural, cultural resource and/or rural land management programs and visitor management programs.</w:t>
      </w:r>
    </w:p>
    <w:p w14:paraId="1F92051D"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t>Supervise and train rangers, field staff, external contractors and volunteers in the performance of their duties / activities.</w:t>
      </w:r>
    </w:p>
    <w:p w14:paraId="3FDAE64D"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t>Administer and manage contracts associated with land management programs.</w:t>
      </w:r>
    </w:p>
    <w:p w14:paraId="4BC1FDBA"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t>Ensure the efficient use of resources including budget, materials and plant and equipment.</w:t>
      </w:r>
    </w:p>
    <w:p w14:paraId="6C2F95AB"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t xml:space="preserve">Undertake public relations and external liaison functions, including interpretative programs and addressing more complex public enquiries from reserve and park users, members of the community, and rural leaseholders.   </w:t>
      </w:r>
    </w:p>
    <w:p w14:paraId="788DBDCC"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t>Conduct resource and field investigations as required and provide advice on planning requirements for the park, reserve or geographic area within a park or reserve.</w:t>
      </w:r>
    </w:p>
    <w:p w14:paraId="70B744E6"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t xml:space="preserve">Perform the duties and undertake compliance functions as required. </w:t>
      </w:r>
    </w:p>
    <w:p w14:paraId="41DB2D41"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t>Undertake incident management duties, including participation in fire standby, fire suppression and fire training.</w:t>
      </w:r>
    </w:p>
    <w:p w14:paraId="106400A4"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t>Contribute to operational management and implementation of workplace health and safety programs and the principles of workplace diversity and participative work practices.</w:t>
      </w:r>
    </w:p>
    <w:p w14:paraId="677947E0" w14:textId="77777777" w:rsidR="00374BAA" w:rsidRPr="00E505D7" w:rsidRDefault="00374BAA" w:rsidP="008271DE">
      <w:pPr>
        <w:numPr>
          <w:ilvl w:val="0"/>
          <w:numId w:val="10"/>
        </w:numPr>
        <w:suppressAutoHyphens w:val="0"/>
        <w:spacing w:before="120" w:after="0"/>
        <w:rPr>
          <w:rFonts w:asciiTheme="minorHAnsi" w:hAnsiTheme="minorHAnsi" w:cstheme="minorHAnsi"/>
          <w:szCs w:val="24"/>
        </w:rPr>
      </w:pPr>
      <w:r w:rsidRPr="00E505D7">
        <w:rPr>
          <w:rFonts w:asciiTheme="minorHAnsi" w:hAnsiTheme="minorHAnsi" w:cstheme="minorHAnsi"/>
          <w:szCs w:val="24"/>
        </w:rPr>
        <w:lastRenderedPageBreak/>
        <w:t>Maintain records in accordance with the Territory Records Act 2002.</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E505D7" w:rsidRDefault="00630D4E" w:rsidP="00630D4E">
      <w:pPr>
        <w:pStyle w:val="Heading1"/>
        <w:pBdr>
          <w:bottom w:val="single" w:sz="12" w:space="1" w:color="auto"/>
        </w:pBdr>
        <w:rPr>
          <w:rFonts w:asciiTheme="minorHAnsi" w:hAnsiTheme="minorHAnsi" w:cstheme="minorHAnsi"/>
          <w:sz w:val="28"/>
        </w:rPr>
      </w:pPr>
      <w:r w:rsidRPr="00E505D7">
        <w:rPr>
          <w:rFonts w:asciiTheme="minorHAnsi" w:hAnsiTheme="minorHAnsi" w:cstheme="minorHAnsi"/>
          <w:sz w:val="28"/>
        </w:rPr>
        <w:t>SELECTION CRITERIA</w:t>
      </w:r>
      <w:r w:rsidR="00B255F3" w:rsidRPr="00E505D7">
        <w:rPr>
          <w:rFonts w:asciiTheme="minorHAnsi" w:hAnsiTheme="minorHAnsi" w:cstheme="minorHAnsi"/>
          <w:sz w:val="28"/>
        </w:rPr>
        <w:t xml:space="preserve"> (CAPABILITIES)</w:t>
      </w:r>
    </w:p>
    <w:p w14:paraId="7C3D1902" w14:textId="78C82FB4" w:rsidR="005A08BD" w:rsidRPr="00E505D7" w:rsidRDefault="00716314" w:rsidP="005A08BD">
      <w:pPr>
        <w:rPr>
          <w:rFonts w:asciiTheme="minorHAnsi" w:hAnsiTheme="minorHAnsi" w:cstheme="minorHAnsi"/>
        </w:rPr>
      </w:pPr>
      <w:r w:rsidRPr="00E505D7">
        <w:rPr>
          <w:rFonts w:asciiTheme="minorHAnsi" w:hAnsiTheme="minorHAnsi" w:cstheme="minorHAnsi"/>
        </w:rPr>
        <w:t xml:space="preserve">Provide concise evidence of your </w:t>
      </w:r>
      <w:r w:rsidRPr="00E505D7">
        <w:rPr>
          <w:rFonts w:asciiTheme="minorHAnsi" w:hAnsiTheme="minorHAnsi" w:cstheme="minorHAnsi"/>
          <w:b/>
          <w:bCs/>
        </w:rPr>
        <w:t>skills, knowledge and behaviours</w:t>
      </w:r>
      <w:r w:rsidRPr="00E505D7">
        <w:rPr>
          <w:rFonts w:asciiTheme="minorHAnsi" w:hAnsiTheme="minorHAnsi" w:cstheme="minorHAnsi"/>
        </w:rPr>
        <w:t xml:space="preserve"> against the duties above and the ACTPS Shared Capability Framework.</w:t>
      </w:r>
    </w:p>
    <w:p w14:paraId="32F596FA" w14:textId="77777777" w:rsidR="005A08BD" w:rsidRPr="00E505D7" w:rsidRDefault="005A08BD" w:rsidP="005A08BD">
      <w:pPr>
        <w:suppressAutoHyphens w:val="0"/>
        <w:spacing w:before="120" w:line="276" w:lineRule="auto"/>
        <w:jc w:val="both"/>
        <w:rPr>
          <w:rFonts w:asciiTheme="minorHAnsi" w:hAnsiTheme="minorHAnsi" w:cstheme="minorHAnsi"/>
          <w:b/>
          <w:szCs w:val="24"/>
        </w:rPr>
      </w:pPr>
      <w:r w:rsidRPr="00E505D7">
        <w:rPr>
          <w:rFonts w:asciiTheme="minorHAnsi" w:hAnsiTheme="minorHAnsi" w:cstheme="minorHAnsi"/>
          <w:b/>
          <w:szCs w:val="24"/>
        </w:rPr>
        <w:t>Please refer to the advertising materials for information on how to apply.</w:t>
      </w:r>
    </w:p>
    <w:p w14:paraId="125CC0F2" w14:textId="77777777" w:rsidR="00374BAA" w:rsidRPr="00E505D7" w:rsidRDefault="00374BAA" w:rsidP="00AC7B21">
      <w:pPr>
        <w:pStyle w:val="BodyText"/>
        <w:spacing w:after="120"/>
        <w:rPr>
          <w:rFonts w:asciiTheme="minorHAnsi" w:hAnsiTheme="minorHAnsi" w:cstheme="minorHAnsi"/>
          <w:sz w:val="24"/>
          <w:szCs w:val="24"/>
        </w:rPr>
      </w:pPr>
      <w:r w:rsidRPr="00E505D7">
        <w:rPr>
          <w:rFonts w:asciiTheme="minorHAnsi" w:hAnsiTheme="minorHAnsi" w:cstheme="minorHAnsi"/>
          <w:b/>
          <w:sz w:val="24"/>
          <w:szCs w:val="24"/>
        </w:rPr>
        <w:t>Skills</w:t>
      </w:r>
    </w:p>
    <w:p w14:paraId="0B62C495" w14:textId="77777777" w:rsidR="00374BAA" w:rsidRPr="00E505D7" w:rsidRDefault="00374BAA" w:rsidP="00AC7B21">
      <w:pPr>
        <w:pStyle w:val="ListParagraph"/>
        <w:numPr>
          <w:ilvl w:val="0"/>
          <w:numId w:val="11"/>
        </w:numPr>
        <w:suppressAutoHyphens w:val="0"/>
        <w:spacing w:after="120"/>
        <w:rPr>
          <w:rFonts w:asciiTheme="minorHAnsi" w:hAnsiTheme="minorHAnsi" w:cstheme="minorHAnsi"/>
          <w:szCs w:val="24"/>
        </w:rPr>
      </w:pPr>
      <w:r w:rsidRPr="00E505D7">
        <w:rPr>
          <w:rFonts w:asciiTheme="minorHAnsi" w:hAnsiTheme="minorHAnsi" w:cstheme="minorHAnsi"/>
          <w:szCs w:val="24"/>
        </w:rPr>
        <w:t>Experience and well-developed skills in planning and implementing of natural and cultural resource management programs along with contract supervision and management.</w:t>
      </w:r>
    </w:p>
    <w:p w14:paraId="671C323D" w14:textId="77777777" w:rsidR="00374BAA" w:rsidRPr="00E505D7" w:rsidRDefault="00374BAA" w:rsidP="00AC7B21">
      <w:pPr>
        <w:pStyle w:val="BodyTextIndent"/>
        <w:numPr>
          <w:ilvl w:val="0"/>
          <w:numId w:val="11"/>
        </w:numPr>
        <w:suppressAutoHyphens w:val="0"/>
        <w:rPr>
          <w:rFonts w:asciiTheme="minorHAnsi" w:hAnsiTheme="minorHAnsi" w:cstheme="minorHAnsi"/>
          <w:szCs w:val="24"/>
        </w:rPr>
      </w:pPr>
      <w:r w:rsidRPr="00E505D7">
        <w:rPr>
          <w:rFonts w:asciiTheme="minorHAnsi" w:hAnsiTheme="minorHAnsi" w:cstheme="minorHAnsi"/>
          <w:szCs w:val="24"/>
        </w:rPr>
        <w:t>Demonstrated ability to supervise and motivate staff and work as part of a collaborative team.</w:t>
      </w:r>
    </w:p>
    <w:p w14:paraId="3FC02B26" w14:textId="77777777" w:rsidR="00374BAA" w:rsidRPr="00E505D7" w:rsidRDefault="00374BAA" w:rsidP="00AC7B21">
      <w:pPr>
        <w:pStyle w:val="BodyTextIndent"/>
        <w:numPr>
          <w:ilvl w:val="0"/>
          <w:numId w:val="11"/>
        </w:numPr>
        <w:suppressAutoHyphens w:val="0"/>
        <w:spacing w:line="276" w:lineRule="auto"/>
        <w:rPr>
          <w:rFonts w:asciiTheme="minorHAnsi" w:hAnsiTheme="minorHAnsi" w:cstheme="minorHAnsi"/>
          <w:i/>
          <w:szCs w:val="24"/>
        </w:rPr>
      </w:pPr>
      <w:r w:rsidRPr="00E505D7">
        <w:rPr>
          <w:rFonts w:asciiTheme="minorHAnsi" w:hAnsiTheme="minorHAnsi" w:cstheme="minorHAnsi"/>
          <w:szCs w:val="24"/>
        </w:rPr>
        <w:t xml:space="preserve">Highly developed interpersonal skills, including negotiation, conflict resolution, liaison and </w:t>
      </w:r>
      <w:r w:rsidRPr="00E505D7">
        <w:rPr>
          <w:rFonts w:asciiTheme="minorHAnsi" w:hAnsiTheme="minorHAnsi" w:cstheme="minorHAnsi"/>
          <w:bCs/>
          <w:snapToGrid w:val="0"/>
          <w:szCs w:val="24"/>
        </w:rPr>
        <w:t>well-developed oral and written communication skills.</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6"/>
      </w:tblGrid>
      <w:tr w:rsidR="00374BAA" w:rsidRPr="00E505D7" w14:paraId="30C95448" w14:textId="77777777">
        <w:trPr>
          <w:tblCellSpacing w:w="0" w:type="dxa"/>
        </w:trPr>
        <w:tc>
          <w:tcPr>
            <w:tcW w:w="0" w:type="auto"/>
            <w:hideMark/>
          </w:tcPr>
          <w:p w14:paraId="4A44143D" w14:textId="77777777" w:rsidR="00374BAA" w:rsidRPr="00E505D7" w:rsidRDefault="00374BAA" w:rsidP="00AC7B21">
            <w:pPr>
              <w:suppressAutoHyphens w:val="0"/>
              <w:spacing w:after="120"/>
              <w:rPr>
                <w:rFonts w:asciiTheme="minorHAnsi" w:hAnsiTheme="minorHAnsi" w:cstheme="minorHAnsi"/>
                <w:szCs w:val="24"/>
              </w:rPr>
            </w:pPr>
          </w:p>
        </w:tc>
      </w:tr>
    </w:tbl>
    <w:tbl>
      <w:tblPr>
        <w:tblW w:w="12" w:type="dxa"/>
        <w:tblCellSpacing w:w="0" w:type="dxa"/>
        <w:tblCellMar>
          <w:left w:w="0" w:type="dxa"/>
          <w:right w:w="0" w:type="dxa"/>
        </w:tblCellMar>
        <w:tblLook w:val="04A0" w:firstRow="1" w:lastRow="0" w:firstColumn="1" w:lastColumn="0" w:noHBand="0" w:noVBand="1"/>
      </w:tblPr>
      <w:tblGrid>
        <w:gridCol w:w="6"/>
        <w:gridCol w:w="6"/>
      </w:tblGrid>
      <w:tr w:rsidR="00374BAA" w:rsidRPr="00E505D7" w14:paraId="1067F714" w14:textId="77777777">
        <w:trPr>
          <w:tblCellSpacing w:w="0" w:type="dxa"/>
        </w:trPr>
        <w:tc>
          <w:tcPr>
            <w:tcW w:w="0" w:type="auto"/>
            <w:vAlign w:val="center"/>
            <w:hideMark/>
          </w:tcPr>
          <w:p w14:paraId="36B32C1E" w14:textId="77777777" w:rsidR="00374BAA" w:rsidRPr="00E505D7" w:rsidRDefault="00374BAA" w:rsidP="00AC7B21">
            <w:pPr>
              <w:suppressAutoHyphens w:val="0"/>
              <w:spacing w:after="120"/>
              <w:rPr>
                <w:rFonts w:asciiTheme="minorHAnsi" w:hAnsiTheme="minorHAnsi" w:cstheme="minorHAnsi"/>
                <w:szCs w:val="24"/>
              </w:rPr>
            </w:pPr>
          </w:p>
        </w:tc>
        <w:tc>
          <w:tcPr>
            <w:tcW w:w="0" w:type="auto"/>
            <w:vAlign w:val="center"/>
            <w:hideMark/>
          </w:tcPr>
          <w:p w14:paraId="12B04C33" w14:textId="77777777" w:rsidR="00374BAA" w:rsidRPr="00E505D7" w:rsidRDefault="00374BAA" w:rsidP="00AC7B21">
            <w:pPr>
              <w:suppressAutoHyphens w:val="0"/>
              <w:spacing w:after="120"/>
              <w:rPr>
                <w:rFonts w:asciiTheme="minorHAnsi" w:hAnsiTheme="minorHAnsi" w:cstheme="minorHAnsi"/>
                <w:szCs w:val="24"/>
              </w:rPr>
            </w:pPr>
          </w:p>
        </w:tc>
      </w:tr>
    </w:tbl>
    <w:p w14:paraId="7F7E76BB" w14:textId="77777777" w:rsidR="00374BAA" w:rsidRPr="00E505D7" w:rsidRDefault="00374BAA" w:rsidP="00AC7B21">
      <w:pPr>
        <w:suppressAutoHyphens w:val="0"/>
        <w:spacing w:after="120" w:line="276" w:lineRule="auto"/>
        <w:rPr>
          <w:rFonts w:asciiTheme="minorHAnsi" w:hAnsiTheme="minorHAnsi" w:cstheme="minorHAnsi"/>
          <w:szCs w:val="24"/>
          <w:lang w:eastAsia="ja-JP"/>
        </w:rPr>
      </w:pPr>
      <w:r w:rsidRPr="00E505D7">
        <w:rPr>
          <w:rFonts w:asciiTheme="minorHAnsi" w:hAnsiTheme="minorHAnsi" w:cstheme="minorHAnsi"/>
          <w:b/>
          <w:szCs w:val="24"/>
        </w:rPr>
        <w:t xml:space="preserve">Knowledge </w:t>
      </w:r>
    </w:p>
    <w:p w14:paraId="319DD42D" w14:textId="77777777" w:rsidR="00374BAA" w:rsidRPr="00E505D7" w:rsidRDefault="00374BAA" w:rsidP="00AC7B21">
      <w:pPr>
        <w:pStyle w:val="ListParagraph"/>
        <w:numPr>
          <w:ilvl w:val="0"/>
          <w:numId w:val="11"/>
        </w:numPr>
        <w:suppressAutoHyphens w:val="0"/>
        <w:spacing w:after="120"/>
        <w:rPr>
          <w:rFonts w:asciiTheme="minorHAnsi" w:hAnsiTheme="minorHAnsi" w:cstheme="minorHAnsi"/>
          <w:szCs w:val="24"/>
        </w:rPr>
      </w:pPr>
      <w:r w:rsidRPr="00E505D7">
        <w:rPr>
          <w:rFonts w:asciiTheme="minorHAnsi" w:hAnsiTheme="minorHAnsi" w:cstheme="minorHAnsi"/>
          <w:szCs w:val="24"/>
        </w:rPr>
        <w:t>Well-developed understanding of the principles and practices of conservation, natural and cultural resource management, including statutory frameworks.</w:t>
      </w:r>
    </w:p>
    <w:p w14:paraId="0EE1A016" w14:textId="77777777" w:rsidR="00374BAA" w:rsidRPr="00E505D7" w:rsidRDefault="00374BAA" w:rsidP="00AC7B21">
      <w:pPr>
        <w:pStyle w:val="DotPoint"/>
        <w:numPr>
          <w:ilvl w:val="0"/>
          <w:numId w:val="0"/>
        </w:numPr>
        <w:spacing w:after="0"/>
        <w:rPr>
          <w:rFonts w:asciiTheme="minorHAnsi" w:hAnsiTheme="minorHAnsi" w:cstheme="minorHAnsi"/>
          <w:i/>
          <w:color w:val="0070C0"/>
          <w:szCs w:val="24"/>
        </w:rPr>
      </w:pPr>
    </w:p>
    <w:p w14:paraId="00C72863" w14:textId="77777777" w:rsidR="00374BAA" w:rsidRPr="00E505D7" w:rsidRDefault="00374BAA" w:rsidP="00AC7B21">
      <w:pPr>
        <w:pStyle w:val="BodyText"/>
        <w:spacing w:after="120"/>
        <w:rPr>
          <w:rFonts w:asciiTheme="minorHAnsi" w:hAnsiTheme="minorHAnsi" w:cstheme="minorHAnsi"/>
          <w:b/>
          <w:sz w:val="24"/>
          <w:szCs w:val="24"/>
        </w:rPr>
      </w:pPr>
      <w:r w:rsidRPr="00E505D7">
        <w:rPr>
          <w:rFonts w:asciiTheme="minorHAnsi" w:hAnsiTheme="minorHAnsi" w:cstheme="minorHAnsi"/>
          <w:b/>
          <w:sz w:val="24"/>
          <w:szCs w:val="24"/>
        </w:rPr>
        <w:t>Behaviour</w:t>
      </w:r>
    </w:p>
    <w:p w14:paraId="736520DF" w14:textId="77777777" w:rsidR="00374BAA" w:rsidRPr="00E505D7" w:rsidRDefault="00374BAA" w:rsidP="00AC7B21">
      <w:pPr>
        <w:pStyle w:val="ListParagraph"/>
        <w:numPr>
          <w:ilvl w:val="0"/>
          <w:numId w:val="11"/>
        </w:numPr>
        <w:suppressAutoHyphens w:val="0"/>
        <w:spacing w:after="120"/>
        <w:rPr>
          <w:rFonts w:asciiTheme="minorHAnsi" w:hAnsiTheme="minorHAnsi" w:cstheme="minorHAnsi"/>
          <w:szCs w:val="24"/>
        </w:rPr>
      </w:pPr>
      <w:r w:rsidRPr="00E505D7">
        <w:rPr>
          <w:rFonts w:asciiTheme="minorHAnsi" w:hAnsiTheme="minorHAnsi" w:cstheme="minorHAnsi"/>
          <w:szCs w:val="24"/>
        </w:rPr>
        <w:t>Demonstrated ability to add value to the team, Division, EPSDD and ACT Government based on the ACT Government Signature Values and Behaviours and the Directorate culture as described in the Division Overview.</w:t>
      </w:r>
    </w:p>
    <w:p w14:paraId="205D650E" w14:textId="77777777" w:rsidR="00374BAA" w:rsidRPr="00374BAA" w:rsidRDefault="00374BAA" w:rsidP="00374BAA">
      <w:pPr>
        <w:pStyle w:val="BodyText"/>
      </w:pP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02ACE713" w14:textId="77777777" w:rsidR="00374BAA" w:rsidRPr="00982883" w:rsidRDefault="00374BAA" w:rsidP="00374BAA">
      <w:pPr>
        <w:pStyle w:val="BodyText"/>
        <w:rPr>
          <w:rFonts w:ascii="Calibri" w:hAnsi="Calibri" w:cs="Calibri"/>
          <w:bCs/>
          <w:snapToGrid w:val="0"/>
          <w:sz w:val="24"/>
          <w:szCs w:val="24"/>
        </w:rPr>
      </w:pPr>
      <w:r w:rsidRPr="00982883">
        <w:rPr>
          <w:rFonts w:ascii="Calibri" w:hAnsi="Calibri" w:cs="Calibri"/>
          <w:bCs/>
          <w:snapToGrid w:val="0"/>
          <w:sz w:val="24"/>
          <w:szCs w:val="24"/>
        </w:rPr>
        <w:t>Applicants are required to:</w:t>
      </w:r>
    </w:p>
    <w:p w14:paraId="3E2977E7" w14:textId="77777777" w:rsidR="00374BAA" w:rsidRPr="00A87BEC" w:rsidRDefault="00374BAA" w:rsidP="00E505D7">
      <w:pPr>
        <w:numPr>
          <w:ilvl w:val="0"/>
          <w:numId w:val="12"/>
        </w:numPr>
        <w:suppressAutoHyphens w:val="0"/>
        <w:spacing w:before="120" w:after="120" w:line="276" w:lineRule="auto"/>
        <w:rPr>
          <w:rFonts w:cs="Calibri"/>
          <w:szCs w:val="24"/>
        </w:rPr>
      </w:pPr>
      <w:r>
        <w:rPr>
          <w:rFonts w:cs="Calibri"/>
          <w:szCs w:val="24"/>
        </w:rPr>
        <w:t>Have or be able to obtain a</w:t>
      </w:r>
      <w:r w:rsidRPr="00A87BEC">
        <w:rPr>
          <w:rFonts w:cs="Calibri"/>
          <w:szCs w:val="24"/>
        </w:rPr>
        <w:t> </w:t>
      </w:r>
      <w:r w:rsidRPr="00A87BEC">
        <w:rPr>
          <w:rFonts w:cs="Calibri"/>
          <w:i/>
          <w:iCs/>
          <w:szCs w:val="24"/>
        </w:rPr>
        <w:t>Working with Vulnerable People (Background Checking) Act 2011</w:t>
      </w:r>
      <w:r w:rsidRPr="00A87BEC">
        <w:rPr>
          <w:rFonts w:cs="Calibri"/>
          <w:szCs w:val="24"/>
        </w:rPr>
        <w:t> is required. For further information on Working with Vulnerable People registration refer to - </w:t>
      </w:r>
      <w:hyperlink r:id="rId20" w:tgtFrame="_blank" w:history="1">
        <w:r w:rsidRPr="00A87BEC">
          <w:rPr>
            <w:rStyle w:val="Hyperlink"/>
            <w:rFonts w:cs="Calibri"/>
            <w:szCs w:val="24"/>
          </w:rPr>
          <w:t>Apply for or renew a WWVP registration - Access Canberra</w:t>
        </w:r>
      </w:hyperlink>
    </w:p>
    <w:p w14:paraId="57E9B502" w14:textId="77777777" w:rsidR="00374BAA" w:rsidRDefault="00374BAA" w:rsidP="00E505D7">
      <w:pPr>
        <w:numPr>
          <w:ilvl w:val="0"/>
          <w:numId w:val="12"/>
        </w:numPr>
        <w:suppressAutoHyphens w:val="0"/>
        <w:spacing w:before="120" w:after="120" w:line="276" w:lineRule="auto"/>
        <w:rPr>
          <w:rFonts w:cs="Calibri"/>
          <w:szCs w:val="24"/>
        </w:rPr>
      </w:pPr>
      <w:bookmarkStart w:id="0" w:name="_Hlk197961423"/>
      <w:r w:rsidRPr="00A87BEC">
        <w:rPr>
          <w:rFonts w:cs="Calibri"/>
          <w:szCs w:val="24"/>
        </w:rPr>
        <w:t>Possess a manual driver’</w:t>
      </w:r>
      <w:r>
        <w:rPr>
          <w:rFonts w:cs="Calibri"/>
          <w:szCs w:val="24"/>
        </w:rPr>
        <w:t>s</w:t>
      </w:r>
      <w:r w:rsidRPr="00A87BEC">
        <w:rPr>
          <w:rFonts w:cs="Calibri"/>
          <w:szCs w:val="24"/>
        </w:rPr>
        <w:t xml:space="preserve"> license</w:t>
      </w:r>
      <w:r>
        <w:rPr>
          <w:rFonts w:cs="Calibri"/>
          <w:szCs w:val="24"/>
        </w:rPr>
        <w:t>.</w:t>
      </w:r>
      <w:bookmarkEnd w:id="0"/>
    </w:p>
    <w:p w14:paraId="3BD1E146" w14:textId="77777777" w:rsidR="00374BAA" w:rsidRDefault="00374BAA" w:rsidP="00E505D7">
      <w:pPr>
        <w:numPr>
          <w:ilvl w:val="0"/>
          <w:numId w:val="12"/>
        </w:numPr>
        <w:suppressAutoHyphens w:val="0"/>
        <w:spacing w:before="120" w:after="120" w:line="276" w:lineRule="auto"/>
      </w:pPr>
      <w:r>
        <w:t>Wear a uniform</w:t>
      </w:r>
      <w:r w:rsidRPr="00A87BEC">
        <w:t>.</w:t>
      </w:r>
    </w:p>
    <w:p w14:paraId="7DBC0235" w14:textId="3C2CF869" w:rsidR="00374BAA" w:rsidRPr="00A87BEC" w:rsidRDefault="00374BAA" w:rsidP="00E505D7">
      <w:pPr>
        <w:numPr>
          <w:ilvl w:val="0"/>
          <w:numId w:val="12"/>
        </w:numPr>
        <w:suppressAutoHyphens w:val="0"/>
        <w:spacing w:before="120" w:after="120" w:line="276" w:lineRule="auto"/>
      </w:pPr>
      <w:r>
        <w:t xml:space="preserve">Work a shift roster including weekends, public holidays and evening shifts if </w:t>
      </w:r>
      <w:r w:rsidR="00414F35">
        <w:t>required</w:t>
      </w:r>
      <w:r>
        <w:t xml:space="preserve">. </w:t>
      </w:r>
    </w:p>
    <w:p w14:paraId="34091234" w14:textId="7F4D06B2" w:rsidR="00414F35" w:rsidRPr="00414F35" w:rsidRDefault="00374BAA" w:rsidP="00E505D7">
      <w:pPr>
        <w:numPr>
          <w:ilvl w:val="0"/>
          <w:numId w:val="12"/>
        </w:numPr>
        <w:suppressAutoHyphens w:val="0"/>
        <w:spacing w:before="120" w:after="120" w:line="276" w:lineRule="auto"/>
        <w:rPr>
          <w:b/>
        </w:rPr>
      </w:pPr>
      <w:r w:rsidRPr="00A87BEC">
        <w:rPr>
          <w:rFonts w:cs="Calibri"/>
          <w:szCs w:val="24"/>
        </w:rPr>
        <w:t xml:space="preserve">This position is classified as a Designated Fire Position under the Collective Agreement. Bushfire related activities, including bushfire suppression, is a mandatory component of </w:t>
      </w:r>
      <w:r w:rsidRPr="00A87BEC">
        <w:rPr>
          <w:rFonts w:cs="Calibri"/>
          <w:szCs w:val="24"/>
        </w:rPr>
        <w:lastRenderedPageBreak/>
        <w:t>the position. Appointment / promotion / transfer to the position is conditional upon successful completion of a nationally recogni</w:t>
      </w:r>
      <w:r w:rsidR="00414F35">
        <w:rPr>
          <w:rFonts w:cs="Calibri"/>
          <w:szCs w:val="24"/>
        </w:rPr>
        <w:t>s</w:t>
      </w:r>
      <w:r w:rsidRPr="00A87BEC">
        <w:rPr>
          <w:rFonts w:cs="Calibri"/>
          <w:szCs w:val="24"/>
        </w:rPr>
        <w:t>ed firefighting task-based fitness assessment.</w:t>
      </w:r>
    </w:p>
    <w:p w14:paraId="11A8B87A" w14:textId="3653484A" w:rsidR="00374BAA" w:rsidRPr="009A0130" w:rsidRDefault="00374BAA" w:rsidP="00374BAA">
      <w:pPr>
        <w:suppressAutoHyphens w:val="0"/>
        <w:spacing w:before="120" w:line="276" w:lineRule="auto"/>
        <w:rPr>
          <w:b/>
        </w:rPr>
      </w:pPr>
      <w:r w:rsidRPr="009A0130">
        <w:rPr>
          <w:b/>
        </w:rPr>
        <w:t xml:space="preserve">Highly Desirable: </w:t>
      </w:r>
    </w:p>
    <w:p w14:paraId="4088BF1F" w14:textId="61ACABA3" w:rsidR="00B1211D" w:rsidRPr="00B1211D" w:rsidRDefault="00374BAA" w:rsidP="00E505D7">
      <w:pPr>
        <w:pStyle w:val="BodyText"/>
        <w:numPr>
          <w:ilvl w:val="0"/>
          <w:numId w:val="7"/>
        </w:numPr>
        <w:rPr>
          <w:sz w:val="28"/>
        </w:rPr>
      </w:pPr>
      <w:r w:rsidRPr="005A7112">
        <w:rPr>
          <w:rFonts w:asciiTheme="minorHAnsi" w:hAnsiTheme="minorHAnsi" w:cstheme="minorHAnsi"/>
          <w:sz w:val="24"/>
          <w:szCs w:val="24"/>
        </w:rPr>
        <w:t>Relevant Tertiary qualifications in Natural &amp; Cultural Resource Management / Park Management</w:t>
      </w:r>
      <w:r w:rsidR="00414F35">
        <w:rPr>
          <w:rFonts w:asciiTheme="minorHAnsi" w:hAnsiTheme="minorHAnsi" w:cstheme="minorHAnsi"/>
          <w:sz w:val="24"/>
          <w:szCs w:val="24"/>
        </w:rPr>
        <w:t>.</w:t>
      </w:r>
    </w:p>
    <w:p w14:paraId="7D12A663" w14:textId="0BD13053" w:rsidR="00374BAA" w:rsidRPr="00374BAA" w:rsidRDefault="00374BAA" w:rsidP="00374BAA">
      <w:pPr>
        <w:pStyle w:val="Heading1"/>
        <w:pBdr>
          <w:bottom w:val="single" w:sz="12" w:space="1" w:color="auto"/>
        </w:pBdr>
        <w:rPr>
          <w:sz w:val="28"/>
        </w:rPr>
      </w:pPr>
      <w:r w:rsidRPr="00D6348C">
        <w:rPr>
          <w:sz w:val="28"/>
        </w:rPr>
        <w:t xml:space="preserve">WORK ENVIRONMENT DESCRIPTION </w:t>
      </w:r>
    </w:p>
    <w:p w14:paraId="4DD93987" w14:textId="4FF9FCDD" w:rsidR="00E709DC" w:rsidRPr="009116C0" w:rsidRDefault="002A43D2" w:rsidP="000049C7">
      <w:pPr>
        <w:spacing w:before="240" w:line="276" w:lineRule="auto"/>
        <w:rPr>
          <w:rFonts w:asciiTheme="minorHAnsi" w:hAnsiTheme="minorHAnsi" w:cstheme="minorHAnsi"/>
          <w:szCs w:val="24"/>
        </w:rPr>
      </w:pPr>
      <w:r w:rsidRPr="00B1211D">
        <w:rPr>
          <w:rFonts w:asciiTheme="minorHAnsi" w:hAnsiTheme="minorHAnsi" w:cstheme="minorHAnsi"/>
          <w:color w:val="000000" w:themeColor="text1"/>
          <w:szCs w:val="24"/>
        </w:rPr>
        <w:t xml:space="preserve">The following work environment description outlines the inherent requirements of the role of </w:t>
      </w:r>
      <w:r w:rsidR="00B1211D" w:rsidRPr="00B1211D">
        <w:rPr>
          <w:rFonts w:asciiTheme="minorHAnsi" w:hAnsiTheme="minorHAnsi" w:cstheme="minorHAnsi"/>
          <w:color w:val="000000" w:themeColor="text1"/>
          <w:szCs w:val="24"/>
        </w:rPr>
        <w:t xml:space="preserve">Park Ranger grade </w:t>
      </w:r>
      <w:r w:rsidR="00374BAA">
        <w:rPr>
          <w:rFonts w:asciiTheme="minorHAnsi" w:hAnsiTheme="minorHAnsi" w:cstheme="minorHAnsi"/>
          <w:color w:val="000000" w:themeColor="text1"/>
          <w:szCs w:val="24"/>
        </w:rPr>
        <w:t>3</w:t>
      </w:r>
      <w:r w:rsidR="00B1211D" w:rsidRPr="00B1211D">
        <w:rPr>
          <w:rFonts w:asciiTheme="minorHAnsi" w:hAnsiTheme="minorHAnsi" w:cstheme="minorHAnsi"/>
          <w:color w:val="000000" w:themeColor="text1"/>
          <w:szCs w:val="24"/>
        </w:rPr>
        <w:t xml:space="preserve"> </w:t>
      </w:r>
      <w:r w:rsidRPr="009116C0">
        <w:rPr>
          <w:rFonts w:asciiTheme="minorHAnsi" w:hAnsiTheme="minorHAnsi" w:cstheme="minorHAnsi"/>
          <w:szCs w:val="24"/>
        </w:rPr>
        <w:t xml:space="preserve">(position number </w:t>
      </w:r>
      <w:r w:rsidR="009731E7" w:rsidRPr="00B1211D">
        <w:rPr>
          <w:rFonts w:asciiTheme="minorHAnsi" w:hAnsiTheme="minorHAnsi" w:cstheme="minorHAnsi"/>
          <w:color w:val="000000" w:themeColor="text1"/>
          <w:szCs w:val="24"/>
        </w:rPr>
        <w:t>P</w:t>
      </w:r>
      <w:r w:rsidR="00414F35">
        <w:rPr>
          <w:rFonts w:asciiTheme="minorHAnsi" w:hAnsiTheme="minorHAnsi" w:cstheme="minorHAnsi"/>
          <w:color w:val="000000" w:themeColor="text1"/>
          <w:szCs w:val="24"/>
        </w:rPr>
        <w:t>13480</w:t>
      </w:r>
      <w:r w:rsidRPr="00B1211D">
        <w:rPr>
          <w:rFonts w:asciiTheme="minorHAnsi" w:hAnsiTheme="minorHAnsi" w:cstheme="minorHAnsi"/>
          <w:color w:val="000000" w:themeColor="text1"/>
          <w:szCs w:val="24"/>
        </w:rPr>
        <w:t xml:space="preserve">) </w:t>
      </w:r>
      <w:r w:rsidRPr="009116C0">
        <w:rPr>
          <w:rFonts w:asciiTheme="minorHAnsi" w:hAnsiTheme="minorHAnsi" w:cstheme="minorHAnsi"/>
          <w:szCs w:val="24"/>
        </w:rPr>
        <w:t>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24BC0EC2" w:rsidR="005B38C8" w:rsidRPr="00A4740F" w:rsidRDefault="00374BAA"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4E9E5A09"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51928BDD"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3FE3D10E"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7193DA52"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2B1900DF"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2439966E"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2C274B03"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077DDE0E"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12785081" w:rsidR="0057462A"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3CDACE9B" w:rsidR="0057462A"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54ABB520"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596395CE"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5ACB0281"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662060D3"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4F3993B5"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48918475"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5B72CA81"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lastRenderedPageBreak/>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7F005A48"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1C6D9069"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53CD16F9"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109D7D15"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5F5D4771"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1B2F7746"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114B6467"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7BD7B115"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5DE2AEE2"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514D7F7C"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6E66D92D"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16418B9C"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636BF3C9" w:rsidR="005B38C8" w:rsidRPr="00A4740F" w:rsidRDefault="00374BA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2210C3C8" w:rsidR="005B38C8" w:rsidRPr="00A4740F" w:rsidRDefault="00E1522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6F5691B0" w:rsidR="005B38C8" w:rsidRPr="00A4740F" w:rsidRDefault="00E1522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51C2058D" w:rsidR="005B38C8" w:rsidRPr="00A4740F" w:rsidRDefault="00451451"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E15223">
                  <w:rPr>
                    <w:rFonts w:asciiTheme="minorHAnsi" w:hAnsiTheme="minorHAnsi" w:cstheme="minorHAnsi"/>
                    <w:sz w:val="24"/>
                    <w:szCs w:val="24"/>
                  </w:rPr>
                  <w:t>Occasionally</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2CEF6521" w:rsidR="005B38C8" w:rsidRPr="00493773" w:rsidRDefault="00E15223" w:rsidP="00493773">
                <w:pPr>
                  <w:pStyle w:val="Tabletext"/>
                  <w:spacing w:before="0" w:after="0"/>
                  <w:jc w:val="center"/>
                  <w:rPr>
                    <w:sz w:val="24"/>
                  </w:rPr>
                </w:pPr>
                <w:r>
                  <w:rPr>
                    <w:sz w:val="24"/>
                    <w:szCs w:val="24"/>
                  </w:rPr>
                  <w:t>Occasionally</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426D8261" w:rsidR="005B38C8" w:rsidRPr="00493773" w:rsidRDefault="00E15223"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01CF8F48" w:rsidR="005B38C8" w:rsidRPr="00493773" w:rsidRDefault="00E15223"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47221B68" w:rsidR="005B38C8" w:rsidRPr="00493773" w:rsidRDefault="00E15223" w:rsidP="00493773">
                <w:pPr>
                  <w:pStyle w:val="Tabletext"/>
                  <w:spacing w:before="0" w:after="0"/>
                  <w:jc w:val="center"/>
                  <w:rPr>
                    <w:sz w:val="24"/>
                  </w:rPr>
                </w:pPr>
                <w:r>
                  <w:rPr>
                    <w:sz w:val="24"/>
                    <w:szCs w:val="24"/>
                  </w:rPr>
                  <w:t>Occasionally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75AB7E6B" w:rsidR="005B38C8" w:rsidRPr="00493773" w:rsidRDefault="00E15223"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5B38B975" w:rsidR="005B38C8" w:rsidRPr="00493773" w:rsidRDefault="00E15223"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7F214FE4" w:rsidR="008A1B61" w:rsidRPr="005F1B26" w:rsidRDefault="00E15223"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52F602B5" w:rsidR="005B38C8" w:rsidRPr="00493773" w:rsidRDefault="00E15223"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291DF5EF" w:rsidR="005B38C8" w:rsidRPr="00493773" w:rsidRDefault="00E15223" w:rsidP="00715C7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59E0D" w14:textId="77777777" w:rsidR="00451451" w:rsidRDefault="00451451" w:rsidP="00456927">
      <w:pPr>
        <w:spacing w:after="0"/>
      </w:pPr>
      <w:r>
        <w:separator/>
      </w:r>
    </w:p>
  </w:endnote>
  <w:endnote w:type="continuationSeparator" w:id="0">
    <w:p w14:paraId="0498913B" w14:textId="77777777" w:rsidR="00451451" w:rsidRDefault="00451451"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4895" w14:textId="77777777" w:rsidR="00451451" w:rsidRDefault="00451451" w:rsidP="00456927">
      <w:pPr>
        <w:spacing w:after="0"/>
      </w:pPr>
      <w:r>
        <w:separator/>
      </w:r>
    </w:p>
  </w:footnote>
  <w:footnote w:type="continuationSeparator" w:id="0">
    <w:p w14:paraId="73B6614E" w14:textId="77777777" w:rsidR="00451451" w:rsidRDefault="00451451"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CD4F8D"/>
    <w:multiLevelType w:val="hybridMultilevel"/>
    <w:tmpl w:val="322E8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6A415B"/>
    <w:multiLevelType w:val="singleLevel"/>
    <w:tmpl w:val="50D69C0E"/>
    <w:lvl w:ilvl="0">
      <w:start w:val="1"/>
      <w:numFmt w:val="decimal"/>
      <w:lvlText w:val="%1."/>
      <w:lvlJc w:val="left"/>
      <w:pPr>
        <w:tabs>
          <w:tab w:val="num" w:pos="510"/>
        </w:tabs>
        <w:ind w:left="510" w:hanging="510"/>
      </w:pPr>
    </w:lvl>
  </w:abstractNum>
  <w:abstractNum w:abstractNumId="4" w15:restartNumberingAfterBreak="0">
    <w:nsid w:val="199E085B"/>
    <w:multiLevelType w:val="multilevel"/>
    <w:tmpl w:val="8F5E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3D143E"/>
    <w:multiLevelType w:val="hybridMultilevel"/>
    <w:tmpl w:val="7CB6CD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6F1254BD"/>
    <w:multiLevelType w:val="hybridMultilevel"/>
    <w:tmpl w:val="B88A1C84"/>
    <w:lvl w:ilvl="0" w:tplc="B4CA593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1"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47488169">
    <w:abstractNumId w:val="7"/>
  </w:num>
  <w:num w:numId="2" w16cid:durableId="1536960860">
    <w:abstractNumId w:val="8"/>
  </w:num>
  <w:num w:numId="3" w16cid:durableId="38435536">
    <w:abstractNumId w:val="1"/>
  </w:num>
  <w:num w:numId="4" w16cid:durableId="119034905">
    <w:abstractNumId w:val="0"/>
  </w:num>
  <w:num w:numId="5" w16cid:durableId="1172254070">
    <w:abstractNumId w:val="10"/>
  </w:num>
  <w:num w:numId="6" w16cid:durableId="2106993952">
    <w:abstractNumId w:val="11"/>
  </w:num>
  <w:num w:numId="7" w16cid:durableId="241842298">
    <w:abstractNumId w:val="2"/>
  </w:num>
  <w:num w:numId="8" w16cid:durableId="423646233">
    <w:abstractNumId w:val="5"/>
  </w:num>
  <w:num w:numId="9" w16cid:durableId="525363530">
    <w:abstractNumId w:val="9"/>
  </w:num>
  <w:num w:numId="10" w16cid:durableId="836917775">
    <w:abstractNumId w:val="6"/>
  </w:num>
  <w:num w:numId="11" w16cid:durableId="841624000">
    <w:abstractNumId w:val="3"/>
    <w:lvlOverride w:ilvl="0">
      <w:startOverride w:val="1"/>
    </w:lvlOverride>
  </w:num>
  <w:num w:numId="12" w16cid:durableId="205234439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52C6"/>
    <w:rsid w:val="00160D2A"/>
    <w:rsid w:val="00165E93"/>
    <w:rsid w:val="00166318"/>
    <w:rsid w:val="0016790E"/>
    <w:rsid w:val="00172CB0"/>
    <w:rsid w:val="00180C52"/>
    <w:rsid w:val="00183A2A"/>
    <w:rsid w:val="00186299"/>
    <w:rsid w:val="00187B8C"/>
    <w:rsid w:val="00187E64"/>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74BAA"/>
    <w:rsid w:val="00384332"/>
    <w:rsid w:val="003860F1"/>
    <w:rsid w:val="0039040A"/>
    <w:rsid w:val="00390B42"/>
    <w:rsid w:val="00390F2F"/>
    <w:rsid w:val="00392AFC"/>
    <w:rsid w:val="00394A89"/>
    <w:rsid w:val="003957D2"/>
    <w:rsid w:val="00395E36"/>
    <w:rsid w:val="003A3578"/>
    <w:rsid w:val="003C0264"/>
    <w:rsid w:val="003C592D"/>
    <w:rsid w:val="003C6256"/>
    <w:rsid w:val="003D3A6F"/>
    <w:rsid w:val="0040219F"/>
    <w:rsid w:val="00402D13"/>
    <w:rsid w:val="004061F4"/>
    <w:rsid w:val="00410BF0"/>
    <w:rsid w:val="004121AA"/>
    <w:rsid w:val="004128B6"/>
    <w:rsid w:val="00414F35"/>
    <w:rsid w:val="00422504"/>
    <w:rsid w:val="0042331E"/>
    <w:rsid w:val="0042794F"/>
    <w:rsid w:val="00433C25"/>
    <w:rsid w:val="00434524"/>
    <w:rsid w:val="0043559B"/>
    <w:rsid w:val="00436B75"/>
    <w:rsid w:val="00436FB2"/>
    <w:rsid w:val="00440D74"/>
    <w:rsid w:val="00441286"/>
    <w:rsid w:val="00441ECC"/>
    <w:rsid w:val="00442939"/>
    <w:rsid w:val="0044768B"/>
    <w:rsid w:val="00451451"/>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B6511"/>
    <w:rsid w:val="004C1716"/>
    <w:rsid w:val="004C57F9"/>
    <w:rsid w:val="004F6202"/>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6FB9"/>
    <w:rsid w:val="00584463"/>
    <w:rsid w:val="005849A6"/>
    <w:rsid w:val="00591341"/>
    <w:rsid w:val="005916F8"/>
    <w:rsid w:val="005A08BD"/>
    <w:rsid w:val="005A0982"/>
    <w:rsid w:val="005A70F8"/>
    <w:rsid w:val="005B38C8"/>
    <w:rsid w:val="005B4335"/>
    <w:rsid w:val="005B4948"/>
    <w:rsid w:val="005B79F5"/>
    <w:rsid w:val="005C2940"/>
    <w:rsid w:val="005C2BFC"/>
    <w:rsid w:val="005C391C"/>
    <w:rsid w:val="005D4EDB"/>
    <w:rsid w:val="005D5063"/>
    <w:rsid w:val="005E0037"/>
    <w:rsid w:val="005E2EBD"/>
    <w:rsid w:val="005E3ED0"/>
    <w:rsid w:val="005F1480"/>
    <w:rsid w:val="005F1A2B"/>
    <w:rsid w:val="00604B5C"/>
    <w:rsid w:val="00626951"/>
    <w:rsid w:val="00626AEC"/>
    <w:rsid w:val="00630D4E"/>
    <w:rsid w:val="00634958"/>
    <w:rsid w:val="00634E13"/>
    <w:rsid w:val="00645D88"/>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774E5"/>
    <w:rsid w:val="00797339"/>
    <w:rsid w:val="007C03C0"/>
    <w:rsid w:val="007C257B"/>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71DE"/>
    <w:rsid w:val="00827843"/>
    <w:rsid w:val="008343E7"/>
    <w:rsid w:val="0083521F"/>
    <w:rsid w:val="00852AF0"/>
    <w:rsid w:val="0085512F"/>
    <w:rsid w:val="008565FE"/>
    <w:rsid w:val="0085751D"/>
    <w:rsid w:val="008707DA"/>
    <w:rsid w:val="008778EF"/>
    <w:rsid w:val="00887553"/>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82E7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1C5"/>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C7B21"/>
    <w:rsid w:val="00AD698B"/>
    <w:rsid w:val="00AE293C"/>
    <w:rsid w:val="00AE3735"/>
    <w:rsid w:val="00AE5DB5"/>
    <w:rsid w:val="00AF1222"/>
    <w:rsid w:val="00B018F3"/>
    <w:rsid w:val="00B02EB8"/>
    <w:rsid w:val="00B10AE6"/>
    <w:rsid w:val="00B1211D"/>
    <w:rsid w:val="00B132EF"/>
    <w:rsid w:val="00B16D45"/>
    <w:rsid w:val="00B1764A"/>
    <w:rsid w:val="00B20D4F"/>
    <w:rsid w:val="00B2281B"/>
    <w:rsid w:val="00B255F3"/>
    <w:rsid w:val="00B35396"/>
    <w:rsid w:val="00B35EEC"/>
    <w:rsid w:val="00B400BF"/>
    <w:rsid w:val="00B406B1"/>
    <w:rsid w:val="00B44F24"/>
    <w:rsid w:val="00B45C3A"/>
    <w:rsid w:val="00B52740"/>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1894"/>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2418B"/>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23"/>
    <w:rsid w:val="00E152B4"/>
    <w:rsid w:val="00E160EF"/>
    <w:rsid w:val="00E2078F"/>
    <w:rsid w:val="00E223A3"/>
    <w:rsid w:val="00E242E5"/>
    <w:rsid w:val="00E27D70"/>
    <w:rsid w:val="00E30DA4"/>
    <w:rsid w:val="00E437EE"/>
    <w:rsid w:val="00E505D7"/>
    <w:rsid w:val="00E57678"/>
    <w:rsid w:val="00E65843"/>
    <w:rsid w:val="00E662A3"/>
    <w:rsid w:val="00E709DC"/>
    <w:rsid w:val="00E75113"/>
    <w:rsid w:val="00E7588A"/>
    <w:rsid w:val="00E7625E"/>
    <w:rsid w:val="00E81F0F"/>
    <w:rsid w:val="00E873C4"/>
    <w:rsid w:val="00E87B6A"/>
    <w:rsid w:val="00E97A2C"/>
    <w:rsid w:val="00EA4DEE"/>
    <w:rsid w:val="00EB0DAE"/>
    <w:rsid w:val="00EB1248"/>
    <w:rsid w:val="00EB2558"/>
    <w:rsid w:val="00EB3BC0"/>
    <w:rsid w:val="00EB3F11"/>
    <w:rsid w:val="00EB6906"/>
    <w:rsid w:val="00EB777E"/>
    <w:rsid w:val="00EC4A22"/>
    <w:rsid w:val="00EC5BAD"/>
    <w:rsid w:val="00EC7B3B"/>
    <w:rsid w:val="00EC7F5A"/>
    <w:rsid w:val="00ED05B8"/>
    <w:rsid w:val="00ED156A"/>
    <w:rsid w:val="00ED638F"/>
    <w:rsid w:val="00ED798F"/>
    <w:rsid w:val="00EE5038"/>
    <w:rsid w:val="00EE678A"/>
    <w:rsid w:val="00EF3267"/>
    <w:rsid w:val="00EF7D22"/>
    <w:rsid w:val="00F0692A"/>
    <w:rsid w:val="00F10165"/>
    <w:rsid w:val="00F10BF6"/>
    <w:rsid w:val="00F15B8F"/>
    <w:rsid w:val="00F1669D"/>
    <w:rsid w:val="00F20919"/>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227E"/>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E4C53"/>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17E2EFF9-399E-4439-8F2D-AE215C5DE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link w:val="ListParagraph"/>
    <w:uiPriority w:val="1"/>
    <w:locked/>
    <w:rsid w:val="00187E64"/>
    <w:rPr>
      <w:sz w:val="24"/>
    </w:rPr>
  </w:style>
  <w:style w:type="character" w:customStyle="1" w:styleId="ui-provider">
    <w:name w:val="ui-provider"/>
    <w:basedOn w:val="DefaultParagraphFont"/>
    <w:rsid w:val="005A08BD"/>
  </w:style>
  <w:style w:type="paragraph" w:styleId="BodyTextIndent">
    <w:name w:val="Body Text Indent"/>
    <w:basedOn w:val="Normal"/>
    <w:link w:val="BodyTextIndentChar"/>
    <w:uiPriority w:val="99"/>
    <w:unhideWhenUsed/>
    <w:rsid w:val="00374BAA"/>
    <w:pPr>
      <w:spacing w:after="120"/>
      <w:ind w:left="283"/>
    </w:pPr>
  </w:style>
  <w:style w:type="character" w:customStyle="1" w:styleId="BodyTextIndentChar">
    <w:name w:val="Body Text Indent Char"/>
    <w:basedOn w:val="DefaultParagraphFont"/>
    <w:link w:val="BodyTextIndent"/>
    <w:uiPriority w:val="99"/>
    <w:rsid w:val="00374BA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493835802">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8604318">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4323354">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 w:id="204224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accesscanberra.act.gov.au/business-and-work/working-with-vulnerable-people/apply-for-or-renew-a-wwvp-registra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126267"/>
    <w:rsid w:val="001410E7"/>
    <w:rsid w:val="0026689B"/>
    <w:rsid w:val="00321863"/>
    <w:rsid w:val="003511D2"/>
    <w:rsid w:val="003957D2"/>
    <w:rsid w:val="003A737C"/>
    <w:rsid w:val="00401AFF"/>
    <w:rsid w:val="00435CA7"/>
    <w:rsid w:val="00436B75"/>
    <w:rsid w:val="00446BE1"/>
    <w:rsid w:val="0046078A"/>
    <w:rsid w:val="004A6B92"/>
    <w:rsid w:val="004B3190"/>
    <w:rsid w:val="004B6D71"/>
    <w:rsid w:val="00520533"/>
    <w:rsid w:val="00523305"/>
    <w:rsid w:val="00562F0B"/>
    <w:rsid w:val="005B4335"/>
    <w:rsid w:val="0060792E"/>
    <w:rsid w:val="00654888"/>
    <w:rsid w:val="006A4CED"/>
    <w:rsid w:val="006E6E58"/>
    <w:rsid w:val="00724A4D"/>
    <w:rsid w:val="0076409F"/>
    <w:rsid w:val="007D1DCD"/>
    <w:rsid w:val="008D269C"/>
    <w:rsid w:val="0096648C"/>
    <w:rsid w:val="009F01C5"/>
    <w:rsid w:val="00A723AA"/>
    <w:rsid w:val="00B35EEC"/>
    <w:rsid w:val="00B7004C"/>
    <w:rsid w:val="00BB4808"/>
    <w:rsid w:val="00C2221A"/>
    <w:rsid w:val="00C34F4F"/>
    <w:rsid w:val="00C7505B"/>
    <w:rsid w:val="00D01C83"/>
    <w:rsid w:val="00DB0721"/>
    <w:rsid w:val="00E05648"/>
    <w:rsid w:val="00E169CE"/>
    <w:rsid w:val="00E307F5"/>
    <w:rsid w:val="00E7625E"/>
    <w:rsid w:val="00E9491F"/>
    <w:rsid w:val="00EE5038"/>
    <w:rsid w:val="00F10BF6"/>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6.xml><?xml version="1.0" encoding="utf-8"?>
<metadata xmlns="http://www.objective.com/ecm/document/metadata/4FEB93B0D38B3BDFE05400144FFB2061" version="1.0.0">
  <systemFields>
    <field name="Objective-Id">
      <value order="0">A54667171</value>
    </field>
    <field name="Objective-Title">
      <value order="0">CED Position Description Template</value>
    </field>
    <field name="Objective-Description">
      <value order="0"/>
    </field>
    <field name="Objective-CreationStamp">
      <value order="0">2025-07-01T23:41:05Z</value>
    </field>
    <field name="Objective-IsApproved">
      <value order="0">false</value>
    </field>
    <field name="Objective-IsPublished">
      <value order="0">true</value>
    </field>
    <field name="Objective-DatePublished">
      <value order="0">2025-07-03T02:46:02Z</value>
    </field>
    <field name="Objective-ModificationStamp">
      <value order="0">2025-07-03T02:46:02Z</value>
    </field>
    <field name="Objective-Owner">
      <value order="0">Maddy Parkes</value>
    </field>
    <field name="Objective-Path">
      <value order="0">Whole of ACT Government:Classified Object:Classified Object:Classified Object:Classified Object:Classified Object:Classified Object:CED - Document Template Transition:CED Document Templates</value>
    </field>
    <field name="Objective-Parent">
      <value order="0">CED Document Templates</value>
    </field>
    <field name="Objective-State">
      <value order="0">Published</value>
    </field>
    <field name="Objective-VersionId">
      <value order="0">vA68891677</value>
    </field>
    <field name="Objective-Version">
      <value order="0">2.0</value>
    </field>
    <field name="Objective-VersionNumber">
      <value order="0">2</value>
    </field>
    <field name="Objective-VersionComment">
      <value order="0"/>
    </field>
    <field name="Objective-FileNumber">
      <value order="0">1-2025/0236375</value>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7.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14</TotalTime>
  <Pages>6</Pages>
  <Words>1605</Words>
  <Characters>9150</Characters>
  <DocSecurity>0</DocSecurity>
  <Lines>76</Lines>
  <Paragraphs>21</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10734</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2026-09-10T04:05:00Z</dcterms:created>
  <dcterms:modified xsi:type="dcterms:W3CDTF">2026-09-10T04:23:00Z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Id">
    <vt:lpwstr>A54667171</vt:lpwstr>
  </property>
  <property fmtid="{D5CDD505-2E9C-101B-9397-08002B2CF9AE}" pid="7" name="Objective-Title">
    <vt:lpwstr>CED Position Description Template</vt:lpwstr>
  </property>
  <property fmtid="{D5CDD505-2E9C-101B-9397-08002B2CF9AE}" pid="8" name="Objective-Comment">
    <vt:lpwstr/>
  </property>
  <property fmtid="{D5CDD505-2E9C-101B-9397-08002B2CF9AE}" pid="9" name="Objective-CreationStamp">
    <vt:filetime>2025-07-01T23:41:05Z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2025-07-03T02:46:02Z</vt:filetime>
  </property>
  <property fmtid="{D5CDD505-2E9C-101B-9397-08002B2CF9AE}" pid="13" name="Objective-ModificationStamp">
    <vt:filetime>2025-07-03T02:46:02Z</vt:filetime>
  </property>
  <property fmtid="{D5CDD505-2E9C-101B-9397-08002B2CF9AE}" pid="14" name="Objective-Owner">
    <vt:lpwstr>Maddy Parkes</vt:lpwstr>
  </property>
  <property fmtid="{D5CDD505-2E9C-101B-9397-08002B2CF9AE}" pid="15" name="Objective-Path">
    <vt:lpwstr>Whole of ACT Government:Classified Object:Classified Object:Classified Object:Classified Object:Classified Object:Classified Object:CED - Document Template Transition:CED Document Templates</vt:lpwstr>
  </property>
  <property fmtid="{D5CDD505-2E9C-101B-9397-08002B2CF9AE}" pid="16" name="Objective-Parent">
    <vt:lpwstr>CED Document Templates</vt:lpwstr>
  </property>
  <property fmtid="{D5CDD505-2E9C-101B-9397-08002B2CF9AE}" pid="17" name="Objective-State">
    <vt:lpwstr>Published</vt:lpwstr>
  </property>
  <property fmtid="{D5CDD505-2E9C-101B-9397-08002B2CF9AE}" pid="18" name="Objective-Version">
    <vt:lpwstr>2.0</vt:lpwstr>
  </property>
  <property fmtid="{D5CDD505-2E9C-101B-9397-08002B2CF9AE}" pid="19" name="Objective-VersionNumber">
    <vt:r8>2</vt:r8>
  </property>
  <property fmtid="{D5CDD505-2E9C-101B-9397-08002B2CF9AE}" pid="20" name="Objective-VersionComment">
    <vt:lpwstr/>
  </property>
  <property fmtid="{D5CDD505-2E9C-101B-9397-08002B2CF9AE}" pid="21" name="Objective-FileNumber">
    <vt:lpwstr>1-2025/0236375</vt:lpwstr>
  </property>
  <property fmtid="{D5CDD505-2E9C-101B-9397-08002B2CF9AE}" pid="22" name="Objective-Classification">
    <vt:lpwstr/>
  </property>
  <property fmtid="{D5CDD505-2E9C-101B-9397-08002B2CF9AE}" pid="23" name="Objective-Caveats">
    <vt:lpwstr/>
  </property>
  <property fmtid="{D5CDD505-2E9C-101B-9397-08002B2CF9AE}" pid="24" name="Objective-Owner Agency [system]">
    <vt:lpwstr>EPD</vt:lpwstr>
  </property>
  <property fmtid="{D5CDD505-2E9C-101B-9397-08002B2CF9AE}" pid="25" name="Objective-Document Type [system]">
    <vt:lpwstr>0-Document</vt:lpwstr>
  </property>
  <property fmtid="{D5CDD505-2E9C-101B-9397-08002B2CF9AE}" pid="26" name="Objective-Language [system]">
    <vt:lpwstr>English (en)</vt:lpwstr>
  </property>
  <property fmtid="{D5CDD505-2E9C-101B-9397-08002B2CF9AE}" pid="27" name="Objective-Jurisdiction [system]">
    <vt:lpwstr>ACT</vt:lpwstr>
  </property>
  <property fmtid="{D5CDD505-2E9C-101B-9397-08002B2CF9AE}" pid="28" name="Objective-Customers [system]">
    <vt:lpwstr/>
  </property>
  <property fmtid="{D5CDD505-2E9C-101B-9397-08002B2CF9AE}" pid="29" name="Objective-Places [system]">
    <vt:lpwstr/>
  </property>
  <property fmtid="{D5CDD505-2E9C-101B-9397-08002B2CF9AE}" pid="30" name="Objective-Transaction Reference [system]">
    <vt:lpwstr/>
  </property>
  <property fmtid="{D5CDD505-2E9C-101B-9397-08002B2CF9AE}" pid="31" name="Objective-Document Created By [system]">
    <vt:lpwstr/>
  </property>
  <property fmtid="{D5CDD505-2E9C-101B-9397-08002B2CF9AE}" pid="32" name="Objective-Document Created On [system]">
    <vt:lpwstr/>
  </property>
  <property fmtid="{D5CDD505-2E9C-101B-9397-08002B2CF9AE}" pid="33" name="Objective-Covers Period From [system]">
    <vt:lpwstr/>
  </property>
  <property fmtid="{D5CDD505-2E9C-101B-9397-08002B2CF9AE}" pid="34" name="Objective-Covers Period To [system]">
    <vt:lpwstr/>
  </property>
  <property fmtid="{D5CDD505-2E9C-101B-9397-08002B2CF9AE}" pid="3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36" name="bjDocumentLabelXML-0">
    <vt:lpwstr>nternal/label"&gt;&lt;element uid="7c13fe2d-c7c1-4f6c-bb3a-8f72249e7201" value="" /&gt;&lt;/sisl&gt;</vt:lpwstr>
  </property>
  <property fmtid="{D5CDD505-2E9C-101B-9397-08002B2CF9AE}" pid="37" name="bjDocumentSecurityLabel">
    <vt:lpwstr>UNCLASSIFIED</vt:lpwstr>
  </property>
  <property fmtid="{D5CDD505-2E9C-101B-9397-08002B2CF9AE}" pid="38" name="bjDocumentLabelFieldCode">
    <vt:lpwstr>UNCLASSIFIED</vt:lpwstr>
  </property>
  <property fmtid="{D5CDD505-2E9C-101B-9397-08002B2CF9AE}" pid="39" name="bjDocumentLabelFieldCodeHeaderFooter">
    <vt:lpwstr>UNCLASSIFIED</vt:lpwstr>
  </property>
  <property fmtid="{D5CDD505-2E9C-101B-9397-08002B2CF9AE}" pid="40" name="bjHeaderBothDocProperty">
    <vt:lpwstr>UNCLASSIFIED_x000d__x000d__x000d__x000d__x000d__x000d__x000d__x000d__x000d_
  </vt:lpwstr>
  </property>
  <property fmtid="{D5CDD505-2E9C-101B-9397-08002B2CF9AE}" pid="41" name="bjHeaderFirstPageDocProperty">
    <vt:lpwstr>UNCLASSIFIED_x000d__x000d__x000d__x000d__x000d__x000d__x000d__x000d__x000d_
  </vt:lpwstr>
  </property>
  <property fmtid="{D5CDD505-2E9C-101B-9397-08002B2CF9AE}" pid="42" name="bjHeaderEvenPageDocProperty">
    <vt:lpwstr>UNCLASSIFIED_x000d__x000d__x000d__x000d__x000d__x000d__x000d__x000d__x000d_
  </vt:lpwstr>
  </property>
  <property fmtid="{D5CDD505-2E9C-101B-9397-08002B2CF9AE}" pid="43" name="bjFooterBothDocProperty">
    <vt:lpwstr>_x000d__x000d__x000d__x000d__x000d__x000d__x000d__x000d__x000d_
UNCLASSIFIED </vt:lpwstr>
  </property>
  <property fmtid="{D5CDD505-2E9C-101B-9397-08002B2CF9AE}" pid="44" name="bjFooterFirstPageDocProperty">
    <vt:lpwstr>_x000d__x000d__x000d__x000d__x000d__x000d__x000d__x000d__x000d_
UNCLASSIFIED </vt:lpwstr>
  </property>
  <property fmtid="{D5CDD505-2E9C-101B-9397-08002B2CF9AE}" pid="45" name="bjFooterEvenPageDocProperty">
    <vt:lpwstr>_x000d__x000d__x000d__x000d__x000d__x000d__x000d__x000d__x000d_
UNCLASSIFIED </vt:lpwstr>
  </property>
  <property fmtid="{D5CDD505-2E9C-101B-9397-08002B2CF9AE}" pid="46" name="Objective-Owner Agency">
    <vt:lpwstr>TCCS</vt:lpwstr>
  </property>
  <property fmtid="{D5CDD505-2E9C-101B-9397-08002B2CF9AE}" pid="47" name="Objective-Document Type">
    <vt:lpwstr>0-Document</vt:lpwstr>
  </property>
  <property fmtid="{D5CDD505-2E9C-101B-9397-08002B2CF9AE}" pid="48" name="Objective-Language">
    <vt:lpwstr>English (en)</vt:lpwstr>
  </property>
  <property fmtid="{D5CDD505-2E9C-101B-9397-08002B2CF9AE}" pid="49" name="Objective-Jurisdiction">
    <vt:lpwstr>ACT</vt:lpwstr>
  </property>
  <property fmtid="{D5CDD505-2E9C-101B-9397-08002B2CF9AE}" pid="50" name="Objective-Customers">
    <vt:lpwstr/>
  </property>
  <property fmtid="{D5CDD505-2E9C-101B-9397-08002B2CF9AE}" pid="51" name="Objective-Places">
    <vt:lpwstr/>
  </property>
  <property fmtid="{D5CDD505-2E9C-101B-9397-08002B2CF9AE}" pid="52" name="Objective-Transaction Reference">
    <vt:lpwstr/>
  </property>
  <property fmtid="{D5CDD505-2E9C-101B-9397-08002B2CF9AE}" pid="53" name="Objective-Document Created By">
    <vt:lpwstr/>
  </property>
  <property fmtid="{D5CDD505-2E9C-101B-9397-08002B2CF9AE}" pid="54" name="Objective-Document Created On">
    <vt:lpwstr/>
  </property>
  <property fmtid="{D5CDD505-2E9C-101B-9397-08002B2CF9AE}" pid="55" name="Objective-Covers Period From">
    <vt:lpwstr/>
  </property>
  <property fmtid="{D5CDD505-2E9C-101B-9397-08002B2CF9AE}" pid="56" name="Objective-Covers Period To">
    <vt:lpwstr/>
  </property>
  <property fmtid="{D5CDD505-2E9C-101B-9397-08002B2CF9AE}" pid="57" name="Objective-Description">
    <vt:lpwstr/>
  </property>
  <property fmtid="{D5CDD505-2E9C-101B-9397-08002B2CF9AE}" pid="58" name="Objective-VersionId">
    <vt:lpwstr>vA68891677</vt:lpwstr>
  </property>
  <property fmtid="{D5CDD505-2E9C-101B-9397-08002B2CF9AE}" pid="59" name="Objective-Status">
    <vt:lpwstr/>
  </property>
  <property fmtid="{D5CDD505-2E9C-101B-9397-08002B2CF9AE}" pid="60" name="MSIP_Label_69af8531-eb46-4968-8cb3-105d2f5ea87e_Enabled">
    <vt:lpwstr>true</vt:lpwstr>
  </property>
  <property fmtid="{D5CDD505-2E9C-101B-9397-08002B2CF9AE}" pid="61" name="MSIP_Label_69af8531-eb46-4968-8cb3-105d2f5ea87e_SetDate">
    <vt:lpwstr>2025-02-03T22:32:32Z</vt:lpwstr>
  </property>
  <property fmtid="{D5CDD505-2E9C-101B-9397-08002B2CF9AE}" pid="62" name="MSIP_Label_69af8531-eb46-4968-8cb3-105d2f5ea87e_Method">
    <vt:lpwstr>Standard</vt:lpwstr>
  </property>
  <property fmtid="{D5CDD505-2E9C-101B-9397-08002B2CF9AE}" pid="63" name="MSIP_Label_69af8531-eb46-4968-8cb3-105d2f5ea87e_Name">
    <vt:lpwstr>Official - No Marking</vt:lpwstr>
  </property>
  <property fmtid="{D5CDD505-2E9C-101B-9397-08002B2CF9AE}" pid="64" name="MSIP_Label_69af8531-eb46-4968-8cb3-105d2f5ea87e_SiteId">
    <vt:lpwstr>b46c1908-0334-4236-b978-585ee88e4199</vt:lpwstr>
  </property>
  <property fmtid="{D5CDD505-2E9C-101B-9397-08002B2CF9AE}" pid="65" name="MSIP_Label_69af8531-eb46-4968-8cb3-105d2f5ea87e_ActionId">
    <vt:lpwstr>f278ea0d-9bc9-497a-8987-3dd5ed86b12a</vt:lpwstr>
  </property>
  <property fmtid="{D5CDD505-2E9C-101B-9397-08002B2CF9AE}" pid="66" name="MSIP_Label_69af8531-eb46-4968-8cb3-105d2f5ea87e_ContentBits">
    <vt:lpwstr>0</vt:lpwstr>
  </property>
  <property fmtid="{D5CDD505-2E9C-101B-9397-08002B2CF9AE}" pid="67" name="Objective-S28 Exemption Number">
    <vt:lpwstr/>
  </property>
  <property fmtid="{D5CDD505-2E9C-101B-9397-08002B2CF9AE}" pid="68" name="Objective-S28 Exemption">
    <vt:lpwstr/>
  </property>
  <property fmtid="{D5CDD505-2E9C-101B-9397-08002B2CF9AE}" pid="69" name="Objective-S28 Exemption Reason">
    <vt:lpwstr/>
  </property>
  <property fmtid="{D5CDD505-2E9C-101B-9397-08002B2CF9AE}" pid="70" name="Objective-S28 Comments if partial exemption">
    <vt:lpwstr/>
  </property>
  <property fmtid="{D5CDD505-2E9C-101B-9397-08002B2CF9AE}" pid="71" name="Objective-S28 Date Approved">
    <vt:lpwstr/>
  </property>
</Properties>
</file>