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0" locked="0" layoutInCell="1" allowOverlap="1" wp14:anchorId="334D21F0" wp14:editId="7ACA1685">
            <wp:simplePos x="0" y="0"/>
            <wp:positionH relativeFrom="margin">
              <wp:align>left</wp:align>
            </wp:positionH>
            <wp:positionV relativeFrom="paragraph">
              <wp:posOffset>-112395</wp:posOffset>
            </wp:positionV>
            <wp:extent cx="2040890" cy="1329055"/>
            <wp:effectExtent l="0" t="0" r="0" b="4445"/>
            <wp:wrapNone/>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0"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66505495" w14:textId="77777777" w:rsidR="001872FC" w:rsidRDefault="001872FC" w:rsidP="002A43D2">
      <w:pPr>
        <w:spacing w:before="240"/>
        <w:rPr>
          <w:i/>
          <w:color w:val="0070C0"/>
          <w:szCs w:val="24"/>
        </w:rPr>
      </w:pPr>
    </w:p>
    <w:p w14:paraId="5C430984" w14:textId="77777777" w:rsidR="006F09E8" w:rsidRDefault="006F09E8" w:rsidP="002A43D2">
      <w:pPr>
        <w:tabs>
          <w:tab w:val="left" w:pos="3600"/>
        </w:tabs>
        <w:rPr>
          <w:b/>
          <w:szCs w:val="24"/>
        </w:rPr>
      </w:pPr>
    </w:p>
    <w:p w14:paraId="5958E20A" w14:textId="03AB4357" w:rsidR="00757B4E" w:rsidRPr="00757B4E" w:rsidRDefault="00757B4E" w:rsidP="00757B4E">
      <w:pPr>
        <w:pStyle w:val="BodyText"/>
        <w:sectPr w:rsidR="00757B4E" w:rsidRPr="00757B4E" w:rsidSect="005B38C8">
          <w:headerReference w:type="even" r:id="rId11"/>
          <w:headerReference w:type="default" r:id="rId12"/>
          <w:footerReference w:type="even" r:id="rId13"/>
          <w:headerReference w:type="first" r:id="rId14"/>
          <w:footerReference w:type="first" r:id="rId15"/>
          <w:pgSz w:w="11906" w:h="16838" w:code="9"/>
          <w:pgMar w:top="851" w:right="1134" w:bottom="1134" w:left="1134" w:header="680" w:footer="680" w:gutter="0"/>
          <w:cols w:space="720"/>
          <w:docGrid w:linePitch="326"/>
        </w:sectPr>
      </w:pPr>
    </w:p>
    <w:p w14:paraId="28151BAE" w14:textId="77777777" w:rsidR="00757B4E" w:rsidRPr="00756EDA" w:rsidRDefault="00757B4E" w:rsidP="00757B4E">
      <w:pPr>
        <w:pStyle w:val="NoSpacing"/>
        <w:rPr>
          <w:szCs w:val="24"/>
        </w:rPr>
      </w:pPr>
      <w:r>
        <w:rPr>
          <w:b/>
          <w:szCs w:val="24"/>
        </w:rPr>
        <w:t>D</w:t>
      </w:r>
      <w:r w:rsidRPr="00D13EC3">
        <w:rPr>
          <w:b/>
          <w:szCs w:val="24"/>
        </w:rPr>
        <w:t xml:space="preserve">irectorate: </w:t>
      </w:r>
      <w:r w:rsidRPr="00756EDA">
        <w:rPr>
          <w:szCs w:val="24"/>
        </w:rPr>
        <w:t>Chief Minister, Treasury and Economic</w:t>
      </w:r>
      <w:r>
        <w:rPr>
          <w:szCs w:val="24"/>
        </w:rPr>
        <w:t xml:space="preserve"> Development</w:t>
      </w:r>
    </w:p>
    <w:p w14:paraId="4CD3A7F8" w14:textId="77777777" w:rsidR="00757B4E" w:rsidRDefault="00757B4E" w:rsidP="00757B4E">
      <w:pPr>
        <w:pStyle w:val="NoSpacing"/>
        <w:rPr>
          <w:b/>
          <w:szCs w:val="24"/>
        </w:rPr>
      </w:pPr>
    </w:p>
    <w:p w14:paraId="6EDFB30D" w14:textId="77777777" w:rsidR="00757B4E" w:rsidRPr="00756EDA" w:rsidRDefault="00757B4E" w:rsidP="00757B4E">
      <w:pPr>
        <w:pStyle w:val="NoSpacing"/>
        <w:rPr>
          <w:szCs w:val="24"/>
        </w:rPr>
      </w:pPr>
      <w:bookmarkStart w:id="0" w:name="_Hlk40099403"/>
      <w:r w:rsidRPr="00D13EC3">
        <w:rPr>
          <w:b/>
          <w:szCs w:val="24"/>
        </w:rPr>
        <w:t>Division:</w:t>
      </w:r>
      <w:r>
        <w:rPr>
          <w:b/>
          <w:szCs w:val="24"/>
        </w:rPr>
        <w:t xml:space="preserve"> </w:t>
      </w:r>
      <w:r w:rsidRPr="00756EDA">
        <w:rPr>
          <w:szCs w:val="24"/>
        </w:rPr>
        <w:t>Economic Development</w:t>
      </w:r>
    </w:p>
    <w:p w14:paraId="16E4F163" w14:textId="77777777" w:rsidR="00757B4E" w:rsidRPr="00B74516" w:rsidRDefault="00757B4E" w:rsidP="00757B4E">
      <w:pPr>
        <w:spacing w:before="240"/>
        <w:rPr>
          <w:i/>
          <w:color w:val="2E74B5" w:themeColor="accent1" w:themeShade="BF"/>
          <w:szCs w:val="24"/>
        </w:rPr>
      </w:pPr>
      <w:r w:rsidRPr="00D13EC3">
        <w:rPr>
          <w:b/>
          <w:szCs w:val="24"/>
        </w:rPr>
        <w:t>Business Unit:</w:t>
      </w:r>
      <w:r w:rsidRPr="00D13EC3">
        <w:rPr>
          <w:b/>
          <w:szCs w:val="24"/>
        </w:rPr>
        <w:tab/>
      </w:r>
      <w:r>
        <w:rPr>
          <w:szCs w:val="24"/>
        </w:rPr>
        <w:t>Finance and Business Services</w:t>
      </w:r>
    </w:p>
    <w:p w14:paraId="22D773A1" w14:textId="356886CA" w:rsidR="007E5DF0" w:rsidRPr="006B26EA" w:rsidRDefault="00757B4E" w:rsidP="006B26EA">
      <w:pPr>
        <w:spacing w:before="240"/>
        <w:rPr>
          <w:szCs w:val="24"/>
        </w:rPr>
      </w:pPr>
      <w:r w:rsidRPr="00D13EC3">
        <w:rPr>
          <w:b/>
          <w:szCs w:val="24"/>
        </w:rPr>
        <w:t>Position Title:</w:t>
      </w:r>
      <w:bookmarkEnd w:id="0"/>
      <w:r>
        <w:rPr>
          <w:b/>
          <w:szCs w:val="24"/>
        </w:rPr>
        <w:t xml:space="preserve"> </w:t>
      </w:r>
      <w:r w:rsidR="005950D6" w:rsidRPr="00D5395A">
        <w:rPr>
          <w:szCs w:val="24"/>
        </w:rPr>
        <w:t xml:space="preserve">Senior Business Services Officer – </w:t>
      </w:r>
      <w:r w:rsidR="005950D6">
        <w:rPr>
          <w:szCs w:val="24"/>
        </w:rPr>
        <w:t>Business Improvement</w:t>
      </w:r>
      <w:r w:rsidR="006B26EA">
        <w:rPr>
          <w:szCs w:val="24"/>
        </w:rPr>
        <w:br/>
      </w:r>
    </w:p>
    <w:p w14:paraId="26F3F0EC" w14:textId="51CD65E1" w:rsidR="00FE6BFF" w:rsidRPr="00B60EE7" w:rsidRDefault="00FE6BFF" w:rsidP="00FE6BFF">
      <w:pPr>
        <w:spacing w:before="240"/>
        <w:rPr>
          <w:szCs w:val="24"/>
        </w:rPr>
      </w:pPr>
      <w:r w:rsidRPr="003F5642">
        <w:rPr>
          <w:b/>
          <w:szCs w:val="24"/>
        </w:rPr>
        <w:t xml:space="preserve">Position Number: </w:t>
      </w:r>
      <w:r w:rsidR="005950D6" w:rsidRPr="001C232F">
        <w:rPr>
          <w:bCs/>
          <w:szCs w:val="24"/>
        </w:rPr>
        <w:t>P</w:t>
      </w:r>
      <w:r w:rsidR="005950D6" w:rsidRPr="001D6C20">
        <w:rPr>
          <w:bCs/>
        </w:rPr>
        <w:t>54238</w:t>
      </w:r>
    </w:p>
    <w:p w14:paraId="776E4447" w14:textId="1CE9E582" w:rsidR="00FE6BFF" w:rsidRPr="003F5642" w:rsidRDefault="00FE6BFF" w:rsidP="00FE6BFF">
      <w:pPr>
        <w:spacing w:before="240"/>
        <w:rPr>
          <w:szCs w:val="24"/>
        </w:rPr>
      </w:pPr>
      <w:r w:rsidRPr="003F5642">
        <w:rPr>
          <w:b/>
          <w:szCs w:val="24"/>
        </w:rPr>
        <w:t xml:space="preserve">Classification: </w:t>
      </w:r>
      <w:r w:rsidR="00613E3D">
        <w:rPr>
          <w:szCs w:val="24"/>
        </w:rPr>
        <w:t>ASO 6</w:t>
      </w:r>
    </w:p>
    <w:p w14:paraId="601B93DD" w14:textId="61B1DA2C" w:rsidR="00FE6BFF" w:rsidRDefault="00FE6BFF" w:rsidP="00FE6BFF">
      <w:pPr>
        <w:spacing w:before="240"/>
        <w:rPr>
          <w:szCs w:val="24"/>
        </w:rPr>
      </w:pPr>
      <w:r w:rsidRPr="003F5642">
        <w:rPr>
          <w:b/>
          <w:szCs w:val="24"/>
        </w:rPr>
        <w:t xml:space="preserve">Location: </w:t>
      </w:r>
      <w:r w:rsidRPr="003F5642">
        <w:rPr>
          <w:szCs w:val="24"/>
        </w:rPr>
        <w:t>Canberra City</w:t>
      </w:r>
    </w:p>
    <w:p w14:paraId="7F0BA2B2" w14:textId="3E7B9E30" w:rsidR="007E5DF0" w:rsidRPr="007E5DF0" w:rsidRDefault="007E5DF0" w:rsidP="007E5DF0">
      <w:pPr>
        <w:pStyle w:val="BodyText"/>
      </w:pPr>
      <w:r w:rsidRPr="003F5642">
        <w:rPr>
          <w:b/>
          <w:szCs w:val="24"/>
        </w:rPr>
        <w:t xml:space="preserve">Security Clearance Required: </w:t>
      </w:r>
      <w:r w:rsidRPr="003F5642">
        <w:rPr>
          <w:szCs w:val="24"/>
        </w:rPr>
        <w:t>No</w:t>
      </w:r>
    </w:p>
    <w:p w14:paraId="4A4E3EDA" w14:textId="1DE4A84F" w:rsidR="006F09E8" w:rsidRPr="00757B4E" w:rsidRDefault="00FE6BFF" w:rsidP="00757B4E">
      <w:pPr>
        <w:spacing w:before="240" w:after="0"/>
        <w:rPr>
          <w:szCs w:val="24"/>
        </w:rPr>
        <w:sectPr w:rsidR="006F09E8" w:rsidRPr="00757B4E" w:rsidSect="006F09E8">
          <w:type w:val="continuous"/>
          <w:pgSz w:w="11906" w:h="16838" w:code="9"/>
          <w:pgMar w:top="851" w:right="1134" w:bottom="1134" w:left="1134" w:header="680" w:footer="680" w:gutter="0"/>
          <w:cols w:num="2" w:space="720"/>
          <w:docGrid w:linePitch="326"/>
        </w:sectPr>
      </w:pPr>
      <w:r w:rsidRPr="003F5642">
        <w:rPr>
          <w:b/>
          <w:szCs w:val="24"/>
        </w:rPr>
        <w:t xml:space="preserve">Last Reviewed: </w:t>
      </w:r>
      <w:r w:rsidR="0006034E" w:rsidRPr="005960DF">
        <w:rPr>
          <w:bCs/>
          <w:szCs w:val="24"/>
        </w:rPr>
        <w:t>May</w:t>
      </w:r>
      <w:r w:rsidR="0006034E">
        <w:rPr>
          <w:bCs/>
          <w:szCs w:val="24"/>
        </w:rPr>
        <w:t xml:space="preserve"> </w:t>
      </w:r>
      <w:r w:rsidR="0006034E">
        <w:rPr>
          <w:szCs w:val="24"/>
        </w:rPr>
        <w:t>2026</w:t>
      </w:r>
    </w:p>
    <w:p w14:paraId="375FE12D" w14:textId="43C88C0B" w:rsidR="00757B4E" w:rsidRPr="00423241" w:rsidRDefault="00757B4E" w:rsidP="00757B4E">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43A8396A" w14:textId="77777777" w:rsidR="003B5CB6" w:rsidRPr="00740158" w:rsidRDefault="003B5CB6" w:rsidP="003B5CB6">
      <w:pPr>
        <w:spacing w:after="0"/>
        <w:rPr>
          <w:szCs w:val="24"/>
        </w:rPr>
      </w:pPr>
      <w:r w:rsidRPr="00740158">
        <w:rPr>
          <w:szCs w:val="24"/>
        </w:rPr>
        <w:t>The Chief Minister, Treasury and Economic Development Directorate (CMTEDD) leads the public sector and works collaboratively both within government and with the community to</w:t>
      </w:r>
    </w:p>
    <w:p w14:paraId="27AF7937" w14:textId="77777777" w:rsidR="003B5CB6" w:rsidRPr="00740158" w:rsidRDefault="003B5CB6" w:rsidP="003B5CB6">
      <w:pPr>
        <w:spacing w:after="0"/>
        <w:rPr>
          <w:szCs w:val="24"/>
        </w:rPr>
      </w:pPr>
      <w:r w:rsidRPr="00740158">
        <w:rPr>
          <w:szCs w:val="24"/>
        </w:rPr>
        <w:t>achieve positive outcomes.</w:t>
      </w:r>
    </w:p>
    <w:p w14:paraId="11CA076E" w14:textId="77777777" w:rsidR="003B5CB6" w:rsidRPr="00740158" w:rsidRDefault="003B5CB6" w:rsidP="003B5CB6">
      <w:pPr>
        <w:spacing w:after="0"/>
        <w:rPr>
          <w:szCs w:val="24"/>
        </w:rPr>
      </w:pPr>
    </w:p>
    <w:p w14:paraId="0E8BAF47" w14:textId="77777777" w:rsidR="003B5CB6" w:rsidRPr="00740158" w:rsidRDefault="003B5CB6" w:rsidP="003B5CB6">
      <w:pPr>
        <w:spacing w:after="0"/>
        <w:rPr>
          <w:szCs w:val="24"/>
        </w:rPr>
      </w:pPr>
      <w:r w:rsidRPr="00740158">
        <w:rPr>
          <w:szCs w:val="24"/>
        </w:rPr>
        <w:t xml:space="preserve">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5FCE4CE7" w14:textId="77777777" w:rsidR="00757B4E" w:rsidRPr="004E3A07" w:rsidRDefault="00757B4E" w:rsidP="00757B4E">
      <w:pPr>
        <w:pStyle w:val="BodyText"/>
        <w:rPr>
          <w:lang w:val="en"/>
        </w:rPr>
      </w:pPr>
    </w:p>
    <w:p w14:paraId="08692A8A" w14:textId="77777777" w:rsidR="00757B4E" w:rsidRDefault="00757B4E" w:rsidP="00757B4E">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56F3281F" w14:textId="77777777" w:rsidR="0006034E" w:rsidRPr="006051DA" w:rsidRDefault="0006034E" w:rsidP="0006034E">
      <w:pPr>
        <w:spacing w:after="120"/>
        <w:rPr>
          <w:sz w:val="22"/>
        </w:rPr>
      </w:pPr>
      <w:bookmarkStart w:id="1" w:name="_Hlk78872643"/>
      <w:bookmarkStart w:id="2" w:name="_Hlk13214252"/>
      <w:r w:rsidRPr="006051DA">
        <w:t xml:space="preserve">The role of Economic Development is to facilitate the diversification and strengthening of the ACT economy as well as the creation of a vibrant community that will attract and retain people in the city. </w:t>
      </w:r>
    </w:p>
    <w:p w14:paraId="49570FB8" w14:textId="77777777" w:rsidR="0006034E" w:rsidRPr="006051DA" w:rsidRDefault="0006034E" w:rsidP="0006034E">
      <w:pPr>
        <w:spacing w:after="120"/>
      </w:pPr>
      <w:bookmarkStart w:id="3" w:name="_Hlk89423238"/>
      <w:r>
        <w:t xml:space="preserve">Economic Development </w:t>
      </w:r>
      <w:r w:rsidRPr="006051DA">
        <w:t xml:space="preserve">is made up of the following business </w:t>
      </w:r>
      <w:r>
        <w:t>functions</w:t>
      </w:r>
      <w:r w:rsidRPr="006051DA">
        <w:t>:</w:t>
      </w:r>
    </w:p>
    <w:p w14:paraId="2C02D33F" w14:textId="77777777" w:rsidR="0006034E" w:rsidRPr="00AC08C7" w:rsidRDefault="0006034E" w:rsidP="0006034E">
      <w:pPr>
        <w:pStyle w:val="BodyText"/>
        <w:numPr>
          <w:ilvl w:val="0"/>
          <w:numId w:val="50"/>
        </w:numPr>
        <w:suppressAutoHyphens w:val="0"/>
        <w:spacing w:after="0"/>
        <w:rPr>
          <w:szCs w:val="24"/>
          <w:lang w:eastAsia="en-US"/>
        </w:rPr>
      </w:pPr>
      <w:r>
        <w:rPr>
          <w:szCs w:val="24"/>
          <w:lang w:eastAsia="en-US"/>
        </w:rPr>
        <w:t>I</w:t>
      </w:r>
      <w:r w:rsidRPr="00AC08C7">
        <w:rPr>
          <w:szCs w:val="24"/>
          <w:lang w:eastAsia="en-US"/>
        </w:rPr>
        <w:t>nnovation</w:t>
      </w:r>
      <w:r>
        <w:rPr>
          <w:szCs w:val="24"/>
          <w:lang w:eastAsia="en-US"/>
        </w:rPr>
        <w:t>, trade, investment and general business development</w:t>
      </w:r>
    </w:p>
    <w:p w14:paraId="036EE3B8" w14:textId="77777777" w:rsidR="0006034E" w:rsidRPr="006051DA" w:rsidRDefault="0006034E" w:rsidP="0006034E">
      <w:pPr>
        <w:pStyle w:val="ListParagraph"/>
        <w:numPr>
          <w:ilvl w:val="0"/>
          <w:numId w:val="50"/>
        </w:numPr>
        <w:suppressAutoHyphens w:val="0"/>
        <w:spacing w:after="0"/>
        <w:contextualSpacing w:val="0"/>
        <w:rPr>
          <w:sz w:val="22"/>
          <w:szCs w:val="22"/>
          <w:lang w:eastAsia="en-US"/>
        </w:rPr>
      </w:pPr>
      <w:r>
        <w:t>Higher e</w:t>
      </w:r>
      <w:r w:rsidRPr="006051DA">
        <w:t xml:space="preserve">ducation </w:t>
      </w:r>
      <w:r>
        <w:t>(including vocational education and t</w:t>
      </w:r>
      <w:r w:rsidRPr="006051DA">
        <w:t>raining</w:t>
      </w:r>
      <w:r>
        <w:t>)</w:t>
      </w:r>
    </w:p>
    <w:p w14:paraId="5022B66D" w14:textId="77777777" w:rsidR="0006034E" w:rsidRDefault="0006034E" w:rsidP="0006034E">
      <w:pPr>
        <w:pStyle w:val="ListParagraph"/>
        <w:numPr>
          <w:ilvl w:val="0"/>
          <w:numId w:val="50"/>
        </w:numPr>
        <w:suppressAutoHyphens w:val="0"/>
        <w:spacing w:after="0"/>
        <w:contextualSpacing w:val="0"/>
      </w:pPr>
      <w:r>
        <w:t>Tourism and major events</w:t>
      </w:r>
    </w:p>
    <w:p w14:paraId="5EBD505B" w14:textId="77777777" w:rsidR="0006034E" w:rsidRPr="006051DA" w:rsidRDefault="0006034E" w:rsidP="0006034E">
      <w:pPr>
        <w:pStyle w:val="ListParagraph"/>
        <w:numPr>
          <w:ilvl w:val="0"/>
          <w:numId w:val="50"/>
        </w:numPr>
        <w:suppressAutoHyphens w:val="0"/>
        <w:spacing w:after="0"/>
        <w:contextualSpacing w:val="0"/>
      </w:pPr>
      <w:r w:rsidRPr="006051DA">
        <w:t>Arts</w:t>
      </w:r>
      <w:r>
        <w:t xml:space="preserve"> and culture</w:t>
      </w:r>
    </w:p>
    <w:p w14:paraId="1FC0AE51" w14:textId="77777777" w:rsidR="0006034E" w:rsidRPr="006051DA" w:rsidRDefault="0006034E" w:rsidP="0006034E">
      <w:pPr>
        <w:pStyle w:val="ListParagraph"/>
        <w:numPr>
          <w:ilvl w:val="0"/>
          <w:numId w:val="50"/>
        </w:numPr>
        <w:suppressAutoHyphens w:val="0"/>
        <w:spacing w:after="0"/>
        <w:contextualSpacing w:val="0"/>
      </w:pPr>
      <w:r w:rsidRPr="006051DA">
        <w:t>Sport</w:t>
      </w:r>
      <w:r>
        <w:t>s</w:t>
      </w:r>
      <w:r w:rsidRPr="006051DA">
        <w:t xml:space="preserve"> and recreation</w:t>
      </w:r>
    </w:p>
    <w:p w14:paraId="3DEC2B8C" w14:textId="77777777" w:rsidR="0006034E" w:rsidRDefault="0006034E" w:rsidP="0006034E">
      <w:pPr>
        <w:pStyle w:val="ListParagraph"/>
        <w:numPr>
          <w:ilvl w:val="0"/>
          <w:numId w:val="50"/>
        </w:numPr>
        <w:suppressAutoHyphens w:val="0"/>
        <w:spacing w:after="0"/>
        <w:ind w:left="714" w:hanging="357"/>
        <w:contextualSpacing w:val="0"/>
      </w:pPr>
      <w:r w:rsidRPr="006051DA">
        <w:t>Major venues</w:t>
      </w:r>
    </w:p>
    <w:p w14:paraId="284F76B3" w14:textId="77777777" w:rsidR="0006034E" w:rsidRPr="006051DA" w:rsidRDefault="0006034E" w:rsidP="0006034E">
      <w:pPr>
        <w:pStyle w:val="ListParagraph"/>
        <w:numPr>
          <w:ilvl w:val="0"/>
          <w:numId w:val="50"/>
        </w:numPr>
        <w:suppressAutoHyphens w:val="0"/>
        <w:spacing w:after="0"/>
        <w:ind w:left="714" w:hanging="357"/>
        <w:contextualSpacing w:val="0"/>
      </w:pPr>
      <w:r>
        <w:t>Strategic Infrastructure Coordination.</w:t>
      </w:r>
    </w:p>
    <w:p w14:paraId="0B896688" w14:textId="77777777" w:rsidR="0006034E" w:rsidRDefault="0006034E" w:rsidP="0006034E">
      <w:pPr>
        <w:spacing w:before="240" w:after="120"/>
      </w:pPr>
      <w:r w:rsidRPr="006051DA">
        <w:t>Economic Development also has responsibility for coordinating and delivering a range of key strategic initiatives and major projects.</w:t>
      </w:r>
    </w:p>
    <w:bookmarkEnd w:id="1"/>
    <w:bookmarkEnd w:id="2"/>
    <w:bookmarkEnd w:id="3"/>
    <w:p w14:paraId="48875C35" w14:textId="77777777" w:rsidR="00757B4E" w:rsidRDefault="00757B4E" w:rsidP="00757B4E">
      <w:pPr>
        <w:pStyle w:val="Heading1"/>
        <w:pBdr>
          <w:bottom w:val="single" w:sz="12" w:space="1" w:color="auto"/>
        </w:pBdr>
        <w:spacing w:after="0"/>
        <w:rPr>
          <w:rFonts w:asciiTheme="minorHAnsi" w:hAnsiTheme="minorHAnsi"/>
          <w:sz w:val="32"/>
        </w:rPr>
      </w:pPr>
      <w:r w:rsidRPr="00423241">
        <w:rPr>
          <w:rFonts w:asciiTheme="minorHAnsi" w:hAnsiTheme="minorHAnsi"/>
          <w:sz w:val="32"/>
        </w:rPr>
        <w:lastRenderedPageBreak/>
        <w:t>BUSINESS UNIT OVERVIEW</w:t>
      </w:r>
    </w:p>
    <w:p w14:paraId="0BE943C2" w14:textId="77777777" w:rsidR="00757B4E" w:rsidRPr="004721B7" w:rsidRDefault="00757B4E" w:rsidP="00757B4E">
      <w:pPr>
        <w:spacing w:after="0"/>
        <w:rPr>
          <w:lang w:eastAsia="ja-JP"/>
        </w:rPr>
      </w:pPr>
    </w:p>
    <w:p w14:paraId="0547BEA0" w14:textId="77777777" w:rsidR="0006034E" w:rsidRPr="00111399" w:rsidRDefault="0006034E" w:rsidP="0006034E">
      <w:pPr>
        <w:spacing w:after="0"/>
        <w:rPr>
          <w:rFonts w:asciiTheme="minorHAnsi" w:hAnsiTheme="minorHAnsi" w:cs="Arial"/>
          <w:szCs w:val="24"/>
        </w:rPr>
      </w:pPr>
      <w:r w:rsidRPr="00111399">
        <w:rPr>
          <w:rFonts w:asciiTheme="minorHAnsi" w:hAnsiTheme="minorHAnsi" w:cs="Arial"/>
          <w:szCs w:val="24"/>
        </w:rPr>
        <w:t xml:space="preserve">The Finance and Business Services </w:t>
      </w:r>
      <w:r>
        <w:rPr>
          <w:rFonts w:asciiTheme="minorHAnsi" w:hAnsiTheme="minorHAnsi" w:cs="Arial"/>
          <w:szCs w:val="24"/>
        </w:rPr>
        <w:t xml:space="preserve">Team </w:t>
      </w:r>
      <w:r w:rsidRPr="00111399">
        <w:rPr>
          <w:rFonts w:asciiTheme="minorHAnsi" w:hAnsiTheme="minorHAnsi" w:cs="Arial"/>
          <w:szCs w:val="24"/>
        </w:rPr>
        <w:t>support</w:t>
      </w:r>
      <w:r>
        <w:rPr>
          <w:rFonts w:asciiTheme="minorHAnsi" w:hAnsiTheme="minorHAnsi" w:cs="Arial"/>
          <w:szCs w:val="24"/>
        </w:rPr>
        <w:t xml:space="preserve">s </w:t>
      </w:r>
      <w:r w:rsidRPr="00111399">
        <w:rPr>
          <w:rFonts w:asciiTheme="minorHAnsi" w:hAnsiTheme="minorHAnsi" w:cs="Arial"/>
          <w:szCs w:val="24"/>
        </w:rPr>
        <w:t xml:space="preserve">Economic Development </w:t>
      </w:r>
      <w:r>
        <w:rPr>
          <w:rFonts w:asciiTheme="minorHAnsi" w:hAnsiTheme="minorHAnsi" w:cs="Arial"/>
          <w:szCs w:val="24"/>
        </w:rPr>
        <w:t>to deliver t</w:t>
      </w:r>
      <w:r w:rsidRPr="00111399">
        <w:rPr>
          <w:rFonts w:asciiTheme="minorHAnsi" w:hAnsiTheme="minorHAnsi" w:cs="Arial"/>
          <w:szCs w:val="24"/>
        </w:rPr>
        <w:t>he ACT Government's objective of diversifying and strengthening the ACT economy to create a vibrant community for Canberrans and for people visiting Canberra.</w:t>
      </w:r>
    </w:p>
    <w:p w14:paraId="2C68BA45" w14:textId="77777777" w:rsidR="0006034E" w:rsidRPr="00111399" w:rsidRDefault="0006034E" w:rsidP="0006034E">
      <w:pPr>
        <w:pStyle w:val="BodyText"/>
        <w:spacing w:after="0"/>
      </w:pPr>
    </w:p>
    <w:p w14:paraId="48BEC11B" w14:textId="77777777" w:rsidR="0006034E" w:rsidRPr="00111399" w:rsidRDefault="0006034E" w:rsidP="0006034E">
      <w:pPr>
        <w:spacing w:after="120"/>
        <w:rPr>
          <w:rFonts w:asciiTheme="minorHAnsi" w:hAnsiTheme="minorHAnsi" w:cs="Arial"/>
          <w:szCs w:val="24"/>
        </w:rPr>
      </w:pPr>
      <w:r w:rsidRPr="00111399">
        <w:rPr>
          <w:rFonts w:asciiTheme="minorHAnsi" w:hAnsiTheme="minorHAnsi" w:cs="Arial"/>
          <w:szCs w:val="24"/>
        </w:rPr>
        <w:t xml:space="preserve">The Finance and Business Services </w:t>
      </w:r>
      <w:r>
        <w:rPr>
          <w:rFonts w:asciiTheme="minorHAnsi" w:hAnsiTheme="minorHAnsi" w:cs="Arial"/>
          <w:szCs w:val="24"/>
        </w:rPr>
        <w:t>Team i</w:t>
      </w:r>
      <w:r w:rsidRPr="00111399">
        <w:rPr>
          <w:rFonts w:asciiTheme="minorHAnsi" w:hAnsiTheme="minorHAnsi" w:cs="Arial"/>
          <w:szCs w:val="24"/>
        </w:rPr>
        <w:t xml:space="preserve">s responsible for the </w:t>
      </w:r>
      <w:r>
        <w:rPr>
          <w:rFonts w:asciiTheme="minorHAnsi" w:hAnsiTheme="minorHAnsi" w:cs="Arial"/>
          <w:szCs w:val="24"/>
        </w:rPr>
        <w:t>following functions:</w:t>
      </w:r>
    </w:p>
    <w:p w14:paraId="5903130E" w14:textId="77777777" w:rsidR="0006034E" w:rsidRPr="00111399" w:rsidRDefault="0006034E" w:rsidP="0006034E">
      <w:pPr>
        <w:spacing w:after="0"/>
        <w:rPr>
          <w:rFonts w:asciiTheme="minorHAnsi" w:hAnsiTheme="minorHAnsi" w:cs="Arial"/>
          <w:szCs w:val="24"/>
        </w:rPr>
      </w:pPr>
      <w:r w:rsidRPr="00111399">
        <w:rPr>
          <w:rFonts w:asciiTheme="minorHAnsi" w:hAnsiTheme="minorHAnsi" w:cs="Arial"/>
          <w:szCs w:val="24"/>
        </w:rPr>
        <w:t xml:space="preserve">•          Financial </w:t>
      </w:r>
      <w:proofErr w:type="gramStart"/>
      <w:r w:rsidRPr="00111399">
        <w:rPr>
          <w:rFonts w:asciiTheme="minorHAnsi" w:hAnsiTheme="minorHAnsi" w:cs="Arial"/>
          <w:szCs w:val="24"/>
        </w:rPr>
        <w:t>services;</w:t>
      </w:r>
      <w:proofErr w:type="gramEnd"/>
    </w:p>
    <w:p w14:paraId="65FEEFA7" w14:textId="77777777" w:rsidR="0006034E" w:rsidRPr="00111399" w:rsidRDefault="0006034E" w:rsidP="0006034E">
      <w:pPr>
        <w:spacing w:after="0"/>
        <w:rPr>
          <w:rFonts w:asciiTheme="minorHAnsi" w:hAnsiTheme="minorHAnsi" w:cs="Arial"/>
          <w:szCs w:val="24"/>
        </w:rPr>
      </w:pPr>
      <w:r w:rsidRPr="00111399">
        <w:rPr>
          <w:rFonts w:asciiTheme="minorHAnsi" w:hAnsiTheme="minorHAnsi" w:cs="Arial"/>
          <w:szCs w:val="24"/>
        </w:rPr>
        <w:t xml:space="preserve">•          Grants and </w:t>
      </w:r>
      <w:r>
        <w:rPr>
          <w:rFonts w:asciiTheme="minorHAnsi" w:hAnsiTheme="minorHAnsi" w:cs="Arial"/>
          <w:szCs w:val="24"/>
        </w:rPr>
        <w:t>p</w:t>
      </w:r>
      <w:r w:rsidRPr="00111399">
        <w:rPr>
          <w:rFonts w:asciiTheme="minorHAnsi" w:hAnsiTheme="minorHAnsi" w:cs="Arial"/>
          <w:szCs w:val="24"/>
        </w:rPr>
        <w:t xml:space="preserve">rocurement </w:t>
      </w:r>
      <w:r>
        <w:rPr>
          <w:rFonts w:asciiTheme="minorHAnsi" w:hAnsiTheme="minorHAnsi" w:cs="Arial"/>
          <w:szCs w:val="24"/>
        </w:rPr>
        <w:t xml:space="preserve">support and </w:t>
      </w:r>
      <w:proofErr w:type="gramStart"/>
      <w:r w:rsidRPr="00111399">
        <w:rPr>
          <w:rFonts w:asciiTheme="minorHAnsi" w:hAnsiTheme="minorHAnsi" w:cs="Arial"/>
          <w:szCs w:val="24"/>
        </w:rPr>
        <w:t>administration;</w:t>
      </w:r>
      <w:proofErr w:type="gramEnd"/>
    </w:p>
    <w:p w14:paraId="003CC545" w14:textId="77777777" w:rsidR="0006034E" w:rsidRPr="00111399" w:rsidRDefault="0006034E" w:rsidP="0006034E">
      <w:pPr>
        <w:spacing w:after="0"/>
        <w:rPr>
          <w:rFonts w:asciiTheme="minorHAnsi" w:hAnsiTheme="minorHAnsi" w:cs="Arial"/>
          <w:szCs w:val="24"/>
        </w:rPr>
      </w:pPr>
      <w:r w:rsidRPr="00111399">
        <w:rPr>
          <w:rFonts w:asciiTheme="minorHAnsi" w:hAnsiTheme="minorHAnsi" w:cs="Arial"/>
          <w:szCs w:val="24"/>
        </w:rPr>
        <w:t xml:space="preserve">•          </w:t>
      </w:r>
      <w:r>
        <w:rPr>
          <w:rFonts w:asciiTheme="minorHAnsi" w:hAnsiTheme="minorHAnsi" w:cs="Arial"/>
          <w:szCs w:val="24"/>
        </w:rPr>
        <w:t xml:space="preserve">WHS and </w:t>
      </w:r>
      <w:r w:rsidRPr="00111399">
        <w:rPr>
          <w:rFonts w:asciiTheme="minorHAnsi" w:hAnsiTheme="minorHAnsi" w:cs="Arial"/>
          <w:szCs w:val="24"/>
        </w:rPr>
        <w:t>HR advice and support; and</w:t>
      </w:r>
    </w:p>
    <w:p w14:paraId="36689540" w14:textId="421CF4FD" w:rsidR="0006034E" w:rsidRPr="00111399" w:rsidRDefault="0006034E" w:rsidP="0006034E">
      <w:pPr>
        <w:spacing w:after="0"/>
      </w:pPr>
      <w:r w:rsidRPr="00111399">
        <w:rPr>
          <w:rFonts w:asciiTheme="minorHAnsi" w:hAnsiTheme="minorHAnsi" w:cs="Arial"/>
          <w:szCs w:val="24"/>
        </w:rPr>
        <w:t xml:space="preserve">•          </w:t>
      </w:r>
      <w:bookmarkStart w:id="4" w:name="_Hlk113356516"/>
      <w:r w:rsidRPr="00111399">
        <w:rPr>
          <w:rFonts w:asciiTheme="minorHAnsi" w:hAnsiTheme="minorHAnsi" w:cs="Arial"/>
          <w:szCs w:val="24"/>
        </w:rPr>
        <w:t>Systems</w:t>
      </w:r>
      <w:r>
        <w:rPr>
          <w:rFonts w:asciiTheme="minorHAnsi" w:hAnsiTheme="minorHAnsi" w:cs="Arial"/>
          <w:szCs w:val="24"/>
        </w:rPr>
        <w:t>/business improvement</w:t>
      </w:r>
      <w:r w:rsidRPr="00111399">
        <w:rPr>
          <w:rFonts w:asciiTheme="minorHAnsi" w:hAnsiTheme="minorHAnsi" w:cs="Arial"/>
          <w:szCs w:val="24"/>
        </w:rPr>
        <w:t xml:space="preserve"> solution</w:t>
      </w:r>
      <w:r>
        <w:rPr>
          <w:rFonts w:asciiTheme="minorHAnsi" w:hAnsiTheme="minorHAnsi" w:cs="Arial"/>
          <w:szCs w:val="24"/>
        </w:rPr>
        <w:t>s and managem</w:t>
      </w:r>
      <w:r w:rsidRPr="00111399">
        <w:rPr>
          <w:rFonts w:asciiTheme="minorHAnsi" w:hAnsiTheme="minorHAnsi" w:cs="Arial"/>
          <w:szCs w:val="24"/>
        </w:rPr>
        <w:t>ent</w:t>
      </w:r>
      <w:r w:rsidRPr="00111399">
        <w:t>.</w:t>
      </w:r>
      <w:r>
        <w:br/>
      </w:r>
    </w:p>
    <w:bookmarkEnd w:id="4"/>
    <w:p w14:paraId="1F841BC3" w14:textId="3056662A" w:rsidR="002A43D2" w:rsidRPr="00437549" w:rsidRDefault="007C029B" w:rsidP="003B5CB6">
      <w:pPr>
        <w:pStyle w:val="Heading1"/>
        <w:pBdr>
          <w:bottom w:val="single" w:sz="12" w:space="1" w:color="auto"/>
        </w:pBdr>
        <w:rPr>
          <w:rFonts w:asciiTheme="minorHAnsi" w:hAnsiTheme="minorHAnsi"/>
          <w:sz w:val="32"/>
        </w:rPr>
      </w:pPr>
      <w:r w:rsidRPr="00437549">
        <w:rPr>
          <w:rFonts w:asciiTheme="minorHAnsi" w:hAnsiTheme="minorHAnsi"/>
          <w:sz w:val="32"/>
        </w:rPr>
        <w:t>POSITION OVERVIEW</w:t>
      </w:r>
    </w:p>
    <w:p w14:paraId="0091BF10" w14:textId="77777777" w:rsidR="005950D6" w:rsidRPr="00940705" w:rsidRDefault="005950D6" w:rsidP="005950D6">
      <w:pPr>
        <w:rPr>
          <w:rFonts w:asciiTheme="minorHAnsi" w:hAnsiTheme="minorHAnsi"/>
          <w:szCs w:val="24"/>
        </w:rPr>
      </w:pPr>
      <w:r w:rsidRPr="00940705">
        <w:t xml:space="preserve">This position is key to the provision of high-quality administrative and </w:t>
      </w:r>
      <w:r w:rsidRPr="00940705">
        <w:rPr>
          <w:rFonts w:asciiTheme="minorHAnsi" w:hAnsiTheme="minorHAnsi"/>
          <w:szCs w:val="24"/>
        </w:rPr>
        <w:t xml:space="preserve">business services advice and support to the business units within </w:t>
      </w:r>
      <w:r w:rsidRPr="00940705">
        <w:t>ED.</w:t>
      </w:r>
    </w:p>
    <w:p w14:paraId="5F37B0AB" w14:textId="77777777" w:rsidR="003B5CB6" w:rsidRDefault="003B5CB6" w:rsidP="003B5CB6">
      <w:pPr>
        <w:pStyle w:val="Heading2"/>
      </w:pPr>
      <w:r w:rsidRPr="00C36633">
        <w:t>POSITION OVERVIEW</w:t>
      </w:r>
      <w:r>
        <w:t>: WHAT YOU WILL DO</w:t>
      </w:r>
    </w:p>
    <w:p w14:paraId="4C680E2A" w14:textId="77777777" w:rsidR="005950D6" w:rsidRPr="00940705" w:rsidRDefault="005950D6" w:rsidP="005950D6">
      <w:pPr>
        <w:pStyle w:val="ListParagraph"/>
        <w:numPr>
          <w:ilvl w:val="0"/>
          <w:numId w:val="49"/>
        </w:numPr>
        <w:suppressAutoHyphens w:val="0"/>
        <w:spacing w:after="120"/>
        <w:contextualSpacing w:val="0"/>
        <w:rPr>
          <w:rFonts w:cs="Calibri"/>
          <w:szCs w:val="24"/>
        </w:rPr>
      </w:pPr>
      <w:r w:rsidRPr="00940705">
        <w:rPr>
          <w:rFonts w:cs="Calibri"/>
          <w:szCs w:val="24"/>
        </w:rPr>
        <w:t>Contribute to improved ways of thinking, engaging, and delivering to assist ED business units. This includes leading and facilitating collaborative business process mapping sessions and exercises to inform robust corporate processes and procedures.</w:t>
      </w:r>
    </w:p>
    <w:p w14:paraId="4EF43B3F" w14:textId="77777777" w:rsidR="005950D6" w:rsidRPr="00940705" w:rsidRDefault="005950D6" w:rsidP="005950D6">
      <w:pPr>
        <w:pStyle w:val="ListParagraph"/>
        <w:numPr>
          <w:ilvl w:val="0"/>
          <w:numId w:val="49"/>
        </w:numPr>
        <w:suppressAutoHyphens w:val="0"/>
        <w:spacing w:after="120"/>
        <w:contextualSpacing w:val="0"/>
        <w:rPr>
          <w:rFonts w:cs="Calibri"/>
          <w:szCs w:val="24"/>
        </w:rPr>
      </w:pPr>
      <w:r w:rsidRPr="00940705">
        <w:rPr>
          <w:rFonts w:cs="Calibri"/>
          <w:szCs w:val="24"/>
        </w:rPr>
        <w:t>Deliver a high standard of customer service for internal and external clients.</w:t>
      </w:r>
    </w:p>
    <w:p w14:paraId="0A91BF80" w14:textId="77777777" w:rsidR="005950D6" w:rsidRDefault="005950D6" w:rsidP="005950D6">
      <w:pPr>
        <w:pStyle w:val="ListParagraph"/>
        <w:numPr>
          <w:ilvl w:val="0"/>
          <w:numId w:val="49"/>
        </w:numPr>
        <w:suppressAutoHyphens w:val="0"/>
        <w:spacing w:after="120"/>
        <w:contextualSpacing w:val="0"/>
        <w:rPr>
          <w:rFonts w:cs="Calibri"/>
          <w:szCs w:val="24"/>
        </w:rPr>
      </w:pPr>
      <w:r w:rsidRPr="00DF7D88">
        <w:rPr>
          <w:rFonts w:cs="Calibri"/>
          <w:szCs w:val="24"/>
        </w:rPr>
        <w:t>Assist with the development, improvement, and delivery of high-quality business services</w:t>
      </w:r>
      <w:r>
        <w:rPr>
          <w:rFonts w:cs="Calibri"/>
          <w:szCs w:val="24"/>
        </w:rPr>
        <w:t xml:space="preserve"> </w:t>
      </w:r>
      <w:r w:rsidRPr="00DF7D88">
        <w:rPr>
          <w:rFonts w:cs="Calibri"/>
          <w:szCs w:val="24"/>
        </w:rPr>
        <w:t xml:space="preserve">for the division. This includes </w:t>
      </w:r>
      <w:r>
        <w:rPr>
          <w:rFonts w:cs="Calibri"/>
          <w:szCs w:val="24"/>
        </w:rPr>
        <w:t xml:space="preserve">using </w:t>
      </w:r>
      <w:r w:rsidRPr="00DF7D88">
        <w:rPr>
          <w:rFonts w:cs="Calibri"/>
          <w:szCs w:val="24"/>
        </w:rPr>
        <w:t>available systems to increase efficiency and strategically streamline processes and procedures</w:t>
      </w:r>
      <w:r>
        <w:rPr>
          <w:rFonts w:cs="Calibri"/>
          <w:szCs w:val="24"/>
        </w:rPr>
        <w:t>.</w:t>
      </w:r>
    </w:p>
    <w:p w14:paraId="146C3C49" w14:textId="77777777" w:rsidR="005950D6" w:rsidRDefault="005950D6" w:rsidP="005950D6">
      <w:pPr>
        <w:pStyle w:val="ListParagraph"/>
        <w:numPr>
          <w:ilvl w:val="0"/>
          <w:numId w:val="49"/>
        </w:numPr>
        <w:suppressAutoHyphens w:val="0"/>
        <w:spacing w:after="120"/>
        <w:contextualSpacing w:val="0"/>
        <w:rPr>
          <w:rFonts w:cs="Calibri"/>
          <w:szCs w:val="24"/>
        </w:rPr>
      </w:pPr>
      <w:r>
        <w:rPr>
          <w:rFonts w:cs="Calibri"/>
          <w:szCs w:val="24"/>
        </w:rPr>
        <w:t xml:space="preserve">Assist with the management of systems-related change for ED. This includes, where required, becoming a subject matter expert/contact point for new or revised information management or other online systems such as SharePoint. </w:t>
      </w:r>
    </w:p>
    <w:p w14:paraId="17518B7F" w14:textId="77777777" w:rsidR="005950D6" w:rsidRDefault="005950D6" w:rsidP="005950D6">
      <w:pPr>
        <w:pStyle w:val="ListParagraph"/>
        <w:numPr>
          <w:ilvl w:val="0"/>
          <w:numId w:val="49"/>
        </w:numPr>
        <w:suppressAutoHyphens w:val="0"/>
        <w:spacing w:after="120"/>
        <w:contextualSpacing w:val="0"/>
        <w:rPr>
          <w:rFonts w:cs="Calibri"/>
          <w:szCs w:val="24"/>
        </w:rPr>
      </w:pPr>
      <w:r w:rsidRPr="00E73881">
        <w:rPr>
          <w:rFonts w:cs="Calibri"/>
          <w:szCs w:val="24"/>
        </w:rPr>
        <w:t>Be trusted internally and externally and contribute to a workplace where people are encouraged to improve business results and enhance organisational culture</w:t>
      </w:r>
      <w:r>
        <w:rPr>
          <w:rFonts w:cs="Calibri"/>
          <w:szCs w:val="24"/>
        </w:rPr>
        <w:t xml:space="preserve"> with integrity</w:t>
      </w:r>
      <w:r w:rsidRPr="00E73881">
        <w:rPr>
          <w:rFonts w:cs="Calibri"/>
          <w:szCs w:val="24"/>
        </w:rPr>
        <w:t xml:space="preserve">. </w:t>
      </w:r>
    </w:p>
    <w:p w14:paraId="2E614BD9" w14:textId="77777777" w:rsidR="005950D6" w:rsidRDefault="005950D6" w:rsidP="005950D6">
      <w:pPr>
        <w:pStyle w:val="ListParagraph"/>
        <w:numPr>
          <w:ilvl w:val="0"/>
          <w:numId w:val="49"/>
        </w:numPr>
        <w:suppressAutoHyphens w:val="0"/>
        <w:spacing w:after="120"/>
        <w:contextualSpacing w:val="0"/>
        <w:rPr>
          <w:rFonts w:cs="Calibri"/>
          <w:szCs w:val="24"/>
        </w:rPr>
      </w:pPr>
      <w:r w:rsidRPr="00AD30B8">
        <w:rPr>
          <w:rFonts w:cs="Calibri"/>
          <w:szCs w:val="24"/>
        </w:rPr>
        <w:t xml:space="preserve">Provide </w:t>
      </w:r>
      <w:r>
        <w:rPr>
          <w:rFonts w:cs="Calibri"/>
          <w:szCs w:val="24"/>
        </w:rPr>
        <w:t xml:space="preserve">other business services-related assistance and support as required, including in the areas of HR and WHS. </w:t>
      </w:r>
    </w:p>
    <w:p w14:paraId="65A78CF6" w14:textId="77777777" w:rsidR="005950D6" w:rsidRPr="00341DAB" w:rsidRDefault="005950D6" w:rsidP="005950D6">
      <w:pPr>
        <w:pStyle w:val="ListParagraph"/>
        <w:numPr>
          <w:ilvl w:val="0"/>
          <w:numId w:val="49"/>
        </w:numPr>
        <w:rPr>
          <w:szCs w:val="24"/>
        </w:rPr>
      </w:pPr>
      <w:r>
        <w:rPr>
          <w:szCs w:val="24"/>
        </w:rPr>
        <w:t xml:space="preserve">Comply with the </w:t>
      </w:r>
      <w:r w:rsidRPr="00EC7211">
        <w:rPr>
          <w:szCs w:val="24"/>
        </w:rPr>
        <w:t>ACTPS Code of Conduct</w:t>
      </w:r>
      <w:r>
        <w:rPr>
          <w:szCs w:val="24"/>
        </w:rPr>
        <w:t xml:space="preserve">, CMTEDDs Core Values and </w:t>
      </w:r>
      <w:r w:rsidRPr="00EC7211">
        <w:rPr>
          <w:szCs w:val="24"/>
        </w:rPr>
        <w:t>Signature</w:t>
      </w:r>
      <w:r>
        <w:rPr>
          <w:szCs w:val="24"/>
        </w:rPr>
        <w:t xml:space="preserve"> Behaviours, </w:t>
      </w:r>
      <w:r w:rsidRPr="00EC7211">
        <w:rPr>
          <w:szCs w:val="24"/>
        </w:rPr>
        <w:t xml:space="preserve">ACTPS Respect Equity and Diversity framework and </w:t>
      </w:r>
      <w:r>
        <w:rPr>
          <w:szCs w:val="24"/>
        </w:rPr>
        <w:t xml:space="preserve">the requirements of CMTEDDs </w:t>
      </w:r>
      <w:r w:rsidRPr="00EC7211">
        <w:rPr>
          <w:szCs w:val="24"/>
        </w:rPr>
        <w:t xml:space="preserve">Work Health and Safety </w:t>
      </w:r>
      <w:r>
        <w:rPr>
          <w:szCs w:val="24"/>
        </w:rPr>
        <w:t xml:space="preserve">Management System – </w:t>
      </w:r>
      <w:proofErr w:type="spellStart"/>
      <w:r>
        <w:rPr>
          <w:szCs w:val="24"/>
        </w:rPr>
        <w:t>PeopleSafety</w:t>
      </w:r>
      <w:proofErr w:type="spellEnd"/>
      <w:r>
        <w:rPr>
          <w:szCs w:val="24"/>
        </w:rPr>
        <w:t>.</w:t>
      </w:r>
    </w:p>
    <w:p w14:paraId="67D79DFE" w14:textId="77777777" w:rsidR="005950D6" w:rsidRDefault="005950D6" w:rsidP="005950D6">
      <w:pPr>
        <w:pStyle w:val="DotPoint"/>
        <w:numPr>
          <w:ilvl w:val="0"/>
          <w:numId w:val="0"/>
        </w:numPr>
        <w:suppressAutoHyphens w:val="0"/>
        <w:spacing w:after="0"/>
      </w:pPr>
      <w:r w:rsidRPr="005A754D">
        <w:t xml:space="preserve">This position </w:t>
      </w:r>
      <w:r>
        <w:t xml:space="preserve">may </w:t>
      </w:r>
      <w:r w:rsidRPr="00B53173">
        <w:t xml:space="preserve">involve </w:t>
      </w:r>
      <w:r w:rsidRPr="005A754D">
        <w:t xml:space="preserve">direct supervision of </w:t>
      </w:r>
      <w:r>
        <w:t xml:space="preserve">staff. </w:t>
      </w:r>
    </w:p>
    <w:p w14:paraId="0D879ABD" w14:textId="55D5174D" w:rsidR="0037531A" w:rsidRDefault="005950D6" w:rsidP="005950D6">
      <w:pPr>
        <w:pStyle w:val="BodyText2"/>
        <w:suppressAutoHyphens w:val="0"/>
        <w:spacing w:before="120" w:after="60" w:line="276" w:lineRule="auto"/>
        <w:ind w:left="720"/>
      </w:pPr>
      <w:r>
        <w:br w:type="page"/>
      </w:r>
    </w:p>
    <w:p w14:paraId="17B71CC6" w14:textId="4B3CC630" w:rsidR="00B6194A" w:rsidRPr="00241F1D" w:rsidRDefault="00474D11" w:rsidP="00757B4E">
      <w:pPr>
        <w:pStyle w:val="Heading1"/>
        <w:pBdr>
          <w:bottom w:val="single" w:sz="12" w:space="0" w:color="auto"/>
        </w:pBdr>
        <w:rPr>
          <w:b w:val="0"/>
          <w:spacing w:val="0"/>
          <w:sz w:val="24"/>
          <w:szCs w:val="24"/>
          <w:lang w:eastAsia="en-AU"/>
        </w:rPr>
      </w:pPr>
      <w:r w:rsidRPr="00241F1D">
        <w:rPr>
          <w:rFonts w:asciiTheme="minorHAnsi" w:hAnsiTheme="minorHAnsi"/>
          <w:sz w:val="32"/>
        </w:rPr>
        <w:lastRenderedPageBreak/>
        <w:t xml:space="preserve">WHAT </w:t>
      </w:r>
      <w:r w:rsidR="005C290A" w:rsidRPr="00241F1D">
        <w:rPr>
          <w:rFonts w:asciiTheme="minorHAnsi" w:hAnsiTheme="minorHAnsi"/>
          <w:sz w:val="32"/>
        </w:rPr>
        <w:t>YOU</w:t>
      </w:r>
      <w:r w:rsidR="00C51FDA" w:rsidRPr="00241F1D">
        <w:rPr>
          <w:rFonts w:asciiTheme="minorHAnsi" w:hAnsiTheme="minorHAnsi"/>
          <w:sz w:val="32"/>
        </w:rPr>
        <w:t xml:space="preserve">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4754528F" w:rsidR="008F29AC" w:rsidRPr="00F73570" w:rsidRDefault="00931430" w:rsidP="008F29AC">
      <w:pPr>
        <w:pStyle w:val="BodyText"/>
        <w:rPr>
          <w:b/>
          <w:sz w:val="28"/>
          <w:szCs w:val="28"/>
        </w:rPr>
      </w:pPr>
      <w:r w:rsidRPr="00F73570">
        <w:rPr>
          <w:b/>
          <w:sz w:val="28"/>
          <w:szCs w:val="28"/>
        </w:rPr>
        <w:t>Professional/</w:t>
      </w:r>
      <w:r w:rsidR="00040CD3" w:rsidRPr="00F73570">
        <w:rPr>
          <w:b/>
          <w:sz w:val="28"/>
          <w:szCs w:val="28"/>
        </w:rPr>
        <w:t xml:space="preserve">Technical </w:t>
      </w:r>
      <w:r w:rsidR="005861A6" w:rsidRPr="00F73570">
        <w:rPr>
          <w:b/>
          <w:sz w:val="28"/>
          <w:szCs w:val="28"/>
        </w:rPr>
        <w:t>S</w:t>
      </w:r>
      <w:r w:rsidR="008F29AC" w:rsidRPr="00F73570">
        <w:rPr>
          <w:b/>
          <w:sz w:val="28"/>
          <w:szCs w:val="28"/>
        </w:rPr>
        <w:t>kills</w:t>
      </w:r>
      <w:r w:rsidR="005C290A" w:rsidRPr="00F73570">
        <w:rPr>
          <w:b/>
          <w:sz w:val="28"/>
          <w:szCs w:val="28"/>
        </w:rPr>
        <w:t xml:space="preserve"> and Knowledge </w:t>
      </w:r>
    </w:p>
    <w:p w14:paraId="6299B92F" w14:textId="104EDB94" w:rsidR="00613E3D" w:rsidRPr="00A009B9" w:rsidRDefault="00613E3D" w:rsidP="00A009B9">
      <w:pPr>
        <w:pStyle w:val="ListParagraph"/>
        <w:numPr>
          <w:ilvl w:val="0"/>
          <w:numId w:val="39"/>
        </w:numPr>
        <w:rPr>
          <w:rFonts w:cs="Arial"/>
        </w:rPr>
      </w:pPr>
      <w:r w:rsidRPr="00A009B9">
        <w:rPr>
          <w:rFonts w:cs="Arial"/>
        </w:rPr>
        <w:t xml:space="preserve">Demonstrated </w:t>
      </w:r>
      <w:r w:rsidR="0037531A">
        <w:rPr>
          <w:rFonts w:cs="Arial"/>
        </w:rPr>
        <w:t>ability in</w:t>
      </w:r>
      <w:r w:rsidRPr="00A009B9">
        <w:rPr>
          <w:rFonts w:cs="Arial"/>
        </w:rPr>
        <w:t xml:space="preserve"> providing high</w:t>
      </w:r>
      <w:r w:rsidR="00A009B9" w:rsidRPr="00A009B9">
        <w:rPr>
          <w:rFonts w:cs="Arial"/>
        </w:rPr>
        <w:t>-</w:t>
      </w:r>
      <w:r w:rsidRPr="00A009B9">
        <w:rPr>
          <w:rFonts w:cs="Arial"/>
        </w:rPr>
        <w:t xml:space="preserve">quality </w:t>
      </w:r>
      <w:r w:rsidR="005950D6">
        <w:rPr>
          <w:rFonts w:cs="Arial"/>
        </w:rPr>
        <w:t xml:space="preserve">business </w:t>
      </w:r>
      <w:r w:rsidR="0037531A">
        <w:rPr>
          <w:rFonts w:cs="Arial"/>
        </w:rPr>
        <w:t xml:space="preserve">support/services </w:t>
      </w:r>
      <w:r w:rsidR="00A962CE" w:rsidRPr="00A009B9">
        <w:rPr>
          <w:rFonts w:cs="Arial"/>
        </w:rPr>
        <w:t xml:space="preserve">and reporting </w:t>
      </w:r>
      <w:r w:rsidRPr="00A009B9">
        <w:rPr>
          <w:rFonts w:cs="Arial"/>
        </w:rPr>
        <w:t>within compliance frameworks, including the ability to research</w:t>
      </w:r>
      <w:r w:rsidR="00EE00AA">
        <w:rPr>
          <w:rFonts w:cs="Arial"/>
        </w:rPr>
        <w:t xml:space="preserve"> and </w:t>
      </w:r>
      <w:r w:rsidRPr="00A009B9">
        <w:rPr>
          <w:rFonts w:cs="Arial"/>
        </w:rPr>
        <w:t>analyse</w:t>
      </w:r>
      <w:r w:rsidR="00EE00AA">
        <w:rPr>
          <w:rFonts w:cs="Arial"/>
        </w:rPr>
        <w:t xml:space="preserve"> information.</w:t>
      </w:r>
      <w:r w:rsidRPr="00A009B9">
        <w:rPr>
          <w:rFonts w:cs="Arial"/>
        </w:rPr>
        <w:t xml:space="preserve"> </w:t>
      </w:r>
    </w:p>
    <w:p w14:paraId="27767EA3" w14:textId="77777777" w:rsidR="00B538D9" w:rsidRPr="00A009B9" w:rsidRDefault="00B538D9" w:rsidP="00A009B9">
      <w:pPr>
        <w:pStyle w:val="ListParagraph"/>
        <w:numPr>
          <w:ilvl w:val="0"/>
          <w:numId w:val="39"/>
        </w:numPr>
        <w:rPr>
          <w:rFonts w:cs="Arial"/>
        </w:rPr>
      </w:pPr>
      <w:r w:rsidRPr="00A009B9">
        <w:rPr>
          <w:rFonts w:cs="Arial"/>
        </w:rPr>
        <w:t xml:space="preserve">Well-developed interpersonal, oral, and written communication skills, with the ability to tailor advice to a range of audiences. </w:t>
      </w:r>
    </w:p>
    <w:p w14:paraId="3BB34EC8" w14:textId="6846D28D" w:rsidR="00B538D9" w:rsidRPr="00A009B9" w:rsidRDefault="00B538D9" w:rsidP="00A009B9">
      <w:pPr>
        <w:pStyle w:val="ListParagraph"/>
        <w:numPr>
          <w:ilvl w:val="0"/>
          <w:numId w:val="39"/>
        </w:numPr>
        <w:rPr>
          <w:rFonts w:cs="Arial"/>
        </w:rPr>
      </w:pPr>
      <w:r w:rsidRPr="00A009B9">
        <w:rPr>
          <w:rFonts w:cs="Arial"/>
        </w:rPr>
        <w:t>Demonstrated ability to exercise initiative, identify when service improvements are needed and develop effective ways in which appropriate improvements can be achieved, and adapt work practices in response to changing demands in the workplace.</w:t>
      </w: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4EED042D" w14:textId="4ED6A54F" w:rsidR="00B538D9" w:rsidRPr="005A2B7E" w:rsidRDefault="00B538D9" w:rsidP="005A2B7E">
      <w:pPr>
        <w:pStyle w:val="ListParagraph"/>
        <w:numPr>
          <w:ilvl w:val="0"/>
          <w:numId w:val="39"/>
        </w:numPr>
        <w:rPr>
          <w:rFonts w:cs="Arial"/>
        </w:rPr>
      </w:pPr>
      <w:r w:rsidRPr="005A2B7E">
        <w:rPr>
          <w:rFonts w:cs="Arial"/>
        </w:rPr>
        <w:t xml:space="preserve">A history of developing productive working relationships with internal and external stakeholders, including a demonstrated ability to </w:t>
      </w:r>
      <w:r w:rsidR="009E41FA" w:rsidRPr="005A2B7E">
        <w:rPr>
          <w:rFonts w:cs="Arial"/>
        </w:rPr>
        <w:t>supervise staff.</w:t>
      </w:r>
    </w:p>
    <w:p w14:paraId="75C6085D" w14:textId="77777777" w:rsidR="00B538D9" w:rsidRPr="005A2B7E" w:rsidRDefault="00B538D9" w:rsidP="005A2B7E">
      <w:pPr>
        <w:pStyle w:val="ListParagraph"/>
        <w:numPr>
          <w:ilvl w:val="0"/>
          <w:numId w:val="39"/>
        </w:numPr>
        <w:rPr>
          <w:rFonts w:cs="Arial"/>
        </w:rPr>
      </w:pPr>
      <w:r w:rsidRPr="005A2B7E">
        <w:rPr>
          <w:rFonts w:cs="Arial"/>
        </w:rPr>
        <w:t>A record of contributing to improving business results through innovation and improved ways of working.</w:t>
      </w:r>
    </w:p>
    <w:p w14:paraId="493BC5B4" w14:textId="77777777" w:rsidR="00B538D9" w:rsidRPr="005A2B7E" w:rsidRDefault="00B538D9" w:rsidP="005A2B7E">
      <w:pPr>
        <w:pStyle w:val="ListParagraph"/>
        <w:numPr>
          <w:ilvl w:val="0"/>
          <w:numId w:val="39"/>
        </w:numPr>
        <w:rPr>
          <w:rFonts w:cs="Arial"/>
        </w:rPr>
      </w:pPr>
      <w:r w:rsidRPr="005A2B7E">
        <w:rPr>
          <w:rFonts w:cs="Arial"/>
        </w:rPr>
        <w:t>Demonstrated understanding of ACTPS Values and Signature Behaviours, ethical standards, and a demonstrated self-awareness, professionalism and a proven commitment to the ongoing integration of workplace respect, equity and diversity work practices and workplace health and safety principles and practices.</w:t>
      </w:r>
    </w:p>
    <w:p w14:paraId="6410866E" w14:textId="77777777" w:rsidR="00B21E29" w:rsidRDefault="00B21E29" w:rsidP="00B21E29">
      <w:pPr>
        <w:pStyle w:val="BodyText"/>
        <w:rPr>
          <w:b/>
          <w:sz w:val="28"/>
          <w:szCs w:val="28"/>
        </w:rPr>
      </w:pPr>
      <w:r w:rsidRPr="00B21E29">
        <w:rPr>
          <w:b/>
          <w:sz w:val="28"/>
          <w:szCs w:val="28"/>
        </w:rPr>
        <w:t>Compliance Requirements / Qualifications</w:t>
      </w:r>
    </w:p>
    <w:p w14:paraId="3A368A7D" w14:textId="76EE65CF" w:rsidR="00EE00AA" w:rsidRPr="00CB18C7" w:rsidRDefault="00EE00AA" w:rsidP="005950D6">
      <w:pPr>
        <w:pStyle w:val="DotPoint"/>
        <w:numPr>
          <w:ilvl w:val="0"/>
          <w:numId w:val="0"/>
        </w:numPr>
        <w:spacing w:after="120"/>
        <w:rPr>
          <w:lang w:val="en-US"/>
        </w:rPr>
      </w:pPr>
      <w:r>
        <w:rPr>
          <w:lang w:val="en-US"/>
        </w:rPr>
        <w:t xml:space="preserve">Experience using Microsoft products including SharePoint, Visio, Excel </w:t>
      </w:r>
      <w:proofErr w:type="spellStart"/>
      <w:r>
        <w:rPr>
          <w:lang w:val="en-US"/>
        </w:rPr>
        <w:t>etc</w:t>
      </w:r>
      <w:proofErr w:type="spellEnd"/>
      <w:r>
        <w:rPr>
          <w:lang w:val="en-US"/>
        </w:rPr>
        <w:t>, is highly desirable.</w:t>
      </w:r>
    </w:p>
    <w:p w14:paraId="3EE14B3F" w14:textId="2EEB491B" w:rsidR="00B21E29" w:rsidRDefault="00B21E29" w:rsidP="00331094">
      <w:pPr>
        <w:pStyle w:val="DotPoint"/>
        <w:numPr>
          <w:ilvl w:val="0"/>
          <w:numId w:val="0"/>
        </w:numPr>
        <w:spacing w:line="276" w:lineRule="auto"/>
        <w:rPr>
          <w:rFonts w:cs="Arial"/>
          <w:i/>
          <w:color w:val="0070C0"/>
          <w:szCs w:val="24"/>
        </w:rPr>
      </w:pPr>
    </w:p>
    <w:p w14:paraId="13605A04" w14:textId="77777777" w:rsidR="00B21E29" w:rsidRDefault="00B21E29" w:rsidP="00331094">
      <w:pPr>
        <w:pStyle w:val="DotPoint"/>
        <w:numPr>
          <w:ilvl w:val="0"/>
          <w:numId w:val="0"/>
        </w:numPr>
        <w:spacing w:line="276" w:lineRule="auto"/>
        <w:rPr>
          <w:rFonts w:cs="Arial"/>
          <w:i/>
          <w:color w:val="0070C0"/>
          <w:szCs w:val="24"/>
        </w:rPr>
      </w:pPr>
    </w:p>
    <w:p w14:paraId="59E51D0F" w14:textId="77777777" w:rsidR="00FE6BFF" w:rsidRDefault="00FE6BFF" w:rsidP="008C5D8D">
      <w:pPr>
        <w:pStyle w:val="DotPoint"/>
        <w:numPr>
          <w:ilvl w:val="0"/>
          <w:numId w:val="0"/>
        </w:numPr>
        <w:spacing w:line="276" w:lineRule="auto"/>
        <w:ind w:left="360" w:hanging="360"/>
        <w:rPr>
          <w:rFonts w:asciiTheme="minorHAnsi" w:hAnsiTheme="minorHAnsi"/>
          <w:b/>
          <w:sz w:val="32"/>
        </w:rPr>
      </w:pPr>
    </w:p>
    <w:p w14:paraId="12B4F3CB" w14:textId="42F95F08" w:rsidR="00FE6BFF" w:rsidRPr="00FE6BFF" w:rsidRDefault="00072674" w:rsidP="00FE6BFF">
      <w:pPr>
        <w:suppressAutoHyphens w:val="0"/>
        <w:spacing w:after="0"/>
        <w:rPr>
          <w:rFonts w:asciiTheme="minorHAnsi" w:hAnsiTheme="minorHAnsi"/>
          <w:b/>
          <w:sz w:val="32"/>
        </w:rPr>
      </w:pPr>
      <w:r>
        <w:rPr>
          <w:rFonts w:asciiTheme="minorHAnsi" w:hAnsiTheme="minorHAnsi"/>
          <w:b/>
          <w:sz w:val="32"/>
        </w:rPr>
        <w:br w:type="page"/>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31A88776" w14:textId="257EB321" w:rsidR="0006034E" w:rsidRDefault="0006034E" w:rsidP="00D33A2C">
      <w:pPr>
        <w:spacing w:before="240"/>
        <w:rPr>
          <w:szCs w:val="24"/>
        </w:rPr>
      </w:pPr>
      <w:r w:rsidRPr="005A754D">
        <w:rPr>
          <w:szCs w:val="24"/>
        </w:rPr>
        <w:t>The following work environment description outlines the inherent requirements of</w:t>
      </w:r>
      <w:r>
        <w:rPr>
          <w:szCs w:val="24"/>
        </w:rPr>
        <w:t xml:space="preserve"> the role of </w:t>
      </w:r>
      <w:r w:rsidRPr="00D5395A">
        <w:rPr>
          <w:szCs w:val="24"/>
        </w:rPr>
        <w:t xml:space="preserve">Senior Business Services Officer – </w:t>
      </w:r>
      <w:r>
        <w:rPr>
          <w:szCs w:val="24"/>
        </w:rPr>
        <w:t>Business Improvement (</w:t>
      </w:r>
      <w:r w:rsidRPr="001C232F">
        <w:rPr>
          <w:bCs/>
          <w:szCs w:val="24"/>
        </w:rPr>
        <w:t>P</w:t>
      </w:r>
      <w:r w:rsidRPr="001D6C20">
        <w:rPr>
          <w:bCs/>
        </w:rPr>
        <w:t>54238</w:t>
      </w:r>
      <w:r>
        <w:rPr>
          <w:szCs w:val="24"/>
        </w:rPr>
        <w:t xml:space="preserve">) </w:t>
      </w:r>
      <w:r w:rsidRPr="005A754D">
        <w:rPr>
          <w:szCs w:val="24"/>
        </w:rPr>
        <w:t>and indicates how frequently each of these requirements would be performed.</w:t>
      </w:r>
      <w:r>
        <w:rPr>
          <w:szCs w:val="24"/>
        </w:rPr>
        <w:t xml:space="preserve"> </w:t>
      </w:r>
      <w:r w:rsidRPr="00440141">
        <w:rPr>
          <w:szCs w:val="24"/>
        </w:rPr>
        <w:t>Please note that CMTEDD is committed to providing reasonable adjustment and ensuring all individuals have equal opportunities in the workplace.</w:t>
      </w:r>
      <w:r>
        <w:rPr>
          <w:szCs w:val="24"/>
        </w:rPr>
        <w:t xml:space="preserve"> </w:t>
      </w:r>
    </w:p>
    <w:p w14:paraId="29618339" w14:textId="77777777" w:rsidR="0006034E" w:rsidRPr="00E953C6" w:rsidRDefault="0006034E" w:rsidP="0006034E">
      <w:pPr>
        <w:pStyle w:val="BodyText"/>
        <w:spacing w:before="120"/>
        <w:ind w:right="213"/>
      </w:pPr>
      <w:bookmarkStart w:id="5" w:name="_Hlk114043011"/>
      <w:bookmarkStart w:id="6" w:name="_Hlk143690530"/>
      <w:r>
        <w:t>Our workforce has transitioned to flexible hybrid working arrangements. This may include working from home or other work sites where agreed. Staff are provided information on how to work from home safely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bookmarkEnd w:id="5"/>
          <w:bookmarkEnd w:id="6"/>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20E4F8D8" w:rsidR="005B38C8" w:rsidRPr="00493773" w:rsidRDefault="006B26EA" w:rsidP="00493773">
                <w:pPr>
                  <w:pStyle w:val="Tabletext"/>
                  <w:spacing w:before="0" w:after="0"/>
                  <w:jc w:val="center"/>
                  <w:rPr>
                    <w:sz w:val="24"/>
                    <w:szCs w:val="24"/>
                  </w:rPr>
                </w:pPr>
                <w:r>
                  <w:rPr>
                    <w:sz w:val="24"/>
                    <w:szCs w:val="24"/>
                  </w:rPr>
                  <w:t>Occasionally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120ED96D" w:rsidR="005B38C8" w:rsidRPr="00493773" w:rsidRDefault="006B26EA"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4EEEEF27" w:rsidR="005B38C8" w:rsidRPr="00493773" w:rsidRDefault="006B26EA" w:rsidP="00493773">
                <w:pPr>
                  <w:pStyle w:val="Tabletext"/>
                  <w:spacing w:before="0" w:after="0"/>
                  <w:jc w:val="center"/>
                  <w:rPr>
                    <w:sz w:val="24"/>
                    <w:szCs w:val="24"/>
                  </w:rPr>
                </w:pPr>
                <w:r>
                  <w:rPr>
                    <w:sz w:val="24"/>
                    <w:szCs w:val="24"/>
                  </w:rPr>
                  <w:t>Occasionally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6733DC33" w:rsidR="005B38C8" w:rsidRPr="00493773" w:rsidRDefault="006B26EA" w:rsidP="00493773">
                <w:pPr>
                  <w:pStyle w:val="Tabletext"/>
                  <w:spacing w:before="0" w:after="0"/>
                  <w:jc w:val="center"/>
                  <w:rPr>
                    <w:sz w:val="24"/>
                    <w:szCs w:val="24"/>
                  </w:rPr>
                </w:pPr>
                <w:r>
                  <w:rPr>
                    <w:sz w:val="24"/>
                    <w:szCs w:val="24"/>
                  </w:rPr>
                  <w:t>Occasionally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74F96090" w:rsidR="005B38C8" w:rsidRPr="00493773" w:rsidRDefault="006B26EA"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2AB9B01F" w:rsidR="005B38C8" w:rsidRPr="00493773" w:rsidRDefault="006B26EA" w:rsidP="00493773">
                <w:pPr>
                  <w:pStyle w:val="Tabletext"/>
                  <w:spacing w:before="0" w:after="0"/>
                  <w:jc w:val="center"/>
                  <w:rPr>
                    <w:sz w:val="24"/>
                    <w:szCs w:val="24"/>
                  </w:rPr>
                </w:pPr>
                <w:r>
                  <w:rPr>
                    <w:sz w:val="24"/>
                    <w:szCs w:val="24"/>
                  </w:rPr>
                  <w:t>Never</w:t>
                </w:r>
              </w:p>
            </w:tc>
          </w:sdtContent>
        </w:sdt>
      </w:tr>
      <w:tr w:rsidR="005B38C8" w:rsidRPr="005A754D" w14:paraId="00630D86" w14:textId="77777777" w:rsidTr="005B38C8">
        <w:trPr>
          <w:trHeight w:val="283"/>
        </w:trPr>
        <w:tc>
          <w:tcPr>
            <w:tcW w:w="6912" w:type="dxa"/>
            <w:vAlign w:val="center"/>
          </w:tcPr>
          <w:p w14:paraId="67B001CB" w14:textId="11DE1C7A" w:rsidR="005B38C8" w:rsidRPr="00493773" w:rsidRDefault="005B38C8" w:rsidP="00493773">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7843D52E" w:rsidR="005B38C8" w:rsidRPr="00493773" w:rsidRDefault="006B26EA" w:rsidP="00493773">
                <w:pPr>
                  <w:pStyle w:val="Tabletext"/>
                  <w:spacing w:before="0" w:after="0"/>
                  <w:jc w:val="center"/>
                  <w:rPr>
                    <w:sz w:val="24"/>
                    <w:szCs w:val="24"/>
                  </w:rPr>
                </w:pPr>
                <w:r>
                  <w:rPr>
                    <w:sz w:val="24"/>
                    <w:szCs w:val="24"/>
                  </w:rPr>
                  <w:t>Frequently</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10F736DC"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0011E9EF" w:rsidR="00D25B82" w:rsidRPr="00493773" w:rsidRDefault="006B26EA" w:rsidP="00AA5EBD">
                <w:pPr>
                  <w:pStyle w:val="Tabletext"/>
                  <w:spacing w:before="0" w:after="0"/>
                  <w:jc w:val="center"/>
                  <w:rPr>
                    <w:sz w:val="24"/>
                  </w:rPr>
                </w:pPr>
                <w:r>
                  <w:rPr>
                    <w:sz w:val="24"/>
                    <w:szCs w:val="24"/>
                  </w:rPr>
                  <w:t>Frequently</w:t>
                </w:r>
              </w:p>
            </w:tc>
          </w:sdtContent>
        </w:sdt>
      </w:tr>
      <w:tr w:rsidR="00D25B82" w:rsidRPr="005A754D" w14:paraId="0D6DD4E1" w14:textId="77777777" w:rsidTr="005B38C8">
        <w:trPr>
          <w:trHeight w:val="283"/>
        </w:trPr>
        <w:tc>
          <w:tcPr>
            <w:tcW w:w="6912" w:type="dxa"/>
            <w:vAlign w:val="center"/>
          </w:tcPr>
          <w:p w14:paraId="66FD42E4" w14:textId="770054C9"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4E0079A9" w:rsidR="00D25B82" w:rsidRPr="00493773" w:rsidRDefault="006B26EA" w:rsidP="00AA5EBD">
                <w:pPr>
                  <w:pStyle w:val="Tabletext"/>
                  <w:spacing w:before="0" w:after="0"/>
                  <w:jc w:val="center"/>
                  <w:rPr>
                    <w:sz w:val="24"/>
                  </w:rPr>
                </w:pPr>
                <w:r>
                  <w:rPr>
                    <w:sz w:val="24"/>
                    <w:szCs w:val="24"/>
                  </w:rPr>
                  <w:t>Occasionally</w:t>
                </w:r>
              </w:p>
            </w:tc>
          </w:sdtContent>
        </w:sdt>
      </w:tr>
      <w:tr w:rsidR="00D25B82" w:rsidRPr="005A754D" w14:paraId="5E092AEE" w14:textId="77777777" w:rsidTr="005B38C8">
        <w:trPr>
          <w:trHeight w:val="283"/>
        </w:trPr>
        <w:tc>
          <w:tcPr>
            <w:tcW w:w="6912" w:type="dxa"/>
            <w:vAlign w:val="center"/>
          </w:tcPr>
          <w:p w14:paraId="498C6E9D" w14:textId="62C18C11" w:rsidR="00D25B82" w:rsidRPr="00331094" w:rsidRDefault="00D25B82" w:rsidP="00AA5EBD">
            <w:pPr>
              <w:pStyle w:val="Tabletext"/>
              <w:spacing w:before="0" w:after="0"/>
              <w:rPr>
                <w:sz w:val="24"/>
              </w:rPr>
            </w:pPr>
            <w:r w:rsidRPr="00331094">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2D21E5C8" w:rsidR="00D25B82" w:rsidRDefault="006B26EA" w:rsidP="00AA5EBD">
                <w:pPr>
                  <w:pStyle w:val="Tabletext"/>
                  <w:spacing w:before="0" w:after="0"/>
                  <w:jc w:val="center"/>
                  <w:rPr>
                    <w:sz w:val="24"/>
                    <w:szCs w:val="24"/>
                  </w:rPr>
                </w:pPr>
                <w:r>
                  <w:rPr>
                    <w:sz w:val="24"/>
                    <w:szCs w:val="24"/>
                  </w:rPr>
                  <w:t>Occasionally</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30C4E9C3" w:rsidR="00D25B82" w:rsidRDefault="006B26EA"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380C3348" w:rsidR="00D25B82" w:rsidRPr="00493773" w:rsidRDefault="006B26EA" w:rsidP="00493773">
                <w:pPr>
                  <w:pStyle w:val="Tabletext"/>
                  <w:spacing w:before="0" w:after="0"/>
                  <w:jc w:val="center"/>
                  <w:rPr>
                    <w:sz w:val="24"/>
                  </w:rPr>
                </w:pPr>
                <w:r>
                  <w:rPr>
                    <w:sz w:val="24"/>
                    <w:szCs w:val="24"/>
                  </w:rPr>
                  <w:t>Occasionally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2AEA9520" w:rsidR="00D25B82" w:rsidRPr="00493773" w:rsidRDefault="006B26EA" w:rsidP="00493773">
                <w:pPr>
                  <w:pStyle w:val="Tabletext"/>
                  <w:spacing w:before="0" w:after="0"/>
                  <w:jc w:val="center"/>
                  <w:rPr>
                    <w:sz w:val="24"/>
                  </w:rPr>
                </w:pPr>
                <w:r>
                  <w:rPr>
                    <w:sz w:val="24"/>
                    <w:szCs w:val="24"/>
                  </w:rPr>
                  <w:t>Never</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1B669E37" w:rsidR="00D25B82" w:rsidRPr="00493773" w:rsidRDefault="006B26EA"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39DF8553" w:rsidR="005B38C8" w:rsidRPr="00493773" w:rsidRDefault="006B26EA"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664D43E8"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6AC98BB4"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3C2C62A1" w:rsidR="005B38C8" w:rsidRPr="00493773" w:rsidRDefault="006B26EA" w:rsidP="00493773">
                <w:pPr>
                  <w:pStyle w:val="Tabletext"/>
                  <w:spacing w:before="0" w:after="0"/>
                  <w:jc w:val="center"/>
                  <w:rPr>
                    <w:sz w:val="24"/>
                  </w:rPr>
                </w:pPr>
                <w:r>
                  <w:rPr>
                    <w:sz w:val="24"/>
                    <w:szCs w:val="24"/>
                  </w:rPr>
                  <w:t>Never</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1281729A"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6CD4B504" w:rsidR="005B38C8" w:rsidRPr="00493773" w:rsidRDefault="006B26EA"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7AD757B4" w:rsidR="005B38C8" w:rsidRPr="00493773" w:rsidRDefault="006B26EA"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3F2F7A11" w:rsidR="005B38C8" w:rsidRPr="00493773" w:rsidRDefault="006B26EA" w:rsidP="00493773">
                <w:pPr>
                  <w:pStyle w:val="Tabletext"/>
                  <w:spacing w:before="0" w:after="0"/>
                  <w:jc w:val="center"/>
                  <w:rPr>
                    <w:sz w:val="24"/>
                  </w:rPr>
                </w:pPr>
                <w:r>
                  <w:rPr>
                    <w:sz w:val="24"/>
                    <w:szCs w:val="24"/>
                  </w:rPr>
                  <w:t>Occasionally</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6772EB03"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5122D74F"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lastRenderedPageBreak/>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74A54F69" w:rsidR="005B38C8" w:rsidRPr="00493773" w:rsidRDefault="006B26EA" w:rsidP="00493773">
                <w:pPr>
                  <w:pStyle w:val="Tabletext"/>
                  <w:spacing w:before="0" w:after="0"/>
                  <w:jc w:val="center"/>
                  <w:rPr>
                    <w:sz w:val="24"/>
                  </w:rPr>
                </w:pPr>
                <w:r>
                  <w:rPr>
                    <w:sz w:val="24"/>
                    <w:szCs w:val="24"/>
                  </w:rPr>
                  <w:t>Occasionally</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4BBE4D6D" w:rsidR="005B38C8" w:rsidRPr="00493773" w:rsidRDefault="006B26EA" w:rsidP="00493773">
                <w:pPr>
                  <w:pStyle w:val="Tabletext"/>
                  <w:spacing w:before="0" w:after="0"/>
                  <w:jc w:val="center"/>
                  <w:rPr>
                    <w:sz w:val="24"/>
                  </w:rPr>
                </w:pPr>
                <w:r>
                  <w:rPr>
                    <w:sz w:val="24"/>
                    <w:szCs w:val="24"/>
                  </w:rPr>
                  <w:t>Occasionally</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3248D5A1" w:rsidR="005B38C8" w:rsidRPr="00493773" w:rsidRDefault="006B26EA" w:rsidP="00493773">
                <w:pPr>
                  <w:pStyle w:val="Tabletext"/>
                  <w:spacing w:before="0" w:after="0"/>
                  <w:jc w:val="center"/>
                  <w:rPr>
                    <w:sz w:val="24"/>
                  </w:rPr>
                </w:pPr>
                <w:r>
                  <w:rPr>
                    <w:sz w:val="24"/>
                    <w:szCs w:val="24"/>
                  </w:rPr>
                  <w:t>Occasionally</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200BD794" w:rsidR="005B38C8" w:rsidRPr="00493773" w:rsidRDefault="006B26EA" w:rsidP="00493773">
                <w:pPr>
                  <w:pStyle w:val="Tabletext"/>
                  <w:spacing w:before="0" w:after="0"/>
                  <w:jc w:val="center"/>
                  <w:rPr>
                    <w:sz w:val="24"/>
                  </w:rPr>
                </w:pPr>
                <w:r>
                  <w:rPr>
                    <w:sz w:val="24"/>
                    <w:szCs w:val="24"/>
                  </w:rPr>
                  <w:t>Occasionally</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1F0C66B6" w:rsidR="005B38C8" w:rsidRPr="00493773" w:rsidRDefault="00D24DA6"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057F7498" w:rsidR="005B38C8" w:rsidRPr="00493773" w:rsidRDefault="006B26EA"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30EB43B1" w:rsidR="005B38C8" w:rsidRPr="00493773" w:rsidRDefault="006B26EA"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63A6F617"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67FCE653"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2C0C80A0"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C215FD7"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6219FFDD"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4AC4784F"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64F434BC" w:rsidR="005B38C8" w:rsidRPr="00493773" w:rsidRDefault="006B26EA"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6E36E1C2" w:rsidR="005B38C8" w:rsidRPr="00493773" w:rsidRDefault="006B26EA"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32BDF7DF" w:rsidR="005B38C8" w:rsidRPr="005F1B26" w:rsidRDefault="006B26EA" w:rsidP="00493773">
                <w:pPr>
                  <w:pStyle w:val="Tabletext"/>
                  <w:spacing w:before="0" w:after="0"/>
                  <w:jc w:val="center"/>
                  <w:rPr>
                    <w:sz w:val="24"/>
                  </w:rPr>
                </w:pPr>
                <w:r>
                  <w:rPr>
                    <w:sz w:val="24"/>
                    <w:szCs w:val="24"/>
                  </w:rPr>
                  <w:t>Occasionally</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40341A1F" w:rsidR="003B7B87" w:rsidRPr="005F1B26" w:rsidRDefault="006B26EA" w:rsidP="00493773">
                <w:pPr>
                  <w:pStyle w:val="Tabletext"/>
                  <w:spacing w:before="0" w:after="0"/>
                  <w:jc w:val="center"/>
                  <w:rPr>
                    <w:sz w:val="24"/>
                    <w:szCs w:val="24"/>
                  </w:rPr>
                </w:pPr>
                <w:r>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4CCE01BB" w:rsidR="005B38C8" w:rsidRPr="00493773" w:rsidRDefault="006B26EA"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36275B7E"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30FA82AD" w:rsidR="005B38C8" w:rsidRPr="00493773" w:rsidRDefault="006B26EA"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7B22" w14:textId="77777777" w:rsidR="00951EF1" w:rsidRDefault="00951EF1" w:rsidP="00456927">
      <w:pPr>
        <w:spacing w:after="0"/>
      </w:pPr>
      <w:r>
        <w:separator/>
      </w:r>
    </w:p>
  </w:endnote>
  <w:endnote w:type="continuationSeparator" w:id="0">
    <w:p w14:paraId="6C141B9B" w14:textId="77777777" w:rsidR="00951EF1" w:rsidRDefault="00951EF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DE67" w14:textId="77777777" w:rsidR="00951EF1" w:rsidRDefault="00951EF1" w:rsidP="00456927">
      <w:pPr>
        <w:spacing w:after="0"/>
      </w:pPr>
      <w:r>
        <w:separator/>
      </w:r>
    </w:p>
  </w:footnote>
  <w:footnote w:type="continuationSeparator" w:id="0">
    <w:p w14:paraId="471B8694" w14:textId="77777777" w:rsidR="00951EF1" w:rsidRDefault="00951EF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71A043D2"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0D272C0"/>
    <w:multiLevelType w:val="hybridMultilevel"/>
    <w:tmpl w:val="C48249F8"/>
    <w:lvl w:ilvl="0" w:tplc="2D4C3D10">
      <w:start w:val="1"/>
      <w:numFmt w:val="decimal"/>
      <w:lvlText w:val="%1."/>
      <w:lvlJc w:val="left"/>
      <w:pPr>
        <w:ind w:left="1353" w:hanging="360"/>
      </w:pPr>
      <w:rPr>
        <w:rFonts w:ascii="Calibri" w:eastAsia="Times New Roman" w:hAnsi="Calibri" w:cs="Arial"/>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5F58C9"/>
    <w:multiLevelType w:val="hybridMultilevel"/>
    <w:tmpl w:val="06147188"/>
    <w:lvl w:ilvl="0" w:tplc="5E1A8C40">
      <w:numFmt w:val="bullet"/>
      <w:lvlText w:val="-"/>
      <w:lvlJc w:val="left"/>
      <w:pPr>
        <w:ind w:left="720" w:hanging="360"/>
      </w:pPr>
      <w:rPr>
        <w:rFonts w:ascii="Calibri" w:eastAsia="Calibri" w:hAnsi="Calibri" w:cs="Calibri"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F10D06"/>
    <w:multiLevelType w:val="hybridMultilevel"/>
    <w:tmpl w:val="674663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F814C3"/>
    <w:multiLevelType w:val="hybridMultilevel"/>
    <w:tmpl w:val="B5EE1560"/>
    <w:lvl w:ilvl="0" w:tplc="4EC440E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180AF2"/>
    <w:multiLevelType w:val="hybridMultilevel"/>
    <w:tmpl w:val="2EB659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1A078B"/>
    <w:multiLevelType w:val="hybridMultilevel"/>
    <w:tmpl w:val="2A1A9C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942634"/>
    <w:multiLevelType w:val="hybridMultilevel"/>
    <w:tmpl w:val="4D065DCE"/>
    <w:lvl w:ilvl="0" w:tplc="FFFFFFFF">
      <w:numFmt w:val="bullet"/>
      <w:lvlText w:val="-"/>
      <w:lvlJc w:val="left"/>
      <w:pPr>
        <w:ind w:left="720" w:hanging="360"/>
      </w:pPr>
      <w:rPr>
        <w:rFonts w:ascii="Calibri" w:eastAsia="Calibri" w:hAnsi="Calibri" w:cs="Calibri" w:hint="default"/>
        <w:sz w:val="24"/>
      </w:rPr>
    </w:lvl>
    <w:lvl w:ilvl="1" w:tplc="5E1A8C40">
      <w:numFmt w:val="bullet"/>
      <w:lvlText w:val="-"/>
      <w:lvlJc w:val="left"/>
      <w:pPr>
        <w:ind w:left="1440" w:hanging="360"/>
      </w:pPr>
      <w:rPr>
        <w:rFonts w:ascii="Calibri" w:eastAsia="Calibri" w:hAnsi="Calibri" w:cs="Calibri" w:hint="default"/>
        <w:sz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0ED37D9"/>
    <w:multiLevelType w:val="hybridMultilevel"/>
    <w:tmpl w:val="9182C8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12E5AEA"/>
    <w:multiLevelType w:val="hybridMultilevel"/>
    <w:tmpl w:val="5AF85470"/>
    <w:lvl w:ilvl="0" w:tplc="D57EF874">
      <w:start w:val="1"/>
      <w:numFmt w:val="decimal"/>
      <w:lvlText w:val="%1."/>
      <w:lvlJc w:val="left"/>
      <w:pPr>
        <w:ind w:left="1080" w:hanging="360"/>
      </w:pPr>
      <w:rPr>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5"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3F30EA"/>
    <w:multiLevelType w:val="hybridMultilevel"/>
    <w:tmpl w:val="740C95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270899"/>
    <w:multiLevelType w:val="singleLevel"/>
    <w:tmpl w:val="0C09000F"/>
    <w:lvl w:ilvl="0">
      <w:start w:val="1"/>
      <w:numFmt w:val="decimal"/>
      <w:lvlText w:val="%1."/>
      <w:lvlJc w:val="left"/>
      <w:pPr>
        <w:ind w:left="360" w:hanging="360"/>
      </w:pPr>
    </w:lvl>
  </w:abstractNum>
  <w:abstractNum w:abstractNumId="40" w15:restartNumberingAfterBreak="0">
    <w:nsid w:val="7A4F69E0"/>
    <w:multiLevelType w:val="hybridMultilevel"/>
    <w:tmpl w:val="1F5463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FF47EE"/>
    <w:multiLevelType w:val="hybridMultilevel"/>
    <w:tmpl w:val="98AC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794641961">
    <w:abstractNumId w:val="17"/>
  </w:num>
  <w:num w:numId="2" w16cid:durableId="2112847720">
    <w:abstractNumId w:val="17"/>
  </w:num>
  <w:num w:numId="3" w16cid:durableId="1054429870">
    <w:abstractNumId w:val="18"/>
  </w:num>
  <w:num w:numId="4" w16cid:durableId="1924290318">
    <w:abstractNumId w:val="17"/>
  </w:num>
  <w:num w:numId="5" w16cid:durableId="1000041685">
    <w:abstractNumId w:val="18"/>
  </w:num>
  <w:num w:numId="6" w16cid:durableId="870143736">
    <w:abstractNumId w:val="2"/>
  </w:num>
  <w:num w:numId="7" w16cid:durableId="1561788806">
    <w:abstractNumId w:val="0"/>
  </w:num>
  <w:num w:numId="8" w16cid:durableId="1012336037">
    <w:abstractNumId w:val="21"/>
  </w:num>
  <w:num w:numId="9" w16cid:durableId="1997372898">
    <w:abstractNumId w:val="27"/>
  </w:num>
  <w:num w:numId="10" w16cid:durableId="1263029707">
    <w:abstractNumId w:val="11"/>
  </w:num>
  <w:num w:numId="11" w16cid:durableId="1476484453">
    <w:abstractNumId w:val="37"/>
  </w:num>
  <w:num w:numId="12" w16cid:durableId="722363780">
    <w:abstractNumId w:val="7"/>
  </w:num>
  <w:num w:numId="13" w16cid:durableId="1029527191">
    <w:abstractNumId w:val="36"/>
  </w:num>
  <w:num w:numId="14" w16cid:durableId="2004622965">
    <w:abstractNumId w:val="10"/>
  </w:num>
  <w:num w:numId="15" w16cid:durableId="1320963618">
    <w:abstractNumId w:val="43"/>
  </w:num>
  <w:num w:numId="16" w16cid:durableId="838665635">
    <w:abstractNumId w:val="39"/>
  </w:num>
  <w:num w:numId="17" w16cid:durableId="802891085">
    <w:abstractNumId w:val="6"/>
  </w:num>
  <w:num w:numId="18" w16cid:durableId="1355693618">
    <w:abstractNumId w:val="35"/>
  </w:num>
  <w:num w:numId="19" w16cid:durableId="1928227537">
    <w:abstractNumId w:val="31"/>
  </w:num>
  <w:num w:numId="20" w16cid:durableId="150410721">
    <w:abstractNumId w:val="26"/>
  </w:num>
  <w:num w:numId="21" w16cid:durableId="902913975">
    <w:abstractNumId w:val="9"/>
  </w:num>
  <w:num w:numId="22" w16cid:durableId="1970353942">
    <w:abstractNumId w:val="30"/>
  </w:num>
  <w:num w:numId="23" w16cid:durableId="283780589">
    <w:abstractNumId w:val="1"/>
  </w:num>
  <w:num w:numId="24" w16cid:durableId="964698132">
    <w:abstractNumId w:val="19"/>
  </w:num>
  <w:num w:numId="25" w16cid:durableId="289173457">
    <w:abstractNumId w:val="12"/>
  </w:num>
  <w:num w:numId="26" w16cid:durableId="761339159">
    <w:abstractNumId w:val="13"/>
  </w:num>
  <w:num w:numId="27" w16cid:durableId="990019460">
    <w:abstractNumId w:val="41"/>
  </w:num>
  <w:num w:numId="28" w16cid:durableId="452747097">
    <w:abstractNumId w:val="16"/>
  </w:num>
  <w:num w:numId="29" w16cid:durableId="129790375">
    <w:abstractNumId w:val="3"/>
  </w:num>
  <w:num w:numId="30" w16cid:durableId="841629765">
    <w:abstractNumId w:val="5"/>
  </w:num>
  <w:num w:numId="31" w16cid:durableId="145125714">
    <w:abstractNumId w:val="32"/>
  </w:num>
  <w:num w:numId="32" w16cid:durableId="1008407741">
    <w:abstractNumId w:val="22"/>
  </w:num>
  <w:num w:numId="33" w16cid:durableId="1709260692">
    <w:abstractNumId w:val="28"/>
  </w:num>
  <w:num w:numId="34" w16cid:durableId="1023091040">
    <w:abstractNumId w:val="8"/>
  </w:num>
  <w:num w:numId="35" w16cid:durableId="4465059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9177067">
    <w:abstractNumId w:val="42"/>
  </w:num>
  <w:num w:numId="37" w16cid:durableId="177280448">
    <w:abstractNumId w:val="24"/>
  </w:num>
  <w:num w:numId="38" w16cid:durableId="35355885">
    <w:abstractNumId w:val="15"/>
  </w:num>
  <w:num w:numId="39" w16cid:durableId="618217735">
    <w:abstractNumId w:val="23"/>
  </w:num>
  <w:num w:numId="40" w16cid:durableId="1460495508">
    <w:abstractNumId w:val="40"/>
  </w:num>
  <w:num w:numId="41" w16cid:durableId="973945468">
    <w:abstractNumId w:val="38"/>
  </w:num>
  <w:num w:numId="42" w16cid:durableId="80222502">
    <w:abstractNumId w:val="17"/>
  </w:num>
  <w:num w:numId="43" w16cid:durableId="154244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251756">
    <w:abstractNumId w:val="4"/>
  </w:num>
  <w:num w:numId="45" w16cid:durableId="1610891818">
    <w:abstractNumId w:val="34"/>
  </w:num>
  <w:num w:numId="46" w16cid:durableId="281957380">
    <w:abstractNumId w:val="20"/>
  </w:num>
  <w:num w:numId="47" w16cid:durableId="1075203365">
    <w:abstractNumId w:val="25"/>
  </w:num>
  <w:num w:numId="48" w16cid:durableId="743645060">
    <w:abstractNumId w:val="29"/>
  </w:num>
  <w:num w:numId="49" w16cid:durableId="14507876">
    <w:abstractNumId w:val="33"/>
  </w:num>
  <w:num w:numId="50" w16cid:durableId="1093745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3B67"/>
    <w:rsid w:val="00034905"/>
    <w:rsid w:val="00036182"/>
    <w:rsid w:val="00040CD3"/>
    <w:rsid w:val="00044187"/>
    <w:rsid w:val="000456E0"/>
    <w:rsid w:val="00045D17"/>
    <w:rsid w:val="00051744"/>
    <w:rsid w:val="00057CF9"/>
    <w:rsid w:val="0006034E"/>
    <w:rsid w:val="00061670"/>
    <w:rsid w:val="00066DDB"/>
    <w:rsid w:val="00072674"/>
    <w:rsid w:val="00074DA8"/>
    <w:rsid w:val="00075C33"/>
    <w:rsid w:val="00083084"/>
    <w:rsid w:val="00090C5A"/>
    <w:rsid w:val="00094562"/>
    <w:rsid w:val="000A5186"/>
    <w:rsid w:val="000B622C"/>
    <w:rsid w:val="000C065D"/>
    <w:rsid w:val="000C3654"/>
    <w:rsid w:val="000C452E"/>
    <w:rsid w:val="000E2939"/>
    <w:rsid w:val="000E3907"/>
    <w:rsid w:val="000E639E"/>
    <w:rsid w:val="000F2684"/>
    <w:rsid w:val="000F2688"/>
    <w:rsid w:val="000F7AEF"/>
    <w:rsid w:val="0010052B"/>
    <w:rsid w:val="00100D9C"/>
    <w:rsid w:val="00114CE0"/>
    <w:rsid w:val="00117294"/>
    <w:rsid w:val="00127312"/>
    <w:rsid w:val="001429A6"/>
    <w:rsid w:val="0014470F"/>
    <w:rsid w:val="001501F0"/>
    <w:rsid w:val="0015056D"/>
    <w:rsid w:val="001552C6"/>
    <w:rsid w:val="00160D2A"/>
    <w:rsid w:val="00166318"/>
    <w:rsid w:val="0016790E"/>
    <w:rsid w:val="00173E02"/>
    <w:rsid w:val="0017746E"/>
    <w:rsid w:val="00183A2A"/>
    <w:rsid w:val="00185003"/>
    <w:rsid w:val="0018596B"/>
    <w:rsid w:val="001872FC"/>
    <w:rsid w:val="001905C2"/>
    <w:rsid w:val="001948AD"/>
    <w:rsid w:val="00196DC8"/>
    <w:rsid w:val="001A032D"/>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2CDE"/>
    <w:rsid w:val="001F76A4"/>
    <w:rsid w:val="002014E5"/>
    <w:rsid w:val="002031B1"/>
    <w:rsid w:val="002036CA"/>
    <w:rsid w:val="00204473"/>
    <w:rsid w:val="0020493E"/>
    <w:rsid w:val="002113B4"/>
    <w:rsid w:val="0021151E"/>
    <w:rsid w:val="00214732"/>
    <w:rsid w:val="00220092"/>
    <w:rsid w:val="0022484E"/>
    <w:rsid w:val="0022677F"/>
    <w:rsid w:val="0023024E"/>
    <w:rsid w:val="00231B57"/>
    <w:rsid w:val="0023640E"/>
    <w:rsid w:val="00241F1D"/>
    <w:rsid w:val="00243603"/>
    <w:rsid w:val="00252449"/>
    <w:rsid w:val="0026001C"/>
    <w:rsid w:val="00262DEE"/>
    <w:rsid w:val="00266C9D"/>
    <w:rsid w:val="0027094B"/>
    <w:rsid w:val="00271701"/>
    <w:rsid w:val="00272F0B"/>
    <w:rsid w:val="002756A9"/>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B6B80"/>
    <w:rsid w:val="002C0361"/>
    <w:rsid w:val="002C0AD7"/>
    <w:rsid w:val="002C41BC"/>
    <w:rsid w:val="002D07A1"/>
    <w:rsid w:val="002D2A0D"/>
    <w:rsid w:val="002E6343"/>
    <w:rsid w:val="002E78B8"/>
    <w:rsid w:val="002F0510"/>
    <w:rsid w:val="002F3365"/>
    <w:rsid w:val="002F69C3"/>
    <w:rsid w:val="0030208D"/>
    <w:rsid w:val="003020B5"/>
    <w:rsid w:val="00305A5F"/>
    <w:rsid w:val="00306ED0"/>
    <w:rsid w:val="00314F30"/>
    <w:rsid w:val="0031523D"/>
    <w:rsid w:val="00326758"/>
    <w:rsid w:val="00327679"/>
    <w:rsid w:val="00331094"/>
    <w:rsid w:val="00334F25"/>
    <w:rsid w:val="0033768C"/>
    <w:rsid w:val="00344845"/>
    <w:rsid w:val="003461EF"/>
    <w:rsid w:val="003464B4"/>
    <w:rsid w:val="00347432"/>
    <w:rsid w:val="00350170"/>
    <w:rsid w:val="0035537A"/>
    <w:rsid w:val="00356DD0"/>
    <w:rsid w:val="003625E1"/>
    <w:rsid w:val="003660FD"/>
    <w:rsid w:val="00366983"/>
    <w:rsid w:val="00367C98"/>
    <w:rsid w:val="00373FED"/>
    <w:rsid w:val="003743B3"/>
    <w:rsid w:val="0037531A"/>
    <w:rsid w:val="00384332"/>
    <w:rsid w:val="0039040A"/>
    <w:rsid w:val="00392AFC"/>
    <w:rsid w:val="00394A89"/>
    <w:rsid w:val="003958AF"/>
    <w:rsid w:val="00395E36"/>
    <w:rsid w:val="003A3785"/>
    <w:rsid w:val="003B07BD"/>
    <w:rsid w:val="003B5CB6"/>
    <w:rsid w:val="003B7B87"/>
    <w:rsid w:val="003C6108"/>
    <w:rsid w:val="003C6256"/>
    <w:rsid w:val="003D422A"/>
    <w:rsid w:val="00402D13"/>
    <w:rsid w:val="004061F4"/>
    <w:rsid w:val="00410BF0"/>
    <w:rsid w:val="004121AA"/>
    <w:rsid w:val="00423241"/>
    <w:rsid w:val="0042331E"/>
    <w:rsid w:val="00431E97"/>
    <w:rsid w:val="00432969"/>
    <w:rsid w:val="00434524"/>
    <w:rsid w:val="0043559B"/>
    <w:rsid w:val="00437549"/>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E5133"/>
    <w:rsid w:val="004F2565"/>
    <w:rsid w:val="004F3F6F"/>
    <w:rsid w:val="004F4613"/>
    <w:rsid w:val="004F46AC"/>
    <w:rsid w:val="00505A6D"/>
    <w:rsid w:val="00507949"/>
    <w:rsid w:val="00514711"/>
    <w:rsid w:val="0052245D"/>
    <w:rsid w:val="0053083B"/>
    <w:rsid w:val="00536C34"/>
    <w:rsid w:val="00541C41"/>
    <w:rsid w:val="005466BD"/>
    <w:rsid w:val="0054727B"/>
    <w:rsid w:val="0055314F"/>
    <w:rsid w:val="0055729E"/>
    <w:rsid w:val="00561454"/>
    <w:rsid w:val="00564105"/>
    <w:rsid w:val="00573D58"/>
    <w:rsid w:val="00576FB9"/>
    <w:rsid w:val="00582863"/>
    <w:rsid w:val="0058419A"/>
    <w:rsid w:val="00584463"/>
    <w:rsid w:val="005861A6"/>
    <w:rsid w:val="00587DFD"/>
    <w:rsid w:val="0059005A"/>
    <w:rsid w:val="005950D6"/>
    <w:rsid w:val="005960DF"/>
    <w:rsid w:val="005A0982"/>
    <w:rsid w:val="005A0F3B"/>
    <w:rsid w:val="005A2B7E"/>
    <w:rsid w:val="005A5D64"/>
    <w:rsid w:val="005A70F8"/>
    <w:rsid w:val="005B38C8"/>
    <w:rsid w:val="005B39D3"/>
    <w:rsid w:val="005B4948"/>
    <w:rsid w:val="005B56A8"/>
    <w:rsid w:val="005B5A52"/>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3E3D"/>
    <w:rsid w:val="00615D88"/>
    <w:rsid w:val="00621532"/>
    <w:rsid w:val="00622D9B"/>
    <w:rsid w:val="00626AEC"/>
    <w:rsid w:val="00634E13"/>
    <w:rsid w:val="006522B3"/>
    <w:rsid w:val="00653FBE"/>
    <w:rsid w:val="00661329"/>
    <w:rsid w:val="006616A2"/>
    <w:rsid w:val="00665693"/>
    <w:rsid w:val="00666999"/>
    <w:rsid w:val="00673CAC"/>
    <w:rsid w:val="00676EE5"/>
    <w:rsid w:val="006822CC"/>
    <w:rsid w:val="00685107"/>
    <w:rsid w:val="006873BA"/>
    <w:rsid w:val="006912A5"/>
    <w:rsid w:val="0069634D"/>
    <w:rsid w:val="006A159D"/>
    <w:rsid w:val="006B26EA"/>
    <w:rsid w:val="006B3921"/>
    <w:rsid w:val="006B5CD6"/>
    <w:rsid w:val="006C102C"/>
    <w:rsid w:val="006C3FCC"/>
    <w:rsid w:val="006C656E"/>
    <w:rsid w:val="006C7246"/>
    <w:rsid w:val="006C74CE"/>
    <w:rsid w:val="006D0CA5"/>
    <w:rsid w:val="006E2F0B"/>
    <w:rsid w:val="006E453E"/>
    <w:rsid w:val="006E7EEC"/>
    <w:rsid w:val="006F09E8"/>
    <w:rsid w:val="007010FB"/>
    <w:rsid w:val="00701A46"/>
    <w:rsid w:val="007117A5"/>
    <w:rsid w:val="00711C1A"/>
    <w:rsid w:val="00712EF1"/>
    <w:rsid w:val="00715C75"/>
    <w:rsid w:val="00717B1B"/>
    <w:rsid w:val="0072498E"/>
    <w:rsid w:val="00724E12"/>
    <w:rsid w:val="00725A09"/>
    <w:rsid w:val="00727237"/>
    <w:rsid w:val="007471D6"/>
    <w:rsid w:val="00753085"/>
    <w:rsid w:val="00757B4E"/>
    <w:rsid w:val="00764A2E"/>
    <w:rsid w:val="00764EF4"/>
    <w:rsid w:val="007774E5"/>
    <w:rsid w:val="007B23B6"/>
    <w:rsid w:val="007B4877"/>
    <w:rsid w:val="007C029B"/>
    <w:rsid w:val="007C03C0"/>
    <w:rsid w:val="007C257B"/>
    <w:rsid w:val="007C40E2"/>
    <w:rsid w:val="007E23ED"/>
    <w:rsid w:val="007E396F"/>
    <w:rsid w:val="007E3B64"/>
    <w:rsid w:val="007E4124"/>
    <w:rsid w:val="007E5DF0"/>
    <w:rsid w:val="007F088F"/>
    <w:rsid w:val="007F145B"/>
    <w:rsid w:val="007F332D"/>
    <w:rsid w:val="00801DAF"/>
    <w:rsid w:val="00802C7D"/>
    <w:rsid w:val="00810089"/>
    <w:rsid w:val="00814878"/>
    <w:rsid w:val="0081518C"/>
    <w:rsid w:val="00816ACF"/>
    <w:rsid w:val="00820354"/>
    <w:rsid w:val="00827843"/>
    <w:rsid w:val="008322DA"/>
    <w:rsid w:val="008343E7"/>
    <w:rsid w:val="0083521F"/>
    <w:rsid w:val="008415E0"/>
    <w:rsid w:val="00853027"/>
    <w:rsid w:val="0085512F"/>
    <w:rsid w:val="0085751D"/>
    <w:rsid w:val="00860D79"/>
    <w:rsid w:val="008612C8"/>
    <w:rsid w:val="008707DA"/>
    <w:rsid w:val="008778EF"/>
    <w:rsid w:val="00887553"/>
    <w:rsid w:val="008B123E"/>
    <w:rsid w:val="008B22B1"/>
    <w:rsid w:val="008B70D3"/>
    <w:rsid w:val="008C40B5"/>
    <w:rsid w:val="008C4982"/>
    <w:rsid w:val="008C5432"/>
    <w:rsid w:val="008C5D8D"/>
    <w:rsid w:val="008D1EA2"/>
    <w:rsid w:val="008E3ED7"/>
    <w:rsid w:val="008E4109"/>
    <w:rsid w:val="008E5749"/>
    <w:rsid w:val="008E704D"/>
    <w:rsid w:val="008F0135"/>
    <w:rsid w:val="008F29AC"/>
    <w:rsid w:val="008F53EF"/>
    <w:rsid w:val="008F78B3"/>
    <w:rsid w:val="00901508"/>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41FA"/>
    <w:rsid w:val="009E635F"/>
    <w:rsid w:val="009E69AB"/>
    <w:rsid w:val="009F5427"/>
    <w:rsid w:val="00A009B9"/>
    <w:rsid w:val="00A0134E"/>
    <w:rsid w:val="00A05E7F"/>
    <w:rsid w:val="00A1194D"/>
    <w:rsid w:val="00A12502"/>
    <w:rsid w:val="00A13839"/>
    <w:rsid w:val="00A234CE"/>
    <w:rsid w:val="00A25992"/>
    <w:rsid w:val="00A31D1D"/>
    <w:rsid w:val="00A331E5"/>
    <w:rsid w:val="00A358FA"/>
    <w:rsid w:val="00A42B6C"/>
    <w:rsid w:val="00A45464"/>
    <w:rsid w:val="00A6799C"/>
    <w:rsid w:val="00A67D9A"/>
    <w:rsid w:val="00A67EFD"/>
    <w:rsid w:val="00A67FDF"/>
    <w:rsid w:val="00A75FA8"/>
    <w:rsid w:val="00A81E05"/>
    <w:rsid w:val="00A82BCC"/>
    <w:rsid w:val="00A940E8"/>
    <w:rsid w:val="00A962CE"/>
    <w:rsid w:val="00A97920"/>
    <w:rsid w:val="00AA163C"/>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F71"/>
    <w:rsid w:val="00B16D45"/>
    <w:rsid w:val="00B1764A"/>
    <w:rsid w:val="00B21E29"/>
    <w:rsid w:val="00B266D2"/>
    <w:rsid w:val="00B34F4E"/>
    <w:rsid w:val="00B41628"/>
    <w:rsid w:val="00B45C3A"/>
    <w:rsid w:val="00B52740"/>
    <w:rsid w:val="00B538D9"/>
    <w:rsid w:val="00B54281"/>
    <w:rsid w:val="00B60BC4"/>
    <w:rsid w:val="00B6117A"/>
    <w:rsid w:val="00B6194A"/>
    <w:rsid w:val="00B66DAD"/>
    <w:rsid w:val="00B7075A"/>
    <w:rsid w:val="00B74516"/>
    <w:rsid w:val="00B76AEC"/>
    <w:rsid w:val="00B814CB"/>
    <w:rsid w:val="00BB6A5F"/>
    <w:rsid w:val="00BB7CA4"/>
    <w:rsid w:val="00BC022B"/>
    <w:rsid w:val="00BE45BF"/>
    <w:rsid w:val="00BF0D24"/>
    <w:rsid w:val="00BF50AE"/>
    <w:rsid w:val="00BF6527"/>
    <w:rsid w:val="00C03BA9"/>
    <w:rsid w:val="00C0471B"/>
    <w:rsid w:val="00C11089"/>
    <w:rsid w:val="00C133A3"/>
    <w:rsid w:val="00C14B96"/>
    <w:rsid w:val="00C15B5E"/>
    <w:rsid w:val="00C34784"/>
    <w:rsid w:val="00C363C4"/>
    <w:rsid w:val="00C365EF"/>
    <w:rsid w:val="00C36633"/>
    <w:rsid w:val="00C43106"/>
    <w:rsid w:val="00C43765"/>
    <w:rsid w:val="00C51FDA"/>
    <w:rsid w:val="00C565DC"/>
    <w:rsid w:val="00C5687B"/>
    <w:rsid w:val="00C60047"/>
    <w:rsid w:val="00C62CDF"/>
    <w:rsid w:val="00C63395"/>
    <w:rsid w:val="00C63771"/>
    <w:rsid w:val="00C63BEA"/>
    <w:rsid w:val="00C63F3A"/>
    <w:rsid w:val="00C75A36"/>
    <w:rsid w:val="00C91044"/>
    <w:rsid w:val="00C944C2"/>
    <w:rsid w:val="00CA359C"/>
    <w:rsid w:val="00CB2FA2"/>
    <w:rsid w:val="00CD3133"/>
    <w:rsid w:val="00CE1AEA"/>
    <w:rsid w:val="00CE32CB"/>
    <w:rsid w:val="00CE4EF3"/>
    <w:rsid w:val="00CE7666"/>
    <w:rsid w:val="00CF5813"/>
    <w:rsid w:val="00CF7E61"/>
    <w:rsid w:val="00D01554"/>
    <w:rsid w:val="00D0239B"/>
    <w:rsid w:val="00D02C7C"/>
    <w:rsid w:val="00D10DDC"/>
    <w:rsid w:val="00D14203"/>
    <w:rsid w:val="00D1468D"/>
    <w:rsid w:val="00D172F9"/>
    <w:rsid w:val="00D2304F"/>
    <w:rsid w:val="00D23188"/>
    <w:rsid w:val="00D24DA6"/>
    <w:rsid w:val="00D2514C"/>
    <w:rsid w:val="00D25B82"/>
    <w:rsid w:val="00D43403"/>
    <w:rsid w:val="00D451A6"/>
    <w:rsid w:val="00D45670"/>
    <w:rsid w:val="00D50DA6"/>
    <w:rsid w:val="00D544FB"/>
    <w:rsid w:val="00D573A3"/>
    <w:rsid w:val="00D610BD"/>
    <w:rsid w:val="00D628E1"/>
    <w:rsid w:val="00D66353"/>
    <w:rsid w:val="00D737F9"/>
    <w:rsid w:val="00D75169"/>
    <w:rsid w:val="00D77C23"/>
    <w:rsid w:val="00D95550"/>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D795B"/>
    <w:rsid w:val="00DE3037"/>
    <w:rsid w:val="00DF344C"/>
    <w:rsid w:val="00DF46B4"/>
    <w:rsid w:val="00E059B1"/>
    <w:rsid w:val="00E06429"/>
    <w:rsid w:val="00E07FDE"/>
    <w:rsid w:val="00E11CED"/>
    <w:rsid w:val="00E160EF"/>
    <w:rsid w:val="00E242E5"/>
    <w:rsid w:val="00E43160"/>
    <w:rsid w:val="00E513E1"/>
    <w:rsid w:val="00E57678"/>
    <w:rsid w:val="00E66219"/>
    <w:rsid w:val="00E662A3"/>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0EA5"/>
    <w:rsid w:val="00ED156A"/>
    <w:rsid w:val="00ED2398"/>
    <w:rsid w:val="00ED2B07"/>
    <w:rsid w:val="00ED638F"/>
    <w:rsid w:val="00ED798F"/>
    <w:rsid w:val="00EE00AA"/>
    <w:rsid w:val="00EF1299"/>
    <w:rsid w:val="00F10165"/>
    <w:rsid w:val="00F139F4"/>
    <w:rsid w:val="00F15A25"/>
    <w:rsid w:val="00F1669D"/>
    <w:rsid w:val="00F20919"/>
    <w:rsid w:val="00F312A2"/>
    <w:rsid w:val="00F322AA"/>
    <w:rsid w:val="00F36F2D"/>
    <w:rsid w:val="00F43DC5"/>
    <w:rsid w:val="00F517A9"/>
    <w:rsid w:val="00F533E7"/>
    <w:rsid w:val="00F56AB9"/>
    <w:rsid w:val="00F60676"/>
    <w:rsid w:val="00F62D74"/>
    <w:rsid w:val="00F62F0E"/>
    <w:rsid w:val="00F63605"/>
    <w:rsid w:val="00F66B23"/>
    <w:rsid w:val="00F73570"/>
    <w:rsid w:val="00F7692D"/>
    <w:rsid w:val="00F775E8"/>
    <w:rsid w:val="00F862C7"/>
    <w:rsid w:val="00F863CF"/>
    <w:rsid w:val="00F946EF"/>
    <w:rsid w:val="00F94966"/>
    <w:rsid w:val="00FA7EBD"/>
    <w:rsid w:val="00FB019C"/>
    <w:rsid w:val="00FB36C8"/>
    <w:rsid w:val="00FB5C3A"/>
    <w:rsid w:val="00FD2E2F"/>
    <w:rsid w:val="00FD5A4A"/>
    <w:rsid w:val="00FE3CB6"/>
    <w:rsid w:val="00FE6BFF"/>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BodyText2">
    <w:name w:val="Body Text 2"/>
    <w:basedOn w:val="Normal"/>
    <w:link w:val="BodyText2Char"/>
    <w:uiPriority w:val="99"/>
    <w:unhideWhenUsed/>
    <w:rsid w:val="00FE6BFF"/>
    <w:pPr>
      <w:spacing w:after="120" w:line="480" w:lineRule="auto"/>
    </w:pPr>
  </w:style>
  <w:style w:type="character" w:customStyle="1" w:styleId="BodyText2Char">
    <w:name w:val="Body Text 2 Char"/>
    <w:basedOn w:val="DefaultParagraphFont"/>
    <w:link w:val="BodyText2"/>
    <w:uiPriority w:val="99"/>
    <w:rsid w:val="00FE6BFF"/>
    <w:rPr>
      <w:sz w:val="24"/>
    </w:rPr>
  </w:style>
  <w:style w:type="paragraph" w:styleId="Revision">
    <w:name w:val="Revision"/>
    <w:hidden/>
    <w:uiPriority w:val="99"/>
    <w:semiHidden/>
    <w:rsid w:val="00613E3D"/>
    <w:rPr>
      <w:sz w:val="24"/>
    </w:rPr>
  </w:style>
  <w:style w:type="paragraph" w:customStyle="1" w:styleId="Default">
    <w:name w:val="Default"/>
    <w:rsid w:val="00613E3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2B6B80"/>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717">
      <w:bodyDiv w:val="1"/>
      <w:marLeft w:val="0"/>
      <w:marRight w:val="0"/>
      <w:marTop w:val="0"/>
      <w:marBottom w:val="0"/>
      <w:divBdr>
        <w:top w:val="none" w:sz="0" w:space="0" w:color="auto"/>
        <w:left w:val="none" w:sz="0" w:space="0" w:color="auto"/>
        <w:bottom w:val="none" w:sz="0" w:space="0" w:color="auto"/>
        <w:right w:val="none" w:sz="0" w:space="0" w:color="auto"/>
      </w:divBdr>
    </w:div>
    <w:div w:id="445388836">
      <w:bodyDiv w:val="1"/>
      <w:marLeft w:val="0"/>
      <w:marRight w:val="0"/>
      <w:marTop w:val="0"/>
      <w:marBottom w:val="0"/>
      <w:divBdr>
        <w:top w:val="none" w:sz="0" w:space="0" w:color="auto"/>
        <w:left w:val="none" w:sz="0" w:space="0" w:color="auto"/>
        <w:bottom w:val="none" w:sz="0" w:space="0" w:color="auto"/>
        <w:right w:val="none" w:sz="0" w:space="0" w:color="auto"/>
      </w:divBdr>
    </w:div>
    <w:div w:id="153237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66DDB"/>
    <w:rsid w:val="000901FA"/>
    <w:rsid w:val="00272BF3"/>
    <w:rsid w:val="003113D0"/>
    <w:rsid w:val="00343F80"/>
    <w:rsid w:val="00501749"/>
    <w:rsid w:val="00634BF0"/>
    <w:rsid w:val="00681A19"/>
    <w:rsid w:val="006A4FE8"/>
    <w:rsid w:val="006F494E"/>
    <w:rsid w:val="008248AC"/>
    <w:rsid w:val="00941922"/>
    <w:rsid w:val="0098012A"/>
    <w:rsid w:val="00C7736D"/>
    <w:rsid w:val="00D84F94"/>
    <w:rsid w:val="00DD74F2"/>
    <w:rsid w:val="00ED0EA5"/>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C5BAFFCC-53E0-420E-A3F6-5FCC21931F3F}">
  <ds:schemaRefs>
    <ds:schemaRef ds:uri="http://schemas.openxmlformats.org/officeDocument/2006/bibliography"/>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6709</Characters>
  <DocSecurity>0</DocSecurity>
  <Lines>225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2026-06-09T22:46:00Z</dcterms:created>
  <dcterms:modified xsi:type="dcterms:W3CDTF">2026-06-09T22:47:00Z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2026-06-09T22:46:56Z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ba6e12bf-83da-45b9-b575-9179a3f9098a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