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A5B5" w14:textId="3CE2BC47" w:rsidR="004B4B93" w:rsidRDefault="004B4B93" w:rsidP="000B4AFB">
      <w:pPr>
        <w:tabs>
          <w:tab w:val="left" w:pos="3686"/>
        </w:tabs>
        <w:spacing w:before="120" w:after="120" w:line="240" w:lineRule="auto"/>
        <w:rPr>
          <w:b/>
        </w:rPr>
      </w:pPr>
      <w:bookmarkStart w:id="0" w:name="_Hlk11412188"/>
      <w:r>
        <w:rPr>
          <w:b/>
        </w:rPr>
        <w:t>Directorate</w:t>
      </w:r>
      <w:r>
        <w:rPr>
          <w:b/>
        </w:rPr>
        <w:tab/>
      </w:r>
      <w:r w:rsidRPr="00012103">
        <w:t>ACT Education Directorate</w:t>
      </w:r>
    </w:p>
    <w:bookmarkEnd w:id="0"/>
    <w:p w14:paraId="6514D097" w14:textId="0660DC48" w:rsidR="00FF49D4" w:rsidRPr="00B35DFE" w:rsidRDefault="00FF49D4" w:rsidP="000B4AFB">
      <w:pPr>
        <w:tabs>
          <w:tab w:val="left" w:pos="3686"/>
        </w:tabs>
        <w:spacing w:before="120" w:after="120" w:line="240" w:lineRule="auto"/>
        <w:rPr>
          <w:b/>
        </w:rPr>
      </w:pPr>
      <w:r w:rsidRPr="00B35DFE">
        <w:rPr>
          <w:b/>
        </w:rPr>
        <w:t xml:space="preserve">Division </w:t>
      </w:r>
      <w:r w:rsidRPr="00B35DFE">
        <w:rPr>
          <w:b/>
        </w:rPr>
        <w:tab/>
      </w:r>
      <w:r w:rsidRPr="00012103">
        <w:t xml:space="preserve">Service Design </w:t>
      </w:r>
      <w:r w:rsidR="00DE2894" w:rsidRPr="00012103">
        <w:t>and Delivery</w:t>
      </w:r>
    </w:p>
    <w:p w14:paraId="0ACA3785" w14:textId="4414A453" w:rsidR="00F177B2" w:rsidRPr="0068456B" w:rsidRDefault="00FF49D4" w:rsidP="000B4AFB">
      <w:pPr>
        <w:tabs>
          <w:tab w:val="left" w:pos="3686"/>
        </w:tabs>
        <w:spacing w:before="120" w:after="120" w:line="240" w:lineRule="auto"/>
      </w:pPr>
      <w:r w:rsidRPr="00B35DFE">
        <w:rPr>
          <w:b/>
        </w:rPr>
        <w:t xml:space="preserve">Branch </w:t>
      </w:r>
      <w:r w:rsidRPr="00B35DFE">
        <w:rPr>
          <w:b/>
        </w:rPr>
        <w:tab/>
      </w:r>
      <w:r w:rsidR="00301B46">
        <w:rPr>
          <w:bCs/>
        </w:rPr>
        <w:t>Complex Behaviour Support and WHS</w:t>
      </w:r>
    </w:p>
    <w:p w14:paraId="2A696E29" w14:textId="7ED0D193" w:rsidR="00621BE5" w:rsidRPr="00621BE5" w:rsidRDefault="00621BE5" w:rsidP="0068456B">
      <w:pPr>
        <w:tabs>
          <w:tab w:val="left" w:pos="3686"/>
        </w:tabs>
        <w:spacing w:before="120" w:after="120" w:line="240" w:lineRule="auto"/>
        <w:ind w:left="3686" w:hanging="3686"/>
        <w:rPr>
          <w:b/>
        </w:rPr>
      </w:pPr>
      <w:r w:rsidRPr="00621BE5">
        <w:rPr>
          <w:b/>
        </w:rPr>
        <w:t xml:space="preserve">Position Title </w:t>
      </w:r>
      <w:r w:rsidRPr="00621BE5">
        <w:rPr>
          <w:b/>
        </w:rPr>
        <w:tab/>
      </w:r>
      <w:r w:rsidR="00375BF8" w:rsidRPr="00375BF8">
        <w:t>Director Out of Home Care &amp; Child Protection</w:t>
      </w:r>
    </w:p>
    <w:p w14:paraId="29B3DA36" w14:textId="05312FF5" w:rsidR="00FF49D4" w:rsidRPr="00B35DFE" w:rsidRDefault="00FF49D4" w:rsidP="00C64633">
      <w:pPr>
        <w:tabs>
          <w:tab w:val="left" w:pos="3686"/>
        </w:tabs>
        <w:spacing w:before="120" w:after="120" w:line="240" w:lineRule="auto"/>
        <w:ind w:left="3686" w:hanging="3686"/>
        <w:rPr>
          <w:b/>
        </w:rPr>
      </w:pPr>
      <w:r w:rsidRPr="00B35DFE">
        <w:rPr>
          <w:b/>
        </w:rPr>
        <w:t>Temporary/</w:t>
      </w:r>
      <w:r w:rsidR="00B40E74">
        <w:rPr>
          <w:b/>
        </w:rPr>
        <w:t xml:space="preserve"> </w:t>
      </w:r>
      <w:r w:rsidRPr="00B35DFE">
        <w:rPr>
          <w:b/>
        </w:rPr>
        <w:t xml:space="preserve">Permanent </w:t>
      </w:r>
      <w:r w:rsidRPr="00B35DFE">
        <w:rPr>
          <w:b/>
        </w:rPr>
        <w:tab/>
      </w:r>
      <w:r w:rsidR="006A12D5">
        <w:rPr>
          <w:bCs/>
        </w:rPr>
        <w:t xml:space="preserve">Permanent </w:t>
      </w:r>
    </w:p>
    <w:p w14:paraId="73C70FBF" w14:textId="4F6ECFCE" w:rsidR="00FF49D4" w:rsidRPr="00B35DFE" w:rsidRDefault="0024132D" w:rsidP="000B4AFB">
      <w:pPr>
        <w:pStyle w:val="NormalWeb"/>
        <w:tabs>
          <w:tab w:val="left" w:pos="3686"/>
        </w:tabs>
        <w:spacing w:before="120" w:beforeAutospacing="0" w:after="120" w:afterAutospacing="0"/>
        <w:rPr>
          <w:b/>
        </w:rPr>
      </w:pPr>
      <w:r>
        <w:rPr>
          <w:b/>
        </w:rPr>
        <w:t xml:space="preserve">Position </w:t>
      </w:r>
      <w:r w:rsidR="00FF49D4" w:rsidRPr="00B35DFE">
        <w:rPr>
          <w:b/>
        </w:rPr>
        <w:t xml:space="preserve">Number </w:t>
      </w:r>
      <w:r w:rsidR="00FF49D4" w:rsidRPr="00B35DFE">
        <w:rPr>
          <w:b/>
        </w:rPr>
        <w:tab/>
      </w:r>
      <w:r w:rsidR="00CA3C86">
        <w:rPr>
          <w:b/>
        </w:rPr>
        <w:t>P</w:t>
      </w:r>
      <w:r w:rsidR="006A12D5">
        <w:rPr>
          <w:b/>
        </w:rPr>
        <w:t>68688</w:t>
      </w:r>
    </w:p>
    <w:p w14:paraId="36B41330" w14:textId="68125403" w:rsidR="00FF49D4" w:rsidRPr="00B35DFE" w:rsidRDefault="00FF49D4" w:rsidP="000B4AFB">
      <w:pPr>
        <w:tabs>
          <w:tab w:val="left" w:pos="3686"/>
        </w:tabs>
        <w:spacing w:before="120" w:after="120" w:line="240" w:lineRule="auto"/>
        <w:rPr>
          <w:b/>
        </w:rPr>
      </w:pPr>
      <w:r w:rsidRPr="00B35DFE">
        <w:rPr>
          <w:b/>
        </w:rPr>
        <w:t xml:space="preserve">Classification </w:t>
      </w:r>
      <w:r w:rsidRPr="00B35DFE">
        <w:rPr>
          <w:b/>
        </w:rPr>
        <w:tab/>
      </w:r>
      <w:r w:rsidR="00317F9D">
        <w:t>HP5</w:t>
      </w:r>
    </w:p>
    <w:p w14:paraId="3550FB92" w14:textId="307F5A23" w:rsidR="00FF49D4" w:rsidRPr="004D2819" w:rsidRDefault="00FF49D4" w:rsidP="000B4AFB">
      <w:pPr>
        <w:tabs>
          <w:tab w:val="left" w:pos="3686"/>
        </w:tabs>
        <w:spacing w:before="120" w:after="120" w:line="240" w:lineRule="auto"/>
        <w:ind w:left="3686" w:hanging="3686"/>
        <w:rPr>
          <w:b/>
        </w:rPr>
      </w:pPr>
      <w:r w:rsidRPr="00B35DFE">
        <w:rPr>
          <w:b/>
        </w:rPr>
        <w:t xml:space="preserve">Immediate Supervisor </w:t>
      </w:r>
      <w:r w:rsidRPr="00B35DFE">
        <w:rPr>
          <w:b/>
        </w:rPr>
        <w:tab/>
      </w:r>
      <w:r w:rsidR="00BB2DF5">
        <w:rPr>
          <w:bCs/>
        </w:rPr>
        <w:t>Senior Director Targeted School Support</w:t>
      </w:r>
    </w:p>
    <w:p w14:paraId="7ECFCF6D" w14:textId="77777777" w:rsidR="00FF49D4" w:rsidRPr="00B35DFE" w:rsidRDefault="00FF49D4" w:rsidP="00B40E74">
      <w:pPr>
        <w:pBdr>
          <w:bottom w:val="single" w:sz="4" w:space="1" w:color="auto"/>
        </w:pBdr>
        <w:spacing w:before="120" w:after="120" w:line="240" w:lineRule="auto"/>
        <w:rPr>
          <w:b/>
        </w:rPr>
      </w:pPr>
      <w:r w:rsidRPr="00B35DFE">
        <w:rPr>
          <w:b/>
        </w:rPr>
        <w:t xml:space="preserve"> </w:t>
      </w:r>
    </w:p>
    <w:p w14:paraId="05557C11" w14:textId="14B77097" w:rsidR="007D2971" w:rsidRPr="00012103" w:rsidRDefault="00621BE5" w:rsidP="00012103">
      <w:pPr>
        <w:pStyle w:val="Heading1"/>
      </w:pPr>
      <w:bookmarkStart w:id="1" w:name="_Hlk11405987"/>
      <w:r w:rsidRPr="00012103">
        <w:t>Directorate Overview</w:t>
      </w:r>
    </w:p>
    <w:p w14:paraId="3B854835" w14:textId="74D39149" w:rsidR="007D2971" w:rsidRPr="00F177B2" w:rsidRDefault="007D2971" w:rsidP="00F177B2">
      <w:pPr>
        <w:tabs>
          <w:tab w:val="center" w:pos="3969"/>
        </w:tabs>
        <w:spacing w:after="0"/>
        <w:rPr>
          <w:rFonts w:cstheme="minorHAnsi"/>
          <w:bCs/>
        </w:rPr>
      </w:pPr>
      <w:r w:rsidRPr="00F177B2">
        <w:rPr>
          <w:rFonts w:cstheme="minorHAnsi"/>
          <w:bCs/>
        </w:rPr>
        <w:t xml:space="preserve">The Education Directorate is a leading learning organisation where people know they matter, delivering high quality early childhood education and </w:t>
      </w:r>
      <w:r w:rsidR="00D87BAE" w:rsidRPr="00F177B2">
        <w:rPr>
          <w:rFonts w:cstheme="minorHAnsi"/>
          <w:bCs/>
        </w:rPr>
        <w:t>public-school</w:t>
      </w:r>
      <w:r w:rsidRPr="00F177B2">
        <w:rPr>
          <w:rFonts w:cstheme="minorHAnsi"/>
          <w:bCs/>
        </w:rPr>
        <w:t xml:space="preserve"> education in an accessible and inclusive environment.</w:t>
      </w:r>
    </w:p>
    <w:p w14:paraId="12B3E84D" w14:textId="77777777" w:rsidR="0068456B" w:rsidRPr="00CA3C86" w:rsidRDefault="0068456B" w:rsidP="0068456B">
      <w:pPr>
        <w:pStyle w:val="Heading1"/>
        <w:spacing w:before="0"/>
        <w:rPr>
          <w:sz w:val="16"/>
          <w:szCs w:val="16"/>
        </w:rPr>
      </w:pPr>
      <w:bookmarkStart w:id="2" w:name="_Hlk11406012"/>
      <w:bookmarkEnd w:id="1"/>
    </w:p>
    <w:p w14:paraId="032FDD4B" w14:textId="4FFF5D87" w:rsidR="00FF49D4" w:rsidRPr="00141FA3" w:rsidRDefault="007D2971" w:rsidP="0068456B">
      <w:pPr>
        <w:pStyle w:val="Heading1"/>
        <w:spacing w:before="0"/>
        <w:rPr>
          <w:b w:val="0"/>
        </w:rPr>
      </w:pPr>
      <w:r w:rsidRPr="00141FA3">
        <w:t>Business Unit Overview</w:t>
      </w:r>
    </w:p>
    <w:p w14:paraId="21FA031C" w14:textId="77777777" w:rsidR="00141FA3" w:rsidRPr="00042723" w:rsidRDefault="00141FA3" w:rsidP="00141FA3">
      <w:pPr>
        <w:pStyle w:val="Heading1"/>
        <w:spacing w:before="0"/>
        <w:rPr>
          <w:bCs/>
          <w:lang w:bidi="en-US"/>
        </w:rPr>
      </w:pPr>
      <w:bookmarkStart w:id="3" w:name="_Hlk11336724"/>
      <w:bookmarkStart w:id="4" w:name="_Hlk11406003"/>
      <w:bookmarkEnd w:id="2"/>
      <w:r w:rsidRPr="00042723">
        <w:rPr>
          <w:rFonts w:ascii="Calibri" w:eastAsiaTheme="minorHAnsi" w:hAnsi="Calibri" w:cs="Calibri"/>
          <w:b w:val="0"/>
          <w:color w:val="auto"/>
          <w:sz w:val="22"/>
          <w:szCs w:val="22"/>
        </w:rPr>
        <w:t xml:space="preserve">The Complex Behaviour Support and WHS Branch works with schools to improve student safety, engagement and learning outcomes by strengthening school capacity in using evidence based universal strategies for all students and selected and targeted supports for individual students demonstrating complex and challenging behaviours. </w:t>
      </w:r>
    </w:p>
    <w:p w14:paraId="0F560BA3" w14:textId="6FE21FC8" w:rsidR="00141FA3" w:rsidRPr="002D331B" w:rsidRDefault="00141FA3" w:rsidP="00141FA3">
      <w:pPr>
        <w:rPr>
          <w:lang w:bidi="en-US"/>
        </w:rPr>
      </w:pPr>
      <w:r w:rsidRPr="00042723">
        <w:rPr>
          <w:lang w:bidi="en-US"/>
        </w:rPr>
        <w:t xml:space="preserve">The Targeted School Support Team provides strategic advice and consultative support to schools to </w:t>
      </w:r>
      <w:r w:rsidR="00CA3C86" w:rsidRPr="00042723">
        <w:rPr>
          <w:lang w:bidi="en-US"/>
        </w:rPr>
        <w:t>enhance the</w:t>
      </w:r>
      <w:r w:rsidRPr="00042723">
        <w:rPr>
          <w:lang w:bidi="en-US"/>
        </w:rPr>
        <w:t xml:space="preserve"> safety, engagement and wellbeing of students. The Targeted Support Team focuses on supporting and connecting schools to various ESO supports in a manner that is responsive to the needs of schools and works towards enhancing the learning, wellbeing, and engagement of students.</w:t>
      </w:r>
    </w:p>
    <w:p w14:paraId="39D0C48A" w14:textId="5BD5E726" w:rsidR="001B21C3" w:rsidRDefault="001B21C3" w:rsidP="00FE3A76">
      <w:pPr>
        <w:pStyle w:val="Heading1"/>
        <w:spacing w:before="0"/>
      </w:pPr>
      <w:r w:rsidRPr="00012103">
        <w:t>The Position</w:t>
      </w:r>
    </w:p>
    <w:p w14:paraId="2E04F628" w14:textId="779ED000" w:rsidR="0068456B" w:rsidRDefault="0068456B" w:rsidP="00A028A8">
      <w:pPr>
        <w:spacing w:after="0"/>
        <w:rPr>
          <w:rFonts w:ascii="Calibri" w:hAnsi="Calibri" w:cs="Calibri"/>
        </w:rPr>
      </w:pPr>
      <w:bookmarkStart w:id="5" w:name="_Hlk10732356"/>
      <w:bookmarkStart w:id="6" w:name="_Hlk11412508"/>
      <w:bookmarkEnd w:id="3"/>
      <w:bookmarkEnd w:id="4"/>
      <w:r w:rsidRPr="00DE362D">
        <w:rPr>
          <w:rFonts w:ascii="Calibri" w:hAnsi="Calibri" w:cs="Calibri"/>
        </w:rPr>
        <w:t xml:space="preserve">The </w:t>
      </w:r>
      <w:r>
        <w:rPr>
          <w:rFonts w:ascii="Calibri" w:hAnsi="Calibri" w:cs="Calibri"/>
        </w:rPr>
        <w:t>Director</w:t>
      </w:r>
      <w:r w:rsidR="00BB2DF5">
        <w:rPr>
          <w:rFonts w:ascii="Calibri" w:hAnsi="Calibri" w:cs="Calibri"/>
        </w:rPr>
        <w:t>, working closely with the Senior Director,</w:t>
      </w:r>
      <w:r w:rsidRPr="00DE362D">
        <w:rPr>
          <w:rFonts w:ascii="Calibri" w:hAnsi="Calibri" w:cs="Calibri"/>
        </w:rPr>
        <w:t xml:space="preserve"> has responsibility </w:t>
      </w:r>
      <w:r w:rsidR="004835D2">
        <w:rPr>
          <w:rFonts w:ascii="Calibri" w:hAnsi="Calibri" w:cs="Calibri"/>
        </w:rPr>
        <w:t>supporting ACT public schools to</w:t>
      </w:r>
      <w:r w:rsidR="00BA48E2">
        <w:rPr>
          <w:rFonts w:ascii="Calibri" w:hAnsi="Calibri" w:cs="Calibri"/>
        </w:rPr>
        <w:t>:</w:t>
      </w:r>
      <w:r w:rsidR="004835D2">
        <w:rPr>
          <w:rFonts w:ascii="Calibri" w:hAnsi="Calibri" w:cs="Calibri"/>
        </w:rPr>
        <w:t xml:space="preserve"> </w:t>
      </w:r>
      <w:bookmarkStart w:id="7" w:name="_Hlk10729898"/>
      <w:r w:rsidR="003A5CD9">
        <w:rPr>
          <w:rFonts w:ascii="Calibri" w:hAnsi="Calibri" w:cs="Calibri"/>
        </w:rPr>
        <w:t>p</w:t>
      </w:r>
      <w:r w:rsidR="005D040B" w:rsidRPr="002D331B">
        <w:rPr>
          <w:rFonts w:ascii="Calibri" w:hAnsi="Calibri" w:cs="Calibri"/>
        </w:rPr>
        <w:t xml:space="preserve">rovide </w:t>
      </w:r>
      <w:r w:rsidR="00D07C86">
        <w:rPr>
          <w:rFonts w:ascii="Calibri" w:hAnsi="Calibri" w:cs="Calibri"/>
        </w:rPr>
        <w:t>subject matter expertise and support</w:t>
      </w:r>
      <w:r w:rsidR="005D040B" w:rsidRPr="002D331B">
        <w:rPr>
          <w:rFonts w:ascii="Calibri" w:hAnsi="Calibri" w:cs="Calibri"/>
        </w:rPr>
        <w:t xml:space="preserve"> to schools on the engagement and wellbeing of students in </w:t>
      </w:r>
      <w:r w:rsidR="00680D67">
        <w:rPr>
          <w:rFonts w:ascii="Calibri" w:hAnsi="Calibri" w:cs="Calibri"/>
        </w:rPr>
        <w:t>out-of-home care</w:t>
      </w:r>
      <w:r w:rsidR="005D040B" w:rsidRPr="002D331B">
        <w:rPr>
          <w:rFonts w:ascii="Calibri" w:hAnsi="Calibri" w:cs="Calibri"/>
        </w:rPr>
        <w:t xml:space="preserve"> &amp; </w:t>
      </w:r>
      <w:r w:rsidR="00BA48E2">
        <w:rPr>
          <w:rFonts w:ascii="Calibri" w:hAnsi="Calibri" w:cs="Calibri"/>
        </w:rPr>
        <w:t xml:space="preserve">the </w:t>
      </w:r>
      <w:r w:rsidR="005D040B" w:rsidRPr="002D331B">
        <w:rPr>
          <w:rFonts w:ascii="Calibri" w:hAnsi="Calibri" w:cs="Calibri"/>
        </w:rPr>
        <w:t xml:space="preserve">Youth Justice </w:t>
      </w:r>
      <w:r w:rsidR="00BA48E2">
        <w:rPr>
          <w:rFonts w:ascii="Calibri" w:hAnsi="Calibri" w:cs="Calibri"/>
        </w:rPr>
        <w:t>s</w:t>
      </w:r>
      <w:r w:rsidR="00BA48E2" w:rsidRPr="002D331B">
        <w:rPr>
          <w:rFonts w:ascii="Calibri" w:hAnsi="Calibri" w:cs="Calibri"/>
        </w:rPr>
        <w:t>ystem</w:t>
      </w:r>
      <w:r w:rsidR="00BA48E2">
        <w:rPr>
          <w:rFonts w:ascii="Calibri" w:hAnsi="Calibri" w:cs="Calibri"/>
        </w:rPr>
        <w:t xml:space="preserve"> and </w:t>
      </w:r>
      <w:r w:rsidR="009F7A44">
        <w:rPr>
          <w:rFonts w:ascii="Calibri" w:hAnsi="Calibri" w:cs="Calibri"/>
        </w:rPr>
        <w:t>to collaborate</w:t>
      </w:r>
      <w:r w:rsidR="005D040B" w:rsidRPr="002D331B">
        <w:rPr>
          <w:rFonts w:ascii="Calibri" w:hAnsi="Calibri" w:cs="Calibri"/>
        </w:rPr>
        <w:t xml:space="preserve"> with teams within E</w:t>
      </w:r>
      <w:r w:rsidR="005D040B">
        <w:rPr>
          <w:rFonts w:ascii="Calibri" w:hAnsi="Calibri" w:cs="Calibri"/>
        </w:rPr>
        <w:t xml:space="preserve">ducation Support Office </w:t>
      </w:r>
      <w:r w:rsidR="005D040B" w:rsidRPr="002D331B">
        <w:rPr>
          <w:rFonts w:ascii="Calibri" w:hAnsi="Calibri" w:cs="Calibri"/>
        </w:rPr>
        <w:t xml:space="preserve">and external agencies </w:t>
      </w:r>
      <w:r w:rsidR="00D07C86" w:rsidRPr="002D331B">
        <w:rPr>
          <w:rFonts w:ascii="Calibri" w:hAnsi="Calibri" w:cs="Calibri"/>
        </w:rPr>
        <w:t>i.e.</w:t>
      </w:r>
      <w:r w:rsidR="005D040B" w:rsidRPr="002D331B">
        <w:rPr>
          <w:rFonts w:ascii="Calibri" w:hAnsi="Calibri" w:cs="Calibri"/>
        </w:rPr>
        <w:t xml:space="preserve"> </w:t>
      </w:r>
      <w:r w:rsidR="005D040B">
        <w:rPr>
          <w:rFonts w:ascii="Calibri" w:hAnsi="Calibri" w:cs="Calibri"/>
        </w:rPr>
        <w:t xml:space="preserve">Flexible Education, Mackillop House, </w:t>
      </w:r>
      <w:r w:rsidR="005D040B" w:rsidRPr="002D331B">
        <w:rPr>
          <w:rFonts w:ascii="Calibri" w:hAnsi="Calibri" w:cs="Calibri"/>
        </w:rPr>
        <w:t>CYPS, AFP, CAMHS, PCYC, ACT Together</w:t>
      </w:r>
      <w:r w:rsidR="005D040B">
        <w:rPr>
          <w:rFonts w:ascii="Calibri" w:hAnsi="Calibri" w:cs="Calibri"/>
        </w:rPr>
        <w:t xml:space="preserve"> etc.</w:t>
      </w:r>
      <w:r w:rsidR="00A028A8">
        <w:rPr>
          <w:rFonts w:ascii="Calibri" w:hAnsi="Calibri" w:cs="Calibri"/>
        </w:rPr>
        <w:t xml:space="preserve"> This role f</w:t>
      </w:r>
      <w:r w:rsidR="00A028A8" w:rsidRPr="00A028A8">
        <w:rPr>
          <w:rFonts w:ascii="Calibri" w:hAnsi="Calibri" w:cs="Calibri"/>
        </w:rPr>
        <w:t>ocus</w:t>
      </w:r>
      <w:r w:rsidR="00A028A8">
        <w:rPr>
          <w:rFonts w:ascii="Calibri" w:hAnsi="Calibri" w:cs="Calibri"/>
        </w:rPr>
        <w:t>es</w:t>
      </w:r>
      <w:r w:rsidR="00A028A8" w:rsidRPr="00A028A8">
        <w:rPr>
          <w:rFonts w:ascii="Calibri" w:hAnsi="Calibri" w:cs="Calibri"/>
        </w:rPr>
        <w:t xml:space="preserve"> on professional development, advocacy</w:t>
      </w:r>
      <w:r w:rsidR="00BA48E2">
        <w:rPr>
          <w:rFonts w:ascii="Calibri" w:hAnsi="Calibri" w:cs="Calibri"/>
        </w:rPr>
        <w:t>,</w:t>
      </w:r>
      <w:r w:rsidR="00A028A8">
        <w:rPr>
          <w:rFonts w:ascii="Calibri" w:hAnsi="Calibri" w:cs="Calibri"/>
        </w:rPr>
        <w:t xml:space="preserve"> </w:t>
      </w:r>
      <w:r w:rsidR="00A028A8" w:rsidRPr="00A028A8">
        <w:rPr>
          <w:rFonts w:ascii="Calibri" w:hAnsi="Calibri" w:cs="Calibri"/>
        </w:rPr>
        <w:t>expert advice and support to build the capability of</w:t>
      </w:r>
      <w:r w:rsidR="00A028A8">
        <w:rPr>
          <w:rFonts w:ascii="Calibri" w:hAnsi="Calibri" w:cs="Calibri"/>
        </w:rPr>
        <w:t xml:space="preserve"> professionals</w:t>
      </w:r>
      <w:r w:rsidR="00A028A8" w:rsidRPr="00A028A8">
        <w:rPr>
          <w:rFonts w:ascii="Calibri" w:hAnsi="Calibri" w:cs="Calibri"/>
        </w:rPr>
        <w:t xml:space="preserve"> </w:t>
      </w:r>
      <w:r w:rsidR="00A028A8">
        <w:rPr>
          <w:rFonts w:ascii="Calibri" w:hAnsi="Calibri" w:cs="Calibri"/>
        </w:rPr>
        <w:t xml:space="preserve">in schools </w:t>
      </w:r>
      <w:r w:rsidR="00A028A8" w:rsidRPr="00A028A8">
        <w:rPr>
          <w:rFonts w:ascii="Calibri" w:hAnsi="Calibri" w:cs="Calibri"/>
        </w:rPr>
        <w:t>who work with children and young</w:t>
      </w:r>
      <w:r w:rsidR="00BA48E2">
        <w:rPr>
          <w:rFonts w:ascii="Calibri" w:hAnsi="Calibri" w:cs="Calibri"/>
        </w:rPr>
        <w:t xml:space="preserve"> </w:t>
      </w:r>
      <w:r w:rsidR="00A028A8" w:rsidRPr="00A028A8">
        <w:rPr>
          <w:rFonts w:ascii="Calibri" w:hAnsi="Calibri" w:cs="Calibri"/>
        </w:rPr>
        <w:t xml:space="preserve">people in </w:t>
      </w:r>
      <w:r w:rsidR="00680D67">
        <w:rPr>
          <w:rFonts w:ascii="Calibri" w:hAnsi="Calibri" w:cs="Calibri"/>
        </w:rPr>
        <w:t xml:space="preserve">out-of-home </w:t>
      </w:r>
      <w:r w:rsidR="009F7A44">
        <w:rPr>
          <w:rFonts w:ascii="Calibri" w:hAnsi="Calibri" w:cs="Calibri"/>
        </w:rPr>
        <w:t>care,</w:t>
      </w:r>
      <w:r w:rsidR="00A028A8" w:rsidRPr="00A028A8">
        <w:rPr>
          <w:rFonts w:ascii="Calibri" w:hAnsi="Calibri" w:cs="Calibri"/>
        </w:rPr>
        <w:t xml:space="preserve"> </w:t>
      </w:r>
      <w:r w:rsidR="00BA48E2">
        <w:rPr>
          <w:rFonts w:ascii="Calibri" w:hAnsi="Calibri" w:cs="Calibri"/>
        </w:rPr>
        <w:t>ensuring</w:t>
      </w:r>
      <w:r w:rsidR="00A028A8" w:rsidRPr="00A028A8">
        <w:rPr>
          <w:rFonts w:ascii="Calibri" w:hAnsi="Calibri" w:cs="Calibri"/>
        </w:rPr>
        <w:t xml:space="preserve"> that education is at the</w:t>
      </w:r>
      <w:r w:rsidR="00A028A8">
        <w:rPr>
          <w:rFonts w:ascii="Calibri" w:hAnsi="Calibri" w:cs="Calibri"/>
        </w:rPr>
        <w:t xml:space="preserve"> </w:t>
      </w:r>
      <w:r w:rsidR="00A028A8" w:rsidRPr="00A028A8">
        <w:rPr>
          <w:rFonts w:ascii="Calibri" w:hAnsi="Calibri" w:cs="Calibri"/>
        </w:rPr>
        <w:t>centre of decisions made about their care, placement</w:t>
      </w:r>
      <w:r w:rsidR="00A028A8">
        <w:rPr>
          <w:rFonts w:ascii="Calibri" w:hAnsi="Calibri" w:cs="Calibri"/>
        </w:rPr>
        <w:t xml:space="preserve"> </w:t>
      </w:r>
      <w:r w:rsidR="00A028A8" w:rsidRPr="00A028A8">
        <w:rPr>
          <w:rFonts w:ascii="Calibri" w:hAnsi="Calibri" w:cs="Calibri"/>
        </w:rPr>
        <w:t>and future.</w:t>
      </w:r>
      <w:r w:rsidR="00D07C86">
        <w:rPr>
          <w:rFonts w:ascii="Calibri" w:hAnsi="Calibri" w:cs="Calibri"/>
        </w:rPr>
        <w:t xml:space="preserve"> A knowledge of trauma sensitive strategies to support students is essential. </w:t>
      </w:r>
    </w:p>
    <w:p w14:paraId="294FE967" w14:textId="77777777" w:rsidR="0068456B" w:rsidRPr="00CA3C86" w:rsidRDefault="0068456B" w:rsidP="0068456B">
      <w:pPr>
        <w:spacing w:after="0"/>
        <w:rPr>
          <w:rFonts w:ascii="Calibri" w:hAnsi="Calibri" w:cs="Calibri"/>
          <w:sz w:val="16"/>
          <w:szCs w:val="16"/>
        </w:rPr>
      </w:pPr>
    </w:p>
    <w:bookmarkEnd w:id="7"/>
    <w:p w14:paraId="1119F3F0" w14:textId="000A1E42" w:rsidR="00CA3C86" w:rsidRDefault="0068456B" w:rsidP="00CA3C86">
      <w:pPr>
        <w:rPr>
          <w:rFonts w:ascii="Calibri" w:hAnsi="Calibri" w:cs="Calibri"/>
        </w:rPr>
      </w:pPr>
      <w:r>
        <w:rPr>
          <w:rFonts w:ascii="Calibri" w:hAnsi="Calibri" w:cs="Calibri"/>
        </w:rPr>
        <w:t>This role</w:t>
      </w:r>
      <w:r w:rsidRPr="000D2A51">
        <w:rPr>
          <w:rFonts w:ascii="Calibri" w:hAnsi="Calibri" w:cs="Calibri"/>
        </w:rPr>
        <w:t xml:space="preserve"> reports to the </w:t>
      </w:r>
      <w:r w:rsidR="00BB2DF5">
        <w:rPr>
          <w:rFonts w:ascii="Calibri" w:hAnsi="Calibri" w:cs="Calibri"/>
        </w:rPr>
        <w:t>Senior Director Targeted School Support</w:t>
      </w:r>
      <w:r>
        <w:rPr>
          <w:rFonts w:ascii="Calibri" w:hAnsi="Calibri" w:cs="Calibri"/>
        </w:rPr>
        <w:t>, including</w:t>
      </w:r>
      <w:r w:rsidRPr="000D2A51">
        <w:rPr>
          <w:rFonts w:ascii="Calibri" w:hAnsi="Calibri" w:cs="Calibri"/>
        </w:rPr>
        <w:t xml:space="preserve"> day to day reporting obligations</w:t>
      </w:r>
      <w:r>
        <w:rPr>
          <w:rFonts w:ascii="Calibri" w:hAnsi="Calibri" w:cs="Calibri"/>
        </w:rPr>
        <w:t xml:space="preserve">, </w:t>
      </w:r>
      <w:r w:rsidRPr="000C7105">
        <w:rPr>
          <w:rFonts w:ascii="Calibri" w:hAnsi="Calibri" w:cs="Calibri"/>
        </w:rPr>
        <w:t xml:space="preserve">to ensure a consistency in approach across all </w:t>
      </w:r>
      <w:r w:rsidR="00CA3C86" w:rsidRPr="000C7105">
        <w:rPr>
          <w:rFonts w:ascii="Calibri" w:hAnsi="Calibri" w:cs="Calibri"/>
        </w:rPr>
        <w:t>student</w:t>
      </w:r>
      <w:r w:rsidR="00CA3C86">
        <w:rPr>
          <w:rFonts w:ascii="Calibri" w:hAnsi="Calibri" w:cs="Calibri"/>
        </w:rPr>
        <w:t xml:space="preserve"> </w:t>
      </w:r>
      <w:r w:rsidRPr="000C7105">
        <w:rPr>
          <w:rFonts w:ascii="Calibri" w:hAnsi="Calibri" w:cs="Calibri"/>
        </w:rPr>
        <w:t>facing support services.</w:t>
      </w:r>
      <w:r>
        <w:rPr>
          <w:rFonts w:ascii="Calibri" w:hAnsi="Calibri" w:cs="Calibri"/>
        </w:rPr>
        <w:t xml:space="preserve"> </w:t>
      </w:r>
    </w:p>
    <w:p w14:paraId="3C9943F5" w14:textId="4085BDF8" w:rsidR="001D1501" w:rsidRPr="00CA3C86" w:rsidRDefault="0068456B" w:rsidP="00F177B2">
      <w:pPr>
        <w:rPr>
          <w:rFonts w:ascii="Calibri" w:hAnsi="Calibri"/>
        </w:rPr>
      </w:pPr>
      <w:r w:rsidRPr="00DE362D">
        <w:rPr>
          <w:rFonts w:ascii="Calibri" w:hAnsi="Calibri"/>
        </w:rPr>
        <w:t xml:space="preserve">The position requires a person with exceptional leadership and management skills including </w:t>
      </w:r>
      <w:r w:rsidR="00146EE3">
        <w:rPr>
          <w:rFonts w:ascii="Calibri" w:hAnsi="Calibri"/>
        </w:rPr>
        <w:t xml:space="preserve">knowledge and </w:t>
      </w:r>
      <w:r w:rsidRPr="00DE362D">
        <w:rPr>
          <w:rFonts w:ascii="Calibri" w:hAnsi="Calibri"/>
        </w:rPr>
        <w:t xml:space="preserve">expertise in </w:t>
      </w:r>
      <w:r w:rsidR="00146EE3">
        <w:rPr>
          <w:rFonts w:ascii="Calibri" w:hAnsi="Calibri"/>
        </w:rPr>
        <w:t>directorate policies</w:t>
      </w:r>
      <w:r w:rsidRPr="00DE362D">
        <w:rPr>
          <w:rFonts w:ascii="Calibri" w:hAnsi="Calibri"/>
        </w:rPr>
        <w:t xml:space="preserve"> and advice to Government.  Ideally, the successful candidate will have </w:t>
      </w:r>
      <w:r w:rsidR="00146EE3">
        <w:rPr>
          <w:rFonts w:ascii="Calibri" w:hAnsi="Calibri"/>
        </w:rPr>
        <w:t xml:space="preserve">school leadership </w:t>
      </w:r>
      <w:r w:rsidR="00CA3C86" w:rsidRPr="00DE362D">
        <w:rPr>
          <w:rFonts w:ascii="Calibri" w:hAnsi="Calibri"/>
        </w:rPr>
        <w:t xml:space="preserve">experience </w:t>
      </w:r>
      <w:r w:rsidR="00CA3C86">
        <w:rPr>
          <w:rFonts w:ascii="Calibri" w:hAnsi="Calibri"/>
        </w:rPr>
        <w:t>and</w:t>
      </w:r>
      <w:r w:rsidR="00976C5C">
        <w:rPr>
          <w:rFonts w:ascii="Calibri" w:hAnsi="Calibri"/>
        </w:rPr>
        <w:t xml:space="preserve"> excellent stakeholder engagement. </w:t>
      </w:r>
      <w:bookmarkEnd w:id="5"/>
      <w:bookmarkEnd w:id="6"/>
    </w:p>
    <w:p w14:paraId="2B902273" w14:textId="77777777" w:rsidR="00CA3C86" w:rsidRDefault="00CA3C86" w:rsidP="00F177B2">
      <w:pPr>
        <w:rPr>
          <w:rFonts w:cstheme="minorHAnsi"/>
          <w:b/>
          <w:bCs/>
        </w:rPr>
      </w:pPr>
    </w:p>
    <w:p w14:paraId="1F914117" w14:textId="1F3767A7" w:rsidR="00F177B2" w:rsidRPr="00F177B2" w:rsidRDefault="00F177B2" w:rsidP="00F177B2">
      <w:pPr>
        <w:rPr>
          <w:rFonts w:asciiTheme="majorHAnsi" w:eastAsiaTheme="majorEastAsia" w:hAnsiTheme="majorHAnsi" w:cstheme="majorBidi"/>
          <w:b/>
          <w:color w:val="0D0D0D" w:themeColor="text1" w:themeTint="F2"/>
          <w:sz w:val="24"/>
          <w:szCs w:val="32"/>
        </w:rPr>
      </w:pPr>
      <w:r w:rsidRPr="008E4B76">
        <w:rPr>
          <w:rFonts w:cstheme="minorHAnsi"/>
          <w:b/>
          <w:bCs/>
        </w:rPr>
        <w:t>Duties and responsibilities</w:t>
      </w:r>
    </w:p>
    <w:p w14:paraId="1031C028" w14:textId="4862E3DB" w:rsidR="0068456B" w:rsidRPr="00983248" w:rsidRDefault="0068456B" w:rsidP="0068456B">
      <w:pPr>
        <w:rPr>
          <w:rFonts w:ascii="Calibri" w:hAnsi="Calibri" w:cs="Calibri"/>
          <w:spacing w:val="-2"/>
        </w:rPr>
      </w:pPr>
      <w:r>
        <w:rPr>
          <w:rFonts w:ascii="Calibri" w:hAnsi="Calibri" w:cs="Calibri"/>
          <w:spacing w:val="-2"/>
        </w:rPr>
        <w:t xml:space="preserve">The </w:t>
      </w:r>
      <w:r w:rsidR="00375BF8" w:rsidRPr="00375BF8">
        <w:rPr>
          <w:rFonts w:ascii="Calibri" w:hAnsi="Calibri" w:cs="Calibri"/>
          <w:spacing w:val="-2"/>
        </w:rPr>
        <w:t>Director Out of Home Care &amp; Child Protection</w:t>
      </w:r>
      <w:r w:rsidR="00375BF8">
        <w:rPr>
          <w:rFonts w:ascii="Calibri" w:hAnsi="Calibri" w:cs="Calibri"/>
          <w:spacing w:val="-2"/>
        </w:rPr>
        <w:t xml:space="preserve"> </w:t>
      </w:r>
      <w:r w:rsidR="009645D1">
        <w:rPr>
          <w:rFonts w:ascii="Calibri" w:hAnsi="Calibri" w:cs="Calibri"/>
        </w:rPr>
        <w:t>will</w:t>
      </w:r>
      <w:r>
        <w:rPr>
          <w:rFonts w:ascii="Calibri" w:hAnsi="Calibri" w:cs="Calibri"/>
          <w:spacing w:val="-2"/>
        </w:rPr>
        <w:t>:</w:t>
      </w:r>
    </w:p>
    <w:p w14:paraId="2C5D2CF2" w14:textId="26FACFB6" w:rsidR="00CF67F8" w:rsidRDefault="004D3A48" w:rsidP="00CF67F8">
      <w:pPr>
        <w:pStyle w:val="ListParagraph"/>
        <w:numPr>
          <w:ilvl w:val="0"/>
          <w:numId w:val="27"/>
        </w:numPr>
        <w:spacing w:after="0" w:line="240" w:lineRule="auto"/>
        <w:rPr>
          <w:bCs/>
          <w:lang w:bidi="en-US"/>
        </w:rPr>
      </w:pPr>
      <w:bookmarkStart w:id="8" w:name="_Hlk10728623"/>
      <w:bookmarkStart w:id="9" w:name="_Hlk10734328"/>
      <w:r>
        <w:rPr>
          <w:bCs/>
          <w:lang w:bidi="en-US"/>
        </w:rPr>
        <w:t>coordinate</w:t>
      </w:r>
      <w:r w:rsidRPr="00D032EB">
        <w:rPr>
          <w:bCs/>
          <w:lang w:bidi="en-US"/>
        </w:rPr>
        <w:t xml:space="preserve"> </w:t>
      </w:r>
      <w:r w:rsidR="00D032EB" w:rsidRPr="00D032EB">
        <w:rPr>
          <w:bCs/>
          <w:lang w:bidi="en-US"/>
        </w:rPr>
        <w:t xml:space="preserve">a </w:t>
      </w:r>
      <w:r w:rsidR="00BB2DF5">
        <w:rPr>
          <w:bCs/>
          <w:lang w:bidi="en-US"/>
        </w:rPr>
        <w:t>multidisciplinary</w:t>
      </w:r>
      <w:r w:rsidR="00BB2DF5" w:rsidRPr="00D032EB">
        <w:rPr>
          <w:bCs/>
          <w:lang w:bidi="en-US"/>
        </w:rPr>
        <w:t xml:space="preserve"> </w:t>
      </w:r>
      <w:r>
        <w:rPr>
          <w:bCs/>
          <w:lang w:bidi="en-US"/>
        </w:rPr>
        <w:t>approach</w:t>
      </w:r>
      <w:r w:rsidR="00976BC7">
        <w:rPr>
          <w:bCs/>
          <w:lang w:bidi="en-US"/>
        </w:rPr>
        <w:t xml:space="preserve"> </w:t>
      </w:r>
      <w:r w:rsidR="00D032EB" w:rsidRPr="00D032EB">
        <w:rPr>
          <w:bCs/>
          <w:lang w:bidi="en-US"/>
        </w:rPr>
        <w:t>to support schools</w:t>
      </w:r>
      <w:r w:rsidR="00A028A8">
        <w:rPr>
          <w:bCs/>
          <w:lang w:bidi="en-US"/>
        </w:rPr>
        <w:t xml:space="preserve"> </w:t>
      </w:r>
      <w:r w:rsidR="003A5CD9" w:rsidRPr="003A5CD9">
        <w:rPr>
          <w:bCs/>
          <w:lang w:bidi="en-US"/>
        </w:rPr>
        <w:t xml:space="preserve">with </w:t>
      </w:r>
      <w:r w:rsidR="00CF67F8" w:rsidRPr="00876E1B">
        <w:rPr>
          <w:bCs/>
          <w:lang w:bidi="en-US"/>
        </w:rPr>
        <w:t>the educational needs</w:t>
      </w:r>
      <w:r w:rsidR="00CF67F8">
        <w:rPr>
          <w:bCs/>
          <w:lang w:bidi="en-US"/>
        </w:rPr>
        <w:t xml:space="preserve"> </w:t>
      </w:r>
      <w:r w:rsidR="00CF67F8" w:rsidRPr="00876E1B">
        <w:rPr>
          <w:bCs/>
          <w:lang w:bidi="en-US"/>
        </w:rPr>
        <w:t>of children and young people in out-of-home care</w:t>
      </w:r>
      <w:r w:rsidR="00CF67F8">
        <w:rPr>
          <w:bCs/>
          <w:lang w:bidi="en-US"/>
        </w:rPr>
        <w:t xml:space="preserve"> </w:t>
      </w:r>
    </w:p>
    <w:bookmarkEnd w:id="8"/>
    <w:p w14:paraId="2DD8A64E" w14:textId="4F78C287" w:rsidR="00CF67F8" w:rsidRDefault="00CF67F8" w:rsidP="00CF67F8">
      <w:pPr>
        <w:pStyle w:val="ListParagraph"/>
        <w:numPr>
          <w:ilvl w:val="0"/>
          <w:numId w:val="27"/>
        </w:numPr>
        <w:spacing w:after="0" w:line="240" w:lineRule="auto"/>
        <w:rPr>
          <w:bCs/>
          <w:lang w:bidi="en-US"/>
        </w:rPr>
      </w:pPr>
      <w:r w:rsidRPr="00CF67F8">
        <w:rPr>
          <w:bCs/>
          <w:lang w:bidi="en-US"/>
        </w:rPr>
        <w:t>liaise with individual and family support (Youth</w:t>
      </w:r>
      <w:r>
        <w:rPr>
          <w:bCs/>
          <w:lang w:bidi="en-US"/>
        </w:rPr>
        <w:t xml:space="preserve"> </w:t>
      </w:r>
      <w:r w:rsidRPr="00CF67F8">
        <w:rPr>
          <w:bCs/>
          <w:lang w:bidi="en-US"/>
        </w:rPr>
        <w:t>Justice and/or disability) and other services where relevant</w:t>
      </w:r>
    </w:p>
    <w:p w14:paraId="25D70F9E" w14:textId="3B0DC1F3" w:rsidR="002407F5" w:rsidRPr="00CF67F8" w:rsidRDefault="00DF3689" w:rsidP="00CF67F8">
      <w:pPr>
        <w:pStyle w:val="ListParagraph"/>
        <w:numPr>
          <w:ilvl w:val="0"/>
          <w:numId w:val="27"/>
        </w:numPr>
        <w:spacing w:after="0" w:line="240" w:lineRule="auto"/>
        <w:rPr>
          <w:bCs/>
          <w:lang w:bidi="en-US"/>
        </w:rPr>
      </w:pPr>
      <w:r>
        <w:rPr>
          <w:bCs/>
          <w:lang w:bidi="en-US"/>
        </w:rPr>
        <w:t>Manage incidents using a</w:t>
      </w:r>
      <w:r w:rsidR="002407F5">
        <w:rPr>
          <w:bCs/>
          <w:lang w:bidi="en-US"/>
        </w:rPr>
        <w:t xml:space="preserve"> trauma informed clinical assessment approach</w:t>
      </w:r>
      <w:r>
        <w:rPr>
          <w:bCs/>
          <w:lang w:bidi="en-US"/>
        </w:rPr>
        <w:t>.</w:t>
      </w:r>
      <w:r w:rsidR="002407F5">
        <w:rPr>
          <w:bCs/>
          <w:lang w:bidi="en-US"/>
        </w:rPr>
        <w:t xml:space="preserve"> </w:t>
      </w:r>
    </w:p>
    <w:p w14:paraId="0B001D0C" w14:textId="77777777" w:rsidR="00936EDB" w:rsidRDefault="00CF67F8" w:rsidP="00C72B97">
      <w:pPr>
        <w:pStyle w:val="ListParagraph"/>
        <w:numPr>
          <w:ilvl w:val="0"/>
          <w:numId w:val="27"/>
        </w:numPr>
        <w:tabs>
          <w:tab w:val="left" w:pos="426"/>
        </w:tabs>
        <w:spacing w:after="0" w:line="240" w:lineRule="auto"/>
        <w:jc w:val="both"/>
        <w:rPr>
          <w:bCs/>
          <w:lang w:bidi="en-US"/>
        </w:rPr>
      </w:pPr>
      <w:r w:rsidRPr="00CF67F8">
        <w:rPr>
          <w:bCs/>
          <w:lang w:bidi="en-US"/>
        </w:rPr>
        <w:t>build the capacity of schools to address disengagement for this</w:t>
      </w:r>
      <w:r>
        <w:rPr>
          <w:bCs/>
          <w:lang w:bidi="en-US"/>
        </w:rPr>
        <w:t xml:space="preserve"> </w:t>
      </w:r>
      <w:r w:rsidRPr="00CF67F8">
        <w:rPr>
          <w:bCs/>
          <w:lang w:bidi="en-US"/>
        </w:rPr>
        <w:t>cohort</w:t>
      </w:r>
    </w:p>
    <w:p w14:paraId="2875B9C3" w14:textId="3C43937B" w:rsidR="00D032EB" w:rsidRPr="009F7A44" w:rsidRDefault="00CF67F8" w:rsidP="009F7A44">
      <w:pPr>
        <w:pStyle w:val="ListParagraph"/>
        <w:numPr>
          <w:ilvl w:val="0"/>
          <w:numId w:val="27"/>
        </w:numPr>
        <w:tabs>
          <w:tab w:val="left" w:pos="426"/>
        </w:tabs>
        <w:spacing w:after="0" w:line="240" w:lineRule="auto"/>
        <w:jc w:val="both"/>
        <w:rPr>
          <w:bCs/>
          <w:lang w:bidi="en-US"/>
        </w:rPr>
      </w:pPr>
      <w:r w:rsidRPr="009F7A44">
        <w:rPr>
          <w:bCs/>
          <w:lang w:bidi="en-US"/>
        </w:rPr>
        <w:t xml:space="preserve">partner </w:t>
      </w:r>
      <w:r w:rsidR="00936EDB" w:rsidRPr="009F7A44">
        <w:rPr>
          <w:bCs/>
          <w:lang w:bidi="en-US"/>
        </w:rPr>
        <w:t xml:space="preserve">with schools </w:t>
      </w:r>
      <w:r w:rsidRPr="009F7A44">
        <w:rPr>
          <w:bCs/>
          <w:lang w:bidi="en-US"/>
        </w:rPr>
        <w:t>to develop innovative and evidence-based supports, aimed at continued education.</w:t>
      </w:r>
    </w:p>
    <w:p w14:paraId="47643492" w14:textId="0DEC026D" w:rsidR="00D032EB" w:rsidRPr="00D032EB" w:rsidRDefault="00D032EB" w:rsidP="00D032EB">
      <w:pPr>
        <w:pStyle w:val="NoSpacing"/>
        <w:numPr>
          <w:ilvl w:val="0"/>
          <w:numId w:val="27"/>
        </w:numPr>
        <w:jc w:val="left"/>
        <w:rPr>
          <w:rFonts w:asciiTheme="minorHAnsi" w:eastAsiaTheme="minorHAnsi" w:hAnsiTheme="minorHAnsi" w:cstheme="minorBidi"/>
          <w:bCs/>
          <w:sz w:val="22"/>
          <w:szCs w:val="22"/>
          <w:lang w:bidi="en-US"/>
        </w:rPr>
      </w:pPr>
      <w:r w:rsidRPr="00D032EB">
        <w:rPr>
          <w:rFonts w:asciiTheme="minorHAnsi" w:eastAsiaTheme="minorHAnsi" w:hAnsiTheme="minorHAnsi" w:cstheme="minorBidi"/>
          <w:bCs/>
          <w:sz w:val="22"/>
          <w:szCs w:val="22"/>
          <w:lang w:bidi="en-US"/>
        </w:rPr>
        <w:t>promote positive relations and strategic linkages between schools, parents, external agencies, relevant stakeholder groups and the local community</w:t>
      </w:r>
      <w:r w:rsidR="001906B2">
        <w:rPr>
          <w:rFonts w:asciiTheme="minorHAnsi" w:eastAsiaTheme="minorHAnsi" w:hAnsiTheme="minorHAnsi" w:cstheme="minorBidi"/>
          <w:bCs/>
          <w:sz w:val="22"/>
          <w:szCs w:val="22"/>
          <w:lang w:bidi="en-US"/>
        </w:rPr>
        <w:t>.</w:t>
      </w:r>
    </w:p>
    <w:p w14:paraId="6AD3FE9D" w14:textId="77777777" w:rsidR="00936EDB" w:rsidRDefault="00D032EB" w:rsidP="00876E1B">
      <w:pPr>
        <w:pStyle w:val="ListParagraph"/>
        <w:numPr>
          <w:ilvl w:val="0"/>
          <w:numId w:val="27"/>
        </w:numPr>
        <w:tabs>
          <w:tab w:val="left" w:pos="426"/>
        </w:tabs>
        <w:spacing w:after="0" w:line="240" w:lineRule="auto"/>
        <w:jc w:val="both"/>
        <w:rPr>
          <w:bCs/>
          <w:lang w:bidi="en-US"/>
        </w:rPr>
      </w:pPr>
      <w:r>
        <w:rPr>
          <w:bCs/>
          <w:lang w:bidi="en-US"/>
        </w:rPr>
        <w:t>p</w:t>
      </w:r>
      <w:r w:rsidRPr="002D2D64">
        <w:rPr>
          <w:bCs/>
          <w:lang w:bidi="en-US"/>
        </w:rPr>
        <w:t>rovide input to the development of policies and processes that ensure equity and transparency in meeting student needs</w:t>
      </w:r>
      <w:r w:rsidR="00876E1B">
        <w:rPr>
          <w:bCs/>
          <w:lang w:bidi="en-US"/>
        </w:rPr>
        <w:t xml:space="preserve"> who are in </w:t>
      </w:r>
      <w:r w:rsidR="00680D67">
        <w:rPr>
          <w:bCs/>
          <w:lang w:bidi="en-US"/>
        </w:rPr>
        <w:t xml:space="preserve">out-of-home care </w:t>
      </w:r>
    </w:p>
    <w:p w14:paraId="6A41B0DC" w14:textId="78E39A75" w:rsidR="00D032EB" w:rsidRPr="00876E1B" w:rsidRDefault="00876E1B" w:rsidP="00876E1B">
      <w:pPr>
        <w:pStyle w:val="ListParagraph"/>
        <w:numPr>
          <w:ilvl w:val="0"/>
          <w:numId w:val="27"/>
        </w:numPr>
        <w:tabs>
          <w:tab w:val="left" w:pos="426"/>
        </w:tabs>
        <w:spacing w:after="0" w:line="240" w:lineRule="auto"/>
        <w:jc w:val="both"/>
        <w:rPr>
          <w:bCs/>
          <w:lang w:bidi="en-US"/>
        </w:rPr>
      </w:pPr>
      <w:r>
        <w:rPr>
          <w:bCs/>
          <w:lang w:bidi="en-US"/>
        </w:rPr>
        <w:t xml:space="preserve"> </w:t>
      </w:r>
      <w:r w:rsidRPr="00876E1B">
        <w:rPr>
          <w:bCs/>
          <w:lang w:bidi="en-US"/>
        </w:rPr>
        <w:t xml:space="preserve">monitoring </w:t>
      </w:r>
      <w:r w:rsidR="00936EDB">
        <w:rPr>
          <w:bCs/>
          <w:lang w:bidi="en-US"/>
        </w:rPr>
        <w:t>student</w:t>
      </w:r>
      <w:r w:rsidR="00936EDB" w:rsidRPr="00876E1B">
        <w:rPr>
          <w:bCs/>
          <w:lang w:bidi="en-US"/>
        </w:rPr>
        <w:t xml:space="preserve"> </w:t>
      </w:r>
      <w:r w:rsidRPr="00876E1B">
        <w:rPr>
          <w:bCs/>
          <w:lang w:bidi="en-US"/>
        </w:rPr>
        <w:t>progress and transitions</w:t>
      </w:r>
      <w:r>
        <w:rPr>
          <w:bCs/>
          <w:lang w:bidi="en-US"/>
        </w:rPr>
        <w:t xml:space="preserve"> including</w:t>
      </w:r>
      <w:r w:rsidRPr="00876E1B">
        <w:rPr>
          <w:bCs/>
          <w:lang w:bidi="en-US"/>
        </w:rPr>
        <w:t xml:space="preserve"> prov</w:t>
      </w:r>
      <w:r>
        <w:rPr>
          <w:bCs/>
          <w:lang w:bidi="en-US"/>
        </w:rPr>
        <w:t>ision of</w:t>
      </w:r>
      <w:r w:rsidRPr="00876E1B">
        <w:rPr>
          <w:bCs/>
          <w:lang w:bidi="en-US"/>
        </w:rPr>
        <w:t xml:space="preserve"> resources, interventions and supports as required.</w:t>
      </w:r>
    </w:p>
    <w:p w14:paraId="5C90ABA4" w14:textId="4EA96713" w:rsidR="0068456B" w:rsidRDefault="0068456B" w:rsidP="0068456B">
      <w:pPr>
        <w:pStyle w:val="ListParagraph"/>
        <w:numPr>
          <w:ilvl w:val="0"/>
          <w:numId w:val="27"/>
        </w:numPr>
        <w:spacing w:after="0" w:line="240" w:lineRule="auto"/>
        <w:rPr>
          <w:rFonts w:ascii="Calibri" w:hAnsi="Calibri" w:cs="Calibri"/>
        </w:rPr>
      </w:pPr>
      <w:bookmarkStart w:id="10" w:name="_Hlk10729242"/>
      <w:bookmarkStart w:id="11" w:name="_Hlk10729320"/>
      <w:r w:rsidRPr="00983248">
        <w:rPr>
          <w:rFonts w:ascii="Calibri" w:hAnsi="Calibri" w:cs="Calibri"/>
          <w:spacing w:val="-2"/>
        </w:rPr>
        <w:t>contribute</w:t>
      </w:r>
      <w:r w:rsidRPr="00983248">
        <w:rPr>
          <w:rFonts w:ascii="Calibri" w:hAnsi="Calibri" w:cs="Calibri"/>
        </w:rPr>
        <w:t xml:space="preserve"> to the design and delivery of significant school and system improvement initiatives aligned with the directions and priorities of the Directorate’s Strategic Plan</w:t>
      </w:r>
      <w:r>
        <w:rPr>
          <w:rFonts w:ascii="Calibri" w:hAnsi="Calibri" w:cs="Calibri"/>
        </w:rPr>
        <w:t xml:space="preserve"> and the Future of Education </w:t>
      </w:r>
      <w:r w:rsidR="00D032EB">
        <w:rPr>
          <w:rFonts w:ascii="Calibri" w:hAnsi="Calibri" w:cs="Calibri"/>
        </w:rPr>
        <w:t>Strategy</w:t>
      </w:r>
      <w:r w:rsidR="00D032EB" w:rsidRPr="00983248">
        <w:rPr>
          <w:rFonts w:ascii="Calibri" w:hAnsi="Calibri" w:cs="Calibri"/>
        </w:rPr>
        <w:t>.</w:t>
      </w:r>
    </w:p>
    <w:p w14:paraId="749B8862" w14:textId="32917BC6" w:rsidR="00375BF8" w:rsidRPr="00983248" w:rsidRDefault="00375BF8" w:rsidP="0068456B">
      <w:pPr>
        <w:pStyle w:val="ListParagraph"/>
        <w:numPr>
          <w:ilvl w:val="0"/>
          <w:numId w:val="27"/>
        </w:numPr>
        <w:spacing w:after="0" w:line="240" w:lineRule="auto"/>
        <w:rPr>
          <w:rFonts w:ascii="Calibri" w:hAnsi="Calibri" w:cs="Calibri"/>
        </w:rPr>
      </w:pPr>
      <w:r>
        <w:rPr>
          <w:rFonts w:ascii="Calibri" w:hAnsi="Calibri" w:cs="Calibri"/>
        </w:rPr>
        <w:t xml:space="preserve">Provide </w:t>
      </w:r>
      <w:r w:rsidR="002407F5">
        <w:rPr>
          <w:rFonts w:ascii="Calibri" w:hAnsi="Calibri" w:cs="Calibri"/>
        </w:rPr>
        <w:t>supervision and line</w:t>
      </w:r>
      <w:r>
        <w:rPr>
          <w:rFonts w:ascii="Calibri" w:hAnsi="Calibri" w:cs="Calibri"/>
        </w:rPr>
        <w:t xml:space="preserve"> management to the CYF Liaison Officer</w:t>
      </w:r>
      <w:r w:rsidR="002407F5">
        <w:rPr>
          <w:rFonts w:ascii="Calibri" w:hAnsi="Calibri" w:cs="Calibri"/>
        </w:rPr>
        <w:t xml:space="preserve">, as well as duty coverage in their absence. </w:t>
      </w:r>
    </w:p>
    <w:bookmarkEnd w:id="10"/>
    <w:bookmarkEnd w:id="9"/>
    <w:bookmarkEnd w:id="11"/>
    <w:p w14:paraId="72A087AC" w14:textId="5E938C9E" w:rsidR="00F177B2" w:rsidRPr="00CA3C86" w:rsidRDefault="00F177B2" w:rsidP="00CA3C86">
      <w:pPr>
        <w:pStyle w:val="ListParagraph"/>
        <w:spacing w:after="0" w:line="240" w:lineRule="auto"/>
        <w:rPr>
          <w:rFonts w:ascii="Calibri" w:hAnsi="Calibri" w:cs="Calibri"/>
        </w:rPr>
      </w:pPr>
    </w:p>
    <w:p w14:paraId="760E58EB" w14:textId="73A4C88C" w:rsidR="00F177B2" w:rsidRPr="008E4B76" w:rsidRDefault="00F177B2" w:rsidP="00F177B2">
      <w:pPr>
        <w:autoSpaceDE w:val="0"/>
        <w:autoSpaceDN w:val="0"/>
        <w:adjustRightInd w:val="0"/>
        <w:rPr>
          <w:rFonts w:eastAsia="Times New Roman" w:cstheme="minorHAnsi"/>
          <w:b/>
          <w:bCs/>
          <w:lang w:eastAsia="en-AU"/>
        </w:rPr>
      </w:pPr>
      <w:r w:rsidRPr="008E4B76">
        <w:rPr>
          <w:rFonts w:eastAsia="Times New Roman" w:cstheme="minorHAnsi"/>
          <w:b/>
          <w:bCs/>
          <w:lang w:eastAsia="en-AU"/>
        </w:rPr>
        <w:t xml:space="preserve">Selection Criteria </w:t>
      </w:r>
    </w:p>
    <w:p w14:paraId="06BEB583" w14:textId="5D4611B8" w:rsidR="001906B2" w:rsidRDefault="001906B2" w:rsidP="001906B2">
      <w:pPr>
        <w:pStyle w:val="ListParagraph"/>
        <w:numPr>
          <w:ilvl w:val="0"/>
          <w:numId w:val="7"/>
        </w:numPr>
        <w:spacing w:before="120" w:after="120"/>
      </w:pPr>
      <w:bookmarkStart w:id="12" w:name="_Hlk11414572"/>
      <w:bookmarkStart w:id="13" w:name="_Hlk11406336"/>
      <w:r w:rsidRPr="008E4B76">
        <w:t>Demonstrated ability to develop and maintain strong and effective working relationships through highly developed interpersonal skills</w:t>
      </w:r>
      <w:r>
        <w:t>.</w:t>
      </w:r>
    </w:p>
    <w:p w14:paraId="00878880" w14:textId="58526606" w:rsidR="002407F5" w:rsidRDefault="002407F5" w:rsidP="001906B2">
      <w:pPr>
        <w:pStyle w:val="ListParagraph"/>
        <w:numPr>
          <w:ilvl w:val="0"/>
          <w:numId w:val="7"/>
        </w:numPr>
        <w:spacing w:before="120" w:after="120"/>
      </w:pPr>
      <w:r>
        <w:t xml:space="preserve">Demonstrated </w:t>
      </w:r>
    </w:p>
    <w:p w14:paraId="6422A359" w14:textId="15D5DE20" w:rsidR="001906B2" w:rsidRDefault="00976BC7" w:rsidP="001906B2">
      <w:pPr>
        <w:pStyle w:val="ListParagraph"/>
        <w:numPr>
          <w:ilvl w:val="0"/>
          <w:numId w:val="7"/>
        </w:numPr>
        <w:spacing w:before="120" w:after="120"/>
      </w:pPr>
      <w:r>
        <w:t>Coordination of</w:t>
      </w:r>
      <w:r w:rsidR="001906B2">
        <w:t xml:space="preserve"> </w:t>
      </w:r>
      <w:r w:rsidR="004D3A48">
        <w:t xml:space="preserve">services </w:t>
      </w:r>
      <w:r w:rsidR="00CA3C86">
        <w:t>and multidisciplinary</w:t>
      </w:r>
      <w:r w:rsidR="001906B2">
        <w:t xml:space="preserve"> team</w:t>
      </w:r>
      <w:r w:rsidR="004D3A48">
        <w:t>s.</w:t>
      </w:r>
    </w:p>
    <w:bookmarkEnd w:id="12"/>
    <w:p w14:paraId="1F7620F7" w14:textId="77777777" w:rsidR="00F177B2" w:rsidRDefault="00F177B2" w:rsidP="00F177B2">
      <w:pPr>
        <w:pStyle w:val="ListParagraph"/>
        <w:numPr>
          <w:ilvl w:val="0"/>
          <w:numId w:val="7"/>
        </w:numPr>
        <w:spacing w:after="0" w:line="240" w:lineRule="auto"/>
        <w:jc w:val="both"/>
      </w:pPr>
      <w:r w:rsidRPr="001303F0">
        <w:t xml:space="preserve">Highly developed written communication skills and demonstrated ability to prepare quality submissions, briefs, reports and other correspondence on complex and sensitive issues. </w:t>
      </w:r>
    </w:p>
    <w:p w14:paraId="11DB654C" w14:textId="2CD40E6B" w:rsidR="00F177B2" w:rsidRPr="00091735" w:rsidRDefault="00F177B2" w:rsidP="00F177B2">
      <w:pPr>
        <w:pStyle w:val="ListParagraph"/>
        <w:numPr>
          <w:ilvl w:val="0"/>
          <w:numId w:val="7"/>
        </w:numPr>
        <w:spacing w:before="120" w:after="120"/>
      </w:pPr>
      <w:r w:rsidRPr="00091735">
        <w:t>Demonstrated understanding of the business of government</w:t>
      </w:r>
      <w:r w:rsidR="00DF0702">
        <w:t xml:space="preserve"> and</w:t>
      </w:r>
      <w:r w:rsidR="00452128">
        <w:t xml:space="preserve"> </w:t>
      </w:r>
      <w:r w:rsidR="004835D2">
        <w:t xml:space="preserve">experience in delivering support services to meet stakeholder needs. </w:t>
      </w:r>
    </w:p>
    <w:p w14:paraId="28C9C59D" w14:textId="6F6249B1" w:rsidR="00F177B2" w:rsidRDefault="00F177B2" w:rsidP="00F177B2">
      <w:pPr>
        <w:pStyle w:val="ListParagraph"/>
        <w:numPr>
          <w:ilvl w:val="0"/>
          <w:numId w:val="7"/>
        </w:numPr>
        <w:spacing w:after="0" w:line="240" w:lineRule="auto"/>
        <w:jc w:val="both"/>
      </w:pPr>
      <w:r w:rsidRPr="00FF69B2">
        <w:t xml:space="preserve">Demonstrated ability to quickly develop an understanding of relevant local and national priorities and to apply </w:t>
      </w:r>
      <w:r>
        <w:t>superior</w:t>
      </w:r>
      <w:r w:rsidRPr="00FF69B2">
        <w:t xml:space="preserve"> analytical, conceptual and research skills to the </w:t>
      </w:r>
      <w:r>
        <w:t xml:space="preserve">management, design and delivery </w:t>
      </w:r>
      <w:r w:rsidRPr="00FF69B2">
        <w:t xml:space="preserve">of policy and programs.  </w:t>
      </w:r>
    </w:p>
    <w:bookmarkEnd w:id="13"/>
    <w:p w14:paraId="54513DC1" w14:textId="5AE9F623" w:rsidR="00F177B2" w:rsidRPr="00416642" w:rsidRDefault="00367CC1" w:rsidP="00367CC1">
      <w:pPr>
        <w:pStyle w:val="ListParagraph"/>
        <w:numPr>
          <w:ilvl w:val="0"/>
          <w:numId w:val="7"/>
        </w:numPr>
        <w:autoSpaceDE w:val="0"/>
        <w:autoSpaceDN w:val="0"/>
        <w:adjustRightInd w:val="0"/>
        <w:spacing w:before="120" w:after="120"/>
        <w:rPr>
          <w:rFonts w:eastAsia="Times New Roman" w:cstheme="minorHAnsi"/>
          <w:b/>
          <w:bCs/>
          <w:color w:val="FF0000"/>
          <w:lang w:eastAsia="en-AU"/>
        </w:rPr>
      </w:pPr>
      <w:r>
        <w:t>Ability to consistently model and demonstrate the ACT Government Respect, Equity and Diversity Framework and lead safe work practices that are in accordance with Cultural Integrity and the Directorate’s Work Health and Safety policies, procedures and roles and responsibilities</w:t>
      </w:r>
    </w:p>
    <w:p w14:paraId="67910078" w14:textId="77777777" w:rsidR="00416642" w:rsidRDefault="00416642" w:rsidP="00416642">
      <w:pPr>
        <w:pStyle w:val="NoSpacing"/>
        <w:spacing w:after="120"/>
        <w:rPr>
          <w:rFonts w:asciiTheme="minorHAnsi" w:hAnsiTheme="minorHAnsi" w:cstheme="minorHAnsi"/>
          <w:b/>
          <w:szCs w:val="24"/>
          <w:lang w:eastAsia="en-AU"/>
        </w:rPr>
      </w:pPr>
    </w:p>
    <w:p w14:paraId="6925CC34" w14:textId="073A6DC0" w:rsidR="00416642" w:rsidRPr="00416642" w:rsidRDefault="00416642" w:rsidP="00416642">
      <w:pPr>
        <w:pStyle w:val="NoSpacing"/>
        <w:spacing w:after="120"/>
        <w:rPr>
          <w:rFonts w:asciiTheme="minorHAnsi" w:hAnsiTheme="minorHAnsi" w:cstheme="minorHAnsi"/>
          <w:b/>
          <w:szCs w:val="24"/>
          <w:lang w:eastAsia="en-AU"/>
        </w:rPr>
      </w:pPr>
      <w:r w:rsidRPr="00416642">
        <w:rPr>
          <w:rFonts w:asciiTheme="minorHAnsi" w:hAnsiTheme="minorHAnsi" w:cstheme="minorHAnsi"/>
          <w:b/>
          <w:szCs w:val="24"/>
          <w:lang w:eastAsia="en-AU"/>
        </w:rPr>
        <w:t>Mandatory</w:t>
      </w:r>
    </w:p>
    <w:p w14:paraId="6A17C3A6" w14:textId="77777777" w:rsidR="00416642" w:rsidRPr="000276DC" w:rsidRDefault="00416642" w:rsidP="00416642">
      <w:pPr>
        <w:pStyle w:val="Header"/>
        <w:numPr>
          <w:ilvl w:val="0"/>
          <w:numId w:val="29"/>
        </w:numPr>
        <w:tabs>
          <w:tab w:val="clear" w:pos="4513"/>
          <w:tab w:val="clear" w:pos="9026"/>
          <w:tab w:val="right" w:pos="9072"/>
        </w:tabs>
        <w:suppressAutoHyphens/>
        <w:spacing w:after="120"/>
        <w:rPr>
          <w:rFonts w:cstheme="minorHAnsi"/>
          <w:bCs/>
          <w:sz w:val="24"/>
          <w:szCs w:val="24"/>
        </w:rPr>
      </w:pPr>
      <w:r w:rsidRPr="000276DC">
        <w:rPr>
          <w:rFonts w:cstheme="minorHAnsi"/>
          <w:bCs/>
          <w:sz w:val="24"/>
          <w:szCs w:val="24"/>
        </w:rPr>
        <w:t xml:space="preserve">Appropriate Health Professional tertiary qualifications e.g. social work, psychology speech pathology </w:t>
      </w:r>
    </w:p>
    <w:p w14:paraId="2CB9B290" w14:textId="77777777" w:rsidR="00416642" w:rsidRPr="000276DC" w:rsidRDefault="00416642" w:rsidP="00416642">
      <w:pPr>
        <w:pStyle w:val="Header"/>
        <w:numPr>
          <w:ilvl w:val="0"/>
          <w:numId w:val="29"/>
        </w:numPr>
        <w:tabs>
          <w:tab w:val="clear" w:pos="4513"/>
          <w:tab w:val="clear" w:pos="9026"/>
          <w:tab w:val="right" w:pos="9072"/>
        </w:tabs>
        <w:suppressAutoHyphens/>
        <w:spacing w:after="120"/>
        <w:rPr>
          <w:rFonts w:cstheme="minorHAnsi"/>
          <w:bCs/>
          <w:sz w:val="24"/>
          <w:szCs w:val="24"/>
        </w:rPr>
      </w:pPr>
      <w:r w:rsidRPr="000276DC">
        <w:rPr>
          <w:rFonts w:cstheme="minorHAnsi"/>
          <w:bCs/>
          <w:sz w:val="24"/>
          <w:szCs w:val="24"/>
        </w:rPr>
        <w:lastRenderedPageBreak/>
        <w:t>A minimum of 5 years work experience is required</w:t>
      </w:r>
    </w:p>
    <w:p w14:paraId="6B04106E" w14:textId="77777777" w:rsidR="00416642" w:rsidRPr="000276DC" w:rsidRDefault="00416642" w:rsidP="00416642">
      <w:pPr>
        <w:pStyle w:val="Header"/>
        <w:numPr>
          <w:ilvl w:val="0"/>
          <w:numId w:val="29"/>
        </w:numPr>
        <w:tabs>
          <w:tab w:val="clear" w:pos="4513"/>
          <w:tab w:val="clear" w:pos="9026"/>
          <w:tab w:val="right" w:pos="9072"/>
        </w:tabs>
        <w:suppressAutoHyphens/>
        <w:spacing w:after="120"/>
        <w:rPr>
          <w:rFonts w:cstheme="minorHAnsi"/>
          <w:bCs/>
          <w:sz w:val="24"/>
          <w:szCs w:val="24"/>
        </w:rPr>
      </w:pPr>
      <w:r w:rsidRPr="000276DC">
        <w:rPr>
          <w:rFonts w:cstheme="minorHAnsi"/>
          <w:bCs/>
          <w:sz w:val="24"/>
          <w:szCs w:val="24"/>
        </w:rPr>
        <w:t>Prior to commencing in this role, a current registration issued under the working with Vulnerable People (Background Checking) Act 2011 will be required. For further information on Working with Vulnerable People registration refer to:</w:t>
      </w:r>
      <w:r w:rsidRPr="00A658AB">
        <w:rPr>
          <w:rFonts w:cstheme="minorHAnsi"/>
          <w:bCs/>
        </w:rPr>
        <w:t xml:space="preserve"> </w:t>
      </w:r>
      <w:hyperlink r:id="rId8" w:history="1">
        <w:r w:rsidRPr="00A658AB">
          <w:rPr>
            <w:rStyle w:val="Hyperlink"/>
          </w:rPr>
          <w:t>Working With Vulnerable People - Access Canberra</w:t>
        </w:r>
      </w:hyperlink>
    </w:p>
    <w:p w14:paraId="15F74F2A" w14:textId="77777777" w:rsidR="00416642" w:rsidRPr="00A658AB" w:rsidRDefault="00416642" w:rsidP="00416642">
      <w:pPr>
        <w:pStyle w:val="NoSpacing"/>
        <w:spacing w:after="120"/>
        <w:rPr>
          <w:rFonts w:asciiTheme="minorHAnsi" w:hAnsiTheme="minorHAnsi" w:cstheme="minorHAnsi"/>
          <w:bCs/>
          <w:szCs w:val="24"/>
          <w:lang w:eastAsia="en-AU"/>
        </w:rPr>
      </w:pPr>
    </w:p>
    <w:p w14:paraId="4BA4B3D5" w14:textId="77777777" w:rsidR="00416642" w:rsidRPr="00A658AB" w:rsidRDefault="00416642" w:rsidP="00416642">
      <w:pPr>
        <w:pStyle w:val="NoSpacing"/>
        <w:spacing w:after="120"/>
        <w:rPr>
          <w:rFonts w:asciiTheme="minorHAnsi" w:hAnsiTheme="minorHAnsi" w:cstheme="minorHAnsi"/>
          <w:b/>
          <w:szCs w:val="24"/>
          <w:lang w:eastAsia="en-AU"/>
        </w:rPr>
      </w:pPr>
      <w:r w:rsidRPr="00A658AB">
        <w:rPr>
          <w:rFonts w:asciiTheme="minorHAnsi" w:hAnsiTheme="minorHAnsi" w:cstheme="minorHAnsi"/>
          <w:b/>
          <w:szCs w:val="24"/>
          <w:lang w:eastAsia="en-AU"/>
        </w:rPr>
        <w:t>Highly Desirable:</w:t>
      </w:r>
    </w:p>
    <w:p w14:paraId="0893C75A" w14:textId="77777777" w:rsidR="00416642" w:rsidRPr="000276DC" w:rsidRDefault="00416642" w:rsidP="00416642">
      <w:pPr>
        <w:pStyle w:val="Header"/>
        <w:numPr>
          <w:ilvl w:val="0"/>
          <w:numId w:val="29"/>
        </w:numPr>
        <w:tabs>
          <w:tab w:val="clear" w:pos="4513"/>
          <w:tab w:val="clear" w:pos="9026"/>
          <w:tab w:val="right" w:pos="9072"/>
        </w:tabs>
        <w:suppressAutoHyphens/>
        <w:spacing w:after="120"/>
        <w:rPr>
          <w:rFonts w:cstheme="minorHAnsi"/>
          <w:bCs/>
          <w:sz w:val="24"/>
          <w:szCs w:val="24"/>
        </w:rPr>
      </w:pPr>
      <w:r w:rsidRPr="000276DC">
        <w:rPr>
          <w:rFonts w:cstheme="minorHAnsi"/>
          <w:bCs/>
          <w:sz w:val="24"/>
          <w:szCs w:val="24"/>
        </w:rPr>
        <w:t xml:space="preserve">A current Australian driver’s license and access to a private vehicle.  </w:t>
      </w:r>
    </w:p>
    <w:p w14:paraId="28537A6C" w14:textId="77777777" w:rsidR="00416642" w:rsidRPr="000276DC" w:rsidRDefault="00416642" w:rsidP="00416642">
      <w:pPr>
        <w:pStyle w:val="Header"/>
        <w:numPr>
          <w:ilvl w:val="0"/>
          <w:numId w:val="29"/>
        </w:numPr>
        <w:tabs>
          <w:tab w:val="clear" w:pos="4513"/>
          <w:tab w:val="clear" w:pos="9026"/>
          <w:tab w:val="right" w:pos="9072"/>
        </w:tabs>
        <w:suppressAutoHyphens/>
        <w:spacing w:after="120"/>
        <w:rPr>
          <w:rFonts w:cstheme="minorHAnsi"/>
          <w:bCs/>
          <w:sz w:val="24"/>
          <w:szCs w:val="24"/>
        </w:rPr>
      </w:pPr>
      <w:r w:rsidRPr="000276DC">
        <w:rPr>
          <w:rFonts w:cstheme="minorHAnsi"/>
          <w:bCs/>
          <w:sz w:val="24"/>
          <w:szCs w:val="24"/>
        </w:rPr>
        <w:t>Experience working with children, young people and families.</w:t>
      </w:r>
    </w:p>
    <w:p w14:paraId="4928A19F" w14:textId="77777777" w:rsidR="00416642" w:rsidRPr="00416642" w:rsidRDefault="00416642" w:rsidP="00416642">
      <w:pPr>
        <w:autoSpaceDE w:val="0"/>
        <w:autoSpaceDN w:val="0"/>
        <w:adjustRightInd w:val="0"/>
        <w:spacing w:before="120" w:after="120"/>
        <w:rPr>
          <w:rFonts w:eastAsia="Times New Roman" w:cstheme="minorHAnsi"/>
          <w:b/>
          <w:bCs/>
          <w:color w:val="FF0000"/>
          <w:lang w:eastAsia="en-AU"/>
        </w:rPr>
      </w:pPr>
    </w:p>
    <w:sectPr w:rsidR="00416642" w:rsidRPr="00416642" w:rsidSect="00012103">
      <w:headerReference w:type="default" r:id="rId9"/>
      <w:footerReference w:type="default" r:id="rId10"/>
      <w:pgSz w:w="11906" w:h="16838"/>
      <w:pgMar w:top="2127" w:right="1440" w:bottom="1440"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398B" w14:textId="77777777" w:rsidR="00D249EA" w:rsidRDefault="00D249EA" w:rsidP="00746704">
      <w:pPr>
        <w:spacing w:after="0" w:line="240" w:lineRule="auto"/>
      </w:pPr>
      <w:r>
        <w:separator/>
      </w:r>
    </w:p>
  </w:endnote>
  <w:endnote w:type="continuationSeparator" w:id="0">
    <w:p w14:paraId="288F76FB" w14:textId="77777777" w:rsidR="00D249EA" w:rsidRDefault="00D249EA" w:rsidP="00746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chin">
    <w:altName w:val="Courier New"/>
    <w:charset w:val="00"/>
    <w:family w:val="auto"/>
    <w:pitch w:val="variable"/>
    <w:sig w:usb0="03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5778"/>
      <w:docPartObj>
        <w:docPartGallery w:val="Page Numbers (Bottom of Page)"/>
        <w:docPartUnique/>
      </w:docPartObj>
    </w:sdtPr>
    <w:sdtEndPr/>
    <w:sdtContent>
      <w:p w14:paraId="41D7CB14" w14:textId="77777777" w:rsidR="00746704" w:rsidRDefault="00746704" w:rsidP="00746704">
        <w:pPr>
          <w:pStyle w:val="Footer"/>
        </w:pPr>
      </w:p>
      <w:sdt>
        <w:sdtPr>
          <w:id w:val="-1216265413"/>
          <w:docPartObj>
            <w:docPartGallery w:val="Page Numbers (Top of Page)"/>
            <w:docPartUnique/>
          </w:docPartObj>
        </w:sdtPr>
        <w:sdtEndPr/>
        <w:sdtContent>
          <w:p w14:paraId="0E968779" w14:textId="0BB5E1E8" w:rsidR="00746704" w:rsidRDefault="00746704" w:rsidP="00746704">
            <w:pPr>
              <w:pStyle w:val="Footer"/>
            </w:pPr>
          </w:p>
          <w:p w14:paraId="3FD7F231" w14:textId="526D7F84" w:rsidR="00755E43" w:rsidRDefault="007E68E3"/>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55DF" w14:textId="77777777" w:rsidR="00D249EA" w:rsidRDefault="00D249EA" w:rsidP="00746704">
      <w:pPr>
        <w:spacing w:after="0" w:line="240" w:lineRule="auto"/>
      </w:pPr>
      <w:r>
        <w:separator/>
      </w:r>
    </w:p>
  </w:footnote>
  <w:footnote w:type="continuationSeparator" w:id="0">
    <w:p w14:paraId="5308E49D" w14:textId="77777777" w:rsidR="00D249EA" w:rsidRDefault="00D249EA" w:rsidP="00746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C32C" w14:textId="77777777" w:rsidR="00746704" w:rsidRDefault="00746704">
    <w:pPr>
      <w:pStyle w:val="Header"/>
    </w:pPr>
    <w:r w:rsidRPr="00746704">
      <w:rPr>
        <w:noProof/>
        <w:sz w:val="24"/>
        <w:szCs w:val="24"/>
        <w:lang w:eastAsia="en-AU"/>
      </w:rPr>
      <w:drawing>
        <wp:anchor distT="0" distB="0" distL="114300" distR="114300" simplePos="0" relativeHeight="251659264" behindDoc="0" locked="0" layoutInCell="1" allowOverlap="1" wp14:anchorId="2E69751F" wp14:editId="1EBEE4C1">
          <wp:simplePos x="0" y="0"/>
          <wp:positionH relativeFrom="column">
            <wp:posOffset>0</wp:posOffset>
          </wp:positionH>
          <wp:positionV relativeFrom="paragraph">
            <wp:posOffset>170815</wp:posOffset>
          </wp:positionV>
          <wp:extent cx="1206500" cy="615950"/>
          <wp:effectExtent l="0" t="0" r="0" b="0"/>
          <wp:wrapSquare wrapText="bothSides"/>
          <wp:docPr id="7" name="Picture 7" descr="C:\Users\ian hunter\AppData\Local\Microsoft\Windows\Temporary Internet Files\Content.Word\ACTGov_EDU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n hunter\AppData\Local\Microsoft\Windows\Temporary Internet Files\Content.Word\ACTGov_EDU_inline_black.wmf"/>
                  <pic:cNvPicPr>
                    <a:picLocks noChangeAspect="1" noChangeArrowheads="1"/>
                  </pic:cNvPicPr>
                </pic:nvPicPr>
                <pic:blipFill>
                  <a:blip r:embed="rId1" cstate="print"/>
                  <a:srcRect/>
                  <a:stretch>
                    <a:fillRect/>
                  </a:stretch>
                </pic:blipFill>
                <pic:spPr bwMode="auto">
                  <a:xfrm>
                    <a:off x="0" y="0"/>
                    <a:ext cx="12065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608"/>
    <w:multiLevelType w:val="hybridMultilevel"/>
    <w:tmpl w:val="18A02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C1676B"/>
    <w:multiLevelType w:val="hybridMultilevel"/>
    <w:tmpl w:val="79E606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361941"/>
    <w:multiLevelType w:val="hybridMultilevel"/>
    <w:tmpl w:val="EB16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9032A"/>
    <w:multiLevelType w:val="hybridMultilevel"/>
    <w:tmpl w:val="9830E938"/>
    <w:lvl w:ilvl="0" w:tplc="52202E4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54F60"/>
    <w:multiLevelType w:val="hybridMultilevel"/>
    <w:tmpl w:val="AEC8BC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AB53E6"/>
    <w:multiLevelType w:val="hybridMultilevel"/>
    <w:tmpl w:val="D070D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F3975"/>
    <w:multiLevelType w:val="hybridMultilevel"/>
    <w:tmpl w:val="F190E3F0"/>
    <w:lvl w:ilvl="0" w:tplc="0C090001">
      <w:start w:val="1"/>
      <w:numFmt w:val="bullet"/>
      <w:lvlText w:val=""/>
      <w:lvlJc w:val="left"/>
      <w:pPr>
        <w:ind w:left="1463" w:hanging="360"/>
      </w:pPr>
      <w:rPr>
        <w:rFonts w:ascii="Symbol" w:hAnsi="Symbol" w:hint="default"/>
      </w:rPr>
    </w:lvl>
    <w:lvl w:ilvl="1" w:tplc="0C090003" w:tentative="1">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7" w15:restartNumberingAfterBreak="0">
    <w:nsid w:val="26FF37BC"/>
    <w:multiLevelType w:val="hybridMultilevel"/>
    <w:tmpl w:val="B78C1E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9E412B"/>
    <w:multiLevelType w:val="hybridMultilevel"/>
    <w:tmpl w:val="8EE80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21749"/>
    <w:multiLevelType w:val="hybridMultilevel"/>
    <w:tmpl w:val="201E9E3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B47FDB"/>
    <w:multiLevelType w:val="hybridMultilevel"/>
    <w:tmpl w:val="6AF0D94C"/>
    <w:lvl w:ilvl="0" w:tplc="D0223DE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7A4D42"/>
    <w:multiLevelType w:val="hybridMultilevel"/>
    <w:tmpl w:val="4022A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21067"/>
    <w:multiLevelType w:val="hybridMultilevel"/>
    <w:tmpl w:val="694AC3CA"/>
    <w:lvl w:ilvl="0" w:tplc="AFFA7884">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657CE2"/>
    <w:multiLevelType w:val="hybridMultilevel"/>
    <w:tmpl w:val="C6762630"/>
    <w:lvl w:ilvl="0" w:tplc="D0223DEC">
      <w:start w:val="1"/>
      <w:numFmt w:val="decimal"/>
      <w:lvlText w:val="%1."/>
      <w:lvlJc w:val="left"/>
      <w:pPr>
        <w:ind w:left="928"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AD08B7"/>
    <w:multiLevelType w:val="singleLevel"/>
    <w:tmpl w:val="0C09000F"/>
    <w:lvl w:ilvl="0">
      <w:start w:val="1"/>
      <w:numFmt w:val="decimal"/>
      <w:lvlText w:val="%1."/>
      <w:lvlJc w:val="left"/>
      <w:pPr>
        <w:ind w:left="360" w:hanging="360"/>
      </w:pPr>
      <w:rPr>
        <w:rFonts w:hint="default"/>
      </w:rPr>
    </w:lvl>
  </w:abstractNum>
  <w:abstractNum w:abstractNumId="15" w15:restartNumberingAfterBreak="0">
    <w:nsid w:val="3DB76734"/>
    <w:multiLevelType w:val="hybridMultilevel"/>
    <w:tmpl w:val="0E32DF0A"/>
    <w:lvl w:ilvl="0" w:tplc="4B682D3A">
      <w:numFmt w:val="bullet"/>
      <w:lvlText w:val=""/>
      <w:lvlJc w:val="left"/>
      <w:pPr>
        <w:ind w:left="1080" w:hanging="360"/>
      </w:pPr>
      <w:rPr>
        <w:rFonts w:ascii="Symbol" w:eastAsiaTheme="minorHAnsi" w:hAnsi="Symbol" w:cstheme="minorBid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E3F4688"/>
    <w:multiLevelType w:val="singleLevel"/>
    <w:tmpl w:val="26002932"/>
    <w:lvl w:ilvl="0">
      <w:start w:val="1"/>
      <w:numFmt w:val="decimal"/>
      <w:lvlText w:val="%1"/>
      <w:lvlJc w:val="left"/>
      <w:pPr>
        <w:tabs>
          <w:tab w:val="num" w:pos="570"/>
        </w:tabs>
        <w:ind w:left="570" w:hanging="570"/>
      </w:pPr>
      <w:rPr>
        <w:rFonts w:hint="default"/>
        <w:b w:val="0"/>
      </w:rPr>
    </w:lvl>
  </w:abstractNum>
  <w:abstractNum w:abstractNumId="17" w15:restartNumberingAfterBreak="0">
    <w:nsid w:val="408A2D6A"/>
    <w:multiLevelType w:val="hybridMultilevel"/>
    <w:tmpl w:val="C3E6D4D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430859B9"/>
    <w:multiLevelType w:val="hybridMultilevel"/>
    <w:tmpl w:val="98EE6BB2"/>
    <w:lvl w:ilvl="0" w:tplc="1F2A167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0F2655"/>
    <w:multiLevelType w:val="hybridMultilevel"/>
    <w:tmpl w:val="7CA0833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671103D"/>
    <w:multiLevelType w:val="hybridMultilevel"/>
    <w:tmpl w:val="B38A5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B5C4A"/>
    <w:multiLevelType w:val="multilevel"/>
    <w:tmpl w:val="92C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B3792"/>
    <w:multiLevelType w:val="hybridMultilevel"/>
    <w:tmpl w:val="1A327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CE3427"/>
    <w:multiLevelType w:val="hybridMultilevel"/>
    <w:tmpl w:val="49940C68"/>
    <w:lvl w:ilvl="0" w:tplc="A91C0A8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5569F3"/>
    <w:multiLevelType w:val="hybridMultilevel"/>
    <w:tmpl w:val="6AF0D94C"/>
    <w:lvl w:ilvl="0" w:tplc="D0223DE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953393"/>
    <w:multiLevelType w:val="hybridMultilevel"/>
    <w:tmpl w:val="7C78AA42"/>
    <w:lvl w:ilvl="0" w:tplc="D0223DEC">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6F471F"/>
    <w:multiLevelType w:val="singleLevel"/>
    <w:tmpl w:val="0C09000F"/>
    <w:lvl w:ilvl="0">
      <w:start w:val="1"/>
      <w:numFmt w:val="decimal"/>
      <w:lvlText w:val="%1."/>
      <w:lvlJc w:val="left"/>
      <w:pPr>
        <w:ind w:left="360" w:hanging="360"/>
      </w:pPr>
      <w:rPr>
        <w:rFonts w:hint="default"/>
      </w:rPr>
    </w:lvl>
  </w:abstractNum>
  <w:abstractNum w:abstractNumId="27" w15:restartNumberingAfterBreak="0">
    <w:nsid w:val="70EB42F1"/>
    <w:multiLevelType w:val="hybridMultilevel"/>
    <w:tmpl w:val="B38A5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7C73A2"/>
    <w:multiLevelType w:val="hybridMultilevel"/>
    <w:tmpl w:val="4022A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2170448">
    <w:abstractNumId w:val="23"/>
  </w:num>
  <w:num w:numId="2" w16cid:durableId="2034112624">
    <w:abstractNumId w:val="13"/>
  </w:num>
  <w:num w:numId="3" w16cid:durableId="691804738">
    <w:abstractNumId w:val="9"/>
  </w:num>
  <w:num w:numId="4" w16cid:durableId="197857137">
    <w:abstractNumId w:val="5"/>
  </w:num>
  <w:num w:numId="5" w16cid:durableId="757411038">
    <w:abstractNumId w:val="15"/>
  </w:num>
  <w:num w:numId="6" w16cid:durableId="1460537668">
    <w:abstractNumId w:val="19"/>
  </w:num>
  <w:num w:numId="7" w16cid:durableId="118183698">
    <w:abstractNumId w:val="18"/>
  </w:num>
  <w:num w:numId="8" w16cid:durableId="1025865041">
    <w:abstractNumId w:val="26"/>
  </w:num>
  <w:num w:numId="9" w16cid:durableId="351614167">
    <w:abstractNumId w:val="1"/>
  </w:num>
  <w:num w:numId="10" w16cid:durableId="920289017">
    <w:abstractNumId w:val="14"/>
  </w:num>
  <w:num w:numId="11" w16cid:durableId="463281770">
    <w:abstractNumId w:val="24"/>
  </w:num>
  <w:num w:numId="12" w16cid:durableId="1194533213">
    <w:abstractNumId w:val="21"/>
  </w:num>
  <w:num w:numId="13" w16cid:durableId="1575972571">
    <w:abstractNumId w:val="3"/>
  </w:num>
  <w:num w:numId="14" w16cid:durableId="1634368529">
    <w:abstractNumId w:val="17"/>
  </w:num>
  <w:num w:numId="15" w16cid:durableId="799146828">
    <w:abstractNumId w:val="6"/>
  </w:num>
  <w:num w:numId="16" w16cid:durableId="114449525">
    <w:abstractNumId w:val="25"/>
  </w:num>
  <w:num w:numId="17" w16cid:durableId="1716810943">
    <w:abstractNumId w:val="28"/>
  </w:num>
  <w:num w:numId="18" w16cid:durableId="345055397">
    <w:abstractNumId w:val="16"/>
  </w:num>
  <w:num w:numId="19" w16cid:durableId="1342507537">
    <w:abstractNumId w:val="11"/>
  </w:num>
  <w:num w:numId="20" w16cid:durableId="1391805570">
    <w:abstractNumId w:val="10"/>
  </w:num>
  <w:num w:numId="21" w16cid:durableId="1885752164">
    <w:abstractNumId w:val="7"/>
  </w:num>
  <w:num w:numId="22" w16cid:durableId="433938933">
    <w:abstractNumId w:val="8"/>
  </w:num>
  <w:num w:numId="23" w16cid:durableId="546331616">
    <w:abstractNumId w:val="12"/>
  </w:num>
  <w:num w:numId="24" w16cid:durableId="1121264998">
    <w:abstractNumId w:val="27"/>
  </w:num>
  <w:num w:numId="25" w16cid:durableId="1786652190">
    <w:abstractNumId w:val="20"/>
  </w:num>
  <w:num w:numId="26" w16cid:durableId="444809356">
    <w:abstractNumId w:val="22"/>
  </w:num>
  <w:num w:numId="27" w16cid:durableId="69541613">
    <w:abstractNumId w:val="2"/>
  </w:num>
  <w:num w:numId="28" w16cid:durableId="1557743698">
    <w:abstractNumId w:val="4"/>
  </w:num>
  <w:num w:numId="29" w16cid:durableId="88788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D4"/>
    <w:rsid w:val="00010D8B"/>
    <w:rsid w:val="00012103"/>
    <w:rsid w:val="0001309D"/>
    <w:rsid w:val="000159B7"/>
    <w:rsid w:val="00041979"/>
    <w:rsid w:val="00065735"/>
    <w:rsid w:val="00073F57"/>
    <w:rsid w:val="0008333C"/>
    <w:rsid w:val="000B4AFB"/>
    <w:rsid w:val="000C4DCD"/>
    <w:rsid w:val="000C4DE5"/>
    <w:rsid w:val="000D027B"/>
    <w:rsid w:val="000E08B2"/>
    <w:rsid w:val="000E2FD1"/>
    <w:rsid w:val="00121F88"/>
    <w:rsid w:val="00123EC5"/>
    <w:rsid w:val="00141FA3"/>
    <w:rsid w:val="00146EE3"/>
    <w:rsid w:val="00173A56"/>
    <w:rsid w:val="0017534D"/>
    <w:rsid w:val="001838C0"/>
    <w:rsid w:val="00187192"/>
    <w:rsid w:val="00187FC1"/>
    <w:rsid w:val="001906B2"/>
    <w:rsid w:val="0019785D"/>
    <w:rsid w:val="001A3911"/>
    <w:rsid w:val="001B13F0"/>
    <w:rsid w:val="001B21C3"/>
    <w:rsid w:val="001B4AC9"/>
    <w:rsid w:val="001D1501"/>
    <w:rsid w:val="001D5536"/>
    <w:rsid w:val="002063A8"/>
    <w:rsid w:val="00214F92"/>
    <w:rsid w:val="002265B9"/>
    <w:rsid w:val="00235619"/>
    <w:rsid w:val="00235F90"/>
    <w:rsid w:val="002407F5"/>
    <w:rsid w:val="0024132D"/>
    <w:rsid w:val="00244F1F"/>
    <w:rsid w:val="00274F3A"/>
    <w:rsid w:val="002D5A0F"/>
    <w:rsid w:val="002D660F"/>
    <w:rsid w:val="00301B46"/>
    <w:rsid w:val="00317F9D"/>
    <w:rsid w:val="0035607F"/>
    <w:rsid w:val="00357B0C"/>
    <w:rsid w:val="00364489"/>
    <w:rsid w:val="00367CC1"/>
    <w:rsid w:val="00375BF8"/>
    <w:rsid w:val="003A2173"/>
    <w:rsid w:val="003A5CD9"/>
    <w:rsid w:val="003A7158"/>
    <w:rsid w:val="004059C8"/>
    <w:rsid w:val="00416642"/>
    <w:rsid w:val="0043009D"/>
    <w:rsid w:val="004351C8"/>
    <w:rsid w:val="00452128"/>
    <w:rsid w:val="004835D2"/>
    <w:rsid w:val="00492832"/>
    <w:rsid w:val="00496964"/>
    <w:rsid w:val="004A29CC"/>
    <w:rsid w:val="004B4B93"/>
    <w:rsid w:val="004B7315"/>
    <w:rsid w:val="004D2819"/>
    <w:rsid w:val="004D3A48"/>
    <w:rsid w:val="004E70C5"/>
    <w:rsid w:val="004F54D4"/>
    <w:rsid w:val="005027AE"/>
    <w:rsid w:val="0051142D"/>
    <w:rsid w:val="0051447D"/>
    <w:rsid w:val="005228E9"/>
    <w:rsid w:val="00522FEF"/>
    <w:rsid w:val="00531D01"/>
    <w:rsid w:val="0054188B"/>
    <w:rsid w:val="005460BA"/>
    <w:rsid w:val="00555383"/>
    <w:rsid w:val="005A4434"/>
    <w:rsid w:val="005D0068"/>
    <w:rsid w:val="005D040B"/>
    <w:rsid w:val="00621BE5"/>
    <w:rsid w:val="00634102"/>
    <w:rsid w:val="006379A5"/>
    <w:rsid w:val="00660847"/>
    <w:rsid w:val="006772B7"/>
    <w:rsid w:val="00680D67"/>
    <w:rsid w:val="006843D7"/>
    <w:rsid w:val="0068456B"/>
    <w:rsid w:val="006A12D5"/>
    <w:rsid w:val="006A2A5E"/>
    <w:rsid w:val="006B0EB4"/>
    <w:rsid w:val="006D377C"/>
    <w:rsid w:val="006E0C8A"/>
    <w:rsid w:val="006F361C"/>
    <w:rsid w:val="006F750C"/>
    <w:rsid w:val="0072150F"/>
    <w:rsid w:val="00746704"/>
    <w:rsid w:val="00755CB9"/>
    <w:rsid w:val="00755E43"/>
    <w:rsid w:val="00756DED"/>
    <w:rsid w:val="00797713"/>
    <w:rsid w:val="007A5C92"/>
    <w:rsid w:val="007B2CD9"/>
    <w:rsid w:val="007B5420"/>
    <w:rsid w:val="007D01CE"/>
    <w:rsid w:val="007D08B2"/>
    <w:rsid w:val="007D2971"/>
    <w:rsid w:val="007D7054"/>
    <w:rsid w:val="007D73AF"/>
    <w:rsid w:val="007E68E3"/>
    <w:rsid w:val="007E77DD"/>
    <w:rsid w:val="007F1DFB"/>
    <w:rsid w:val="007F65BF"/>
    <w:rsid w:val="00822D5F"/>
    <w:rsid w:val="008353DD"/>
    <w:rsid w:val="00837B03"/>
    <w:rsid w:val="00851AD5"/>
    <w:rsid w:val="00876E1B"/>
    <w:rsid w:val="00877823"/>
    <w:rsid w:val="0089023D"/>
    <w:rsid w:val="00890455"/>
    <w:rsid w:val="008E3AF3"/>
    <w:rsid w:val="008E77FA"/>
    <w:rsid w:val="0090295D"/>
    <w:rsid w:val="009303F3"/>
    <w:rsid w:val="00936EDB"/>
    <w:rsid w:val="009645D1"/>
    <w:rsid w:val="00976BC7"/>
    <w:rsid w:val="00976C5C"/>
    <w:rsid w:val="0099589F"/>
    <w:rsid w:val="009B2B7F"/>
    <w:rsid w:val="009C4662"/>
    <w:rsid w:val="009F7A44"/>
    <w:rsid w:val="00A01D69"/>
    <w:rsid w:val="00A028A8"/>
    <w:rsid w:val="00A415A8"/>
    <w:rsid w:val="00A46491"/>
    <w:rsid w:val="00A63680"/>
    <w:rsid w:val="00AD7C87"/>
    <w:rsid w:val="00AE1ACD"/>
    <w:rsid w:val="00B35DFE"/>
    <w:rsid w:val="00B40E74"/>
    <w:rsid w:val="00B419BA"/>
    <w:rsid w:val="00B50043"/>
    <w:rsid w:val="00B65228"/>
    <w:rsid w:val="00B84125"/>
    <w:rsid w:val="00B97A54"/>
    <w:rsid w:val="00BA48E2"/>
    <w:rsid w:val="00BB2DF5"/>
    <w:rsid w:val="00BC0186"/>
    <w:rsid w:val="00BD0D3F"/>
    <w:rsid w:val="00BE349A"/>
    <w:rsid w:val="00BF2628"/>
    <w:rsid w:val="00C00A26"/>
    <w:rsid w:val="00C0339A"/>
    <w:rsid w:val="00C070B9"/>
    <w:rsid w:val="00C07452"/>
    <w:rsid w:val="00C27BDF"/>
    <w:rsid w:val="00C54601"/>
    <w:rsid w:val="00C64633"/>
    <w:rsid w:val="00C72B97"/>
    <w:rsid w:val="00C82E0B"/>
    <w:rsid w:val="00C87CFB"/>
    <w:rsid w:val="00CA2F0C"/>
    <w:rsid w:val="00CA3C86"/>
    <w:rsid w:val="00CA760B"/>
    <w:rsid w:val="00CB407C"/>
    <w:rsid w:val="00CB7C0B"/>
    <w:rsid w:val="00CC0D16"/>
    <w:rsid w:val="00CC4747"/>
    <w:rsid w:val="00CF0C06"/>
    <w:rsid w:val="00CF67F8"/>
    <w:rsid w:val="00D032EB"/>
    <w:rsid w:val="00D07C86"/>
    <w:rsid w:val="00D161EE"/>
    <w:rsid w:val="00D249EA"/>
    <w:rsid w:val="00D25588"/>
    <w:rsid w:val="00D54B72"/>
    <w:rsid w:val="00D62EE1"/>
    <w:rsid w:val="00D700CB"/>
    <w:rsid w:val="00D778A5"/>
    <w:rsid w:val="00D87BAE"/>
    <w:rsid w:val="00D96FD3"/>
    <w:rsid w:val="00D971D9"/>
    <w:rsid w:val="00D97AFE"/>
    <w:rsid w:val="00DB06E9"/>
    <w:rsid w:val="00DB1C01"/>
    <w:rsid w:val="00DB7B83"/>
    <w:rsid w:val="00DC6C5D"/>
    <w:rsid w:val="00DD197A"/>
    <w:rsid w:val="00DE2894"/>
    <w:rsid w:val="00DF0702"/>
    <w:rsid w:val="00DF3642"/>
    <w:rsid w:val="00DF3689"/>
    <w:rsid w:val="00E1377D"/>
    <w:rsid w:val="00E1409A"/>
    <w:rsid w:val="00E37082"/>
    <w:rsid w:val="00E6696E"/>
    <w:rsid w:val="00E740C5"/>
    <w:rsid w:val="00E76BCD"/>
    <w:rsid w:val="00E93299"/>
    <w:rsid w:val="00E94AC7"/>
    <w:rsid w:val="00EC20F5"/>
    <w:rsid w:val="00F10CBD"/>
    <w:rsid w:val="00F177B2"/>
    <w:rsid w:val="00F746E9"/>
    <w:rsid w:val="00FA3427"/>
    <w:rsid w:val="00FB7041"/>
    <w:rsid w:val="00FE3A76"/>
    <w:rsid w:val="00FE463A"/>
    <w:rsid w:val="00FF4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CD65C"/>
  <w15:chartTrackingRefBased/>
  <w15:docId w15:val="{A0BAA0C5-83D2-4992-8DD6-F3EAFF74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E5"/>
    <w:pPr>
      <w:keepNext/>
      <w:keepLines/>
      <w:spacing w:before="240" w:after="0"/>
      <w:outlineLvl w:val="0"/>
    </w:pPr>
    <w:rPr>
      <w:rFonts w:asciiTheme="majorHAnsi" w:eastAsiaTheme="majorEastAsia" w:hAnsiTheme="majorHAnsi" w:cstheme="majorBidi"/>
      <w:b/>
      <w:color w:val="0D0D0D" w:themeColor="text1" w:themeTint="F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704"/>
    <w:pPr>
      <w:ind w:left="720"/>
      <w:contextualSpacing/>
    </w:pPr>
  </w:style>
  <w:style w:type="paragraph" w:styleId="Header">
    <w:name w:val="header"/>
    <w:basedOn w:val="Normal"/>
    <w:link w:val="HeaderChar"/>
    <w:uiPriority w:val="99"/>
    <w:unhideWhenUsed/>
    <w:rsid w:val="00746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04"/>
  </w:style>
  <w:style w:type="paragraph" w:styleId="Footer">
    <w:name w:val="footer"/>
    <w:basedOn w:val="Normal"/>
    <w:link w:val="FooterChar"/>
    <w:uiPriority w:val="99"/>
    <w:unhideWhenUsed/>
    <w:rsid w:val="00746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04"/>
  </w:style>
  <w:style w:type="paragraph" w:styleId="BalloonText">
    <w:name w:val="Balloon Text"/>
    <w:basedOn w:val="Normal"/>
    <w:link w:val="BalloonTextChar"/>
    <w:uiPriority w:val="99"/>
    <w:semiHidden/>
    <w:unhideWhenUsed/>
    <w:rsid w:val="00DE2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894"/>
    <w:rPr>
      <w:rFonts w:ascii="Segoe UI" w:hAnsi="Segoe UI" w:cs="Segoe UI"/>
      <w:sz w:val="18"/>
      <w:szCs w:val="18"/>
    </w:rPr>
  </w:style>
  <w:style w:type="character" w:customStyle="1" w:styleId="Heading1Char">
    <w:name w:val="Heading 1 Char"/>
    <w:basedOn w:val="DefaultParagraphFont"/>
    <w:link w:val="Heading1"/>
    <w:uiPriority w:val="9"/>
    <w:rsid w:val="00621BE5"/>
    <w:rPr>
      <w:rFonts w:asciiTheme="majorHAnsi" w:eastAsiaTheme="majorEastAsia" w:hAnsiTheme="majorHAnsi" w:cstheme="majorBidi"/>
      <w:b/>
      <w:color w:val="0D0D0D" w:themeColor="text1" w:themeTint="F2"/>
      <w:sz w:val="24"/>
      <w:szCs w:val="32"/>
    </w:rPr>
  </w:style>
  <w:style w:type="paragraph" w:styleId="NormalWeb">
    <w:name w:val="Normal (Web)"/>
    <w:basedOn w:val="Normal"/>
    <w:uiPriority w:val="99"/>
    <w:unhideWhenUsed/>
    <w:rsid w:val="00B40E74"/>
    <w:pPr>
      <w:spacing w:before="100" w:beforeAutospacing="1" w:after="100" w:afterAutospacing="1" w:line="240" w:lineRule="auto"/>
    </w:pPr>
    <w:rPr>
      <w:rFonts w:ascii="Calibri" w:hAnsi="Calibri" w:cs="Calibri"/>
      <w:lang w:eastAsia="en-AU"/>
    </w:rPr>
  </w:style>
  <w:style w:type="character" w:styleId="Emphasis">
    <w:name w:val="Emphasis"/>
    <w:basedOn w:val="DefaultParagraphFont"/>
    <w:uiPriority w:val="20"/>
    <w:qFormat/>
    <w:rsid w:val="007D01CE"/>
    <w:rPr>
      <w:i/>
      <w:iCs/>
    </w:rPr>
  </w:style>
  <w:style w:type="character" w:styleId="Hyperlink">
    <w:name w:val="Hyperlink"/>
    <w:basedOn w:val="DefaultParagraphFont"/>
    <w:uiPriority w:val="99"/>
    <w:unhideWhenUsed/>
    <w:rsid w:val="007D01CE"/>
    <w:rPr>
      <w:color w:val="0000FF"/>
      <w:u w:val="single"/>
    </w:rPr>
  </w:style>
  <w:style w:type="paragraph" w:customStyle="1" w:styleId="s23">
    <w:name w:val="s23"/>
    <w:basedOn w:val="Normal"/>
    <w:rsid w:val="00D778A5"/>
    <w:pPr>
      <w:spacing w:before="100" w:beforeAutospacing="1" w:after="100" w:afterAutospacing="1" w:line="240" w:lineRule="auto"/>
    </w:pPr>
    <w:rPr>
      <w:rFonts w:ascii="Times New Roman" w:hAnsi="Times New Roman" w:cs="Times New Roman"/>
      <w:sz w:val="24"/>
      <w:szCs w:val="24"/>
      <w:lang w:eastAsia="en-AU"/>
    </w:rPr>
  </w:style>
  <w:style w:type="paragraph" w:customStyle="1" w:styleId="s2">
    <w:name w:val="s2"/>
    <w:basedOn w:val="Normal"/>
    <w:rsid w:val="00D778A5"/>
    <w:pPr>
      <w:spacing w:before="100" w:beforeAutospacing="1" w:after="100" w:afterAutospacing="1" w:line="240" w:lineRule="auto"/>
    </w:pPr>
    <w:rPr>
      <w:rFonts w:ascii="Times New Roman" w:hAnsi="Times New Roman" w:cs="Times New Roman"/>
      <w:sz w:val="24"/>
      <w:szCs w:val="24"/>
      <w:lang w:eastAsia="en-AU"/>
    </w:rPr>
  </w:style>
  <w:style w:type="character" w:customStyle="1" w:styleId="s24">
    <w:name w:val="s24"/>
    <w:basedOn w:val="DefaultParagraphFont"/>
    <w:rsid w:val="00D778A5"/>
  </w:style>
  <w:style w:type="paragraph" w:styleId="NoSpacing">
    <w:name w:val="No Spacing"/>
    <w:link w:val="NoSpacingChar"/>
    <w:uiPriority w:val="1"/>
    <w:qFormat/>
    <w:rsid w:val="006A2A5E"/>
    <w:pPr>
      <w:spacing w:after="0" w:line="240" w:lineRule="auto"/>
      <w:jc w:val="both"/>
    </w:pPr>
    <w:rPr>
      <w:rFonts w:ascii="Cochin" w:eastAsia="Times" w:hAnsi="Cochin" w:cs="Times New Roman"/>
      <w:sz w:val="24"/>
      <w:szCs w:val="20"/>
    </w:rPr>
  </w:style>
  <w:style w:type="paragraph" w:customStyle="1" w:styleId="Default">
    <w:name w:val="Default"/>
    <w:rsid w:val="000B4AFB"/>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D032EB"/>
    <w:rPr>
      <w:rFonts w:ascii="Cochin" w:eastAsia="Times" w:hAnsi="Cochin" w:cs="Times New Roman"/>
      <w:sz w:val="24"/>
      <w:szCs w:val="20"/>
    </w:rPr>
  </w:style>
  <w:style w:type="character" w:styleId="CommentReference">
    <w:name w:val="annotation reference"/>
    <w:basedOn w:val="DefaultParagraphFont"/>
    <w:uiPriority w:val="99"/>
    <w:semiHidden/>
    <w:unhideWhenUsed/>
    <w:rsid w:val="00301B46"/>
    <w:rPr>
      <w:sz w:val="16"/>
      <w:szCs w:val="16"/>
    </w:rPr>
  </w:style>
  <w:style w:type="paragraph" w:styleId="CommentText">
    <w:name w:val="annotation text"/>
    <w:basedOn w:val="Normal"/>
    <w:link w:val="CommentTextChar"/>
    <w:uiPriority w:val="99"/>
    <w:unhideWhenUsed/>
    <w:rsid w:val="00301B46"/>
    <w:pPr>
      <w:spacing w:line="240" w:lineRule="auto"/>
    </w:pPr>
    <w:rPr>
      <w:sz w:val="20"/>
      <w:szCs w:val="20"/>
    </w:rPr>
  </w:style>
  <w:style w:type="character" w:customStyle="1" w:styleId="CommentTextChar">
    <w:name w:val="Comment Text Char"/>
    <w:basedOn w:val="DefaultParagraphFont"/>
    <w:link w:val="CommentText"/>
    <w:uiPriority w:val="99"/>
    <w:rsid w:val="00301B46"/>
    <w:rPr>
      <w:sz w:val="20"/>
      <w:szCs w:val="20"/>
    </w:rPr>
  </w:style>
  <w:style w:type="paragraph" w:styleId="CommentSubject">
    <w:name w:val="annotation subject"/>
    <w:basedOn w:val="CommentText"/>
    <w:next w:val="CommentText"/>
    <w:link w:val="CommentSubjectChar"/>
    <w:uiPriority w:val="99"/>
    <w:semiHidden/>
    <w:unhideWhenUsed/>
    <w:rsid w:val="00301B46"/>
    <w:rPr>
      <w:b/>
      <w:bCs/>
    </w:rPr>
  </w:style>
  <w:style w:type="character" w:customStyle="1" w:styleId="CommentSubjectChar">
    <w:name w:val="Comment Subject Char"/>
    <w:basedOn w:val="CommentTextChar"/>
    <w:link w:val="CommentSubject"/>
    <w:uiPriority w:val="99"/>
    <w:semiHidden/>
    <w:rsid w:val="00301B46"/>
    <w:rPr>
      <w:b/>
      <w:bCs/>
      <w:sz w:val="20"/>
      <w:szCs w:val="20"/>
    </w:rPr>
  </w:style>
  <w:style w:type="paragraph" w:styleId="Revision">
    <w:name w:val="Revision"/>
    <w:hidden/>
    <w:uiPriority w:val="99"/>
    <w:semiHidden/>
    <w:rsid w:val="00BA48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17422">
      <w:bodyDiv w:val="1"/>
      <w:marLeft w:val="0"/>
      <w:marRight w:val="0"/>
      <w:marTop w:val="0"/>
      <w:marBottom w:val="0"/>
      <w:divBdr>
        <w:top w:val="none" w:sz="0" w:space="0" w:color="auto"/>
        <w:left w:val="none" w:sz="0" w:space="0" w:color="auto"/>
        <w:bottom w:val="none" w:sz="0" w:space="0" w:color="auto"/>
        <w:right w:val="none" w:sz="0" w:space="0" w:color="auto"/>
      </w:divBdr>
    </w:div>
    <w:div w:id="1482235827">
      <w:bodyDiv w:val="1"/>
      <w:marLeft w:val="0"/>
      <w:marRight w:val="0"/>
      <w:marTop w:val="0"/>
      <w:marBottom w:val="0"/>
      <w:divBdr>
        <w:top w:val="none" w:sz="0" w:space="0" w:color="auto"/>
        <w:left w:val="none" w:sz="0" w:space="0" w:color="auto"/>
        <w:bottom w:val="none" w:sz="0" w:space="0" w:color="auto"/>
        <w:right w:val="none" w:sz="0" w:space="0" w:color="auto"/>
      </w:divBdr>
    </w:div>
    <w:div w:id="1520462395">
      <w:bodyDiv w:val="1"/>
      <w:marLeft w:val="0"/>
      <w:marRight w:val="0"/>
      <w:marTop w:val="0"/>
      <w:marBottom w:val="0"/>
      <w:divBdr>
        <w:top w:val="none" w:sz="0" w:space="0" w:color="auto"/>
        <w:left w:val="none" w:sz="0" w:space="0" w:color="auto"/>
        <w:bottom w:val="none" w:sz="0" w:space="0" w:color="auto"/>
        <w:right w:val="none" w:sz="0" w:space="0" w:color="auto"/>
      </w:divBdr>
    </w:div>
    <w:div w:id="1742751391">
      <w:bodyDiv w:val="1"/>
      <w:marLeft w:val="0"/>
      <w:marRight w:val="0"/>
      <w:marTop w:val="0"/>
      <w:marBottom w:val="0"/>
      <w:divBdr>
        <w:top w:val="none" w:sz="0" w:space="0" w:color="auto"/>
        <w:left w:val="none" w:sz="0" w:space="0" w:color="auto"/>
        <w:bottom w:val="none" w:sz="0" w:space="0" w:color="auto"/>
        <w:right w:val="none" w:sz="0" w:space="0" w:color="auto"/>
      </w:divBdr>
    </w:div>
    <w:div w:id="19837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canberra.act.gov.au/business-and-work/working-with-vulnerable-peop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88063-904C-4AFB-8F73-8A1203BC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775</Words>
  <Characters>4858</Characters>
  <DocSecurity>0</DocSecurity>
  <Lines>85</Lines>
  <Paragraphs>44</Paragraphs>
  <ScaleCrop>false</ScaleCrop>
  <HeadingPairs>
    <vt:vector size="2" baseType="variant">
      <vt:variant>
        <vt:lpstr>Title</vt:lpstr>
      </vt:variant>
      <vt:variant>
        <vt:i4>1</vt:i4>
      </vt:variant>
    </vt:vector>
  </HeadingPairs>
  <TitlesOfParts>
    <vt:vector size="1" baseType="lpstr">
      <vt:lpstr>07203 Position Description</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2020-01-13T05:04:00Z</cp:lastPrinted>
  <dcterms:created xsi:type="dcterms:W3CDTF">2024-12-11T23:25:00Z</dcterms:created>
  <dcterms:modified xsi:type="dcterms:W3CDTF">2026-05-26T05:26:00Z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2024-12-11T23:20:22Z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9a2ca6f9-3c04-4b0d-a8e8-87553f2a9de7</vt:lpwstr>
  </property>
  <property fmtid="{D5CDD505-2E9C-101B-9397-08002B2CF9AE}" pid="8" name="MSIP_Label_69af8531-eb46-4968-8cb3-105d2f5ea87e_ContentBits">
    <vt:lpwstr>0</vt:lpwstr>
  </property>
</Properties>
</file>