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5CF0" w14:textId="77777777" w:rsidR="00E546B2" w:rsidRDefault="00E546B2"/>
    <w:p w14:paraId="37081F81" w14:textId="77777777" w:rsidR="00E2551F" w:rsidRPr="00265242" w:rsidRDefault="00E2551F" w:rsidP="00E546B2">
      <w:pPr>
        <w:tabs>
          <w:tab w:val="left" w:pos="4361"/>
        </w:tabs>
        <w:autoSpaceDE w:val="0"/>
        <w:autoSpaceDN w:val="0"/>
        <w:adjustRightInd w:val="0"/>
        <w:spacing w:before="120" w:after="120"/>
        <w:jc w:val="left"/>
        <w:rPr>
          <w:rFonts w:asciiTheme="minorHAnsi" w:hAnsiTheme="minorHAnsi" w:cs="Calibri,Bold"/>
          <w:b/>
          <w:bCs/>
          <w:szCs w:val="24"/>
          <w:lang w:eastAsia="en-AU"/>
        </w:rPr>
      </w:pPr>
      <w:bookmarkStart w:id="0" w:name="_Toc114646623"/>
      <w:bookmarkStart w:id="1" w:name="_Toc148343306"/>
      <w:bookmarkStart w:id="2" w:name="_Toc148775063"/>
      <w:bookmarkStart w:id="3" w:name="_Toc260217948"/>
      <w:bookmarkStart w:id="4" w:name="_Toc260218111"/>
      <w:bookmarkStart w:id="5" w:name="_Toc260304733"/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 xml:space="preserve">Directorate </w:t>
      </w: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ab/>
        <w:t>Education</w:t>
      </w:r>
    </w:p>
    <w:p w14:paraId="4DAD7A2B" w14:textId="77777777" w:rsidR="00E2551F" w:rsidRPr="00265242" w:rsidRDefault="00E2551F" w:rsidP="00E546B2">
      <w:pPr>
        <w:tabs>
          <w:tab w:val="left" w:pos="4361"/>
        </w:tabs>
        <w:autoSpaceDE w:val="0"/>
        <w:autoSpaceDN w:val="0"/>
        <w:adjustRightInd w:val="0"/>
        <w:spacing w:before="120" w:after="120"/>
        <w:jc w:val="left"/>
        <w:rPr>
          <w:rFonts w:asciiTheme="minorHAnsi" w:hAnsiTheme="minorHAnsi" w:cs="Calibri,Bold"/>
          <w:b/>
          <w:bCs/>
          <w:szCs w:val="24"/>
          <w:lang w:eastAsia="en-AU"/>
        </w:rPr>
      </w:pP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>Division</w:t>
      </w: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ab/>
      </w:r>
      <w:r w:rsidR="00FC04CB">
        <w:rPr>
          <w:rFonts w:asciiTheme="minorHAnsi" w:hAnsiTheme="minorHAnsi" w:cs="Calibri,Bold"/>
          <w:b/>
          <w:bCs/>
          <w:szCs w:val="24"/>
          <w:lang w:eastAsia="en-AU"/>
        </w:rPr>
        <w:t>Service Delivery and Design</w:t>
      </w:r>
    </w:p>
    <w:p w14:paraId="1334A974" w14:textId="1A072A64" w:rsidR="00E2551F" w:rsidRPr="00265242" w:rsidRDefault="00E2551F" w:rsidP="009F313B">
      <w:pPr>
        <w:tabs>
          <w:tab w:val="left" w:pos="4361"/>
        </w:tabs>
        <w:autoSpaceDE w:val="0"/>
        <w:autoSpaceDN w:val="0"/>
        <w:adjustRightInd w:val="0"/>
        <w:spacing w:before="120" w:after="120"/>
        <w:jc w:val="left"/>
        <w:rPr>
          <w:rFonts w:asciiTheme="minorHAnsi" w:hAnsiTheme="minorHAnsi" w:cs="Calibri,Bold"/>
          <w:b/>
          <w:bCs/>
          <w:szCs w:val="24"/>
          <w:lang w:eastAsia="en-AU"/>
        </w:rPr>
      </w:pP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>Branch</w:t>
      </w: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ab/>
      </w:r>
      <w:r w:rsidR="001942BE" w:rsidRPr="00D018E7">
        <w:rPr>
          <w:rFonts w:ascii="Calibri" w:hAnsi="Calibri" w:cs="Calibri"/>
          <w:b/>
        </w:rPr>
        <w:t xml:space="preserve">Learning and </w:t>
      </w:r>
      <w:r w:rsidR="009F313B">
        <w:rPr>
          <w:rFonts w:ascii="Calibri" w:hAnsi="Calibri" w:cs="Calibri"/>
          <w:b/>
        </w:rPr>
        <w:t>Teaching</w:t>
      </w:r>
      <w:r w:rsidR="001942BE" w:rsidRPr="00FE7B35">
        <w:rPr>
          <w:rFonts w:ascii="Calibri" w:hAnsi="Calibri" w:cs="Calibri"/>
          <w:bCs/>
        </w:rPr>
        <w:t xml:space="preserve"> </w:t>
      </w:r>
    </w:p>
    <w:p w14:paraId="665574D8" w14:textId="6D196F24" w:rsidR="00E2551F" w:rsidRPr="00265242" w:rsidRDefault="00E2551F" w:rsidP="00F05EDF">
      <w:pPr>
        <w:tabs>
          <w:tab w:val="left" w:pos="4361"/>
        </w:tabs>
        <w:autoSpaceDE w:val="0"/>
        <w:autoSpaceDN w:val="0"/>
        <w:adjustRightInd w:val="0"/>
        <w:spacing w:before="120" w:after="120"/>
        <w:ind w:left="4320" w:hanging="4320"/>
        <w:jc w:val="left"/>
        <w:rPr>
          <w:rFonts w:asciiTheme="minorHAnsi" w:hAnsiTheme="minorHAnsi" w:cs="Calibri,Bold"/>
          <w:b/>
          <w:bCs/>
          <w:szCs w:val="24"/>
          <w:lang w:eastAsia="en-AU"/>
        </w:rPr>
      </w:pP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>Temporary/Permanent</w:t>
      </w: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ab/>
      </w:r>
      <w:r w:rsidR="005C1ADE">
        <w:rPr>
          <w:rFonts w:asciiTheme="minorHAnsi" w:hAnsiTheme="minorHAnsi" w:cs="Calibri,Bold"/>
          <w:b/>
          <w:bCs/>
          <w:szCs w:val="24"/>
          <w:lang w:eastAsia="en-AU"/>
        </w:rPr>
        <w:t>Temporary</w:t>
      </w:r>
      <w:r w:rsidR="00FC4EBE">
        <w:rPr>
          <w:rFonts w:asciiTheme="minorHAnsi" w:hAnsiTheme="minorHAnsi" w:cs="Calibri,Bold"/>
          <w:b/>
          <w:bCs/>
          <w:szCs w:val="24"/>
          <w:lang w:eastAsia="en-AU"/>
        </w:rPr>
        <w:t xml:space="preserve"> </w:t>
      </w:r>
      <w:r w:rsidR="00F076D6">
        <w:rPr>
          <w:rFonts w:asciiTheme="minorHAnsi" w:hAnsiTheme="minorHAnsi" w:cs="Calibri,Bold"/>
          <w:b/>
          <w:bCs/>
          <w:szCs w:val="24"/>
          <w:lang w:eastAsia="en-AU"/>
        </w:rPr>
        <w:t>11-week</w:t>
      </w:r>
      <w:r w:rsidR="00FE2406">
        <w:rPr>
          <w:rFonts w:asciiTheme="minorHAnsi" w:hAnsiTheme="minorHAnsi" w:cs="Calibri,Bold"/>
          <w:b/>
          <w:bCs/>
          <w:szCs w:val="24"/>
          <w:lang w:eastAsia="en-AU"/>
        </w:rPr>
        <w:t xml:space="preserve"> </w:t>
      </w:r>
      <w:r w:rsidR="00FC4EBE">
        <w:rPr>
          <w:rFonts w:asciiTheme="minorHAnsi" w:hAnsiTheme="minorHAnsi" w:cs="Calibri,Bold"/>
          <w:b/>
          <w:bCs/>
          <w:szCs w:val="24"/>
          <w:lang w:eastAsia="en-AU"/>
        </w:rPr>
        <w:t>position</w:t>
      </w:r>
      <w:r w:rsidR="00F05EDF">
        <w:rPr>
          <w:rFonts w:asciiTheme="minorHAnsi" w:hAnsiTheme="minorHAnsi" w:cs="Calibri,Bold"/>
          <w:b/>
          <w:bCs/>
          <w:szCs w:val="24"/>
          <w:lang w:eastAsia="en-AU"/>
        </w:rPr>
        <w:t xml:space="preserve"> </w:t>
      </w:r>
      <w:r w:rsidR="00495B5E">
        <w:rPr>
          <w:rFonts w:asciiTheme="minorHAnsi" w:hAnsiTheme="minorHAnsi" w:cs="Calibri,Bold"/>
          <w:b/>
          <w:bCs/>
          <w:szCs w:val="24"/>
          <w:lang w:eastAsia="en-AU"/>
        </w:rPr>
        <w:t>with the possibility of extension</w:t>
      </w:r>
      <w:r w:rsidR="007A2F3F">
        <w:rPr>
          <w:rFonts w:asciiTheme="minorHAnsi" w:hAnsiTheme="minorHAnsi" w:cs="Calibri,Bold"/>
          <w:b/>
          <w:bCs/>
          <w:szCs w:val="24"/>
          <w:lang w:eastAsia="en-AU"/>
        </w:rPr>
        <w:t xml:space="preserve"> up to 12 months</w:t>
      </w:r>
      <w:r w:rsidR="00495B5E">
        <w:rPr>
          <w:rFonts w:asciiTheme="minorHAnsi" w:hAnsiTheme="minorHAnsi" w:cs="Calibri,Bold"/>
          <w:b/>
          <w:bCs/>
          <w:szCs w:val="24"/>
          <w:lang w:eastAsia="en-AU"/>
        </w:rPr>
        <w:t xml:space="preserve"> </w:t>
      </w:r>
    </w:p>
    <w:p w14:paraId="77707B06" w14:textId="48D59AFD" w:rsidR="00E2551F" w:rsidRPr="00E546B2" w:rsidRDefault="00E2551F" w:rsidP="00E546B2">
      <w:pPr>
        <w:tabs>
          <w:tab w:val="left" w:pos="4361"/>
        </w:tabs>
        <w:autoSpaceDE w:val="0"/>
        <w:autoSpaceDN w:val="0"/>
        <w:adjustRightInd w:val="0"/>
        <w:spacing w:before="120" w:after="120"/>
        <w:jc w:val="left"/>
        <w:rPr>
          <w:rFonts w:asciiTheme="minorHAnsi" w:hAnsiTheme="minorHAnsi" w:cs="Calibri,Bold"/>
          <w:b/>
          <w:bCs/>
          <w:szCs w:val="24"/>
          <w:lang w:eastAsia="en-AU"/>
        </w:rPr>
      </w:pP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>Position Number</w:t>
      </w: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ab/>
      </w:r>
      <w:r w:rsidR="0095376B">
        <w:rPr>
          <w:rFonts w:asciiTheme="minorHAnsi" w:hAnsiTheme="minorHAnsi" w:cs="Calibri,Bold"/>
          <w:b/>
          <w:bCs/>
          <w:szCs w:val="24"/>
          <w:lang w:eastAsia="en-AU"/>
        </w:rPr>
        <w:t>P</w:t>
      </w:r>
      <w:r w:rsidR="007C2DF6">
        <w:rPr>
          <w:rFonts w:asciiTheme="minorHAnsi" w:hAnsiTheme="minorHAnsi" w:cs="Calibri,Bold"/>
          <w:b/>
          <w:bCs/>
          <w:szCs w:val="24"/>
          <w:lang w:eastAsia="en-AU"/>
        </w:rPr>
        <w:t>71658</w:t>
      </w:r>
    </w:p>
    <w:p w14:paraId="312C9F59" w14:textId="75C444CB" w:rsidR="00E2551F" w:rsidRPr="00265242" w:rsidRDefault="00E2551F" w:rsidP="00E546B2">
      <w:pPr>
        <w:tabs>
          <w:tab w:val="left" w:pos="4361"/>
        </w:tabs>
        <w:autoSpaceDE w:val="0"/>
        <w:autoSpaceDN w:val="0"/>
        <w:adjustRightInd w:val="0"/>
        <w:spacing w:before="120" w:after="120"/>
        <w:jc w:val="left"/>
        <w:rPr>
          <w:rFonts w:asciiTheme="minorHAnsi" w:hAnsiTheme="minorHAnsi" w:cs="Calibri,Bold"/>
          <w:b/>
          <w:bCs/>
          <w:szCs w:val="24"/>
          <w:lang w:eastAsia="en-AU"/>
        </w:rPr>
      </w:pP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>Classification</w:t>
      </w: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ab/>
      </w:r>
      <w:r w:rsidR="007467A2">
        <w:rPr>
          <w:rFonts w:asciiTheme="minorHAnsi" w:hAnsiTheme="minorHAnsi" w:cs="Calibri,Bold"/>
          <w:b/>
          <w:bCs/>
          <w:szCs w:val="24"/>
          <w:lang w:eastAsia="en-AU"/>
        </w:rPr>
        <w:t xml:space="preserve">ASO </w:t>
      </w:r>
      <w:r w:rsidR="00FE2406">
        <w:rPr>
          <w:rFonts w:asciiTheme="minorHAnsi" w:hAnsiTheme="minorHAnsi" w:cs="Calibri,Bold"/>
          <w:b/>
          <w:bCs/>
          <w:szCs w:val="24"/>
          <w:lang w:eastAsia="en-AU"/>
        </w:rPr>
        <w:t>3</w:t>
      </w:r>
    </w:p>
    <w:p w14:paraId="17E9F113" w14:textId="319E5975" w:rsidR="00E2551F" w:rsidRPr="00265242" w:rsidRDefault="00E2551F" w:rsidP="00E546B2">
      <w:pPr>
        <w:tabs>
          <w:tab w:val="left" w:pos="4361"/>
        </w:tabs>
        <w:autoSpaceDE w:val="0"/>
        <w:autoSpaceDN w:val="0"/>
        <w:adjustRightInd w:val="0"/>
        <w:spacing w:before="120" w:after="120"/>
        <w:jc w:val="left"/>
        <w:rPr>
          <w:rFonts w:asciiTheme="minorHAnsi" w:hAnsiTheme="minorHAnsi" w:cs="Calibri,Bold"/>
          <w:b/>
          <w:bCs/>
          <w:szCs w:val="24"/>
          <w:lang w:eastAsia="en-AU"/>
        </w:rPr>
      </w:pP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>Position Title</w:t>
      </w:r>
      <w:r w:rsidRPr="00265242">
        <w:rPr>
          <w:rFonts w:asciiTheme="minorHAnsi" w:hAnsiTheme="minorHAnsi" w:cs="Calibri,Bold"/>
          <w:b/>
          <w:bCs/>
          <w:szCs w:val="24"/>
          <w:lang w:eastAsia="en-AU"/>
        </w:rPr>
        <w:tab/>
      </w:r>
      <w:r w:rsidR="007467A2">
        <w:rPr>
          <w:rFonts w:asciiTheme="minorHAnsi" w:hAnsiTheme="minorHAnsi" w:cs="Calibri,Bold"/>
          <w:b/>
          <w:bCs/>
          <w:szCs w:val="24"/>
          <w:lang w:eastAsia="en-AU"/>
        </w:rPr>
        <w:t xml:space="preserve">Administration and </w:t>
      </w:r>
      <w:r w:rsidR="00B2309D">
        <w:rPr>
          <w:rFonts w:asciiTheme="minorHAnsi" w:hAnsiTheme="minorHAnsi" w:cs="Calibri,Bold"/>
          <w:b/>
          <w:bCs/>
          <w:szCs w:val="24"/>
          <w:lang w:eastAsia="en-AU"/>
        </w:rPr>
        <w:t>Equipment</w:t>
      </w:r>
      <w:r w:rsidR="00923A5E">
        <w:rPr>
          <w:rFonts w:asciiTheme="minorHAnsi" w:hAnsiTheme="minorHAnsi" w:cs="Calibri,Bold"/>
          <w:b/>
          <w:bCs/>
          <w:szCs w:val="24"/>
          <w:lang w:eastAsia="en-AU"/>
        </w:rPr>
        <w:t xml:space="preserve"> </w:t>
      </w:r>
      <w:r w:rsidR="00FE2406">
        <w:rPr>
          <w:rFonts w:asciiTheme="minorHAnsi" w:hAnsiTheme="minorHAnsi" w:cs="Calibri,Bold"/>
          <w:b/>
          <w:bCs/>
          <w:szCs w:val="24"/>
          <w:lang w:eastAsia="en-AU"/>
        </w:rPr>
        <w:t>Logistics</w:t>
      </w:r>
    </w:p>
    <w:bookmarkEnd w:id="0"/>
    <w:bookmarkEnd w:id="1"/>
    <w:bookmarkEnd w:id="2"/>
    <w:bookmarkEnd w:id="3"/>
    <w:bookmarkEnd w:id="4"/>
    <w:bookmarkEnd w:id="5"/>
    <w:p w14:paraId="0F2C617C" w14:textId="77777777" w:rsidR="00E2551F" w:rsidRDefault="00E2551F">
      <w:pPr>
        <w:rPr>
          <w:rFonts w:ascii="Calibri" w:hAnsi="Calibri" w:cs="Calibri"/>
          <w:b/>
          <w:bCs/>
        </w:rPr>
      </w:pPr>
    </w:p>
    <w:p w14:paraId="34A495C8" w14:textId="77777777" w:rsidR="002D188F" w:rsidRDefault="002D188F" w:rsidP="002D188F">
      <w:pPr>
        <w:pBdr>
          <w:top w:val="single" w:sz="4" w:space="1" w:color="auto"/>
        </w:pBdr>
        <w:rPr>
          <w:rFonts w:ascii="Calibri" w:hAnsi="Calibri" w:cs="Calibri"/>
          <w:b/>
          <w:bCs/>
        </w:rPr>
      </w:pPr>
    </w:p>
    <w:p w14:paraId="34609756" w14:textId="3863B85B" w:rsidR="00923A5E" w:rsidRPr="00923A5E" w:rsidRDefault="00923A5E" w:rsidP="005C1ADE">
      <w:pPr>
        <w:pBdr>
          <w:top w:val="single" w:sz="4" w:space="1" w:color="auto"/>
        </w:pBdr>
        <w:jc w:val="left"/>
        <w:rPr>
          <w:rFonts w:ascii="Calibri" w:hAnsi="Calibri" w:cs="Calibri"/>
          <w:b/>
          <w:bCs/>
        </w:rPr>
      </w:pPr>
      <w:r w:rsidRPr="00923A5E">
        <w:rPr>
          <w:rFonts w:ascii="Calibri" w:hAnsi="Calibri" w:cs="Calibri"/>
          <w:b/>
          <w:bCs/>
        </w:rPr>
        <w:t xml:space="preserve">Directorate Overview </w:t>
      </w:r>
    </w:p>
    <w:p w14:paraId="4E39A1B8" w14:textId="463620AB" w:rsidR="00923A5E" w:rsidRDefault="00923A5E" w:rsidP="005C1ADE">
      <w:pPr>
        <w:pBdr>
          <w:top w:val="single" w:sz="4" w:space="1" w:color="auto"/>
        </w:pBdr>
        <w:jc w:val="left"/>
        <w:rPr>
          <w:rFonts w:ascii="Calibri" w:hAnsi="Calibri" w:cs="Calibri"/>
        </w:rPr>
      </w:pPr>
      <w:r w:rsidRPr="00923A5E">
        <w:rPr>
          <w:rFonts w:ascii="Calibri" w:hAnsi="Calibri" w:cs="Calibri"/>
        </w:rPr>
        <w:t xml:space="preserve">The Education Directorate is a leading learning organisation where people know they matter, delivering high quality early childhood education and </w:t>
      </w:r>
      <w:r w:rsidR="00D018E7" w:rsidRPr="00923A5E">
        <w:rPr>
          <w:rFonts w:ascii="Calibri" w:hAnsi="Calibri" w:cs="Calibri"/>
        </w:rPr>
        <w:t>public-school</w:t>
      </w:r>
      <w:r w:rsidRPr="00923A5E">
        <w:rPr>
          <w:rFonts w:ascii="Calibri" w:hAnsi="Calibri" w:cs="Calibri"/>
        </w:rPr>
        <w:t xml:space="preserve"> education in an accessible and inclusive environment.</w:t>
      </w:r>
    </w:p>
    <w:p w14:paraId="0F4B2CA1" w14:textId="51FBCF37" w:rsidR="00923A5E" w:rsidRDefault="00923A5E" w:rsidP="005C1ADE">
      <w:pPr>
        <w:pBdr>
          <w:top w:val="single" w:sz="4" w:space="1" w:color="auto"/>
        </w:pBdr>
        <w:jc w:val="left"/>
        <w:rPr>
          <w:rFonts w:ascii="Calibri" w:hAnsi="Calibri" w:cs="Calibri"/>
          <w:b/>
          <w:bCs/>
        </w:rPr>
      </w:pPr>
    </w:p>
    <w:p w14:paraId="18B85C2B" w14:textId="2D290F64" w:rsidR="00923A5E" w:rsidRPr="00E2551F" w:rsidRDefault="00923A5E" w:rsidP="005C1ADE">
      <w:pPr>
        <w:pBdr>
          <w:top w:val="single" w:sz="4" w:space="1" w:color="auto"/>
        </w:pBd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Business Unit Overview</w:t>
      </w:r>
    </w:p>
    <w:p w14:paraId="05282F82" w14:textId="5CD566E3" w:rsidR="00FE7B35" w:rsidRPr="00FE7B35" w:rsidRDefault="00FE7B35" w:rsidP="005C1ADE">
      <w:pPr>
        <w:jc w:val="left"/>
        <w:rPr>
          <w:rFonts w:ascii="Calibri" w:hAnsi="Calibri" w:cs="Calibri"/>
          <w:bCs/>
        </w:rPr>
      </w:pPr>
      <w:bookmarkStart w:id="6" w:name="_Hlk10635592"/>
      <w:r w:rsidRPr="00FE7B35">
        <w:rPr>
          <w:rFonts w:ascii="Calibri" w:hAnsi="Calibri" w:cs="Calibri"/>
          <w:bCs/>
        </w:rPr>
        <w:t xml:space="preserve">The Learning and </w:t>
      </w:r>
      <w:r w:rsidR="009F313B">
        <w:rPr>
          <w:rFonts w:ascii="Calibri" w:hAnsi="Calibri" w:cs="Calibri"/>
          <w:bCs/>
        </w:rPr>
        <w:t>Teaching</w:t>
      </w:r>
      <w:r w:rsidRPr="00FE7B35">
        <w:rPr>
          <w:rFonts w:ascii="Calibri" w:hAnsi="Calibri" w:cs="Calibri"/>
          <w:bCs/>
        </w:rPr>
        <w:t xml:space="preserve"> Branch </w:t>
      </w:r>
      <w:r w:rsidR="009F313B">
        <w:rPr>
          <w:rFonts w:ascii="Calibri" w:hAnsi="Calibri" w:cs="Calibri"/>
          <w:bCs/>
        </w:rPr>
        <w:t xml:space="preserve">supports the </w:t>
      </w:r>
      <w:r w:rsidRPr="00FE7B35">
        <w:rPr>
          <w:rFonts w:ascii="Calibri" w:hAnsi="Calibri" w:cs="Calibri"/>
          <w:bCs/>
        </w:rPr>
        <w:t>develo</w:t>
      </w:r>
      <w:r w:rsidR="009F313B">
        <w:rPr>
          <w:rFonts w:ascii="Calibri" w:hAnsi="Calibri" w:cs="Calibri"/>
          <w:bCs/>
        </w:rPr>
        <w:t>pment of</w:t>
      </w:r>
      <w:r w:rsidRPr="00FE7B35">
        <w:rPr>
          <w:rFonts w:ascii="Calibri" w:hAnsi="Calibri" w:cs="Calibri"/>
          <w:bCs/>
        </w:rPr>
        <w:t xml:space="preserve"> contemporary policy and programs across the different stages of schooling, using evidence-based practice to inform the universal, </w:t>
      </w:r>
      <w:r w:rsidR="00643BAE" w:rsidRPr="00FE7B35">
        <w:rPr>
          <w:rFonts w:ascii="Calibri" w:hAnsi="Calibri" w:cs="Calibri"/>
          <w:bCs/>
        </w:rPr>
        <w:t>selected,</w:t>
      </w:r>
      <w:r w:rsidRPr="00FE7B35">
        <w:rPr>
          <w:rFonts w:ascii="Calibri" w:hAnsi="Calibri" w:cs="Calibri"/>
          <w:bCs/>
        </w:rPr>
        <w:t xml:space="preserve"> and targeted service offerings. They have a strong focus on quality assurance and evaluation of the programs and services in support of government and key stakeholders, ensuring the service meets the needs of students, families, </w:t>
      </w:r>
      <w:r w:rsidR="00643BAE" w:rsidRPr="00FE7B35">
        <w:rPr>
          <w:rFonts w:ascii="Calibri" w:hAnsi="Calibri" w:cs="Calibri"/>
          <w:bCs/>
        </w:rPr>
        <w:t>schools,</w:t>
      </w:r>
      <w:r w:rsidRPr="00FE7B35">
        <w:rPr>
          <w:rFonts w:ascii="Calibri" w:hAnsi="Calibri" w:cs="Calibri"/>
          <w:bCs/>
        </w:rPr>
        <w:t xml:space="preserve"> and the wider community.</w:t>
      </w:r>
      <w:r w:rsidR="00B2309D">
        <w:rPr>
          <w:rFonts w:ascii="Calibri" w:hAnsi="Calibri" w:cs="Calibri"/>
          <w:bCs/>
        </w:rPr>
        <w:t xml:space="preserve"> </w:t>
      </w:r>
    </w:p>
    <w:bookmarkEnd w:id="6"/>
    <w:p w14:paraId="51883CF5" w14:textId="77777777" w:rsidR="00FE7B35" w:rsidRPr="00FE7B35" w:rsidRDefault="00FE7B35" w:rsidP="005C1ADE">
      <w:pPr>
        <w:jc w:val="left"/>
        <w:rPr>
          <w:rFonts w:ascii="Calibri" w:hAnsi="Calibri" w:cs="Calibri"/>
          <w:bCs/>
        </w:rPr>
      </w:pPr>
    </w:p>
    <w:p w14:paraId="72976276" w14:textId="342B7452" w:rsidR="00FE7B35" w:rsidRPr="00FE7B35" w:rsidRDefault="00FE7B35" w:rsidP="005C1ADE">
      <w:pPr>
        <w:jc w:val="left"/>
        <w:rPr>
          <w:rFonts w:ascii="Calibri" w:hAnsi="Calibri" w:cs="Calibri"/>
          <w:b/>
          <w:bCs/>
        </w:rPr>
      </w:pPr>
      <w:r w:rsidRPr="00FE7B35">
        <w:rPr>
          <w:rFonts w:ascii="Calibri" w:hAnsi="Calibri" w:cs="Calibri"/>
          <w:b/>
          <w:bCs/>
        </w:rPr>
        <w:t>The Position</w:t>
      </w:r>
    </w:p>
    <w:p w14:paraId="27ED7B5F" w14:textId="273A757F" w:rsidR="007467A2" w:rsidRDefault="007467A2" w:rsidP="005C1ADE">
      <w:pPr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Learning </w:t>
      </w:r>
      <w:r w:rsidR="009F313B">
        <w:rPr>
          <w:rFonts w:ascii="Calibri" w:hAnsi="Calibri" w:cs="Calibri"/>
          <w:bCs/>
        </w:rPr>
        <w:t>Teaching</w:t>
      </w:r>
      <w:r w:rsidRPr="007467A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Branch </w:t>
      </w:r>
      <w:r w:rsidRPr="007467A2">
        <w:rPr>
          <w:rFonts w:ascii="Calibri" w:hAnsi="Calibri" w:cs="Calibri"/>
          <w:bCs/>
        </w:rPr>
        <w:t xml:space="preserve">is seeking </w:t>
      </w:r>
      <w:r>
        <w:rPr>
          <w:rFonts w:ascii="Calibri" w:hAnsi="Calibri" w:cs="Calibri"/>
          <w:bCs/>
        </w:rPr>
        <w:t xml:space="preserve">a </w:t>
      </w:r>
      <w:r w:rsidRPr="007467A2">
        <w:rPr>
          <w:rFonts w:ascii="Calibri" w:hAnsi="Calibri" w:cs="Calibri"/>
          <w:bCs/>
        </w:rPr>
        <w:t xml:space="preserve">high performing administration </w:t>
      </w:r>
      <w:r w:rsidR="00B2309D">
        <w:rPr>
          <w:rFonts w:ascii="Calibri" w:hAnsi="Calibri" w:cs="Calibri"/>
          <w:bCs/>
        </w:rPr>
        <w:t>and equipment</w:t>
      </w:r>
      <w:r w:rsidRPr="007467A2">
        <w:rPr>
          <w:rFonts w:ascii="Calibri" w:hAnsi="Calibri" w:cs="Calibri"/>
          <w:bCs/>
        </w:rPr>
        <w:t xml:space="preserve"> </w:t>
      </w:r>
      <w:r w:rsidR="00643BAE">
        <w:rPr>
          <w:rFonts w:ascii="Calibri" w:hAnsi="Calibri" w:cs="Calibri"/>
          <w:bCs/>
        </w:rPr>
        <w:t xml:space="preserve">logistics </w:t>
      </w:r>
      <w:r w:rsidRPr="007467A2">
        <w:rPr>
          <w:rFonts w:ascii="Calibri" w:hAnsi="Calibri" w:cs="Calibri"/>
          <w:bCs/>
        </w:rPr>
        <w:t xml:space="preserve">officer to support </w:t>
      </w:r>
      <w:r>
        <w:rPr>
          <w:rFonts w:ascii="Calibri" w:hAnsi="Calibri" w:cs="Calibri"/>
          <w:bCs/>
        </w:rPr>
        <w:t xml:space="preserve">programs and projects within the </w:t>
      </w:r>
      <w:r w:rsidR="00B2309D">
        <w:rPr>
          <w:rFonts w:ascii="Calibri" w:hAnsi="Calibri" w:cs="Calibri"/>
          <w:bCs/>
        </w:rPr>
        <w:t xml:space="preserve">Academy of Future Skills team. </w:t>
      </w:r>
    </w:p>
    <w:p w14:paraId="6A5D4C2B" w14:textId="77777777" w:rsidR="007467A2" w:rsidRDefault="007467A2" w:rsidP="005C1ADE">
      <w:pPr>
        <w:jc w:val="left"/>
        <w:rPr>
          <w:rFonts w:ascii="Calibri" w:hAnsi="Calibri" w:cs="Calibri"/>
          <w:bCs/>
        </w:rPr>
      </w:pPr>
    </w:p>
    <w:p w14:paraId="6B865232" w14:textId="00BB1695" w:rsidR="007A2F3F" w:rsidRPr="007A2F3F" w:rsidRDefault="007A2F3F" w:rsidP="007A2F3F">
      <w:pPr>
        <w:jc w:val="left"/>
        <w:rPr>
          <w:rFonts w:ascii="Calibri" w:hAnsi="Calibri" w:cs="Calibri"/>
          <w:bCs/>
        </w:rPr>
      </w:pPr>
      <w:r w:rsidRPr="007A2F3F">
        <w:rPr>
          <w:rFonts w:ascii="Calibri" w:hAnsi="Calibri" w:cs="Calibri"/>
          <w:bCs/>
        </w:rPr>
        <w:t xml:space="preserve">The position supports the Academy of Future Skills to deliver equipment logistics for ACT Public Schools. This includes managing equipment requests, locating and preparing equipment, ensuring items are checked, </w:t>
      </w:r>
      <w:r w:rsidR="00643BAE" w:rsidRPr="007A2F3F">
        <w:rPr>
          <w:rFonts w:ascii="Calibri" w:hAnsi="Calibri" w:cs="Calibri"/>
          <w:bCs/>
        </w:rPr>
        <w:t>maintained,</w:t>
      </w:r>
      <w:r w:rsidRPr="007A2F3F">
        <w:rPr>
          <w:rFonts w:ascii="Calibri" w:hAnsi="Calibri" w:cs="Calibri"/>
          <w:bCs/>
        </w:rPr>
        <w:t xml:space="preserve"> and calibrated, and </w:t>
      </w:r>
      <w:r w:rsidR="00AE6F8A">
        <w:rPr>
          <w:rFonts w:ascii="Calibri" w:hAnsi="Calibri" w:cs="Calibri"/>
          <w:bCs/>
        </w:rPr>
        <w:t xml:space="preserve">with support </w:t>
      </w:r>
      <w:r w:rsidRPr="007A2F3F">
        <w:rPr>
          <w:rFonts w:ascii="Calibri" w:hAnsi="Calibri" w:cs="Calibri"/>
          <w:bCs/>
        </w:rPr>
        <w:t>coordinating the delivery and collection of equipment across the ACT.</w:t>
      </w:r>
      <w:r>
        <w:rPr>
          <w:rFonts w:ascii="Calibri" w:hAnsi="Calibri" w:cs="Calibri"/>
          <w:bCs/>
        </w:rPr>
        <w:t xml:space="preserve"> </w:t>
      </w:r>
      <w:r w:rsidRPr="007A2F3F">
        <w:rPr>
          <w:rFonts w:ascii="Calibri" w:hAnsi="Calibri" w:cs="Calibri"/>
          <w:bCs/>
        </w:rPr>
        <w:t xml:space="preserve">The officer maintains accurate records, monitors equipment </w:t>
      </w:r>
      <w:r w:rsidR="00643BAE" w:rsidRPr="007A2F3F">
        <w:rPr>
          <w:rFonts w:ascii="Calibri" w:hAnsi="Calibri" w:cs="Calibri"/>
          <w:bCs/>
        </w:rPr>
        <w:t>availability,</w:t>
      </w:r>
      <w:r w:rsidRPr="007A2F3F">
        <w:rPr>
          <w:rFonts w:ascii="Calibri" w:hAnsi="Calibri" w:cs="Calibri"/>
          <w:bCs/>
        </w:rPr>
        <w:t xml:space="preserve"> and supports efficient stock management to ensure timely access for schools.</w:t>
      </w:r>
      <w:r>
        <w:rPr>
          <w:rFonts w:ascii="Calibri" w:hAnsi="Calibri" w:cs="Calibri"/>
          <w:bCs/>
        </w:rPr>
        <w:t xml:space="preserve"> </w:t>
      </w:r>
      <w:r w:rsidRPr="007A2F3F">
        <w:rPr>
          <w:rFonts w:ascii="Calibri" w:hAnsi="Calibri" w:cs="Calibri"/>
          <w:bCs/>
        </w:rPr>
        <w:t>The role also contributes to general Academy business and works flexibly across the broader Learning and Teaching team to respond to emerging priorities and workload pressures.</w:t>
      </w:r>
    </w:p>
    <w:p w14:paraId="05FD761E" w14:textId="5760EE3A" w:rsidR="00575DF7" w:rsidRDefault="00166F61" w:rsidP="005C1ADE">
      <w:pPr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r w:rsidR="00B2309D">
        <w:rPr>
          <w:rFonts w:ascii="Calibri" w:hAnsi="Calibri" w:cs="Calibri"/>
          <w:bCs/>
        </w:rPr>
        <w:t xml:space="preserve">  </w:t>
      </w:r>
    </w:p>
    <w:p w14:paraId="379AAD28" w14:textId="707AD176" w:rsidR="00575DF7" w:rsidRPr="00FE7B35" w:rsidRDefault="00575DF7" w:rsidP="005C1ADE">
      <w:pPr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This position is </w:t>
      </w:r>
      <w:r w:rsidR="00767827">
        <w:rPr>
          <w:rFonts w:ascii="Calibri" w:hAnsi="Calibri" w:cs="Calibri"/>
          <w:bCs/>
        </w:rPr>
        <w:t xml:space="preserve">initially </w:t>
      </w:r>
      <w:r>
        <w:rPr>
          <w:rFonts w:ascii="Calibri" w:hAnsi="Calibri" w:cs="Calibri"/>
          <w:bCs/>
        </w:rPr>
        <w:t xml:space="preserve">for </w:t>
      </w:r>
      <w:r w:rsidR="007A2F3F">
        <w:rPr>
          <w:rFonts w:ascii="Calibri" w:hAnsi="Calibri" w:cs="Calibri"/>
          <w:bCs/>
        </w:rPr>
        <w:t>11 weeks from mid-July 2026</w:t>
      </w:r>
      <w:r w:rsidR="00FF2FB1">
        <w:rPr>
          <w:rFonts w:ascii="Calibri" w:hAnsi="Calibri" w:cs="Calibri"/>
          <w:bCs/>
        </w:rPr>
        <w:t xml:space="preserve"> with the possibility of extension up to 12 months</w:t>
      </w:r>
      <w:r w:rsidR="00170ABB">
        <w:rPr>
          <w:rFonts w:ascii="Calibri" w:hAnsi="Calibri" w:cs="Calibri"/>
          <w:bCs/>
        </w:rPr>
        <w:t xml:space="preserve">. </w:t>
      </w:r>
      <w:r w:rsidR="00166F61">
        <w:rPr>
          <w:rFonts w:ascii="Calibri" w:hAnsi="Calibri" w:cs="Calibri"/>
          <w:bCs/>
        </w:rPr>
        <w:t xml:space="preserve">The position will be </w:t>
      </w:r>
      <w:r w:rsidR="007A2F3F">
        <w:rPr>
          <w:rFonts w:ascii="Calibri" w:hAnsi="Calibri" w:cs="Calibri"/>
          <w:bCs/>
        </w:rPr>
        <w:t xml:space="preserve">full-time and in-person attendance is required due to the nature of the position. </w:t>
      </w:r>
    </w:p>
    <w:p w14:paraId="1C235229" w14:textId="77777777" w:rsidR="00EC2DBA" w:rsidRPr="006C17C9" w:rsidRDefault="00EC2DBA" w:rsidP="005C1ADE">
      <w:pPr>
        <w:jc w:val="left"/>
        <w:rPr>
          <w:rFonts w:ascii="Calibri" w:hAnsi="Calibri" w:cs="Calibri"/>
        </w:rPr>
      </w:pPr>
    </w:p>
    <w:p w14:paraId="49EFEF95" w14:textId="77777777" w:rsidR="00E546B2" w:rsidRPr="007E0A85" w:rsidRDefault="00E546B2" w:rsidP="005C1ADE">
      <w:pPr>
        <w:framePr w:hSpace="180" w:wrap="around" w:vAnchor="text" w:hAnchor="margin" w:y="27"/>
        <w:tabs>
          <w:tab w:val="left" w:pos="8505"/>
        </w:tabs>
        <w:jc w:val="left"/>
        <w:rPr>
          <w:rFonts w:ascii="Calibri" w:hAnsi="Calibri" w:cs="Calibri"/>
          <w:b/>
          <w:bCs/>
        </w:rPr>
      </w:pPr>
      <w:r w:rsidRPr="007E0A85">
        <w:rPr>
          <w:rFonts w:ascii="Calibri" w:hAnsi="Calibri" w:cs="Calibri"/>
          <w:b/>
          <w:bCs/>
        </w:rPr>
        <w:t>Duty Statement</w:t>
      </w:r>
    </w:p>
    <w:p w14:paraId="14C701DF" w14:textId="77777777" w:rsidR="00E546B2" w:rsidRDefault="00E546B2" w:rsidP="005C1ADE">
      <w:pPr>
        <w:framePr w:hSpace="180" w:wrap="around" w:vAnchor="text" w:hAnchor="margin" w:y="27"/>
        <w:tabs>
          <w:tab w:val="left" w:pos="8505"/>
        </w:tabs>
        <w:jc w:val="left"/>
        <w:rPr>
          <w:rFonts w:ascii="Calibri" w:hAnsi="Calibri" w:cs="Calibri"/>
          <w:bCs/>
        </w:rPr>
      </w:pPr>
    </w:p>
    <w:p w14:paraId="319F7A37" w14:textId="77777777" w:rsidR="00E546B2" w:rsidRPr="00080F1B" w:rsidRDefault="00E546B2" w:rsidP="005C1ADE">
      <w:pPr>
        <w:framePr w:hSpace="180" w:wrap="around" w:vAnchor="text" w:hAnchor="margin" w:y="27"/>
        <w:tabs>
          <w:tab w:val="left" w:pos="8505"/>
        </w:tabs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 accordance with Directorate Policies</w:t>
      </w:r>
    </w:p>
    <w:p w14:paraId="4E205E48" w14:textId="77777777" w:rsidR="00E546B2" w:rsidRPr="00080F1B" w:rsidRDefault="00E546B2" w:rsidP="005C1ADE">
      <w:pPr>
        <w:framePr w:hSpace="180" w:wrap="around" w:vAnchor="text" w:hAnchor="margin" w:y="27"/>
        <w:tabs>
          <w:tab w:val="left" w:pos="8505"/>
        </w:tabs>
        <w:jc w:val="left"/>
        <w:rPr>
          <w:rFonts w:ascii="Calibri" w:hAnsi="Calibri" w:cs="Calibri"/>
          <w:bCs/>
          <w:sz w:val="16"/>
          <w:szCs w:val="16"/>
        </w:rPr>
      </w:pPr>
    </w:p>
    <w:p w14:paraId="701E8694" w14:textId="75269FEB" w:rsidR="007467A2" w:rsidRPr="007467A2" w:rsidRDefault="007467A2" w:rsidP="007467A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7467A2">
        <w:rPr>
          <w:rFonts w:asciiTheme="minorHAnsi" w:hAnsiTheme="minorHAnsi"/>
        </w:rPr>
        <w:t>Provide high quality administration support</w:t>
      </w:r>
      <w:r w:rsidR="00166F61">
        <w:rPr>
          <w:rFonts w:asciiTheme="minorHAnsi" w:hAnsiTheme="minorHAnsi"/>
        </w:rPr>
        <w:t xml:space="preserve"> for the Academy of Future Skills</w:t>
      </w:r>
      <w:r w:rsidRPr="007467A2">
        <w:rPr>
          <w:rFonts w:asciiTheme="minorHAnsi" w:hAnsiTheme="minorHAnsi"/>
        </w:rPr>
        <w:t xml:space="preserve"> </w:t>
      </w:r>
    </w:p>
    <w:p w14:paraId="0AB75EBF" w14:textId="77777777" w:rsidR="007D1684" w:rsidRDefault="007467A2" w:rsidP="007467A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7467A2">
        <w:rPr>
          <w:rFonts w:asciiTheme="minorHAnsi" w:hAnsiTheme="minorHAnsi"/>
        </w:rPr>
        <w:t xml:space="preserve">Assist </w:t>
      </w:r>
      <w:r w:rsidR="007D1684">
        <w:rPr>
          <w:rFonts w:asciiTheme="minorHAnsi" w:hAnsiTheme="minorHAnsi"/>
        </w:rPr>
        <w:t>to coordinate and fulfil equipment requests from ACT Public Schools</w:t>
      </w:r>
      <w:r w:rsidR="00166F61">
        <w:rPr>
          <w:rFonts w:asciiTheme="minorHAnsi" w:hAnsiTheme="minorHAnsi"/>
        </w:rPr>
        <w:t xml:space="preserve">, </w:t>
      </w:r>
      <w:r w:rsidR="007D1684">
        <w:rPr>
          <w:rFonts w:asciiTheme="minorHAnsi" w:hAnsiTheme="minorHAnsi"/>
        </w:rPr>
        <w:t>including:</w:t>
      </w:r>
    </w:p>
    <w:p w14:paraId="3745309B" w14:textId="60A010EE" w:rsidR="007467A2" w:rsidRDefault="007D1684" w:rsidP="007D1684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Locating, </w:t>
      </w:r>
      <w:r w:rsidR="00643BAE">
        <w:rPr>
          <w:rFonts w:asciiTheme="minorHAnsi" w:hAnsiTheme="minorHAnsi"/>
        </w:rPr>
        <w:t>preparing,</w:t>
      </w:r>
      <w:r>
        <w:rPr>
          <w:rFonts w:asciiTheme="minorHAnsi" w:hAnsiTheme="minorHAnsi"/>
        </w:rPr>
        <w:t xml:space="preserve"> and issuing equipment for school use in accordance with exiting procedures.</w:t>
      </w:r>
    </w:p>
    <w:p w14:paraId="797290E5" w14:textId="2CA82E13" w:rsidR="007D1684" w:rsidRDefault="007D1684" w:rsidP="007D1684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Delivering and collecting equipment to schools in a timely manner.</w:t>
      </w:r>
    </w:p>
    <w:p w14:paraId="748770C3" w14:textId="68CC0BD4" w:rsidR="007D1684" w:rsidRDefault="007D1684" w:rsidP="007D1684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Maintaining accurate records of equipment loans, </w:t>
      </w:r>
      <w:r w:rsidR="00643BAE">
        <w:rPr>
          <w:rFonts w:asciiTheme="minorHAnsi" w:hAnsiTheme="minorHAnsi"/>
        </w:rPr>
        <w:t>returns,</w:t>
      </w:r>
      <w:r>
        <w:rPr>
          <w:rFonts w:asciiTheme="minorHAnsi" w:hAnsiTheme="minorHAnsi"/>
        </w:rPr>
        <w:t xml:space="preserve"> and availability.</w:t>
      </w:r>
    </w:p>
    <w:p w14:paraId="14E3728F" w14:textId="501D14C4" w:rsidR="007D1684" w:rsidRDefault="007D1684" w:rsidP="007D1684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Supporting quarterly stock control and inventory management processes.</w:t>
      </w:r>
    </w:p>
    <w:p w14:paraId="004A70AC" w14:textId="06B271CF" w:rsidR="007D1684" w:rsidRDefault="007D1684" w:rsidP="007D1684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With support, inspecting and maintaining equipment to ensure it is safe and operational.</w:t>
      </w:r>
    </w:p>
    <w:p w14:paraId="2338B1F2" w14:textId="06C4B412" w:rsidR="007D1684" w:rsidRDefault="007D1684" w:rsidP="007D1684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With guidance, calibrating equipment when required.</w:t>
      </w:r>
    </w:p>
    <w:p w14:paraId="42CBDD97" w14:textId="433CCDE9" w:rsidR="007D1684" w:rsidRPr="007467A2" w:rsidRDefault="007D1684" w:rsidP="007D1684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Ensuring equipment is stored, handled and transported appropriately. </w:t>
      </w:r>
    </w:p>
    <w:p w14:paraId="193F3621" w14:textId="072DC7D3" w:rsidR="007467A2" w:rsidRPr="007467A2" w:rsidRDefault="007467A2" w:rsidP="007467A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7467A2">
        <w:rPr>
          <w:rFonts w:asciiTheme="minorHAnsi" w:hAnsiTheme="minorHAnsi"/>
        </w:rPr>
        <w:t xml:space="preserve">Undertake </w:t>
      </w:r>
      <w:r w:rsidR="00166F61">
        <w:rPr>
          <w:rFonts w:asciiTheme="minorHAnsi" w:hAnsiTheme="minorHAnsi"/>
        </w:rPr>
        <w:t>administrative</w:t>
      </w:r>
      <w:r w:rsidR="00170ABB">
        <w:rPr>
          <w:rFonts w:asciiTheme="minorHAnsi" w:hAnsiTheme="minorHAnsi"/>
        </w:rPr>
        <w:t xml:space="preserve"> and IT</w:t>
      </w:r>
      <w:r w:rsidR="00166F61">
        <w:rPr>
          <w:rFonts w:asciiTheme="minorHAnsi" w:hAnsiTheme="minorHAnsi"/>
        </w:rPr>
        <w:t xml:space="preserve"> </w:t>
      </w:r>
      <w:r w:rsidRPr="007467A2">
        <w:rPr>
          <w:rFonts w:asciiTheme="minorHAnsi" w:hAnsiTheme="minorHAnsi"/>
        </w:rPr>
        <w:t>projects as required</w:t>
      </w:r>
      <w:r w:rsidR="00166F61">
        <w:rPr>
          <w:rFonts w:asciiTheme="minorHAnsi" w:hAnsiTheme="minorHAnsi"/>
        </w:rPr>
        <w:t xml:space="preserve"> to support the Academy of Future Skills business</w:t>
      </w:r>
      <w:r w:rsidR="007D1684">
        <w:rPr>
          <w:rFonts w:asciiTheme="minorHAnsi" w:hAnsiTheme="minorHAnsi"/>
        </w:rPr>
        <w:t>.</w:t>
      </w:r>
    </w:p>
    <w:p w14:paraId="290C54B3" w14:textId="664B797F" w:rsidR="007467A2" w:rsidRPr="007467A2" w:rsidRDefault="00F04789" w:rsidP="007467A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Communicate appropriately in verbal and written form </w:t>
      </w:r>
      <w:r w:rsidR="007467A2" w:rsidRPr="007467A2">
        <w:rPr>
          <w:rFonts w:asciiTheme="minorHAnsi" w:hAnsiTheme="minorHAnsi"/>
        </w:rPr>
        <w:t xml:space="preserve">with </w:t>
      </w:r>
      <w:r w:rsidR="00166F61">
        <w:rPr>
          <w:rFonts w:asciiTheme="minorHAnsi" w:hAnsiTheme="minorHAnsi"/>
        </w:rPr>
        <w:t xml:space="preserve">Academy of Future Skills staff, classroom </w:t>
      </w:r>
      <w:r w:rsidR="00643BAE">
        <w:rPr>
          <w:rFonts w:asciiTheme="minorHAnsi" w:hAnsiTheme="minorHAnsi"/>
        </w:rPr>
        <w:t>teachers,</w:t>
      </w:r>
      <w:r w:rsidR="00166F61">
        <w:rPr>
          <w:rFonts w:asciiTheme="minorHAnsi" w:hAnsiTheme="minorHAnsi"/>
        </w:rPr>
        <w:t xml:space="preserve"> and school administration to fulfil orders accurately and efficiently</w:t>
      </w:r>
      <w:r w:rsidR="007D1684">
        <w:rPr>
          <w:rFonts w:asciiTheme="minorHAnsi" w:hAnsiTheme="minorHAnsi"/>
        </w:rPr>
        <w:t>.</w:t>
      </w:r>
      <w:r w:rsidR="007467A2" w:rsidRPr="007467A2">
        <w:rPr>
          <w:rFonts w:asciiTheme="minorHAnsi" w:hAnsiTheme="minorHAnsi"/>
        </w:rPr>
        <w:t xml:space="preserve"> </w:t>
      </w:r>
    </w:p>
    <w:p w14:paraId="73FA3B24" w14:textId="74792093" w:rsidR="00F04789" w:rsidRPr="007467A2" w:rsidRDefault="00F04789" w:rsidP="00F0478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7467A2">
        <w:rPr>
          <w:rFonts w:asciiTheme="minorHAnsi" w:hAnsiTheme="minorHAnsi"/>
        </w:rPr>
        <w:t>Manage competing priorities and meet deadlines to ensure timely response to all relevant stakeholders</w:t>
      </w:r>
      <w:r w:rsidR="007D1684">
        <w:rPr>
          <w:rFonts w:asciiTheme="minorHAnsi" w:hAnsiTheme="minorHAnsi"/>
        </w:rPr>
        <w:t>.</w:t>
      </w:r>
    </w:p>
    <w:p w14:paraId="64001B2C" w14:textId="65E3959F" w:rsidR="00B62A31" w:rsidRPr="007467A2" w:rsidRDefault="007467A2" w:rsidP="007467A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7467A2">
        <w:rPr>
          <w:rFonts w:asciiTheme="minorHAnsi" w:hAnsiTheme="minorHAnsi"/>
        </w:rPr>
        <w:t>Work in accordance with, and uphold the ACT Government’s Respect, Equity and Diversity Framework and the Directorate’s Work Health and Safety System</w:t>
      </w:r>
      <w:r w:rsidR="007D1684">
        <w:rPr>
          <w:rFonts w:asciiTheme="minorHAnsi" w:hAnsiTheme="minorHAnsi"/>
        </w:rPr>
        <w:t>.</w:t>
      </w:r>
    </w:p>
    <w:p w14:paraId="147648C1" w14:textId="77777777" w:rsidR="00DB7BAB" w:rsidRDefault="00DB7BAB" w:rsidP="005C1ADE">
      <w:pPr>
        <w:jc w:val="left"/>
      </w:pPr>
    </w:p>
    <w:p w14:paraId="18D1CC16" w14:textId="77777777" w:rsidR="00DB7BAB" w:rsidRPr="00E2551F" w:rsidRDefault="00DB7BAB" w:rsidP="005C1ADE">
      <w:pPr>
        <w:autoSpaceDE w:val="0"/>
        <w:autoSpaceDN w:val="0"/>
        <w:adjustRightInd w:val="0"/>
        <w:ind w:left="709"/>
        <w:jc w:val="left"/>
        <w:rPr>
          <w:rFonts w:asciiTheme="minorHAnsi" w:eastAsia="Times New Roman" w:hAnsiTheme="minorHAnsi" w:cs="Calibri,Bold"/>
          <w:b/>
          <w:bCs/>
          <w:szCs w:val="24"/>
          <w:lang w:eastAsia="en-AU"/>
        </w:rPr>
      </w:pPr>
      <w:r w:rsidRPr="00E2551F">
        <w:rPr>
          <w:rFonts w:asciiTheme="minorHAnsi" w:eastAsia="Times New Roman" w:hAnsiTheme="minorHAnsi" w:cs="Calibri,Bold"/>
          <w:b/>
          <w:bCs/>
          <w:szCs w:val="24"/>
          <w:lang w:eastAsia="en-AU"/>
        </w:rPr>
        <w:t xml:space="preserve">Selection Criteria </w:t>
      </w:r>
    </w:p>
    <w:p w14:paraId="438F35C5" w14:textId="77777777" w:rsidR="00DB7BAB" w:rsidRPr="00E2551F" w:rsidRDefault="00DB7BAB" w:rsidP="005C1ADE">
      <w:pPr>
        <w:autoSpaceDE w:val="0"/>
        <w:autoSpaceDN w:val="0"/>
        <w:adjustRightInd w:val="0"/>
        <w:ind w:left="709"/>
        <w:jc w:val="left"/>
        <w:rPr>
          <w:rFonts w:asciiTheme="minorHAnsi" w:eastAsia="Times New Roman" w:hAnsiTheme="minorHAnsi" w:cs="Calibri"/>
          <w:szCs w:val="24"/>
          <w:lang w:eastAsia="en-AU"/>
        </w:rPr>
      </w:pPr>
    </w:p>
    <w:p w14:paraId="549E5314" w14:textId="47D6F084" w:rsidR="00F076D6" w:rsidRDefault="00AE6F8A" w:rsidP="00EC2DB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 w:rsidRPr="00AE6F8A">
        <w:rPr>
          <w:rFonts w:asciiTheme="minorHAnsi" w:eastAsia="Times New Roman" w:hAnsiTheme="minorHAnsi" w:cs="Calibri"/>
          <w:szCs w:val="24"/>
          <w:lang w:eastAsia="en-AU"/>
        </w:rPr>
        <w:t xml:space="preserve">Strong organisational, administrative, and time-management skills, with demonstrated experience coordinating logistics, fulfilling requests, and managing competing </w:t>
      </w:r>
      <w:r>
        <w:rPr>
          <w:rFonts w:asciiTheme="minorHAnsi" w:eastAsia="Times New Roman" w:hAnsiTheme="minorHAnsi" w:cs="Calibri"/>
          <w:szCs w:val="24"/>
          <w:lang w:eastAsia="en-AU"/>
        </w:rPr>
        <w:t>priorities.</w:t>
      </w:r>
      <w:r w:rsidR="00F076D6">
        <w:rPr>
          <w:rFonts w:asciiTheme="minorHAnsi" w:eastAsia="Times New Roman" w:hAnsiTheme="minorHAnsi" w:cs="Calibri"/>
          <w:szCs w:val="24"/>
          <w:lang w:eastAsia="en-AU"/>
        </w:rPr>
        <w:t xml:space="preserve"> </w:t>
      </w:r>
    </w:p>
    <w:p w14:paraId="0D875BFD" w14:textId="661075B5" w:rsidR="00F076D6" w:rsidRPr="00D01F51" w:rsidRDefault="00AE6F8A" w:rsidP="00D01F51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 w:rsidRPr="00AE6F8A">
        <w:rPr>
          <w:rFonts w:asciiTheme="minorHAnsi" w:eastAsia="Times New Roman" w:hAnsiTheme="minorHAnsi" w:cs="Calibri"/>
          <w:szCs w:val="24"/>
          <w:lang w:eastAsia="en-AU"/>
        </w:rPr>
        <w:t>High attention to detail with the demonstrated ability to inspect, maintain, and ensure the safety and operational readiness of equipment.</w:t>
      </w:r>
    </w:p>
    <w:p w14:paraId="159AECED" w14:textId="1BD5C954" w:rsidR="00F04789" w:rsidRPr="00EC2DBA" w:rsidRDefault="00F04789" w:rsidP="00EC2DB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>
        <w:rPr>
          <w:rFonts w:asciiTheme="minorHAnsi" w:eastAsia="Times New Roman" w:hAnsiTheme="minorHAnsi" w:cs="Calibri"/>
          <w:szCs w:val="24"/>
          <w:lang w:eastAsia="en-AU"/>
        </w:rPr>
        <w:t>Ability to follow directions, policies and agreed procedures to complete tasks</w:t>
      </w:r>
      <w:r w:rsidR="00F076D6">
        <w:rPr>
          <w:rFonts w:asciiTheme="minorHAnsi" w:eastAsia="Times New Roman" w:hAnsiTheme="minorHAnsi" w:cs="Calibri"/>
          <w:szCs w:val="24"/>
          <w:lang w:eastAsia="en-AU"/>
        </w:rPr>
        <w:t>.</w:t>
      </w:r>
    </w:p>
    <w:p w14:paraId="7CE84B85" w14:textId="3B1AE879" w:rsidR="00F04789" w:rsidRDefault="00F04789" w:rsidP="00EC2DB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>
        <w:rPr>
          <w:rFonts w:asciiTheme="minorHAnsi" w:eastAsia="Times New Roman" w:hAnsiTheme="minorHAnsi" w:cs="Calibri"/>
          <w:szCs w:val="24"/>
          <w:lang w:eastAsia="en-AU"/>
        </w:rPr>
        <w:t>Ability to work effectively as part of a team and work independently</w:t>
      </w:r>
      <w:r w:rsidR="00F076D6">
        <w:rPr>
          <w:rFonts w:asciiTheme="minorHAnsi" w:eastAsia="Times New Roman" w:hAnsiTheme="minorHAnsi" w:cs="Calibri"/>
          <w:szCs w:val="24"/>
          <w:lang w:eastAsia="en-AU"/>
        </w:rPr>
        <w:t>.</w:t>
      </w:r>
    </w:p>
    <w:p w14:paraId="29EBA6F1" w14:textId="09FBEA5B" w:rsidR="00F04789" w:rsidRDefault="00F04789" w:rsidP="00EC2DB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>
        <w:rPr>
          <w:rFonts w:asciiTheme="minorHAnsi" w:eastAsia="Times New Roman" w:hAnsiTheme="minorHAnsi" w:cs="Calibri"/>
          <w:szCs w:val="24"/>
          <w:lang w:eastAsia="en-AU"/>
        </w:rPr>
        <w:t xml:space="preserve">Demonstrated ability to communicate appropriately with a wide range of clients such as teachers, school </w:t>
      </w:r>
      <w:r w:rsidR="00643BAE">
        <w:rPr>
          <w:rFonts w:asciiTheme="minorHAnsi" w:eastAsia="Times New Roman" w:hAnsiTheme="minorHAnsi" w:cs="Calibri"/>
          <w:szCs w:val="24"/>
          <w:lang w:eastAsia="en-AU"/>
        </w:rPr>
        <w:t>administration,</w:t>
      </w:r>
      <w:r>
        <w:rPr>
          <w:rFonts w:asciiTheme="minorHAnsi" w:eastAsia="Times New Roman" w:hAnsiTheme="minorHAnsi" w:cs="Calibri"/>
          <w:szCs w:val="24"/>
          <w:lang w:eastAsia="en-AU"/>
        </w:rPr>
        <w:t xml:space="preserve"> and management</w:t>
      </w:r>
      <w:r w:rsidR="00F076D6">
        <w:rPr>
          <w:rFonts w:asciiTheme="minorHAnsi" w:eastAsia="Times New Roman" w:hAnsiTheme="minorHAnsi" w:cs="Calibri"/>
          <w:szCs w:val="24"/>
          <w:lang w:eastAsia="en-AU"/>
        </w:rPr>
        <w:t xml:space="preserve">. </w:t>
      </w:r>
    </w:p>
    <w:p w14:paraId="47227938" w14:textId="0D3F46EA" w:rsidR="00EC2DBA" w:rsidRPr="00EC2DBA" w:rsidRDefault="00EC2DBA" w:rsidP="00EC2DB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 w:rsidRPr="00EC2DBA">
        <w:rPr>
          <w:rFonts w:asciiTheme="minorHAnsi" w:eastAsia="Times New Roman" w:hAnsiTheme="minorHAnsi" w:cs="Calibri"/>
          <w:szCs w:val="24"/>
          <w:lang w:eastAsia="en-AU"/>
        </w:rPr>
        <w:t>Demonstrated ability to be flexible, responsive, and adaptable in a changing environment and work with minimal supervision to meet deadlines</w:t>
      </w:r>
      <w:r w:rsidR="00F076D6">
        <w:rPr>
          <w:rFonts w:asciiTheme="minorHAnsi" w:eastAsia="Times New Roman" w:hAnsiTheme="minorHAnsi" w:cs="Calibri"/>
          <w:szCs w:val="24"/>
          <w:lang w:eastAsia="en-AU"/>
        </w:rPr>
        <w:t>.</w:t>
      </w:r>
      <w:r w:rsidRPr="00EC2DBA">
        <w:rPr>
          <w:rFonts w:asciiTheme="minorHAnsi" w:eastAsia="Times New Roman" w:hAnsiTheme="minorHAnsi" w:cs="Calibri"/>
          <w:szCs w:val="24"/>
          <w:lang w:eastAsia="en-AU"/>
        </w:rPr>
        <w:t xml:space="preserve"> </w:t>
      </w:r>
    </w:p>
    <w:p w14:paraId="50BF2C40" w14:textId="77777777" w:rsidR="00EC2DBA" w:rsidRPr="00EC2DBA" w:rsidRDefault="00EC2DBA" w:rsidP="00EC2DB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 w:rsidRPr="00EC2DBA">
        <w:rPr>
          <w:rFonts w:asciiTheme="minorHAnsi" w:eastAsia="Times New Roman" w:hAnsiTheme="minorHAnsi" w:cs="Calibri"/>
          <w:szCs w:val="24"/>
          <w:lang w:eastAsia="en-AU"/>
        </w:rPr>
        <w:t xml:space="preserve">Understanding of the public service values covering ethical standards and a demonstrated self-awareness and professionalism. A proven commitment to the ongoing integration of workplace respect, equity and diversity work practices and workplace health and safety principles and practices. </w:t>
      </w:r>
    </w:p>
    <w:p w14:paraId="40153FF4" w14:textId="77777777" w:rsidR="007E0A85" w:rsidRPr="00E2551F" w:rsidRDefault="007E0A85" w:rsidP="005C1ADE">
      <w:pPr>
        <w:autoSpaceDE w:val="0"/>
        <w:autoSpaceDN w:val="0"/>
        <w:adjustRightInd w:val="0"/>
        <w:ind w:left="709"/>
        <w:jc w:val="left"/>
        <w:rPr>
          <w:rFonts w:asciiTheme="minorHAnsi" w:eastAsia="Times New Roman" w:hAnsiTheme="minorHAnsi" w:cs="Calibri,Bold"/>
          <w:b/>
          <w:bCs/>
          <w:szCs w:val="24"/>
          <w:lang w:eastAsia="en-AU"/>
        </w:rPr>
      </w:pPr>
    </w:p>
    <w:p w14:paraId="0A4345D7" w14:textId="0855864C" w:rsidR="00DB7BAB" w:rsidRDefault="00F04789" w:rsidP="00F04789">
      <w:pPr>
        <w:autoSpaceDE w:val="0"/>
        <w:autoSpaceDN w:val="0"/>
        <w:adjustRightInd w:val="0"/>
        <w:ind w:left="709"/>
        <w:jc w:val="left"/>
        <w:rPr>
          <w:rFonts w:asciiTheme="minorHAnsi" w:eastAsia="Times New Roman" w:hAnsiTheme="minorHAnsi" w:cs="Calibri,Bold"/>
          <w:b/>
          <w:bCs/>
          <w:szCs w:val="24"/>
          <w:lang w:eastAsia="en-AU"/>
        </w:rPr>
      </w:pPr>
      <w:r>
        <w:rPr>
          <w:rFonts w:asciiTheme="minorHAnsi" w:eastAsia="Times New Roman" w:hAnsiTheme="minorHAnsi" w:cs="Calibri,Bold"/>
          <w:b/>
          <w:bCs/>
          <w:szCs w:val="24"/>
          <w:lang w:eastAsia="en-AU"/>
        </w:rPr>
        <w:t>Compliance Requirements</w:t>
      </w:r>
    </w:p>
    <w:p w14:paraId="540DB9B2" w14:textId="2D99C253" w:rsidR="00F04789" w:rsidRPr="00F04789" w:rsidRDefault="00F04789" w:rsidP="00F04789">
      <w:pPr>
        <w:pStyle w:val="ListParagraph"/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</w:p>
    <w:p w14:paraId="7EC0A9C3" w14:textId="3ADF1E06" w:rsidR="00F04789" w:rsidRPr="00F04789" w:rsidRDefault="00F04789" w:rsidP="00F0478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F04789">
        <w:rPr>
          <w:rFonts w:asciiTheme="minorHAnsi" w:hAnsiTheme="minorHAnsi"/>
        </w:rPr>
        <w:t>Driver’s license is essential</w:t>
      </w:r>
      <w:r w:rsidR="0011386D">
        <w:rPr>
          <w:rFonts w:asciiTheme="minorHAnsi" w:hAnsiTheme="minorHAnsi"/>
        </w:rPr>
        <w:t xml:space="preserve"> as the role includes travel within the ACT</w:t>
      </w:r>
    </w:p>
    <w:p w14:paraId="3A1F9AFF" w14:textId="51A733FA" w:rsidR="00F04789" w:rsidRDefault="00F04789" w:rsidP="00F0478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F04789">
        <w:rPr>
          <w:rFonts w:asciiTheme="minorHAnsi" w:hAnsiTheme="minorHAnsi"/>
        </w:rPr>
        <w:t xml:space="preserve">The position requires a Working with Vulnerable People </w:t>
      </w:r>
      <w:r w:rsidR="00D01F51">
        <w:rPr>
          <w:rFonts w:asciiTheme="minorHAnsi" w:hAnsiTheme="minorHAnsi"/>
        </w:rPr>
        <w:t>c</w:t>
      </w:r>
      <w:r w:rsidRPr="00F04789">
        <w:rPr>
          <w:rFonts w:asciiTheme="minorHAnsi" w:hAnsiTheme="minorHAnsi"/>
        </w:rPr>
        <w:t>heck</w:t>
      </w:r>
    </w:p>
    <w:p w14:paraId="5F89BD69" w14:textId="43A08A6B" w:rsidR="0011386D" w:rsidRPr="00F04789" w:rsidRDefault="0011386D" w:rsidP="00F04789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The role will require manual handling and lifting of equipment according to equipment SOPs</w:t>
      </w:r>
      <w:r w:rsidR="00B3361A">
        <w:rPr>
          <w:rFonts w:asciiTheme="minorHAnsi" w:hAnsiTheme="minorHAnsi"/>
        </w:rPr>
        <w:t xml:space="preserve">. </w:t>
      </w:r>
    </w:p>
    <w:p w14:paraId="6F7EDF72" w14:textId="77777777" w:rsidR="00F04789" w:rsidRPr="00F04789" w:rsidRDefault="00F04789" w:rsidP="00F04789">
      <w:p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</w:p>
    <w:p w14:paraId="51DB068C" w14:textId="6BD6B7BC" w:rsidR="007E0A85" w:rsidRDefault="00F04789" w:rsidP="00F04789">
      <w:pPr>
        <w:autoSpaceDE w:val="0"/>
        <w:autoSpaceDN w:val="0"/>
        <w:adjustRightInd w:val="0"/>
        <w:ind w:left="709"/>
        <w:jc w:val="left"/>
        <w:rPr>
          <w:rFonts w:asciiTheme="minorHAnsi" w:eastAsia="Times New Roman" w:hAnsiTheme="minorHAnsi" w:cs="Calibri,Bold"/>
          <w:b/>
          <w:bCs/>
          <w:szCs w:val="24"/>
          <w:lang w:eastAsia="en-AU"/>
        </w:rPr>
      </w:pPr>
      <w:r w:rsidRPr="00F04789">
        <w:rPr>
          <w:rFonts w:asciiTheme="minorHAnsi" w:eastAsia="Times New Roman" w:hAnsiTheme="minorHAnsi" w:cs="Calibri,Bold"/>
          <w:b/>
          <w:bCs/>
          <w:szCs w:val="24"/>
          <w:lang w:eastAsia="en-AU"/>
        </w:rPr>
        <w:t>Highly Desirable</w:t>
      </w:r>
    </w:p>
    <w:p w14:paraId="2753A853" w14:textId="77777777" w:rsidR="00F04789" w:rsidRPr="00F04789" w:rsidRDefault="00F04789" w:rsidP="00F04789">
      <w:pPr>
        <w:autoSpaceDE w:val="0"/>
        <w:autoSpaceDN w:val="0"/>
        <w:adjustRightInd w:val="0"/>
        <w:ind w:left="709"/>
        <w:jc w:val="left"/>
        <w:rPr>
          <w:rFonts w:asciiTheme="minorHAnsi" w:eastAsia="Times New Roman" w:hAnsiTheme="minorHAnsi" w:cs="Calibri,Bold"/>
          <w:b/>
          <w:bCs/>
          <w:szCs w:val="24"/>
          <w:lang w:eastAsia="en-AU"/>
        </w:rPr>
      </w:pPr>
    </w:p>
    <w:p w14:paraId="566C5B7E" w14:textId="4041279A" w:rsidR="00460521" w:rsidRDefault="00F04789" w:rsidP="001138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11386D">
        <w:rPr>
          <w:rFonts w:asciiTheme="minorHAnsi" w:hAnsiTheme="minorHAnsi"/>
        </w:rPr>
        <w:t>P</w:t>
      </w:r>
      <w:r w:rsidR="00EC2DBA" w:rsidRPr="0011386D">
        <w:rPr>
          <w:rFonts w:asciiTheme="minorHAnsi" w:hAnsiTheme="minorHAnsi"/>
        </w:rPr>
        <w:t xml:space="preserve">roficiency </w:t>
      </w:r>
      <w:r w:rsidR="00495B5E">
        <w:rPr>
          <w:rFonts w:asciiTheme="minorHAnsi" w:hAnsiTheme="minorHAnsi"/>
        </w:rPr>
        <w:t>with Google Workspace,</w:t>
      </w:r>
      <w:r w:rsidR="00EC2DBA" w:rsidRPr="0011386D">
        <w:rPr>
          <w:rFonts w:asciiTheme="minorHAnsi" w:hAnsiTheme="minorHAnsi"/>
        </w:rPr>
        <w:t xml:space="preserve"> Microsoft </w:t>
      </w:r>
      <w:r w:rsidR="00495B5E">
        <w:rPr>
          <w:rFonts w:asciiTheme="minorHAnsi" w:hAnsiTheme="minorHAnsi"/>
        </w:rPr>
        <w:t>s</w:t>
      </w:r>
      <w:r w:rsidR="00EC2DBA" w:rsidRPr="0011386D">
        <w:rPr>
          <w:rFonts w:asciiTheme="minorHAnsi" w:hAnsiTheme="minorHAnsi"/>
        </w:rPr>
        <w:t>uite of applications</w:t>
      </w:r>
      <w:r w:rsidRPr="0011386D">
        <w:rPr>
          <w:rFonts w:asciiTheme="minorHAnsi" w:hAnsiTheme="minorHAnsi"/>
        </w:rPr>
        <w:t xml:space="preserve">, including </w:t>
      </w:r>
      <w:r w:rsidR="00CB3010">
        <w:rPr>
          <w:rFonts w:asciiTheme="minorHAnsi" w:hAnsiTheme="minorHAnsi"/>
        </w:rPr>
        <w:t xml:space="preserve">Teams, </w:t>
      </w:r>
      <w:r w:rsidRPr="0011386D">
        <w:rPr>
          <w:rFonts w:asciiTheme="minorHAnsi" w:hAnsiTheme="minorHAnsi"/>
        </w:rPr>
        <w:t xml:space="preserve">Outlook, </w:t>
      </w:r>
      <w:r w:rsidR="00643BAE" w:rsidRPr="0011386D">
        <w:rPr>
          <w:rFonts w:asciiTheme="minorHAnsi" w:hAnsiTheme="minorHAnsi"/>
        </w:rPr>
        <w:t>Word,</w:t>
      </w:r>
      <w:r w:rsidRPr="0011386D">
        <w:rPr>
          <w:rFonts w:asciiTheme="minorHAnsi" w:hAnsiTheme="minorHAnsi"/>
        </w:rPr>
        <w:t xml:space="preserve"> and Excel</w:t>
      </w:r>
    </w:p>
    <w:p w14:paraId="1FBABAA7" w14:textId="4159EE7C" w:rsidR="00877E19" w:rsidRPr="0011386D" w:rsidRDefault="00877E19" w:rsidP="001138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Good IT skills to support the maintenance of equipment</w:t>
      </w:r>
    </w:p>
    <w:p w14:paraId="1A3B0AB0" w14:textId="77777777" w:rsidR="00495B5E" w:rsidRDefault="0011386D" w:rsidP="001138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11386D">
        <w:rPr>
          <w:rFonts w:asciiTheme="minorHAnsi" w:hAnsiTheme="minorHAnsi"/>
        </w:rPr>
        <w:t>An interest in Science, Technology, Engineering and Mathematics education</w:t>
      </w:r>
    </w:p>
    <w:p w14:paraId="6F19B62A" w14:textId="4BBA5E72" w:rsidR="0011386D" w:rsidRPr="0011386D" w:rsidRDefault="00495B5E" w:rsidP="001138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Experience working in a school or school support office</w:t>
      </w:r>
      <w:r w:rsidR="0011386D" w:rsidRPr="0011386D">
        <w:rPr>
          <w:rFonts w:asciiTheme="minorHAnsi" w:hAnsiTheme="minorHAnsi"/>
        </w:rPr>
        <w:t xml:space="preserve"> </w:t>
      </w:r>
    </w:p>
    <w:p w14:paraId="1C7B1CA2" w14:textId="3A062AAD" w:rsidR="00166F61" w:rsidRPr="00F04789" w:rsidRDefault="00166F61" w:rsidP="00F04789">
      <w:pPr>
        <w:autoSpaceDE w:val="0"/>
        <w:autoSpaceDN w:val="0"/>
        <w:adjustRightInd w:val="0"/>
        <w:ind w:left="709"/>
        <w:jc w:val="left"/>
        <w:rPr>
          <w:rFonts w:asciiTheme="minorHAnsi" w:eastAsia="Times New Roman" w:hAnsiTheme="minorHAnsi" w:cs="Calibri,Bold"/>
          <w:b/>
          <w:bCs/>
          <w:szCs w:val="24"/>
          <w:lang w:eastAsia="en-AU"/>
        </w:rPr>
      </w:pPr>
    </w:p>
    <w:p w14:paraId="199FEEB0" w14:textId="36034E76" w:rsidR="00166F61" w:rsidRPr="00DE63E8" w:rsidRDefault="00DE63E8" w:rsidP="00DE63E8">
      <w:p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b/>
          <w:bCs/>
          <w:szCs w:val="24"/>
          <w:lang w:eastAsia="en-AU"/>
        </w:rPr>
      </w:pPr>
      <w:r w:rsidRPr="00DE63E8">
        <w:rPr>
          <w:rFonts w:asciiTheme="minorHAnsi" w:eastAsia="Times New Roman" w:hAnsiTheme="minorHAnsi" w:cs="Calibri"/>
          <w:b/>
          <w:bCs/>
          <w:szCs w:val="24"/>
          <w:lang w:eastAsia="en-AU"/>
        </w:rPr>
        <w:t>Application process</w:t>
      </w:r>
    </w:p>
    <w:p w14:paraId="09A32BA9" w14:textId="77777777" w:rsidR="00DE63E8" w:rsidRDefault="00DE63E8" w:rsidP="00DE63E8">
      <w:p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</w:p>
    <w:p w14:paraId="5B617FA2" w14:textId="77777777" w:rsidR="00DE63E8" w:rsidRDefault="00DE63E8" w:rsidP="00DE63E8">
      <w:p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>
        <w:rPr>
          <w:rFonts w:asciiTheme="minorHAnsi" w:eastAsia="Times New Roman" w:hAnsiTheme="minorHAnsi" w:cs="Calibri"/>
          <w:szCs w:val="24"/>
          <w:lang w:eastAsia="en-AU"/>
        </w:rPr>
        <w:t>Applicants are required to:</w:t>
      </w:r>
    </w:p>
    <w:p w14:paraId="697B442F" w14:textId="77777777" w:rsidR="00DE63E8" w:rsidRDefault="00DE63E8" w:rsidP="00DE63E8">
      <w:p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</w:p>
    <w:p w14:paraId="67576251" w14:textId="77777777" w:rsidR="00DE63E8" w:rsidRDefault="00DE63E8" w:rsidP="00DE63E8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 w:rsidRPr="00DE63E8">
        <w:rPr>
          <w:rFonts w:asciiTheme="minorHAnsi" w:eastAsia="Times New Roman" w:hAnsiTheme="minorHAnsi" w:cs="Calibri"/>
          <w:szCs w:val="24"/>
          <w:lang w:eastAsia="en-AU"/>
        </w:rPr>
        <w:t>Write a statement</w:t>
      </w:r>
      <w:r>
        <w:rPr>
          <w:rFonts w:asciiTheme="minorHAnsi" w:eastAsia="Times New Roman" w:hAnsiTheme="minorHAnsi" w:cs="Calibri"/>
          <w:szCs w:val="24"/>
          <w:lang w:eastAsia="en-AU"/>
        </w:rPr>
        <w:t>, in their own words,</w:t>
      </w:r>
      <w:r w:rsidRPr="00DE63E8">
        <w:rPr>
          <w:rFonts w:asciiTheme="minorHAnsi" w:eastAsia="Times New Roman" w:hAnsiTheme="minorHAnsi" w:cs="Calibri"/>
          <w:szCs w:val="24"/>
          <w:lang w:eastAsia="en-AU"/>
        </w:rPr>
        <w:t xml:space="preserve"> addressing the Selection Criteria, 2 pages maximum</w:t>
      </w:r>
    </w:p>
    <w:p w14:paraId="1584223F" w14:textId="77777777" w:rsidR="00DE63E8" w:rsidRDefault="00DE63E8" w:rsidP="00DE63E8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>
        <w:rPr>
          <w:rFonts w:asciiTheme="minorHAnsi" w:eastAsia="Times New Roman" w:hAnsiTheme="minorHAnsi" w:cs="Calibri"/>
          <w:szCs w:val="24"/>
          <w:lang w:eastAsia="en-AU"/>
        </w:rPr>
        <w:t>Submit a current CV</w:t>
      </w:r>
    </w:p>
    <w:p w14:paraId="75BBC70D" w14:textId="77777777" w:rsidR="00DE63E8" w:rsidRDefault="00DE63E8" w:rsidP="00DE63E8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>
        <w:rPr>
          <w:rFonts w:asciiTheme="minorHAnsi" w:eastAsia="Times New Roman" w:hAnsiTheme="minorHAnsi" w:cs="Calibri"/>
          <w:szCs w:val="24"/>
          <w:lang w:eastAsia="en-AU"/>
        </w:rPr>
        <w:t>Provide the name and contact details of 2 referees</w:t>
      </w:r>
    </w:p>
    <w:p w14:paraId="1DC2A208" w14:textId="60855286" w:rsidR="00DE63E8" w:rsidRPr="00DE63E8" w:rsidRDefault="00DE63E8" w:rsidP="00DE63E8">
      <w:pPr>
        <w:autoSpaceDE w:val="0"/>
        <w:autoSpaceDN w:val="0"/>
        <w:adjustRightInd w:val="0"/>
        <w:jc w:val="left"/>
        <w:rPr>
          <w:rFonts w:asciiTheme="minorHAnsi" w:eastAsia="Times New Roman" w:hAnsiTheme="minorHAnsi" w:cs="Calibri"/>
          <w:szCs w:val="24"/>
          <w:lang w:eastAsia="en-AU"/>
        </w:rPr>
      </w:pPr>
      <w:r w:rsidRPr="00DE63E8">
        <w:rPr>
          <w:rFonts w:asciiTheme="minorHAnsi" w:eastAsia="Times New Roman" w:hAnsiTheme="minorHAnsi" w:cs="Calibri"/>
          <w:szCs w:val="24"/>
          <w:lang w:eastAsia="en-AU"/>
        </w:rPr>
        <w:t xml:space="preserve"> </w:t>
      </w:r>
    </w:p>
    <w:sectPr w:rsidR="00DE63E8" w:rsidRPr="00DE63E8" w:rsidSect="00E546B2">
      <w:headerReference w:type="default" r:id="rId7"/>
      <w:pgSz w:w="11907" w:h="16834" w:code="9"/>
      <w:pgMar w:top="1077" w:right="1134" w:bottom="851" w:left="1134" w:header="1191" w:footer="720" w:gutter="0"/>
      <w:cols w:space="720"/>
      <w:docGrid w:linePitch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A12A" w14:textId="77777777" w:rsidR="00242E6B" w:rsidRDefault="00242E6B" w:rsidP="00E546B2">
      <w:r>
        <w:separator/>
      </w:r>
    </w:p>
  </w:endnote>
  <w:endnote w:type="continuationSeparator" w:id="0">
    <w:p w14:paraId="3DB8265B" w14:textId="77777777" w:rsidR="00242E6B" w:rsidRDefault="00242E6B" w:rsidP="00E5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EBAC" w14:textId="77777777" w:rsidR="00242E6B" w:rsidRDefault="00242E6B" w:rsidP="00E546B2">
      <w:r>
        <w:separator/>
      </w:r>
    </w:p>
  </w:footnote>
  <w:footnote w:type="continuationSeparator" w:id="0">
    <w:p w14:paraId="35853F45" w14:textId="77777777" w:rsidR="00242E6B" w:rsidRDefault="00242E6B" w:rsidP="00E5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053A" w14:textId="77777777" w:rsidR="00E2551F" w:rsidRDefault="00E255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D908EB2" wp14:editId="1DBF0175">
          <wp:simplePos x="0" y="0"/>
          <wp:positionH relativeFrom="column">
            <wp:posOffset>-99060</wp:posOffset>
          </wp:positionH>
          <wp:positionV relativeFrom="paragraph">
            <wp:posOffset>-459105</wp:posOffset>
          </wp:positionV>
          <wp:extent cx="1413510" cy="716280"/>
          <wp:effectExtent l="19050" t="0" r="0" b="0"/>
          <wp:wrapSquare wrapText="bothSides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A4352B" w14:textId="77777777" w:rsidR="00E2551F" w:rsidRDefault="00E25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E052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F64BE"/>
    <w:multiLevelType w:val="hybridMultilevel"/>
    <w:tmpl w:val="30AA3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78E4"/>
    <w:multiLevelType w:val="hybridMultilevel"/>
    <w:tmpl w:val="126285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F76"/>
    <w:multiLevelType w:val="hybridMultilevel"/>
    <w:tmpl w:val="5CB878C8"/>
    <w:lvl w:ilvl="0" w:tplc="7DA6CD4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859B9"/>
    <w:multiLevelType w:val="hybridMultilevel"/>
    <w:tmpl w:val="514658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62D7F"/>
    <w:multiLevelType w:val="hybridMultilevel"/>
    <w:tmpl w:val="371C7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43F76"/>
    <w:multiLevelType w:val="hybridMultilevel"/>
    <w:tmpl w:val="E988C7B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96380"/>
    <w:multiLevelType w:val="hybridMultilevel"/>
    <w:tmpl w:val="12628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23623"/>
    <w:multiLevelType w:val="hybridMultilevel"/>
    <w:tmpl w:val="616270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C11CB"/>
    <w:multiLevelType w:val="hybridMultilevel"/>
    <w:tmpl w:val="857092F4"/>
    <w:lvl w:ilvl="0" w:tplc="0C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142119"/>
    <w:multiLevelType w:val="hybridMultilevel"/>
    <w:tmpl w:val="F62A703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6D36"/>
    <w:multiLevelType w:val="hybridMultilevel"/>
    <w:tmpl w:val="62282588"/>
    <w:lvl w:ilvl="0" w:tplc="26609DE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E1EFB"/>
    <w:multiLevelType w:val="hybridMultilevel"/>
    <w:tmpl w:val="C2EC94B2"/>
    <w:lvl w:ilvl="0" w:tplc="AF340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7709382">
    <w:abstractNumId w:val="0"/>
  </w:num>
  <w:num w:numId="2" w16cid:durableId="529689758">
    <w:abstractNumId w:val="10"/>
  </w:num>
  <w:num w:numId="3" w16cid:durableId="31075365">
    <w:abstractNumId w:val="3"/>
  </w:num>
  <w:num w:numId="4" w16cid:durableId="760027361">
    <w:abstractNumId w:val="8"/>
  </w:num>
  <w:num w:numId="5" w16cid:durableId="467015831">
    <w:abstractNumId w:val="4"/>
  </w:num>
  <w:num w:numId="6" w16cid:durableId="755589232">
    <w:abstractNumId w:val="5"/>
  </w:num>
  <w:num w:numId="7" w16cid:durableId="1460144780">
    <w:abstractNumId w:val="6"/>
  </w:num>
  <w:num w:numId="8" w16cid:durableId="882867728">
    <w:abstractNumId w:val="11"/>
  </w:num>
  <w:num w:numId="9" w16cid:durableId="440611033">
    <w:abstractNumId w:val="2"/>
  </w:num>
  <w:num w:numId="10" w16cid:durableId="1874153325">
    <w:abstractNumId w:val="12"/>
  </w:num>
  <w:num w:numId="11" w16cid:durableId="1906910772">
    <w:abstractNumId w:val="7"/>
  </w:num>
  <w:num w:numId="12" w16cid:durableId="2004428461">
    <w:abstractNumId w:val="9"/>
  </w:num>
  <w:num w:numId="13" w16cid:durableId="199761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2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0"/>
    <w:rsid w:val="000411EB"/>
    <w:rsid w:val="00055041"/>
    <w:rsid w:val="00055FA9"/>
    <w:rsid w:val="00057ABC"/>
    <w:rsid w:val="00065D83"/>
    <w:rsid w:val="00080F1B"/>
    <w:rsid w:val="000A03C3"/>
    <w:rsid w:val="000C5514"/>
    <w:rsid w:val="000C61E6"/>
    <w:rsid w:val="000D410D"/>
    <w:rsid w:val="000D7628"/>
    <w:rsid w:val="000E6FB7"/>
    <w:rsid w:val="0011386D"/>
    <w:rsid w:val="001412B6"/>
    <w:rsid w:val="0016562B"/>
    <w:rsid w:val="00166F61"/>
    <w:rsid w:val="00170ABB"/>
    <w:rsid w:val="00170D8C"/>
    <w:rsid w:val="001803F3"/>
    <w:rsid w:val="00181FA1"/>
    <w:rsid w:val="00190042"/>
    <w:rsid w:val="00190674"/>
    <w:rsid w:val="001942BE"/>
    <w:rsid w:val="001B6259"/>
    <w:rsid w:val="001D0891"/>
    <w:rsid w:val="001E2E15"/>
    <w:rsid w:val="001E671C"/>
    <w:rsid w:val="001E7C0D"/>
    <w:rsid w:val="00210B33"/>
    <w:rsid w:val="00242E6B"/>
    <w:rsid w:val="00253B76"/>
    <w:rsid w:val="00256B53"/>
    <w:rsid w:val="002604DC"/>
    <w:rsid w:val="00273011"/>
    <w:rsid w:val="00287194"/>
    <w:rsid w:val="002C0CD4"/>
    <w:rsid w:val="002D188F"/>
    <w:rsid w:val="002D2DB6"/>
    <w:rsid w:val="00304688"/>
    <w:rsid w:val="00322497"/>
    <w:rsid w:val="00324798"/>
    <w:rsid w:val="00326C80"/>
    <w:rsid w:val="00340FA4"/>
    <w:rsid w:val="0034243D"/>
    <w:rsid w:val="003F5163"/>
    <w:rsid w:val="00460521"/>
    <w:rsid w:val="00495B5E"/>
    <w:rsid w:val="00562F90"/>
    <w:rsid w:val="00575DF7"/>
    <w:rsid w:val="00577A2B"/>
    <w:rsid w:val="00582A5F"/>
    <w:rsid w:val="005C1ADE"/>
    <w:rsid w:val="005D77FF"/>
    <w:rsid w:val="005E4DFE"/>
    <w:rsid w:val="0061469A"/>
    <w:rsid w:val="0062045E"/>
    <w:rsid w:val="00631399"/>
    <w:rsid w:val="00643BAE"/>
    <w:rsid w:val="00643D1B"/>
    <w:rsid w:val="00670C7B"/>
    <w:rsid w:val="00695BE4"/>
    <w:rsid w:val="006C17C9"/>
    <w:rsid w:val="007467A2"/>
    <w:rsid w:val="00756C29"/>
    <w:rsid w:val="00757F76"/>
    <w:rsid w:val="00767827"/>
    <w:rsid w:val="00794B8E"/>
    <w:rsid w:val="007A2F3F"/>
    <w:rsid w:val="007A5210"/>
    <w:rsid w:val="007B6A7D"/>
    <w:rsid w:val="007C2DF6"/>
    <w:rsid w:val="007D103F"/>
    <w:rsid w:val="007D1684"/>
    <w:rsid w:val="007E0A85"/>
    <w:rsid w:val="00815B04"/>
    <w:rsid w:val="0084444E"/>
    <w:rsid w:val="00857EB9"/>
    <w:rsid w:val="00864BE4"/>
    <w:rsid w:val="00877E19"/>
    <w:rsid w:val="00886AD3"/>
    <w:rsid w:val="0089031A"/>
    <w:rsid w:val="00894EE9"/>
    <w:rsid w:val="008D7147"/>
    <w:rsid w:val="008E4477"/>
    <w:rsid w:val="008F3746"/>
    <w:rsid w:val="008F4E88"/>
    <w:rsid w:val="00905FFD"/>
    <w:rsid w:val="00923A5E"/>
    <w:rsid w:val="00930D6F"/>
    <w:rsid w:val="0095376B"/>
    <w:rsid w:val="00955A25"/>
    <w:rsid w:val="009648B8"/>
    <w:rsid w:val="009653D2"/>
    <w:rsid w:val="00976F4C"/>
    <w:rsid w:val="009E16D5"/>
    <w:rsid w:val="009F313B"/>
    <w:rsid w:val="00A10052"/>
    <w:rsid w:val="00A12777"/>
    <w:rsid w:val="00A13429"/>
    <w:rsid w:val="00A1599C"/>
    <w:rsid w:val="00A44063"/>
    <w:rsid w:val="00A77C09"/>
    <w:rsid w:val="00AB2A65"/>
    <w:rsid w:val="00AC613D"/>
    <w:rsid w:val="00AD2201"/>
    <w:rsid w:val="00AD3C6E"/>
    <w:rsid w:val="00AE13A5"/>
    <w:rsid w:val="00AE6F8A"/>
    <w:rsid w:val="00AF3A6B"/>
    <w:rsid w:val="00B2309D"/>
    <w:rsid w:val="00B3361A"/>
    <w:rsid w:val="00B37876"/>
    <w:rsid w:val="00B62A31"/>
    <w:rsid w:val="00B726F4"/>
    <w:rsid w:val="00B9144C"/>
    <w:rsid w:val="00B93257"/>
    <w:rsid w:val="00B97797"/>
    <w:rsid w:val="00B97BB6"/>
    <w:rsid w:val="00BF03A0"/>
    <w:rsid w:val="00BF2492"/>
    <w:rsid w:val="00C24B7C"/>
    <w:rsid w:val="00C32E6F"/>
    <w:rsid w:val="00C35975"/>
    <w:rsid w:val="00C5215D"/>
    <w:rsid w:val="00C60FED"/>
    <w:rsid w:val="00C738C4"/>
    <w:rsid w:val="00C74F4F"/>
    <w:rsid w:val="00C91A01"/>
    <w:rsid w:val="00C9439D"/>
    <w:rsid w:val="00C97067"/>
    <w:rsid w:val="00CB0FBD"/>
    <w:rsid w:val="00CB3010"/>
    <w:rsid w:val="00CE409D"/>
    <w:rsid w:val="00D018E7"/>
    <w:rsid w:val="00D01F51"/>
    <w:rsid w:val="00D0417E"/>
    <w:rsid w:val="00D15781"/>
    <w:rsid w:val="00D20160"/>
    <w:rsid w:val="00D51D62"/>
    <w:rsid w:val="00D63068"/>
    <w:rsid w:val="00D82BB3"/>
    <w:rsid w:val="00DB7BAB"/>
    <w:rsid w:val="00DC6325"/>
    <w:rsid w:val="00DE63E8"/>
    <w:rsid w:val="00DF1BFA"/>
    <w:rsid w:val="00E0449E"/>
    <w:rsid w:val="00E2551F"/>
    <w:rsid w:val="00E3083F"/>
    <w:rsid w:val="00E357FA"/>
    <w:rsid w:val="00E40939"/>
    <w:rsid w:val="00E429FD"/>
    <w:rsid w:val="00E546B2"/>
    <w:rsid w:val="00E642CE"/>
    <w:rsid w:val="00E73F3D"/>
    <w:rsid w:val="00E959B8"/>
    <w:rsid w:val="00EC2DBA"/>
    <w:rsid w:val="00ED4512"/>
    <w:rsid w:val="00ED4A8F"/>
    <w:rsid w:val="00EE21D0"/>
    <w:rsid w:val="00F04789"/>
    <w:rsid w:val="00F05196"/>
    <w:rsid w:val="00F05EDF"/>
    <w:rsid w:val="00F076D6"/>
    <w:rsid w:val="00F16096"/>
    <w:rsid w:val="00F174DD"/>
    <w:rsid w:val="00F24C86"/>
    <w:rsid w:val="00F26B69"/>
    <w:rsid w:val="00F507B0"/>
    <w:rsid w:val="00F93AD9"/>
    <w:rsid w:val="00FC04CB"/>
    <w:rsid w:val="00FC4EBE"/>
    <w:rsid w:val="00FC648F"/>
    <w:rsid w:val="00FD0CCF"/>
    <w:rsid w:val="00FD1415"/>
    <w:rsid w:val="00FD5C28"/>
    <w:rsid w:val="00FE2406"/>
    <w:rsid w:val="00FE40C8"/>
    <w:rsid w:val="00FE7B35"/>
    <w:rsid w:val="00FF2C8E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0D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F90"/>
    <w:pPr>
      <w:jc w:val="both"/>
    </w:pPr>
    <w:rPr>
      <w:rFonts w:ascii="Cochin" w:eastAsia="Times" w:hAnsi="Cochin"/>
      <w:sz w:val="24"/>
      <w:lang w:eastAsia="en-US"/>
    </w:rPr>
  </w:style>
  <w:style w:type="paragraph" w:styleId="Heading1">
    <w:name w:val="heading 1"/>
    <w:next w:val="Normal"/>
    <w:qFormat/>
    <w:rsid w:val="00562F90"/>
    <w:pPr>
      <w:keepNext/>
      <w:pageBreakBefore/>
      <w:pBdr>
        <w:bottom w:val="single" w:sz="4" w:space="1" w:color="auto"/>
      </w:pBdr>
      <w:spacing w:before="227" w:after="340"/>
      <w:outlineLvl w:val="0"/>
    </w:pPr>
    <w:rPr>
      <w:rFonts w:ascii="Arial" w:hAnsi="Arial"/>
      <w:b/>
      <w:kern w:val="32"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562F90"/>
    <w:pPr>
      <w:numPr>
        <w:numId w:val="1"/>
      </w:numPr>
      <w:jc w:val="left"/>
    </w:pPr>
    <w:rPr>
      <w:rFonts w:ascii="Arial" w:eastAsia="Times New Roman" w:hAnsi="Arial"/>
      <w:sz w:val="18"/>
    </w:rPr>
  </w:style>
  <w:style w:type="table" w:styleId="TableGrid">
    <w:name w:val="Table Grid"/>
    <w:basedOn w:val="TableNormal"/>
    <w:rsid w:val="00562F90"/>
    <w:pPr>
      <w:jc w:val="both"/>
    </w:pPr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A0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4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6B2"/>
    <w:rPr>
      <w:rFonts w:ascii="Tahoma" w:eastAsia="Times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E54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B2"/>
    <w:rPr>
      <w:rFonts w:ascii="Cochin" w:eastAsia="Times" w:hAnsi="Cochin"/>
      <w:sz w:val="24"/>
      <w:lang w:eastAsia="en-US"/>
    </w:rPr>
  </w:style>
  <w:style w:type="paragraph" w:styleId="Footer">
    <w:name w:val="footer"/>
    <w:basedOn w:val="Normal"/>
    <w:link w:val="FooterChar"/>
    <w:rsid w:val="00E54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46B2"/>
    <w:rPr>
      <w:rFonts w:ascii="Cochin" w:eastAsia="Times" w:hAnsi="Cochin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E0A85"/>
    <w:rPr>
      <w:color w:val="004899"/>
      <w:u w:val="single"/>
    </w:rPr>
  </w:style>
  <w:style w:type="character" w:styleId="Emphasis">
    <w:name w:val="Emphasis"/>
    <w:basedOn w:val="DefaultParagraphFont"/>
    <w:uiPriority w:val="20"/>
    <w:qFormat/>
    <w:rsid w:val="007E0A85"/>
    <w:rPr>
      <w:i/>
      <w:iCs/>
    </w:rPr>
  </w:style>
  <w:style w:type="paragraph" w:styleId="NormalWeb">
    <w:name w:val="Normal (Web)"/>
    <w:basedOn w:val="Normal"/>
    <w:uiPriority w:val="99"/>
    <w:unhideWhenUsed/>
    <w:rsid w:val="007E0A85"/>
    <w:pPr>
      <w:spacing w:before="168" w:after="168"/>
      <w:jc w:val="left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939">
                  <w:marLeft w:val="0"/>
                  <w:marRight w:val="0"/>
                  <w:marTop w:val="0"/>
                  <w:marBottom w:val="120"/>
                  <w:divBdr>
                    <w:top w:val="single" w:sz="4" w:space="4" w:color="143351"/>
                    <w:left w:val="single" w:sz="4" w:space="9" w:color="143351"/>
                    <w:bottom w:val="single" w:sz="4" w:space="4" w:color="143351"/>
                    <w:right w:val="single" w:sz="4" w:space="9" w:color="143351"/>
                  </w:divBdr>
                  <w:divsChild>
                    <w:div w:id="10277554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2026-07-02T23:32:00Z</dcterms:created>
  <dcterms:modified xsi:type="dcterms:W3CDTF">2026-07-02T23:32:00Z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2026-07-02T23:32:27Z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07042536-4ba3-4c39-a687-f88e22d90e39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