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5C6BA247"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BF386E">
        <w:rPr>
          <w:rFonts w:asciiTheme="minorHAnsi" w:hAnsiTheme="minorHAnsi" w:cstheme="minorHAnsi"/>
          <w:b/>
          <w:bCs/>
          <w:sz w:val="24"/>
          <w:szCs w:val="24"/>
        </w:rPr>
        <w:t xml:space="preserve"> </w:t>
      </w:r>
      <w:r w:rsidR="00BF386E" w:rsidRPr="00BF386E">
        <w:rPr>
          <w:rFonts w:asciiTheme="minorHAnsi" w:hAnsiTheme="minorHAnsi" w:cstheme="minorHAnsi"/>
          <w:sz w:val="24"/>
          <w:szCs w:val="24"/>
        </w:rPr>
        <w:t>Subscriptions Officer</w:t>
      </w:r>
    </w:p>
    <w:p w14:paraId="4305E8C8" w14:textId="0F0A20A2"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BF386E">
        <w:rPr>
          <w:rFonts w:asciiTheme="minorHAnsi" w:hAnsiTheme="minorHAnsi" w:cstheme="minorHAnsi"/>
          <w:b/>
          <w:bCs/>
          <w:sz w:val="24"/>
          <w:szCs w:val="24"/>
        </w:rPr>
        <w:t xml:space="preserve"> </w:t>
      </w:r>
      <w:r w:rsidR="00BF386E" w:rsidRPr="00BF386E">
        <w:rPr>
          <w:rFonts w:asciiTheme="minorHAnsi" w:hAnsiTheme="minorHAnsi" w:cstheme="minorHAnsi"/>
          <w:sz w:val="24"/>
          <w:szCs w:val="24"/>
        </w:rPr>
        <w:t>ASO4</w:t>
      </w:r>
    </w:p>
    <w:p w14:paraId="6C70E4F9" w14:textId="7ADFCA1B"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BF386E">
        <w:rPr>
          <w:rFonts w:asciiTheme="minorHAnsi" w:hAnsiTheme="minorHAnsi" w:cstheme="minorHAnsi"/>
          <w:b/>
          <w:bCs/>
          <w:sz w:val="24"/>
          <w:szCs w:val="24"/>
        </w:rPr>
        <w:t xml:space="preserve"> </w:t>
      </w:r>
      <w:r w:rsidR="00BF386E" w:rsidRPr="00BF386E">
        <w:rPr>
          <w:rFonts w:asciiTheme="minorHAnsi" w:hAnsiTheme="minorHAnsi" w:cstheme="minorHAnsi"/>
          <w:sz w:val="24"/>
          <w:szCs w:val="24"/>
        </w:rPr>
        <w:t>P17814</w:t>
      </w:r>
    </w:p>
    <w:p w14:paraId="6A6794A4" w14:textId="106647A3" w:rsidR="00565312" w:rsidRPr="0044768B" w:rsidRDefault="00237B8C" w:rsidP="00237B8C">
      <w:pPr>
        <w:pStyle w:val="BodyText"/>
        <w:rPr>
          <w:rFonts w:asciiTheme="minorHAnsi" w:hAnsiTheme="minorHAnsi" w:cstheme="minorHAnsi"/>
          <w:b/>
          <w:bCs/>
          <w:sz w:val="24"/>
          <w:szCs w:val="24"/>
        </w:rPr>
      </w:pPr>
      <w:r w:rsidRPr="00357AC1">
        <w:rPr>
          <w:rFonts w:asciiTheme="minorHAnsi" w:hAnsiTheme="minorHAnsi" w:cstheme="minorHAnsi"/>
          <w:b/>
          <w:bCs/>
          <w:sz w:val="24"/>
          <w:szCs w:val="24"/>
        </w:rPr>
        <w:t>Division</w:t>
      </w:r>
      <w:r w:rsidR="00565312" w:rsidRPr="00357AC1">
        <w:rPr>
          <w:rFonts w:asciiTheme="minorHAnsi" w:hAnsiTheme="minorHAnsi" w:cstheme="minorHAnsi"/>
          <w:b/>
          <w:bCs/>
          <w:sz w:val="24"/>
          <w:szCs w:val="24"/>
        </w:rPr>
        <w:t>:</w:t>
      </w:r>
      <w:r w:rsidR="00BB174D">
        <w:rPr>
          <w:rFonts w:asciiTheme="minorHAnsi" w:hAnsiTheme="minorHAnsi" w:cstheme="minorHAnsi"/>
          <w:b/>
          <w:bCs/>
          <w:sz w:val="24"/>
          <w:szCs w:val="24"/>
        </w:rPr>
        <w:t xml:space="preserve"> </w:t>
      </w:r>
      <w:r w:rsidR="00357AC1" w:rsidRPr="00357AC1">
        <w:rPr>
          <w:rFonts w:asciiTheme="minorHAnsi" w:hAnsiTheme="minorHAnsi" w:cstheme="minorHAnsi"/>
          <w:sz w:val="24"/>
          <w:szCs w:val="24"/>
        </w:rPr>
        <w:t>Access Canberra</w:t>
      </w:r>
    </w:p>
    <w:p w14:paraId="2A397434" w14:textId="2FD4782F"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BF386E">
        <w:rPr>
          <w:rFonts w:asciiTheme="minorHAnsi" w:hAnsiTheme="minorHAnsi" w:cstheme="minorHAnsi"/>
          <w:b/>
          <w:bCs/>
          <w:sz w:val="24"/>
          <w:szCs w:val="24"/>
        </w:rPr>
        <w:t xml:space="preserve"> </w:t>
      </w:r>
      <w:r w:rsidR="00BF386E" w:rsidRPr="00BF386E">
        <w:rPr>
          <w:rFonts w:asciiTheme="minorHAnsi" w:hAnsiTheme="minorHAnsi" w:cstheme="minorHAnsi"/>
          <w:sz w:val="24"/>
          <w:szCs w:val="24"/>
        </w:rPr>
        <w:t>Libraries ACT</w:t>
      </w:r>
    </w:p>
    <w:p w14:paraId="4CE27808" w14:textId="70D0460D"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BF386E">
        <w:rPr>
          <w:rFonts w:asciiTheme="minorHAnsi" w:hAnsiTheme="minorHAnsi" w:cstheme="minorHAnsi"/>
          <w:b/>
          <w:bCs/>
          <w:sz w:val="24"/>
          <w:szCs w:val="24"/>
        </w:rPr>
        <w:t xml:space="preserve"> </w:t>
      </w:r>
      <w:r w:rsidR="00BF386E" w:rsidRPr="00BF386E">
        <w:rPr>
          <w:rFonts w:asciiTheme="minorHAnsi" w:hAnsiTheme="minorHAnsi" w:cstheme="minorHAnsi"/>
          <w:sz w:val="24"/>
          <w:szCs w:val="24"/>
        </w:rPr>
        <w:t>Dickson and remotely</w:t>
      </w:r>
    </w:p>
    <w:p w14:paraId="52300175" w14:textId="1B51EDF7"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BF386E">
        <w:rPr>
          <w:rFonts w:asciiTheme="minorHAnsi" w:hAnsiTheme="minorHAnsi" w:cstheme="minorHAnsi"/>
          <w:b/>
          <w:bCs/>
          <w:sz w:val="24"/>
          <w:szCs w:val="24"/>
        </w:rPr>
        <w:t xml:space="preserve"> </w:t>
      </w:r>
      <w:r w:rsidR="00BF386E" w:rsidRPr="00BF386E">
        <w:rPr>
          <w:rFonts w:asciiTheme="minorHAnsi" w:hAnsiTheme="minorHAnsi" w:cstheme="minorHAnsi"/>
          <w:sz w:val="24"/>
          <w:szCs w:val="24"/>
        </w:rPr>
        <w:t>Assistant Director, Collections</w:t>
      </w:r>
    </w:p>
    <w:p w14:paraId="7F5ABBBD" w14:textId="13E8833D"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BF386E">
        <w:rPr>
          <w:rFonts w:asciiTheme="minorHAnsi" w:hAnsiTheme="minorHAnsi" w:cstheme="minorHAnsi"/>
          <w:b/>
          <w:szCs w:val="24"/>
        </w:rPr>
        <w:t xml:space="preserve"> </w:t>
      </w:r>
      <w:r w:rsidR="00F71139" w:rsidRPr="00F71139">
        <w:rPr>
          <w:rFonts w:asciiTheme="minorHAnsi" w:hAnsiTheme="minorHAnsi" w:cstheme="minorHAnsi"/>
          <w:bCs/>
          <w:szCs w:val="24"/>
        </w:rPr>
        <w:t>10</w:t>
      </w:r>
      <w:r w:rsidR="00BF386E" w:rsidRPr="00242D91">
        <w:rPr>
          <w:rFonts w:asciiTheme="minorHAnsi" w:hAnsiTheme="minorHAnsi" w:cstheme="minorHAnsi"/>
          <w:bCs/>
          <w:szCs w:val="24"/>
        </w:rPr>
        <w:t>/0</w:t>
      </w:r>
      <w:r w:rsidR="00242D91" w:rsidRPr="00242D91">
        <w:rPr>
          <w:rFonts w:asciiTheme="minorHAnsi" w:hAnsiTheme="minorHAnsi" w:cstheme="minorHAnsi"/>
          <w:bCs/>
          <w:szCs w:val="24"/>
        </w:rPr>
        <w:t>7</w:t>
      </w:r>
      <w:r w:rsidR="00BF386E" w:rsidRPr="00242D91">
        <w:rPr>
          <w:rFonts w:asciiTheme="minorHAnsi" w:hAnsiTheme="minorHAnsi" w:cstheme="minorHAnsi"/>
          <w:bCs/>
          <w:szCs w:val="24"/>
        </w:rPr>
        <w:t>/202</w:t>
      </w:r>
      <w:r w:rsidR="00242D91" w:rsidRPr="00242D91">
        <w:rPr>
          <w:rFonts w:asciiTheme="minorHAnsi" w:hAnsiTheme="minorHAnsi" w:cstheme="minorHAnsi"/>
          <w:bCs/>
          <w:szCs w:val="24"/>
        </w:rPr>
        <w:t>6</w:t>
      </w:r>
    </w:p>
    <w:p w14:paraId="56956709" w14:textId="00634666"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proofErr w:type="spellStart"/>
      <w:r w:rsidRPr="0044768B">
        <w:rPr>
          <w:rFonts w:asciiTheme="minorHAnsi" w:hAnsiTheme="minorHAnsi" w:cstheme="minorHAnsi"/>
          <w:b/>
          <w:bCs/>
          <w:sz w:val="24"/>
          <w:szCs w:val="24"/>
        </w:rPr>
        <w:t>Positon</w:t>
      </w:r>
      <w:proofErr w:type="spellEnd"/>
      <w:r w:rsidRPr="0044768B">
        <w:rPr>
          <w:rFonts w:asciiTheme="minorHAnsi" w:hAnsiTheme="minorHAnsi" w:cstheme="minorHAnsi"/>
          <w:b/>
          <w:bCs/>
          <w:sz w:val="24"/>
          <w:szCs w:val="24"/>
        </w:rPr>
        <w:t xml:space="preserve"> requirements:  </w:t>
      </w:r>
      <w:r w:rsidR="00BF386E" w:rsidRPr="00BF386E">
        <w:rPr>
          <w:rFonts w:asciiTheme="minorHAnsi" w:hAnsiTheme="minorHAnsi" w:cstheme="minorHAnsi"/>
          <w:iCs/>
          <w:sz w:val="24"/>
          <w:szCs w:val="24"/>
        </w:rPr>
        <w:t xml:space="preserve">Working </w:t>
      </w:r>
      <w:proofErr w:type="gramStart"/>
      <w:r w:rsidR="00BF386E" w:rsidRPr="00BF386E">
        <w:rPr>
          <w:rFonts w:asciiTheme="minorHAnsi" w:hAnsiTheme="minorHAnsi" w:cstheme="minorHAnsi"/>
          <w:iCs/>
          <w:sz w:val="24"/>
          <w:szCs w:val="24"/>
        </w:rPr>
        <w:t>With</w:t>
      </w:r>
      <w:proofErr w:type="gramEnd"/>
      <w:r w:rsidR="00BF386E" w:rsidRPr="00BF386E">
        <w:rPr>
          <w:rFonts w:asciiTheme="minorHAnsi" w:hAnsiTheme="minorHAnsi" w:cstheme="minorHAnsi"/>
          <w:iCs/>
          <w:sz w:val="24"/>
          <w:szCs w:val="24"/>
        </w:rPr>
        <w:t xml:space="preserve"> Vulnerable People Card</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233A48" w:rsidRDefault="00565312" w:rsidP="00601965">
      <w:pPr>
        <w:spacing w:after="120"/>
        <w:jc w:val="both"/>
        <w:rPr>
          <w:rFonts w:asciiTheme="minorHAnsi" w:hAnsiTheme="minorHAnsi" w:cstheme="minorHAnsi"/>
        </w:rPr>
      </w:pPr>
      <w:r w:rsidRPr="00233A48">
        <w:rPr>
          <w:rFonts w:asciiTheme="minorHAnsi" w:hAnsiTheme="minorHAnsi" w:cstheme="minorHAnsi"/>
        </w:rPr>
        <w:t>The City and Environment Directorate (CED) brings together the people, services and systems that shape Canberra’s future. We are a new directorate with a bold purpose: to deliver smarter, more connected services that respond to the needs of our Territory and community.</w:t>
      </w:r>
    </w:p>
    <w:p w14:paraId="472EB767" w14:textId="77777777" w:rsidR="00565312" w:rsidRPr="00233A48" w:rsidRDefault="00565312" w:rsidP="00510829">
      <w:pPr>
        <w:spacing w:after="120"/>
        <w:rPr>
          <w:rFonts w:asciiTheme="minorHAnsi" w:hAnsiTheme="minorHAnsi" w:cstheme="minorHAnsi"/>
        </w:rPr>
      </w:pPr>
      <w:r w:rsidRPr="00233A48">
        <w:rPr>
          <w:rFonts w:asciiTheme="minorHAnsi" w:hAnsiTheme="minorHAnsi" w:cstheme="minorHAnsi"/>
        </w:rPr>
        <w:t>CED was established to align planning and transport, improve efficiency of development decisions, support environmental management, consolidate city services operations, and strengthen how government connects with the community. Our work spans the natural and built environments, city and transport services, and regulatory and customer service functions.</w:t>
      </w:r>
    </w:p>
    <w:p w14:paraId="663ED20B" w14:textId="77777777" w:rsidR="00565312" w:rsidRPr="00233A48" w:rsidRDefault="00565312" w:rsidP="00510829">
      <w:pPr>
        <w:spacing w:after="120"/>
        <w:rPr>
          <w:rFonts w:asciiTheme="minorHAnsi" w:hAnsiTheme="minorHAnsi" w:cstheme="minorHAnsi"/>
        </w:rPr>
      </w:pPr>
      <w:r w:rsidRPr="00233A48">
        <w:rPr>
          <w:rFonts w:asciiTheme="minorHAnsi" w:hAnsiTheme="minorHAnsi" w:cstheme="minorHAnsi"/>
        </w:rPr>
        <w:t>We are here to:</w:t>
      </w:r>
    </w:p>
    <w:p w14:paraId="130CD1DB" w14:textId="77777777" w:rsidR="00565312" w:rsidRPr="00233A48" w:rsidRDefault="00565312" w:rsidP="00C67A1D">
      <w:pPr>
        <w:numPr>
          <w:ilvl w:val="0"/>
          <w:numId w:val="6"/>
        </w:numPr>
        <w:suppressAutoHyphens w:val="0"/>
        <w:spacing w:after="120" w:line="259" w:lineRule="auto"/>
        <w:rPr>
          <w:rFonts w:asciiTheme="minorHAnsi" w:hAnsiTheme="minorHAnsi" w:cstheme="minorHAnsi"/>
        </w:rPr>
      </w:pPr>
      <w:r w:rsidRPr="00233A48">
        <w:rPr>
          <w:rFonts w:asciiTheme="minorHAnsi" w:hAnsiTheme="minorHAnsi" w:cstheme="minorHAnsi"/>
        </w:rPr>
        <w:t>Deliver streamlined, customer-focused services.</w:t>
      </w:r>
    </w:p>
    <w:p w14:paraId="6DDB7A93" w14:textId="77777777" w:rsidR="00565312" w:rsidRPr="00233A48" w:rsidRDefault="00565312" w:rsidP="00C67A1D">
      <w:pPr>
        <w:numPr>
          <w:ilvl w:val="0"/>
          <w:numId w:val="6"/>
        </w:numPr>
        <w:suppressAutoHyphens w:val="0"/>
        <w:spacing w:after="120" w:line="259" w:lineRule="auto"/>
        <w:rPr>
          <w:rFonts w:asciiTheme="minorHAnsi" w:hAnsiTheme="minorHAnsi" w:cstheme="minorHAnsi"/>
        </w:rPr>
      </w:pPr>
      <w:r w:rsidRPr="00233A48">
        <w:rPr>
          <w:rFonts w:asciiTheme="minorHAnsi" w:hAnsiTheme="minorHAnsi" w:cstheme="minorHAnsi"/>
        </w:rPr>
        <w:t>Align planning, transport and environmental stewardship.</w:t>
      </w:r>
    </w:p>
    <w:p w14:paraId="17FA4633" w14:textId="77777777" w:rsidR="00565312" w:rsidRPr="00233A48" w:rsidRDefault="00565312" w:rsidP="00C67A1D">
      <w:pPr>
        <w:numPr>
          <w:ilvl w:val="0"/>
          <w:numId w:val="6"/>
        </w:numPr>
        <w:suppressAutoHyphens w:val="0"/>
        <w:spacing w:after="120" w:line="259" w:lineRule="auto"/>
        <w:rPr>
          <w:rFonts w:asciiTheme="minorHAnsi" w:hAnsiTheme="minorHAnsi" w:cstheme="minorHAnsi"/>
        </w:rPr>
      </w:pPr>
      <w:r w:rsidRPr="00233A48">
        <w:rPr>
          <w:rFonts w:asciiTheme="minorHAnsi" w:hAnsiTheme="minorHAnsi" w:cstheme="minorHAnsi"/>
        </w:rPr>
        <w:t>Consolidate operations for greater efficiency and impact.</w:t>
      </w:r>
    </w:p>
    <w:p w14:paraId="7763E279" w14:textId="77777777" w:rsidR="00565312" w:rsidRPr="00233A48" w:rsidRDefault="00565312" w:rsidP="00C67A1D">
      <w:pPr>
        <w:numPr>
          <w:ilvl w:val="0"/>
          <w:numId w:val="6"/>
        </w:numPr>
        <w:suppressAutoHyphens w:val="0"/>
        <w:spacing w:after="120" w:line="259" w:lineRule="auto"/>
        <w:rPr>
          <w:rFonts w:asciiTheme="minorHAnsi" w:hAnsiTheme="minorHAnsi" w:cstheme="minorHAnsi"/>
        </w:rPr>
      </w:pPr>
      <w:r w:rsidRPr="00233A48">
        <w:rPr>
          <w:rFonts w:asciiTheme="minorHAnsi" w:hAnsiTheme="minorHAnsi" w:cstheme="minorHAnsi"/>
        </w:rPr>
        <w:t>Make government services more accessible, transparent and trusted.</w:t>
      </w:r>
    </w:p>
    <w:p w14:paraId="2DC535C0" w14:textId="6266399C" w:rsidR="00031F0F" w:rsidRPr="00233A48" w:rsidRDefault="00565312" w:rsidP="00510829">
      <w:pPr>
        <w:suppressAutoHyphens w:val="0"/>
        <w:spacing w:after="120" w:line="259" w:lineRule="auto"/>
        <w:rPr>
          <w:rFonts w:asciiTheme="minorHAnsi" w:hAnsiTheme="minorHAnsi" w:cstheme="minorHAnsi"/>
        </w:rPr>
      </w:pPr>
      <w:r w:rsidRPr="00233A48">
        <w:rPr>
          <w:rFonts w:asciiTheme="minorHAnsi" w:hAnsiTheme="minorHAnsi" w:cstheme="minorHAnsi"/>
        </w:rPr>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t>DIVISION OVERVIEW</w:t>
      </w:r>
    </w:p>
    <w:p w14:paraId="46112070" w14:textId="77777777" w:rsidR="00656891" w:rsidRPr="00241328" w:rsidRDefault="00656891" w:rsidP="00656891">
      <w:pPr>
        <w:spacing w:after="120"/>
        <w:rPr>
          <w:b/>
          <w:bCs/>
        </w:rPr>
      </w:pPr>
      <w:r w:rsidRPr="00241328">
        <w:rPr>
          <w:b/>
          <w:bCs/>
        </w:rPr>
        <w:t>What we do</w:t>
      </w:r>
    </w:p>
    <w:p w14:paraId="1A164A66" w14:textId="77777777" w:rsidR="00656891" w:rsidRPr="00241328" w:rsidRDefault="00656891" w:rsidP="00656891">
      <w:pPr>
        <w:spacing w:after="120"/>
      </w:pPr>
      <w:r w:rsidRPr="00241328">
        <w:t xml:space="preserve">At Access Canberra, we are all about giving people easy access to ACT Government regulatory services, payments and information while offering a great customer experience. We help </w:t>
      </w:r>
      <w:r w:rsidRPr="00241328">
        <w:lastRenderedPageBreak/>
        <w:t>community organisations, business and individuals work with the ACT Government and constantly look for new ways to better deliver services.</w:t>
      </w:r>
    </w:p>
    <w:p w14:paraId="6430D922" w14:textId="77777777" w:rsidR="00656891" w:rsidRPr="00241328" w:rsidRDefault="00656891" w:rsidP="00656891">
      <w:pPr>
        <w:spacing w:after="120"/>
      </w:pPr>
      <w:r w:rsidRPr="00241328">
        <w:t>Access Canberra is unique to the ACT Government; we work across many different regulatory and customer service areas to support the delivery of regulatory reform and red tape reduction, drive government priorities and implement new initiatives. We actively engage in a risk and harm approach to compliance across a broad range of industry sectors to build a strong economy, safe community and sustainable environment.</w:t>
      </w:r>
    </w:p>
    <w:p w14:paraId="4106E264" w14:textId="77777777" w:rsidR="00656891" w:rsidRPr="00241328" w:rsidRDefault="00656891" w:rsidP="00656891">
      <w:pPr>
        <w:spacing w:after="120"/>
        <w:rPr>
          <w:b/>
          <w:bCs/>
        </w:rPr>
      </w:pPr>
      <w:r w:rsidRPr="00241328">
        <w:rPr>
          <w:b/>
          <w:bCs/>
        </w:rPr>
        <w:t>Who we are</w:t>
      </w:r>
    </w:p>
    <w:p w14:paraId="4027E587" w14:textId="77777777" w:rsidR="00656891" w:rsidRPr="00241328" w:rsidRDefault="00656891" w:rsidP="00656891">
      <w:pPr>
        <w:spacing w:after="120"/>
      </w:pPr>
      <w:r w:rsidRPr="00241328">
        <w:t xml:space="preserve">We are a diverse, innovative and professional team of people who come from a wide variety of backgrounds. We welcome people with experience from the community, public and private sectors and believe the more diverse our knowledge base is, the better our results will be. </w:t>
      </w:r>
    </w:p>
    <w:p w14:paraId="559D45A8" w14:textId="77777777" w:rsidR="00656891" w:rsidRPr="00241328" w:rsidRDefault="00656891" w:rsidP="00656891">
      <w:pPr>
        <w:spacing w:after="120"/>
      </w:pPr>
      <w:r w:rsidRPr="00241328">
        <w:t>Access Canberra is comprised of people from all backgrounds seeking to help members of the ACT community. Demonstrating our connectedness with our community through inclusion and diversity is key to our vision. We value people with innovative and creative ideas, who communicate with candour and respect, and who have the motivation to drive projects from conception through to delivery. We are curious about each other’s work and always ask “who else needs to know?”.</w:t>
      </w:r>
    </w:p>
    <w:p w14:paraId="0D86212A" w14:textId="77777777" w:rsidR="00656891" w:rsidRPr="00241328" w:rsidRDefault="00656891" w:rsidP="00656891">
      <w:pPr>
        <w:spacing w:after="120"/>
      </w:pPr>
      <w:r w:rsidRPr="00241328">
        <w:t>If you require extra supports to engage in the workforce due to a disability, if you are a veteran, or if you bring the life experience of a culturally and linguistically different background, we are especially welcoming of your application.</w:t>
      </w:r>
    </w:p>
    <w:p w14:paraId="6DB307A5" w14:textId="77777777" w:rsidR="00656891" w:rsidRPr="00241328" w:rsidRDefault="00656891" w:rsidP="00656891">
      <w:pPr>
        <w:spacing w:after="120"/>
        <w:rPr>
          <w:b/>
          <w:bCs/>
        </w:rPr>
      </w:pPr>
      <w:r w:rsidRPr="00241328">
        <w:rPr>
          <w:b/>
          <w:bCs/>
        </w:rPr>
        <w:t>What we offer</w:t>
      </w:r>
    </w:p>
    <w:p w14:paraId="08393869" w14:textId="77777777" w:rsidR="00656891" w:rsidRPr="00241328" w:rsidRDefault="00656891" w:rsidP="00C67A1D">
      <w:pPr>
        <w:pStyle w:val="ListParagraph"/>
        <w:numPr>
          <w:ilvl w:val="0"/>
          <w:numId w:val="12"/>
        </w:numPr>
        <w:spacing w:after="120"/>
      </w:pPr>
      <w:r w:rsidRPr="00241328">
        <w:t>Interesting and fulfilling work in a unique government environment where you can see the impact you have on the Canberra community.</w:t>
      </w:r>
    </w:p>
    <w:p w14:paraId="1635C42D" w14:textId="77777777" w:rsidR="00656891" w:rsidRPr="00241328" w:rsidRDefault="00656891" w:rsidP="00C67A1D">
      <w:pPr>
        <w:pStyle w:val="ListParagraph"/>
        <w:numPr>
          <w:ilvl w:val="0"/>
          <w:numId w:val="12"/>
        </w:numPr>
        <w:spacing w:after="120"/>
      </w:pPr>
      <w:r w:rsidRPr="00241328">
        <w:t>The opportunity to work with passionate, innovative and experienced leaders who encourage and support you to develop your interests and expertise.</w:t>
      </w:r>
    </w:p>
    <w:p w14:paraId="27B3B662" w14:textId="77777777" w:rsidR="00656891" w:rsidRPr="00241328" w:rsidRDefault="00656891" w:rsidP="00C67A1D">
      <w:pPr>
        <w:pStyle w:val="ListParagraph"/>
        <w:numPr>
          <w:ilvl w:val="0"/>
          <w:numId w:val="12"/>
        </w:numPr>
        <w:spacing w:after="120"/>
      </w:pPr>
      <w:r w:rsidRPr="00241328">
        <w:t>A flexible workplace with brand new, state of the art accommodation enabling activity-based work in a fun and creative environment.</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666CBD23" w14:textId="2F04B62D" w:rsidR="00F63924" w:rsidRDefault="007578F7" w:rsidP="00F92BD0">
      <w:pPr>
        <w:pStyle w:val="BodyText"/>
        <w:rPr>
          <w:rFonts w:asciiTheme="minorHAnsi" w:hAnsiTheme="minorHAnsi" w:cstheme="minorHAnsi"/>
          <w:sz w:val="24"/>
          <w:szCs w:val="24"/>
        </w:rPr>
      </w:pPr>
      <w:r w:rsidRPr="00233A48">
        <w:rPr>
          <w:rFonts w:asciiTheme="minorHAnsi" w:hAnsiTheme="minorHAnsi" w:cstheme="minorHAnsi"/>
          <w:sz w:val="24"/>
          <w:szCs w:val="24"/>
        </w:rPr>
        <w:t xml:space="preserve">Libraries ACT provides public library services for the community over </w:t>
      </w:r>
      <w:r w:rsidR="00F63924">
        <w:rPr>
          <w:rFonts w:asciiTheme="minorHAnsi" w:hAnsiTheme="minorHAnsi" w:cstheme="minorHAnsi"/>
          <w:sz w:val="24"/>
          <w:szCs w:val="24"/>
        </w:rPr>
        <w:t>nine</w:t>
      </w:r>
      <w:r w:rsidRPr="00233A48">
        <w:rPr>
          <w:rFonts w:asciiTheme="minorHAnsi" w:hAnsiTheme="minorHAnsi" w:cstheme="minorHAnsi"/>
          <w:sz w:val="24"/>
          <w:szCs w:val="24"/>
        </w:rPr>
        <w:t xml:space="preserve"> sites</w:t>
      </w:r>
      <w:r w:rsidR="00F63924">
        <w:rPr>
          <w:rFonts w:asciiTheme="minorHAnsi" w:hAnsiTheme="minorHAnsi" w:cstheme="minorHAnsi"/>
          <w:sz w:val="24"/>
          <w:szCs w:val="24"/>
        </w:rPr>
        <w:t xml:space="preserve"> across whole of Canberra city</w:t>
      </w:r>
      <w:r w:rsidRPr="00233A48">
        <w:rPr>
          <w:rFonts w:asciiTheme="minorHAnsi" w:hAnsiTheme="minorHAnsi" w:cstheme="minorHAnsi"/>
          <w:sz w:val="24"/>
          <w:szCs w:val="24"/>
        </w:rPr>
        <w:t>, online and through a range of programs.</w:t>
      </w:r>
      <w:r w:rsidR="00F63924">
        <w:rPr>
          <w:rFonts w:asciiTheme="minorHAnsi" w:hAnsiTheme="minorHAnsi" w:cstheme="minorHAnsi"/>
          <w:sz w:val="24"/>
          <w:szCs w:val="24"/>
        </w:rPr>
        <w:t xml:space="preserve"> </w:t>
      </w:r>
      <w:r w:rsidR="00F63924" w:rsidRPr="00233A48">
        <w:rPr>
          <w:rFonts w:asciiTheme="minorHAnsi" w:hAnsiTheme="minorHAnsi" w:cstheme="minorHAnsi"/>
          <w:sz w:val="24"/>
          <w:szCs w:val="24"/>
        </w:rPr>
        <w:t>Libraries ACT is</w:t>
      </w:r>
      <w:r w:rsidR="00F63924">
        <w:rPr>
          <w:rFonts w:asciiTheme="minorHAnsi" w:hAnsiTheme="minorHAnsi" w:cstheme="minorHAnsi"/>
          <w:sz w:val="24"/>
          <w:szCs w:val="24"/>
        </w:rPr>
        <w:t xml:space="preserve"> </w:t>
      </w:r>
      <w:r w:rsidR="00F63924" w:rsidRPr="00233A48">
        <w:rPr>
          <w:rFonts w:asciiTheme="minorHAnsi" w:hAnsiTheme="minorHAnsi" w:cstheme="minorHAnsi"/>
          <w:sz w:val="24"/>
          <w:szCs w:val="24"/>
        </w:rPr>
        <w:t>dynamic</w:t>
      </w:r>
      <w:r w:rsidR="00F63924">
        <w:rPr>
          <w:rFonts w:asciiTheme="minorHAnsi" w:hAnsiTheme="minorHAnsi" w:cstheme="minorHAnsi"/>
          <w:sz w:val="24"/>
          <w:szCs w:val="24"/>
        </w:rPr>
        <w:t xml:space="preserve">, responsive and passionate about delivering </w:t>
      </w:r>
      <w:r w:rsidR="00982D18">
        <w:rPr>
          <w:rFonts w:asciiTheme="minorHAnsi" w:hAnsiTheme="minorHAnsi" w:cstheme="minorHAnsi"/>
          <w:sz w:val="24"/>
          <w:szCs w:val="24"/>
        </w:rPr>
        <w:t xml:space="preserve">to </w:t>
      </w:r>
      <w:r w:rsidR="00F63924">
        <w:rPr>
          <w:rFonts w:asciiTheme="minorHAnsi" w:hAnsiTheme="minorHAnsi" w:cstheme="minorHAnsi"/>
          <w:sz w:val="24"/>
          <w:szCs w:val="24"/>
        </w:rPr>
        <w:t xml:space="preserve">the Canberra community </w:t>
      </w:r>
      <w:r w:rsidR="00982D18">
        <w:rPr>
          <w:rFonts w:asciiTheme="minorHAnsi" w:hAnsiTheme="minorHAnsi" w:cstheme="minorHAnsi"/>
          <w:sz w:val="24"/>
          <w:szCs w:val="24"/>
        </w:rPr>
        <w:t xml:space="preserve">opportunities for reading, literacy and learning through our resources and programs. </w:t>
      </w:r>
    </w:p>
    <w:p w14:paraId="2D8711AB" w14:textId="2EC392BF" w:rsidR="007578F7" w:rsidRDefault="00982D18" w:rsidP="00F92BD0">
      <w:pPr>
        <w:spacing w:after="120"/>
        <w:rPr>
          <w:rFonts w:asciiTheme="minorHAnsi" w:hAnsiTheme="minorHAnsi" w:cstheme="minorHAnsi"/>
          <w:szCs w:val="24"/>
        </w:rPr>
      </w:pPr>
      <w:r>
        <w:rPr>
          <w:rFonts w:asciiTheme="minorHAnsi" w:hAnsiTheme="minorHAnsi" w:cstheme="minorHAnsi"/>
          <w:szCs w:val="24"/>
        </w:rPr>
        <w:t>We are v</w:t>
      </w:r>
      <w:r w:rsidR="007578F7" w:rsidRPr="00233A48">
        <w:rPr>
          <w:rFonts w:asciiTheme="minorHAnsi" w:hAnsiTheme="minorHAnsi" w:cstheme="minorHAnsi"/>
          <w:szCs w:val="24"/>
        </w:rPr>
        <w:t xml:space="preserve">ibrant </w:t>
      </w:r>
      <w:r>
        <w:rPr>
          <w:rFonts w:asciiTheme="minorHAnsi" w:hAnsiTheme="minorHAnsi" w:cstheme="minorHAnsi"/>
          <w:szCs w:val="24"/>
        </w:rPr>
        <w:t xml:space="preserve">welcoming </w:t>
      </w:r>
      <w:r w:rsidR="007578F7" w:rsidRPr="00233A48">
        <w:rPr>
          <w:rFonts w:asciiTheme="minorHAnsi" w:hAnsiTheme="minorHAnsi" w:cstheme="minorHAnsi"/>
          <w:szCs w:val="24"/>
        </w:rPr>
        <w:t xml:space="preserve">community hubs, </w:t>
      </w:r>
      <w:r>
        <w:rPr>
          <w:rFonts w:asciiTheme="minorHAnsi" w:hAnsiTheme="minorHAnsi" w:cstheme="minorHAnsi"/>
          <w:szCs w:val="24"/>
        </w:rPr>
        <w:t xml:space="preserve">well-loved by our </w:t>
      </w:r>
      <w:r w:rsidR="00C10242">
        <w:rPr>
          <w:rFonts w:asciiTheme="minorHAnsi" w:hAnsiTheme="minorHAnsi" w:cstheme="minorHAnsi"/>
          <w:szCs w:val="24"/>
        </w:rPr>
        <w:t>patron</w:t>
      </w:r>
      <w:r>
        <w:rPr>
          <w:rFonts w:asciiTheme="minorHAnsi" w:hAnsiTheme="minorHAnsi" w:cstheme="minorHAnsi"/>
          <w:szCs w:val="24"/>
        </w:rPr>
        <w:t>s of all ages who use our spaces and resources to connect, collaborate, create</w:t>
      </w:r>
      <w:r w:rsidR="00C10242">
        <w:rPr>
          <w:rFonts w:asciiTheme="minorHAnsi" w:hAnsiTheme="minorHAnsi" w:cstheme="minorHAnsi"/>
          <w:szCs w:val="24"/>
        </w:rPr>
        <w:t xml:space="preserve">, to learn and </w:t>
      </w:r>
      <w:r>
        <w:rPr>
          <w:rFonts w:asciiTheme="minorHAnsi" w:hAnsiTheme="minorHAnsi" w:cstheme="minorHAnsi"/>
          <w:szCs w:val="24"/>
        </w:rPr>
        <w:t xml:space="preserve">be inspired. We are focused on providing our patrons excellent customer service, enhancing their experience and ensuring their </w:t>
      </w:r>
      <w:r w:rsidR="00C10242">
        <w:rPr>
          <w:rFonts w:asciiTheme="minorHAnsi" w:hAnsiTheme="minorHAnsi" w:cstheme="minorHAnsi"/>
          <w:szCs w:val="24"/>
        </w:rPr>
        <w:t xml:space="preserve">ease of </w:t>
      </w:r>
      <w:r>
        <w:rPr>
          <w:rFonts w:asciiTheme="minorHAnsi" w:hAnsiTheme="minorHAnsi" w:cstheme="minorHAnsi"/>
          <w:szCs w:val="24"/>
        </w:rPr>
        <w:t xml:space="preserve">access to </w:t>
      </w:r>
      <w:r w:rsidR="00C10242">
        <w:rPr>
          <w:rFonts w:asciiTheme="minorHAnsi" w:hAnsiTheme="minorHAnsi" w:cstheme="minorHAnsi"/>
          <w:szCs w:val="24"/>
        </w:rPr>
        <w:t xml:space="preserve">reliable and trustworthy </w:t>
      </w:r>
      <w:r>
        <w:rPr>
          <w:rFonts w:asciiTheme="minorHAnsi" w:hAnsiTheme="minorHAnsi" w:cstheme="minorHAnsi"/>
          <w:szCs w:val="24"/>
        </w:rPr>
        <w:t>information</w:t>
      </w:r>
      <w:r w:rsidR="001B6990">
        <w:rPr>
          <w:rFonts w:asciiTheme="minorHAnsi" w:hAnsiTheme="minorHAnsi" w:cstheme="minorHAnsi"/>
          <w:szCs w:val="24"/>
        </w:rPr>
        <w:t xml:space="preserve">. </w:t>
      </w:r>
    </w:p>
    <w:p w14:paraId="6DF0F8DF" w14:textId="5CF811F8" w:rsidR="001B6990" w:rsidRPr="00F92BD0" w:rsidRDefault="001B6990" w:rsidP="001B6990">
      <w:pPr>
        <w:pStyle w:val="BodyText"/>
        <w:rPr>
          <w:rFonts w:asciiTheme="minorHAnsi" w:hAnsiTheme="minorHAnsi" w:cstheme="minorHAnsi"/>
          <w:sz w:val="24"/>
          <w:szCs w:val="24"/>
        </w:rPr>
      </w:pPr>
      <w:r w:rsidRPr="00F92BD0">
        <w:rPr>
          <w:rFonts w:asciiTheme="minorHAnsi" w:hAnsiTheme="minorHAnsi" w:cstheme="minorHAnsi"/>
          <w:sz w:val="24"/>
          <w:szCs w:val="24"/>
        </w:rPr>
        <w:t xml:space="preserve">Libraries ACT Collections Team is a small but dynamic, motivated and high-performing team overseeing all aspects of the library’s resources in both digital and physical formats. </w:t>
      </w:r>
      <w:r w:rsidR="00F92BD0" w:rsidRPr="00F92BD0">
        <w:rPr>
          <w:rFonts w:asciiTheme="minorHAnsi" w:hAnsiTheme="minorHAnsi" w:cstheme="minorHAnsi"/>
          <w:sz w:val="24"/>
          <w:szCs w:val="24"/>
        </w:rPr>
        <w:t>We manage all</w:t>
      </w:r>
      <w:r w:rsidR="00C10242">
        <w:rPr>
          <w:rFonts w:asciiTheme="minorHAnsi" w:hAnsiTheme="minorHAnsi" w:cstheme="minorHAnsi"/>
          <w:sz w:val="24"/>
          <w:szCs w:val="24"/>
        </w:rPr>
        <w:t xml:space="preserve"> </w:t>
      </w:r>
      <w:r w:rsidR="00F92BD0" w:rsidRPr="00F92BD0">
        <w:rPr>
          <w:rFonts w:asciiTheme="minorHAnsi" w:hAnsiTheme="minorHAnsi" w:cstheme="minorHAnsi"/>
          <w:sz w:val="24"/>
          <w:szCs w:val="24"/>
        </w:rPr>
        <w:t xml:space="preserve">related </w:t>
      </w:r>
      <w:r w:rsidRPr="00F92BD0">
        <w:rPr>
          <w:rFonts w:asciiTheme="minorHAnsi" w:hAnsiTheme="minorHAnsi" w:cstheme="minorHAnsi"/>
          <w:sz w:val="24"/>
          <w:szCs w:val="24"/>
        </w:rPr>
        <w:t xml:space="preserve">procurement and contracts, </w:t>
      </w:r>
      <w:r w:rsidR="00F92BD0" w:rsidRPr="00F92BD0">
        <w:rPr>
          <w:rFonts w:asciiTheme="minorHAnsi" w:hAnsiTheme="minorHAnsi" w:cstheme="minorHAnsi"/>
          <w:sz w:val="24"/>
          <w:szCs w:val="24"/>
        </w:rPr>
        <w:t xml:space="preserve">resource </w:t>
      </w:r>
      <w:r w:rsidRPr="00F92BD0">
        <w:rPr>
          <w:rFonts w:asciiTheme="minorHAnsi" w:hAnsiTheme="minorHAnsi" w:cstheme="minorHAnsi"/>
          <w:sz w:val="24"/>
          <w:szCs w:val="24"/>
        </w:rPr>
        <w:t>development and management</w:t>
      </w:r>
      <w:r w:rsidR="00F92BD0" w:rsidRPr="00F92BD0">
        <w:rPr>
          <w:rFonts w:asciiTheme="minorHAnsi" w:hAnsiTheme="minorHAnsi" w:cstheme="minorHAnsi"/>
          <w:sz w:val="24"/>
          <w:szCs w:val="24"/>
        </w:rPr>
        <w:t>, metadata</w:t>
      </w:r>
      <w:r w:rsidR="0074199B">
        <w:rPr>
          <w:rFonts w:asciiTheme="minorHAnsi" w:hAnsiTheme="minorHAnsi" w:cstheme="minorHAnsi"/>
          <w:sz w:val="24"/>
          <w:szCs w:val="24"/>
        </w:rPr>
        <w:t xml:space="preserve"> and </w:t>
      </w:r>
      <w:r w:rsidR="0074199B">
        <w:rPr>
          <w:rFonts w:asciiTheme="minorHAnsi" w:hAnsiTheme="minorHAnsi" w:cstheme="minorHAnsi"/>
          <w:sz w:val="24"/>
          <w:szCs w:val="24"/>
        </w:rPr>
        <w:lastRenderedPageBreak/>
        <w:t>access,</w:t>
      </w:r>
      <w:r w:rsidR="009109A4">
        <w:rPr>
          <w:rFonts w:asciiTheme="minorHAnsi" w:hAnsiTheme="minorHAnsi" w:cstheme="minorHAnsi"/>
          <w:sz w:val="24"/>
          <w:szCs w:val="24"/>
        </w:rPr>
        <w:t xml:space="preserve"> and </w:t>
      </w:r>
      <w:r w:rsidR="0074199B">
        <w:rPr>
          <w:rFonts w:asciiTheme="minorHAnsi" w:hAnsiTheme="minorHAnsi" w:cstheme="minorHAnsi"/>
          <w:sz w:val="24"/>
          <w:szCs w:val="24"/>
        </w:rPr>
        <w:t>various types of special lending services including Home Library Service and Book Clubs</w:t>
      </w:r>
      <w:r w:rsidR="00F92BD0" w:rsidRPr="00F92BD0">
        <w:rPr>
          <w:rFonts w:asciiTheme="minorHAnsi" w:hAnsiTheme="minorHAnsi" w:cstheme="minorHAnsi"/>
          <w:sz w:val="24"/>
          <w:szCs w:val="24"/>
        </w:rPr>
        <w:t xml:space="preserve">. </w:t>
      </w:r>
      <w:r w:rsidRPr="00F92BD0">
        <w:rPr>
          <w:rFonts w:asciiTheme="minorHAnsi" w:hAnsiTheme="minorHAnsi" w:cstheme="minorHAnsi"/>
          <w:sz w:val="24"/>
          <w:szCs w:val="24"/>
        </w:rPr>
        <w:t xml:space="preserve"> </w:t>
      </w:r>
    </w:p>
    <w:p w14:paraId="48BF467F" w14:textId="4F56598F" w:rsidR="00D868F1" w:rsidRDefault="007578F7" w:rsidP="00F92BD0">
      <w:pPr>
        <w:pStyle w:val="BodyText"/>
        <w:rPr>
          <w:rFonts w:asciiTheme="minorHAnsi" w:hAnsiTheme="minorHAnsi" w:cstheme="minorHAnsi"/>
          <w:sz w:val="24"/>
          <w:szCs w:val="24"/>
        </w:rPr>
      </w:pPr>
      <w:r w:rsidRPr="00233A48">
        <w:rPr>
          <w:rFonts w:asciiTheme="minorHAnsi" w:hAnsiTheme="minorHAnsi" w:cstheme="minorHAnsi"/>
          <w:sz w:val="24"/>
          <w:szCs w:val="24"/>
        </w:rPr>
        <w:t xml:space="preserve">The Australian Capital Territory Public Service (ACTPS) is a </w:t>
      </w:r>
      <w:proofErr w:type="gramStart"/>
      <w:r w:rsidRPr="00233A48">
        <w:rPr>
          <w:rFonts w:asciiTheme="minorHAnsi" w:hAnsiTheme="minorHAnsi" w:cstheme="minorHAnsi"/>
          <w:sz w:val="24"/>
          <w:szCs w:val="24"/>
        </w:rPr>
        <w:t>values based</w:t>
      </w:r>
      <w:proofErr w:type="gramEnd"/>
      <w:r w:rsidRPr="00233A48">
        <w:rPr>
          <w:rFonts w:asciiTheme="minorHAnsi" w:hAnsiTheme="minorHAnsi" w:cstheme="minorHAnsi"/>
          <w:sz w:val="24"/>
          <w:szCs w:val="24"/>
        </w:rPr>
        <w:t xml:space="preserve"> organisation where all employees are expected to embody the prescribed core values of respect, integrity, collaboration, safety, excellence and innovation as well demonstrate the related signature behaviours.   </w:t>
      </w:r>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6436C718" w14:textId="4E69ABD0" w:rsidR="008E4326" w:rsidRDefault="002478DE" w:rsidP="00F92BD0">
      <w:pPr>
        <w:pStyle w:val="BodyText"/>
        <w:rPr>
          <w:rFonts w:asciiTheme="minorHAnsi" w:hAnsiTheme="minorHAnsi" w:cstheme="minorHAnsi"/>
          <w:bCs/>
          <w:sz w:val="24"/>
          <w:szCs w:val="24"/>
        </w:rPr>
      </w:pPr>
      <w:r w:rsidRPr="00233A48">
        <w:rPr>
          <w:rFonts w:asciiTheme="minorHAnsi" w:hAnsiTheme="minorHAnsi" w:cstheme="minorHAnsi"/>
          <w:bCs/>
          <w:sz w:val="24"/>
          <w:szCs w:val="24"/>
        </w:rPr>
        <w:t xml:space="preserve">The Subscriptions Officer is a key member of the Collections </w:t>
      </w:r>
      <w:r w:rsidR="00F92BD0">
        <w:rPr>
          <w:rFonts w:asciiTheme="minorHAnsi" w:hAnsiTheme="minorHAnsi" w:cstheme="minorHAnsi"/>
          <w:bCs/>
          <w:sz w:val="24"/>
          <w:szCs w:val="24"/>
        </w:rPr>
        <w:t>T</w:t>
      </w:r>
      <w:r w:rsidRPr="00233A48">
        <w:rPr>
          <w:rFonts w:asciiTheme="minorHAnsi" w:hAnsiTheme="minorHAnsi" w:cstheme="minorHAnsi"/>
          <w:bCs/>
          <w:sz w:val="24"/>
          <w:szCs w:val="24"/>
        </w:rPr>
        <w:t xml:space="preserve">eam. As part of the day-to-day duties and responsibilities, using </w:t>
      </w:r>
      <w:r w:rsidR="00F92BD0">
        <w:rPr>
          <w:rFonts w:asciiTheme="minorHAnsi" w:hAnsiTheme="minorHAnsi" w:cstheme="minorHAnsi"/>
          <w:bCs/>
          <w:sz w:val="24"/>
          <w:szCs w:val="24"/>
        </w:rPr>
        <w:t xml:space="preserve">a combination of </w:t>
      </w:r>
      <w:r w:rsidRPr="00233A48">
        <w:rPr>
          <w:rFonts w:asciiTheme="minorHAnsi" w:hAnsiTheme="minorHAnsi" w:cstheme="minorHAnsi"/>
          <w:bCs/>
          <w:sz w:val="24"/>
          <w:szCs w:val="24"/>
        </w:rPr>
        <w:t>the library’s integrated library management system and vendor platforms, the Subscriptions Officer manages all Libraries ACT subscriptions</w:t>
      </w:r>
      <w:r w:rsidR="00F92BD0">
        <w:rPr>
          <w:rFonts w:asciiTheme="minorHAnsi" w:hAnsiTheme="minorHAnsi" w:cstheme="minorHAnsi"/>
          <w:bCs/>
          <w:sz w:val="24"/>
          <w:szCs w:val="24"/>
        </w:rPr>
        <w:t xml:space="preserve"> for</w:t>
      </w:r>
      <w:r w:rsidRPr="00233A48">
        <w:rPr>
          <w:rFonts w:asciiTheme="minorHAnsi" w:hAnsiTheme="minorHAnsi" w:cstheme="minorHAnsi"/>
          <w:bCs/>
          <w:sz w:val="24"/>
          <w:szCs w:val="24"/>
        </w:rPr>
        <w:t xml:space="preserve"> physical magazines, newspapers and digital resources</w:t>
      </w:r>
      <w:bookmarkStart w:id="0" w:name="_Hlk206081351"/>
      <w:r w:rsidRPr="00233A48">
        <w:rPr>
          <w:rFonts w:asciiTheme="minorHAnsi" w:hAnsiTheme="minorHAnsi" w:cstheme="minorHAnsi"/>
          <w:bCs/>
          <w:sz w:val="24"/>
          <w:szCs w:val="24"/>
        </w:rPr>
        <w:t>. We are looking for a candidate who is innovative</w:t>
      </w:r>
      <w:r w:rsidR="00CB6EE2">
        <w:rPr>
          <w:rFonts w:asciiTheme="minorHAnsi" w:hAnsiTheme="minorHAnsi" w:cstheme="minorHAnsi"/>
          <w:bCs/>
          <w:sz w:val="24"/>
          <w:szCs w:val="24"/>
        </w:rPr>
        <w:t xml:space="preserve"> </w:t>
      </w:r>
      <w:r w:rsidR="00F92BD0">
        <w:rPr>
          <w:rFonts w:asciiTheme="minorHAnsi" w:hAnsiTheme="minorHAnsi" w:cstheme="minorHAnsi"/>
          <w:bCs/>
          <w:sz w:val="24"/>
          <w:szCs w:val="24"/>
        </w:rPr>
        <w:t xml:space="preserve">and </w:t>
      </w:r>
      <w:r w:rsidR="00CB6EE2">
        <w:rPr>
          <w:rFonts w:asciiTheme="minorHAnsi" w:hAnsiTheme="minorHAnsi" w:cstheme="minorHAnsi"/>
          <w:bCs/>
          <w:sz w:val="24"/>
          <w:szCs w:val="24"/>
        </w:rPr>
        <w:t xml:space="preserve">excited </w:t>
      </w:r>
      <w:r w:rsidR="00F92BD0">
        <w:rPr>
          <w:rFonts w:asciiTheme="minorHAnsi" w:hAnsiTheme="minorHAnsi" w:cstheme="minorHAnsi"/>
          <w:bCs/>
          <w:sz w:val="24"/>
          <w:szCs w:val="24"/>
        </w:rPr>
        <w:t xml:space="preserve">about </w:t>
      </w:r>
      <w:r w:rsidR="00CB6EE2">
        <w:rPr>
          <w:rFonts w:asciiTheme="minorHAnsi" w:hAnsiTheme="minorHAnsi" w:cstheme="minorHAnsi"/>
          <w:bCs/>
          <w:sz w:val="24"/>
          <w:szCs w:val="24"/>
        </w:rPr>
        <w:t xml:space="preserve">how technology has </w:t>
      </w:r>
      <w:proofErr w:type="gramStart"/>
      <w:r w:rsidR="00CB6EE2">
        <w:rPr>
          <w:rFonts w:asciiTheme="minorHAnsi" w:hAnsiTheme="minorHAnsi" w:cstheme="minorHAnsi"/>
          <w:bCs/>
          <w:sz w:val="24"/>
          <w:szCs w:val="24"/>
        </w:rPr>
        <w:t>opened up</w:t>
      </w:r>
      <w:proofErr w:type="gramEnd"/>
      <w:r w:rsidR="00CB6EE2">
        <w:rPr>
          <w:rFonts w:asciiTheme="minorHAnsi" w:hAnsiTheme="minorHAnsi" w:cstheme="minorHAnsi"/>
          <w:bCs/>
          <w:sz w:val="24"/>
          <w:szCs w:val="24"/>
        </w:rPr>
        <w:t xml:space="preserve"> our access to knowledge, information and </w:t>
      </w:r>
      <w:r w:rsidR="00C10242">
        <w:rPr>
          <w:rFonts w:asciiTheme="minorHAnsi" w:hAnsiTheme="minorHAnsi" w:cstheme="minorHAnsi"/>
          <w:bCs/>
          <w:sz w:val="24"/>
          <w:szCs w:val="24"/>
        </w:rPr>
        <w:t>unimaginable</w:t>
      </w:r>
      <w:r w:rsidR="00CB6EE2">
        <w:rPr>
          <w:rFonts w:asciiTheme="minorHAnsi" w:hAnsiTheme="minorHAnsi" w:cstheme="minorHAnsi"/>
          <w:bCs/>
          <w:sz w:val="24"/>
          <w:szCs w:val="24"/>
        </w:rPr>
        <w:t xml:space="preserve"> possibilities.</w:t>
      </w:r>
      <w:bookmarkEnd w:id="0"/>
      <w:r w:rsidR="00CB6EE2">
        <w:rPr>
          <w:rFonts w:asciiTheme="minorHAnsi" w:hAnsiTheme="minorHAnsi" w:cstheme="minorHAnsi"/>
          <w:bCs/>
          <w:sz w:val="24"/>
          <w:szCs w:val="24"/>
        </w:rPr>
        <w:t xml:space="preserve"> The applicant will need to be able to work closely with others in a small-team and collaboratively with other staff across different teams. The successful applicant will need to have good organisational skills to self-pace in, at times, a high-demanding environment. </w:t>
      </w:r>
    </w:p>
    <w:p w14:paraId="5B4D14AD" w14:textId="1D9BFC84" w:rsidR="002D4578" w:rsidRPr="00233A48" w:rsidRDefault="002D4578" w:rsidP="00F92BD0">
      <w:pPr>
        <w:pStyle w:val="BodyText"/>
        <w:rPr>
          <w:rFonts w:asciiTheme="minorHAnsi" w:hAnsiTheme="minorHAnsi" w:cstheme="minorHAnsi"/>
          <w:bCs/>
          <w:sz w:val="24"/>
          <w:szCs w:val="24"/>
        </w:rPr>
      </w:pPr>
      <w:r w:rsidRPr="002D4578">
        <w:rPr>
          <w:rFonts w:asciiTheme="minorHAnsi" w:hAnsiTheme="minorHAnsi" w:cstheme="minorHAnsi"/>
          <w:bCs/>
          <w:sz w:val="24"/>
          <w:szCs w:val="24"/>
        </w:rPr>
        <w:t xml:space="preserve">Libraries ACT is looking to fill </w:t>
      </w:r>
      <w:r w:rsidR="003C59F4">
        <w:rPr>
          <w:rFonts w:asciiTheme="minorHAnsi" w:hAnsiTheme="minorHAnsi" w:cstheme="minorHAnsi"/>
          <w:bCs/>
          <w:sz w:val="24"/>
          <w:szCs w:val="24"/>
        </w:rPr>
        <w:t xml:space="preserve">a </w:t>
      </w:r>
      <w:r w:rsidR="00965A6C">
        <w:rPr>
          <w:rFonts w:asciiTheme="minorHAnsi" w:hAnsiTheme="minorHAnsi" w:cstheme="minorHAnsi"/>
          <w:bCs/>
          <w:sz w:val="24"/>
          <w:szCs w:val="24"/>
        </w:rPr>
        <w:t xml:space="preserve">permanent </w:t>
      </w:r>
      <w:r w:rsidRPr="002D4578">
        <w:rPr>
          <w:rFonts w:asciiTheme="minorHAnsi" w:hAnsiTheme="minorHAnsi" w:cstheme="minorHAnsi"/>
          <w:bCs/>
          <w:sz w:val="24"/>
          <w:szCs w:val="24"/>
        </w:rPr>
        <w:t>position</w:t>
      </w:r>
      <w:r w:rsidR="003C59F4">
        <w:rPr>
          <w:rFonts w:asciiTheme="minorHAnsi" w:hAnsiTheme="minorHAnsi" w:cstheme="minorHAnsi"/>
          <w:bCs/>
          <w:sz w:val="24"/>
          <w:szCs w:val="24"/>
        </w:rPr>
        <w:t xml:space="preserve"> </w:t>
      </w:r>
      <w:r w:rsidRPr="002D4578">
        <w:rPr>
          <w:rFonts w:asciiTheme="minorHAnsi" w:hAnsiTheme="minorHAnsi" w:cstheme="minorHAnsi"/>
          <w:bCs/>
          <w:sz w:val="24"/>
          <w:szCs w:val="24"/>
        </w:rPr>
        <w:t xml:space="preserve">in the Collections Team who will be managing all subscriptions-related materials and resources, with </w:t>
      </w:r>
      <w:proofErr w:type="gramStart"/>
      <w:r w:rsidRPr="002D4578">
        <w:rPr>
          <w:rFonts w:asciiTheme="minorHAnsi" w:hAnsiTheme="minorHAnsi" w:cstheme="minorHAnsi"/>
          <w:bCs/>
          <w:sz w:val="24"/>
          <w:szCs w:val="24"/>
        </w:rPr>
        <w:t>a majority of</w:t>
      </w:r>
      <w:proofErr w:type="gramEnd"/>
      <w:r w:rsidRPr="002D4578">
        <w:rPr>
          <w:rFonts w:asciiTheme="minorHAnsi" w:hAnsiTheme="minorHAnsi" w:cstheme="minorHAnsi"/>
          <w:bCs/>
          <w:sz w:val="24"/>
          <w:szCs w:val="24"/>
        </w:rPr>
        <w:t xml:space="preserve"> that time focusing on developing our most in-demand area, the digital collection. We are looking for a candidate who is innovative and excited about how technology has </w:t>
      </w:r>
      <w:proofErr w:type="gramStart"/>
      <w:r w:rsidRPr="002D4578">
        <w:rPr>
          <w:rFonts w:asciiTheme="minorHAnsi" w:hAnsiTheme="minorHAnsi" w:cstheme="minorHAnsi"/>
          <w:bCs/>
          <w:sz w:val="24"/>
          <w:szCs w:val="24"/>
        </w:rPr>
        <w:t>opened up</w:t>
      </w:r>
      <w:proofErr w:type="gramEnd"/>
      <w:r w:rsidRPr="002D4578">
        <w:rPr>
          <w:rFonts w:asciiTheme="minorHAnsi" w:hAnsiTheme="minorHAnsi" w:cstheme="minorHAnsi"/>
          <w:bCs/>
          <w:sz w:val="24"/>
          <w:szCs w:val="24"/>
        </w:rPr>
        <w:t xml:space="preserve"> our access to knowledge, information and unimaginable possibilities.</w:t>
      </w:r>
    </w:p>
    <w:p w14:paraId="1E22AC75" w14:textId="77777777" w:rsidR="00630D4E" w:rsidRPr="009731E7"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7F790254" w14:textId="0684A4A5" w:rsidR="0013686D" w:rsidRPr="00233A48" w:rsidRDefault="0013686D" w:rsidP="00CC4C4B">
      <w:pPr>
        <w:pStyle w:val="ListParagraph"/>
        <w:numPr>
          <w:ilvl w:val="0"/>
          <w:numId w:val="7"/>
        </w:numPr>
        <w:spacing w:after="0"/>
        <w:ind w:left="284" w:hanging="284"/>
        <w:rPr>
          <w:rFonts w:asciiTheme="minorHAnsi" w:hAnsiTheme="minorHAnsi" w:cstheme="minorHAnsi"/>
          <w:lang w:val="en-GB" w:eastAsia="en-US"/>
        </w:rPr>
      </w:pPr>
      <w:r w:rsidRPr="00233A48">
        <w:rPr>
          <w:rFonts w:asciiTheme="minorHAnsi" w:hAnsiTheme="minorHAnsi" w:cstheme="minorHAnsi"/>
          <w:lang w:val="en-GB" w:eastAsia="en-US"/>
        </w:rPr>
        <w:t xml:space="preserve">Under the direction of the Assistant Director, Collections, this position </w:t>
      </w:r>
      <w:r w:rsidR="00DD090A">
        <w:rPr>
          <w:rFonts w:asciiTheme="minorHAnsi" w:hAnsiTheme="minorHAnsi" w:cstheme="minorHAnsi"/>
          <w:lang w:val="en-GB" w:eastAsia="en-US"/>
        </w:rPr>
        <w:t xml:space="preserve">manages the subscriptions-based resources (e.g. print and digital newspapers, print and digital magazines, and e-resources), and </w:t>
      </w:r>
      <w:r w:rsidRPr="00233A48">
        <w:rPr>
          <w:rFonts w:asciiTheme="minorHAnsi" w:hAnsiTheme="minorHAnsi" w:cstheme="minorHAnsi"/>
          <w:lang w:val="en-GB" w:eastAsia="en-US"/>
        </w:rPr>
        <w:t xml:space="preserve">oversees the development of a fast-growing and high-demand digital collection: monitoring for new digital resources and/or new developments; manage trials, access, and set-up; in collaboration with the library’s marketing team, coordinate </w:t>
      </w:r>
      <w:r w:rsidR="003B5437">
        <w:rPr>
          <w:rFonts w:asciiTheme="minorHAnsi" w:hAnsiTheme="minorHAnsi" w:cstheme="minorHAnsi"/>
          <w:lang w:val="en-GB" w:eastAsia="en-US"/>
        </w:rPr>
        <w:t xml:space="preserve">the </w:t>
      </w:r>
      <w:r w:rsidRPr="00233A48">
        <w:rPr>
          <w:rFonts w:asciiTheme="minorHAnsi" w:hAnsiTheme="minorHAnsi" w:cstheme="minorHAnsi"/>
          <w:lang w:val="en-GB" w:eastAsia="en-US"/>
        </w:rPr>
        <w:t>promotion of digital resources; monitor usage; perform statistical analysis; and reporting.</w:t>
      </w:r>
    </w:p>
    <w:p w14:paraId="0A862CF3" w14:textId="77777777" w:rsidR="00CC4C4B" w:rsidRDefault="0013686D" w:rsidP="00273159">
      <w:pPr>
        <w:numPr>
          <w:ilvl w:val="0"/>
          <w:numId w:val="7"/>
        </w:numPr>
        <w:suppressAutoHyphens w:val="0"/>
        <w:overflowPunct w:val="0"/>
        <w:autoSpaceDE w:val="0"/>
        <w:autoSpaceDN w:val="0"/>
        <w:adjustRightInd w:val="0"/>
        <w:spacing w:before="240" w:after="0"/>
        <w:ind w:left="284" w:hanging="284"/>
        <w:textAlignment w:val="baseline"/>
        <w:rPr>
          <w:rFonts w:asciiTheme="minorHAnsi" w:hAnsiTheme="minorHAnsi" w:cstheme="minorHAnsi"/>
          <w:lang w:val="en-GB" w:eastAsia="en-US"/>
        </w:rPr>
      </w:pPr>
      <w:r w:rsidRPr="00CC4C4B">
        <w:rPr>
          <w:rFonts w:asciiTheme="minorHAnsi" w:hAnsiTheme="minorHAnsi" w:cstheme="minorHAnsi"/>
          <w:lang w:val="en-GB" w:eastAsia="en-US"/>
        </w:rPr>
        <w:t>Using the library’s integrated library management system and other relevant technological tools for the management of Libraries ACT’s physical and digital/electronic subscriptions. This includes activities such as maintaining quality metadata and license records of all subscriptions-based library resources and material, copy cataloguing, acquisitions, renewals and processing customer requests. From time to time, such activities may extend to non-subscription-based resources and material.</w:t>
      </w:r>
    </w:p>
    <w:p w14:paraId="127ECD3A" w14:textId="77777777" w:rsidR="00CC4C4B" w:rsidRDefault="0013686D" w:rsidP="00943499">
      <w:pPr>
        <w:numPr>
          <w:ilvl w:val="0"/>
          <w:numId w:val="7"/>
        </w:numPr>
        <w:suppressAutoHyphens w:val="0"/>
        <w:overflowPunct w:val="0"/>
        <w:autoSpaceDE w:val="0"/>
        <w:autoSpaceDN w:val="0"/>
        <w:adjustRightInd w:val="0"/>
        <w:spacing w:before="240" w:after="0"/>
        <w:ind w:left="284" w:hanging="284"/>
        <w:textAlignment w:val="baseline"/>
        <w:rPr>
          <w:rFonts w:asciiTheme="minorHAnsi" w:hAnsiTheme="minorHAnsi" w:cstheme="minorHAnsi"/>
          <w:lang w:val="en-GB" w:eastAsia="en-US"/>
        </w:rPr>
      </w:pPr>
      <w:r w:rsidRPr="00CC4C4B">
        <w:rPr>
          <w:rFonts w:asciiTheme="minorHAnsi" w:hAnsiTheme="minorHAnsi" w:cstheme="minorHAnsi"/>
          <w:lang w:val="en-GB" w:eastAsia="en-US"/>
        </w:rPr>
        <w:t xml:space="preserve">Assist in the development and implementation of subscriptions-based procedures in response to customer expectations/requirements and current trends. </w:t>
      </w:r>
      <w:r w:rsidR="00DD090A" w:rsidRPr="00CC4C4B">
        <w:rPr>
          <w:rFonts w:asciiTheme="minorHAnsi" w:hAnsiTheme="minorHAnsi" w:cstheme="minorHAnsi"/>
          <w:lang w:val="en-GB" w:eastAsia="en-US"/>
        </w:rPr>
        <w:t>Provide training and material as well as point-of-contact for library staff on matters relating to library subscriptions in print and electronic, as well as general collection and the catalogue.</w:t>
      </w:r>
    </w:p>
    <w:p w14:paraId="730AB184" w14:textId="5C7BBFED" w:rsidR="0013686D" w:rsidRPr="00CC4C4B" w:rsidRDefault="0013686D" w:rsidP="00943499">
      <w:pPr>
        <w:numPr>
          <w:ilvl w:val="0"/>
          <w:numId w:val="7"/>
        </w:numPr>
        <w:suppressAutoHyphens w:val="0"/>
        <w:overflowPunct w:val="0"/>
        <w:autoSpaceDE w:val="0"/>
        <w:autoSpaceDN w:val="0"/>
        <w:adjustRightInd w:val="0"/>
        <w:spacing w:before="240" w:after="0"/>
        <w:ind w:left="284" w:hanging="284"/>
        <w:textAlignment w:val="baseline"/>
        <w:rPr>
          <w:rFonts w:asciiTheme="minorHAnsi" w:hAnsiTheme="minorHAnsi" w:cstheme="minorHAnsi"/>
          <w:lang w:val="en-GB" w:eastAsia="en-US"/>
        </w:rPr>
      </w:pPr>
      <w:r w:rsidRPr="00CC4C4B">
        <w:rPr>
          <w:rFonts w:asciiTheme="minorHAnsi" w:hAnsiTheme="minorHAnsi" w:cstheme="minorHAnsi"/>
          <w:lang w:val="en-GB" w:eastAsia="en-US"/>
        </w:rPr>
        <w:lastRenderedPageBreak/>
        <w:t xml:space="preserve">Assist with procurement processes for subscriptions-based resources and material. </w:t>
      </w:r>
    </w:p>
    <w:p w14:paraId="7C490D6F" w14:textId="77777777" w:rsidR="0013686D" w:rsidRPr="00233A48" w:rsidRDefault="0013686D" w:rsidP="00CC4C4B">
      <w:pPr>
        <w:pStyle w:val="ListParagraph"/>
        <w:spacing w:after="0"/>
        <w:ind w:left="284" w:hanging="284"/>
        <w:rPr>
          <w:rFonts w:asciiTheme="minorHAnsi" w:hAnsiTheme="minorHAnsi" w:cstheme="minorHAnsi"/>
          <w:lang w:val="en-GB" w:eastAsia="en-US"/>
        </w:rPr>
      </w:pPr>
    </w:p>
    <w:p w14:paraId="19955E87" w14:textId="77777777" w:rsidR="0013686D" w:rsidRPr="00233A48" w:rsidRDefault="0013686D" w:rsidP="00CC4C4B">
      <w:pPr>
        <w:pStyle w:val="ListParagraph"/>
        <w:numPr>
          <w:ilvl w:val="0"/>
          <w:numId w:val="7"/>
        </w:numPr>
        <w:suppressAutoHyphens w:val="0"/>
        <w:overflowPunct w:val="0"/>
        <w:autoSpaceDE w:val="0"/>
        <w:autoSpaceDN w:val="0"/>
        <w:adjustRightInd w:val="0"/>
        <w:spacing w:after="0"/>
        <w:ind w:left="284" w:hanging="284"/>
        <w:textAlignment w:val="baseline"/>
        <w:rPr>
          <w:rFonts w:asciiTheme="minorHAnsi" w:hAnsiTheme="minorHAnsi" w:cstheme="minorHAnsi"/>
          <w:lang w:val="en-GB" w:eastAsia="en-US"/>
        </w:rPr>
      </w:pPr>
      <w:proofErr w:type="gramStart"/>
      <w:r w:rsidRPr="00233A48">
        <w:rPr>
          <w:rFonts w:asciiTheme="minorHAnsi" w:hAnsiTheme="minorHAnsi" w:cstheme="minorHAnsi"/>
          <w:lang w:val="en-GB" w:eastAsia="en-US"/>
        </w:rPr>
        <w:t>On a daily basis</w:t>
      </w:r>
      <w:proofErr w:type="gramEnd"/>
      <w:r w:rsidRPr="00233A48">
        <w:rPr>
          <w:rFonts w:asciiTheme="minorHAnsi" w:hAnsiTheme="minorHAnsi" w:cstheme="minorHAnsi"/>
          <w:lang w:val="en-GB" w:eastAsia="en-US"/>
        </w:rPr>
        <w:t>, monitor, report on and respond to customer requests and expectations using various technological applications and interface.</w:t>
      </w:r>
    </w:p>
    <w:p w14:paraId="14C1E73B" w14:textId="77777777" w:rsidR="00031F0F" w:rsidRDefault="00031F0F" w:rsidP="00B7183E">
      <w:pPr>
        <w:pStyle w:val="Heading1"/>
        <w:pBdr>
          <w:bottom w:val="single" w:sz="12" w:space="1" w:color="auto"/>
        </w:pBdr>
        <w:spacing w:after="0"/>
        <w:rPr>
          <w:sz w:val="28"/>
        </w:rPr>
      </w:pPr>
    </w:p>
    <w:p w14:paraId="5EADADAB" w14:textId="77777777" w:rsidR="00DD090A" w:rsidRDefault="00DD090A" w:rsidP="00DD090A">
      <w:pPr>
        <w:rPr>
          <w:lang w:eastAsia="ja-JP"/>
        </w:rPr>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9B1E59" w14:textId="77777777" w:rsidR="00716314" w:rsidRPr="00233A48" w:rsidRDefault="00716314" w:rsidP="00716314">
      <w:pPr>
        <w:rPr>
          <w:rFonts w:asciiTheme="minorHAnsi" w:hAnsiTheme="minorHAnsi" w:cstheme="minorHAnsi"/>
        </w:rPr>
      </w:pPr>
      <w:r w:rsidRPr="00233A48">
        <w:rPr>
          <w:rFonts w:asciiTheme="minorHAnsi" w:hAnsiTheme="minorHAnsi" w:cstheme="minorHAnsi"/>
        </w:rPr>
        <w:t xml:space="preserve">Provide concise evidence of your </w:t>
      </w:r>
      <w:r w:rsidRPr="00233A48">
        <w:rPr>
          <w:rFonts w:asciiTheme="minorHAnsi" w:hAnsiTheme="minorHAnsi" w:cstheme="minorHAnsi"/>
          <w:b/>
          <w:bCs/>
        </w:rPr>
        <w:t>skills, knowledge and behaviours</w:t>
      </w:r>
      <w:r w:rsidRPr="00233A48">
        <w:rPr>
          <w:rFonts w:asciiTheme="minorHAnsi" w:hAnsiTheme="minorHAnsi" w:cstheme="minorHAnsi"/>
        </w:rPr>
        <w:t xml:space="preserve"> against the duties above and the ACTPS Shared Capability Framework.</w:t>
      </w:r>
    </w:p>
    <w:p w14:paraId="1B9F9009" w14:textId="77777777" w:rsidR="00F62750" w:rsidRPr="00233A48" w:rsidRDefault="00F62750" w:rsidP="00C67A1D">
      <w:pPr>
        <w:pStyle w:val="ListParagraph"/>
        <w:numPr>
          <w:ilvl w:val="0"/>
          <w:numId w:val="8"/>
        </w:numPr>
        <w:spacing w:after="120" w:line="276" w:lineRule="auto"/>
        <w:rPr>
          <w:rFonts w:asciiTheme="minorHAnsi" w:hAnsiTheme="minorHAnsi" w:cstheme="minorHAnsi"/>
          <w:iCs/>
          <w:szCs w:val="24"/>
        </w:rPr>
      </w:pPr>
      <w:r w:rsidRPr="00233A48">
        <w:rPr>
          <w:rFonts w:asciiTheme="minorHAnsi" w:hAnsiTheme="minorHAnsi" w:cstheme="minorHAnsi"/>
          <w:iCs/>
          <w:szCs w:val="24"/>
        </w:rPr>
        <w:t>Demonstrated skill and experience in applying current and emerging technologies especially within the information services and library environment, including use and management of e-resources, and the ability to apply technology in the work environment.</w:t>
      </w:r>
    </w:p>
    <w:p w14:paraId="536566A3" w14:textId="77777777" w:rsidR="00F62750" w:rsidRPr="00233A48" w:rsidRDefault="00F62750" w:rsidP="00C67A1D">
      <w:pPr>
        <w:pStyle w:val="ListParagraph"/>
        <w:numPr>
          <w:ilvl w:val="0"/>
          <w:numId w:val="8"/>
        </w:numPr>
        <w:spacing w:after="120" w:line="276" w:lineRule="auto"/>
        <w:rPr>
          <w:rFonts w:asciiTheme="minorHAnsi" w:hAnsiTheme="minorHAnsi" w:cstheme="minorHAnsi"/>
          <w:iCs/>
          <w:szCs w:val="24"/>
        </w:rPr>
      </w:pPr>
      <w:r w:rsidRPr="00233A48">
        <w:rPr>
          <w:rFonts w:asciiTheme="minorHAnsi" w:hAnsiTheme="minorHAnsi" w:cstheme="minorHAnsi"/>
          <w:iCs/>
          <w:szCs w:val="24"/>
        </w:rPr>
        <w:t>Experience in using an integrated library management system for activities such as serials, e-resource management, acquisition, copy cataloguing, metadata and reporting.</w:t>
      </w:r>
    </w:p>
    <w:p w14:paraId="741F4BFC" w14:textId="77777777" w:rsidR="00F62750" w:rsidRPr="00233A48" w:rsidRDefault="00F62750" w:rsidP="00C67A1D">
      <w:pPr>
        <w:pStyle w:val="ListParagraph"/>
        <w:numPr>
          <w:ilvl w:val="0"/>
          <w:numId w:val="8"/>
        </w:numPr>
        <w:spacing w:after="120" w:line="276" w:lineRule="auto"/>
        <w:rPr>
          <w:rFonts w:asciiTheme="minorHAnsi" w:hAnsiTheme="minorHAnsi" w:cstheme="minorHAnsi"/>
          <w:iCs/>
          <w:szCs w:val="24"/>
        </w:rPr>
      </w:pPr>
      <w:r w:rsidRPr="00233A48">
        <w:rPr>
          <w:rFonts w:asciiTheme="minorHAnsi" w:hAnsiTheme="minorHAnsi" w:cstheme="minorHAnsi"/>
          <w:iCs/>
          <w:szCs w:val="24"/>
        </w:rPr>
        <w:t>Demonstrated excellent organisational skills with capacity for critical and innovative thinking, attention to detail, problem-solving, and project planning in response to a fast-changing environment.</w:t>
      </w:r>
    </w:p>
    <w:p w14:paraId="6FB2FB67" w14:textId="31B36320" w:rsidR="00F62750" w:rsidRPr="00233A48" w:rsidRDefault="00F62750" w:rsidP="00C67A1D">
      <w:pPr>
        <w:pStyle w:val="ListParagraph"/>
        <w:numPr>
          <w:ilvl w:val="0"/>
          <w:numId w:val="8"/>
        </w:numPr>
        <w:spacing w:after="120" w:line="276" w:lineRule="auto"/>
        <w:rPr>
          <w:rFonts w:asciiTheme="minorHAnsi" w:hAnsiTheme="minorHAnsi" w:cstheme="minorHAnsi"/>
          <w:iCs/>
          <w:szCs w:val="24"/>
        </w:rPr>
      </w:pPr>
      <w:r w:rsidRPr="00233A48">
        <w:rPr>
          <w:rFonts w:asciiTheme="minorHAnsi" w:hAnsiTheme="minorHAnsi" w:cstheme="minorHAnsi"/>
          <w:iCs/>
          <w:szCs w:val="24"/>
        </w:rPr>
        <w:t xml:space="preserve">Excellent oral and written communication skills. Excellent interpersonal skills with special consideration for experience in liaison across vendors, stakeholders and community groups. </w:t>
      </w:r>
      <w:r w:rsidR="00DD090A">
        <w:rPr>
          <w:rFonts w:asciiTheme="minorHAnsi" w:hAnsiTheme="minorHAnsi" w:cstheme="minorHAnsi"/>
          <w:iCs/>
          <w:szCs w:val="24"/>
        </w:rPr>
        <w:t>E</w:t>
      </w:r>
      <w:r w:rsidRPr="00233A48">
        <w:rPr>
          <w:rFonts w:asciiTheme="minorHAnsi" w:hAnsiTheme="minorHAnsi" w:cstheme="minorHAnsi"/>
          <w:iCs/>
          <w:szCs w:val="24"/>
        </w:rPr>
        <w:t>xperience in customer service in a public library environment is highly desirable.</w:t>
      </w:r>
    </w:p>
    <w:p w14:paraId="0D403A87" w14:textId="6BCC92CB" w:rsidR="00716314" w:rsidRPr="00C10242" w:rsidRDefault="00F62750" w:rsidP="00C67A1D">
      <w:pPr>
        <w:pStyle w:val="ListParagraph"/>
        <w:numPr>
          <w:ilvl w:val="0"/>
          <w:numId w:val="8"/>
        </w:numPr>
        <w:spacing w:after="120" w:line="276" w:lineRule="auto"/>
        <w:rPr>
          <w:rFonts w:asciiTheme="minorHAnsi" w:hAnsiTheme="minorHAnsi" w:cstheme="minorHAnsi"/>
          <w:iCs/>
          <w:szCs w:val="24"/>
        </w:rPr>
      </w:pPr>
      <w:r w:rsidRPr="00C10242">
        <w:rPr>
          <w:rFonts w:asciiTheme="minorHAnsi" w:hAnsiTheme="minorHAnsi" w:cstheme="minorHAnsi"/>
          <w:iCs/>
          <w:szCs w:val="24"/>
        </w:rPr>
        <w:t>Demonstrated understanding and commitment to workplace respect, equity and diversity Framework, workplace health and safety best practice and industrial democracy principles and practices.</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30075796" w14:textId="77777777" w:rsidR="00535758" w:rsidRPr="00233A48" w:rsidRDefault="00535758" w:rsidP="00535758">
      <w:pPr>
        <w:pStyle w:val="BodyText"/>
        <w:rPr>
          <w:rFonts w:asciiTheme="minorHAnsi" w:hAnsiTheme="minorHAnsi" w:cstheme="minorHAnsi"/>
          <w:bCs/>
          <w:sz w:val="24"/>
          <w:szCs w:val="24"/>
        </w:rPr>
      </w:pPr>
      <w:r w:rsidRPr="00233A48">
        <w:rPr>
          <w:rFonts w:asciiTheme="minorHAnsi" w:hAnsiTheme="minorHAnsi" w:cstheme="minorHAnsi"/>
          <w:bCs/>
          <w:sz w:val="24"/>
          <w:szCs w:val="24"/>
        </w:rPr>
        <w:t>This position will require you to have the ability to manage your daily time and workload well as the demands of the job responsibilities ebb and flow. At times, you may be required to meet short deadlines. This position works very closely with others in a small team, and thus, you will be required to be flexible and good team member. You will also be required to have the ability to take-up/embrace new technologies quickly, confidently and with ease.</w:t>
      </w:r>
    </w:p>
    <w:p w14:paraId="24B7D81B" w14:textId="77777777" w:rsidR="00535758" w:rsidRPr="00233A48" w:rsidRDefault="00535758" w:rsidP="00535758">
      <w:pPr>
        <w:pStyle w:val="BodyText"/>
        <w:rPr>
          <w:rFonts w:asciiTheme="minorHAnsi" w:hAnsiTheme="minorHAnsi" w:cstheme="minorHAnsi"/>
          <w:b/>
          <w:sz w:val="24"/>
          <w:szCs w:val="24"/>
        </w:rPr>
      </w:pPr>
      <w:r w:rsidRPr="00233A48">
        <w:rPr>
          <w:rFonts w:asciiTheme="minorHAnsi" w:hAnsiTheme="minorHAnsi" w:cstheme="minorHAnsi"/>
          <w:b/>
          <w:sz w:val="24"/>
          <w:szCs w:val="24"/>
        </w:rPr>
        <w:t xml:space="preserve">Professional / Technical Skills </w:t>
      </w:r>
    </w:p>
    <w:p w14:paraId="3BEA49A4" w14:textId="77777777" w:rsidR="00535758" w:rsidRPr="00233A48" w:rsidRDefault="00535758" w:rsidP="00C67A1D">
      <w:pPr>
        <w:pStyle w:val="ListParagraph"/>
        <w:numPr>
          <w:ilvl w:val="0"/>
          <w:numId w:val="11"/>
        </w:numPr>
        <w:spacing w:before="240" w:line="276" w:lineRule="auto"/>
        <w:rPr>
          <w:rFonts w:asciiTheme="minorHAnsi" w:hAnsiTheme="minorHAnsi" w:cstheme="minorHAnsi"/>
          <w:iCs/>
          <w:szCs w:val="24"/>
        </w:rPr>
      </w:pPr>
      <w:r w:rsidRPr="00233A48">
        <w:rPr>
          <w:rFonts w:asciiTheme="minorHAnsi" w:hAnsiTheme="minorHAnsi" w:cstheme="minorHAnsi"/>
          <w:iCs/>
          <w:szCs w:val="24"/>
        </w:rPr>
        <w:t>Professional/Technical Skill or Knowledge:</w:t>
      </w:r>
    </w:p>
    <w:p w14:paraId="2617FD82" w14:textId="360974E9" w:rsidR="00535758" w:rsidRPr="00233A48" w:rsidRDefault="00535758" w:rsidP="00535758">
      <w:pPr>
        <w:ind w:left="426"/>
        <w:rPr>
          <w:rFonts w:asciiTheme="minorHAnsi" w:hAnsiTheme="minorHAnsi" w:cstheme="minorHAnsi"/>
          <w:szCs w:val="24"/>
        </w:rPr>
      </w:pPr>
      <w:r w:rsidRPr="00233A48">
        <w:rPr>
          <w:rFonts w:asciiTheme="minorHAnsi" w:hAnsiTheme="minorHAnsi" w:cstheme="minorHAnsi"/>
          <w:szCs w:val="24"/>
        </w:rPr>
        <w:t>Relevant tertiary (undergraduate and/or postgraduate) qualification in library and information studies (as defined by ALIA)</w:t>
      </w:r>
      <w:r w:rsidR="00B317A9">
        <w:rPr>
          <w:rFonts w:asciiTheme="minorHAnsi" w:hAnsiTheme="minorHAnsi" w:cstheme="minorHAnsi"/>
          <w:szCs w:val="24"/>
        </w:rPr>
        <w:t>,</w:t>
      </w:r>
      <w:r w:rsidR="00721282">
        <w:rPr>
          <w:rFonts w:asciiTheme="minorHAnsi" w:hAnsiTheme="minorHAnsi" w:cstheme="minorHAnsi"/>
          <w:szCs w:val="24"/>
        </w:rPr>
        <w:t xml:space="preserve"> or progress toward the qualification</w:t>
      </w:r>
      <w:r w:rsidR="00B317A9">
        <w:rPr>
          <w:rFonts w:asciiTheme="minorHAnsi" w:hAnsiTheme="minorHAnsi" w:cstheme="minorHAnsi"/>
          <w:szCs w:val="24"/>
        </w:rPr>
        <w:t>,</w:t>
      </w:r>
      <w:r w:rsidRPr="00233A48">
        <w:rPr>
          <w:rFonts w:asciiTheme="minorHAnsi" w:hAnsiTheme="minorHAnsi" w:cstheme="minorHAnsi"/>
          <w:szCs w:val="24"/>
        </w:rPr>
        <w:t xml:space="preserve"> is desirable.</w:t>
      </w:r>
    </w:p>
    <w:p w14:paraId="01653168" w14:textId="77777777" w:rsidR="00535758" w:rsidRPr="00233A48" w:rsidRDefault="00535758" w:rsidP="00535758">
      <w:pPr>
        <w:spacing w:after="120" w:line="276" w:lineRule="auto"/>
        <w:rPr>
          <w:rFonts w:asciiTheme="minorHAnsi" w:hAnsiTheme="minorHAnsi" w:cstheme="minorHAnsi"/>
          <w:b/>
          <w:szCs w:val="24"/>
        </w:rPr>
      </w:pPr>
      <w:r w:rsidRPr="00233A48">
        <w:rPr>
          <w:rFonts w:asciiTheme="minorHAnsi" w:hAnsiTheme="minorHAnsi" w:cstheme="minorHAnsi"/>
          <w:b/>
          <w:szCs w:val="24"/>
        </w:rPr>
        <w:t>Behavioural Skills</w:t>
      </w:r>
    </w:p>
    <w:p w14:paraId="222519B5" w14:textId="77777777" w:rsidR="00535758" w:rsidRPr="00233A48" w:rsidRDefault="00535758" w:rsidP="00535758">
      <w:pPr>
        <w:pStyle w:val="Pa10"/>
        <w:spacing w:after="100"/>
        <w:rPr>
          <w:rFonts w:asciiTheme="minorHAnsi" w:hAnsiTheme="minorHAnsi" w:cstheme="minorHAnsi"/>
          <w:color w:val="000000"/>
        </w:rPr>
      </w:pPr>
      <w:r w:rsidRPr="00233A48">
        <w:rPr>
          <w:rFonts w:asciiTheme="minorHAnsi" w:hAnsiTheme="minorHAnsi" w:cstheme="minorHAnsi"/>
          <w:color w:val="000000"/>
        </w:rPr>
        <w:lastRenderedPageBreak/>
        <w:t xml:space="preserve">To provide high quality customer service in line with the team’s objectives as per community/stakeholder needs. </w:t>
      </w:r>
    </w:p>
    <w:p w14:paraId="0457EDB4" w14:textId="77777777" w:rsidR="00535758" w:rsidRPr="00233A48" w:rsidRDefault="00535758" w:rsidP="00535758">
      <w:pPr>
        <w:pStyle w:val="Pa10"/>
        <w:spacing w:after="100"/>
        <w:rPr>
          <w:rFonts w:asciiTheme="minorHAnsi" w:hAnsiTheme="minorHAnsi" w:cstheme="minorHAnsi"/>
          <w:color w:val="000000"/>
        </w:rPr>
      </w:pPr>
      <w:r w:rsidRPr="00233A48">
        <w:rPr>
          <w:rFonts w:asciiTheme="minorHAnsi" w:hAnsiTheme="minorHAnsi" w:cstheme="minorHAnsi"/>
          <w:color w:val="000000"/>
        </w:rPr>
        <w:t xml:space="preserve">To work cooperatively with others and focus on achieving the best result for customers and the broader community. </w:t>
      </w:r>
    </w:p>
    <w:p w14:paraId="3C46D32B" w14:textId="77777777" w:rsidR="00535758" w:rsidRPr="00233A48" w:rsidRDefault="00535758" w:rsidP="00535758">
      <w:pPr>
        <w:rPr>
          <w:rFonts w:asciiTheme="minorHAnsi" w:hAnsiTheme="minorHAnsi" w:cstheme="minorHAnsi"/>
          <w:szCs w:val="24"/>
        </w:rPr>
      </w:pPr>
      <w:r w:rsidRPr="00233A48">
        <w:rPr>
          <w:rFonts w:asciiTheme="minorHAnsi" w:hAnsiTheme="minorHAnsi" w:cstheme="minorHAnsi"/>
          <w:color w:val="000000"/>
          <w:szCs w:val="24"/>
        </w:rPr>
        <w:t>To use skills to identify and help implement positive change to the work environment.</w:t>
      </w:r>
    </w:p>
    <w:p w14:paraId="041FE05E" w14:textId="77777777" w:rsidR="00535758" w:rsidRPr="00233A48" w:rsidRDefault="00535758" w:rsidP="00535758">
      <w:pPr>
        <w:pStyle w:val="BodyText"/>
        <w:rPr>
          <w:rFonts w:asciiTheme="minorHAnsi" w:hAnsiTheme="minorHAnsi" w:cstheme="minorHAnsi"/>
          <w:b/>
          <w:sz w:val="24"/>
          <w:szCs w:val="24"/>
        </w:rPr>
      </w:pPr>
      <w:r w:rsidRPr="00233A48">
        <w:rPr>
          <w:rFonts w:asciiTheme="minorHAnsi" w:hAnsiTheme="minorHAnsi" w:cstheme="minorHAnsi"/>
          <w:b/>
          <w:sz w:val="24"/>
          <w:szCs w:val="24"/>
        </w:rPr>
        <w:t>Compliance Requirements / Qualifications</w:t>
      </w:r>
    </w:p>
    <w:p w14:paraId="55EF39BC" w14:textId="77777777" w:rsidR="00535758" w:rsidRPr="00DD090A" w:rsidRDefault="00535758" w:rsidP="00C67A1D">
      <w:pPr>
        <w:pStyle w:val="DotPoint"/>
        <w:numPr>
          <w:ilvl w:val="0"/>
          <w:numId w:val="10"/>
        </w:numPr>
        <w:spacing w:after="0" w:line="276" w:lineRule="auto"/>
        <w:rPr>
          <w:rFonts w:asciiTheme="minorHAnsi" w:hAnsiTheme="minorHAnsi" w:cstheme="minorHAnsi"/>
          <w:i/>
          <w:szCs w:val="24"/>
        </w:rPr>
      </w:pPr>
      <w:r w:rsidRPr="00DD090A">
        <w:rPr>
          <w:rFonts w:asciiTheme="minorHAnsi" w:hAnsiTheme="minorHAnsi" w:cstheme="minorHAnsi"/>
          <w:szCs w:val="24"/>
        </w:rPr>
        <w:t>To be eligible for permanent employment within the ACT Public Service you must be an Australian citizen or a permanent resident.</w:t>
      </w:r>
    </w:p>
    <w:p w14:paraId="5586B4FE" w14:textId="77777777" w:rsidR="00535758" w:rsidRPr="00233A48" w:rsidRDefault="00535758" w:rsidP="00C67A1D">
      <w:pPr>
        <w:pStyle w:val="BodyText"/>
        <w:numPr>
          <w:ilvl w:val="0"/>
          <w:numId w:val="10"/>
        </w:numPr>
        <w:spacing w:after="0"/>
        <w:rPr>
          <w:rFonts w:asciiTheme="minorHAnsi" w:hAnsiTheme="minorHAnsi" w:cstheme="minorHAnsi"/>
          <w:sz w:val="24"/>
          <w:szCs w:val="24"/>
        </w:rPr>
      </w:pPr>
      <w:r w:rsidRPr="00233A48">
        <w:rPr>
          <w:rFonts w:asciiTheme="minorHAnsi" w:hAnsiTheme="minorHAnsi" w:cstheme="minorHAnsi"/>
          <w:sz w:val="24"/>
          <w:szCs w:val="24"/>
        </w:rPr>
        <w:t>This position does require a pre-employment medical</w:t>
      </w:r>
      <w:r w:rsidRPr="00233A48">
        <w:rPr>
          <w:rFonts w:asciiTheme="minorHAnsi" w:hAnsiTheme="minorHAnsi" w:cstheme="minorHAnsi"/>
          <w:i/>
          <w:color w:val="0070C0"/>
          <w:sz w:val="24"/>
          <w:szCs w:val="24"/>
        </w:rPr>
        <w:t>.</w:t>
      </w:r>
    </w:p>
    <w:p w14:paraId="2BDA49FE" w14:textId="77777777" w:rsidR="00535758" w:rsidRPr="00233A48" w:rsidRDefault="00535758" w:rsidP="00C67A1D">
      <w:pPr>
        <w:pStyle w:val="DotPoint"/>
        <w:numPr>
          <w:ilvl w:val="0"/>
          <w:numId w:val="10"/>
        </w:numPr>
        <w:spacing w:after="0" w:line="276" w:lineRule="auto"/>
        <w:rPr>
          <w:rFonts w:asciiTheme="minorHAnsi" w:hAnsiTheme="minorHAnsi" w:cstheme="minorHAnsi"/>
          <w:szCs w:val="24"/>
        </w:rPr>
      </w:pPr>
      <w:r w:rsidRPr="00233A48">
        <w:rPr>
          <w:rFonts w:asciiTheme="minorHAnsi" w:hAnsiTheme="minorHAnsi" w:cstheme="minorHAnsi"/>
          <w:szCs w:val="24"/>
        </w:rPr>
        <w:t>This position does require a Working with Vulnerable People Check.</w:t>
      </w:r>
    </w:p>
    <w:p w14:paraId="66001B39" w14:textId="77777777" w:rsidR="00027998" w:rsidRPr="00DD090A" w:rsidRDefault="00027998" w:rsidP="00C67A1D">
      <w:pPr>
        <w:pStyle w:val="ListParagraph"/>
        <w:numPr>
          <w:ilvl w:val="0"/>
          <w:numId w:val="9"/>
        </w:numPr>
        <w:spacing w:after="120"/>
        <w:ind w:left="714" w:hanging="357"/>
        <w:contextualSpacing w:val="0"/>
        <w:rPr>
          <w:rFonts w:asciiTheme="minorHAnsi" w:hAnsiTheme="minorHAnsi" w:cstheme="minorHAnsi"/>
          <w:szCs w:val="24"/>
        </w:rPr>
      </w:pPr>
      <w:r w:rsidRPr="00DD090A">
        <w:rPr>
          <w:rFonts w:asciiTheme="minorHAnsi" w:hAnsiTheme="minorHAnsi" w:cstheme="minorHAnsi"/>
          <w:szCs w:val="24"/>
        </w:rPr>
        <w:t xml:space="preserve">Visa holders are eligible to apply for both permanent and temporary roles. Those with eligible visas may be considered for permanent employment, while individuals with temporary residency or limited-duration visas may be offered permanent employment for the duration of their visas. </w:t>
      </w: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100108FA"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BF386E" w:rsidRPr="00BF386E">
        <w:rPr>
          <w:rFonts w:asciiTheme="minorHAnsi" w:hAnsiTheme="minorHAnsi" w:cstheme="minorHAnsi"/>
          <w:szCs w:val="24"/>
        </w:rPr>
        <w:t>Subscriptions Officer</w:t>
      </w:r>
      <w:r w:rsidR="00630D4E" w:rsidRPr="00BF386E">
        <w:rPr>
          <w:rFonts w:asciiTheme="minorHAnsi" w:hAnsiTheme="minorHAnsi" w:cstheme="minorHAnsi"/>
          <w:szCs w:val="24"/>
        </w:rPr>
        <w:t xml:space="preserve"> </w:t>
      </w:r>
      <w:r w:rsidRPr="00BF386E">
        <w:rPr>
          <w:rFonts w:asciiTheme="minorHAnsi" w:hAnsiTheme="minorHAnsi" w:cstheme="minorHAnsi"/>
          <w:szCs w:val="24"/>
        </w:rPr>
        <w:t xml:space="preserve">(position number </w:t>
      </w:r>
      <w:r w:rsidR="009731E7" w:rsidRPr="00BF386E">
        <w:rPr>
          <w:rFonts w:asciiTheme="minorHAnsi" w:hAnsiTheme="minorHAnsi" w:cstheme="minorHAnsi"/>
          <w:szCs w:val="24"/>
        </w:rPr>
        <w:t>P</w:t>
      </w:r>
      <w:r w:rsidR="00BF386E" w:rsidRPr="00BF386E">
        <w:rPr>
          <w:rFonts w:asciiTheme="minorHAnsi" w:hAnsiTheme="minorHAnsi" w:cstheme="minorHAnsi"/>
          <w:szCs w:val="24"/>
        </w:rPr>
        <w:t>17814</w:t>
      </w:r>
      <w:r w:rsidRPr="00BF386E">
        <w:rPr>
          <w:rFonts w:asciiTheme="minorHAnsi" w:hAnsiTheme="minorHAnsi" w:cstheme="minorHAnsi"/>
          <w:szCs w:val="24"/>
        </w:rPr>
        <w:t xml:space="preserve">) </w:t>
      </w:r>
      <w:r w:rsidRPr="009116C0">
        <w:rPr>
          <w:rFonts w:asciiTheme="minorHAnsi" w:hAnsiTheme="minorHAnsi" w:cstheme="minorHAnsi"/>
          <w:szCs w:val="24"/>
        </w:rPr>
        <w:t>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9213B92" w14:textId="3BEE2C24" w:rsidR="005B38C8" w:rsidRPr="00A4740F" w:rsidRDefault="00BF386E"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826A2F4" w14:textId="5F055518"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72D6092" w14:textId="573D6384"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A925030" w14:textId="7E911A42"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4E2F06" w14:textId="3B149A39"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52E94CD" w14:textId="1AF4C92F"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 xml:space="preserve">position in an </w:t>
            </w:r>
            <w:proofErr w:type="gramStart"/>
            <w:r w:rsidR="005B38C8" w:rsidRPr="00A4740F">
              <w:rPr>
                <w:rFonts w:asciiTheme="minorHAnsi" w:hAnsiTheme="minorHAnsi" w:cstheme="minorHAnsi"/>
                <w:b/>
                <w:i/>
                <w:sz w:val="24"/>
                <w:szCs w:val="24"/>
              </w:rPr>
              <w:t>a</w:t>
            </w:r>
            <w:r w:rsidRPr="00A4740F">
              <w:rPr>
                <w:rFonts w:asciiTheme="minorHAnsi" w:hAnsiTheme="minorHAnsi" w:cstheme="minorHAnsi"/>
                <w:b/>
                <w:i/>
                <w:sz w:val="24"/>
                <w:szCs w:val="24"/>
              </w:rPr>
              <w:t>ctivity based</w:t>
            </w:r>
            <w:proofErr w:type="gramEnd"/>
            <w:r w:rsidRPr="00A4740F">
              <w:rPr>
                <w:rFonts w:asciiTheme="minorHAnsi" w:hAnsiTheme="minorHAnsi" w:cstheme="minorHAnsi"/>
                <w:b/>
                <w:i/>
                <w:sz w:val="24"/>
                <w:szCs w:val="24"/>
              </w:rPr>
              <w:t xml:space="preserve">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EF01C4" w14:textId="3BAB0C48"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643F3C0" w14:textId="069FF3CB"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FCA02FA" w14:textId="751A641D"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ACD0444" w14:textId="096C6A84" w:rsidR="0057462A"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503B467" w14:textId="5011452C" w:rsidR="0057462A"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3CC1596" w14:textId="6F4E6A1F"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0FBCE1C" w14:textId="697AA45C"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lastRenderedPageBreak/>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C7259B" w14:textId="2120EDD5"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60A38E" w14:textId="4DDB5871"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C94F398" w14:textId="1B1FCE26"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0C31F60" w14:textId="40BDE64E"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FCAFA2" w14:textId="3A0AE064"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E7331B4" w14:textId="2534C66F"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718177B" w14:textId="37FD4AE7"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FB047EE" w14:textId="2FCA5939"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F3E2" w14:textId="6D31DA1A"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7154DC" w14:textId="1EE7C06D"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30FC784" w14:textId="61F80071"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19F560A" w14:textId="66D2A8B1"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10E54A5" w14:textId="6F2FBAA6"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6DE7BC0" w14:textId="63F98D79"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5A4C5B1" w14:textId="02AAEEC1" w:rsidR="005B38C8" w:rsidRPr="00A4740F" w:rsidRDefault="00BF386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874A6DD" w14:textId="63840D93" w:rsidR="005B38C8" w:rsidRPr="00A4740F" w:rsidRDefault="00100FE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F59DA40" w14:textId="7B2F22FF" w:rsidR="005B38C8" w:rsidRPr="00A4740F" w:rsidRDefault="00100FE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D8A8F22" w14:textId="7988529B" w:rsidR="005B38C8" w:rsidRPr="00A4740F" w:rsidRDefault="00100FE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D9B741" w14:textId="175AFD33" w:rsidR="005B38C8" w:rsidRPr="00A4740F" w:rsidRDefault="00100FE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9A6F50C" w14:textId="3BF71DD4" w:rsidR="005B38C8" w:rsidRPr="00A4740F" w:rsidRDefault="00100FE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43F4FAD5" w:rsidR="005B38C8" w:rsidRPr="00A4740F" w:rsidRDefault="00000000"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Content>
                <w:r w:rsidR="00100FEF">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A653426" w14:textId="5CC9194A" w:rsidR="005B38C8" w:rsidRPr="00493773" w:rsidRDefault="00100FEF"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27BDA89" w14:textId="7DCAE2B7" w:rsidR="005B38C8" w:rsidRPr="00493773" w:rsidRDefault="00100FEF"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B69E69" w14:textId="212F59EA" w:rsidR="005B38C8" w:rsidRPr="00493773" w:rsidRDefault="00100FEF"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C50AD03" w14:textId="7DD7EBAE" w:rsidR="005B38C8" w:rsidRPr="00493773" w:rsidRDefault="00100FEF"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6DFA2A" w14:textId="4F3E743D" w:rsidR="005B38C8" w:rsidRPr="00493773" w:rsidRDefault="00100FEF"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D923E47" w14:textId="1195226A" w:rsidR="005B38C8" w:rsidRPr="00493773" w:rsidRDefault="00100FEF"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3618506" w14:textId="7AE41132" w:rsidR="008A1B61" w:rsidRPr="005F1B26" w:rsidRDefault="00100FEF"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04D18F3" w14:textId="081B8FB1" w:rsidR="005B38C8" w:rsidRPr="00493773" w:rsidRDefault="00100FEF" w:rsidP="00715C75">
                <w:pPr>
                  <w:pStyle w:val="Tabletext"/>
                  <w:spacing w:before="0" w:after="0"/>
                  <w:jc w:val="center"/>
                  <w:rPr>
                    <w:sz w:val="24"/>
                  </w:rPr>
                </w:pPr>
                <w:r>
                  <w:rPr>
                    <w:sz w:val="24"/>
                    <w:szCs w:val="24"/>
                  </w:rPr>
                  <w:t>Occasionally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lastRenderedPageBreak/>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F17698" w14:textId="34D1208A" w:rsidR="005B38C8" w:rsidRPr="00493773" w:rsidRDefault="00100FEF" w:rsidP="00715C75">
                <w:pPr>
                  <w:pStyle w:val="Tabletext"/>
                  <w:spacing w:before="0" w:after="0"/>
                  <w:jc w:val="center"/>
                  <w:rPr>
                    <w:sz w:val="24"/>
                  </w:rPr>
                </w:pPr>
                <w:r>
                  <w:rPr>
                    <w:sz w:val="24"/>
                    <w:szCs w:val="24"/>
                  </w:rPr>
                  <w:t>Occasionally</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E4460" w14:textId="77777777" w:rsidR="00A4694F" w:rsidRDefault="00A4694F" w:rsidP="00456927">
      <w:pPr>
        <w:spacing w:after="0"/>
      </w:pPr>
      <w:r>
        <w:separator/>
      </w:r>
    </w:p>
  </w:endnote>
  <w:endnote w:type="continuationSeparator" w:id="0">
    <w:p w14:paraId="29DBDB12" w14:textId="77777777" w:rsidR="00A4694F" w:rsidRDefault="00A4694F"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77777777" w:rsidR="00FC1DE9"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08516" w14:textId="77777777" w:rsidR="00A4694F" w:rsidRDefault="00A4694F" w:rsidP="00456927">
      <w:pPr>
        <w:spacing w:after="0"/>
      </w:pPr>
      <w:r>
        <w:separator/>
      </w:r>
    </w:p>
  </w:footnote>
  <w:footnote w:type="continuationSeparator" w:id="0">
    <w:p w14:paraId="6D63A785" w14:textId="77777777" w:rsidR="00A4694F" w:rsidRDefault="00A4694F"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C12CB6"/>
    <w:multiLevelType w:val="hybridMultilevel"/>
    <w:tmpl w:val="1BDAB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64A19"/>
    <w:multiLevelType w:val="hybridMultilevel"/>
    <w:tmpl w:val="1F6E15F2"/>
    <w:lvl w:ilvl="0" w:tplc="FFFFFFFF">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6"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7" w15:restartNumberingAfterBreak="0">
    <w:nsid w:val="4DEC6209"/>
    <w:multiLevelType w:val="hybridMultilevel"/>
    <w:tmpl w:val="6F7A3408"/>
    <w:lvl w:ilvl="0" w:tplc="75945320">
      <w:start w:val="1"/>
      <w:numFmt w:val="bullet"/>
      <w:lvlText w:val=""/>
      <w:lvlJc w:val="left"/>
      <w:pPr>
        <w:ind w:left="720" w:hanging="360"/>
      </w:pPr>
      <w:rPr>
        <w:rFonts w:ascii="Symbol" w:hAnsi="Symbol" w:hint="default"/>
      </w:rPr>
    </w:lvl>
    <w:lvl w:ilvl="1" w:tplc="6ED442BC">
      <w:start w:val="1"/>
      <w:numFmt w:val="bullet"/>
      <w:lvlText w:val="o"/>
      <w:lvlJc w:val="left"/>
      <w:pPr>
        <w:ind w:left="1440" w:hanging="360"/>
      </w:pPr>
      <w:rPr>
        <w:rFonts w:ascii="Courier New" w:hAnsi="Courier New" w:hint="default"/>
      </w:rPr>
    </w:lvl>
    <w:lvl w:ilvl="2" w:tplc="ACA0FF74">
      <w:start w:val="1"/>
      <w:numFmt w:val="bullet"/>
      <w:lvlText w:val=""/>
      <w:lvlJc w:val="left"/>
      <w:pPr>
        <w:ind w:left="2160" w:hanging="360"/>
      </w:pPr>
      <w:rPr>
        <w:rFonts w:ascii="Wingdings" w:hAnsi="Wingdings" w:hint="default"/>
      </w:rPr>
    </w:lvl>
    <w:lvl w:ilvl="3" w:tplc="CAACA06C">
      <w:start w:val="1"/>
      <w:numFmt w:val="bullet"/>
      <w:lvlText w:val=""/>
      <w:lvlJc w:val="left"/>
      <w:pPr>
        <w:ind w:left="2880" w:hanging="360"/>
      </w:pPr>
      <w:rPr>
        <w:rFonts w:ascii="Symbol" w:hAnsi="Symbol" w:hint="default"/>
      </w:rPr>
    </w:lvl>
    <w:lvl w:ilvl="4" w:tplc="BBC05842">
      <w:start w:val="1"/>
      <w:numFmt w:val="bullet"/>
      <w:lvlText w:val="o"/>
      <w:lvlJc w:val="left"/>
      <w:pPr>
        <w:ind w:left="3600" w:hanging="360"/>
      </w:pPr>
      <w:rPr>
        <w:rFonts w:ascii="Courier New" w:hAnsi="Courier New" w:hint="default"/>
      </w:rPr>
    </w:lvl>
    <w:lvl w:ilvl="5" w:tplc="6F9C56BC">
      <w:start w:val="1"/>
      <w:numFmt w:val="bullet"/>
      <w:lvlText w:val=""/>
      <w:lvlJc w:val="left"/>
      <w:pPr>
        <w:ind w:left="4320" w:hanging="360"/>
      </w:pPr>
      <w:rPr>
        <w:rFonts w:ascii="Wingdings" w:hAnsi="Wingdings" w:hint="default"/>
      </w:rPr>
    </w:lvl>
    <w:lvl w:ilvl="6" w:tplc="E708A5E0">
      <w:start w:val="1"/>
      <w:numFmt w:val="bullet"/>
      <w:lvlText w:val=""/>
      <w:lvlJc w:val="left"/>
      <w:pPr>
        <w:ind w:left="5040" w:hanging="360"/>
      </w:pPr>
      <w:rPr>
        <w:rFonts w:ascii="Symbol" w:hAnsi="Symbol" w:hint="default"/>
      </w:rPr>
    </w:lvl>
    <w:lvl w:ilvl="7" w:tplc="126E4664">
      <w:start w:val="1"/>
      <w:numFmt w:val="bullet"/>
      <w:lvlText w:val="o"/>
      <w:lvlJc w:val="left"/>
      <w:pPr>
        <w:ind w:left="5760" w:hanging="360"/>
      </w:pPr>
      <w:rPr>
        <w:rFonts w:ascii="Courier New" w:hAnsi="Courier New" w:hint="default"/>
      </w:rPr>
    </w:lvl>
    <w:lvl w:ilvl="8" w:tplc="EEB41596">
      <w:start w:val="1"/>
      <w:numFmt w:val="bullet"/>
      <w:lvlText w:val=""/>
      <w:lvlJc w:val="left"/>
      <w:pPr>
        <w:ind w:left="6480" w:hanging="360"/>
      </w:pPr>
      <w:rPr>
        <w:rFonts w:ascii="Wingdings" w:hAnsi="Wingdings" w:hint="default"/>
      </w:rPr>
    </w:lvl>
  </w:abstractNum>
  <w:abstractNum w:abstractNumId="8"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5"/>
  </w:num>
  <w:num w:numId="2" w16cid:durableId="1536960860">
    <w:abstractNumId w:val="6"/>
  </w:num>
  <w:num w:numId="3" w16cid:durableId="38435536">
    <w:abstractNumId w:val="1"/>
  </w:num>
  <w:num w:numId="4" w16cid:durableId="119034905">
    <w:abstractNumId w:val="0"/>
  </w:num>
  <w:num w:numId="5" w16cid:durableId="1172254070">
    <w:abstractNumId w:val="11"/>
  </w:num>
  <w:num w:numId="6" w16cid:durableId="423646233">
    <w:abstractNumId w:val="3"/>
  </w:num>
  <w:num w:numId="7" w16cid:durableId="1255476049">
    <w:abstractNumId w:val="10"/>
  </w:num>
  <w:num w:numId="8" w16cid:durableId="323632453">
    <w:abstractNumId w:val="8"/>
  </w:num>
  <w:num w:numId="9" w16cid:durableId="1728526378">
    <w:abstractNumId w:val="9"/>
  </w:num>
  <w:num w:numId="10" w16cid:durableId="2068452002">
    <w:abstractNumId w:val="7"/>
  </w:num>
  <w:num w:numId="11" w16cid:durableId="2072459697">
    <w:abstractNumId w:val="4"/>
  </w:num>
  <w:num w:numId="12" w16cid:durableId="155766469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172B2"/>
    <w:rsid w:val="00027998"/>
    <w:rsid w:val="00027EC2"/>
    <w:rsid w:val="00030D5C"/>
    <w:rsid w:val="00031F0F"/>
    <w:rsid w:val="00036182"/>
    <w:rsid w:val="0004150E"/>
    <w:rsid w:val="00042396"/>
    <w:rsid w:val="00043426"/>
    <w:rsid w:val="000456E0"/>
    <w:rsid w:val="00045D17"/>
    <w:rsid w:val="00060834"/>
    <w:rsid w:val="00061670"/>
    <w:rsid w:val="00066909"/>
    <w:rsid w:val="00074DA8"/>
    <w:rsid w:val="00075C33"/>
    <w:rsid w:val="00083084"/>
    <w:rsid w:val="00090C5A"/>
    <w:rsid w:val="00094562"/>
    <w:rsid w:val="0009609E"/>
    <w:rsid w:val="000A0D34"/>
    <w:rsid w:val="000A5186"/>
    <w:rsid w:val="000B30C9"/>
    <w:rsid w:val="000B70D8"/>
    <w:rsid w:val="000C1E0C"/>
    <w:rsid w:val="000C2A15"/>
    <w:rsid w:val="000C3654"/>
    <w:rsid w:val="000C452E"/>
    <w:rsid w:val="000D5A11"/>
    <w:rsid w:val="000E0141"/>
    <w:rsid w:val="000E2939"/>
    <w:rsid w:val="000E639E"/>
    <w:rsid w:val="000F2684"/>
    <w:rsid w:val="000F2688"/>
    <w:rsid w:val="0010052B"/>
    <w:rsid w:val="00100FEF"/>
    <w:rsid w:val="00114B2E"/>
    <w:rsid w:val="00114CE0"/>
    <w:rsid w:val="00115BF6"/>
    <w:rsid w:val="00121074"/>
    <w:rsid w:val="0012323D"/>
    <w:rsid w:val="00124022"/>
    <w:rsid w:val="001244F5"/>
    <w:rsid w:val="00127312"/>
    <w:rsid w:val="0013686D"/>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054E"/>
    <w:rsid w:val="001A12DC"/>
    <w:rsid w:val="001B306F"/>
    <w:rsid w:val="001B48A7"/>
    <w:rsid w:val="001B48AF"/>
    <w:rsid w:val="001B6990"/>
    <w:rsid w:val="001C206E"/>
    <w:rsid w:val="001C7CEE"/>
    <w:rsid w:val="001D0161"/>
    <w:rsid w:val="001D284A"/>
    <w:rsid w:val="001D285E"/>
    <w:rsid w:val="001D2953"/>
    <w:rsid w:val="001E49C0"/>
    <w:rsid w:val="001F2C45"/>
    <w:rsid w:val="001F76A4"/>
    <w:rsid w:val="002014E5"/>
    <w:rsid w:val="00204473"/>
    <w:rsid w:val="0020493E"/>
    <w:rsid w:val="002113B4"/>
    <w:rsid w:val="00220092"/>
    <w:rsid w:val="00230BBE"/>
    <w:rsid w:val="00231B57"/>
    <w:rsid w:val="002320E8"/>
    <w:rsid w:val="0023237A"/>
    <w:rsid w:val="00233A48"/>
    <w:rsid w:val="0023640E"/>
    <w:rsid w:val="00236DB5"/>
    <w:rsid w:val="00237B8C"/>
    <w:rsid w:val="0024134A"/>
    <w:rsid w:val="00242D91"/>
    <w:rsid w:val="00243603"/>
    <w:rsid w:val="002478DE"/>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5705"/>
    <w:rsid w:val="002A43D2"/>
    <w:rsid w:val="002A49EE"/>
    <w:rsid w:val="002B1194"/>
    <w:rsid w:val="002B128F"/>
    <w:rsid w:val="002B288B"/>
    <w:rsid w:val="002B297D"/>
    <w:rsid w:val="002B3594"/>
    <w:rsid w:val="002B4DD4"/>
    <w:rsid w:val="002D07CD"/>
    <w:rsid w:val="002D2A0D"/>
    <w:rsid w:val="002D4578"/>
    <w:rsid w:val="002E6343"/>
    <w:rsid w:val="002E78B8"/>
    <w:rsid w:val="002F25EB"/>
    <w:rsid w:val="002F4AE5"/>
    <w:rsid w:val="002F69C3"/>
    <w:rsid w:val="0030208D"/>
    <w:rsid w:val="003020B5"/>
    <w:rsid w:val="0031523D"/>
    <w:rsid w:val="00321863"/>
    <w:rsid w:val="00326758"/>
    <w:rsid w:val="00327679"/>
    <w:rsid w:val="0033768C"/>
    <w:rsid w:val="00344845"/>
    <w:rsid w:val="003461EF"/>
    <w:rsid w:val="0035220A"/>
    <w:rsid w:val="00357AC1"/>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B5437"/>
    <w:rsid w:val="003C0264"/>
    <w:rsid w:val="003C592D"/>
    <w:rsid w:val="003C59F4"/>
    <w:rsid w:val="003C6256"/>
    <w:rsid w:val="003D3A6F"/>
    <w:rsid w:val="003D637E"/>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F6202"/>
    <w:rsid w:val="00505A6D"/>
    <w:rsid w:val="00507949"/>
    <w:rsid w:val="00510829"/>
    <w:rsid w:val="00514711"/>
    <w:rsid w:val="0052245D"/>
    <w:rsid w:val="00526413"/>
    <w:rsid w:val="0053083B"/>
    <w:rsid w:val="00530D3E"/>
    <w:rsid w:val="00535758"/>
    <w:rsid w:val="0054727B"/>
    <w:rsid w:val="0055314F"/>
    <w:rsid w:val="0055729E"/>
    <w:rsid w:val="00565312"/>
    <w:rsid w:val="00573D58"/>
    <w:rsid w:val="0057462A"/>
    <w:rsid w:val="00576FB9"/>
    <w:rsid w:val="00584463"/>
    <w:rsid w:val="00591341"/>
    <w:rsid w:val="005916F8"/>
    <w:rsid w:val="005A0982"/>
    <w:rsid w:val="005A70F8"/>
    <w:rsid w:val="005B38C8"/>
    <w:rsid w:val="005B4335"/>
    <w:rsid w:val="005B4948"/>
    <w:rsid w:val="005B79F5"/>
    <w:rsid w:val="005C2940"/>
    <w:rsid w:val="005C2BFC"/>
    <w:rsid w:val="005C391C"/>
    <w:rsid w:val="005D4EDB"/>
    <w:rsid w:val="005D5063"/>
    <w:rsid w:val="005E0037"/>
    <w:rsid w:val="005E2EBD"/>
    <w:rsid w:val="005F1480"/>
    <w:rsid w:val="005F1A2B"/>
    <w:rsid w:val="00601965"/>
    <w:rsid w:val="00604B5C"/>
    <w:rsid w:val="00626951"/>
    <w:rsid w:val="00626AEC"/>
    <w:rsid w:val="00630D4E"/>
    <w:rsid w:val="00634958"/>
    <w:rsid w:val="00634E13"/>
    <w:rsid w:val="00645D88"/>
    <w:rsid w:val="00656284"/>
    <w:rsid w:val="00656891"/>
    <w:rsid w:val="006616A2"/>
    <w:rsid w:val="00665693"/>
    <w:rsid w:val="00666990"/>
    <w:rsid w:val="00666999"/>
    <w:rsid w:val="00676EE5"/>
    <w:rsid w:val="006822CC"/>
    <w:rsid w:val="00685107"/>
    <w:rsid w:val="006873BA"/>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6F1492"/>
    <w:rsid w:val="007010FB"/>
    <w:rsid w:val="00701A46"/>
    <w:rsid w:val="007117A5"/>
    <w:rsid w:val="00712EF1"/>
    <w:rsid w:val="00715C75"/>
    <w:rsid w:val="00716314"/>
    <w:rsid w:val="00721282"/>
    <w:rsid w:val="0072498E"/>
    <w:rsid w:val="00725080"/>
    <w:rsid w:val="00727237"/>
    <w:rsid w:val="00730593"/>
    <w:rsid w:val="0074199B"/>
    <w:rsid w:val="00741C59"/>
    <w:rsid w:val="007471D6"/>
    <w:rsid w:val="00750B78"/>
    <w:rsid w:val="00753085"/>
    <w:rsid w:val="007578F7"/>
    <w:rsid w:val="007774E5"/>
    <w:rsid w:val="00797339"/>
    <w:rsid w:val="007C03C0"/>
    <w:rsid w:val="007C257B"/>
    <w:rsid w:val="007C40E2"/>
    <w:rsid w:val="007E23ED"/>
    <w:rsid w:val="007E396F"/>
    <w:rsid w:val="007E3B64"/>
    <w:rsid w:val="007E4124"/>
    <w:rsid w:val="007F088F"/>
    <w:rsid w:val="007F15E5"/>
    <w:rsid w:val="007F332D"/>
    <w:rsid w:val="00801478"/>
    <w:rsid w:val="00801DAF"/>
    <w:rsid w:val="00802C7D"/>
    <w:rsid w:val="00810089"/>
    <w:rsid w:val="0081518C"/>
    <w:rsid w:val="00820021"/>
    <w:rsid w:val="0082108F"/>
    <w:rsid w:val="00827843"/>
    <w:rsid w:val="008343E7"/>
    <w:rsid w:val="0083521F"/>
    <w:rsid w:val="00840B33"/>
    <w:rsid w:val="00852AF0"/>
    <w:rsid w:val="0085512F"/>
    <w:rsid w:val="008565FE"/>
    <w:rsid w:val="0085751D"/>
    <w:rsid w:val="008707DA"/>
    <w:rsid w:val="008778EF"/>
    <w:rsid w:val="00887108"/>
    <w:rsid w:val="00887553"/>
    <w:rsid w:val="00894080"/>
    <w:rsid w:val="008A16C0"/>
    <w:rsid w:val="008A1B61"/>
    <w:rsid w:val="008A3ACA"/>
    <w:rsid w:val="008B22B1"/>
    <w:rsid w:val="008C255F"/>
    <w:rsid w:val="008C4982"/>
    <w:rsid w:val="008C628F"/>
    <w:rsid w:val="008E11A3"/>
    <w:rsid w:val="008E39C8"/>
    <w:rsid w:val="008E3ED7"/>
    <w:rsid w:val="008E4109"/>
    <w:rsid w:val="008E4326"/>
    <w:rsid w:val="008E704D"/>
    <w:rsid w:val="008F0135"/>
    <w:rsid w:val="008F53EF"/>
    <w:rsid w:val="008F78B3"/>
    <w:rsid w:val="009020BE"/>
    <w:rsid w:val="009109A4"/>
    <w:rsid w:val="00910A68"/>
    <w:rsid w:val="009116C0"/>
    <w:rsid w:val="0091264C"/>
    <w:rsid w:val="00917A43"/>
    <w:rsid w:val="00917AED"/>
    <w:rsid w:val="00921435"/>
    <w:rsid w:val="00925D84"/>
    <w:rsid w:val="009304D0"/>
    <w:rsid w:val="00934C54"/>
    <w:rsid w:val="00935AEA"/>
    <w:rsid w:val="009468CB"/>
    <w:rsid w:val="00946FEA"/>
    <w:rsid w:val="00961E88"/>
    <w:rsid w:val="00963FD5"/>
    <w:rsid w:val="00965A6C"/>
    <w:rsid w:val="009731E7"/>
    <w:rsid w:val="00976B8F"/>
    <w:rsid w:val="0097715C"/>
    <w:rsid w:val="00982A27"/>
    <w:rsid w:val="00982B92"/>
    <w:rsid w:val="00982D18"/>
    <w:rsid w:val="00993F15"/>
    <w:rsid w:val="009A0130"/>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3FFB"/>
    <w:rsid w:val="009F45BF"/>
    <w:rsid w:val="00A0134E"/>
    <w:rsid w:val="00A05E7F"/>
    <w:rsid w:val="00A1194D"/>
    <w:rsid w:val="00A134F4"/>
    <w:rsid w:val="00A13839"/>
    <w:rsid w:val="00A25992"/>
    <w:rsid w:val="00A31D1D"/>
    <w:rsid w:val="00A331E5"/>
    <w:rsid w:val="00A358FA"/>
    <w:rsid w:val="00A4493D"/>
    <w:rsid w:val="00A4694F"/>
    <w:rsid w:val="00A4699C"/>
    <w:rsid w:val="00A4740F"/>
    <w:rsid w:val="00A669C3"/>
    <w:rsid w:val="00A67D9A"/>
    <w:rsid w:val="00A67FDF"/>
    <w:rsid w:val="00A70582"/>
    <w:rsid w:val="00A75FA8"/>
    <w:rsid w:val="00A77E89"/>
    <w:rsid w:val="00A81E05"/>
    <w:rsid w:val="00A940E8"/>
    <w:rsid w:val="00A94984"/>
    <w:rsid w:val="00A97920"/>
    <w:rsid w:val="00AB6B4E"/>
    <w:rsid w:val="00AC1E3C"/>
    <w:rsid w:val="00AD698B"/>
    <w:rsid w:val="00AE293C"/>
    <w:rsid w:val="00AE3735"/>
    <w:rsid w:val="00AE5DB5"/>
    <w:rsid w:val="00AF1222"/>
    <w:rsid w:val="00B018F3"/>
    <w:rsid w:val="00B02EB8"/>
    <w:rsid w:val="00B10AE6"/>
    <w:rsid w:val="00B132EF"/>
    <w:rsid w:val="00B16D45"/>
    <w:rsid w:val="00B1764A"/>
    <w:rsid w:val="00B20D4F"/>
    <w:rsid w:val="00B2281B"/>
    <w:rsid w:val="00B255F3"/>
    <w:rsid w:val="00B317A9"/>
    <w:rsid w:val="00B35396"/>
    <w:rsid w:val="00B35EEC"/>
    <w:rsid w:val="00B37713"/>
    <w:rsid w:val="00B400BF"/>
    <w:rsid w:val="00B406B1"/>
    <w:rsid w:val="00B44F24"/>
    <w:rsid w:val="00B45C3A"/>
    <w:rsid w:val="00B52740"/>
    <w:rsid w:val="00B607D0"/>
    <w:rsid w:val="00B6117A"/>
    <w:rsid w:val="00B61FA7"/>
    <w:rsid w:val="00B66DAD"/>
    <w:rsid w:val="00B7075A"/>
    <w:rsid w:val="00B7183E"/>
    <w:rsid w:val="00B814CB"/>
    <w:rsid w:val="00B9177F"/>
    <w:rsid w:val="00B91A2E"/>
    <w:rsid w:val="00B97E2D"/>
    <w:rsid w:val="00BA5E04"/>
    <w:rsid w:val="00BB174D"/>
    <w:rsid w:val="00BB439A"/>
    <w:rsid w:val="00BB6A5F"/>
    <w:rsid w:val="00BB7CA4"/>
    <w:rsid w:val="00BC022B"/>
    <w:rsid w:val="00BC0923"/>
    <w:rsid w:val="00BC79C7"/>
    <w:rsid w:val="00BD0795"/>
    <w:rsid w:val="00BD4C62"/>
    <w:rsid w:val="00BE45BF"/>
    <w:rsid w:val="00BE7DC3"/>
    <w:rsid w:val="00BF386E"/>
    <w:rsid w:val="00BF50AE"/>
    <w:rsid w:val="00BF5E5E"/>
    <w:rsid w:val="00BF6527"/>
    <w:rsid w:val="00C03BA9"/>
    <w:rsid w:val="00C100B3"/>
    <w:rsid w:val="00C10242"/>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67A1D"/>
    <w:rsid w:val="00C71D42"/>
    <w:rsid w:val="00C75A36"/>
    <w:rsid w:val="00C91044"/>
    <w:rsid w:val="00C92D9E"/>
    <w:rsid w:val="00C944C2"/>
    <w:rsid w:val="00CA0A2E"/>
    <w:rsid w:val="00CA1F62"/>
    <w:rsid w:val="00CA359C"/>
    <w:rsid w:val="00CB2FA2"/>
    <w:rsid w:val="00CB6EE2"/>
    <w:rsid w:val="00CB75CC"/>
    <w:rsid w:val="00CC4C4B"/>
    <w:rsid w:val="00CD3133"/>
    <w:rsid w:val="00CD623F"/>
    <w:rsid w:val="00CD7115"/>
    <w:rsid w:val="00CE1AEA"/>
    <w:rsid w:val="00CE4EF3"/>
    <w:rsid w:val="00CF5813"/>
    <w:rsid w:val="00D01554"/>
    <w:rsid w:val="00D0239B"/>
    <w:rsid w:val="00D10DDC"/>
    <w:rsid w:val="00D1138B"/>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4E54"/>
    <w:rsid w:val="00DB39C6"/>
    <w:rsid w:val="00DC2FF8"/>
    <w:rsid w:val="00DC3343"/>
    <w:rsid w:val="00DC36A6"/>
    <w:rsid w:val="00DC5F70"/>
    <w:rsid w:val="00DC7F77"/>
    <w:rsid w:val="00DD090A"/>
    <w:rsid w:val="00DD195C"/>
    <w:rsid w:val="00DD4461"/>
    <w:rsid w:val="00DD47F9"/>
    <w:rsid w:val="00DD59BC"/>
    <w:rsid w:val="00DE54FB"/>
    <w:rsid w:val="00DF344C"/>
    <w:rsid w:val="00DF46B4"/>
    <w:rsid w:val="00E039FB"/>
    <w:rsid w:val="00E059B1"/>
    <w:rsid w:val="00E06429"/>
    <w:rsid w:val="00E11CED"/>
    <w:rsid w:val="00E152B4"/>
    <w:rsid w:val="00E160EF"/>
    <w:rsid w:val="00E2078F"/>
    <w:rsid w:val="00E223A3"/>
    <w:rsid w:val="00E242E5"/>
    <w:rsid w:val="00E27D70"/>
    <w:rsid w:val="00E30DA4"/>
    <w:rsid w:val="00E437EE"/>
    <w:rsid w:val="00E57678"/>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6906"/>
    <w:rsid w:val="00EB777E"/>
    <w:rsid w:val="00EC4A22"/>
    <w:rsid w:val="00EC5BAD"/>
    <w:rsid w:val="00EC7B3B"/>
    <w:rsid w:val="00EC7F5A"/>
    <w:rsid w:val="00ED05B8"/>
    <w:rsid w:val="00ED156A"/>
    <w:rsid w:val="00ED5D30"/>
    <w:rsid w:val="00ED638F"/>
    <w:rsid w:val="00ED798F"/>
    <w:rsid w:val="00EF3267"/>
    <w:rsid w:val="00EF7D22"/>
    <w:rsid w:val="00F0692A"/>
    <w:rsid w:val="00F10165"/>
    <w:rsid w:val="00F15B8F"/>
    <w:rsid w:val="00F1669D"/>
    <w:rsid w:val="00F20919"/>
    <w:rsid w:val="00F312A2"/>
    <w:rsid w:val="00F322AA"/>
    <w:rsid w:val="00F36F2D"/>
    <w:rsid w:val="00F43D82"/>
    <w:rsid w:val="00F43DC5"/>
    <w:rsid w:val="00F517A9"/>
    <w:rsid w:val="00F56AB9"/>
    <w:rsid w:val="00F60676"/>
    <w:rsid w:val="00F62750"/>
    <w:rsid w:val="00F63605"/>
    <w:rsid w:val="00F638A0"/>
    <w:rsid w:val="00F63924"/>
    <w:rsid w:val="00F6473C"/>
    <w:rsid w:val="00F66B23"/>
    <w:rsid w:val="00F6763F"/>
    <w:rsid w:val="00F71139"/>
    <w:rsid w:val="00F720B0"/>
    <w:rsid w:val="00F7692D"/>
    <w:rsid w:val="00F775E8"/>
    <w:rsid w:val="00F863CF"/>
    <w:rsid w:val="00F92BD0"/>
    <w:rsid w:val="00F94966"/>
    <w:rsid w:val="00FA7EBD"/>
    <w:rsid w:val="00FB019C"/>
    <w:rsid w:val="00FB36C8"/>
    <w:rsid w:val="00FB63E0"/>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1"/>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paragraph" w:customStyle="1" w:styleId="Pa10">
    <w:name w:val="Pa10"/>
    <w:basedOn w:val="Normal"/>
    <w:next w:val="Normal"/>
    <w:uiPriority w:val="99"/>
    <w:rsid w:val="00535758"/>
    <w:pPr>
      <w:suppressAutoHyphens w:val="0"/>
      <w:autoSpaceDE w:val="0"/>
      <w:autoSpaceDN w:val="0"/>
      <w:adjustRightInd w:val="0"/>
      <w:spacing w:after="0" w:line="161" w:lineRule="atLeast"/>
    </w:pPr>
    <w:rPr>
      <w:rFonts w:ascii="Helvetica Neue" w:hAnsi="Helvetica Neu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43426"/>
    <w:rsid w:val="000C2A15"/>
    <w:rsid w:val="00126267"/>
    <w:rsid w:val="001410E7"/>
    <w:rsid w:val="00183A3C"/>
    <w:rsid w:val="001A054E"/>
    <w:rsid w:val="0026689B"/>
    <w:rsid w:val="00321863"/>
    <w:rsid w:val="003511D2"/>
    <w:rsid w:val="003957D2"/>
    <w:rsid w:val="003A737C"/>
    <w:rsid w:val="00401AFF"/>
    <w:rsid w:val="00435CA7"/>
    <w:rsid w:val="00436B75"/>
    <w:rsid w:val="00446BE1"/>
    <w:rsid w:val="0046078A"/>
    <w:rsid w:val="004A6B92"/>
    <w:rsid w:val="004B3190"/>
    <w:rsid w:val="004B6D71"/>
    <w:rsid w:val="00520533"/>
    <w:rsid w:val="00523305"/>
    <w:rsid w:val="00562F0B"/>
    <w:rsid w:val="005B4335"/>
    <w:rsid w:val="0060792E"/>
    <w:rsid w:val="006A4CED"/>
    <w:rsid w:val="006E6E58"/>
    <w:rsid w:val="00724A4D"/>
    <w:rsid w:val="0076409F"/>
    <w:rsid w:val="007D1DCD"/>
    <w:rsid w:val="008C628F"/>
    <w:rsid w:val="008D269C"/>
    <w:rsid w:val="0096648C"/>
    <w:rsid w:val="00A723AA"/>
    <w:rsid w:val="00B35EEC"/>
    <w:rsid w:val="00B37713"/>
    <w:rsid w:val="00B7004C"/>
    <w:rsid w:val="00BB4808"/>
    <w:rsid w:val="00BD4C62"/>
    <w:rsid w:val="00C2221A"/>
    <w:rsid w:val="00C34F4F"/>
    <w:rsid w:val="00D01C83"/>
    <w:rsid w:val="00D23430"/>
    <w:rsid w:val="00DB0721"/>
    <w:rsid w:val="00DC2820"/>
    <w:rsid w:val="00E05648"/>
    <w:rsid w:val="00E169CE"/>
    <w:rsid w:val="00E307F5"/>
    <w:rsid w:val="00F11A9A"/>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5.xml><?xml version="1.0" encoding="utf-8"?>
<metadata xmlns="http://www.objective.com/ecm/document/metadata/4FEB93B0D38B3BDFE05400144FFB2061" version="1.0.0">
  <systemFields>
    <field name="Objective-Id">
      <value order="0">A54667171</value>
    </field>
    <field name="Objective-Title">
      <value order="0">CED Position Description Template</value>
    </field>
    <field name="Objective-Description">
      <value order="0"/>
    </field>
    <field name="Objective-CreationStamp">
      <value order="0">2025-07-01T23:41:05Z</value>
    </field>
    <field name="Objective-IsApproved">
      <value order="0">false</value>
    </field>
    <field name="Objective-IsPublished">
      <value order="0">true</value>
    </field>
    <field name="Objective-DatePublished">
      <value order="0">2025-07-03T02:46:02Z</value>
    </field>
    <field name="Objective-ModificationStamp">
      <value order="0">2025-07-03T02:46:02Z</value>
    </field>
    <field name="Objective-Owner">
      <value order="0">Maddy Parkes</value>
    </field>
    <field name="Objective-Path">
      <value order="0">Whole of ACT Government:TCCS STRUCTURE - Content Restriction Hierarchy:DIVISION: Chief Operating Officer:BRANCH: Governance and Ministerial Services:SECTION: Governance:Records Management:2025 City and Environment- Records and Objective Project:CED - Document Template Transition:CED Document Templates</value>
    </field>
    <field name="Objective-Parent">
      <value order="0">CED Document Templates</value>
    </field>
    <field name="Objective-State">
      <value order="0">Published</value>
    </field>
    <field name="Objective-VersionId">
      <value order="0">vA68891677</value>
    </field>
    <field name="Objective-Version">
      <value order="0">2.0</value>
    </field>
    <field name="Objective-VersionNumber">
      <value order="0">2</value>
    </field>
    <field name="Objective-VersionComment">
      <value order="0"/>
    </field>
    <field name="Objective-FileNumber">
      <value order="0">1-2025/0236375</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6.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2.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4.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6.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5899</TotalTime>
  <Pages>7</Pages>
  <Words>1983</Words>
  <Characters>11304</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13261</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2026-07-03T07:22:00Z</dcterms:created>
  <dcterms:modified xsi:type="dcterms:W3CDTF">2026-07-10T05:07:00Z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0x0101004C2F746C05D40A4C8D0E6C9AC5C6805E</vt:lpwstr>
  </property>
  <property fmtid="{D5CDD505-2E9C-101B-9397-08002B2CF9AE}" pid="6" name="Objective-Id">
    <vt:lpwstr>A54667171</vt:lpwstr>
  </property>
  <property fmtid="{D5CDD505-2E9C-101B-9397-08002B2CF9AE}" pid="7" name="Objective-Title">
    <vt:lpwstr>CED Position Description Template</vt:lpwstr>
  </property>
  <property fmtid="{D5CDD505-2E9C-101B-9397-08002B2CF9AE}" pid="8" name="Objective-Comment">
    <vt:lpwstr/>
  </property>
  <property fmtid="{D5CDD505-2E9C-101B-9397-08002B2CF9AE}" pid="9" name="Objective-CreationStamp">
    <vt:filetime>2025-07-01T23:41:05Z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2025-07-03T02:46:02Z</vt:filetime>
  </property>
  <property fmtid="{D5CDD505-2E9C-101B-9397-08002B2CF9AE}" pid="13" name="Objective-ModificationStamp">
    <vt:filetime>2025-07-03T02:46:02Z</vt:filetime>
  </property>
  <property fmtid="{D5CDD505-2E9C-101B-9397-08002B2CF9AE}" pid="14" name="Objective-Owner">
    <vt:lpwstr>Maddy Parkes</vt:lpwstr>
  </property>
  <property fmtid="{D5CDD505-2E9C-101B-9397-08002B2CF9AE}" pid="15" name="Objective-Path">
    <vt:lpwstr>Whole of ACT Government:TCCS STRUCTURE - Content Restriction Hierarchy:DIVISION: Chief Operating Officer:BRANCH: Governance and Ministerial Services:SECTION: Governance:Records Management:2025 City and Environment- Records and Objective Project:CED - Document Template Transition:CED Document Templates</vt:lpwstr>
  </property>
  <property fmtid="{D5CDD505-2E9C-101B-9397-08002B2CF9AE}" pid="16" name="Objective-Parent">
    <vt:lpwstr>CED Document Templates</vt:lpwstr>
  </property>
  <property fmtid="{D5CDD505-2E9C-101B-9397-08002B2CF9AE}" pid="17" name="Objective-State">
    <vt:lpwstr>Published</vt:lpwstr>
  </property>
  <property fmtid="{D5CDD505-2E9C-101B-9397-08002B2CF9AE}" pid="18" name="Objective-Version">
    <vt:lpwstr>2.0</vt:lpwstr>
  </property>
  <property fmtid="{D5CDD505-2E9C-101B-9397-08002B2CF9AE}" pid="19" name="Objective-VersionNumber">
    <vt:r8>2</vt:r8>
  </property>
  <property fmtid="{D5CDD505-2E9C-101B-9397-08002B2CF9AE}" pid="20" name="Objective-VersionComment">
    <vt:lpwstr/>
  </property>
  <property fmtid="{D5CDD505-2E9C-101B-9397-08002B2CF9AE}" pid="21" name="Objective-FileNumber">
    <vt:lpwstr>1-2025/0236375</vt:lpwstr>
  </property>
  <property fmtid="{D5CDD505-2E9C-101B-9397-08002B2CF9AE}" pid="22" name="Objective-Classification">
    <vt:lpwstr/>
  </property>
  <property fmtid="{D5CDD505-2E9C-101B-9397-08002B2CF9AE}" pid="23" name="Objective-Caveats">
    <vt:lpwstr/>
  </property>
  <property fmtid="{D5CDD505-2E9C-101B-9397-08002B2CF9AE}" pid="24" name="Objective-Owner Agency [system]">
    <vt:lpwstr>EPD</vt:lpwstr>
  </property>
  <property fmtid="{D5CDD505-2E9C-101B-9397-08002B2CF9AE}" pid="25" name="Objective-Document Type [system]">
    <vt:lpwstr>0-Document</vt:lpwstr>
  </property>
  <property fmtid="{D5CDD505-2E9C-101B-9397-08002B2CF9AE}" pid="26" name="Objective-Language [system]">
    <vt:lpwstr>English (en)</vt:lpwstr>
  </property>
  <property fmtid="{D5CDD505-2E9C-101B-9397-08002B2CF9AE}" pid="27" name="Objective-Jurisdiction [system]">
    <vt:lpwstr>ACT</vt:lpwstr>
  </property>
  <property fmtid="{D5CDD505-2E9C-101B-9397-08002B2CF9AE}" pid="28" name="Objective-Customers [system]">
    <vt:lpwstr/>
  </property>
  <property fmtid="{D5CDD505-2E9C-101B-9397-08002B2CF9AE}" pid="29" name="Objective-Places [system]">
    <vt:lpwstr/>
  </property>
  <property fmtid="{D5CDD505-2E9C-101B-9397-08002B2CF9AE}" pid="30" name="Objective-Transaction Reference [system]">
    <vt:lpwstr/>
  </property>
  <property fmtid="{D5CDD505-2E9C-101B-9397-08002B2CF9AE}" pid="31" name="Objective-Document Created By [system]">
    <vt:lpwstr/>
  </property>
  <property fmtid="{D5CDD505-2E9C-101B-9397-08002B2CF9AE}" pid="32" name="Objective-Document Created On [system]">
    <vt:lpwstr/>
  </property>
  <property fmtid="{D5CDD505-2E9C-101B-9397-08002B2CF9AE}" pid="33" name="Objective-Covers Period From [system]">
    <vt:lpwstr/>
  </property>
  <property fmtid="{D5CDD505-2E9C-101B-9397-08002B2CF9AE}" pid="34" name="Objective-Covers Period To [system]">
    <vt:lpwstr/>
  </property>
  <property fmtid="{D5CDD505-2E9C-101B-9397-08002B2CF9AE}" pid="3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6" name="bjDocumentLabelXML-0">
    <vt:lpwstr>nternal/label"&gt;&lt;element uid="7c13fe2d-c7c1-4f6c-bb3a-8f72249e7201" value="" /&gt;&lt;/sisl&gt;</vt:lpwstr>
  </property>
  <property fmtid="{D5CDD505-2E9C-101B-9397-08002B2CF9AE}" pid="37" name="bjDocumentSecurityLabel">
    <vt:lpwstr>UNCLASSIFIED</vt:lpwstr>
  </property>
  <property fmtid="{D5CDD505-2E9C-101B-9397-08002B2CF9AE}" pid="38" name="bjDocumentLabelFieldCode">
    <vt:lpwstr>UNCLASSIFIED</vt:lpwstr>
  </property>
  <property fmtid="{D5CDD505-2E9C-101B-9397-08002B2CF9AE}" pid="39" name="bjDocumentLabelFieldCodeHeaderFooter">
    <vt:lpwstr>UNCLASSIFIED</vt:lpwstr>
  </property>
  <property fmtid="{D5CDD505-2E9C-101B-9397-08002B2CF9AE}" pid="40" name="bjHeaderBothDocProperty">
    <vt:lpwstr>UNCLASSIFIED_x000d__x000d__x000d__x000d__x000d__x000d__x000d__x000d__x000d_
  </vt:lpwstr>
  </property>
  <property fmtid="{D5CDD505-2E9C-101B-9397-08002B2CF9AE}" pid="41" name="bjHeaderFirstPageDocProperty">
    <vt:lpwstr>UNCLASSIFIED_x000d__x000d__x000d__x000d__x000d__x000d__x000d__x000d__x000d_
  </vt:lpwstr>
  </property>
  <property fmtid="{D5CDD505-2E9C-101B-9397-08002B2CF9AE}" pid="42" name="bjHeaderEvenPageDocProperty">
    <vt:lpwstr>UNCLASSIFIED_x000d__x000d__x000d__x000d__x000d__x000d__x000d__x000d__x000d_
  </vt:lpwstr>
  </property>
  <property fmtid="{D5CDD505-2E9C-101B-9397-08002B2CF9AE}" pid="43" name="bjFooterBothDocProperty">
    <vt:lpwstr>_x000d__x000d__x000d__x000d__x000d__x000d__x000d__x000d__x000d_
UNCLASSIFIED </vt:lpwstr>
  </property>
  <property fmtid="{D5CDD505-2E9C-101B-9397-08002B2CF9AE}" pid="44" name="bjFooterFirstPageDocProperty">
    <vt:lpwstr>_x000d__x000d__x000d__x000d__x000d__x000d__x000d__x000d__x000d_
UNCLASSIFIED </vt:lpwstr>
  </property>
  <property fmtid="{D5CDD505-2E9C-101B-9397-08002B2CF9AE}" pid="45" name="bjFooterEvenPageDocProperty">
    <vt:lpwstr>_x000d__x000d__x000d__x000d__x000d__x000d__x000d__x000d__x000d_
UNCLASSIFIED </vt:lpwstr>
  </property>
  <property fmtid="{D5CDD505-2E9C-101B-9397-08002B2CF9AE}" pid="46" name="Objective-Owner Agency">
    <vt:lpwstr>TCCS</vt:lpwstr>
  </property>
  <property fmtid="{D5CDD505-2E9C-101B-9397-08002B2CF9AE}" pid="47" name="Objective-Document Type">
    <vt:lpwstr>0-Document</vt:lpwstr>
  </property>
  <property fmtid="{D5CDD505-2E9C-101B-9397-08002B2CF9AE}" pid="48" name="Objective-Language">
    <vt:lpwstr>English (en)</vt:lpwstr>
  </property>
  <property fmtid="{D5CDD505-2E9C-101B-9397-08002B2CF9AE}" pid="49" name="Objective-Jurisdiction">
    <vt:lpwstr>ACT</vt:lpwstr>
  </property>
  <property fmtid="{D5CDD505-2E9C-101B-9397-08002B2CF9AE}" pid="50" name="Objective-Customers">
    <vt:lpwstr/>
  </property>
  <property fmtid="{D5CDD505-2E9C-101B-9397-08002B2CF9AE}" pid="51" name="Objective-Places">
    <vt:lpwstr/>
  </property>
  <property fmtid="{D5CDD505-2E9C-101B-9397-08002B2CF9AE}" pid="52" name="Objective-Transaction Reference">
    <vt:lpwstr/>
  </property>
  <property fmtid="{D5CDD505-2E9C-101B-9397-08002B2CF9AE}" pid="53" name="Objective-Document Created By">
    <vt:lpwstr/>
  </property>
  <property fmtid="{D5CDD505-2E9C-101B-9397-08002B2CF9AE}" pid="54" name="Objective-Document Created On">
    <vt:lpwstr/>
  </property>
  <property fmtid="{D5CDD505-2E9C-101B-9397-08002B2CF9AE}" pid="55" name="Objective-Covers Period From">
    <vt:lpwstr/>
  </property>
  <property fmtid="{D5CDD505-2E9C-101B-9397-08002B2CF9AE}" pid="56" name="Objective-Covers Period To">
    <vt:lpwstr/>
  </property>
  <property fmtid="{D5CDD505-2E9C-101B-9397-08002B2CF9AE}" pid="57" name="Objective-Description">
    <vt:lpwstr/>
  </property>
  <property fmtid="{D5CDD505-2E9C-101B-9397-08002B2CF9AE}" pid="58" name="Objective-VersionId">
    <vt:lpwstr>vA68891677</vt:lpwstr>
  </property>
  <property fmtid="{D5CDD505-2E9C-101B-9397-08002B2CF9AE}" pid="59" name="Objective-Status">
    <vt:lpwstr/>
  </property>
  <property fmtid="{D5CDD505-2E9C-101B-9397-08002B2CF9AE}" pid="60" name="MSIP_Label_69af8531-eb46-4968-8cb3-105d2f5ea87e_Enabled">
    <vt:lpwstr>true</vt:lpwstr>
  </property>
  <property fmtid="{D5CDD505-2E9C-101B-9397-08002B2CF9AE}" pid="61" name="MSIP_Label_69af8531-eb46-4968-8cb3-105d2f5ea87e_SetDate">
    <vt:lpwstr>2025-02-03T22:32:32Z</vt:lpwstr>
  </property>
  <property fmtid="{D5CDD505-2E9C-101B-9397-08002B2CF9AE}" pid="62" name="MSIP_Label_69af8531-eb46-4968-8cb3-105d2f5ea87e_Method">
    <vt:lpwstr>Standard</vt:lpwstr>
  </property>
  <property fmtid="{D5CDD505-2E9C-101B-9397-08002B2CF9AE}" pid="63" name="MSIP_Label_69af8531-eb46-4968-8cb3-105d2f5ea87e_Name">
    <vt:lpwstr>Official - No Marking</vt:lpwstr>
  </property>
  <property fmtid="{D5CDD505-2E9C-101B-9397-08002B2CF9AE}" pid="64" name="MSIP_Label_69af8531-eb46-4968-8cb3-105d2f5ea87e_SiteId">
    <vt:lpwstr>b46c1908-0334-4236-b978-585ee88e4199</vt:lpwstr>
  </property>
  <property fmtid="{D5CDD505-2E9C-101B-9397-08002B2CF9AE}" pid="65" name="MSIP_Label_69af8531-eb46-4968-8cb3-105d2f5ea87e_ActionId">
    <vt:lpwstr>f278ea0d-9bc9-497a-8987-3dd5ed86b12a</vt:lpwstr>
  </property>
  <property fmtid="{D5CDD505-2E9C-101B-9397-08002B2CF9AE}" pid="66" name="MSIP_Label_69af8531-eb46-4968-8cb3-105d2f5ea87e_ContentBits">
    <vt:lpwstr>0</vt:lpwstr>
  </property>
  <property fmtid="{D5CDD505-2E9C-101B-9397-08002B2CF9AE}" pid="67" name="Objective-S28 Exemption Number">
    <vt:lpwstr/>
  </property>
  <property fmtid="{D5CDD505-2E9C-101B-9397-08002B2CF9AE}" pid="68" name="Objective-S28 Exemption">
    <vt:lpwstr/>
  </property>
  <property fmtid="{D5CDD505-2E9C-101B-9397-08002B2CF9AE}" pid="69" name="Objective-S28 Exemption Reason">
    <vt:lpwstr/>
  </property>
  <property fmtid="{D5CDD505-2E9C-101B-9397-08002B2CF9AE}" pid="70" name="Objective-S28 Comments if partial exemption">
    <vt:lpwstr/>
  </property>
  <property fmtid="{D5CDD505-2E9C-101B-9397-08002B2CF9AE}" pid="71" name="Objective-S28 Date Approved">
    <vt:lpwstr/>
  </property>
</Properties>
</file>