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6A4A6819" w:rsidR="00237B8C" w:rsidRPr="00FA0FB3" w:rsidRDefault="00237B8C" w:rsidP="00237B8C">
      <w:pPr>
        <w:pStyle w:val="BodyText"/>
        <w:rPr>
          <w:rFonts w:asciiTheme="minorHAnsi" w:hAnsiTheme="minorHAnsi" w:cstheme="minorHAnsi"/>
          <w:sz w:val="24"/>
          <w:szCs w:val="24"/>
        </w:rPr>
      </w:pPr>
      <w:r w:rsidRPr="00FA0FB3">
        <w:rPr>
          <w:rFonts w:asciiTheme="minorHAnsi" w:hAnsiTheme="minorHAnsi" w:cstheme="minorHAnsi"/>
          <w:b/>
          <w:sz w:val="24"/>
          <w:szCs w:val="24"/>
        </w:rPr>
        <w:t>Position title</w:t>
      </w:r>
      <w:r w:rsidRPr="00FA0FB3">
        <w:rPr>
          <w:rFonts w:asciiTheme="minorHAnsi" w:hAnsiTheme="minorHAnsi" w:cstheme="minorHAnsi"/>
          <w:b/>
          <w:bCs/>
          <w:sz w:val="24"/>
          <w:szCs w:val="24"/>
        </w:rPr>
        <w:t>:</w:t>
      </w:r>
      <w:r w:rsidR="005F595A" w:rsidRPr="00FA0FB3">
        <w:rPr>
          <w:rFonts w:asciiTheme="minorHAnsi" w:hAnsiTheme="minorHAnsi" w:cstheme="minorHAnsi"/>
          <w:b/>
          <w:bCs/>
          <w:sz w:val="24"/>
          <w:szCs w:val="24"/>
        </w:rPr>
        <w:t xml:space="preserve"> </w:t>
      </w:r>
      <w:r w:rsidR="005F595A" w:rsidRPr="00FA0FB3">
        <w:rPr>
          <w:rFonts w:asciiTheme="minorHAnsi" w:hAnsiTheme="minorHAnsi" w:cstheme="minorHAnsi"/>
          <w:sz w:val="24"/>
          <w:szCs w:val="24"/>
        </w:rPr>
        <w:t>Administration Support</w:t>
      </w:r>
    </w:p>
    <w:p w14:paraId="4305E8C8" w14:textId="513DD3FF" w:rsidR="00237B8C" w:rsidRPr="00FA0FB3" w:rsidRDefault="00237B8C" w:rsidP="00237B8C">
      <w:pPr>
        <w:pStyle w:val="BodyText"/>
        <w:rPr>
          <w:rFonts w:asciiTheme="minorHAnsi" w:hAnsiTheme="minorHAnsi" w:cstheme="minorHAnsi"/>
          <w:sz w:val="24"/>
          <w:szCs w:val="24"/>
        </w:rPr>
      </w:pPr>
      <w:r w:rsidRPr="00FA0FB3">
        <w:rPr>
          <w:rFonts w:asciiTheme="minorHAnsi" w:hAnsiTheme="minorHAnsi" w:cstheme="minorHAnsi"/>
          <w:b/>
          <w:bCs/>
          <w:sz w:val="24"/>
          <w:szCs w:val="24"/>
        </w:rPr>
        <w:t>Classification:</w:t>
      </w:r>
      <w:r w:rsidR="00FA0FB3" w:rsidRPr="00FA0FB3">
        <w:rPr>
          <w:rFonts w:asciiTheme="minorHAnsi" w:hAnsiTheme="minorHAnsi" w:cstheme="minorHAnsi"/>
          <w:b/>
          <w:bCs/>
          <w:sz w:val="24"/>
          <w:szCs w:val="24"/>
        </w:rPr>
        <w:t xml:space="preserve"> </w:t>
      </w:r>
      <w:r w:rsidR="00FA0FB3" w:rsidRPr="00FA0FB3">
        <w:rPr>
          <w:rFonts w:asciiTheme="minorHAnsi" w:hAnsiTheme="minorHAnsi" w:cstheme="minorHAnsi"/>
          <w:sz w:val="24"/>
          <w:szCs w:val="24"/>
        </w:rPr>
        <w:t>Administrative Services Officer 4 (ASO4)</w:t>
      </w:r>
    </w:p>
    <w:p w14:paraId="6C70E4F9" w14:textId="0115A2AE" w:rsidR="00237B8C" w:rsidRPr="00FA0FB3" w:rsidRDefault="00237B8C" w:rsidP="00237B8C">
      <w:pPr>
        <w:pStyle w:val="BodyText"/>
        <w:rPr>
          <w:rFonts w:asciiTheme="minorHAnsi" w:hAnsiTheme="minorHAnsi" w:cstheme="minorHAnsi"/>
          <w:sz w:val="24"/>
          <w:szCs w:val="24"/>
        </w:rPr>
      </w:pPr>
      <w:r w:rsidRPr="00FA0FB3">
        <w:rPr>
          <w:rFonts w:asciiTheme="minorHAnsi" w:hAnsiTheme="minorHAnsi" w:cstheme="minorHAnsi"/>
          <w:b/>
          <w:bCs/>
          <w:sz w:val="24"/>
          <w:szCs w:val="24"/>
        </w:rPr>
        <w:t>Position number:</w:t>
      </w:r>
      <w:r w:rsidR="00FA0FB3" w:rsidRPr="00FA0FB3">
        <w:rPr>
          <w:rFonts w:asciiTheme="minorHAnsi" w:hAnsiTheme="minorHAnsi" w:cstheme="minorHAnsi"/>
          <w:b/>
          <w:bCs/>
          <w:sz w:val="24"/>
          <w:szCs w:val="24"/>
        </w:rPr>
        <w:t xml:space="preserve"> </w:t>
      </w:r>
      <w:r w:rsidR="00FA0FB3" w:rsidRPr="00FA0FB3">
        <w:rPr>
          <w:rFonts w:asciiTheme="minorHAnsi" w:hAnsiTheme="minorHAnsi" w:cstheme="minorHAnsi"/>
          <w:sz w:val="24"/>
          <w:szCs w:val="24"/>
        </w:rPr>
        <w:t>P64393</w:t>
      </w:r>
    </w:p>
    <w:p w14:paraId="6A6794A4" w14:textId="7FE0EBD6" w:rsidR="00565312" w:rsidRPr="00FA0FB3" w:rsidRDefault="00237B8C" w:rsidP="00237B8C">
      <w:pPr>
        <w:pStyle w:val="BodyText"/>
        <w:rPr>
          <w:rFonts w:asciiTheme="minorHAnsi" w:hAnsiTheme="minorHAnsi" w:cstheme="minorHAnsi"/>
          <w:sz w:val="24"/>
          <w:szCs w:val="24"/>
        </w:rPr>
      </w:pPr>
      <w:r w:rsidRPr="00FA0FB3">
        <w:rPr>
          <w:rFonts w:asciiTheme="minorHAnsi" w:hAnsiTheme="minorHAnsi" w:cstheme="minorHAnsi"/>
          <w:b/>
          <w:bCs/>
          <w:sz w:val="24"/>
          <w:szCs w:val="24"/>
        </w:rPr>
        <w:t>Division</w:t>
      </w:r>
      <w:r w:rsidR="00565312" w:rsidRPr="00FA0FB3">
        <w:rPr>
          <w:rFonts w:asciiTheme="minorHAnsi" w:hAnsiTheme="minorHAnsi" w:cstheme="minorHAnsi"/>
          <w:b/>
          <w:bCs/>
          <w:sz w:val="24"/>
          <w:szCs w:val="24"/>
        </w:rPr>
        <w:t>:</w:t>
      </w:r>
      <w:r w:rsidR="00FA0FB3" w:rsidRPr="00FA0FB3">
        <w:rPr>
          <w:rFonts w:asciiTheme="minorHAnsi" w:hAnsiTheme="minorHAnsi" w:cstheme="minorHAnsi"/>
          <w:b/>
          <w:bCs/>
          <w:sz w:val="24"/>
          <w:szCs w:val="24"/>
        </w:rPr>
        <w:t xml:space="preserve"> </w:t>
      </w:r>
      <w:r w:rsidR="00FA0FB3" w:rsidRPr="00FA0FB3">
        <w:rPr>
          <w:rFonts w:asciiTheme="minorHAnsi" w:hAnsiTheme="minorHAnsi" w:cstheme="minorHAnsi"/>
          <w:sz w:val="24"/>
          <w:szCs w:val="24"/>
        </w:rPr>
        <w:t>Roads ACT</w:t>
      </w:r>
    </w:p>
    <w:p w14:paraId="2A397434" w14:textId="1BC79F7B" w:rsidR="00237B8C" w:rsidRPr="00FA0FB3" w:rsidRDefault="00565312" w:rsidP="006D6D49">
      <w:pPr>
        <w:pStyle w:val="BodyText"/>
        <w:spacing w:after="120"/>
        <w:rPr>
          <w:rFonts w:asciiTheme="minorHAnsi" w:hAnsiTheme="minorHAnsi" w:cstheme="minorHAnsi"/>
          <w:sz w:val="24"/>
          <w:szCs w:val="24"/>
        </w:rPr>
      </w:pPr>
      <w:r w:rsidRPr="00FA0FB3">
        <w:rPr>
          <w:rFonts w:asciiTheme="minorHAnsi" w:hAnsiTheme="minorHAnsi" w:cstheme="minorHAnsi"/>
          <w:b/>
          <w:bCs/>
          <w:sz w:val="24"/>
          <w:szCs w:val="24"/>
        </w:rPr>
        <w:t>Business unit</w:t>
      </w:r>
      <w:r w:rsidR="00237B8C" w:rsidRPr="00FA0FB3">
        <w:rPr>
          <w:rFonts w:asciiTheme="minorHAnsi" w:hAnsiTheme="minorHAnsi" w:cstheme="minorHAnsi"/>
          <w:b/>
          <w:bCs/>
          <w:sz w:val="24"/>
          <w:szCs w:val="24"/>
        </w:rPr>
        <w:t>:</w:t>
      </w:r>
      <w:r w:rsidR="00FA0FB3" w:rsidRPr="00FA0FB3">
        <w:rPr>
          <w:rFonts w:asciiTheme="minorHAnsi" w:hAnsiTheme="minorHAnsi" w:cstheme="minorHAnsi"/>
          <w:b/>
          <w:bCs/>
          <w:sz w:val="24"/>
          <w:szCs w:val="24"/>
        </w:rPr>
        <w:t xml:space="preserve"> </w:t>
      </w:r>
      <w:r w:rsidR="00FA0FB3" w:rsidRPr="00FA0FB3">
        <w:rPr>
          <w:rFonts w:asciiTheme="minorHAnsi" w:hAnsiTheme="minorHAnsi" w:cstheme="minorHAnsi"/>
          <w:sz w:val="24"/>
          <w:szCs w:val="24"/>
        </w:rPr>
        <w:t>Road and Path Network /Road and Path Maintenance</w:t>
      </w:r>
    </w:p>
    <w:p w14:paraId="4CE27808" w14:textId="73678793" w:rsidR="00237B8C" w:rsidRPr="00FA0FB3" w:rsidRDefault="00237B8C" w:rsidP="00237B8C">
      <w:pPr>
        <w:pStyle w:val="BodyText"/>
        <w:rPr>
          <w:rFonts w:asciiTheme="minorHAnsi" w:hAnsiTheme="minorHAnsi" w:cstheme="minorHAnsi"/>
          <w:sz w:val="24"/>
          <w:szCs w:val="24"/>
        </w:rPr>
      </w:pPr>
      <w:r w:rsidRPr="00FA0FB3">
        <w:rPr>
          <w:rFonts w:asciiTheme="minorHAnsi" w:hAnsiTheme="minorHAnsi" w:cstheme="minorHAnsi"/>
          <w:b/>
          <w:bCs/>
          <w:sz w:val="24"/>
          <w:szCs w:val="24"/>
        </w:rPr>
        <w:t>Location:</w:t>
      </w:r>
      <w:r w:rsidR="00FA0FB3" w:rsidRPr="00FA0FB3">
        <w:rPr>
          <w:rFonts w:asciiTheme="minorHAnsi" w:hAnsiTheme="minorHAnsi" w:cstheme="minorHAnsi"/>
          <w:b/>
          <w:bCs/>
          <w:sz w:val="24"/>
          <w:szCs w:val="24"/>
        </w:rPr>
        <w:t xml:space="preserve"> </w:t>
      </w:r>
      <w:r w:rsidR="00FA0FB3" w:rsidRPr="00FA0FB3">
        <w:rPr>
          <w:rFonts w:asciiTheme="minorHAnsi" w:hAnsiTheme="minorHAnsi" w:cstheme="minorHAnsi"/>
          <w:sz w:val="24"/>
          <w:szCs w:val="24"/>
        </w:rPr>
        <w:t>Fyshwick</w:t>
      </w:r>
    </w:p>
    <w:p w14:paraId="52300175" w14:textId="3E0D6A65" w:rsidR="00237B8C" w:rsidRPr="00FA0FB3" w:rsidRDefault="00237B8C" w:rsidP="00237B8C">
      <w:pPr>
        <w:pStyle w:val="BodyText"/>
        <w:rPr>
          <w:rFonts w:asciiTheme="minorHAnsi" w:hAnsiTheme="minorHAnsi" w:cstheme="minorHAnsi"/>
          <w:sz w:val="24"/>
          <w:szCs w:val="24"/>
        </w:rPr>
      </w:pPr>
      <w:r w:rsidRPr="00FA0FB3">
        <w:rPr>
          <w:rFonts w:asciiTheme="minorHAnsi" w:hAnsiTheme="minorHAnsi" w:cstheme="minorHAnsi"/>
          <w:b/>
          <w:bCs/>
          <w:sz w:val="24"/>
          <w:szCs w:val="24"/>
        </w:rPr>
        <w:t>Reports to:</w:t>
      </w:r>
      <w:r w:rsidR="00FA0FB3" w:rsidRPr="00FA0FB3">
        <w:rPr>
          <w:rFonts w:asciiTheme="minorHAnsi" w:hAnsiTheme="minorHAnsi" w:cstheme="minorHAnsi"/>
          <w:b/>
          <w:bCs/>
          <w:sz w:val="24"/>
          <w:szCs w:val="24"/>
        </w:rPr>
        <w:t xml:space="preserve"> </w:t>
      </w:r>
      <w:r w:rsidR="00FA0FB3" w:rsidRPr="00FA0FB3">
        <w:rPr>
          <w:rFonts w:asciiTheme="minorHAnsi" w:hAnsiTheme="minorHAnsi" w:cstheme="minorHAnsi"/>
          <w:sz w:val="24"/>
          <w:szCs w:val="24"/>
        </w:rPr>
        <w:t>Director, Road and Path Maintenance</w:t>
      </w:r>
    </w:p>
    <w:p w14:paraId="7F5ABBBD" w14:textId="7BC54CC3" w:rsidR="006F09E8" w:rsidRPr="00FA0FB3" w:rsidRDefault="00237B8C" w:rsidP="000E0141">
      <w:pPr>
        <w:spacing w:before="240"/>
        <w:rPr>
          <w:rFonts w:asciiTheme="minorHAnsi" w:hAnsiTheme="minorHAnsi" w:cstheme="minorHAnsi"/>
          <w:bCs/>
          <w:szCs w:val="24"/>
        </w:rPr>
      </w:pPr>
      <w:r w:rsidRPr="00FA0FB3">
        <w:rPr>
          <w:rFonts w:asciiTheme="minorHAnsi" w:hAnsiTheme="minorHAnsi" w:cstheme="minorHAnsi"/>
          <w:b/>
          <w:szCs w:val="24"/>
        </w:rPr>
        <w:t>Date last reviewed</w:t>
      </w:r>
      <w:r w:rsidR="002A43D2" w:rsidRPr="00FA0FB3">
        <w:rPr>
          <w:rFonts w:asciiTheme="minorHAnsi" w:hAnsiTheme="minorHAnsi" w:cstheme="minorHAnsi"/>
          <w:b/>
          <w:szCs w:val="24"/>
        </w:rPr>
        <w:t>:</w:t>
      </w:r>
      <w:r w:rsidR="00FA0FB3" w:rsidRPr="00FA0FB3">
        <w:rPr>
          <w:rFonts w:asciiTheme="minorHAnsi" w:hAnsiTheme="minorHAnsi" w:cstheme="minorHAnsi"/>
          <w:b/>
          <w:szCs w:val="24"/>
        </w:rPr>
        <w:t xml:space="preserve"> </w:t>
      </w:r>
      <w:r w:rsidR="00FA0FB3" w:rsidRPr="00FA0FB3">
        <w:rPr>
          <w:rFonts w:asciiTheme="minorHAnsi" w:hAnsiTheme="minorHAnsi" w:cstheme="minorHAnsi"/>
          <w:bCs/>
          <w:szCs w:val="24"/>
        </w:rPr>
        <w:t>11/08/2026</w:t>
      </w:r>
    </w:p>
    <w:p w14:paraId="56956709" w14:textId="3C13B0D1" w:rsidR="00433C25" w:rsidRPr="00FA0FB3" w:rsidRDefault="00433C25" w:rsidP="009116C0">
      <w:pPr>
        <w:pStyle w:val="BodyText"/>
        <w:spacing w:after="0"/>
        <w:rPr>
          <w:rFonts w:asciiTheme="minorHAnsi" w:hAnsiTheme="minorHAnsi" w:cstheme="minorHAnsi"/>
          <w:b/>
          <w:bCs/>
          <w:sz w:val="24"/>
          <w:szCs w:val="24"/>
        </w:rPr>
        <w:sectPr w:rsidR="00433C25" w:rsidRPr="00FA0FB3" w:rsidSect="006F09E8">
          <w:type w:val="continuous"/>
          <w:pgSz w:w="11906" w:h="16838" w:code="9"/>
          <w:pgMar w:top="851" w:right="1134" w:bottom="1134" w:left="1134" w:header="680" w:footer="680" w:gutter="0"/>
          <w:cols w:num="2" w:space="720"/>
          <w:docGrid w:linePitch="326"/>
        </w:sectPr>
      </w:pPr>
      <w:proofErr w:type="spellStart"/>
      <w:r w:rsidRPr="00FA0FB3">
        <w:rPr>
          <w:rFonts w:asciiTheme="minorHAnsi" w:hAnsiTheme="minorHAnsi" w:cstheme="minorHAnsi"/>
          <w:b/>
          <w:bCs/>
          <w:sz w:val="24"/>
          <w:szCs w:val="24"/>
        </w:rPr>
        <w:t>Positon</w:t>
      </w:r>
      <w:proofErr w:type="spellEnd"/>
      <w:r w:rsidRPr="00FA0FB3">
        <w:rPr>
          <w:rFonts w:asciiTheme="minorHAnsi" w:hAnsiTheme="minorHAnsi" w:cstheme="minorHAnsi"/>
          <w:b/>
          <w:bCs/>
          <w:sz w:val="24"/>
          <w:szCs w:val="24"/>
        </w:rPr>
        <w:t xml:space="preserve"> requirements:  </w:t>
      </w:r>
      <w:r w:rsidR="00FA0FB3" w:rsidRPr="00FA0FB3">
        <w:rPr>
          <w:rFonts w:asciiTheme="minorHAnsi" w:hAnsiTheme="minorHAnsi" w:cstheme="minorHAnsi"/>
          <w:sz w:val="24"/>
          <w:szCs w:val="24"/>
        </w:rPr>
        <w:t>As per compliance requirement</w:t>
      </w:r>
      <w:r w:rsidR="00FA0FB3" w:rsidRPr="00FA0FB3">
        <w:rPr>
          <w:rFonts w:asciiTheme="minorHAnsi" w:hAnsiTheme="minorHAnsi" w:cstheme="minorHAnsi"/>
          <w:i/>
          <w:color w:val="0070C0"/>
          <w:sz w:val="24"/>
          <w:szCs w:val="24"/>
        </w:rPr>
        <w:t xml:space="preserve">            </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FA0FB3">
      <w:pPr>
        <w:spacing w:after="120"/>
        <w:jc w:val="both"/>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FA0FB3">
      <w:pPr>
        <w:spacing w:after="120"/>
        <w:jc w:val="both"/>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FA0FB3">
      <w:pPr>
        <w:spacing w:after="120"/>
        <w:jc w:val="both"/>
      </w:pPr>
      <w:r w:rsidRPr="0043781D">
        <w:t>We are here to:</w:t>
      </w:r>
    </w:p>
    <w:p w14:paraId="130CD1DB" w14:textId="77777777" w:rsidR="00565312" w:rsidRPr="0043781D" w:rsidRDefault="00565312" w:rsidP="0027034D">
      <w:pPr>
        <w:numPr>
          <w:ilvl w:val="0"/>
          <w:numId w:val="6"/>
        </w:numPr>
        <w:suppressAutoHyphens w:val="0"/>
        <w:spacing w:after="120" w:line="259" w:lineRule="auto"/>
        <w:jc w:val="both"/>
      </w:pPr>
      <w:r w:rsidRPr="0043781D">
        <w:t>Deliver streamlined, customer-focused services.</w:t>
      </w:r>
    </w:p>
    <w:p w14:paraId="6DDB7A93" w14:textId="77777777" w:rsidR="00565312" w:rsidRPr="0043781D" w:rsidRDefault="00565312" w:rsidP="0027034D">
      <w:pPr>
        <w:numPr>
          <w:ilvl w:val="0"/>
          <w:numId w:val="6"/>
        </w:numPr>
        <w:suppressAutoHyphens w:val="0"/>
        <w:spacing w:after="120" w:line="259" w:lineRule="auto"/>
        <w:jc w:val="both"/>
      </w:pPr>
      <w:r w:rsidRPr="0043781D">
        <w:t>Align planning, transport and environmental stewardship.</w:t>
      </w:r>
    </w:p>
    <w:p w14:paraId="17FA4633" w14:textId="77777777" w:rsidR="00565312" w:rsidRPr="0043781D" w:rsidRDefault="00565312" w:rsidP="0027034D">
      <w:pPr>
        <w:numPr>
          <w:ilvl w:val="0"/>
          <w:numId w:val="6"/>
        </w:numPr>
        <w:suppressAutoHyphens w:val="0"/>
        <w:spacing w:after="120" w:line="259" w:lineRule="auto"/>
        <w:jc w:val="both"/>
      </w:pPr>
      <w:r w:rsidRPr="0043781D">
        <w:t>Consolidate operations for greater efficiency and impact.</w:t>
      </w:r>
    </w:p>
    <w:p w14:paraId="7763E279" w14:textId="77777777" w:rsidR="00565312" w:rsidRPr="0043781D" w:rsidRDefault="00565312" w:rsidP="0027034D">
      <w:pPr>
        <w:numPr>
          <w:ilvl w:val="0"/>
          <w:numId w:val="6"/>
        </w:numPr>
        <w:suppressAutoHyphens w:val="0"/>
        <w:spacing w:after="120" w:line="259" w:lineRule="auto"/>
        <w:jc w:val="both"/>
      </w:pPr>
      <w:r w:rsidRPr="0043781D">
        <w:t>Make government services more accessible, transparent and trusted.</w:t>
      </w:r>
    </w:p>
    <w:p w14:paraId="2DC535C0" w14:textId="6266399C" w:rsidR="00031F0F" w:rsidRPr="00B7183E" w:rsidRDefault="00565312" w:rsidP="00FA0FB3">
      <w:pPr>
        <w:suppressAutoHyphens w:val="0"/>
        <w:spacing w:after="120" w:line="259" w:lineRule="auto"/>
        <w:jc w:val="both"/>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37D886D7" w14:textId="77777777" w:rsidR="00FA0FB3" w:rsidRPr="00FA0FB3" w:rsidRDefault="00FA0FB3" w:rsidP="00FA0FB3">
      <w:pPr>
        <w:pStyle w:val="Heading4"/>
        <w:jc w:val="both"/>
        <w:rPr>
          <w:rFonts w:asciiTheme="minorHAnsi" w:hAnsiTheme="minorHAnsi" w:cstheme="minorHAnsi"/>
          <w:sz w:val="24"/>
        </w:rPr>
      </w:pPr>
      <w:r w:rsidRPr="00FA0FB3">
        <w:rPr>
          <w:rFonts w:asciiTheme="minorHAnsi" w:hAnsiTheme="minorHAnsi" w:cstheme="minorHAnsi"/>
          <w:sz w:val="24"/>
        </w:rPr>
        <w:lastRenderedPageBreak/>
        <w:t>City Services Division</w:t>
      </w:r>
    </w:p>
    <w:p w14:paraId="08B9C2A5" w14:textId="77777777" w:rsidR="00FA0FB3" w:rsidRPr="00FA0FB3" w:rsidRDefault="00FA0FB3" w:rsidP="00FA0FB3">
      <w:pPr>
        <w:pStyle w:val="NormalWeb"/>
        <w:spacing w:before="0" w:beforeAutospacing="0" w:after="240" w:afterAutospacing="0"/>
        <w:jc w:val="both"/>
        <w:rPr>
          <w:rFonts w:asciiTheme="minorHAnsi" w:hAnsiTheme="minorHAnsi" w:cstheme="minorHAnsi"/>
          <w:color w:val="000000" w:themeColor="text1"/>
        </w:rPr>
      </w:pPr>
      <w:r w:rsidRPr="00FA0FB3">
        <w:rPr>
          <w:rFonts w:asciiTheme="minorHAnsi" w:hAnsiTheme="minorHAnsi" w:cstheme="minorHAnsi"/>
          <w:color w:val="000000" w:themeColor="text1"/>
        </w:rPr>
        <w:t xml:space="preserve">City Services (CS) delivers a wide range of services which Canberran's rely on every day.  These include collecting recycling and rubbish removal, running public libraries, mowing open space, managing our roads, footpaths, and cycle paths.  City Services also maintain many of Canberra's lakes, ponds, public open spaces, city places and urban trees. The Division also manages ACT </w:t>
      </w:r>
      <w:proofErr w:type="spellStart"/>
      <w:r w:rsidRPr="00FA0FB3">
        <w:rPr>
          <w:rFonts w:asciiTheme="minorHAnsi" w:hAnsiTheme="minorHAnsi" w:cstheme="minorHAnsi"/>
          <w:color w:val="000000" w:themeColor="text1"/>
        </w:rPr>
        <w:t>NoWaste</w:t>
      </w:r>
      <w:proofErr w:type="spellEnd"/>
      <w:r w:rsidRPr="00FA0FB3">
        <w:rPr>
          <w:rFonts w:asciiTheme="minorHAnsi" w:hAnsiTheme="minorHAnsi" w:cstheme="minorHAnsi"/>
          <w:color w:val="000000" w:themeColor="text1"/>
        </w:rPr>
        <w:t>.</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sdt>
      <w:sdtPr>
        <w:rPr>
          <w:rFonts w:ascii="Source Sans Pro" w:hAnsi="Source Sans Pro"/>
          <w:bCs/>
          <w:szCs w:val="24"/>
        </w:rPr>
        <w:id w:val="559985746"/>
        <w:placeholder>
          <w:docPart w:val="D11EF7CC9CB64A45B7D3E167D83D52BC"/>
        </w:placeholder>
      </w:sdtPr>
      <w:sdtEndPr>
        <w:rPr>
          <w:rFonts w:ascii="Calibri" w:hAnsi="Calibri"/>
          <w:bCs w:val="0"/>
          <w:szCs w:val="20"/>
        </w:rPr>
      </w:sdtEndPr>
      <w:sdtContent>
        <w:p w14:paraId="49BEF999" w14:textId="77777777" w:rsidR="00FA0FB3" w:rsidRPr="00FA0FB3" w:rsidRDefault="00FA0FB3" w:rsidP="00FA0FB3">
          <w:pPr>
            <w:jc w:val="both"/>
            <w:rPr>
              <w:rFonts w:asciiTheme="minorHAnsi" w:hAnsiTheme="minorHAnsi" w:cstheme="minorHAnsi"/>
              <w:szCs w:val="24"/>
            </w:rPr>
          </w:pPr>
          <w:r w:rsidRPr="00FA0FB3">
            <w:rPr>
              <w:rFonts w:asciiTheme="minorHAnsi" w:hAnsiTheme="minorHAnsi" w:cstheme="minorHAnsi"/>
              <w:szCs w:val="24"/>
            </w:rPr>
            <w:t xml:space="preserve">Roads ACT is responsible for the management of the territorial and municipal roads, national highways, the community paths, driveways, stormwater system, bridges, carpark facilities, traffic signals, streetlights, and associated infrastructure. Roads ACT manage these assets on behalf of the ACT Government for the enjoyment of the Canberra community. </w:t>
          </w:r>
        </w:p>
        <w:p w14:paraId="3E7A402B" w14:textId="77777777" w:rsidR="00FA0FB3" w:rsidRPr="00FA0FB3" w:rsidRDefault="00FA0FB3" w:rsidP="00FA0FB3">
          <w:pPr>
            <w:jc w:val="both"/>
            <w:rPr>
              <w:rFonts w:asciiTheme="minorHAnsi" w:hAnsiTheme="minorHAnsi" w:cstheme="minorHAnsi"/>
              <w:szCs w:val="24"/>
            </w:rPr>
          </w:pPr>
          <w:r w:rsidRPr="00FA0FB3">
            <w:rPr>
              <w:rFonts w:asciiTheme="minorHAnsi" w:hAnsiTheme="minorHAnsi" w:cstheme="minorHAnsi"/>
              <w:szCs w:val="24"/>
            </w:rPr>
            <w:t xml:space="preserve">Roads ACT comprises five teams that work closely together to deliver a variety of asset management activities. </w:t>
          </w:r>
        </w:p>
        <w:p w14:paraId="72FC8670" w14:textId="77777777" w:rsidR="00FA0FB3" w:rsidRPr="00FA0FB3" w:rsidRDefault="00FA0FB3" w:rsidP="0027034D">
          <w:pPr>
            <w:pStyle w:val="ListParagraph"/>
            <w:numPr>
              <w:ilvl w:val="0"/>
              <w:numId w:val="10"/>
            </w:numPr>
            <w:spacing w:after="200" w:line="276" w:lineRule="auto"/>
            <w:jc w:val="both"/>
            <w:rPr>
              <w:rFonts w:asciiTheme="minorHAnsi" w:hAnsiTheme="minorHAnsi" w:cstheme="minorHAnsi"/>
              <w:szCs w:val="24"/>
            </w:rPr>
          </w:pPr>
          <w:r w:rsidRPr="00FA0FB3">
            <w:rPr>
              <w:rFonts w:asciiTheme="minorHAnsi" w:hAnsiTheme="minorHAnsi" w:cstheme="minorHAnsi"/>
              <w:szCs w:val="24"/>
            </w:rPr>
            <w:t xml:space="preserve">The Road and Path Network business unit looks after maintenance of traffic signals, traffic operations, the road resurfacing program, community path network and car parks. </w:t>
          </w:r>
        </w:p>
        <w:p w14:paraId="5CBE6834" w14:textId="77777777" w:rsidR="00FA0FB3" w:rsidRPr="00FA0FB3" w:rsidRDefault="00FA0FB3" w:rsidP="0027034D">
          <w:pPr>
            <w:pStyle w:val="ListParagraph"/>
            <w:numPr>
              <w:ilvl w:val="0"/>
              <w:numId w:val="10"/>
            </w:numPr>
            <w:spacing w:after="200" w:line="276" w:lineRule="auto"/>
            <w:jc w:val="both"/>
            <w:rPr>
              <w:rFonts w:asciiTheme="minorHAnsi" w:hAnsiTheme="minorHAnsi" w:cstheme="minorHAnsi"/>
              <w:szCs w:val="24"/>
            </w:rPr>
          </w:pPr>
          <w:r w:rsidRPr="00FA0FB3">
            <w:rPr>
              <w:rFonts w:asciiTheme="minorHAnsi" w:hAnsiTheme="minorHAnsi" w:cstheme="minorHAnsi"/>
              <w:szCs w:val="24"/>
            </w:rPr>
            <w:t xml:space="preserve">The Environment and Utilities business unit undertakes maintenance work on bridges, other structures, dams, streetlighting, stormwater harvesting and the stormwater drainage network.  </w:t>
          </w:r>
        </w:p>
        <w:p w14:paraId="0FB073ED" w14:textId="77777777" w:rsidR="00FA0FB3" w:rsidRPr="00FA0FB3" w:rsidRDefault="00FA0FB3" w:rsidP="0027034D">
          <w:pPr>
            <w:pStyle w:val="ListParagraph"/>
            <w:numPr>
              <w:ilvl w:val="0"/>
              <w:numId w:val="10"/>
            </w:numPr>
            <w:spacing w:after="200" w:line="276" w:lineRule="auto"/>
            <w:jc w:val="both"/>
            <w:rPr>
              <w:rFonts w:asciiTheme="minorHAnsi" w:hAnsiTheme="minorHAnsi" w:cstheme="minorHAnsi"/>
              <w:szCs w:val="24"/>
            </w:rPr>
          </w:pPr>
          <w:r w:rsidRPr="00FA0FB3">
            <w:rPr>
              <w:rFonts w:asciiTheme="minorHAnsi" w:hAnsiTheme="minorHAnsi" w:cstheme="minorHAnsi"/>
              <w:szCs w:val="24"/>
            </w:rPr>
            <w:t>The Works business unit undertakes predominantly in-</w:t>
          </w:r>
          <w:proofErr w:type="gramStart"/>
          <w:r w:rsidRPr="00FA0FB3">
            <w:rPr>
              <w:rFonts w:asciiTheme="minorHAnsi" w:hAnsiTheme="minorHAnsi" w:cstheme="minorHAnsi"/>
              <w:szCs w:val="24"/>
            </w:rPr>
            <w:t>house work</w:t>
          </w:r>
          <w:proofErr w:type="gramEnd"/>
          <w:r w:rsidRPr="00FA0FB3">
            <w:rPr>
              <w:rFonts w:asciiTheme="minorHAnsi" w:hAnsiTheme="minorHAnsi" w:cstheme="minorHAnsi"/>
              <w:szCs w:val="24"/>
            </w:rPr>
            <w:t xml:space="preserve">, providing a 24/7 incident response service, street sweeping, lines and signs, roadside furniture, road grading and asphalt. </w:t>
          </w:r>
        </w:p>
        <w:p w14:paraId="7F5C0730" w14:textId="77777777" w:rsidR="00FA0FB3" w:rsidRPr="00FA0FB3" w:rsidRDefault="00FA0FB3" w:rsidP="0027034D">
          <w:pPr>
            <w:pStyle w:val="ListParagraph"/>
            <w:numPr>
              <w:ilvl w:val="0"/>
              <w:numId w:val="10"/>
            </w:numPr>
            <w:spacing w:after="200" w:line="276" w:lineRule="auto"/>
            <w:jc w:val="both"/>
            <w:rPr>
              <w:rFonts w:asciiTheme="minorHAnsi" w:hAnsiTheme="minorHAnsi" w:cstheme="minorHAnsi"/>
              <w:szCs w:val="24"/>
            </w:rPr>
          </w:pPr>
          <w:r w:rsidRPr="00FA0FB3">
            <w:rPr>
              <w:rFonts w:asciiTheme="minorHAnsi" w:hAnsiTheme="minorHAnsi" w:cstheme="minorHAnsi"/>
              <w:szCs w:val="24"/>
            </w:rPr>
            <w:t xml:space="preserve">The Infrastructure Planning business unit develops the capital works program for new assets and looks after strategic asset management planning, infrastructure services planning and technical standards/specifications for infrastructure. </w:t>
          </w:r>
        </w:p>
        <w:p w14:paraId="185086CC" w14:textId="0C090457" w:rsidR="00FA0FB3" w:rsidRPr="00FA0FB3" w:rsidRDefault="00FA0FB3" w:rsidP="0027034D">
          <w:pPr>
            <w:pStyle w:val="ListParagraph"/>
            <w:numPr>
              <w:ilvl w:val="0"/>
              <w:numId w:val="10"/>
            </w:numPr>
            <w:spacing w:after="200" w:line="276" w:lineRule="auto"/>
            <w:jc w:val="both"/>
            <w:rPr>
              <w:rFonts w:asciiTheme="minorHAnsi" w:hAnsiTheme="minorHAnsi" w:cstheme="minorHAnsi"/>
              <w:szCs w:val="24"/>
            </w:rPr>
          </w:pPr>
          <w:r w:rsidRPr="00FA0FB3">
            <w:rPr>
              <w:rFonts w:asciiTheme="minorHAnsi" w:hAnsiTheme="minorHAnsi" w:cstheme="minorHAnsi"/>
              <w:szCs w:val="24"/>
            </w:rPr>
            <w:t xml:space="preserve">The Business Support team provides the overall administration requirements of Roads ACT. </w:t>
          </w:r>
        </w:p>
      </w:sdtContent>
    </w:sdt>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5A370E48" w14:textId="77777777" w:rsidR="00FA0FB3" w:rsidRPr="00FA0FB3" w:rsidRDefault="00FA0FB3" w:rsidP="00FA0FB3">
      <w:pPr>
        <w:pStyle w:val="NormalWeb"/>
        <w:spacing w:after="120" w:afterAutospacing="0"/>
        <w:jc w:val="both"/>
        <w:rPr>
          <w:rFonts w:asciiTheme="minorHAnsi" w:hAnsiTheme="minorHAnsi" w:cstheme="minorHAnsi"/>
          <w:szCs w:val="20"/>
        </w:rPr>
      </w:pPr>
      <w:r w:rsidRPr="00FA0FB3">
        <w:rPr>
          <w:rFonts w:asciiTheme="minorHAnsi" w:hAnsiTheme="minorHAnsi" w:cstheme="minorHAnsi"/>
          <w:szCs w:val="20"/>
        </w:rPr>
        <w:t>This position is a key role in the Road and Path Maintenance Team. The individual will assist the team with the daily on-going tasks associated with contract administration, customer enquiries and procurements. The successful candidate will work with a diverse and active team and will be a key player in the daily work being undertaken.</w:t>
      </w:r>
    </w:p>
    <w:p w14:paraId="0D2BD6B2" w14:textId="77777777" w:rsidR="00FA0FB3" w:rsidRPr="00FA0FB3" w:rsidRDefault="00FA0FB3" w:rsidP="00FA0FB3">
      <w:pPr>
        <w:pStyle w:val="NormalWeb"/>
        <w:spacing w:after="120" w:afterAutospacing="0"/>
        <w:jc w:val="both"/>
        <w:rPr>
          <w:rFonts w:asciiTheme="minorHAnsi" w:hAnsiTheme="minorHAnsi" w:cstheme="minorHAnsi"/>
          <w:szCs w:val="20"/>
        </w:rPr>
      </w:pPr>
      <w:r w:rsidRPr="00FA0FB3">
        <w:rPr>
          <w:rFonts w:asciiTheme="minorHAnsi" w:hAnsiTheme="minorHAnsi" w:cstheme="minorHAnsi"/>
          <w:szCs w:val="20"/>
        </w:rPr>
        <w:t>Our work makes a difference to the everyday lives of all Canberrans. You will work on tasks that have a tangible impact on how your friends and family live, move, work, and play in the ACT. Whether it is through planning, interacting with community members, analysing customer data, supporting our staff, or developing innovations – your time, energy and talents will help shape our city’s future. </w:t>
      </w:r>
    </w:p>
    <w:p w14:paraId="1E22AC75" w14:textId="77777777" w:rsidR="00630D4E" w:rsidRPr="009731E7" w:rsidRDefault="00630D4E" w:rsidP="008E4326">
      <w:pPr>
        <w:pStyle w:val="Heading1"/>
        <w:pBdr>
          <w:bottom w:val="single" w:sz="12" w:space="1" w:color="auto"/>
        </w:pBdr>
        <w:spacing w:before="360"/>
        <w:rPr>
          <w:sz w:val="28"/>
        </w:rPr>
      </w:pPr>
      <w:r>
        <w:rPr>
          <w:sz w:val="28"/>
        </w:rPr>
        <w:lastRenderedPageBreak/>
        <w:t>D</w:t>
      </w:r>
      <w:r w:rsidRPr="002A43D2">
        <w:rPr>
          <w:sz w:val="28"/>
        </w:rPr>
        <w:t xml:space="preserve">UTIES / RESPONSIBILITIES </w:t>
      </w:r>
    </w:p>
    <w:p w14:paraId="5975FF56" w14:textId="164F648F" w:rsidR="008E4326" w:rsidRPr="00FA0FB3" w:rsidRDefault="00FA0FB3" w:rsidP="00FA0FB3">
      <w:pPr>
        <w:spacing w:before="240" w:line="276" w:lineRule="auto"/>
        <w:rPr>
          <w:rFonts w:asciiTheme="minorHAnsi" w:hAnsiTheme="minorHAnsi" w:cstheme="minorHAnsi"/>
          <w:iCs/>
          <w:szCs w:val="24"/>
        </w:rPr>
      </w:pPr>
      <w:r w:rsidRPr="00FA0FB3">
        <w:rPr>
          <w:rFonts w:asciiTheme="minorHAnsi" w:hAnsiTheme="minorHAnsi" w:cstheme="minorHAnsi"/>
          <w:iCs/>
          <w:szCs w:val="24"/>
        </w:rPr>
        <w:t>Duties as follows:</w:t>
      </w:r>
    </w:p>
    <w:p w14:paraId="6BF7D4A2" w14:textId="77777777" w:rsidR="00FA0FB3" w:rsidRPr="00FA0FB3" w:rsidRDefault="00FA0FB3" w:rsidP="00001ACC">
      <w:pPr>
        <w:pStyle w:val="ListParagraph"/>
        <w:numPr>
          <w:ilvl w:val="0"/>
          <w:numId w:val="11"/>
        </w:numPr>
        <w:jc w:val="both"/>
      </w:pPr>
      <w:r w:rsidRPr="00FA0FB3">
        <w:t>Maintaining records pertaining to contracts including daily costing updates; invoice matching to work orders; tracking of work orders; and review of invoices to ensure accuracy of charges and coding.</w:t>
      </w:r>
    </w:p>
    <w:p w14:paraId="1DA5498F" w14:textId="77777777" w:rsidR="00FA0FB3" w:rsidRPr="00001ACC" w:rsidRDefault="00FA0FB3" w:rsidP="00001ACC">
      <w:pPr>
        <w:pStyle w:val="ListParagraph"/>
        <w:numPr>
          <w:ilvl w:val="0"/>
          <w:numId w:val="11"/>
        </w:numPr>
        <w:jc w:val="both"/>
        <w:rPr>
          <w:color w:val="000000"/>
        </w:rPr>
      </w:pPr>
      <w:r w:rsidRPr="00001ACC">
        <w:rPr>
          <w:color w:val="000000"/>
        </w:rPr>
        <w:t>Cost control including monitoring allocated budgets; tracking spends against approved contract value; evaluating progress claims; variations managed as required for contracts and Procurement Plan (expenditure approval) and investigation and implementation of cost optimisation or recovery strategies.</w:t>
      </w:r>
    </w:p>
    <w:p w14:paraId="6903AC6B" w14:textId="77777777" w:rsidR="00FA0FB3" w:rsidRPr="00001ACC" w:rsidRDefault="00FA0FB3" w:rsidP="00001ACC">
      <w:pPr>
        <w:pStyle w:val="ListParagraph"/>
        <w:numPr>
          <w:ilvl w:val="0"/>
          <w:numId w:val="11"/>
        </w:numPr>
        <w:jc w:val="both"/>
        <w:rPr>
          <w:color w:val="000000"/>
        </w:rPr>
      </w:pPr>
      <w:r w:rsidRPr="00001ACC">
        <w:rPr>
          <w:color w:val="000000"/>
        </w:rPr>
        <w:t>Prepare works packages for requests for tender, support evaluation processes and ensure contract requirements are met, including contract deliverables to required standards; performance to conditions of contract (formalising amendments)</w:t>
      </w:r>
    </w:p>
    <w:p w14:paraId="4CFA6AEC" w14:textId="77777777" w:rsidR="00FA0FB3" w:rsidRPr="00FA0FB3" w:rsidRDefault="00FA0FB3" w:rsidP="00001ACC">
      <w:pPr>
        <w:pStyle w:val="ListParagraph"/>
        <w:numPr>
          <w:ilvl w:val="0"/>
          <w:numId w:val="11"/>
        </w:numPr>
        <w:jc w:val="both"/>
      </w:pPr>
      <w:r w:rsidRPr="00FA0FB3">
        <w:t>Responding to public enquiries through various formats, e.g. Fix My Street, CRM, telephone calls, in person, etc.</w:t>
      </w:r>
    </w:p>
    <w:p w14:paraId="3DE4C8B6" w14:textId="77777777" w:rsidR="00FA0FB3" w:rsidRPr="00FA0FB3" w:rsidRDefault="00FA0FB3" w:rsidP="00001ACC">
      <w:pPr>
        <w:pStyle w:val="ListParagraph"/>
        <w:numPr>
          <w:ilvl w:val="0"/>
          <w:numId w:val="11"/>
        </w:numPr>
        <w:jc w:val="both"/>
      </w:pPr>
      <w:r w:rsidRPr="00FA0FB3">
        <w:t>Assist the team with all stages of procurement including seeing quotes, preparation of documentation, evaluations etc.</w:t>
      </w:r>
    </w:p>
    <w:p w14:paraId="14C1E73B" w14:textId="6FFB2030" w:rsidR="00031F0F" w:rsidRPr="00FA0FB3" w:rsidRDefault="00FA0FB3" w:rsidP="00001ACC">
      <w:pPr>
        <w:pStyle w:val="ListParagraph"/>
        <w:numPr>
          <w:ilvl w:val="0"/>
          <w:numId w:val="11"/>
        </w:numPr>
        <w:jc w:val="both"/>
      </w:pPr>
      <w:r w:rsidRPr="00FA0FB3">
        <w:t>This position does not involve direct supervision of</w:t>
      </w:r>
      <w:r w:rsidRPr="00001ACC">
        <w:rPr>
          <w:color w:val="0070C0"/>
        </w:rPr>
        <w:t xml:space="preserve"> </w:t>
      </w:r>
      <w:r w:rsidRPr="00FA0FB3">
        <w:t>staff.</w:t>
      </w: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FA0FB3" w:rsidRDefault="00716314" w:rsidP="00A353C1">
      <w:pPr>
        <w:jc w:val="both"/>
        <w:rPr>
          <w:rFonts w:asciiTheme="minorHAnsi" w:hAnsiTheme="minorHAnsi" w:cstheme="minorHAnsi"/>
          <w:szCs w:val="24"/>
        </w:rPr>
      </w:pPr>
      <w:r w:rsidRPr="00FA0FB3">
        <w:rPr>
          <w:rFonts w:asciiTheme="minorHAnsi" w:hAnsiTheme="minorHAnsi" w:cstheme="minorHAnsi"/>
          <w:szCs w:val="24"/>
        </w:rPr>
        <w:t xml:space="preserve">Provide concise evidence of your </w:t>
      </w:r>
      <w:r w:rsidRPr="00FA0FB3">
        <w:rPr>
          <w:rFonts w:asciiTheme="minorHAnsi" w:hAnsiTheme="minorHAnsi" w:cstheme="minorHAnsi"/>
          <w:b/>
          <w:bCs/>
          <w:szCs w:val="24"/>
        </w:rPr>
        <w:t>skills, knowledge and behaviours</w:t>
      </w:r>
      <w:r w:rsidRPr="00FA0FB3">
        <w:rPr>
          <w:rFonts w:asciiTheme="minorHAnsi" w:hAnsiTheme="minorHAnsi" w:cstheme="minorHAnsi"/>
          <w:szCs w:val="24"/>
        </w:rPr>
        <w:t xml:space="preserve"> against the duties above and the ACTPS Shared Capability Framework.</w:t>
      </w:r>
    </w:p>
    <w:p w14:paraId="2FFD02A0" w14:textId="4EE9ADAD" w:rsidR="00FA0FB3" w:rsidRPr="00001ACC" w:rsidRDefault="00FA0FB3" w:rsidP="00001ACC">
      <w:pPr>
        <w:pStyle w:val="ListParagraph"/>
        <w:numPr>
          <w:ilvl w:val="0"/>
          <w:numId w:val="8"/>
        </w:numPr>
        <w:suppressAutoHyphens w:val="0"/>
        <w:spacing w:before="120" w:line="276" w:lineRule="auto"/>
        <w:jc w:val="both"/>
        <w:rPr>
          <w:rFonts w:asciiTheme="minorHAnsi" w:hAnsiTheme="minorHAnsi" w:cstheme="minorHAnsi"/>
          <w:szCs w:val="24"/>
        </w:rPr>
      </w:pPr>
      <w:r w:rsidRPr="00FA0FB3">
        <w:rPr>
          <w:rFonts w:asciiTheme="minorHAnsi" w:hAnsiTheme="minorHAnsi" w:cstheme="minorHAnsi"/>
          <w:szCs w:val="24"/>
        </w:rPr>
        <w:t>Demonstrated ability to deliver high-level research and investigation to solve problems including the ability to learn new software.</w:t>
      </w:r>
    </w:p>
    <w:p w14:paraId="65D40517" w14:textId="2BA02A4F" w:rsidR="00FA0FB3" w:rsidRPr="00001ACC" w:rsidRDefault="00FA0FB3" w:rsidP="00001ACC">
      <w:pPr>
        <w:pStyle w:val="ListParagraph"/>
        <w:numPr>
          <w:ilvl w:val="0"/>
          <w:numId w:val="8"/>
        </w:numPr>
        <w:suppressAutoHyphens w:val="0"/>
        <w:spacing w:before="120" w:line="276" w:lineRule="auto"/>
        <w:jc w:val="both"/>
        <w:rPr>
          <w:rFonts w:asciiTheme="minorHAnsi" w:hAnsiTheme="minorHAnsi" w:cstheme="minorHAnsi"/>
          <w:szCs w:val="24"/>
        </w:rPr>
      </w:pPr>
      <w:r w:rsidRPr="00FA0FB3">
        <w:rPr>
          <w:rFonts w:asciiTheme="minorHAnsi" w:hAnsiTheme="minorHAnsi" w:cstheme="minorHAnsi"/>
          <w:szCs w:val="24"/>
        </w:rPr>
        <w:t>Demonstrated ability to use initiative and meet deadlines with minimum of supervision while effectively contributing to a small team.</w:t>
      </w:r>
    </w:p>
    <w:p w14:paraId="12D22540" w14:textId="5D47DF23" w:rsidR="00FA0FB3" w:rsidRPr="00001ACC" w:rsidRDefault="00FA0FB3" w:rsidP="00001ACC">
      <w:pPr>
        <w:pStyle w:val="ListParagraph"/>
        <w:numPr>
          <w:ilvl w:val="0"/>
          <w:numId w:val="8"/>
        </w:numPr>
        <w:suppressAutoHyphens w:val="0"/>
        <w:spacing w:before="120" w:line="276" w:lineRule="auto"/>
        <w:jc w:val="both"/>
        <w:rPr>
          <w:rFonts w:asciiTheme="minorHAnsi" w:hAnsiTheme="minorHAnsi" w:cstheme="minorHAnsi"/>
          <w:szCs w:val="24"/>
        </w:rPr>
      </w:pPr>
      <w:r w:rsidRPr="00FA0FB3">
        <w:rPr>
          <w:rFonts w:asciiTheme="minorHAnsi" w:hAnsiTheme="minorHAnsi" w:cstheme="minorHAnsi"/>
          <w:szCs w:val="24"/>
        </w:rPr>
        <w:t>Demonstrated communication (oral and written) skills including preparation of complex reports/documents.</w:t>
      </w:r>
    </w:p>
    <w:p w14:paraId="30FD28EB" w14:textId="53833C63" w:rsidR="00FA0FB3" w:rsidRPr="00FA0FB3" w:rsidRDefault="00FA0FB3" w:rsidP="0027034D">
      <w:pPr>
        <w:pStyle w:val="ListParagraph"/>
        <w:numPr>
          <w:ilvl w:val="0"/>
          <w:numId w:val="8"/>
        </w:numPr>
        <w:suppressAutoHyphens w:val="0"/>
        <w:spacing w:before="120" w:line="276" w:lineRule="auto"/>
        <w:jc w:val="both"/>
        <w:rPr>
          <w:rFonts w:asciiTheme="minorHAnsi" w:hAnsiTheme="minorHAnsi" w:cstheme="minorHAnsi"/>
          <w:szCs w:val="24"/>
        </w:rPr>
      </w:pPr>
      <w:r w:rsidRPr="00FA0FB3">
        <w:rPr>
          <w:rFonts w:asciiTheme="minorHAnsi" w:hAnsiTheme="minorHAnsi" w:cstheme="minorHAnsi"/>
          <w:szCs w:val="24"/>
        </w:rPr>
        <w:t xml:space="preserve">Demonstrated understanding and commitment to the </w:t>
      </w:r>
      <w:r w:rsidR="00A353C1">
        <w:rPr>
          <w:rFonts w:asciiTheme="minorHAnsi" w:hAnsiTheme="minorHAnsi" w:cstheme="minorHAnsi"/>
          <w:szCs w:val="24"/>
        </w:rPr>
        <w:t>ACTPS</w:t>
      </w:r>
      <w:r w:rsidRPr="00FA0FB3">
        <w:rPr>
          <w:rFonts w:asciiTheme="minorHAnsi" w:hAnsiTheme="minorHAnsi" w:cstheme="minorHAnsi"/>
          <w:szCs w:val="24"/>
        </w:rPr>
        <w:t xml:space="preserve"> Values framework, workplace respect, equity and diversity framework, workplace health and safety best practise and industrial democracy principles and practise.</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33835CE9" w14:textId="77777777" w:rsidR="00A353C1" w:rsidRDefault="00A353C1" w:rsidP="0027034D">
      <w:pPr>
        <w:pStyle w:val="BodyText"/>
        <w:numPr>
          <w:ilvl w:val="0"/>
          <w:numId w:val="9"/>
        </w:numPr>
        <w:spacing w:after="0" w:line="276" w:lineRule="auto"/>
        <w:rPr>
          <w:rFonts w:ascii="Calibri" w:hAnsi="Calibri"/>
          <w:sz w:val="24"/>
        </w:rPr>
      </w:pPr>
      <w:r w:rsidRPr="00115698">
        <w:rPr>
          <w:rFonts w:ascii="Calibri" w:hAnsi="Calibri"/>
          <w:sz w:val="24"/>
        </w:rPr>
        <w:t>Visa holders are eligible to apply for both permanent and temporary roles. Those with eligible visas may be considered for permanent employment, while individuals with temporary residency or limited-duration visas may be offered permanent employment for the duration of their visas.</w:t>
      </w:r>
    </w:p>
    <w:p w14:paraId="1D2C8682" w14:textId="0D5A5417" w:rsidR="00A353C1" w:rsidRPr="00A353C1" w:rsidRDefault="00A353C1" w:rsidP="0027034D">
      <w:pPr>
        <w:pStyle w:val="ListParagraph"/>
        <w:numPr>
          <w:ilvl w:val="0"/>
          <w:numId w:val="9"/>
        </w:numPr>
        <w:spacing w:after="120" w:line="276" w:lineRule="auto"/>
        <w:rPr>
          <w:rFonts w:cs="Arial"/>
          <w:szCs w:val="24"/>
        </w:rPr>
      </w:pPr>
      <w:r w:rsidRPr="008560AA">
        <w:rPr>
          <w:rFonts w:cs="Arial"/>
          <w:szCs w:val="24"/>
        </w:rPr>
        <w:lastRenderedPageBreak/>
        <w:t>Knowledge and understanding of ACT Government procurement processes (highly desirable)</w:t>
      </w:r>
    </w:p>
    <w:p w14:paraId="34C919A7" w14:textId="77777777" w:rsidR="00A353C1" w:rsidRDefault="00A353C1" w:rsidP="0027034D">
      <w:pPr>
        <w:pStyle w:val="DotPoint"/>
        <w:numPr>
          <w:ilvl w:val="0"/>
          <w:numId w:val="9"/>
        </w:numPr>
        <w:spacing w:line="276" w:lineRule="auto"/>
      </w:pPr>
      <w:r w:rsidRPr="00621734">
        <w:t>Driver’s licence</w:t>
      </w:r>
      <w:r w:rsidRPr="00915170">
        <w:rPr>
          <w:iCs/>
        </w:rPr>
        <w:t xml:space="preserve"> (C Class) </w:t>
      </w:r>
      <w:r w:rsidRPr="00621734">
        <w:t>is</w:t>
      </w:r>
      <w:r>
        <w:t xml:space="preserve"> essential. </w:t>
      </w:r>
    </w:p>
    <w:p w14:paraId="21E9F31D" w14:textId="77777777" w:rsidR="00A353C1" w:rsidRPr="00440141" w:rsidRDefault="00A353C1" w:rsidP="0027034D">
      <w:pPr>
        <w:pStyle w:val="DotPoint"/>
        <w:numPr>
          <w:ilvl w:val="0"/>
          <w:numId w:val="9"/>
        </w:numPr>
        <w:spacing w:line="276" w:lineRule="auto"/>
      </w:pPr>
      <w:r w:rsidRPr="00440141">
        <w:t>This position</w:t>
      </w:r>
      <w:r>
        <w:t xml:space="preserve"> does not </w:t>
      </w:r>
      <w:r w:rsidRPr="00440141">
        <w:t xml:space="preserve">require a pre-employment medical. </w:t>
      </w:r>
    </w:p>
    <w:p w14:paraId="2720520A" w14:textId="77777777" w:rsidR="00A353C1" w:rsidRDefault="00A353C1" w:rsidP="0027034D">
      <w:pPr>
        <w:pStyle w:val="DotPoint"/>
        <w:numPr>
          <w:ilvl w:val="0"/>
          <w:numId w:val="9"/>
        </w:numPr>
        <w:spacing w:line="276" w:lineRule="auto"/>
      </w:pPr>
      <w:r w:rsidRPr="00440141">
        <w:t>This position</w:t>
      </w:r>
      <w:r>
        <w:t xml:space="preserve"> does not </w:t>
      </w:r>
      <w:r w:rsidRPr="00440141">
        <w:t>require</w:t>
      </w:r>
      <w:r>
        <w:t xml:space="preserve"> a</w:t>
      </w:r>
      <w:r w:rsidRPr="000C5CF1">
        <w:t xml:space="preserve"> Working with Vulnerable People Check</w:t>
      </w:r>
      <w:r>
        <w:t>.</w:t>
      </w:r>
    </w:p>
    <w:p w14:paraId="6871A469" w14:textId="77777777" w:rsidR="00A353C1" w:rsidRDefault="00A353C1" w:rsidP="00A353C1">
      <w:pPr>
        <w:spacing w:after="120" w:line="276" w:lineRule="auto"/>
        <w:rPr>
          <w:rFonts w:ascii="Source Sans Pro" w:hAnsi="Source Sans Pro"/>
          <w:b/>
          <w:sz w:val="28"/>
          <w:szCs w:val="28"/>
        </w:rPr>
      </w:pPr>
      <w:r w:rsidRPr="00EE2C8A">
        <w:rPr>
          <w:rFonts w:ascii="Source Sans Pro" w:hAnsi="Source Sans Pro"/>
          <w:b/>
          <w:sz w:val="28"/>
          <w:szCs w:val="28"/>
        </w:rPr>
        <w:t>Behavioural Skills</w:t>
      </w:r>
    </w:p>
    <w:p w14:paraId="25648F3E" w14:textId="77777777" w:rsidR="00A353C1" w:rsidRDefault="00A353C1" w:rsidP="00A353C1">
      <w:pPr>
        <w:rPr>
          <w:rFonts w:cs="Arial"/>
        </w:rPr>
      </w:pPr>
      <w:r w:rsidRPr="00C25743">
        <w:rPr>
          <w:b/>
          <w:bCs/>
        </w:rPr>
        <w:t>Service Delivery</w:t>
      </w:r>
      <w:r w:rsidRPr="00C25743">
        <w:t xml:space="preserve"> – provide high quality service in </w:t>
      </w:r>
      <w:r>
        <w:t>accordance</w:t>
      </w:r>
      <w:r w:rsidRPr="00C25743">
        <w:t xml:space="preserve"> with </w:t>
      </w:r>
      <w:r>
        <w:t xml:space="preserve">standards and procedures, program outcomes, </w:t>
      </w:r>
      <w:r w:rsidRPr="00C25743">
        <w:t xml:space="preserve">and community/stakeholder </w:t>
      </w:r>
      <w:r>
        <w:t>needs</w:t>
      </w:r>
      <w:r w:rsidRPr="00C25743">
        <w:t>.</w:t>
      </w:r>
    </w:p>
    <w:p w14:paraId="20B4D260" w14:textId="2BD4FFC2" w:rsidR="00A353C1" w:rsidRPr="00A353C1" w:rsidRDefault="00A353C1" w:rsidP="00A353C1">
      <w:pPr>
        <w:rPr>
          <w:rFonts w:cs="Arial"/>
        </w:rPr>
      </w:pPr>
      <w:r w:rsidRPr="00C25743">
        <w:rPr>
          <w:rFonts w:cs="Arial"/>
          <w:b/>
          <w:bCs/>
        </w:rPr>
        <w:t>Teamwork</w:t>
      </w:r>
      <w:r w:rsidRPr="00C25743">
        <w:rPr>
          <w:rFonts w:cs="Arial"/>
        </w:rPr>
        <w:t xml:space="preserve"> – Work cooperatively with others and focus on achieving the </w:t>
      </w:r>
      <w:r w:rsidRPr="00C25743">
        <w:t xml:space="preserve">team’s objectives </w:t>
      </w:r>
      <w:r>
        <w:t xml:space="preserve">to achieve the </w:t>
      </w:r>
      <w:r w:rsidRPr="00C25743">
        <w:rPr>
          <w:rFonts w:cs="Arial"/>
        </w:rPr>
        <w:t>best result for customers and the broader community, whilst complying with ACT policies and procedures</w:t>
      </w:r>
      <w:r>
        <w:rPr>
          <w:rFonts w:cs="Arial"/>
        </w:rPr>
        <w:t>.</w:t>
      </w:r>
    </w:p>
    <w:p w14:paraId="5AC3686B" w14:textId="5ACE4C16" w:rsidR="00027998" w:rsidRPr="00A353C1" w:rsidRDefault="00A353C1" w:rsidP="00A353C1">
      <w:pPr>
        <w:rPr>
          <w:rFonts w:cs="Arial"/>
          <w:b/>
          <w:bCs/>
        </w:rPr>
      </w:pPr>
      <w:r w:rsidRPr="00C25743">
        <w:rPr>
          <w:rFonts w:cs="Arial"/>
          <w:b/>
          <w:bCs/>
        </w:rPr>
        <w:t>Thinking and Innovating</w:t>
      </w:r>
      <w:r w:rsidRPr="00C25743">
        <w:rPr>
          <w:rFonts w:cs="Arial"/>
        </w:rPr>
        <w:t xml:space="preserve"> – flexibility when priorities change and </w:t>
      </w:r>
      <w:r>
        <w:rPr>
          <w:rFonts w:cs="Arial"/>
        </w:rPr>
        <w:t xml:space="preserve">adopting a </w:t>
      </w:r>
      <w:r w:rsidRPr="00C25743">
        <w:rPr>
          <w:rFonts w:cs="Arial"/>
        </w:rPr>
        <w:t xml:space="preserve">continual improvement approach to </w:t>
      </w:r>
      <w:r>
        <w:rPr>
          <w:rFonts w:cs="Arial"/>
        </w:rPr>
        <w:t xml:space="preserve">further </w:t>
      </w:r>
      <w:r w:rsidRPr="00C25743">
        <w:rPr>
          <w:rFonts w:cs="Arial"/>
        </w:rPr>
        <w:t>optimise efficiency and effectiveness of programs</w:t>
      </w:r>
      <w:r>
        <w:rPr>
          <w:rFonts w:cs="Arial"/>
        </w:rPr>
        <w:t>.</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05F22A83"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A353C1" w:rsidRPr="00A353C1">
        <w:rPr>
          <w:rFonts w:asciiTheme="minorHAnsi" w:hAnsiTheme="minorHAnsi" w:cstheme="minorHAnsi"/>
          <w:szCs w:val="24"/>
        </w:rPr>
        <w:t>Administration Support</w:t>
      </w:r>
      <w:r w:rsidR="00630D4E" w:rsidRPr="00A353C1">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9731E7" w:rsidRPr="00A353C1">
        <w:rPr>
          <w:rFonts w:asciiTheme="minorHAnsi" w:hAnsiTheme="minorHAnsi" w:cstheme="minorHAnsi"/>
          <w:szCs w:val="24"/>
        </w:rPr>
        <w:t>P</w:t>
      </w:r>
      <w:r w:rsidR="00A353C1" w:rsidRPr="00A353C1">
        <w:rPr>
          <w:rFonts w:asciiTheme="minorHAnsi" w:hAnsiTheme="minorHAnsi" w:cstheme="minorHAnsi"/>
          <w:szCs w:val="24"/>
        </w:rPr>
        <w:t>64393</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6C79EE0C" w:rsidR="005B38C8" w:rsidRPr="00A4740F" w:rsidRDefault="00A353C1"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5F48B92A"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545BB2C6"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0689C152"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7AEEB06F"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6A03C2DF"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proofErr w:type="gramStart"/>
            <w:r w:rsidR="005B38C8" w:rsidRPr="00A4740F">
              <w:rPr>
                <w:rFonts w:asciiTheme="minorHAnsi" w:hAnsiTheme="minorHAnsi" w:cstheme="minorHAnsi"/>
                <w:b/>
                <w:i/>
                <w:sz w:val="24"/>
                <w:szCs w:val="24"/>
              </w:rPr>
              <w:t>a</w:t>
            </w:r>
            <w:r w:rsidRPr="00A4740F">
              <w:rPr>
                <w:rFonts w:asciiTheme="minorHAnsi" w:hAnsiTheme="minorHAnsi" w:cstheme="minorHAnsi"/>
                <w:b/>
                <w:i/>
                <w:sz w:val="24"/>
                <w:szCs w:val="24"/>
              </w:rPr>
              <w:t>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6E5CD6F2"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2225A1CB"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1BB2CF7A"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460DA9EE" w:rsidR="0057462A"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32CDFD65" w:rsidR="0057462A"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560FCB3F"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29314BFD"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3B05D643"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5369C469"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018BA492"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40F8FD4D"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2C96E700"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1A2B6841"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7AD0AB5F"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106EE8C7"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2D1DC90E"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051915E4"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1F3A510A"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0C428545"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5661C9EA"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1731BED4"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4884E141"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3493AA4F"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3BEEB4DF"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6D01F4C6"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5E2F4F11"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0BEAECFD" w:rsidR="005B38C8" w:rsidRPr="00A4740F" w:rsidRDefault="00A353C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600036B0" w:rsidR="005B38C8" w:rsidRPr="00A4740F" w:rsidRDefault="00A62F8D"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A353C1">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1D2DBBDD" w:rsidR="005B38C8" w:rsidRPr="00493773" w:rsidRDefault="00A353C1"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7B27865A" w:rsidR="005B38C8" w:rsidRPr="00493773" w:rsidRDefault="00A353C1" w:rsidP="00493773">
                <w:pPr>
                  <w:pStyle w:val="Tabletext"/>
                  <w:spacing w:before="0" w:after="0"/>
                  <w:jc w:val="center"/>
                  <w:rPr>
                    <w:sz w:val="24"/>
                  </w:rPr>
                </w:pPr>
                <w:r>
                  <w:rPr>
                    <w:sz w:val="24"/>
                    <w:szCs w:val="24"/>
                  </w:rPr>
                  <w:t>Occasionally</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3D4BFE5F" w:rsidR="005B38C8" w:rsidRPr="00493773" w:rsidRDefault="00A353C1" w:rsidP="00493773">
                <w:pPr>
                  <w:pStyle w:val="Tabletext"/>
                  <w:spacing w:before="0" w:after="0"/>
                  <w:jc w:val="center"/>
                  <w:rPr>
                    <w:sz w:val="24"/>
                  </w:rPr>
                </w:pPr>
                <w:r>
                  <w:rPr>
                    <w:sz w:val="24"/>
                    <w:szCs w:val="24"/>
                  </w:rPr>
                  <w:t>Occasionally</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331B8043" w:rsidR="005B38C8" w:rsidRPr="00493773" w:rsidRDefault="00A353C1"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433D8DF3" w:rsidR="005B38C8" w:rsidRPr="00493773" w:rsidRDefault="00A353C1"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38C6F8BD" w:rsidR="005B38C8" w:rsidRPr="00493773" w:rsidRDefault="00A353C1"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16389C52" w:rsidR="008A1B61" w:rsidRPr="005F1B26" w:rsidRDefault="00A353C1"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lastRenderedPageBreak/>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4EAFD553" w:rsidR="005B38C8" w:rsidRPr="00493773" w:rsidRDefault="00A353C1"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39EBE866" w:rsidR="005B38C8" w:rsidRPr="00493773" w:rsidRDefault="00A353C1"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01A06" w14:textId="77777777" w:rsidR="00A62F8D" w:rsidRDefault="00A62F8D" w:rsidP="00456927">
      <w:pPr>
        <w:spacing w:after="0"/>
      </w:pPr>
      <w:r>
        <w:separator/>
      </w:r>
    </w:p>
  </w:endnote>
  <w:endnote w:type="continuationSeparator" w:id="0">
    <w:p w14:paraId="11615D0F" w14:textId="77777777" w:rsidR="00A62F8D" w:rsidRDefault="00A62F8D"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61F0C574" w14:textId="77777777" w:rsidR="00D417B1" w:rsidRDefault="00D417B1" w:rsidP="00D541C2">
    <w:pPr>
      <w:pStyle w:val="Footer"/>
      <w:jc w:val="center"/>
      <w:rPr>
        <w:rFonts w:ascii="Calibri" w:hAnsi="Calibri"/>
        <w:b/>
        <w:color w:val="F00000"/>
        <w:sz w:val="24"/>
      </w:rPr>
    </w:pPr>
  </w:p>
  <w:p w14:paraId="76D6D930" w14:textId="473BF347" w:rsidR="00FC1DE9" w:rsidRPr="00D541C2" w:rsidRDefault="00092BDF" w:rsidP="00D541C2">
    <w:pPr>
      <w:pStyle w:val="Footer"/>
      <w:jc w:val="center"/>
    </w:pPr>
    <w:r>
      <w:rPr>
        <w:rFonts w:ascii="Calibri" w:hAnsi="Calibri"/>
        <w:b/>
        <w:color w:val="F00000"/>
        <w:sz w:val="24"/>
      </w:rPr>
      <w:t>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1788B" w14:textId="77777777" w:rsidR="00A62F8D" w:rsidRDefault="00A62F8D" w:rsidP="00456927">
      <w:pPr>
        <w:spacing w:after="0"/>
      </w:pPr>
      <w:r>
        <w:separator/>
      </w:r>
    </w:p>
  </w:footnote>
  <w:footnote w:type="continuationSeparator" w:id="0">
    <w:p w14:paraId="78C44B73" w14:textId="77777777" w:rsidR="00A62F8D" w:rsidRDefault="00A62F8D"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3F0F72"/>
    <w:multiLevelType w:val="hybridMultilevel"/>
    <w:tmpl w:val="56A43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42D5EF2"/>
    <w:multiLevelType w:val="hybridMultilevel"/>
    <w:tmpl w:val="64661A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4"/>
  </w:num>
  <w:num w:numId="2" w16cid:durableId="1536960860">
    <w:abstractNumId w:val="5"/>
  </w:num>
  <w:num w:numId="3" w16cid:durableId="38435536">
    <w:abstractNumId w:val="1"/>
  </w:num>
  <w:num w:numId="4" w16cid:durableId="119034905">
    <w:abstractNumId w:val="0"/>
  </w:num>
  <w:num w:numId="5" w16cid:durableId="1172254070">
    <w:abstractNumId w:val="10"/>
  </w:num>
  <w:num w:numId="6" w16cid:durableId="423646233">
    <w:abstractNumId w:val="3"/>
  </w:num>
  <w:num w:numId="7" w16cid:durableId="1255476049">
    <w:abstractNumId w:val="9"/>
  </w:num>
  <w:num w:numId="8" w16cid:durableId="323632453">
    <w:abstractNumId w:val="6"/>
  </w:num>
  <w:num w:numId="9" w16cid:durableId="1728526378">
    <w:abstractNumId w:val="7"/>
  </w:num>
  <w:num w:numId="10" w16cid:durableId="1098401767">
    <w:abstractNumId w:val="8"/>
  </w:num>
  <w:num w:numId="11" w16cid:durableId="49939073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1ACC"/>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34D"/>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6758"/>
    <w:rsid w:val="00327679"/>
    <w:rsid w:val="0033768C"/>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5F595A"/>
    <w:rsid w:val="00604B5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97339"/>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7553"/>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B3A57"/>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3C1"/>
    <w:rsid w:val="00A358FA"/>
    <w:rsid w:val="00A4493D"/>
    <w:rsid w:val="00A4740F"/>
    <w:rsid w:val="00A62F8D"/>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17B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6906"/>
    <w:rsid w:val="00EB777E"/>
    <w:rsid w:val="00EC4A22"/>
    <w:rsid w:val="00EC5BAD"/>
    <w:rsid w:val="00EC7B3B"/>
    <w:rsid w:val="00EC7F5A"/>
    <w:rsid w:val="00ED05B8"/>
    <w:rsid w:val="00ED156A"/>
    <w:rsid w:val="00ED638F"/>
    <w:rsid w:val="00ED798F"/>
    <w:rsid w:val="00EF3267"/>
    <w:rsid w:val="00EF7D22"/>
    <w:rsid w:val="00F0692A"/>
    <w:rsid w:val="00F07AC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0FB3"/>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
      <w:docPartPr>
        <w:name w:val="D11EF7CC9CB64A45B7D3E167D83D52BC"/>
        <w:category>
          <w:name w:val="General"/>
          <w:gallery w:val="placeholder"/>
        </w:category>
        <w:types>
          <w:type w:val="bbPlcHdr"/>
        </w:types>
        <w:behaviors>
          <w:behavior w:val="content"/>
        </w:behaviors>
        <w:guid w:val="{F019A3A1-6EE7-4CB5-A1C7-43FFCE44A09F}"/>
      </w:docPartPr>
      <w:docPartBody>
        <w:p w:rsidR="00D62F26" w:rsidRDefault="00581816" w:rsidP="00581816">
          <w:pPr>
            <w:pStyle w:val="D11EF7CC9CB64A45B7D3E167D83D52BC"/>
          </w:pPr>
          <w:r w:rsidRPr="001874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70F33"/>
    <w:rsid w:val="00126267"/>
    <w:rsid w:val="001410E7"/>
    <w:rsid w:val="0026689B"/>
    <w:rsid w:val="00291481"/>
    <w:rsid w:val="00321863"/>
    <w:rsid w:val="003511D2"/>
    <w:rsid w:val="003957D2"/>
    <w:rsid w:val="003A737C"/>
    <w:rsid w:val="00401AFF"/>
    <w:rsid w:val="00435CA7"/>
    <w:rsid w:val="00436B75"/>
    <w:rsid w:val="00446BE1"/>
    <w:rsid w:val="0046078A"/>
    <w:rsid w:val="004A6B92"/>
    <w:rsid w:val="004B3190"/>
    <w:rsid w:val="004B6D71"/>
    <w:rsid w:val="00520533"/>
    <w:rsid w:val="00523305"/>
    <w:rsid w:val="00562F0B"/>
    <w:rsid w:val="00581816"/>
    <w:rsid w:val="005B4335"/>
    <w:rsid w:val="005F71F3"/>
    <w:rsid w:val="0060792E"/>
    <w:rsid w:val="006A4CED"/>
    <w:rsid w:val="006E6E58"/>
    <w:rsid w:val="00724A4D"/>
    <w:rsid w:val="0076409F"/>
    <w:rsid w:val="007D1DCD"/>
    <w:rsid w:val="008D269C"/>
    <w:rsid w:val="0096648C"/>
    <w:rsid w:val="009B3A57"/>
    <w:rsid w:val="00A723AA"/>
    <w:rsid w:val="00B35EEC"/>
    <w:rsid w:val="00B7004C"/>
    <w:rsid w:val="00BB4808"/>
    <w:rsid w:val="00C2221A"/>
    <w:rsid w:val="00C34F4F"/>
    <w:rsid w:val="00D01C83"/>
    <w:rsid w:val="00D62F26"/>
    <w:rsid w:val="00DB0721"/>
    <w:rsid w:val="00E05648"/>
    <w:rsid w:val="00E169CE"/>
    <w:rsid w:val="00E307F5"/>
    <w:rsid w:val="00F07ACA"/>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81816"/>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 w:type="paragraph" w:customStyle="1" w:styleId="D11EF7CC9CB64A45B7D3E167D83D52BC">
    <w:name w:val="D11EF7CC9CB64A45B7D3E167D83D52BC"/>
    <w:rsid w:val="00581816"/>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etadata xmlns="http://www.objective.com/ecm/document/metadata/4FEB93B0D38B3BDFE05400144FFB2061" version="1.0.0">
  <systemFields>
    <field name="Objective-Id">
      <value order="0">A54667171</value>
    </field>
    <field name="Objective-Title">
      <value order="0">CED Position Description Template</value>
    </field>
    <field name="Objective-Description">
      <value order="0"/>
    </field>
    <field name="Objective-CreationStamp">
      <value order="0">2025-07-01T23:41:05Z</value>
    </field>
    <field name="Objective-IsApproved">
      <value order="0">false</value>
    </field>
    <field name="Objective-IsPublished">
      <value order="0">true</value>
    </field>
    <field name="Objective-DatePublished">
      <value order="0">2025-08-18T00:01:52Z</value>
    </field>
    <field name="Objective-ModificationStamp">
      <value order="0">2025-08-18T00:01:52Z</value>
    </field>
    <field name="Objective-Owner">
      <value order="0">Maddy Parkes</value>
    </field>
    <field name="Objective-Path">
      <value order="0">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alue>
    </field>
    <field name="Objective-Parent">
      <value order="0">CED Document Templates</value>
    </field>
    <field name="Objective-State">
      <value order="0">Published</value>
    </field>
    <field name="Objective-VersionId">
      <value order="0">vA71620532</value>
    </field>
    <field name="Objective-Version">
      <value order="0">3.0</value>
    </field>
    <field name="Objective-VersionNumber">
      <value order="0">3</value>
    </field>
    <field name="Objective-VersionComment">
      <value order="0"/>
    </field>
    <field name="Objective-FileNumber">
      <value order="0">1-2025/0236375</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7.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2.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7.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54</TotalTime>
  <Pages>6</Pages>
  <Words>1435</Words>
  <Characters>8180</Characters>
  <DocSecurity>0</DocSecurity>
  <Lines>68</Lines>
  <Paragraphs>19</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9596</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2025-06-26T03:35:00Z</dcterms:created>
  <dcterms:modified xsi:type="dcterms:W3CDTF">2026-08-11T06:08:00Z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Id">
    <vt:lpwstr>A54667171</vt:lpwstr>
  </property>
  <property fmtid="{D5CDD505-2E9C-101B-9397-08002B2CF9AE}" pid="7" name="Objective-Title">
    <vt:lpwstr>CED Position Description Template</vt:lpwstr>
  </property>
  <property fmtid="{D5CDD505-2E9C-101B-9397-08002B2CF9AE}" pid="8" name="Objective-Comment">
    <vt:lpwstr/>
  </property>
  <property fmtid="{D5CDD505-2E9C-101B-9397-08002B2CF9AE}" pid="9" name="Objective-CreationStamp">
    <vt:filetime>2025-07-01T23:41:05Z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2025-08-18T00:01:52Z</vt:filetime>
  </property>
  <property fmtid="{D5CDD505-2E9C-101B-9397-08002B2CF9AE}" pid="13" name="Objective-ModificationStamp">
    <vt:filetime>2025-08-18T00:01:52Z</vt:filetime>
  </property>
  <property fmtid="{D5CDD505-2E9C-101B-9397-08002B2CF9AE}" pid="14" name="Objective-Owner">
    <vt:lpwstr>Maddy Parkes</vt:lpwstr>
  </property>
  <property fmtid="{D5CDD505-2E9C-101B-9397-08002B2CF9AE}" pid="15" name="Objective-Path">
    <vt:lpwstr>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t:lpwstr>
  </property>
  <property fmtid="{D5CDD505-2E9C-101B-9397-08002B2CF9AE}" pid="16" name="Objective-Parent">
    <vt:lpwstr>CED Document Templates</vt:lpwstr>
  </property>
  <property fmtid="{D5CDD505-2E9C-101B-9397-08002B2CF9AE}" pid="17" name="Objective-State">
    <vt:lpwstr>Published</vt:lpwstr>
  </property>
  <property fmtid="{D5CDD505-2E9C-101B-9397-08002B2CF9AE}" pid="18" name="Objective-Version">
    <vt:lpwstr>3.0</vt:lpwstr>
  </property>
  <property fmtid="{D5CDD505-2E9C-101B-9397-08002B2CF9AE}" pid="19" name="Objective-VersionNumber">
    <vt:r8>3</vt:r8>
  </property>
  <property fmtid="{D5CDD505-2E9C-101B-9397-08002B2CF9AE}" pid="20" name="Objective-VersionComment">
    <vt:lpwstr/>
  </property>
  <property fmtid="{D5CDD505-2E9C-101B-9397-08002B2CF9AE}" pid="21" name="Objective-FileNumber">
    <vt:lpwstr>1-2025/0236375</vt:lpwstr>
  </property>
  <property fmtid="{D5CDD505-2E9C-101B-9397-08002B2CF9AE}" pid="22" name="Objective-Classification">
    <vt:lpwstr/>
  </property>
  <property fmtid="{D5CDD505-2E9C-101B-9397-08002B2CF9AE}" pid="23" name="Objective-Caveats">
    <vt:lpwstr/>
  </property>
  <property fmtid="{D5CDD505-2E9C-101B-9397-08002B2CF9AE}" pid="24" name="Objective-Owner Agency [system]">
    <vt:lpwstr>EPD</vt:lpwstr>
  </property>
  <property fmtid="{D5CDD505-2E9C-101B-9397-08002B2CF9AE}" pid="25" name="Objective-Document Type [system]">
    <vt:lpwstr>0-Document</vt:lpwstr>
  </property>
  <property fmtid="{D5CDD505-2E9C-101B-9397-08002B2CF9AE}" pid="26" name="Objective-Language [system]">
    <vt:lpwstr>English (en)</vt:lpwstr>
  </property>
  <property fmtid="{D5CDD505-2E9C-101B-9397-08002B2CF9AE}" pid="27" name="Objective-Jurisdiction [system]">
    <vt:lpwstr>ACT</vt:lpwstr>
  </property>
  <property fmtid="{D5CDD505-2E9C-101B-9397-08002B2CF9AE}" pid="28" name="Objective-Customers [system]">
    <vt:lpwstr/>
  </property>
  <property fmtid="{D5CDD505-2E9C-101B-9397-08002B2CF9AE}" pid="29" name="Objective-Places [system]">
    <vt:lpwstr/>
  </property>
  <property fmtid="{D5CDD505-2E9C-101B-9397-08002B2CF9AE}" pid="30" name="Objective-Transaction Reference [system]">
    <vt:lpwstr/>
  </property>
  <property fmtid="{D5CDD505-2E9C-101B-9397-08002B2CF9AE}" pid="31" name="Objective-Document Created By [system]">
    <vt:lpwstr/>
  </property>
  <property fmtid="{D5CDD505-2E9C-101B-9397-08002B2CF9AE}" pid="32" name="Objective-Document Created On [system]">
    <vt:lpwstr/>
  </property>
  <property fmtid="{D5CDD505-2E9C-101B-9397-08002B2CF9AE}" pid="33" name="Objective-Covers Period From [system]">
    <vt:lpwstr/>
  </property>
  <property fmtid="{D5CDD505-2E9C-101B-9397-08002B2CF9AE}" pid="34" name="Objective-Covers Period To [system]">
    <vt:lpwstr/>
  </property>
  <property fmtid="{D5CDD505-2E9C-101B-9397-08002B2CF9AE}" pid="3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6" name="bjDocumentLabelXML-0">
    <vt:lpwstr>nternal/label"&gt;&lt;element uid="7c13fe2d-c7c1-4f6c-bb3a-8f72249e7201" value="" /&gt;&lt;/sisl&gt;</vt:lpwstr>
  </property>
  <property fmtid="{D5CDD505-2E9C-101B-9397-08002B2CF9AE}" pid="37" name="bjDocumentSecurityLabel">
    <vt:lpwstr>UNCLASSIFIED</vt:lpwstr>
  </property>
  <property fmtid="{D5CDD505-2E9C-101B-9397-08002B2CF9AE}" pid="38" name="bjDocumentLabelFieldCode">
    <vt:lpwstr>UNCLASSIFIED</vt:lpwstr>
  </property>
  <property fmtid="{D5CDD505-2E9C-101B-9397-08002B2CF9AE}" pid="39" name="bjDocumentLabelFieldCodeHeaderFooter">
    <vt:lpwstr>UNCLASSIFIED</vt:lpwstr>
  </property>
  <property fmtid="{D5CDD505-2E9C-101B-9397-08002B2CF9AE}" pid="40" name="bjHeaderBothDocProperty">
    <vt:lpwstr>UNCLASSIFIED_x000d__x000d__x000d__x000d__x000d__x000d__x000d__x000d__x000d__x000d_
  </vt:lpwstr>
  </property>
  <property fmtid="{D5CDD505-2E9C-101B-9397-08002B2CF9AE}" pid="41" name="bjHeaderFirstPageDocProperty">
    <vt:lpwstr>UNCLASSIFIED_x000d__x000d__x000d__x000d__x000d__x000d__x000d__x000d__x000d__x000d_
  </vt:lpwstr>
  </property>
  <property fmtid="{D5CDD505-2E9C-101B-9397-08002B2CF9AE}" pid="42" name="bjHeaderEvenPageDocProperty">
    <vt:lpwstr>UNCLASSIFIED_x000d__x000d__x000d__x000d__x000d__x000d__x000d__x000d__x000d__x000d_
  </vt:lpwstr>
  </property>
  <property fmtid="{D5CDD505-2E9C-101B-9397-08002B2CF9AE}" pid="43" name="bjFooterBothDocProperty">
    <vt:lpwstr>_x000d__x000d__x000d__x000d__x000d__x000d__x000d__x000d__x000d__x000d_
UNCLASSIFIED </vt:lpwstr>
  </property>
  <property fmtid="{D5CDD505-2E9C-101B-9397-08002B2CF9AE}" pid="44" name="bjFooterFirstPageDocProperty">
    <vt:lpwstr>_x000d__x000d__x000d__x000d__x000d__x000d__x000d__x000d__x000d__x000d_
UNCLASSIFIED </vt:lpwstr>
  </property>
  <property fmtid="{D5CDD505-2E9C-101B-9397-08002B2CF9AE}" pid="45" name="bjFooterEvenPageDocProperty">
    <vt:lpwstr>_x000d__x000d__x000d__x000d__x000d__x000d__x000d__x000d__x000d__x000d_
UNCLASSIFIED </vt:lpwstr>
  </property>
  <property fmtid="{D5CDD505-2E9C-101B-9397-08002B2CF9AE}" pid="46" name="Objective-Owner Agency">
    <vt:lpwstr>TCCS</vt:lpwstr>
  </property>
  <property fmtid="{D5CDD505-2E9C-101B-9397-08002B2CF9AE}" pid="47" name="Objective-Document Type">
    <vt:lpwstr>0-Document</vt:lpwstr>
  </property>
  <property fmtid="{D5CDD505-2E9C-101B-9397-08002B2CF9AE}" pid="48" name="Objective-Language">
    <vt:lpwstr>English (en)</vt:lpwstr>
  </property>
  <property fmtid="{D5CDD505-2E9C-101B-9397-08002B2CF9AE}" pid="49" name="Objective-Jurisdiction">
    <vt:lpwstr>ACT</vt:lpwstr>
  </property>
  <property fmtid="{D5CDD505-2E9C-101B-9397-08002B2CF9AE}" pid="50" name="Objective-Customers">
    <vt:lpwstr/>
  </property>
  <property fmtid="{D5CDD505-2E9C-101B-9397-08002B2CF9AE}" pid="51" name="Objective-Places">
    <vt:lpwstr/>
  </property>
  <property fmtid="{D5CDD505-2E9C-101B-9397-08002B2CF9AE}" pid="52" name="Objective-Transaction Reference">
    <vt:lpwstr/>
  </property>
  <property fmtid="{D5CDD505-2E9C-101B-9397-08002B2CF9AE}" pid="53" name="Objective-Document Created By">
    <vt:lpwstr/>
  </property>
  <property fmtid="{D5CDD505-2E9C-101B-9397-08002B2CF9AE}" pid="54" name="Objective-Document Created On">
    <vt:lpwstr/>
  </property>
  <property fmtid="{D5CDD505-2E9C-101B-9397-08002B2CF9AE}" pid="55" name="Objective-Covers Period From">
    <vt:lpwstr/>
  </property>
  <property fmtid="{D5CDD505-2E9C-101B-9397-08002B2CF9AE}" pid="56" name="Objective-Covers Period To">
    <vt:lpwstr/>
  </property>
  <property fmtid="{D5CDD505-2E9C-101B-9397-08002B2CF9AE}" pid="57" name="Objective-Description">
    <vt:lpwstr/>
  </property>
  <property fmtid="{D5CDD505-2E9C-101B-9397-08002B2CF9AE}" pid="58" name="Objective-VersionId">
    <vt:lpwstr>vA71620532</vt:lpwstr>
  </property>
  <property fmtid="{D5CDD505-2E9C-101B-9397-08002B2CF9AE}" pid="59" name="Objective-Status">
    <vt:lpwstr/>
  </property>
  <property fmtid="{D5CDD505-2E9C-101B-9397-08002B2CF9AE}" pid="60" name="MSIP_Label_69af8531-eb46-4968-8cb3-105d2f5ea87e_Enabled">
    <vt:lpwstr>true</vt:lpwstr>
  </property>
  <property fmtid="{D5CDD505-2E9C-101B-9397-08002B2CF9AE}" pid="61" name="MSIP_Label_69af8531-eb46-4968-8cb3-105d2f5ea87e_SetDate">
    <vt:lpwstr>2025-02-03T22:32:32Z</vt:lpwstr>
  </property>
  <property fmtid="{D5CDD505-2E9C-101B-9397-08002B2CF9AE}" pid="62" name="MSIP_Label_69af8531-eb46-4968-8cb3-105d2f5ea87e_Method">
    <vt:lpwstr>Standard</vt:lpwstr>
  </property>
  <property fmtid="{D5CDD505-2E9C-101B-9397-08002B2CF9AE}" pid="63" name="MSIP_Label_69af8531-eb46-4968-8cb3-105d2f5ea87e_Name">
    <vt:lpwstr>Official - No Marking</vt:lpwstr>
  </property>
  <property fmtid="{D5CDD505-2E9C-101B-9397-08002B2CF9AE}" pid="64" name="MSIP_Label_69af8531-eb46-4968-8cb3-105d2f5ea87e_SiteId">
    <vt:lpwstr>b46c1908-0334-4236-b978-585ee88e4199</vt:lpwstr>
  </property>
  <property fmtid="{D5CDD505-2E9C-101B-9397-08002B2CF9AE}" pid="65" name="MSIP_Label_69af8531-eb46-4968-8cb3-105d2f5ea87e_ActionId">
    <vt:lpwstr>f278ea0d-9bc9-497a-8987-3dd5ed86b12a</vt:lpwstr>
  </property>
  <property fmtid="{D5CDD505-2E9C-101B-9397-08002B2CF9AE}" pid="66" name="MSIP_Label_69af8531-eb46-4968-8cb3-105d2f5ea87e_ContentBits">
    <vt:lpwstr>0</vt:lpwstr>
  </property>
  <property fmtid="{D5CDD505-2E9C-101B-9397-08002B2CF9AE}" pid="67" name="Objective-S28 Exemption Number">
    <vt:lpwstr/>
  </property>
  <property fmtid="{D5CDD505-2E9C-101B-9397-08002B2CF9AE}" pid="68" name="Objective-S28 Exemption">
    <vt:lpwstr/>
  </property>
  <property fmtid="{D5CDD505-2E9C-101B-9397-08002B2CF9AE}" pid="69" name="Objective-S28 Exemption Reason">
    <vt:lpwstr/>
  </property>
  <property fmtid="{D5CDD505-2E9C-101B-9397-08002B2CF9AE}" pid="70" name="Objective-S28 Comments if partial exemption">
    <vt:lpwstr/>
  </property>
  <property fmtid="{D5CDD505-2E9C-101B-9397-08002B2CF9AE}" pid="71" name="Objective-S28 Date Approved">
    <vt:lpwstr/>
  </property>
</Properties>
</file>