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3ADD" w14:textId="77777777" w:rsidR="002A43D2" w:rsidRDefault="00BE6D6B" w:rsidP="002A43D2">
      <w:pPr>
        <w:pStyle w:val="Title"/>
        <w:jc w:val="right"/>
        <w:rPr>
          <w:sz w:val="52"/>
        </w:rPr>
      </w:pPr>
      <w:r>
        <w:rPr>
          <w:noProof/>
          <w:sz w:val="52"/>
        </w:rPr>
        <w:drawing>
          <wp:anchor distT="0" distB="0" distL="114300" distR="114300" simplePos="0" relativeHeight="251657728" behindDoc="1" locked="0" layoutInCell="1" allowOverlap="1" wp14:anchorId="26F19C48" wp14:editId="1E053BEB">
            <wp:simplePos x="0" y="0"/>
            <wp:positionH relativeFrom="column">
              <wp:posOffset>-201930</wp:posOffset>
            </wp:positionH>
            <wp:positionV relativeFrom="paragraph">
              <wp:posOffset>-262890</wp:posOffset>
            </wp:positionV>
            <wp:extent cx="2428875" cy="924560"/>
            <wp:effectExtent l="19050" t="0" r="9525" b="0"/>
            <wp:wrapTight wrapText="bothSides">
              <wp:wrapPolygon edited="0">
                <wp:start x="-169" y="0"/>
                <wp:lineTo x="-169" y="21363"/>
                <wp:lineTo x="21685" y="21363"/>
                <wp:lineTo x="21685" y="0"/>
                <wp:lineTo x="-169" y="0"/>
              </wp:wrapPolygon>
            </wp:wrapTight>
            <wp:docPr id="2" name="Picture 2" descr="Chief Minister, Treasury and Economic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ef Minister, Treasury and Economic Development logo"/>
                    <pic:cNvPicPr>
                      <a:picLocks noChangeAspect="1" noChangeArrowheads="1"/>
                    </pic:cNvPicPr>
                  </pic:nvPicPr>
                  <pic:blipFill>
                    <a:blip r:embed="rId8" cstate="print"/>
                    <a:srcRect/>
                    <a:stretch>
                      <a:fillRect/>
                    </a:stretch>
                  </pic:blipFill>
                  <pic:spPr bwMode="auto">
                    <a:xfrm>
                      <a:off x="0" y="0"/>
                      <a:ext cx="2428875" cy="924560"/>
                    </a:xfrm>
                    <a:prstGeom prst="rect">
                      <a:avLst/>
                    </a:prstGeom>
                    <a:noFill/>
                    <a:ln w="9525">
                      <a:noFill/>
                      <a:miter lim="800000"/>
                      <a:headEnd/>
                      <a:tailEnd/>
                    </a:ln>
                  </pic:spPr>
                </pic:pic>
              </a:graphicData>
            </a:graphic>
          </wp:anchor>
        </w:drawing>
      </w:r>
      <w:r w:rsidR="002A43D2">
        <w:rPr>
          <w:sz w:val="52"/>
        </w:rPr>
        <w:t>POSITION DESCRIPTION</w:t>
      </w:r>
    </w:p>
    <w:p w14:paraId="663FFD89" w14:textId="77777777" w:rsidR="002A43D2" w:rsidRPr="002A43D2" w:rsidRDefault="002A43D2" w:rsidP="002A43D2"/>
    <w:p w14:paraId="3FEE5506" w14:textId="77777777" w:rsidR="006F09E8" w:rsidRDefault="006F09E8" w:rsidP="002A43D2">
      <w:pPr>
        <w:tabs>
          <w:tab w:val="left" w:pos="3600"/>
        </w:tabs>
        <w:rPr>
          <w:b/>
          <w:szCs w:val="24"/>
        </w:rPr>
        <w:sectPr w:rsidR="006F09E8" w:rsidSect="005B38C8">
          <w:headerReference w:type="even" r:id="rId9"/>
          <w:headerReference w:type="default" r:id="rId10"/>
          <w:footerReference w:type="even" r:id="rId11"/>
          <w:headerReference w:type="first" r:id="rId12"/>
          <w:footerReference w:type="first" r:id="rId13"/>
          <w:pgSz w:w="11906" w:h="16838" w:code="9"/>
          <w:pgMar w:top="851" w:right="1134" w:bottom="1134" w:left="1134" w:header="680" w:footer="680" w:gutter="0"/>
          <w:cols w:space="720"/>
          <w:docGrid w:linePitch="326"/>
        </w:sectPr>
      </w:pPr>
    </w:p>
    <w:p w14:paraId="3540A25E" w14:textId="428C3925" w:rsidR="006F09E8" w:rsidRDefault="002A43D2" w:rsidP="002A43D2">
      <w:pPr>
        <w:tabs>
          <w:tab w:val="left" w:pos="3600"/>
        </w:tabs>
        <w:rPr>
          <w:szCs w:val="24"/>
        </w:rPr>
      </w:pPr>
      <w:r>
        <w:rPr>
          <w:b/>
          <w:szCs w:val="24"/>
        </w:rPr>
        <w:t>D</w:t>
      </w:r>
      <w:r w:rsidRPr="00D13EC3">
        <w:rPr>
          <w:b/>
          <w:szCs w:val="24"/>
        </w:rPr>
        <w:t xml:space="preserve">irectorate: </w:t>
      </w:r>
      <w:r w:rsidRPr="00D13EC3">
        <w:rPr>
          <w:szCs w:val="24"/>
        </w:rPr>
        <w:t>Chief Minister, Tr</w:t>
      </w:r>
      <w:r w:rsidR="006F09E8">
        <w:rPr>
          <w:szCs w:val="24"/>
        </w:rPr>
        <w:t>easury and Economic Development</w:t>
      </w:r>
    </w:p>
    <w:p w14:paraId="0BA1CC2A" w14:textId="77777777" w:rsidR="006F09E8" w:rsidRDefault="002A43D2" w:rsidP="002A43D2">
      <w:pPr>
        <w:spacing w:before="240"/>
        <w:rPr>
          <w:szCs w:val="24"/>
        </w:rPr>
      </w:pPr>
      <w:r w:rsidRPr="00D13EC3">
        <w:rPr>
          <w:b/>
          <w:szCs w:val="24"/>
        </w:rPr>
        <w:t>Division:</w:t>
      </w:r>
      <w:r>
        <w:rPr>
          <w:b/>
          <w:szCs w:val="24"/>
        </w:rPr>
        <w:t xml:space="preserve"> </w:t>
      </w:r>
      <w:r w:rsidR="003E65C5">
        <w:rPr>
          <w:szCs w:val="24"/>
        </w:rPr>
        <w:t xml:space="preserve">Revenue Management </w:t>
      </w:r>
    </w:p>
    <w:p w14:paraId="59221CD5" w14:textId="1200443D" w:rsidR="006F09E8" w:rsidRDefault="002A43D2" w:rsidP="002A43D2">
      <w:pPr>
        <w:spacing w:before="240"/>
        <w:rPr>
          <w:szCs w:val="24"/>
        </w:rPr>
      </w:pPr>
      <w:r w:rsidRPr="00D13EC3">
        <w:rPr>
          <w:b/>
          <w:szCs w:val="24"/>
        </w:rPr>
        <w:t>Business Unit:</w:t>
      </w:r>
      <w:r w:rsidRPr="00D13EC3">
        <w:rPr>
          <w:b/>
          <w:szCs w:val="24"/>
        </w:rPr>
        <w:tab/>
      </w:r>
      <w:r w:rsidR="003E65C5">
        <w:rPr>
          <w:szCs w:val="24"/>
        </w:rPr>
        <w:t>Compliance</w:t>
      </w:r>
      <w:r w:rsidR="00140470">
        <w:rPr>
          <w:szCs w:val="24"/>
        </w:rPr>
        <w:t xml:space="preserve"> – Business Intelligence</w:t>
      </w:r>
    </w:p>
    <w:p w14:paraId="0CB8EC5A" w14:textId="69E38440" w:rsidR="006F09E8" w:rsidRPr="00DA3A69" w:rsidRDefault="006F09E8" w:rsidP="00DA3A69">
      <w:pPr>
        <w:suppressAutoHyphens w:val="0"/>
        <w:spacing w:after="0"/>
        <w:rPr>
          <w:szCs w:val="24"/>
        </w:rPr>
      </w:pPr>
      <w:r w:rsidRPr="00D13EC3">
        <w:rPr>
          <w:b/>
          <w:szCs w:val="24"/>
        </w:rPr>
        <w:t>Position Title:</w:t>
      </w:r>
      <w:r w:rsidRPr="00D13EC3">
        <w:rPr>
          <w:b/>
          <w:szCs w:val="24"/>
        </w:rPr>
        <w:tab/>
      </w:r>
      <w:r w:rsidR="008E5EAB">
        <w:rPr>
          <w:bCs/>
          <w:szCs w:val="24"/>
        </w:rPr>
        <w:t xml:space="preserve">Junior </w:t>
      </w:r>
      <w:r w:rsidR="00140470">
        <w:rPr>
          <w:bCs/>
          <w:szCs w:val="24"/>
        </w:rPr>
        <w:t>Data Analyst</w:t>
      </w:r>
      <w:r>
        <w:rPr>
          <w:szCs w:val="24"/>
        </w:rPr>
        <w:br w:type="column"/>
      </w:r>
      <w:r w:rsidRPr="00D13EC3">
        <w:rPr>
          <w:b/>
          <w:szCs w:val="24"/>
        </w:rPr>
        <w:t>Position Number:</w:t>
      </w:r>
      <w:r w:rsidR="00DA3A69">
        <w:rPr>
          <w:b/>
          <w:szCs w:val="24"/>
        </w:rPr>
        <w:t xml:space="preserve"> </w:t>
      </w:r>
      <w:r w:rsidR="00CF3150" w:rsidRPr="00CF3150">
        <w:rPr>
          <w:szCs w:val="24"/>
        </w:rPr>
        <w:t>P00596</w:t>
      </w:r>
    </w:p>
    <w:p w14:paraId="2D4FEB6C" w14:textId="2F698902" w:rsidR="006F09E8" w:rsidRPr="00D13EC3" w:rsidRDefault="006F09E8" w:rsidP="009A0C61">
      <w:pPr>
        <w:spacing w:before="240"/>
        <w:ind w:right="-219"/>
        <w:rPr>
          <w:b/>
          <w:szCs w:val="24"/>
        </w:rPr>
      </w:pPr>
      <w:r w:rsidRPr="00D13EC3">
        <w:rPr>
          <w:b/>
          <w:szCs w:val="24"/>
        </w:rPr>
        <w:t>Classification:</w:t>
      </w:r>
      <w:r>
        <w:rPr>
          <w:b/>
          <w:szCs w:val="24"/>
        </w:rPr>
        <w:t xml:space="preserve"> </w:t>
      </w:r>
      <w:r w:rsidR="009A0C61">
        <w:rPr>
          <w:szCs w:val="24"/>
        </w:rPr>
        <w:t xml:space="preserve">Administrative Services Officer </w:t>
      </w:r>
      <w:r w:rsidR="00CD4AA0">
        <w:rPr>
          <w:szCs w:val="24"/>
        </w:rPr>
        <w:t>4</w:t>
      </w:r>
    </w:p>
    <w:p w14:paraId="6E0766F2" w14:textId="5D2EBD69" w:rsidR="002A43D2" w:rsidRPr="003E65C5" w:rsidRDefault="002A43D2" w:rsidP="002A43D2">
      <w:pPr>
        <w:spacing w:before="240"/>
        <w:rPr>
          <w:szCs w:val="24"/>
        </w:rPr>
      </w:pPr>
      <w:r w:rsidRPr="00D13EC3">
        <w:rPr>
          <w:b/>
          <w:szCs w:val="24"/>
        </w:rPr>
        <w:t xml:space="preserve">Location: </w:t>
      </w:r>
      <w:r w:rsidR="007C1027">
        <w:rPr>
          <w:szCs w:val="24"/>
        </w:rPr>
        <w:t>Civic</w:t>
      </w:r>
      <w:r w:rsidR="0014485A">
        <w:rPr>
          <w:szCs w:val="24"/>
        </w:rPr>
        <w:t xml:space="preserve">/Work </w:t>
      </w:r>
      <w:r w:rsidR="008554DE">
        <w:rPr>
          <w:szCs w:val="24"/>
        </w:rPr>
        <w:t>from home</w:t>
      </w:r>
    </w:p>
    <w:p w14:paraId="2D055484" w14:textId="5479E7D7" w:rsidR="002A43D2" w:rsidRPr="00D13EC3" w:rsidRDefault="002A43D2" w:rsidP="002A43D2">
      <w:pPr>
        <w:spacing w:before="240"/>
        <w:rPr>
          <w:b/>
          <w:szCs w:val="24"/>
        </w:rPr>
      </w:pPr>
      <w:r w:rsidRPr="00D13EC3">
        <w:rPr>
          <w:b/>
          <w:szCs w:val="24"/>
        </w:rPr>
        <w:t>Last Reviewed:</w:t>
      </w:r>
      <w:r>
        <w:rPr>
          <w:b/>
          <w:szCs w:val="24"/>
        </w:rPr>
        <w:t xml:space="preserve"> </w:t>
      </w:r>
      <w:r w:rsidR="00BE2EE3">
        <w:rPr>
          <w:szCs w:val="24"/>
        </w:rPr>
        <w:t>June</w:t>
      </w:r>
      <w:r w:rsidR="00D54139">
        <w:rPr>
          <w:szCs w:val="24"/>
        </w:rPr>
        <w:t xml:space="preserve"> 202</w:t>
      </w:r>
      <w:r w:rsidR="00BE2EE3">
        <w:rPr>
          <w:szCs w:val="24"/>
        </w:rPr>
        <w:t>6</w:t>
      </w:r>
    </w:p>
    <w:p w14:paraId="40881682" w14:textId="77777777" w:rsidR="006F09E8" w:rsidRDefault="006F09E8" w:rsidP="002A43D2">
      <w:pPr>
        <w:pStyle w:val="Heading1"/>
        <w:pBdr>
          <w:bottom w:val="single" w:sz="12" w:space="1" w:color="auto"/>
        </w:pBdr>
        <w:rPr>
          <w:sz w:val="28"/>
        </w:rPr>
        <w:sectPr w:rsidR="006F09E8" w:rsidSect="006F09E8">
          <w:type w:val="continuous"/>
          <w:pgSz w:w="11906" w:h="16838" w:code="9"/>
          <w:pgMar w:top="851" w:right="1134" w:bottom="1134" w:left="1134" w:header="680" w:footer="680" w:gutter="0"/>
          <w:cols w:num="2" w:space="720"/>
          <w:docGrid w:linePitch="326"/>
        </w:sectPr>
      </w:pPr>
    </w:p>
    <w:p w14:paraId="3FD448CD" w14:textId="454E2774" w:rsidR="002A43D2" w:rsidRDefault="002A43D2" w:rsidP="002A43D2">
      <w:pPr>
        <w:pStyle w:val="Heading1"/>
        <w:pBdr>
          <w:bottom w:val="single" w:sz="12" w:space="1" w:color="auto"/>
        </w:pBdr>
        <w:rPr>
          <w:sz w:val="28"/>
        </w:rPr>
      </w:pPr>
    </w:p>
    <w:p w14:paraId="3EE0E38B" w14:textId="11B91295" w:rsidR="009E15FD" w:rsidRPr="009E15FD" w:rsidRDefault="009E15FD" w:rsidP="009E15FD">
      <w:pPr>
        <w:pStyle w:val="BodyText"/>
        <w:rPr>
          <w:rFonts w:ascii="Calibri" w:hAnsi="Calibri"/>
          <w:sz w:val="24"/>
          <w:szCs w:val="24"/>
        </w:rPr>
      </w:pPr>
      <w:r w:rsidRPr="009E15FD">
        <w:rPr>
          <w:rFonts w:ascii="Calibri" w:hAnsi="Calibri"/>
          <w:sz w:val="24"/>
          <w:szCs w:val="24"/>
        </w:rPr>
        <w:t>The Australian Capital Territory Public Service (ACTPS) is a values</w:t>
      </w:r>
      <w:r w:rsidR="007A2FDB">
        <w:rPr>
          <w:rFonts w:ascii="Calibri" w:hAnsi="Calibri"/>
          <w:sz w:val="24"/>
          <w:szCs w:val="24"/>
        </w:rPr>
        <w:t>-</w:t>
      </w:r>
      <w:r w:rsidRPr="009E15FD">
        <w:rPr>
          <w:rFonts w:ascii="Calibri" w:hAnsi="Calibri"/>
          <w:sz w:val="24"/>
          <w:szCs w:val="24"/>
        </w:rPr>
        <w:t xml:space="preserve">based organisation where all employees are expected to embody the prescribed core values of respect, integrity, collaboration and innovation, as well demonstrate the related signature behaviours.   </w:t>
      </w:r>
    </w:p>
    <w:p w14:paraId="4DF9B691" w14:textId="77777777" w:rsidR="002A43D2" w:rsidRPr="002A43D2" w:rsidRDefault="002A43D2" w:rsidP="002A43D2">
      <w:pPr>
        <w:pStyle w:val="Heading1"/>
        <w:pBdr>
          <w:bottom w:val="single" w:sz="12" w:space="1" w:color="auto"/>
        </w:pBdr>
        <w:rPr>
          <w:sz w:val="28"/>
        </w:rPr>
      </w:pPr>
      <w:r w:rsidRPr="002A43D2">
        <w:rPr>
          <w:sz w:val="28"/>
        </w:rPr>
        <w:t>DIRECTORATE OVERVIEW</w:t>
      </w:r>
    </w:p>
    <w:p w14:paraId="35268609" w14:textId="77777777" w:rsidR="009E15FD" w:rsidRPr="00AA1484" w:rsidRDefault="009E15FD" w:rsidP="009E15FD">
      <w:pPr>
        <w:pStyle w:val="NormalWeb"/>
        <w:spacing w:before="0" w:beforeAutospacing="0" w:after="240" w:afterAutospacing="0"/>
        <w:rPr>
          <w:rFonts w:ascii="Calibri" w:hAnsi="Calibri"/>
          <w:bCs/>
        </w:rPr>
      </w:pPr>
      <w:r w:rsidRPr="00AA1484">
        <w:rPr>
          <w:rFonts w:ascii="Calibri" w:hAnsi="Calibri"/>
          <w:bCs/>
        </w:rPr>
        <w:t xml:space="preserve">The Chief Minister, Treasury and Economic Development Directorate (CMTEDD) </w:t>
      </w:r>
      <w:proofErr w:type="gramStart"/>
      <w:r w:rsidRPr="00AA1484">
        <w:rPr>
          <w:rFonts w:ascii="Calibri" w:hAnsi="Calibri"/>
          <w:bCs/>
        </w:rPr>
        <w:t>leads</w:t>
      </w:r>
      <w:proofErr w:type="gramEnd"/>
      <w:r w:rsidRPr="00AA1484">
        <w:rPr>
          <w:rFonts w:ascii="Calibri" w:hAnsi="Calibri"/>
          <w:bCs/>
        </w:rPr>
        <w:t xml:space="preserve"> the public sector and works collaboratively both within government and with the community to achieve positive outcomes.</w:t>
      </w:r>
    </w:p>
    <w:p w14:paraId="21F0E754" w14:textId="77777777" w:rsidR="009E15FD" w:rsidRPr="00AA1484" w:rsidRDefault="009E15FD" w:rsidP="009E15FD">
      <w:pPr>
        <w:pStyle w:val="NormalWeb"/>
        <w:spacing w:before="0" w:beforeAutospacing="0" w:after="240" w:afterAutospacing="0"/>
        <w:rPr>
          <w:rFonts w:ascii="Calibri" w:hAnsi="Calibri"/>
          <w:bCs/>
        </w:rPr>
      </w:pPr>
      <w:r w:rsidRPr="00AA1484">
        <w:rPr>
          <w:rFonts w:ascii="Calibri" w:hAnsi="Calibri"/>
          <w:bCs/>
        </w:rPr>
        <w:t>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w:t>
      </w:r>
    </w:p>
    <w:p w14:paraId="31E7561C" w14:textId="77777777" w:rsidR="009E15FD" w:rsidRPr="00BC6651" w:rsidRDefault="009E15FD" w:rsidP="009E15FD">
      <w:pPr>
        <w:pStyle w:val="NormalWeb"/>
        <w:spacing w:before="0" w:beforeAutospacing="0" w:after="240" w:afterAutospacing="0"/>
        <w:rPr>
          <w:rFonts w:ascii="Calibri" w:hAnsi="Calibri"/>
          <w:bCs/>
          <w:color w:val="0070C0"/>
        </w:rPr>
      </w:pPr>
      <w:hyperlink r:id="rId14" w:history="1">
        <w:r w:rsidRPr="00BC6651">
          <w:rPr>
            <w:rFonts w:ascii="Calibri" w:hAnsi="Calibri"/>
            <w:bCs/>
            <w:color w:val="0070C0"/>
          </w:rPr>
          <w:t>https://www.cmtedd.act.gov.au</w:t>
        </w:r>
      </w:hyperlink>
      <w:r w:rsidRPr="00BC6651">
        <w:rPr>
          <w:rFonts w:ascii="Calibri" w:hAnsi="Calibri"/>
          <w:bCs/>
          <w:color w:val="0070C0"/>
        </w:rPr>
        <w:t xml:space="preserve"> </w:t>
      </w:r>
    </w:p>
    <w:p w14:paraId="69C46981" w14:textId="77777777" w:rsidR="002A43D2" w:rsidRPr="002A43D2" w:rsidRDefault="002A43D2" w:rsidP="002A43D2">
      <w:pPr>
        <w:pStyle w:val="Heading1"/>
        <w:pBdr>
          <w:bottom w:val="single" w:sz="12" w:space="1" w:color="auto"/>
        </w:pBdr>
        <w:rPr>
          <w:sz w:val="28"/>
        </w:rPr>
      </w:pPr>
      <w:r w:rsidRPr="002A43D2">
        <w:rPr>
          <w:sz w:val="28"/>
        </w:rPr>
        <w:t>DIVISION OVERVIEW</w:t>
      </w:r>
    </w:p>
    <w:p w14:paraId="2F106982" w14:textId="4411F16B" w:rsidR="000E2ED0" w:rsidRDefault="000E2ED0" w:rsidP="007A2FDB">
      <w:pPr>
        <w:suppressAutoHyphens w:val="0"/>
        <w:spacing w:line="336" w:lineRule="atLeast"/>
        <w:rPr>
          <w:szCs w:val="24"/>
        </w:rPr>
      </w:pPr>
      <w:r w:rsidRPr="003F2E54">
        <w:rPr>
          <w:szCs w:val="24"/>
        </w:rPr>
        <w:t>Revenue Management</w:t>
      </w:r>
      <w:r>
        <w:rPr>
          <w:szCs w:val="24"/>
        </w:rPr>
        <w:t xml:space="preserve"> </w:t>
      </w:r>
      <w:r w:rsidR="00E75E75">
        <w:rPr>
          <w:szCs w:val="24"/>
        </w:rPr>
        <w:t xml:space="preserve">Division </w:t>
      </w:r>
      <w:r>
        <w:rPr>
          <w:szCs w:val="24"/>
        </w:rPr>
        <w:t>(the ACT Revenue Office)</w:t>
      </w:r>
      <w:r w:rsidRPr="003F2E54">
        <w:rPr>
          <w:szCs w:val="24"/>
        </w:rPr>
        <w:t xml:space="preserve"> is responsible for providing advice on revenue and taxation administration; the development of revenue and taxation legislation; compliance activities; debt management; administering the Territory's rates and land tax</w:t>
      </w:r>
      <w:r>
        <w:rPr>
          <w:szCs w:val="24"/>
        </w:rPr>
        <w:t>es</w:t>
      </w:r>
      <w:r w:rsidRPr="003F2E54">
        <w:rPr>
          <w:szCs w:val="24"/>
        </w:rPr>
        <w:t xml:space="preserve"> including valuations, remissions and rebates (pensioners); </w:t>
      </w:r>
      <w:r w:rsidR="007E429F">
        <w:rPr>
          <w:szCs w:val="24"/>
        </w:rPr>
        <w:t xml:space="preserve">and </w:t>
      </w:r>
      <w:r w:rsidRPr="003F2E54">
        <w:rPr>
          <w:szCs w:val="24"/>
        </w:rPr>
        <w:t xml:space="preserve">administering concessions and grants in the ACT. The Commissioner for ACT Revenue is a statutory position appointed, under the </w:t>
      </w:r>
      <w:r w:rsidRPr="003F2E54">
        <w:rPr>
          <w:i/>
          <w:szCs w:val="24"/>
        </w:rPr>
        <w:t>Taxation Administration Act 1999</w:t>
      </w:r>
      <w:r w:rsidRPr="003F2E54">
        <w:rPr>
          <w:szCs w:val="24"/>
        </w:rPr>
        <w:t>, by the Treasurer.</w:t>
      </w:r>
      <w:r w:rsidR="00A6792A">
        <w:rPr>
          <w:szCs w:val="24"/>
        </w:rPr>
        <w:t xml:space="preserve"> </w:t>
      </w:r>
    </w:p>
    <w:p w14:paraId="28C88763" w14:textId="4582A36A" w:rsidR="002A43D2" w:rsidRPr="002A43D2" w:rsidRDefault="002A43D2" w:rsidP="002A43D2">
      <w:pPr>
        <w:pStyle w:val="Heading1"/>
        <w:pBdr>
          <w:bottom w:val="single" w:sz="12" w:space="1" w:color="auto"/>
        </w:pBdr>
        <w:rPr>
          <w:sz w:val="28"/>
        </w:rPr>
      </w:pPr>
      <w:r w:rsidRPr="002A43D2">
        <w:rPr>
          <w:sz w:val="28"/>
        </w:rPr>
        <w:t>BUSINESS UNIT OVERVIEW</w:t>
      </w:r>
    </w:p>
    <w:p w14:paraId="780A09EE" w14:textId="683E3F58" w:rsidR="00612D65" w:rsidRDefault="00612D65" w:rsidP="00612D65">
      <w:pPr>
        <w:spacing w:before="240" w:line="276" w:lineRule="auto"/>
        <w:rPr>
          <w:szCs w:val="24"/>
        </w:rPr>
      </w:pPr>
      <w:r w:rsidRPr="006A4DF6">
        <w:rPr>
          <w:szCs w:val="24"/>
        </w:rPr>
        <w:t>The Compliance</w:t>
      </w:r>
      <w:r>
        <w:rPr>
          <w:szCs w:val="24"/>
        </w:rPr>
        <w:t xml:space="preserve"> section is responsible for monitoring</w:t>
      </w:r>
      <w:r w:rsidRPr="006A4DF6">
        <w:rPr>
          <w:szCs w:val="24"/>
        </w:rPr>
        <w:t xml:space="preserve"> the integrity, fairness and effectiveness of the ACT’s taxation system</w:t>
      </w:r>
      <w:r>
        <w:rPr>
          <w:szCs w:val="24"/>
        </w:rPr>
        <w:t xml:space="preserve"> through detection of non-compliance and enforcement action. Compliance is also responsible for managing and recovering tax debts owed to the Territory. The </w:t>
      </w:r>
      <w:r>
        <w:rPr>
          <w:szCs w:val="24"/>
        </w:rPr>
        <w:lastRenderedPageBreak/>
        <w:t xml:space="preserve">section also promotes upfront voluntary compliance through client education and early engagement. </w:t>
      </w:r>
    </w:p>
    <w:p w14:paraId="342BE1BA" w14:textId="77777777" w:rsidR="00612D65" w:rsidRDefault="00612D65" w:rsidP="00612D65">
      <w:pPr>
        <w:spacing w:before="240" w:line="276" w:lineRule="auto"/>
        <w:rPr>
          <w:szCs w:val="24"/>
        </w:rPr>
      </w:pPr>
      <w:r w:rsidRPr="00481748">
        <w:rPr>
          <w:szCs w:val="24"/>
        </w:rPr>
        <w:t xml:space="preserve">The Business Intelligence Team </w:t>
      </w:r>
      <w:r>
        <w:rPr>
          <w:szCs w:val="24"/>
        </w:rPr>
        <w:t xml:space="preserve">sits </w:t>
      </w:r>
      <w:r w:rsidRPr="00481748">
        <w:rPr>
          <w:szCs w:val="24"/>
        </w:rPr>
        <w:t>within the Compliance Section</w:t>
      </w:r>
      <w:r>
        <w:rPr>
          <w:szCs w:val="24"/>
        </w:rPr>
        <w:t xml:space="preserve"> and supports</w:t>
      </w:r>
      <w:r w:rsidRPr="00481748">
        <w:rPr>
          <w:szCs w:val="24"/>
        </w:rPr>
        <w:t xml:space="preserve"> </w:t>
      </w:r>
      <w:r>
        <w:rPr>
          <w:szCs w:val="24"/>
        </w:rPr>
        <w:t xml:space="preserve">their </w:t>
      </w:r>
      <w:r w:rsidRPr="00481748">
        <w:rPr>
          <w:szCs w:val="24"/>
        </w:rPr>
        <w:t>data-driven initiatives. The team focuses on understanding and solving problems, improving processes, and delivering value through data assets. Key responsibilities include:</w:t>
      </w:r>
    </w:p>
    <w:p w14:paraId="127F7690" w14:textId="77777777" w:rsidR="00612D65" w:rsidRDefault="00612D65" w:rsidP="00612D65">
      <w:pPr>
        <w:pStyle w:val="ListParagraph"/>
        <w:numPr>
          <w:ilvl w:val="0"/>
          <w:numId w:val="44"/>
        </w:numPr>
        <w:spacing w:before="240" w:line="276" w:lineRule="auto"/>
        <w:rPr>
          <w:szCs w:val="24"/>
        </w:rPr>
      </w:pPr>
      <w:r w:rsidRPr="00197CDB">
        <w:rPr>
          <w:szCs w:val="24"/>
        </w:rPr>
        <w:t>Developing algorithms to detect non-compliance with ACT’s tax laws and presenting results in a meaningful way.</w:t>
      </w:r>
    </w:p>
    <w:p w14:paraId="352E07C4" w14:textId="77777777" w:rsidR="003139D3" w:rsidRDefault="003139D3" w:rsidP="003139D3">
      <w:pPr>
        <w:pStyle w:val="ListParagraph"/>
        <w:numPr>
          <w:ilvl w:val="0"/>
          <w:numId w:val="44"/>
        </w:numPr>
        <w:spacing w:before="240" w:line="276" w:lineRule="auto"/>
        <w:rPr>
          <w:szCs w:val="24"/>
        </w:rPr>
      </w:pPr>
      <w:r>
        <w:rPr>
          <w:szCs w:val="24"/>
        </w:rPr>
        <w:t xml:space="preserve">Development of reports and letter templates to support business processes. </w:t>
      </w:r>
    </w:p>
    <w:p w14:paraId="3837DE19" w14:textId="77777777" w:rsidR="00612D65" w:rsidRDefault="00612D65" w:rsidP="00612D65">
      <w:pPr>
        <w:pStyle w:val="ListParagraph"/>
        <w:numPr>
          <w:ilvl w:val="0"/>
          <w:numId w:val="44"/>
        </w:numPr>
        <w:spacing w:before="240" w:line="276" w:lineRule="auto"/>
        <w:rPr>
          <w:szCs w:val="24"/>
        </w:rPr>
      </w:pPr>
      <w:r w:rsidRPr="00197CDB">
        <w:rPr>
          <w:szCs w:val="24"/>
        </w:rPr>
        <w:t>Extracting insights from new and existing data sources and effectively communicating these to the business.</w:t>
      </w:r>
    </w:p>
    <w:p w14:paraId="5250340E" w14:textId="77777777" w:rsidR="00612D65" w:rsidRPr="00197CDB" w:rsidRDefault="00612D65" w:rsidP="00612D65">
      <w:pPr>
        <w:pStyle w:val="ListParagraph"/>
        <w:numPr>
          <w:ilvl w:val="0"/>
          <w:numId w:val="44"/>
        </w:numPr>
        <w:spacing w:before="240" w:line="276" w:lineRule="auto"/>
        <w:rPr>
          <w:szCs w:val="24"/>
        </w:rPr>
      </w:pPr>
      <w:r w:rsidRPr="00197CDB">
        <w:rPr>
          <w:szCs w:val="24"/>
        </w:rPr>
        <w:t>Providing comprehensive executive and management reporting.</w:t>
      </w:r>
    </w:p>
    <w:p w14:paraId="69E9E828" w14:textId="77777777" w:rsidR="00612D65" w:rsidRPr="00197CDB" w:rsidRDefault="00612D65" w:rsidP="00612D65">
      <w:pPr>
        <w:pStyle w:val="BodyText"/>
        <w:rPr>
          <w:rFonts w:ascii="Calibri" w:hAnsi="Calibri"/>
          <w:sz w:val="24"/>
          <w:szCs w:val="24"/>
        </w:rPr>
      </w:pPr>
      <w:r w:rsidRPr="00481748">
        <w:rPr>
          <w:rFonts w:ascii="Calibri" w:hAnsi="Calibri"/>
          <w:sz w:val="24"/>
          <w:szCs w:val="24"/>
        </w:rPr>
        <w:t>The team is supported by data engineers who manage the Revenue Office’s data warehouse.</w:t>
      </w:r>
    </w:p>
    <w:p w14:paraId="57AAE107" w14:textId="77777777" w:rsidR="002A43D2" w:rsidRPr="002A43D2" w:rsidRDefault="00921435" w:rsidP="00373FED">
      <w:pPr>
        <w:pStyle w:val="Heading1"/>
        <w:pBdr>
          <w:bottom w:val="single" w:sz="12" w:space="1" w:color="auto"/>
        </w:pBdr>
        <w:rPr>
          <w:sz w:val="28"/>
        </w:rPr>
      </w:pPr>
      <w:r>
        <w:rPr>
          <w:sz w:val="28"/>
        </w:rPr>
        <w:t>D</w:t>
      </w:r>
      <w:r w:rsidR="002A43D2" w:rsidRPr="002A43D2">
        <w:rPr>
          <w:sz w:val="28"/>
        </w:rPr>
        <w:t xml:space="preserve">UTIES / RESPONSIBILITIES </w:t>
      </w:r>
    </w:p>
    <w:p w14:paraId="531D7C2B" w14:textId="3EE4E230" w:rsidR="00C32D57" w:rsidRDefault="003D4F0F" w:rsidP="00C90CD7">
      <w:pPr>
        <w:spacing w:before="240" w:after="120" w:line="276" w:lineRule="auto"/>
      </w:pPr>
      <w:r>
        <w:t xml:space="preserve">The Junior Data Analyst </w:t>
      </w:r>
      <w:r w:rsidR="00C32D57">
        <w:t>will work as part of a team to understand the needs of the Revenue Office and how our data assets can assist with solving problems and improving processes.</w:t>
      </w:r>
    </w:p>
    <w:p w14:paraId="22B81626" w14:textId="687BDDB6" w:rsidR="00CF6DA7" w:rsidRPr="00CF6DA7" w:rsidRDefault="00CF6DA7" w:rsidP="00CF6DA7">
      <w:pPr>
        <w:pStyle w:val="BodyText"/>
        <w:spacing w:line="276" w:lineRule="auto"/>
        <w:rPr>
          <w:rFonts w:asciiTheme="minorHAnsi" w:hAnsiTheme="minorHAnsi" w:cstheme="minorHAnsi"/>
          <w:sz w:val="24"/>
          <w:szCs w:val="24"/>
        </w:rPr>
      </w:pPr>
      <w:r w:rsidRPr="00CF6DA7">
        <w:rPr>
          <w:rFonts w:asciiTheme="minorHAnsi" w:hAnsiTheme="minorHAnsi" w:cstheme="minorHAnsi"/>
          <w:sz w:val="24"/>
          <w:szCs w:val="24"/>
        </w:rPr>
        <w:t>As a Junior Data Analyst, you will work with the team to understand the organi</w:t>
      </w:r>
      <w:r w:rsidR="00C82847">
        <w:rPr>
          <w:rFonts w:asciiTheme="minorHAnsi" w:hAnsiTheme="minorHAnsi" w:cstheme="minorHAnsi"/>
          <w:sz w:val="24"/>
          <w:szCs w:val="24"/>
        </w:rPr>
        <w:t>s</w:t>
      </w:r>
      <w:r w:rsidRPr="00CF6DA7">
        <w:rPr>
          <w:rFonts w:asciiTheme="minorHAnsi" w:hAnsiTheme="minorHAnsi" w:cstheme="minorHAnsi"/>
          <w:sz w:val="24"/>
          <w:szCs w:val="24"/>
        </w:rPr>
        <w:t xml:space="preserve">ation's needs and leverage data assets to solve problems and improve processes. Your responsibilities include </w:t>
      </w:r>
      <w:r w:rsidR="0099155F">
        <w:rPr>
          <w:rFonts w:asciiTheme="minorHAnsi" w:hAnsiTheme="minorHAnsi" w:cstheme="minorHAnsi"/>
          <w:sz w:val="24"/>
          <w:szCs w:val="24"/>
        </w:rPr>
        <w:t xml:space="preserve">monitoring the team’s inbox, </w:t>
      </w:r>
      <w:r w:rsidRPr="00CF6DA7">
        <w:rPr>
          <w:rFonts w:asciiTheme="minorHAnsi" w:hAnsiTheme="minorHAnsi" w:cstheme="minorHAnsi"/>
          <w:sz w:val="24"/>
          <w:szCs w:val="24"/>
        </w:rPr>
        <w:t xml:space="preserve">responding to basic data requests, performing data entry and validation checks, and processing and uploading data to the warehouse. You'll also build letter templates with guidance from senior team members, collaborate with the Compliance section, and support various business activities. This role requires </w:t>
      </w:r>
      <w:r w:rsidR="004C651C">
        <w:rPr>
          <w:rFonts w:asciiTheme="minorHAnsi" w:hAnsiTheme="minorHAnsi" w:cstheme="minorHAnsi"/>
          <w:sz w:val="24"/>
          <w:szCs w:val="24"/>
        </w:rPr>
        <w:t xml:space="preserve">some </w:t>
      </w:r>
      <w:r w:rsidRPr="00CF6DA7">
        <w:rPr>
          <w:rFonts w:asciiTheme="minorHAnsi" w:hAnsiTheme="minorHAnsi" w:cstheme="minorHAnsi"/>
          <w:sz w:val="24"/>
          <w:szCs w:val="24"/>
        </w:rPr>
        <w:t xml:space="preserve">proficiency in SQL and Excel, strong communication skills, and the ability </w:t>
      </w:r>
      <w:r w:rsidR="004C651C">
        <w:rPr>
          <w:rFonts w:asciiTheme="minorHAnsi" w:hAnsiTheme="minorHAnsi" w:cstheme="minorHAnsi"/>
          <w:sz w:val="24"/>
          <w:szCs w:val="24"/>
        </w:rPr>
        <w:t xml:space="preserve">to identify, </w:t>
      </w:r>
      <w:r w:rsidRPr="00CF6DA7">
        <w:rPr>
          <w:rFonts w:asciiTheme="minorHAnsi" w:hAnsiTheme="minorHAnsi" w:cstheme="minorHAnsi"/>
          <w:sz w:val="24"/>
          <w:szCs w:val="24"/>
        </w:rPr>
        <w:t>understand and address problems effectively.</w:t>
      </w:r>
    </w:p>
    <w:p w14:paraId="600C14D7" w14:textId="77777777" w:rsidR="00612D65" w:rsidRPr="00612D65" w:rsidRDefault="00612D65" w:rsidP="00612D65">
      <w:pPr>
        <w:spacing w:before="240" w:after="120" w:line="276" w:lineRule="auto"/>
        <w:rPr>
          <w:b/>
          <w:bCs/>
        </w:rPr>
      </w:pPr>
      <w:r w:rsidRPr="00612D65">
        <w:rPr>
          <w:b/>
          <w:bCs/>
        </w:rPr>
        <w:t>What You Bring:</w:t>
      </w:r>
    </w:p>
    <w:p w14:paraId="4A8863E1" w14:textId="1373AF14" w:rsidR="00612D65" w:rsidRPr="00612D65" w:rsidRDefault="00612D65" w:rsidP="00612D65">
      <w:pPr>
        <w:numPr>
          <w:ilvl w:val="0"/>
          <w:numId w:val="42"/>
        </w:numPr>
        <w:spacing w:before="240" w:after="120" w:line="276" w:lineRule="auto"/>
      </w:pPr>
      <w:r w:rsidRPr="00612D65">
        <w:rPr>
          <w:b/>
          <w:bCs/>
        </w:rPr>
        <w:t xml:space="preserve">Data </w:t>
      </w:r>
      <w:r w:rsidR="004C651C">
        <w:rPr>
          <w:b/>
          <w:bCs/>
        </w:rPr>
        <w:t>Literacy</w:t>
      </w:r>
      <w:r w:rsidRPr="00612D65">
        <w:rPr>
          <w:b/>
          <w:bCs/>
        </w:rPr>
        <w:t>:</w:t>
      </w:r>
      <w:r w:rsidRPr="00612D65">
        <w:t> </w:t>
      </w:r>
      <w:r w:rsidR="004C651C">
        <w:t>Some p</w:t>
      </w:r>
      <w:r w:rsidRPr="00612D65">
        <w:t>roficiency in SQL and Excel to manipulate data effectively</w:t>
      </w:r>
      <w:r w:rsidR="004C651C">
        <w:t xml:space="preserve"> and derive insight for business users</w:t>
      </w:r>
      <w:r w:rsidRPr="00612D65">
        <w:t>.</w:t>
      </w:r>
    </w:p>
    <w:p w14:paraId="6D6C9E87" w14:textId="7C37D71F" w:rsidR="00612D65" w:rsidRDefault="00612D65" w:rsidP="00612D65">
      <w:pPr>
        <w:numPr>
          <w:ilvl w:val="0"/>
          <w:numId w:val="42"/>
        </w:numPr>
        <w:spacing w:before="240" w:after="120" w:line="276" w:lineRule="auto"/>
      </w:pPr>
      <w:r w:rsidRPr="00612D65">
        <w:rPr>
          <w:b/>
          <w:bCs/>
        </w:rPr>
        <w:t>Communication:</w:t>
      </w:r>
      <w:r w:rsidRPr="00612D65">
        <w:t> </w:t>
      </w:r>
      <w:r w:rsidR="0034576B">
        <w:t>A</w:t>
      </w:r>
      <w:r w:rsidRPr="00612D65">
        <w:t xml:space="preserve">bility to </w:t>
      </w:r>
      <w:r w:rsidR="0034576B">
        <w:t xml:space="preserve">work with business teams to </w:t>
      </w:r>
      <w:r w:rsidRPr="00612D65">
        <w:t xml:space="preserve">understand </w:t>
      </w:r>
      <w:r w:rsidR="0034576B">
        <w:t>their needs</w:t>
      </w:r>
      <w:r w:rsidRPr="00612D65">
        <w:t xml:space="preserve"> and </w:t>
      </w:r>
      <w:r w:rsidR="0034576B">
        <w:t>work with the BI team to find solutions.</w:t>
      </w:r>
    </w:p>
    <w:p w14:paraId="1BE193DC" w14:textId="71E3E84D" w:rsidR="004C651C" w:rsidRPr="004C651C" w:rsidRDefault="004C651C" w:rsidP="004C651C">
      <w:pPr>
        <w:pStyle w:val="BodyText"/>
        <w:numPr>
          <w:ilvl w:val="0"/>
          <w:numId w:val="42"/>
        </w:numPr>
        <w:rPr>
          <w:rFonts w:ascii="Calibri" w:hAnsi="Calibri"/>
          <w:b/>
          <w:bCs/>
          <w:sz w:val="24"/>
        </w:rPr>
      </w:pPr>
      <w:r w:rsidRPr="004C651C">
        <w:rPr>
          <w:rFonts w:ascii="Calibri" w:hAnsi="Calibri"/>
          <w:b/>
          <w:bCs/>
          <w:sz w:val="24"/>
        </w:rPr>
        <w:t>Problem solving skills: </w:t>
      </w:r>
      <w:r>
        <w:rPr>
          <w:rFonts w:ascii="Calibri" w:hAnsi="Calibri"/>
          <w:sz w:val="24"/>
        </w:rPr>
        <w:t>Ability to identify issues and work with the team to resolve.</w:t>
      </w:r>
    </w:p>
    <w:p w14:paraId="7B0AA18B" w14:textId="77777777" w:rsidR="00612D65" w:rsidRPr="00612D65" w:rsidRDefault="00612D65" w:rsidP="00612D65">
      <w:pPr>
        <w:spacing w:before="240" w:after="120" w:line="276" w:lineRule="auto"/>
        <w:rPr>
          <w:b/>
          <w:bCs/>
        </w:rPr>
      </w:pPr>
      <w:r w:rsidRPr="00612D65">
        <w:rPr>
          <w:b/>
          <w:bCs/>
        </w:rPr>
        <w:t>Why Join Us?</w:t>
      </w:r>
    </w:p>
    <w:p w14:paraId="61E43F1D" w14:textId="77777777" w:rsidR="00612D65" w:rsidRPr="00612D65" w:rsidRDefault="00612D65" w:rsidP="00612D65">
      <w:pPr>
        <w:numPr>
          <w:ilvl w:val="0"/>
          <w:numId w:val="43"/>
        </w:numPr>
        <w:spacing w:before="240" w:after="120" w:line="276" w:lineRule="auto"/>
      </w:pPr>
      <w:r w:rsidRPr="00612D65">
        <w:rPr>
          <w:b/>
          <w:bCs/>
        </w:rPr>
        <w:t>Dynamic Environment:</w:t>
      </w:r>
      <w:r w:rsidRPr="00612D65">
        <w:t> Thrive in a fast-paced, ever-changing, and complex work setting.</w:t>
      </w:r>
    </w:p>
    <w:p w14:paraId="507E7551" w14:textId="77777777" w:rsidR="00D42697" w:rsidRDefault="00612D65" w:rsidP="00612D65">
      <w:pPr>
        <w:numPr>
          <w:ilvl w:val="0"/>
          <w:numId w:val="43"/>
        </w:numPr>
        <w:spacing w:before="240" w:after="120" w:line="276" w:lineRule="auto"/>
      </w:pPr>
      <w:r w:rsidRPr="00612D65">
        <w:rPr>
          <w:b/>
          <w:bCs/>
        </w:rPr>
        <w:t>Team Spirit:</w:t>
      </w:r>
      <w:r w:rsidRPr="00612D65">
        <w:t> Be part of a cooperative, reliable, and agile team.</w:t>
      </w:r>
      <w:bookmarkStart w:id="0" w:name="_Hlk189233658"/>
    </w:p>
    <w:p w14:paraId="7558C1FF" w14:textId="6075D042" w:rsidR="00FB4D52" w:rsidRPr="00FB4D52" w:rsidRDefault="00FB4D52" w:rsidP="00FB4D52">
      <w:pPr>
        <w:pStyle w:val="BodyText"/>
        <w:numPr>
          <w:ilvl w:val="0"/>
          <w:numId w:val="43"/>
        </w:numPr>
      </w:pPr>
      <w:bookmarkStart w:id="1" w:name="_Hlk204004587"/>
      <w:r>
        <w:rPr>
          <w:rFonts w:ascii="Calibri" w:hAnsi="Calibri"/>
          <w:b/>
          <w:bCs/>
          <w:sz w:val="24"/>
        </w:rPr>
        <w:t xml:space="preserve">Development Opportunities: </w:t>
      </w:r>
      <w:r w:rsidRPr="00FB4D52">
        <w:rPr>
          <w:rFonts w:ascii="Calibri" w:hAnsi="Calibri"/>
          <w:sz w:val="24"/>
        </w:rPr>
        <w:t>Gain experience and develop skills</w:t>
      </w:r>
      <w:r w:rsidR="00747CB6">
        <w:rPr>
          <w:rFonts w:ascii="Calibri" w:hAnsi="Calibri"/>
          <w:sz w:val="24"/>
        </w:rPr>
        <w:t xml:space="preserve"> in data analytics</w:t>
      </w:r>
      <w:r>
        <w:rPr>
          <w:rFonts w:ascii="Calibri" w:hAnsi="Calibri"/>
          <w:sz w:val="24"/>
        </w:rPr>
        <w:t>.</w:t>
      </w:r>
      <w:r w:rsidRPr="00FB4D52">
        <w:rPr>
          <w:rFonts w:ascii="Calibri" w:hAnsi="Calibri"/>
          <w:sz w:val="24"/>
        </w:rPr>
        <w:t xml:space="preserve"> </w:t>
      </w:r>
    </w:p>
    <w:bookmarkEnd w:id="1"/>
    <w:p w14:paraId="0E3F4AA5" w14:textId="77777777" w:rsidR="00D42697" w:rsidRDefault="00D42697" w:rsidP="00D42697">
      <w:pPr>
        <w:spacing w:before="240" w:after="120" w:line="276" w:lineRule="auto"/>
      </w:pPr>
      <w:r w:rsidRPr="00583C5C">
        <w:lastRenderedPageBreak/>
        <w:t>Adherence to ACT Public Service organisational values, including the public service code of conduct, is essential.</w:t>
      </w:r>
    </w:p>
    <w:p w14:paraId="05C69C8E" w14:textId="77777777" w:rsidR="0029583C" w:rsidRPr="002A43D2" w:rsidRDefault="0029583C" w:rsidP="0029583C">
      <w:pPr>
        <w:pStyle w:val="Heading1"/>
        <w:pBdr>
          <w:bottom w:val="single" w:sz="12" w:space="1" w:color="auto"/>
        </w:pBdr>
        <w:spacing w:before="360" w:after="0"/>
        <w:rPr>
          <w:sz w:val="28"/>
        </w:rPr>
      </w:pPr>
      <w:bookmarkStart w:id="2" w:name="_Hlk181794141"/>
      <w:bookmarkEnd w:id="0"/>
      <w:r>
        <w:rPr>
          <w:sz w:val="28"/>
        </w:rPr>
        <w:t>WHAT YOU REQUIRE</w:t>
      </w:r>
    </w:p>
    <w:p w14:paraId="2F70AA5C" w14:textId="77777777" w:rsidR="0029583C" w:rsidRDefault="0029583C" w:rsidP="0029583C">
      <w:pPr>
        <w:pStyle w:val="BodyText"/>
        <w:spacing w:after="0"/>
        <w:rPr>
          <w:u w:val="single"/>
        </w:rPr>
      </w:pPr>
    </w:p>
    <w:p w14:paraId="10445CCC" w14:textId="77777777" w:rsidR="0029583C" w:rsidRPr="00EE3B80" w:rsidRDefault="0029583C" w:rsidP="0029583C">
      <w:pPr>
        <w:pStyle w:val="DotPoint"/>
        <w:numPr>
          <w:ilvl w:val="0"/>
          <w:numId w:val="0"/>
        </w:numPr>
        <w:spacing w:after="120" w:line="276" w:lineRule="auto"/>
        <w:contextualSpacing w:val="0"/>
      </w:pPr>
      <w:r w:rsidRPr="00EE3B80">
        <w:t>The following capabilities form the criteria that are required to perform the duties and responsibilities of the position.</w:t>
      </w:r>
    </w:p>
    <w:p w14:paraId="29A8BBA1" w14:textId="77777777" w:rsidR="0029583C" w:rsidRPr="00747CB6" w:rsidRDefault="0029583C" w:rsidP="0029583C">
      <w:pPr>
        <w:pStyle w:val="BodyText"/>
        <w:rPr>
          <w:rFonts w:ascii="Calibri" w:hAnsi="Calibri"/>
          <w:b/>
          <w:sz w:val="28"/>
          <w:szCs w:val="28"/>
        </w:rPr>
      </w:pPr>
      <w:bookmarkStart w:id="3" w:name="_Hlk189485541"/>
      <w:r w:rsidRPr="00747CB6">
        <w:rPr>
          <w:rFonts w:ascii="Calibri" w:hAnsi="Calibri"/>
          <w:b/>
          <w:sz w:val="28"/>
          <w:szCs w:val="28"/>
        </w:rPr>
        <w:t xml:space="preserve">Professional / Technical Skills and Knowledge </w:t>
      </w:r>
    </w:p>
    <w:bookmarkEnd w:id="2"/>
    <w:p w14:paraId="6936327E" w14:textId="59F6743F" w:rsidR="00747CB6" w:rsidRPr="00747CB6" w:rsidRDefault="00747CB6" w:rsidP="00D54139">
      <w:pPr>
        <w:pStyle w:val="ListParagraph"/>
        <w:numPr>
          <w:ilvl w:val="0"/>
          <w:numId w:val="38"/>
        </w:numPr>
        <w:spacing w:after="120"/>
        <w:ind w:left="357" w:hanging="357"/>
        <w:contextualSpacing w:val="0"/>
      </w:pPr>
      <w:r>
        <w:rPr>
          <w:u w:val="single"/>
        </w:rPr>
        <w:t>Data literacy</w:t>
      </w:r>
      <w:r>
        <w:t xml:space="preserve">. Demonstrate ability to work with data using tools such as excel. </w:t>
      </w:r>
    </w:p>
    <w:p w14:paraId="6EE074B1" w14:textId="15D9737B" w:rsidR="00747CB6" w:rsidRPr="00747CB6" w:rsidRDefault="00747CB6" w:rsidP="00747CB6">
      <w:pPr>
        <w:pStyle w:val="ListParagraph"/>
        <w:numPr>
          <w:ilvl w:val="0"/>
          <w:numId w:val="38"/>
        </w:numPr>
        <w:spacing w:after="120"/>
        <w:ind w:left="357" w:hanging="357"/>
        <w:contextualSpacing w:val="0"/>
        <w:rPr>
          <w:u w:val="single"/>
        </w:rPr>
      </w:pPr>
      <w:r>
        <w:rPr>
          <w:u w:val="single"/>
        </w:rPr>
        <w:t>Technical</w:t>
      </w:r>
      <w:r w:rsidRPr="00747CB6">
        <w:rPr>
          <w:u w:val="single"/>
        </w:rPr>
        <w:t xml:space="preserve"> skills</w:t>
      </w:r>
      <w:r w:rsidRPr="00747CB6">
        <w:t xml:space="preserve">. </w:t>
      </w:r>
      <w:r>
        <w:t>Demonstrate some k</w:t>
      </w:r>
      <w:r w:rsidRPr="00747CB6">
        <w:t>nowledge</w:t>
      </w:r>
      <w:r>
        <w:t xml:space="preserve"> of programming/statistical languages such as SQL or R. Familiarity with ETL and reporting tools, such as SSIS/SSRS would be an advantage. </w:t>
      </w:r>
      <w:r w:rsidRPr="00747CB6">
        <w:t xml:space="preserve"> </w:t>
      </w:r>
    </w:p>
    <w:p w14:paraId="6B3CC0C5" w14:textId="7CB910B6" w:rsidR="0029583C" w:rsidRPr="00747CB6" w:rsidRDefault="004021D6" w:rsidP="00D54139">
      <w:pPr>
        <w:pStyle w:val="ListParagraph"/>
        <w:numPr>
          <w:ilvl w:val="0"/>
          <w:numId w:val="38"/>
        </w:numPr>
        <w:spacing w:after="120"/>
        <w:ind w:left="357" w:hanging="357"/>
        <w:contextualSpacing w:val="0"/>
      </w:pPr>
      <w:r w:rsidRPr="00747CB6">
        <w:rPr>
          <w:u w:val="single"/>
        </w:rPr>
        <w:t>Service delivery.</w:t>
      </w:r>
      <w:r w:rsidRPr="00747CB6">
        <w:t xml:space="preserve"> </w:t>
      </w:r>
      <w:r w:rsidR="00CD4AA0" w:rsidRPr="00747CB6">
        <w:t>Provide high quality considered and accurate information in line with business needs to customers, stakeholders and colleagues.</w:t>
      </w:r>
    </w:p>
    <w:p w14:paraId="1C49E772" w14:textId="77777777" w:rsidR="00C90CD7" w:rsidRPr="00747CB6" w:rsidRDefault="00C90CD7" w:rsidP="00C90CD7">
      <w:pPr>
        <w:pStyle w:val="ListParagraph"/>
        <w:numPr>
          <w:ilvl w:val="0"/>
          <w:numId w:val="38"/>
        </w:numPr>
        <w:ind w:left="357" w:hanging="357"/>
        <w:contextualSpacing w:val="0"/>
        <w:rPr>
          <w:u w:val="single"/>
        </w:rPr>
      </w:pPr>
      <w:bookmarkStart w:id="4" w:name="_Hlk181889514"/>
      <w:r w:rsidRPr="00747CB6">
        <w:rPr>
          <w:u w:val="single"/>
        </w:rPr>
        <w:t>Communication</w:t>
      </w:r>
      <w:r w:rsidRPr="00747CB6">
        <w:t>. Strong interpersonal and communication skills, including liaison and negotiation skills.</w:t>
      </w:r>
    </w:p>
    <w:p w14:paraId="13D9F05D" w14:textId="73804BE4" w:rsidR="004021D6" w:rsidRPr="00747CB6" w:rsidRDefault="0029583C" w:rsidP="00D54139">
      <w:bookmarkStart w:id="5" w:name="_Hlk181794159"/>
      <w:bookmarkEnd w:id="4"/>
      <w:r w:rsidRPr="00747CB6">
        <w:rPr>
          <w:b/>
          <w:sz w:val="28"/>
          <w:szCs w:val="28"/>
        </w:rPr>
        <w:t>Behavioural Capabilities</w:t>
      </w:r>
      <w:bookmarkEnd w:id="5"/>
    </w:p>
    <w:p w14:paraId="533F9EC7" w14:textId="27D0824A" w:rsidR="004021D6" w:rsidRPr="00747CB6" w:rsidRDefault="004021D6" w:rsidP="00D54139">
      <w:pPr>
        <w:pStyle w:val="ListParagraph"/>
        <w:numPr>
          <w:ilvl w:val="0"/>
          <w:numId w:val="39"/>
        </w:numPr>
        <w:spacing w:after="120"/>
        <w:ind w:left="426" w:hanging="426"/>
        <w:contextualSpacing w:val="0"/>
      </w:pPr>
      <w:r w:rsidRPr="00747CB6">
        <w:rPr>
          <w:u w:val="single"/>
        </w:rPr>
        <w:t>Teamwork</w:t>
      </w:r>
      <w:r w:rsidR="00D41027" w:rsidRPr="00747CB6">
        <w:rPr>
          <w:u w:val="single"/>
        </w:rPr>
        <w:t>.</w:t>
      </w:r>
      <w:r w:rsidR="00D41027" w:rsidRPr="00747CB6">
        <w:t xml:space="preserve"> </w:t>
      </w:r>
      <w:r w:rsidR="00CD4AA0" w:rsidRPr="00747CB6">
        <w:t>Work professionally and cooperatively with a focus on achieving the best results for the stakeholders.</w:t>
      </w:r>
    </w:p>
    <w:p w14:paraId="779D6D3D" w14:textId="79C1BBEA" w:rsidR="007C1027" w:rsidRPr="00747CB6" w:rsidRDefault="00D41027" w:rsidP="00D54139">
      <w:pPr>
        <w:pStyle w:val="ListParagraph"/>
        <w:numPr>
          <w:ilvl w:val="0"/>
          <w:numId w:val="39"/>
        </w:numPr>
        <w:spacing w:after="120"/>
        <w:ind w:left="357" w:hanging="357"/>
        <w:contextualSpacing w:val="0"/>
      </w:pPr>
      <w:r w:rsidRPr="00747CB6">
        <w:rPr>
          <w:u w:val="single"/>
        </w:rPr>
        <w:t>Achieves results with integrity.</w:t>
      </w:r>
      <w:r w:rsidRPr="00747CB6">
        <w:t xml:space="preserve"> </w:t>
      </w:r>
      <w:r w:rsidR="00CD4AA0" w:rsidRPr="00747CB6">
        <w:t>Contribute to the delivery of results, behave ethically and with accountability and display initiative.</w:t>
      </w:r>
    </w:p>
    <w:p w14:paraId="6507AC6D" w14:textId="69F64B70" w:rsidR="00DA3A69" w:rsidRPr="00747CB6" w:rsidRDefault="00D41027" w:rsidP="00333E43">
      <w:pPr>
        <w:pStyle w:val="ListParagraph"/>
        <w:numPr>
          <w:ilvl w:val="0"/>
          <w:numId w:val="39"/>
        </w:numPr>
        <w:spacing w:after="120"/>
        <w:ind w:left="357" w:hanging="357"/>
        <w:contextualSpacing w:val="0"/>
      </w:pPr>
      <w:r w:rsidRPr="00747CB6">
        <w:rPr>
          <w:u w:val="single"/>
        </w:rPr>
        <w:t>Thinking and innovation.</w:t>
      </w:r>
      <w:r w:rsidRPr="00747CB6">
        <w:t xml:space="preserve"> </w:t>
      </w:r>
      <w:r w:rsidR="00CD4AA0" w:rsidRPr="00747CB6">
        <w:t>Exercise sound judgement in routine situations, proactively identify issues and consider solutions</w:t>
      </w:r>
      <w:r w:rsidR="00DA3A69" w:rsidRPr="00747CB6">
        <w:t>.</w:t>
      </w:r>
    </w:p>
    <w:p w14:paraId="2744E480" w14:textId="726EC1FD" w:rsidR="0029583C" w:rsidRPr="00747CB6" w:rsidRDefault="0029583C" w:rsidP="0029583C">
      <w:pPr>
        <w:rPr>
          <w:b/>
          <w:sz w:val="28"/>
          <w:szCs w:val="28"/>
        </w:rPr>
      </w:pPr>
      <w:bookmarkStart w:id="6" w:name="_Hlk181794296"/>
      <w:r w:rsidRPr="00747CB6">
        <w:rPr>
          <w:b/>
          <w:sz w:val="28"/>
          <w:szCs w:val="28"/>
        </w:rPr>
        <w:t>Compliance Requirements / Qualifications</w:t>
      </w:r>
    </w:p>
    <w:p w14:paraId="18FEDB84" w14:textId="11D3E799" w:rsidR="0029583C" w:rsidRPr="00747CB6" w:rsidRDefault="0029583C" w:rsidP="0029583C">
      <w:pPr>
        <w:pStyle w:val="DotPoint"/>
        <w:numPr>
          <w:ilvl w:val="0"/>
          <w:numId w:val="29"/>
        </w:numPr>
        <w:spacing w:line="276" w:lineRule="auto"/>
        <w:ind w:left="357" w:hanging="357"/>
      </w:pPr>
      <w:r w:rsidRPr="00747CB6">
        <w:t>Relevant Tertiary qualifications are desirable</w:t>
      </w:r>
      <w:r w:rsidR="00747CB6">
        <w:t xml:space="preserve">, specifically backgrounds in Information Technology, Mathematics, Statistics or equivalent. </w:t>
      </w:r>
    </w:p>
    <w:p w14:paraId="797E3B62" w14:textId="77777777" w:rsidR="0029583C" w:rsidRPr="00747CB6" w:rsidRDefault="0029583C" w:rsidP="0029583C">
      <w:pPr>
        <w:pStyle w:val="DotPoint"/>
        <w:numPr>
          <w:ilvl w:val="0"/>
          <w:numId w:val="29"/>
        </w:numPr>
        <w:spacing w:line="276" w:lineRule="auto"/>
        <w:ind w:left="357" w:hanging="357"/>
        <w:rPr>
          <w:iCs/>
        </w:rPr>
      </w:pPr>
      <w:r w:rsidRPr="00747CB6">
        <w:t xml:space="preserve">This position </w:t>
      </w:r>
      <w:r w:rsidRPr="00747CB6">
        <w:rPr>
          <w:iCs/>
        </w:rPr>
        <w:t xml:space="preserve">does not require a pre-employment medical. </w:t>
      </w:r>
    </w:p>
    <w:p w14:paraId="7AB90F11" w14:textId="77777777" w:rsidR="0029583C" w:rsidRPr="00747CB6" w:rsidRDefault="0029583C" w:rsidP="0029583C">
      <w:pPr>
        <w:pStyle w:val="DotPoint"/>
        <w:numPr>
          <w:ilvl w:val="0"/>
          <w:numId w:val="29"/>
        </w:numPr>
        <w:spacing w:line="276" w:lineRule="auto"/>
      </w:pPr>
      <w:r w:rsidRPr="00747CB6">
        <w:rPr>
          <w:iCs/>
        </w:rPr>
        <w:t>This position does not</w:t>
      </w:r>
      <w:r w:rsidRPr="00747CB6">
        <w:t xml:space="preserve"> require a Working with Vulnerable People Check.</w:t>
      </w:r>
    </w:p>
    <w:bookmarkEnd w:id="3"/>
    <w:bookmarkEnd w:id="6"/>
    <w:p w14:paraId="6B383723" w14:textId="77777777" w:rsidR="0029583C" w:rsidRPr="003D4F0F" w:rsidRDefault="0029583C" w:rsidP="001164DB">
      <w:pPr>
        <w:pStyle w:val="BodyText"/>
        <w:rPr>
          <w:color w:val="FF0000"/>
          <w:u w:val="single"/>
        </w:rPr>
      </w:pPr>
    </w:p>
    <w:p w14:paraId="2CE93460" w14:textId="6B504246" w:rsidR="000E6B50" w:rsidRPr="0029583C" w:rsidRDefault="00CC7DF7" w:rsidP="00D54139">
      <w:pPr>
        <w:pStyle w:val="BodyText"/>
      </w:pPr>
      <w:r w:rsidRPr="00D54139">
        <w:rPr>
          <w:rFonts w:asciiTheme="minorHAnsi" w:hAnsiTheme="minorHAnsi" w:cstheme="minorHAnsi"/>
          <w:sz w:val="24"/>
          <w:szCs w:val="24"/>
        </w:rPr>
        <w:t xml:space="preserve">Suitable applicants may be placed in a merit pool and offered similar roles </w:t>
      </w:r>
      <w:proofErr w:type="gramStart"/>
      <w:r w:rsidRPr="00D54139">
        <w:rPr>
          <w:rFonts w:asciiTheme="minorHAnsi" w:hAnsiTheme="minorHAnsi" w:cstheme="minorHAnsi"/>
          <w:sz w:val="24"/>
          <w:szCs w:val="24"/>
        </w:rPr>
        <w:t>at a later date</w:t>
      </w:r>
      <w:proofErr w:type="gramEnd"/>
      <w:r w:rsidRPr="00D54139">
        <w:rPr>
          <w:rFonts w:asciiTheme="minorHAnsi" w:hAnsiTheme="minorHAnsi" w:cstheme="minorHAnsi"/>
          <w:sz w:val="24"/>
          <w:szCs w:val="24"/>
        </w:rPr>
        <w:t xml:space="preserve">. </w:t>
      </w:r>
    </w:p>
    <w:p w14:paraId="098B188D" w14:textId="77777777" w:rsidR="002A43D2" w:rsidRDefault="002A43D2" w:rsidP="002A43D2">
      <w:pPr>
        <w:spacing w:line="276" w:lineRule="auto"/>
        <w:rPr>
          <w:b/>
          <w:sz w:val="28"/>
        </w:rPr>
      </w:pPr>
      <w:r w:rsidRPr="005A754D">
        <w:t>Further information on working at C</w:t>
      </w:r>
      <w:r w:rsidR="00831E6F">
        <w:t>MTEDD</w:t>
      </w:r>
      <w:r w:rsidRPr="005A754D">
        <w:t xml:space="preserve"> </w:t>
      </w:r>
      <w:r>
        <w:t>can be found a</w:t>
      </w:r>
      <w:r w:rsidRPr="00222416">
        <w:rPr>
          <w:szCs w:val="24"/>
        </w:rPr>
        <w:t>t</w:t>
      </w:r>
      <w:r w:rsidR="00831E6F">
        <w:rPr>
          <w:szCs w:val="24"/>
        </w:rPr>
        <w:t>:</w:t>
      </w:r>
      <w:r w:rsidRPr="00222416">
        <w:rPr>
          <w:szCs w:val="24"/>
        </w:rPr>
        <w:t xml:space="preserve"> </w:t>
      </w:r>
      <w:hyperlink r:id="rId15" w:history="1">
        <w:r w:rsidR="00C75A3E">
          <w:rPr>
            <w:rStyle w:val="Hyperlink"/>
          </w:rPr>
          <w:t>http://www.jobs.act.gov.au/__data/assets/pdf_file/0010/839467/Working-in-CMTEDD.pdf</w:t>
        </w:r>
      </w:hyperlink>
    </w:p>
    <w:p w14:paraId="38398C40" w14:textId="77777777" w:rsidR="002A43D2" w:rsidRPr="002A43D2" w:rsidRDefault="00B66113" w:rsidP="002274EE">
      <w:pPr>
        <w:pStyle w:val="Heading1"/>
        <w:pBdr>
          <w:bottom w:val="single" w:sz="12" w:space="1" w:color="auto"/>
        </w:pBdr>
        <w:spacing w:before="360" w:after="0"/>
        <w:rPr>
          <w:sz w:val="28"/>
        </w:rPr>
      </w:pPr>
      <w:r>
        <w:br w:type="page"/>
      </w:r>
      <w:r w:rsidR="002A43D2" w:rsidRPr="002A43D2">
        <w:rPr>
          <w:sz w:val="28"/>
        </w:rPr>
        <w:lastRenderedPageBreak/>
        <w:t xml:space="preserve">WORK ENVIRONMENT DESCRIPTION </w:t>
      </w:r>
    </w:p>
    <w:p w14:paraId="785E28BE" w14:textId="49E37190" w:rsidR="006B35F0" w:rsidRPr="00DA3A69" w:rsidRDefault="002A43D2" w:rsidP="006B35F0">
      <w:pPr>
        <w:pStyle w:val="BodyText"/>
      </w:pPr>
      <w:r w:rsidRPr="005A754D">
        <w:rPr>
          <w:szCs w:val="24"/>
        </w:rPr>
        <w:t xml:space="preserve">The following work </w:t>
      </w:r>
      <w:r w:rsidRPr="0006139E">
        <w:rPr>
          <w:szCs w:val="24"/>
        </w:rPr>
        <w:t xml:space="preserve">environment description outlines the inherent requirements of the role of </w:t>
      </w:r>
      <w:r w:rsidR="0006139E" w:rsidRPr="0006139E">
        <w:rPr>
          <w:szCs w:val="24"/>
        </w:rPr>
        <w:t xml:space="preserve">Compliance Officer &amp; Operations Officer </w:t>
      </w:r>
      <w:r w:rsidRPr="0006139E">
        <w:rPr>
          <w:szCs w:val="24"/>
        </w:rPr>
        <w:t>(</w:t>
      </w:r>
      <w:r>
        <w:rPr>
          <w:szCs w:val="24"/>
        </w:rPr>
        <w:t xml:space="preserve">position number </w:t>
      </w:r>
      <w:r w:rsidR="00CF3150" w:rsidRPr="00CF3150">
        <w:rPr>
          <w:szCs w:val="24"/>
        </w:rPr>
        <w:t>P00596</w:t>
      </w:r>
      <w:r>
        <w:rPr>
          <w:szCs w:val="24"/>
        </w:rPr>
        <w:t xml:space="preserve">) </w:t>
      </w:r>
      <w:r w:rsidRPr="005A754D">
        <w:rPr>
          <w:szCs w:val="24"/>
        </w:rPr>
        <w:t>and indicates how frequently each of these requirements would be performed.</w:t>
      </w:r>
      <w:r w:rsidR="007D3603">
        <w:rPr>
          <w:szCs w:val="24"/>
        </w:rPr>
        <w:t xml:space="preserve"> </w:t>
      </w:r>
      <w:r w:rsidR="007D3603" w:rsidRPr="00440141">
        <w:rPr>
          <w:szCs w:val="24"/>
        </w:rPr>
        <w:t>Please note that CMTEDD is committed to providing reasonable adjustment and ensuring all individuals have equal opportunities in the workplace</w:t>
      </w:r>
      <w:r w:rsidR="007D3603">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6B35F0" w:rsidRPr="00985DC5" w14:paraId="569C3B85" w14:textId="77777777" w:rsidTr="00101D6D">
        <w:trPr>
          <w:trHeight w:val="454"/>
        </w:trPr>
        <w:tc>
          <w:tcPr>
            <w:tcW w:w="6912" w:type="dxa"/>
            <w:shd w:val="clear" w:color="auto" w:fill="DEEAF6"/>
            <w:vAlign w:val="center"/>
          </w:tcPr>
          <w:p w14:paraId="4F4E0BF1" w14:textId="77777777" w:rsidR="006B35F0" w:rsidRPr="00DA4EF8" w:rsidRDefault="006B35F0" w:rsidP="00101D6D">
            <w:pPr>
              <w:pStyle w:val="Tableheading"/>
            </w:pPr>
            <w:r w:rsidRPr="00DA4EF8">
              <w:t>ADMINISTRATIVE</w:t>
            </w:r>
          </w:p>
        </w:tc>
        <w:tc>
          <w:tcPr>
            <w:tcW w:w="2694" w:type="dxa"/>
            <w:shd w:val="clear" w:color="auto" w:fill="DEEAF6"/>
            <w:vAlign w:val="center"/>
          </w:tcPr>
          <w:p w14:paraId="002CED67" w14:textId="77777777" w:rsidR="006B35F0" w:rsidRPr="00DA4EF8" w:rsidRDefault="006B35F0" w:rsidP="00101D6D">
            <w:pPr>
              <w:pStyle w:val="Tableheading"/>
              <w:jc w:val="center"/>
            </w:pPr>
            <w:r>
              <w:t>FREQUENCY</w:t>
            </w:r>
          </w:p>
        </w:tc>
      </w:tr>
      <w:tr w:rsidR="006B35F0" w:rsidRPr="005A754D" w14:paraId="216EA53B" w14:textId="77777777" w:rsidTr="00101D6D">
        <w:trPr>
          <w:trHeight w:val="283"/>
        </w:trPr>
        <w:tc>
          <w:tcPr>
            <w:tcW w:w="6912" w:type="dxa"/>
            <w:vAlign w:val="center"/>
          </w:tcPr>
          <w:p w14:paraId="42A43283" w14:textId="77777777" w:rsidR="006B35F0" w:rsidRPr="00493773" w:rsidRDefault="006B35F0" w:rsidP="00101D6D">
            <w:pPr>
              <w:pStyle w:val="Tabletext"/>
              <w:spacing w:before="0" w:after="0"/>
              <w:rPr>
                <w:sz w:val="24"/>
              </w:rPr>
            </w:pPr>
            <w:r w:rsidRPr="00493773">
              <w:rPr>
                <w:sz w:val="24"/>
              </w:rPr>
              <w:t>Telephone use</w:t>
            </w:r>
          </w:p>
        </w:tc>
        <w:tc>
          <w:tcPr>
            <w:tcW w:w="2694" w:type="dxa"/>
            <w:vAlign w:val="center"/>
          </w:tcPr>
          <w:p w14:paraId="3032A19C" w14:textId="77777777" w:rsidR="006B35F0" w:rsidRPr="00635115" w:rsidRDefault="006B35F0" w:rsidP="00101D6D">
            <w:pPr>
              <w:pStyle w:val="Tabletext"/>
              <w:spacing w:before="0" w:after="0"/>
              <w:jc w:val="center"/>
              <w:rPr>
                <w:sz w:val="24"/>
                <w:szCs w:val="24"/>
              </w:rPr>
            </w:pPr>
            <w:r>
              <w:rPr>
                <w:rStyle w:val="PlaceholderText"/>
                <w:color w:val="auto"/>
                <w:sz w:val="24"/>
              </w:rPr>
              <w:t>Occasionally</w:t>
            </w:r>
          </w:p>
        </w:tc>
      </w:tr>
      <w:tr w:rsidR="006B35F0" w:rsidRPr="005A754D" w14:paraId="3CF1B7AF" w14:textId="77777777" w:rsidTr="00101D6D">
        <w:trPr>
          <w:trHeight w:val="283"/>
        </w:trPr>
        <w:tc>
          <w:tcPr>
            <w:tcW w:w="6912" w:type="dxa"/>
            <w:vAlign w:val="center"/>
          </w:tcPr>
          <w:p w14:paraId="2CC58DD2" w14:textId="77777777" w:rsidR="006B35F0" w:rsidRPr="00493773" w:rsidRDefault="006B35F0" w:rsidP="00101D6D">
            <w:pPr>
              <w:pStyle w:val="Tabletext"/>
              <w:spacing w:before="0" w:after="0"/>
              <w:rPr>
                <w:sz w:val="24"/>
              </w:rPr>
            </w:pPr>
            <w:r w:rsidRPr="00493773">
              <w:rPr>
                <w:sz w:val="24"/>
              </w:rPr>
              <w:t>General computer use</w:t>
            </w:r>
          </w:p>
        </w:tc>
        <w:tc>
          <w:tcPr>
            <w:tcW w:w="2694" w:type="dxa"/>
            <w:vAlign w:val="center"/>
          </w:tcPr>
          <w:p w14:paraId="31DE6C69" w14:textId="77777777" w:rsidR="006B35F0" w:rsidRPr="00635115" w:rsidRDefault="006B35F0" w:rsidP="00101D6D">
            <w:pPr>
              <w:pStyle w:val="Tabletext"/>
              <w:spacing w:before="0" w:after="0"/>
              <w:jc w:val="center"/>
              <w:rPr>
                <w:sz w:val="24"/>
                <w:szCs w:val="24"/>
              </w:rPr>
            </w:pPr>
            <w:r>
              <w:rPr>
                <w:rStyle w:val="PlaceholderText"/>
                <w:color w:val="auto"/>
                <w:sz w:val="24"/>
              </w:rPr>
              <w:t xml:space="preserve">Frequently </w:t>
            </w:r>
          </w:p>
        </w:tc>
      </w:tr>
      <w:tr w:rsidR="006B35F0" w:rsidRPr="005A754D" w14:paraId="50053E5A" w14:textId="77777777" w:rsidTr="00101D6D">
        <w:trPr>
          <w:trHeight w:val="283"/>
        </w:trPr>
        <w:tc>
          <w:tcPr>
            <w:tcW w:w="6912" w:type="dxa"/>
            <w:vAlign w:val="center"/>
          </w:tcPr>
          <w:p w14:paraId="20208F9D" w14:textId="77777777" w:rsidR="006B35F0" w:rsidRPr="00493773" w:rsidRDefault="006B35F0" w:rsidP="00101D6D">
            <w:pPr>
              <w:pStyle w:val="Tabletext"/>
              <w:spacing w:before="0" w:after="0"/>
              <w:rPr>
                <w:sz w:val="24"/>
              </w:rPr>
            </w:pPr>
            <w:r w:rsidRPr="00493773">
              <w:rPr>
                <w:sz w:val="24"/>
              </w:rPr>
              <w:t>Extensive keying/data entry</w:t>
            </w:r>
          </w:p>
        </w:tc>
        <w:tc>
          <w:tcPr>
            <w:tcW w:w="2694" w:type="dxa"/>
            <w:vAlign w:val="center"/>
          </w:tcPr>
          <w:p w14:paraId="1C32481D" w14:textId="77777777" w:rsidR="006B35F0" w:rsidRPr="00635115" w:rsidRDefault="006B35F0" w:rsidP="00101D6D">
            <w:pPr>
              <w:pStyle w:val="Tabletext"/>
              <w:spacing w:before="0" w:after="0"/>
              <w:jc w:val="center"/>
              <w:rPr>
                <w:sz w:val="24"/>
                <w:szCs w:val="24"/>
              </w:rPr>
            </w:pPr>
            <w:r>
              <w:rPr>
                <w:rStyle w:val="PlaceholderText"/>
                <w:color w:val="auto"/>
                <w:sz w:val="24"/>
              </w:rPr>
              <w:t>Frequently</w:t>
            </w:r>
          </w:p>
        </w:tc>
      </w:tr>
      <w:tr w:rsidR="006B35F0" w:rsidRPr="005A754D" w14:paraId="4085D3B7" w14:textId="77777777" w:rsidTr="00101D6D">
        <w:trPr>
          <w:trHeight w:val="283"/>
        </w:trPr>
        <w:tc>
          <w:tcPr>
            <w:tcW w:w="6912" w:type="dxa"/>
            <w:vAlign w:val="center"/>
          </w:tcPr>
          <w:p w14:paraId="7435D6E9" w14:textId="77777777" w:rsidR="006B35F0" w:rsidRPr="00493773" w:rsidRDefault="006B35F0" w:rsidP="00101D6D">
            <w:pPr>
              <w:pStyle w:val="Tabletext"/>
              <w:spacing w:before="0" w:after="0"/>
              <w:rPr>
                <w:sz w:val="24"/>
              </w:rPr>
            </w:pPr>
            <w:r w:rsidRPr="00493773">
              <w:rPr>
                <w:sz w:val="24"/>
              </w:rPr>
              <w:t>Graphical/analytical based</w:t>
            </w:r>
          </w:p>
        </w:tc>
        <w:tc>
          <w:tcPr>
            <w:tcW w:w="2694" w:type="dxa"/>
            <w:vAlign w:val="center"/>
          </w:tcPr>
          <w:p w14:paraId="5082AF24" w14:textId="77777777" w:rsidR="006B35F0" w:rsidRPr="00635115" w:rsidRDefault="006B35F0" w:rsidP="00101D6D">
            <w:pPr>
              <w:pStyle w:val="Tabletext"/>
              <w:spacing w:before="0" w:after="0"/>
              <w:jc w:val="center"/>
              <w:rPr>
                <w:sz w:val="24"/>
                <w:szCs w:val="24"/>
              </w:rPr>
            </w:pPr>
            <w:r>
              <w:rPr>
                <w:rStyle w:val="PlaceholderText"/>
                <w:color w:val="auto"/>
                <w:sz w:val="24"/>
              </w:rPr>
              <w:t>Frequently</w:t>
            </w:r>
          </w:p>
        </w:tc>
      </w:tr>
      <w:tr w:rsidR="006B35F0" w:rsidRPr="005A754D" w14:paraId="7CA2720E" w14:textId="77777777" w:rsidTr="00101D6D">
        <w:trPr>
          <w:trHeight w:val="283"/>
        </w:trPr>
        <w:tc>
          <w:tcPr>
            <w:tcW w:w="6912" w:type="dxa"/>
            <w:vAlign w:val="center"/>
          </w:tcPr>
          <w:p w14:paraId="6917F2F0" w14:textId="77777777" w:rsidR="006B35F0" w:rsidRPr="00493773" w:rsidRDefault="006B35F0" w:rsidP="00101D6D">
            <w:pPr>
              <w:pStyle w:val="Tabletext"/>
              <w:spacing w:before="0" w:after="0"/>
              <w:rPr>
                <w:sz w:val="24"/>
              </w:rPr>
            </w:pPr>
            <w:r w:rsidRPr="00493773">
              <w:rPr>
                <w:sz w:val="24"/>
              </w:rPr>
              <w:t>Sitting at a desk</w:t>
            </w:r>
          </w:p>
        </w:tc>
        <w:tc>
          <w:tcPr>
            <w:tcW w:w="2694" w:type="dxa"/>
            <w:vAlign w:val="center"/>
          </w:tcPr>
          <w:p w14:paraId="56CFCAC3" w14:textId="77777777" w:rsidR="006B35F0" w:rsidRPr="00635115" w:rsidRDefault="006B35F0" w:rsidP="00101D6D">
            <w:pPr>
              <w:pStyle w:val="Tabletext"/>
              <w:spacing w:before="0" w:after="0"/>
              <w:jc w:val="center"/>
              <w:rPr>
                <w:sz w:val="24"/>
                <w:szCs w:val="24"/>
              </w:rPr>
            </w:pPr>
            <w:r>
              <w:rPr>
                <w:rStyle w:val="PlaceholderText"/>
                <w:color w:val="auto"/>
                <w:sz w:val="24"/>
              </w:rPr>
              <w:t>Frequently</w:t>
            </w:r>
          </w:p>
        </w:tc>
      </w:tr>
      <w:tr w:rsidR="006B35F0" w:rsidRPr="005A754D" w14:paraId="107F5BDA" w14:textId="77777777" w:rsidTr="00101D6D">
        <w:trPr>
          <w:trHeight w:val="283"/>
        </w:trPr>
        <w:tc>
          <w:tcPr>
            <w:tcW w:w="6912" w:type="dxa"/>
            <w:vAlign w:val="center"/>
          </w:tcPr>
          <w:p w14:paraId="7EFE6D68" w14:textId="77777777" w:rsidR="006B35F0" w:rsidRPr="00493773" w:rsidRDefault="006B35F0" w:rsidP="00101D6D">
            <w:pPr>
              <w:pStyle w:val="Tabletext"/>
              <w:spacing w:before="0" w:after="0"/>
              <w:rPr>
                <w:sz w:val="24"/>
              </w:rPr>
            </w:pPr>
            <w:r w:rsidRPr="00493773">
              <w:rPr>
                <w:sz w:val="24"/>
              </w:rPr>
              <w:t xml:space="preserve">Standing for long periods </w:t>
            </w:r>
          </w:p>
        </w:tc>
        <w:tc>
          <w:tcPr>
            <w:tcW w:w="2694" w:type="dxa"/>
            <w:vAlign w:val="center"/>
          </w:tcPr>
          <w:p w14:paraId="01B82566" w14:textId="77777777" w:rsidR="006B35F0" w:rsidRPr="00635115" w:rsidRDefault="006B35F0" w:rsidP="00101D6D">
            <w:pPr>
              <w:pStyle w:val="Tabletext"/>
              <w:spacing w:before="0" w:after="0"/>
              <w:jc w:val="center"/>
              <w:rPr>
                <w:sz w:val="24"/>
                <w:szCs w:val="24"/>
              </w:rPr>
            </w:pPr>
            <w:r>
              <w:rPr>
                <w:rStyle w:val="PlaceholderText"/>
                <w:color w:val="auto"/>
                <w:sz w:val="24"/>
              </w:rPr>
              <w:t>Never</w:t>
            </w:r>
          </w:p>
        </w:tc>
      </w:tr>
    </w:tbl>
    <w:p w14:paraId="00F36A9B" w14:textId="77777777" w:rsidR="006B35F0" w:rsidRPr="005A754D" w:rsidRDefault="006B35F0" w:rsidP="006B35F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B35F0" w:rsidRPr="00985DC5" w14:paraId="3498EF95" w14:textId="77777777" w:rsidTr="00101D6D">
        <w:trPr>
          <w:trHeight w:val="454"/>
        </w:trPr>
        <w:tc>
          <w:tcPr>
            <w:tcW w:w="6912" w:type="dxa"/>
            <w:shd w:val="clear" w:color="auto" w:fill="DEEAF6"/>
            <w:vAlign w:val="center"/>
          </w:tcPr>
          <w:p w14:paraId="154D6D77" w14:textId="77777777" w:rsidR="006B35F0" w:rsidRPr="00985DC5" w:rsidRDefault="006B35F0" w:rsidP="00101D6D">
            <w:pPr>
              <w:pStyle w:val="Tableheading"/>
              <w:rPr>
                <w:rFonts w:ascii="Calibri Light" w:hAnsi="Calibri Light"/>
                <w:szCs w:val="24"/>
              </w:rPr>
            </w:pPr>
            <w:r w:rsidRPr="00DA4EF8">
              <w:t>STANDARD HOURS</w:t>
            </w:r>
          </w:p>
        </w:tc>
        <w:tc>
          <w:tcPr>
            <w:tcW w:w="2694" w:type="dxa"/>
            <w:shd w:val="clear" w:color="auto" w:fill="DEEAF6"/>
            <w:vAlign w:val="center"/>
          </w:tcPr>
          <w:p w14:paraId="566D27B3" w14:textId="77777777" w:rsidR="006B35F0" w:rsidRPr="00DA4EF8" w:rsidRDefault="006B35F0" w:rsidP="00101D6D">
            <w:pPr>
              <w:pStyle w:val="Tableheading"/>
              <w:jc w:val="center"/>
            </w:pPr>
            <w:r>
              <w:t>FREQUENCY</w:t>
            </w:r>
          </w:p>
        </w:tc>
      </w:tr>
      <w:tr w:rsidR="006B35F0" w:rsidRPr="005A754D" w14:paraId="367ED62B" w14:textId="77777777" w:rsidTr="00101D6D">
        <w:trPr>
          <w:trHeight w:val="283"/>
        </w:trPr>
        <w:tc>
          <w:tcPr>
            <w:tcW w:w="6912" w:type="dxa"/>
            <w:vAlign w:val="center"/>
          </w:tcPr>
          <w:p w14:paraId="6A2BF859" w14:textId="77777777" w:rsidR="006B35F0" w:rsidRPr="00493773" w:rsidRDefault="006B35F0" w:rsidP="00101D6D">
            <w:pPr>
              <w:pStyle w:val="Tabletext"/>
              <w:spacing w:before="0" w:after="0"/>
              <w:rPr>
                <w:sz w:val="24"/>
              </w:rPr>
            </w:pPr>
            <w:r w:rsidRPr="00493773">
              <w:rPr>
                <w:sz w:val="24"/>
              </w:rPr>
              <w:t xml:space="preserve">Flexible working hours (access to flex time) </w:t>
            </w:r>
          </w:p>
        </w:tc>
        <w:tc>
          <w:tcPr>
            <w:tcW w:w="2694" w:type="dxa"/>
            <w:vAlign w:val="center"/>
          </w:tcPr>
          <w:p w14:paraId="33E36AA4" w14:textId="77777777" w:rsidR="006B35F0" w:rsidRPr="00635115" w:rsidRDefault="006B35F0" w:rsidP="00101D6D">
            <w:pPr>
              <w:pStyle w:val="Tabletext"/>
              <w:spacing w:before="0" w:after="0"/>
              <w:jc w:val="center"/>
              <w:rPr>
                <w:sz w:val="24"/>
              </w:rPr>
            </w:pPr>
            <w:r>
              <w:rPr>
                <w:rStyle w:val="PlaceholderText"/>
                <w:color w:val="auto"/>
                <w:sz w:val="24"/>
              </w:rPr>
              <w:t>Frequently</w:t>
            </w:r>
          </w:p>
        </w:tc>
      </w:tr>
      <w:tr w:rsidR="006B35F0" w:rsidRPr="005A754D" w14:paraId="136EEC5C" w14:textId="77777777" w:rsidTr="00101D6D">
        <w:trPr>
          <w:trHeight w:val="283"/>
        </w:trPr>
        <w:tc>
          <w:tcPr>
            <w:tcW w:w="6912" w:type="dxa"/>
            <w:vAlign w:val="center"/>
          </w:tcPr>
          <w:p w14:paraId="3AEAF920" w14:textId="77777777" w:rsidR="006B35F0" w:rsidRPr="00493773" w:rsidRDefault="006B35F0" w:rsidP="00101D6D">
            <w:pPr>
              <w:pStyle w:val="Tabletext"/>
              <w:spacing w:before="0" w:after="0"/>
              <w:rPr>
                <w:sz w:val="24"/>
              </w:rPr>
            </w:pPr>
            <w:r>
              <w:rPr>
                <w:sz w:val="24"/>
              </w:rPr>
              <w:t xml:space="preserve">Expected to work extensive hours over a significant period due to the nature of the duties </w:t>
            </w:r>
          </w:p>
        </w:tc>
        <w:tc>
          <w:tcPr>
            <w:tcW w:w="2694" w:type="dxa"/>
            <w:vAlign w:val="center"/>
          </w:tcPr>
          <w:p w14:paraId="636421BB" w14:textId="77777777" w:rsidR="006B35F0" w:rsidRPr="00635115" w:rsidRDefault="006B35F0" w:rsidP="00101D6D">
            <w:pPr>
              <w:pStyle w:val="Tabletext"/>
              <w:spacing w:before="0" w:after="0"/>
              <w:jc w:val="center"/>
              <w:rPr>
                <w:sz w:val="24"/>
                <w:szCs w:val="24"/>
              </w:rPr>
            </w:pPr>
            <w:r>
              <w:rPr>
                <w:rStyle w:val="PlaceholderText"/>
                <w:color w:val="auto"/>
                <w:sz w:val="24"/>
              </w:rPr>
              <w:t>Never</w:t>
            </w:r>
          </w:p>
        </w:tc>
      </w:tr>
      <w:tr w:rsidR="006B35F0" w:rsidRPr="005A754D" w14:paraId="410565A5" w14:textId="77777777" w:rsidTr="00101D6D">
        <w:trPr>
          <w:trHeight w:val="283"/>
        </w:trPr>
        <w:tc>
          <w:tcPr>
            <w:tcW w:w="6912" w:type="dxa"/>
            <w:vAlign w:val="center"/>
          </w:tcPr>
          <w:p w14:paraId="216E4EB4" w14:textId="77777777" w:rsidR="006B35F0" w:rsidRPr="00493773" w:rsidRDefault="006B35F0" w:rsidP="00101D6D">
            <w:pPr>
              <w:pStyle w:val="Tabletext"/>
              <w:spacing w:before="0" w:after="0"/>
              <w:rPr>
                <w:sz w:val="24"/>
              </w:rPr>
            </w:pPr>
            <w:r>
              <w:rPr>
                <w:sz w:val="24"/>
              </w:rPr>
              <w:t>Access to Accrued Days Off (ADO’s)</w:t>
            </w:r>
          </w:p>
        </w:tc>
        <w:tc>
          <w:tcPr>
            <w:tcW w:w="2694" w:type="dxa"/>
            <w:vAlign w:val="center"/>
          </w:tcPr>
          <w:p w14:paraId="1FCE1B98" w14:textId="77777777" w:rsidR="006B35F0" w:rsidRPr="00635115" w:rsidRDefault="006B35F0" w:rsidP="00101D6D">
            <w:pPr>
              <w:pStyle w:val="Tabletext"/>
              <w:spacing w:before="0" w:after="0"/>
              <w:jc w:val="center"/>
              <w:rPr>
                <w:sz w:val="24"/>
                <w:szCs w:val="24"/>
              </w:rPr>
            </w:pPr>
            <w:r>
              <w:rPr>
                <w:rStyle w:val="PlaceholderText"/>
                <w:color w:val="auto"/>
                <w:sz w:val="24"/>
              </w:rPr>
              <w:t>Never</w:t>
            </w:r>
          </w:p>
        </w:tc>
      </w:tr>
      <w:tr w:rsidR="006B35F0" w:rsidRPr="005A754D" w14:paraId="20C197B6" w14:textId="77777777" w:rsidTr="00101D6D">
        <w:trPr>
          <w:trHeight w:val="283"/>
        </w:trPr>
        <w:tc>
          <w:tcPr>
            <w:tcW w:w="6912" w:type="dxa"/>
            <w:vAlign w:val="center"/>
          </w:tcPr>
          <w:p w14:paraId="0719331A" w14:textId="77777777" w:rsidR="006B35F0" w:rsidRPr="00493773" w:rsidRDefault="006B35F0" w:rsidP="00101D6D">
            <w:pPr>
              <w:pStyle w:val="Tabletext"/>
              <w:spacing w:before="0" w:after="0"/>
              <w:rPr>
                <w:sz w:val="24"/>
              </w:rPr>
            </w:pPr>
            <w:r w:rsidRPr="00493773">
              <w:rPr>
                <w:sz w:val="24"/>
              </w:rPr>
              <w:t xml:space="preserve">Peaks and troughs </w:t>
            </w:r>
          </w:p>
        </w:tc>
        <w:tc>
          <w:tcPr>
            <w:tcW w:w="2694" w:type="dxa"/>
            <w:vAlign w:val="center"/>
          </w:tcPr>
          <w:p w14:paraId="6CCA1CD9" w14:textId="77777777" w:rsidR="006B35F0" w:rsidRPr="00635115" w:rsidRDefault="006B35F0" w:rsidP="00101D6D">
            <w:pPr>
              <w:pStyle w:val="Tabletext"/>
              <w:spacing w:before="0" w:after="0"/>
              <w:jc w:val="center"/>
              <w:rPr>
                <w:sz w:val="24"/>
              </w:rPr>
            </w:pPr>
            <w:r>
              <w:rPr>
                <w:rStyle w:val="PlaceholderText"/>
                <w:color w:val="auto"/>
                <w:sz w:val="24"/>
              </w:rPr>
              <w:t>Occasionally</w:t>
            </w:r>
          </w:p>
        </w:tc>
      </w:tr>
      <w:tr w:rsidR="006B35F0" w:rsidRPr="005A754D" w14:paraId="36343E22" w14:textId="77777777" w:rsidTr="00101D6D">
        <w:trPr>
          <w:trHeight w:val="283"/>
        </w:trPr>
        <w:tc>
          <w:tcPr>
            <w:tcW w:w="6912" w:type="dxa"/>
            <w:vAlign w:val="center"/>
          </w:tcPr>
          <w:p w14:paraId="3DE5E3BB" w14:textId="77777777" w:rsidR="006B35F0" w:rsidRPr="00493773" w:rsidRDefault="006B35F0" w:rsidP="00101D6D">
            <w:pPr>
              <w:pStyle w:val="Tabletext"/>
              <w:spacing w:before="0" w:after="0"/>
              <w:rPr>
                <w:sz w:val="24"/>
              </w:rPr>
            </w:pPr>
            <w:r w:rsidRPr="00493773">
              <w:rPr>
                <w:sz w:val="24"/>
              </w:rPr>
              <w:t xml:space="preserve">Frequent overtime </w:t>
            </w:r>
          </w:p>
        </w:tc>
        <w:tc>
          <w:tcPr>
            <w:tcW w:w="2694" w:type="dxa"/>
            <w:vAlign w:val="center"/>
          </w:tcPr>
          <w:p w14:paraId="375E42C5"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5A754D" w14:paraId="2B4230D3" w14:textId="77777777" w:rsidTr="00101D6D">
        <w:trPr>
          <w:trHeight w:val="283"/>
        </w:trPr>
        <w:tc>
          <w:tcPr>
            <w:tcW w:w="6912" w:type="dxa"/>
            <w:vAlign w:val="center"/>
          </w:tcPr>
          <w:p w14:paraId="0D406B88" w14:textId="77777777" w:rsidR="006B35F0" w:rsidRPr="00493773" w:rsidRDefault="006B35F0" w:rsidP="00101D6D">
            <w:pPr>
              <w:pStyle w:val="Tabletext"/>
              <w:spacing w:before="0" w:after="0"/>
              <w:rPr>
                <w:sz w:val="24"/>
              </w:rPr>
            </w:pPr>
            <w:r w:rsidRPr="00493773">
              <w:rPr>
                <w:sz w:val="24"/>
              </w:rPr>
              <w:t xml:space="preserve">Rostered shift work </w:t>
            </w:r>
          </w:p>
        </w:tc>
        <w:tc>
          <w:tcPr>
            <w:tcW w:w="2694" w:type="dxa"/>
            <w:vAlign w:val="center"/>
          </w:tcPr>
          <w:p w14:paraId="7B69F753" w14:textId="77777777" w:rsidR="006B35F0" w:rsidRPr="00635115" w:rsidRDefault="006B35F0" w:rsidP="00101D6D">
            <w:pPr>
              <w:pStyle w:val="Tabletext"/>
              <w:spacing w:before="0" w:after="0"/>
              <w:jc w:val="center"/>
              <w:rPr>
                <w:sz w:val="24"/>
              </w:rPr>
            </w:pPr>
            <w:r>
              <w:rPr>
                <w:rStyle w:val="PlaceholderText"/>
                <w:color w:val="auto"/>
                <w:sz w:val="24"/>
              </w:rPr>
              <w:t>Never</w:t>
            </w:r>
          </w:p>
        </w:tc>
      </w:tr>
    </w:tbl>
    <w:p w14:paraId="2557EA4B" w14:textId="77777777" w:rsidR="006B35F0" w:rsidRPr="005A754D" w:rsidRDefault="006B35F0" w:rsidP="006B35F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B35F0" w:rsidRPr="00985DC5" w14:paraId="1588BAEE" w14:textId="77777777" w:rsidTr="00101D6D">
        <w:trPr>
          <w:trHeight w:val="454"/>
        </w:trPr>
        <w:tc>
          <w:tcPr>
            <w:tcW w:w="6912" w:type="dxa"/>
            <w:shd w:val="clear" w:color="auto" w:fill="DEEAF6"/>
            <w:vAlign w:val="center"/>
          </w:tcPr>
          <w:p w14:paraId="38C3F858" w14:textId="77777777" w:rsidR="006B35F0" w:rsidRPr="00985DC5" w:rsidRDefault="006B35F0" w:rsidP="00101D6D">
            <w:pPr>
              <w:pStyle w:val="Tableheading"/>
              <w:rPr>
                <w:rFonts w:ascii="Calibri Light" w:hAnsi="Calibri Light"/>
                <w:szCs w:val="24"/>
              </w:rPr>
            </w:pPr>
            <w:r w:rsidRPr="00DA4EF8">
              <w:t xml:space="preserve">SOCIAL DEMANDS </w:t>
            </w:r>
          </w:p>
        </w:tc>
        <w:tc>
          <w:tcPr>
            <w:tcW w:w="2694" w:type="dxa"/>
            <w:shd w:val="clear" w:color="auto" w:fill="DEEAF6"/>
            <w:vAlign w:val="center"/>
          </w:tcPr>
          <w:p w14:paraId="511B0B2E" w14:textId="77777777" w:rsidR="006B35F0" w:rsidRPr="00DA4EF8" w:rsidRDefault="006B35F0" w:rsidP="00101D6D">
            <w:pPr>
              <w:pStyle w:val="Tableheading"/>
              <w:jc w:val="center"/>
            </w:pPr>
            <w:r>
              <w:t>FREQUENCY</w:t>
            </w:r>
          </w:p>
        </w:tc>
      </w:tr>
      <w:tr w:rsidR="006B35F0" w:rsidRPr="005A754D" w14:paraId="79B72041" w14:textId="77777777" w:rsidTr="00101D6D">
        <w:trPr>
          <w:trHeight w:val="283"/>
        </w:trPr>
        <w:tc>
          <w:tcPr>
            <w:tcW w:w="6912" w:type="dxa"/>
            <w:vAlign w:val="center"/>
          </w:tcPr>
          <w:p w14:paraId="3978006C" w14:textId="77777777" w:rsidR="006B35F0" w:rsidRPr="00493773" w:rsidRDefault="006B35F0" w:rsidP="00101D6D">
            <w:pPr>
              <w:pStyle w:val="Tabletext"/>
              <w:spacing w:before="0" w:after="0"/>
              <w:rPr>
                <w:sz w:val="24"/>
              </w:rPr>
            </w:pPr>
            <w:r w:rsidRPr="00493773">
              <w:rPr>
                <w:sz w:val="24"/>
              </w:rPr>
              <w:t>Work with others towards shared goals in a team environment</w:t>
            </w:r>
          </w:p>
        </w:tc>
        <w:tc>
          <w:tcPr>
            <w:tcW w:w="2694" w:type="dxa"/>
            <w:vAlign w:val="center"/>
          </w:tcPr>
          <w:p w14:paraId="4BB4FF68" w14:textId="77777777" w:rsidR="006B35F0" w:rsidRPr="00635115" w:rsidRDefault="006B35F0" w:rsidP="00101D6D">
            <w:pPr>
              <w:pStyle w:val="Tabletext"/>
              <w:spacing w:before="0" w:after="0"/>
              <w:jc w:val="center"/>
              <w:rPr>
                <w:sz w:val="24"/>
              </w:rPr>
            </w:pPr>
            <w:r>
              <w:rPr>
                <w:rStyle w:val="PlaceholderText"/>
                <w:color w:val="auto"/>
                <w:sz w:val="24"/>
              </w:rPr>
              <w:t>Frequently</w:t>
            </w:r>
          </w:p>
        </w:tc>
      </w:tr>
      <w:tr w:rsidR="006B35F0" w:rsidRPr="005A754D" w14:paraId="629AD59C" w14:textId="77777777" w:rsidTr="00101D6D">
        <w:trPr>
          <w:trHeight w:val="283"/>
        </w:trPr>
        <w:tc>
          <w:tcPr>
            <w:tcW w:w="6912" w:type="dxa"/>
            <w:vAlign w:val="center"/>
          </w:tcPr>
          <w:p w14:paraId="015D57E7" w14:textId="77777777" w:rsidR="006B35F0" w:rsidRPr="00493773" w:rsidRDefault="006B35F0" w:rsidP="00101D6D">
            <w:pPr>
              <w:pStyle w:val="Tabletext"/>
              <w:spacing w:before="0" w:after="0"/>
              <w:rPr>
                <w:sz w:val="24"/>
              </w:rPr>
            </w:pPr>
            <w:r w:rsidRPr="00493773">
              <w:rPr>
                <w:sz w:val="24"/>
              </w:rPr>
              <w:t>Work in isolation from other staff (remote supervision)</w:t>
            </w:r>
          </w:p>
        </w:tc>
        <w:tc>
          <w:tcPr>
            <w:tcW w:w="2694" w:type="dxa"/>
            <w:vAlign w:val="center"/>
          </w:tcPr>
          <w:p w14:paraId="7501D6D0" w14:textId="77777777" w:rsidR="006B35F0" w:rsidRPr="00635115" w:rsidRDefault="006B35F0" w:rsidP="00101D6D">
            <w:pPr>
              <w:pStyle w:val="Tabletext"/>
              <w:spacing w:before="0" w:after="0"/>
              <w:jc w:val="center"/>
              <w:rPr>
                <w:sz w:val="24"/>
              </w:rPr>
            </w:pPr>
            <w:r>
              <w:rPr>
                <w:rStyle w:val="PlaceholderText"/>
                <w:color w:val="auto"/>
                <w:sz w:val="24"/>
              </w:rPr>
              <w:t>Occasionally</w:t>
            </w:r>
          </w:p>
        </w:tc>
      </w:tr>
      <w:tr w:rsidR="006B35F0" w:rsidRPr="005A754D" w14:paraId="058C590D" w14:textId="77777777" w:rsidTr="00101D6D">
        <w:trPr>
          <w:trHeight w:val="283"/>
        </w:trPr>
        <w:tc>
          <w:tcPr>
            <w:tcW w:w="6912" w:type="dxa"/>
            <w:vAlign w:val="center"/>
          </w:tcPr>
          <w:p w14:paraId="6901A433" w14:textId="77777777" w:rsidR="006B35F0" w:rsidRPr="00493773" w:rsidRDefault="006B35F0" w:rsidP="00101D6D">
            <w:pPr>
              <w:pStyle w:val="Tabletext"/>
              <w:spacing w:before="0" w:after="0"/>
              <w:rPr>
                <w:sz w:val="24"/>
              </w:rPr>
            </w:pPr>
            <w:r w:rsidRPr="00493773">
              <w:rPr>
                <w:sz w:val="24"/>
              </w:rPr>
              <w:t>Working in a call centre environment</w:t>
            </w:r>
          </w:p>
        </w:tc>
        <w:tc>
          <w:tcPr>
            <w:tcW w:w="2694" w:type="dxa"/>
            <w:vAlign w:val="center"/>
          </w:tcPr>
          <w:p w14:paraId="7F053342" w14:textId="77777777" w:rsidR="006B35F0" w:rsidRPr="00635115" w:rsidRDefault="006B35F0" w:rsidP="00101D6D">
            <w:pPr>
              <w:pStyle w:val="Tabletext"/>
              <w:spacing w:before="0" w:after="0"/>
              <w:jc w:val="center"/>
              <w:rPr>
                <w:sz w:val="24"/>
              </w:rPr>
            </w:pPr>
            <w:r>
              <w:rPr>
                <w:sz w:val="24"/>
              </w:rPr>
              <w:t>Never</w:t>
            </w:r>
          </w:p>
        </w:tc>
      </w:tr>
      <w:tr w:rsidR="006B35F0" w:rsidRPr="005A754D" w14:paraId="74B3DC51" w14:textId="77777777" w:rsidTr="00101D6D">
        <w:trPr>
          <w:trHeight w:val="283"/>
        </w:trPr>
        <w:tc>
          <w:tcPr>
            <w:tcW w:w="6912" w:type="dxa"/>
            <w:vAlign w:val="center"/>
          </w:tcPr>
          <w:p w14:paraId="7440F4C0" w14:textId="77777777" w:rsidR="006B35F0" w:rsidRPr="00493773" w:rsidRDefault="006B35F0" w:rsidP="00101D6D">
            <w:pPr>
              <w:pStyle w:val="Tabletext"/>
              <w:spacing w:before="0" w:after="0"/>
              <w:rPr>
                <w:sz w:val="24"/>
              </w:rPr>
            </w:pPr>
            <w:r w:rsidRPr="00493773">
              <w:rPr>
                <w:sz w:val="24"/>
              </w:rPr>
              <w:t>Working directly with the public</w:t>
            </w:r>
          </w:p>
        </w:tc>
        <w:tc>
          <w:tcPr>
            <w:tcW w:w="2694" w:type="dxa"/>
            <w:vAlign w:val="center"/>
          </w:tcPr>
          <w:p w14:paraId="7AFA7051" w14:textId="77777777" w:rsidR="006B35F0" w:rsidRPr="00635115" w:rsidRDefault="006B35F0" w:rsidP="00101D6D">
            <w:pPr>
              <w:pStyle w:val="Tabletext"/>
              <w:spacing w:before="0" w:after="0"/>
              <w:jc w:val="center"/>
              <w:rPr>
                <w:sz w:val="24"/>
              </w:rPr>
            </w:pPr>
            <w:r>
              <w:rPr>
                <w:rStyle w:val="PlaceholderText"/>
                <w:color w:val="auto"/>
                <w:sz w:val="24"/>
              </w:rPr>
              <w:t>Never</w:t>
            </w:r>
          </w:p>
        </w:tc>
      </w:tr>
    </w:tbl>
    <w:p w14:paraId="33180A3C" w14:textId="77777777" w:rsidR="006B35F0" w:rsidRPr="005A754D" w:rsidRDefault="006B35F0" w:rsidP="006B35F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B35F0" w:rsidRPr="00985DC5" w14:paraId="105E2D0A" w14:textId="77777777" w:rsidTr="00101D6D">
        <w:trPr>
          <w:trHeight w:val="454"/>
        </w:trPr>
        <w:tc>
          <w:tcPr>
            <w:tcW w:w="6912" w:type="dxa"/>
            <w:shd w:val="clear" w:color="auto" w:fill="DEEAF6"/>
            <w:vAlign w:val="center"/>
          </w:tcPr>
          <w:p w14:paraId="3C4D6E8C" w14:textId="77777777" w:rsidR="006B35F0" w:rsidRPr="00985DC5" w:rsidRDefault="006B35F0" w:rsidP="00101D6D">
            <w:pPr>
              <w:pStyle w:val="Tableheading"/>
              <w:rPr>
                <w:rFonts w:ascii="Calibri Light" w:hAnsi="Calibri Light"/>
                <w:szCs w:val="24"/>
              </w:rPr>
            </w:pPr>
            <w:r w:rsidRPr="00DA4EF8">
              <w:t>PHYSICAL DEMANDS</w:t>
            </w:r>
          </w:p>
        </w:tc>
        <w:tc>
          <w:tcPr>
            <w:tcW w:w="2694" w:type="dxa"/>
            <w:shd w:val="clear" w:color="auto" w:fill="DEEAF6"/>
            <w:vAlign w:val="center"/>
          </w:tcPr>
          <w:p w14:paraId="0196C708" w14:textId="77777777" w:rsidR="006B35F0" w:rsidRPr="00DA4EF8" w:rsidRDefault="006B35F0" w:rsidP="00101D6D">
            <w:pPr>
              <w:pStyle w:val="Tableheading"/>
              <w:jc w:val="center"/>
            </w:pPr>
            <w:r>
              <w:t>FREQUENCY</w:t>
            </w:r>
          </w:p>
        </w:tc>
      </w:tr>
      <w:tr w:rsidR="006B35F0" w:rsidRPr="005A754D" w14:paraId="4CCDD2E7" w14:textId="77777777" w:rsidTr="00101D6D">
        <w:trPr>
          <w:trHeight w:val="283"/>
        </w:trPr>
        <w:tc>
          <w:tcPr>
            <w:tcW w:w="6912" w:type="dxa"/>
            <w:vAlign w:val="center"/>
          </w:tcPr>
          <w:p w14:paraId="07F295C7" w14:textId="77777777" w:rsidR="006B35F0" w:rsidRPr="00493773" w:rsidRDefault="006B35F0" w:rsidP="00101D6D">
            <w:pPr>
              <w:pStyle w:val="Tabletext"/>
              <w:spacing w:before="0" w:after="0"/>
              <w:rPr>
                <w:sz w:val="24"/>
              </w:rPr>
            </w:pPr>
            <w:r w:rsidRPr="00493773">
              <w:rPr>
                <w:sz w:val="24"/>
              </w:rPr>
              <w:t>Distance walking (large buildings or inter-building transit)</w:t>
            </w:r>
          </w:p>
        </w:tc>
        <w:tc>
          <w:tcPr>
            <w:tcW w:w="2694" w:type="dxa"/>
            <w:vAlign w:val="center"/>
          </w:tcPr>
          <w:p w14:paraId="0068BAAB"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5A754D" w14:paraId="25F38C3C" w14:textId="77777777" w:rsidTr="00101D6D">
        <w:trPr>
          <w:trHeight w:val="283"/>
        </w:trPr>
        <w:tc>
          <w:tcPr>
            <w:tcW w:w="6912" w:type="dxa"/>
            <w:vAlign w:val="center"/>
          </w:tcPr>
          <w:p w14:paraId="0F20C087" w14:textId="77777777" w:rsidR="006B35F0" w:rsidRPr="00493773" w:rsidRDefault="006B35F0" w:rsidP="00101D6D">
            <w:pPr>
              <w:pStyle w:val="Tabletext"/>
              <w:spacing w:before="0" w:after="0"/>
              <w:rPr>
                <w:sz w:val="24"/>
              </w:rPr>
            </w:pPr>
            <w:r w:rsidRPr="00493773">
              <w:rPr>
                <w:sz w:val="24"/>
              </w:rPr>
              <w:t xml:space="preserve">Working outdoors </w:t>
            </w:r>
          </w:p>
        </w:tc>
        <w:tc>
          <w:tcPr>
            <w:tcW w:w="2694" w:type="dxa"/>
            <w:vAlign w:val="center"/>
          </w:tcPr>
          <w:p w14:paraId="7686A1A1" w14:textId="77777777" w:rsidR="006B35F0" w:rsidRPr="00635115" w:rsidRDefault="006B35F0" w:rsidP="00101D6D">
            <w:pPr>
              <w:pStyle w:val="Tabletext"/>
              <w:spacing w:before="0" w:after="0"/>
              <w:jc w:val="center"/>
              <w:rPr>
                <w:sz w:val="24"/>
              </w:rPr>
            </w:pPr>
            <w:r>
              <w:rPr>
                <w:rStyle w:val="PlaceholderText"/>
                <w:color w:val="auto"/>
                <w:sz w:val="24"/>
              </w:rPr>
              <w:t>Never</w:t>
            </w:r>
          </w:p>
        </w:tc>
      </w:tr>
    </w:tbl>
    <w:p w14:paraId="0B579F42" w14:textId="77777777" w:rsidR="006B35F0" w:rsidRPr="005A754D" w:rsidRDefault="006B35F0" w:rsidP="006B35F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B35F0" w:rsidRPr="00985DC5" w14:paraId="457EDEA2" w14:textId="77777777" w:rsidTr="00101D6D">
        <w:trPr>
          <w:trHeight w:val="454"/>
        </w:trPr>
        <w:tc>
          <w:tcPr>
            <w:tcW w:w="6912" w:type="dxa"/>
            <w:shd w:val="clear" w:color="auto" w:fill="DEEAF6"/>
            <w:vAlign w:val="center"/>
          </w:tcPr>
          <w:p w14:paraId="3B856910" w14:textId="77777777" w:rsidR="006B35F0" w:rsidRPr="00985DC5" w:rsidRDefault="006B35F0" w:rsidP="00101D6D">
            <w:pPr>
              <w:pStyle w:val="Tableheading"/>
              <w:rPr>
                <w:rFonts w:ascii="Calibri Light" w:hAnsi="Calibri Light"/>
                <w:szCs w:val="24"/>
              </w:rPr>
            </w:pPr>
            <w:r w:rsidRPr="00DA4EF8">
              <w:t xml:space="preserve">MANUAL HANDLING </w:t>
            </w:r>
          </w:p>
        </w:tc>
        <w:tc>
          <w:tcPr>
            <w:tcW w:w="2694" w:type="dxa"/>
            <w:shd w:val="clear" w:color="auto" w:fill="DEEAF6"/>
            <w:vAlign w:val="center"/>
          </w:tcPr>
          <w:p w14:paraId="081C6C99" w14:textId="77777777" w:rsidR="006B35F0" w:rsidRPr="00DA4EF8" w:rsidRDefault="006B35F0" w:rsidP="00101D6D">
            <w:pPr>
              <w:pStyle w:val="Tableheading"/>
              <w:jc w:val="center"/>
            </w:pPr>
            <w:r>
              <w:t>FREQUENCY</w:t>
            </w:r>
          </w:p>
        </w:tc>
      </w:tr>
      <w:tr w:rsidR="006B35F0" w:rsidRPr="005A754D" w14:paraId="7AFAD926" w14:textId="77777777" w:rsidTr="00101D6D">
        <w:trPr>
          <w:trHeight w:val="283"/>
        </w:trPr>
        <w:tc>
          <w:tcPr>
            <w:tcW w:w="6912" w:type="dxa"/>
            <w:vAlign w:val="center"/>
          </w:tcPr>
          <w:p w14:paraId="2F2FB768" w14:textId="77777777" w:rsidR="006B35F0" w:rsidRPr="00493773" w:rsidRDefault="006B35F0" w:rsidP="00101D6D">
            <w:pPr>
              <w:pStyle w:val="Tabletext"/>
              <w:spacing w:before="0" w:after="0"/>
              <w:rPr>
                <w:sz w:val="24"/>
              </w:rPr>
            </w:pPr>
            <w:r w:rsidRPr="00493773">
              <w:rPr>
                <w:sz w:val="24"/>
              </w:rPr>
              <w:t>Lifting 0 – 5kg</w:t>
            </w:r>
          </w:p>
        </w:tc>
        <w:tc>
          <w:tcPr>
            <w:tcW w:w="2694" w:type="dxa"/>
            <w:vAlign w:val="center"/>
          </w:tcPr>
          <w:p w14:paraId="549BE05B" w14:textId="77777777" w:rsidR="006B35F0" w:rsidRPr="00635115" w:rsidRDefault="006B35F0" w:rsidP="00101D6D">
            <w:pPr>
              <w:pStyle w:val="Tabletext"/>
              <w:spacing w:before="0" w:after="0"/>
              <w:jc w:val="center"/>
              <w:rPr>
                <w:sz w:val="24"/>
              </w:rPr>
            </w:pPr>
            <w:r>
              <w:rPr>
                <w:rStyle w:val="PlaceholderText"/>
                <w:color w:val="auto"/>
                <w:sz w:val="24"/>
              </w:rPr>
              <w:t>Occasionally</w:t>
            </w:r>
          </w:p>
        </w:tc>
      </w:tr>
      <w:tr w:rsidR="006B35F0" w:rsidRPr="005A754D" w14:paraId="6E5191F4" w14:textId="77777777" w:rsidTr="00101D6D">
        <w:trPr>
          <w:trHeight w:val="283"/>
        </w:trPr>
        <w:tc>
          <w:tcPr>
            <w:tcW w:w="6912" w:type="dxa"/>
            <w:vAlign w:val="center"/>
          </w:tcPr>
          <w:p w14:paraId="04697BB2" w14:textId="77777777" w:rsidR="006B35F0" w:rsidRPr="00493773" w:rsidRDefault="006B35F0" w:rsidP="00101D6D">
            <w:pPr>
              <w:pStyle w:val="Tabletext"/>
              <w:spacing w:before="0" w:after="0"/>
              <w:rPr>
                <w:sz w:val="24"/>
              </w:rPr>
            </w:pPr>
            <w:r w:rsidRPr="00493773">
              <w:rPr>
                <w:sz w:val="24"/>
              </w:rPr>
              <w:t>Lifting 5 – 10kg</w:t>
            </w:r>
          </w:p>
        </w:tc>
        <w:tc>
          <w:tcPr>
            <w:tcW w:w="2694" w:type="dxa"/>
            <w:vAlign w:val="center"/>
          </w:tcPr>
          <w:p w14:paraId="5DBB1CED" w14:textId="77777777" w:rsidR="006B35F0" w:rsidRPr="00635115" w:rsidRDefault="006B35F0" w:rsidP="00101D6D">
            <w:pPr>
              <w:pStyle w:val="Tabletext"/>
              <w:spacing w:before="0" w:after="0"/>
              <w:jc w:val="center"/>
              <w:rPr>
                <w:sz w:val="24"/>
              </w:rPr>
            </w:pPr>
            <w:r>
              <w:rPr>
                <w:rStyle w:val="PlaceholderText"/>
                <w:color w:val="auto"/>
                <w:sz w:val="24"/>
              </w:rPr>
              <w:t>Occasionally</w:t>
            </w:r>
          </w:p>
        </w:tc>
      </w:tr>
      <w:tr w:rsidR="006B35F0" w:rsidRPr="005A754D" w14:paraId="0340D2DC" w14:textId="77777777" w:rsidTr="00101D6D">
        <w:trPr>
          <w:trHeight w:val="283"/>
        </w:trPr>
        <w:tc>
          <w:tcPr>
            <w:tcW w:w="6912" w:type="dxa"/>
            <w:vAlign w:val="center"/>
          </w:tcPr>
          <w:p w14:paraId="4A592005" w14:textId="77777777" w:rsidR="006B35F0" w:rsidRPr="00493773" w:rsidRDefault="006B35F0" w:rsidP="00101D6D">
            <w:pPr>
              <w:pStyle w:val="Tabletext"/>
              <w:spacing w:before="0" w:after="0"/>
              <w:rPr>
                <w:sz w:val="24"/>
              </w:rPr>
            </w:pPr>
            <w:r w:rsidRPr="00493773">
              <w:rPr>
                <w:sz w:val="24"/>
              </w:rPr>
              <w:t>Lifting 10kg+</w:t>
            </w:r>
          </w:p>
        </w:tc>
        <w:tc>
          <w:tcPr>
            <w:tcW w:w="2694" w:type="dxa"/>
            <w:vAlign w:val="center"/>
          </w:tcPr>
          <w:p w14:paraId="582E4CB0"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5A754D" w14:paraId="13D9BF96" w14:textId="77777777" w:rsidTr="00101D6D">
        <w:trPr>
          <w:trHeight w:val="283"/>
        </w:trPr>
        <w:tc>
          <w:tcPr>
            <w:tcW w:w="6912" w:type="dxa"/>
            <w:vAlign w:val="center"/>
          </w:tcPr>
          <w:p w14:paraId="68E5EA02" w14:textId="77777777" w:rsidR="006B35F0" w:rsidRPr="00493773" w:rsidRDefault="006B35F0" w:rsidP="00101D6D">
            <w:pPr>
              <w:pStyle w:val="Tabletext"/>
              <w:spacing w:before="0" w:after="0"/>
              <w:rPr>
                <w:sz w:val="24"/>
              </w:rPr>
            </w:pPr>
            <w:r w:rsidRPr="00493773">
              <w:rPr>
                <w:sz w:val="24"/>
              </w:rPr>
              <w:t>Climbing</w:t>
            </w:r>
          </w:p>
        </w:tc>
        <w:tc>
          <w:tcPr>
            <w:tcW w:w="2694" w:type="dxa"/>
            <w:vAlign w:val="center"/>
          </w:tcPr>
          <w:p w14:paraId="574F2F63"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5A754D" w14:paraId="039780E9" w14:textId="77777777" w:rsidTr="00101D6D">
        <w:trPr>
          <w:trHeight w:val="283"/>
        </w:trPr>
        <w:tc>
          <w:tcPr>
            <w:tcW w:w="6912" w:type="dxa"/>
            <w:vAlign w:val="center"/>
          </w:tcPr>
          <w:p w14:paraId="23979012" w14:textId="77777777" w:rsidR="006B35F0" w:rsidRPr="00493773" w:rsidRDefault="006B35F0" w:rsidP="00101D6D">
            <w:pPr>
              <w:pStyle w:val="Tabletext"/>
              <w:spacing w:before="0" w:after="0"/>
              <w:rPr>
                <w:sz w:val="24"/>
              </w:rPr>
            </w:pPr>
            <w:r w:rsidRPr="00493773">
              <w:rPr>
                <w:sz w:val="24"/>
              </w:rPr>
              <w:t>Reaching</w:t>
            </w:r>
          </w:p>
        </w:tc>
        <w:tc>
          <w:tcPr>
            <w:tcW w:w="2694" w:type="dxa"/>
            <w:vAlign w:val="center"/>
          </w:tcPr>
          <w:p w14:paraId="087ECD52" w14:textId="77777777" w:rsidR="006B35F0" w:rsidRPr="00635115" w:rsidRDefault="006B35F0" w:rsidP="00101D6D">
            <w:pPr>
              <w:pStyle w:val="Tabletext"/>
              <w:spacing w:before="0" w:after="0"/>
              <w:jc w:val="center"/>
              <w:rPr>
                <w:sz w:val="24"/>
              </w:rPr>
            </w:pPr>
            <w:r>
              <w:rPr>
                <w:rStyle w:val="PlaceholderText"/>
                <w:color w:val="auto"/>
                <w:sz w:val="24"/>
              </w:rPr>
              <w:t>Occasionally</w:t>
            </w:r>
          </w:p>
        </w:tc>
      </w:tr>
      <w:tr w:rsidR="006B35F0" w:rsidRPr="005A754D" w14:paraId="3AE827B9" w14:textId="77777777" w:rsidTr="00101D6D">
        <w:trPr>
          <w:trHeight w:val="283"/>
        </w:trPr>
        <w:tc>
          <w:tcPr>
            <w:tcW w:w="6912" w:type="dxa"/>
            <w:vAlign w:val="center"/>
          </w:tcPr>
          <w:p w14:paraId="66390E02" w14:textId="77777777" w:rsidR="006B35F0" w:rsidRPr="00493773" w:rsidRDefault="006B35F0" w:rsidP="00101D6D">
            <w:pPr>
              <w:pStyle w:val="Tabletext"/>
              <w:spacing w:before="0" w:after="0"/>
              <w:rPr>
                <w:sz w:val="24"/>
              </w:rPr>
            </w:pPr>
            <w:r w:rsidRPr="00493773">
              <w:rPr>
                <w:sz w:val="24"/>
              </w:rPr>
              <w:t>Bending/squatting</w:t>
            </w:r>
          </w:p>
        </w:tc>
        <w:tc>
          <w:tcPr>
            <w:tcW w:w="2694" w:type="dxa"/>
            <w:vAlign w:val="center"/>
          </w:tcPr>
          <w:p w14:paraId="35DB58BD" w14:textId="77777777" w:rsidR="006B35F0" w:rsidRPr="00635115" w:rsidRDefault="006B35F0" w:rsidP="00101D6D">
            <w:pPr>
              <w:pStyle w:val="Tabletext"/>
              <w:spacing w:before="0" w:after="0"/>
              <w:jc w:val="center"/>
              <w:rPr>
                <w:sz w:val="24"/>
              </w:rPr>
            </w:pPr>
            <w:r>
              <w:rPr>
                <w:rStyle w:val="PlaceholderText"/>
                <w:color w:val="auto"/>
                <w:sz w:val="24"/>
              </w:rPr>
              <w:t>Occasionally</w:t>
            </w:r>
          </w:p>
        </w:tc>
      </w:tr>
      <w:tr w:rsidR="006B35F0" w:rsidRPr="005A754D" w14:paraId="7C8B6AD1" w14:textId="77777777" w:rsidTr="00101D6D">
        <w:trPr>
          <w:trHeight w:val="283"/>
        </w:trPr>
        <w:tc>
          <w:tcPr>
            <w:tcW w:w="6912" w:type="dxa"/>
            <w:vAlign w:val="center"/>
          </w:tcPr>
          <w:p w14:paraId="7748AE9C" w14:textId="77777777" w:rsidR="006B35F0" w:rsidRPr="00493773" w:rsidRDefault="006B35F0" w:rsidP="00101D6D">
            <w:pPr>
              <w:pStyle w:val="Tabletext"/>
              <w:spacing w:before="0" w:after="0"/>
              <w:rPr>
                <w:sz w:val="24"/>
              </w:rPr>
            </w:pPr>
            <w:r w:rsidRPr="00493773">
              <w:rPr>
                <w:sz w:val="24"/>
              </w:rPr>
              <w:t>Push/pull</w:t>
            </w:r>
          </w:p>
        </w:tc>
        <w:tc>
          <w:tcPr>
            <w:tcW w:w="2694" w:type="dxa"/>
            <w:vAlign w:val="center"/>
          </w:tcPr>
          <w:p w14:paraId="3A5F7EAC" w14:textId="77777777" w:rsidR="006B35F0" w:rsidRPr="00635115" w:rsidRDefault="006B35F0" w:rsidP="00101D6D">
            <w:pPr>
              <w:pStyle w:val="Tabletext"/>
              <w:spacing w:before="0" w:after="0"/>
              <w:jc w:val="center"/>
              <w:rPr>
                <w:sz w:val="24"/>
              </w:rPr>
            </w:pPr>
            <w:r>
              <w:rPr>
                <w:rStyle w:val="PlaceholderText"/>
                <w:color w:val="auto"/>
                <w:sz w:val="24"/>
              </w:rPr>
              <w:t>Occasionally</w:t>
            </w:r>
          </w:p>
        </w:tc>
      </w:tr>
      <w:tr w:rsidR="006B35F0" w:rsidRPr="005A754D" w14:paraId="2D289F21" w14:textId="77777777" w:rsidTr="00101D6D">
        <w:trPr>
          <w:trHeight w:val="283"/>
        </w:trPr>
        <w:tc>
          <w:tcPr>
            <w:tcW w:w="6912" w:type="dxa"/>
            <w:vAlign w:val="center"/>
          </w:tcPr>
          <w:p w14:paraId="0B8DC811" w14:textId="77777777" w:rsidR="006B35F0" w:rsidRPr="00493773" w:rsidRDefault="006B35F0" w:rsidP="00101D6D">
            <w:pPr>
              <w:pStyle w:val="Tabletext"/>
              <w:spacing w:before="0" w:after="0"/>
              <w:rPr>
                <w:sz w:val="24"/>
              </w:rPr>
            </w:pPr>
            <w:r w:rsidRPr="00493773">
              <w:rPr>
                <w:sz w:val="24"/>
              </w:rPr>
              <w:t>Sequential repetitive movements in a short amount of time</w:t>
            </w:r>
          </w:p>
        </w:tc>
        <w:tc>
          <w:tcPr>
            <w:tcW w:w="2694" w:type="dxa"/>
            <w:vAlign w:val="center"/>
          </w:tcPr>
          <w:p w14:paraId="5940FCA1" w14:textId="77777777" w:rsidR="006B35F0" w:rsidRPr="00635115" w:rsidRDefault="006B35F0" w:rsidP="00101D6D">
            <w:pPr>
              <w:pStyle w:val="Tabletext"/>
              <w:spacing w:before="0" w:after="0"/>
              <w:jc w:val="center"/>
              <w:rPr>
                <w:sz w:val="24"/>
              </w:rPr>
            </w:pPr>
            <w:r>
              <w:rPr>
                <w:rStyle w:val="PlaceholderText"/>
                <w:color w:val="auto"/>
                <w:sz w:val="24"/>
              </w:rPr>
              <w:t>Occasionally</w:t>
            </w:r>
          </w:p>
        </w:tc>
      </w:tr>
    </w:tbl>
    <w:p w14:paraId="0A6D8B62" w14:textId="77777777" w:rsidR="006B35F0" w:rsidRPr="005A754D" w:rsidRDefault="006B35F0" w:rsidP="006B35F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B35F0" w:rsidRPr="00985DC5" w14:paraId="32EC3C6A" w14:textId="77777777" w:rsidTr="00101D6D">
        <w:trPr>
          <w:trHeight w:val="454"/>
        </w:trPr>
        <w:tc>
          <w:tcPr>
            <w:tcW w:w="6912" w:type="dxa"/>
            <w:shd w:val="clear" w:color="auto" w:fill="DEEAF6"/>
            <w:vAlign w:val="center"/>
          </w:tcPr>
          <w:p w14:paraId="2788F2A3" w14:textId="77777777" w:rsidR="006B35F0" w:rsidRPr="00985DC5" w:rsidRDefault="006B35F0" w:rsidP="00101D6D">
            <w:pPr>
              <w:pStyle w:val="Tableheading"/>
              <w:rPr>
                <w:rFonts w:ascii="Calibri Light" w:hAnsi="Calibri Light"/>
                <w:szCs w:val="24"/>
              </w:rPr>
            </w:pPr>
            <w:r w:rsidRPr="00DA4EF8">
              <w:lastRenderedPageBreak/>
              <w:t>TRAVEL</w:t>
            </w:r>
          </w:p>
        </w:tc>
        <w:tc>
          <w:tcPr>
            <w:tcW w:w="2694" w:type="dxa"/>
            <w:shd w:val="clear" w:color="auto" w:fill="DEEAF6"/>
            <w:vAlign w:val="center"/>
          </w:tcPr>
          <w:p w14:paraId="4BD12E5B" w14:textId="77777777" w:rsidR="006B35F0" w:rsidRPr="00DA4EF8" w:rsidRDefault="006B35F0" w:rsidP="00101D6D">
            <w:pPr>
              <w:pStyle w:val="Tableheading"/>
              <w:jc w:val="center"/>
            </w:pPr>
            <w:r>
              <w:t>FREQUENCY</w:t>
            </w:r>
          </w:p>
        </w:tc>
      </w:tr>
      <w:tr w:rsidR="006B35F0" w:rsidRPr="005A754D" w14:paraId="3AFBB3D8" w14:textId="77777777" w:rsidTr="00101D6D">
        <w:trPr>
          <w:trHeight w:val="283"/>
        </w:trPr>
        <w:tc>
          <w:tcPr>
            <w:tcW w:w="6912" w:type="dxa"/>
            <w:vAlign w:val="center"/>
          </w:tcPr>
          <w:p w14:paraId="2BD682CE" w14:textId="77777777" w:rsidR="006B35F0" w:rsidRPr="00493773" w:rsidRDefault="006B35F0" w:rsidP="00101D6D">
            <w:pPr>
              <w:pStyle w:val="Tabletext"/>
              <w:spacing w:before="0" w:after="0"/>
              <w:rPr>
                <w:sz w:val="24"/>
              </w:rPr>
            </w:pPr>
            <w:r w:rsidRPr="00493773">
              <w:rPr>
                <w:sz w:val="24"/>
              </w:rPr>
              <w:t>Frequent travel – multiple work sites</w:t>
            </w:r>
          </w:p>
        </w:tc>
        <w:tc>
          <w:tcPr>
            <w:tcW w:w="2694" w:type="dxa"/>
            <w:vAlign w:val="center"/>
          </w:tcPr>
          <w:p w14:paraId="5F64D993" w14:textId="77777777" w:rsidR="006B35F0" w:rsidRPr="00635115" w:rsidRDefault="006B35F0" w:rsidP="00101D6D">
            <w:pPr>
              <w:pStyle w:val="Tabletext"/>
              <w:spacing w:before="0" w:after="0"/>
              <w:jc w:val="center"/>
              <w:rPr>
                <w:sz w:val="24"/>
              </w:rPr>
            </w:pPr>
            <w:r>
              <w:rPr>
                <w:rStyle w:val="PlaceholderText"/>
                <w:color w:val="auto"/>
                <w:sz w:val="24"/>
              </w:rPr>
              <w:t>Occasionally</w:t>
            </w:r>
          </w:p>
        </w:tc>
      </w:tr>
      <w:tr w:rsidR="006B35F0" w:rsidRPr="005A754D" w14:paraId="57083452" w14:textId="77777777" w:rsidTr="00101D6D">
        <w:trPr>
          <w:trHeight w:val="283"/>
        </w:trPr>
        <w:tc>
          <w:tcPr>
            <w:tcW w:w="6912" w:type="dxa"/>
            <w:vAlign w:val="center"/>
          </w:tcPr>
          <w:p w14:paraId="652F3E55" w14:textId="77777777" w:rsidR="006B35F0" w:rsidRPr="00493773" w:rsidRDefault="006B35F0" w:rsidP="00101D6D">
            <w:pPr>
              <w:pStyle w:val="Tabletext"/>
              <w:spacing w:before="0" w:after="0"/>
              <w:rPr>
                <w:sz w:val="24"/>
              </w:rPr>
            </w:pPr>
            <w:r w:rsidRPr="00493773">
              <w:rPr>
                <w:sz w:val="24"/>
              </w:rPr>
              <w:t xml:space="preserve">Frequent travel – driving </w:t>
            </w:r>
          </w:p>
        </w:tc>
        <w:tc>
          <w:tcPr>
            <w:tcW w:w="2694" w:type="dxa"/>
            <w:vAlign w:val="center"/>
          </w:tcPr>
          <w:p w14:paraId="60772D0D" w14:textId="77777777" w:rsidR="006B35F0" w:rsidRPr="00635115" w:rsidRDefault="006B35F0" w:rsidP="00101D6D">
            <w:pPr>
              <w:pStyle w:val="Tabletext"/>
              <w:spacing w:before="0" w:after="0"/>
              <w:jc w:val="center"/>
              <w:rPr>
                <w:sz w:val="24"/>
              </w:rPr>
            </w:pPr>
            <w:r>
              <w:rPr>
                <w:rStyle w:val="PlaceholderText"/>
                <w:color w:val="auto"/>
                <w:sz w:val="24"/>
              </w:rPr>
              <w:t>Occasionally</w:t>
            </w:r>
          </w:p>
        </w:tc>
      </w:tr>
      <w:tr w:rsidR="006B35F0" w:rsidRPr="005A754D" w14:paraId="26182F82" w14:textId="77777777" w:rsidTr="00101D6D">
        <w:trPr>
          <w:trHeight w:val="283"/>
        </w:trPr>
        <w:tc>
          <w:tcPr>
            <w:tcW w:w="6912" w:type="dxa"/>
            <w:vAlign w:val="center"/>
          </w:tcPr>
          <w:p w14:paraId="70CC1D81" w14:textId="77777777" w:rsidR="006B35F0" w:rsidRPr="00493773" w:rsidRDefault="006B35F0" w:rsidP="00101D6D">
            <w:pPr>
              <w:pStyle w:val="Tabletext"/>
              <w:spacing w:before="0" w:after="0"/>
              <w:rPr>
                <w:sz w:val="24"/>
              </w:rPr>
            </w:pPr>
            <w:r w:rsidRPr="00493773">
              <w:rPr>
                <w:sz w:val="24"/>
              </w:rPr>
              <w:t xml:space="preserve">Frequent travel – interstate </w:t>
            </w:r>
          </w:p>
        </w:tc>
        <w:tc>
          <w:tcPr>
            <w:tcW w:w="2694" w:type="dxa"/>
            <w:vAlign w:val="center"/>
          </w:tcPr>
          <w:p w14:paraId="6194D765" w14:textId="77777777" w:rsidR="006B35F0" w:rsidRPr="00635115" w:rsidRDefault="006B35F0" w:rsidP="00101D6D">
            <w:pPr>
              <w:pStyle w:val="Tabletext"/>
              <w:spacing w:before="0" w:after="0"/>
              <w:jc w:val="center"/>
              <w:rPr>
                <w:sz w:val="24"/>
              </w:rPr>
            </w:pPr>
            <w:r>
              <w:rPr>
                <w:rStyle w:val="PlaceholderText"/>
                <w:color w:val="auto"/>
                <w:sz w:val="24"/>
              </w:rPr>
              <w:t>Occasionally</w:t>
            </w:r>
          </w:p>
        </w:tc>
      </w:tr>
    </w:tbl>
    <w:p w14:paraId="08E364B3" w14:textId="77777777" w:rsidR="006B35F0" w:rsidRPr="005A754D" w:rsidRDefault="006B35F0" w:rsidP="006B35F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B35F0" w:rsidRPr="00985DC5" w14:paraId="298472CF" w14:textId="77777777" w:rsidTr="00101D6D">
        <w:trPr>
          <w:trHeight w:val="454"/>
        </w:trPr>
        <w:tc>
          <w:tcPr>
            <w:tcW w:w="6912" w:type="dxa"/>
            <w:shd w:val="clear" w:color="auto" w:fill="DEEAF6"/>
            <w:vAlign w:val="center"/>
          </w:tcPr>
          <w:p w14:paraId="169ACBAC" w14:textId="77777777" w:rsidR="006B35F0" w:rsidRPr="00985DC5" w:rsidRDefault="006B35F0" w:rsidP="00101D6D">
            <w:pPr>
              <w:pStyle w:val="Tableheading"/>
              <w:rPr>
                <w:rFonts w:ascii="Calibri Light" w:hAnsi="Calibri Light"/>
                <w:szCs w:val="24"/>
              </w:rPr>
            </w:pPr>
            <w:r w:rsidRPr="00DA4EF8">
              <w:t xml:space="preserve">SPECIFIC HAZARDS </w:t>
            </w:r>
          </w:p>
        </w:tc>
        <w:tc>
          <w:tcPr>
            <w:tcW w:w="2694" w:type="dxa"/>
            <w:shd w:val="clear" w:color="auto" w:fill="DEEAF6"/>
            <w:vAlign w:val="center"/>
          </w:tcPr>
          <w:p w14:paraId="4B843224" w14:textId="77777777" w:rsidR="006B35F0" w:rsidRPr="00DA4EF8" w:rsidRDefault="006B35F0" w:rsidP="00101D6D">
            <w:pPr>
              <w:pStyle w:val="Tableheading"/>
              <w:jc w:val="center"/>
            </w:pPr>
            <w:r>
              <w:t>FREQUENCY</w:t>
            </w:r>
          </w:p>
        </w:tc>
      </w:tr>
      <w:tr w:rsidR="006B35F0" w:rsidRPr="005A754D" w14:paraId="48C53AF4" w14:textId="77777777" w:rsidTr="00101D6D">
        <w:trPr>
          <w:trHeight w:val="283"/>
        </w:trPr>
        <w:tc>
          <w:tcPr>
            <w:tcW w:w="6912" w:type="dxa"/>
            <w:vAlign w:val="center"/>
          </w:tcPr>
          <w:p w14:paraId="59353FF9" w14:textId="77777777" w:rsidR="006B35F0" w:rsidRPr="00493773" w:rsidRDefault="006B35F0" w:rsidP="00101D6D">
            <w:pPr>
              <w:pStyle w:val="Tabletext"/>
              <w:spacing w:before="0" w:after="0"/>
              <w:rPr>
                <w:sz w:val="24"/>
              </w:rPr>
            </w:pPr>
            <w:r w:rsidRPr="00493773">
              <w:rPr>
                <w:sz w:val="24"/>
              </w:rPr>
              <w:t xml:space="preserve">Working at heights </w:t>
            </w:r>
          </w:p>
        </w:tc>
        <w:tc>
          <w:tcPr>
            <w:tcW w:w="2694" w:type="dxa"/>
            <w:vAlign w:val="center"/>
          </w:tcPr>
          <w:p w14:paraId="6AE405F3"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5A754D" w14:paraId="0BCA4B96" w14:textId="77777777" w:rsidTr="00101D6D">
        <w:trPr>
          <w:trHeight w:val="283"/>
        </w:trPr>
        <w:tc>
          <w:tcPr>
            <w:tcW w:w="6912" w:type="dxa"/>
            <w:vAlign w:val="center"/>
          </w:tcPr>
          <w:p w14:paraId="51739043" w14:textId="77777777" w:rsidR="006B35F0" w:rsidRPr="00493773" w:rsidRDefault="006B35F0" w:rsidP="00101D6D">
            <w:pPr>
              <w:pStyle w:val="Tabletext"/>
              <w:spacing w:before="0" w:after="0"/>
              <w:rPr>
                <w:sz w:val="24"/>
              </w:rPr>
            </w:pPr>
            <w:r w:rsidRPr="00493773">
              <w:rPr>
                <w:sz w:val="24"/>
              </w:rPr>
              <w:t xml:space="preserve">Exposure to extreme temperatures </w:t>
            </w:r>
          </w:p>
        </w:tc>
        <w:tc>
          <w:tcPr>
            <w:tcW w:w="2694" w:type="dxa"/>
            <w:vAlign w:val="center"/>
          </w:tcPr>
          <w:p w14:paraId="59722A36"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5A754D" w14:paraId="14BF862E" w14:textId="77777777" w:rsidTr="00101D6D">
        <w:trPr>
          <w:trHeight w:val="283"/>
        </w:trPr>
        <w:tc>
          <w:tcPr>
            <w:tcW w:w="6912" w:type="dxa"/>
            <w:vAlign w:val="center"/>
          </w:tcPr>
          <w:p w14:paraId="6AC27788" w14:textId="77777777" w:rsidR="006B35F0" w:rsidRPr="00493773" w:rsidRDefault="006B35F0" w:rsidP="00101D6D">
            <w:pPr>
              <w:pStyle w:val="Tabletext"/>
              <w:spacing w:before="0" w:after="0"/>
              <w:rPr>
                <w:sz w:val="24"/>
              </w:rPr>
            </w:pPr>
            <w:r w:rsidRPr="00493773">
              <w:rPr>
                <w:sz w:val="24"/>
              </w:rPr>
              <w:t>Operation of heavy machinery e.g. forklift</w:t>
            </w:r>
          </w:p>
        </w:tc>
        <w:tc>
          <w:tcPr>
            <w:tcW w:w="2694" w:type="dxa"/>
            <w:vAlign w:val="center"/>
          </w:tcPr>
          <w:p w14:paraId="41708588"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5A754D" w14:paraId="6443D068" w14:textId="77777777" w:rsidTr="00101D6D">
        <w:trPr>
          <w:trHeight w:val="283"/>
        </w:trPr>
        <w:tc>
          <w:tcPr>
            <w:tcW w:w="6912" w:type="dxa"/>
            <w:vAlign w:val="center"/>
          </w:tcPr>
          <w:p w14:paraId="128B4909" w14:textId="77777777" w:rsidR="006B35F0" w:rsidRPr="00493773" w:rsidRDefault="006B35F0" w:rsidP="00101D6D">
            <w:pPr>
              <w:pStyle w:val="Tabletext"/>
              <w:spacing w:before="0" w:after="0"/>
              <w:rPr>
                <w:sz w:val="24"/>
              </w:rPr>
            </w:pPr>
            <w:r w:rsidRPr="00493773">
              <w:rPr>
                <w:sz w:val="24"/>
              </w:rPr>
              <w:t>Confined spaces</w:t>
            </w:r>
          </w:p>
        </w:tc>
        <w:tc>
          <w:tcPr>
            <w:tcW w:w="2694" w:type="dxa"/>
            <w:vAlign w:val="center"/>
          </w:tcPr>
          <w:p w14:paraId="047DAC33"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5A754D" w14:paraId="73A51DE2" w14:textId="77777777" w:rsidTr="00101D6D">
        <w:trPr>
          <w:trHeight w:val="283"/>
        </w:trPr>
        <w:tc>
          <w:tcPr>
            <w:tcW w:w="6912" w:type="dxa"/>
            <w:vAlign w:val="center"/>
          </w:tcPr>
          <w:p w14:paraId="189F023F" w14:textId="77777777" w:rsidR="006B35F0" w:rsidRPr="00493773" w:rsidRDefault="006B35F0" w:rsidP="00101D6D">
            <w:pPr>
              <w:pStyle w:val="Tabletext"/>
              <w:spacing w:before="0" w:after="0"/>
              <w:rPr>
                <w:sz w:val="24"/>
              </w:rPr>
            </w:pPr>
            <w:r w:rsidRPr="00493773">
              <w:rPr>
                <w:sz w:val="24"/>
              </w:rPr>
              <w:t>Excessive noise</w:t>
            </w:r>
          </w:p>
        </w:tc>
        <w:tc>
          <w:tcPr>
            <w:tcW w:w="2694" w:type="dxa"/>
            <w:vAlign w:val="center"/>
          </w:tcPr>
          <w:p w14:paraId="2725E3E9"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5A754D" w14:paraId="6F5764CC" w14:textId="77777777" w:rsidTr="00101D6D">
        <w:trPr>
          <w:trHeight w:val="283"/>
        </w:trPr>
        <w:tc>
          <w:tcPr>
            <w:tcW w:w="6912" w:type="dxa"/>
            <w:vAlign w:val="center"/>
          </w:tcPr>
          <w:p w14:paraId="207868CE" w14:textId="77777777" w:rsidR="006B35F0" w:rsidRPr="00493773" w:rsidRDefault="006B35F0" w:rsidP="00101D6D">
            <w:pPr>
              <w:pStyle w:val="Tabletext"/>
              <w:spacing w:before="0" w:after="0"/>
              <w:rPr>
                <w:sz w:val="24"/>
              </w:rPr>
            </w:pPr>
            <w:r w:rsidRPr="00493773">
              <w:rPr>
                <w:sz w:val="24"/>
              </w:rPr>
              <w:t>Low lighting</w:t>
            </w:r>
          </w:p>
        </w:tc>
        <w:tc>
          <w:tcPr>
            <w:tcW w:w="2694" w:type="dxa"/>
            <w:vAlign w:val="center"/>
          </w:tcPr>
          <w:p w14:paraId="46596A7F"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5A754D" w14:paraId="0C55D196" w14:textId="77777777" w:rsidTr="00101D6D">
        <w:trPr>
          <w:trHeight w:val="283"/>
        </w:trPr>
        <w:tc>
          <w:tcPr>
            <w:tcW w:w="6912" w:type="dxa"/>
            <w:vAlign w:val="center"/>
          </w:tcPr>
          <w:p w14:paraId="06C2DE13" w14:textId="77777777" w:rsidR="006B35F0" w:rsidRPr="00493773" w:rsidRDefault="006B35F0" w:rsidP="00101D6D">
            <w:pPr>
              <w:pStyle w:val="Tabletext"/>
              <w:spacing w:before="0" w:after="0"/>
              <w:rPr>
                <w:sz w:val="24"/>
              </w:rPr>
            </w:pPr>
            <w:r w:rsidRPr="00493773">
              <w:rPr>
                <w:sz w:val="24"/>
              </w:rPr>
              <w:t>Handling of dangerous goods/equipment</w:t>
            </w:r>
          </w:p>
        </w:tc>
        <w:tc>
          <w:tcPr>
            <w:tcW w:w="2694" w:type="dxa"/>
            <w:vAlign w:val="center"/>
          </w:tcPr>
          <w:p w14:paraId="7CCE2B08"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5A754D" w14:paraId="05FE04BB" w14:textId="77777777" w:rsidTr="00101D6D">
        <w:trPr>
          <w:trHeight w:val="283"/>
        </w:trPr>
        <w:tc>
          <w:tcPr>
            <w:tcW w:w="6912" w:type="dxa"/>
            <w:vAlign w:val="center"/>
          </w:tcPr>
          <w:p w14:paraId="53562EC0" w14:textId="77777777" w:rsidR="006B35F0" w:rsidRPr="00493773" w:rsidRDefault="006B35F0" w:rsidP="00101D6D">
            <w:pPr>
              <w:pStyle w:val="Tabletext"/>
              <w:spacing w:before="0" w:after="0"/>
              <w:rPr>
                <w:sz w:val="24"/>
              </w:rPr>
            </w:pPr>
            <w:r w:rsidRPr="00493773">
              <w:rPr>
                <w:sz w:val="24"/>
              </w:rPr>
              <w:t xml:space="preserve">Working with asbestos </w:t>
            </w:r>
          </w:p>
        </w:tc>
        <w:tc>
          <w:tcPr>
            <w:tcW w:w="2694" w:type="dxa"/>
            <w:vAlign w:val="center"/>
          </w:tcPr>
          <w:p w14:paraId="2C4C4BA0"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311AE8" w14:paraId="35E60BF9" w14:textId="77777777" w:rsidTr="00101D6D">
        <w:trPr>
          <w:trHeight w:val="283"/>
        </w:trPr>
        <w:tc>
          <w:tcPr>
            <w:tcW w:w="6912" w:type="dxa"/>
            <w:vAlign w:val="center"/>
          </w:tcPr>
          <w:p w14:paraId="7D0837F9" w14:textId="77777777" w:rsidR="006B35F0" w:rsidRPr="00493773" w:rsidRDefault="006B35F0" w:rsidP="00101D6D">
            <w:pPr>
              <w:pStyle w:val="Tabletext"/>
              <w:spacing w:before="0" w:after="0"/>
              <w:rPr>
                <w:sz w:val="24"/>
              </w:rPr>
            </w:pPr>
            <w:r w:rsidRPr="00493773">
              <w:rPr>
                <w:sz w:val="24"/>
              </w:rPr>
              <w:t>Potential to encounter agitated customers</w:t>
            </w:r>
          </w:p>
        </w:tc>
        <w:tc>
          <w:tcPr>
            <w:tcW w:w="2694" w:type="dxa"/>
            <w:vAlign w:val="center"/>
          </w:tcPr>
          <w:p w14:paraId="3F583495" w14:textId="77777777" w:rsidR="006B35F0" w:rsidRPr="00635115" w:rsidRDefault="006B35F0" w:rsidP="00101D6D">
            <w:pPr>
              <w:pStyle w:val="Tabletext"/>
              <w:spacing w:before="0" w:after="0"/>
              <w:jc w:val="center"/>
              <w:rPr>
                <w:sz w:val="24"/>
              </w:rPr>
            </w:pPr>
            <w:r>
              <w:rPr>
                <w:rStyle w:val="PlaceholderText"/>
                <w:color w:val="auto"/>
                <w:sz w:val="24"/>
              </w:rPr>
              <w:t>Occasionally</w:t>
            </w:r>
          </w:p>
        </w:tc>
      </w:tr>
    </w:tbl>
    <w:p w14:paraId="5566331C" w14:textId="77777777" w:rsidR="006B35F0" w:rsidRDefault="006B35F0" w:rsidP="006B35F0">
      <w:pPr>
        <w:spacing w:after="0"/>
        <w:rPr>
          <w:sz w:val="4"/>
        </w:rPr>
      </w:pPr>
    </w:p>
    <w:p w14:paraId="4CC3A957" w14:textId="77777777" w:rsidR="006B35F0" w:rsidRPr="00DA4EF8" w:rsidRDefault="006B35F0" w:rsidP="006B35F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B35F0" w:rsidRPr="00985DC5" w14:paraId="4727CF15" w14:textId="77777777" w:rsidTr="00101D6D">
        <w:trPr>
          <w:trHeight w:val="454"/>
        </w:trPr>
        <w:tc>
          <w:tcPr>
            <w:tcW w:w="6912" w:type="dxa"/>
            <w:shd w:val="clear" w:color="auto" w:fill="DEEAF6"/>
            <w:vAlign w:val="center"/>
          </w:tcPr>
          <w:p w14:paraId="0944453A" w14:textId="77777777" w:rsidR="006B35F0" w:rsidRPr="00985DC5" w:rsidRDefault="006B35F0" w:rsidP="00101D6D">
            <w:pPr>
              <w:pStyle w:val="Tableheading"/>
              <w:rPr>
                <w:rFonts w:ascii="Calibri Light" w:hAnsi="Calibri Light"/>
                <w:szCs w:val="24"/>
              </w:rPr>
            </w:pPr>
            <w:r w:rsidRPr="00DA4EF8">
              <w:t>OTHER</w:t>
            </w:r>
          </w:p>
        </w:tc>
        <w:tc>
          <w:tcPr>
            <w:tcW w:w="2694" w:type="dxa"/>
            <w:shd w:val="clear" w:color="auto" w:fill="DEEAF6"/>
            <w:vAlign w:val="center"/>
          </w:tcPr>
          <w:p w14:paraId="1B2074A6" w14:textId="77777777" w:rsidR="006B35F0" w:rsidRPr="00DA4EF8" w:rsidRDefault="006B35F0" w:rsidP="00101D6D">
            <w:pPr>
              <w:pStyle w:val="Tableheading"/>
              <w:jc w:val="center"/>
            </w:pPr>
            <w:r>
              <w:t>FREQUENCY</w:t>
            </w:r>
          </w:p>
        </w:tc>
      </w:tr>
      <w:tr w:rsidR="006B35F0" w:rsidRPr="005A754D" w14:paraId="1D158192" w14:textId="77777777" w:rsidTr="00101D6D">
        <w:trPr>
          <w:trHeight w:val="283"/>
        </w:trPr>
        <w:tc>
          <w:tcPr>
            <w:tcW w:w="6912" w:type="dxa"/>
            <w:vAlign w:val="center"/>
          </w:tcPr>
          <w:p w14:paraId="5D403D1B" w14:textId="77777777" w:rsidR="006B35F0" w:rsidRPr="00493773" w:rsidRDefault="006B35F0" w:rsidP="00101D6D">
            <w:pPr>
              <w:pStyle w:val="Tabletext"/>
              <w:spacing w:before="0" w:after="0"/>
              <w:rPr>
                <w:sz w:val="24"/>
              </w:rPr>
            </w:pPr>
            <w:r w:rsidRPr="00493773">
              <w:rPr>
                <w:sz w:val="24"/>
              </w:rPr>
              <w:t xml:space="preserve">Uniform required </w:t>
            </w:r>
          </w:p>
        </w:tc>
        <w:tc>
          <w:tcPr>
            <w:tcW w:w="2694" w:type="dxa"/>
            <w:vAlign w:val="center"/>
          </w:tcPr>
          <w:p w14:paraId="047524E8" w14:textId="77777777" w:rsidR="006B35F0" w:rsidRPr="00635115" w:rsidRDefault="006B35F0" w:rsidP="00101D6D">
            <w:pPr>
              <w:pStyle w:val="Tabletext"/>
              <w:spacing w:before="0" w:after="0"/>
              <w:jc w:val="center"/>
              <w:rPr>
                <w:sz w:val="24"/>
              </w:rPr>
            </w:pPr>
            <w:r>
              <w:rPr>
                <w:rStyle w:val="PlaceholderText"/>
                <w:color w:val="auto"/>
                <w:sz w:val="24"/>
              </w:rPr>
              <w:t>Never</w:t>
            </w:r>
          </w:p>
        </w:tc>
      </w:tr>
      <w:tr w:rsidR="006B35F0" w:rsidRPr="005A754D" w14:paraId="4523EAD0" w14:textId="77777777" w:rsidTr="00101D6D">
        <w:trPr>
          <w:trHeight w:val="283"/>
        </w:trPr>
        <w:tc>
          <w:tcPr>
            <w:tcW w:w="6912" w:type="dxa"/>
            <w:vAlign w:val="center"/>
          </w:tcPr>
          <w:p w14:paraId="5D1874BC" w14:textId="77777777" w:rsidR="006B35F0" w:rsidRPr="00493773" w:rsidRDefault="006B35F0" w:rsidP="00101D6D">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w:t>
            </w:r>
          </w:p>
        </w:tc>
        <w:tc>
          <w:tcPr>
            <w:tcW w:w="2694" w:type="dxa"/>
            <w:vAlign w:val="center"/>
          </w:tcPr>
          <w:p w14:paraId="0E434111" w14:textId="77777777" w:rsidR="006B35F0" w:rsidRPr="00635115" w:rsidRDefault="006B35F0" w:rsidP="00101D6D">
            <w:pPr>
              <w:pStyle w:val="Tabletext"/>
              <w:spacing w:before="0" w:after="0"/>
              <w:jc w:val="center"/>
              <w:rPr>
                <w:sz w:val="24"/>
              </w:rPr>
            </w:pPr>
            <w:r>
              <w:rPr>
                <w:rStyle w:val="PlaceholderText"/>
                <w:color w:val="auto"/>
                <w:sz w:val="24"/>
              </w:rPr>
              <w:t>Never</w:t>
            </w:r>
          </w:p>
        </w:tc>
      </w:tr>
    </w:tbl>
    <w:p w14:paraId="0DF40BE7" w14:textId="77777777" w:rsidR="006B35F0" w:rsidRPr="002A43D2" w:rsidRDefault="006B35F0" w:rsidP="006B35F0">
      <w:pPr>
        <w:spacing w:after="0"/>
      </w:pPr>
    </w:p>
    <w:p w14:paraId="12C6417A" w14:textId="66794454" w:rsidR="002A43D2" w:rsidRDefault="002A43D2" w:rsidP="00DA3A69">
      <w:pPr>
        <w:suppressAutoHyphens w:val="0"/>
        <w:spacing w:after="0"/>
        <w:rPr>
          <w:szCs w:val="24"/>
        </w:rPr>
      </w:pPr>
    </w:p>
    <w:sectPr w:rsid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E86E" w14:textId="77777777" w:rsidR="00D65DDE" w:rsidRDefault="00D65DDE" w:rsidP="00456927">
      <w:pPr>
        <w:spacing w:after="0"/>
      </w:pPr>
      <w:r>
        <w:separator/>
      </w:r>
    </w:p>
  </w:endnote>
  <w:endnote w:type="continuationSeparator" w:id="0">
    <w:p w14:paraId="2A552F99" w14:textId="77777777" w:rsidR="00D65DDE" w:rsidRDefault="00D65DDE"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A682" w14:textId="77777777" w:rsidR="001955BA" w:rsidRPr="00AF1222" w:rsidRDefault="00C722AC" w:rsidP="00AF1222">
    <w:pPr>
      <w:pStyle w:val="Footer"/>
      <w:jc w:val="center"/>
      <w:rPr>
        <w:rFonts w:ascii="Calibri" w:hAnsi="Calibri"/>
        <w:b/>
        <w:color w:val="F00000"/>
        <w:sz w:val="24"/>
      </w:rPr>
    </w:pPr>
    <w:r>
      <w:fldChar w:fldCharType="begin" w:fldLock="1"/>
    </w:r>
    <w:r w:rsidR="001955BA">
      <w:instrText xml:space="preserve"> DOCPROPERTY bjFooterEvenPageDocProperty \* MERGEFORMAT </w:instrText>
    </w:r>
    <w:r>
      <w:fldChar w:fldCharType="separate"/>
    </w:r>
  </w:p>
  <w:p w14:paraId="1B649A61" w14:textId="77777777" w:rsidR="001955BA" w:rsidRPr="00AF1222" w:rsidRDefault="001955BA" w:rsidP="00AF1222">
    <w:pPr>
      <w:pStyle w:val="Footer"/>
      <w:jc w:val="center"/>
    </w:pPr>
    <w:r w:rsidRPr="00AF1222">
      <w:rPr>
        <w:rFonts w:ascii="Calibri" w:hAnsi="Calibri"/>
        <w:b/>
        <w:color w:val="F00000"/>
        <w:sz w:val="24"/>
      </w:rPr>
      <w:t>UNCLASSIFIED</w:t>
    </w:r>
    <w:r>
      <w:t xml:space="preserve"> </w:t>
    </w:r>
    <w:r w:rsidR="00C722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A1D5" w14:textId="77777777" w:rsidR="001955BA" w:rsidRPr="00AF1222" w:rsidRDefault="00C722AC" w:rsidP="00AF1222">
    <w:pPr>
      <w:pStyle w:val="Footer"/>
      <w:jc w:val="center"/>
      <w:rPr>
        <w:rFonts w:ascii="Calibri" w:hAnsi="Calibri"/>
        <w:b/>
        <w:color w:val="F00000"/>
        <w:sz w:val="24"/>
      </w:rPr>
    </w:pPr>
    <w:r>
      <w:fldChar w:fldCharType="begin" w:fldLock="1"/>
    </w:r>
    <w:r w:rsidR="001955BA">
      <w:instrText xml:space="preserve"> DOCPROPERTY bjFooterFirstPageDocProperty \* MERGEFORMAT </w:instrText>
    </w:r>
    <w:r>
      <w:fldChar w:fldCharType="separate"/>
    </w:r>
  </w:p>
  <w:p w14:paraId="67495027" w14:textId="77777777" w:rsidR="001955BA" w:rsidRPr="00AF1222" w:rsidRDefault="001955BA" w:rsidP="00AF1222">
    <w:pPr>
      <w:pStyle w:val="Footer"/>
      <w:jc w:val="center"/>
    </w:pPr>
    <w:r w:rsidRPr="00AF1222">
      <w:rPr>
        <w:rFonts w:ascii="Calibri" w:hAnsi="Calibri"/>
        <w:b/>
        <w:color w:val="F00000"/>
        <w:sz w:val="24"/>
      </w:rPr>
      <w:t>UNCLASSIFIED</w:t>
    </w:r>
    <w:r>
      <w:t xml:space="preserve"> </w:t>
    </w:r>
    <w:r w:rsidR="00C722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366E" w14:textId="77777777" w:rsidR="00D65DDE" w:rsidRDefault="00D65DDE" w:rsidP="00456927">
      <w:pPr>
        <w:spacing w:after="0"/>
      </w:pPr>
      <w:r>
        <w:separator/>
      </w:r>
    </w:p>
  </w:footnote>
  <w:footnote w:type="continuationSeparator" w:id="0">
    <w:p w14:paraId="65704444" w14:textId="77777777" w:rsidR="00D65DDE" w:rsidRDefault="00D65DDE"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EB07" w14:textId="77777777" w:rsidR="001955BA" w:rsidRPr="00AF1222" w:rsidRDefault="00C722AC" w:rsidP="00AF1222">
    <w:pPr>
      <w:pStyle w:val="Header"/>
      <w:jc w:val="center"/>
      <w:rPr>
        <w:rFonts w:ascii="Calibri" w:hAnsi="Calibri"/>
        <w:color w:val="000000"/>
        <w:sz w:val="22"/>
      </w:rPr>
    </w:pPr>
    <w:r>
      <w:fldChar w:fldCharType="begin" w:fldLock="1"/>
    </w:r>
    <w:r w:rsidR="001955BA">
      <w:instrText xml:space="preserve"> DOCPROPERTY bjHeaderEvenPageDocProperty \* MERGEFORMAT </w:instrText>
    </w:r>
    <w:r>
      <w:fldChar w:fldCharType="separate"/>
    </w:r>
    <w:r w:rsidR="001955BA" w:rsidRPr="00AF1222">
      <w:rPr>
        <w:rFonts w:ascii="Calibri" w:hAnsi="Calibri"/>
        <w:b/>
        <w:color w:val="F00000"/>
        <w:sz w:val="24"/>
      </w:rPr>
      <w:t>UNCLASSIFIED</w:t>
    </w:r>
  </w:p>
  <w:p w14:paraId="6949400F" w14:textId="77777777" w:rsidR="001955BA" w:rsidRPr="00AF1222" w:rsidRDefault="001955BA" w:rsidP="00AF1222">
    <w:pPr>
      <w:pStyle w:val="Header"/>
      <w:jc w:val="center"/>
    </w:pPr>
    <w:r w:rsidRPr="00AF1222">
      <w:rPr>
        <w:rFonts w:ascii="Calibri" w:hAnsi="Calibri"/>
        <w:b/>
        <w:color w:val="F00000"/>
        <w:sz w:val="24"/>
      </w:rPr>
      <w:t xml:space="preserve"> </w:t>
    </w:r>
    <w:r w:rsidR="00C722A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0295" w14:textId="77777777" w:rsidR="001955BA" w:rsidRPr="00AF1222" w:rsidRDefault="001955BA"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F31F" w14:textId="77777777" w:rsidR="001955BA" w:rsidRPr="00AF1222" w:rsidRDefault="00C722AC" w:rsidP="00AF1222">
    <w:pPr>
      <w:pStyle w:val="Header"/>
      <w:jc w:val="center"/>
      <w:rPr>
        <w:rFonts w:ascii="Calibri" w:hAnsi="Calibri"/>
        <w:color w:val="000000"/>
        <w:sz w:val="22"/>
      </w:rPr>
    </w:pPr>
    <w:r>
      <w:fldChar w:fldCharType="begin" w:fldLock="1"/>
    </w:r>
    <w:r w:rsidR="001955BA">
      <w:instrText xml:space="preserve"> DOCPROPERTY bjHeaderFirstPageDocProperty \* MERGEFORMAT </w:instrText>
    </w:r>
    <w:r>
      <w:fldChar w:fldCharType="separate"/>
    </w:r>
    <w:r w:rsidR="001955BA" w:rsidRPr="00AF1222">
      <w:rPr>
        <w:rFonts w:ascii="Calibri" w:hAnsi="Calibri"/>
        <w:b/>
        <w:color w:val="F00000"/>
        <w:sz w:val="24"/>
      </w:rPr>
      <w:t>UNCLASSIFIED</w:t>
    </w:r>
  </w:p>
  <w:p w14:paraId="1B0DA4D6" w14:textId="77777777" w:rsidR="001955BA" w:rsidRPr="00AF1222" w:rsidRDefault="001955BA" w:rsidP="00AF1222">
    <w:pPr>
      <w:pStyle w:val="Header"/>
      <w:jc w:val="center"/>
    </w:pPr>
    <w:r w:rsidRPr="00AF1222">
      <w:rPr>
        <w:rFonts w:ascii="Calibri" w:hAnsi="Calibri"/>
        <w:b/>
        <w:color w:val="F00000"/>
        <w:sz w:val="24"/>
      </w:rPr>
      <w:t xml:space="preserve"> </w:t>
    </w:r>
    <w:r w:rsidR="00C722A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84E1C"/>
    <w:multiLevelType w:val="hybridMultilevel"/>
    <w:tmpl w:val="4CA6EDE2"/>
    <w:lvl w:ilvl="0" w:tplc="9A7C3264">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D066D0"/>
    <w:multiLevelType w:val="multilevel"/>
    <w:tmpl w:val="054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760B4"/>
    <w:multiLevelType w:val="hybridMultilevel"/>
    <w:tmpl w:val="26C6C0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0E4068"/>
    <w:multiLevelType w:val="hybridMultilevel"/>
    <w:tmpl w:val="DAB0132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B72F2"/>
    <w:multiLevelType w:val="multilevel"/>
    <w:tmpl w:val="0BFC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62D16"/>
    <w:multiLevelType w:val="multilevel"/>
    <w:tmpl w:val="9B8C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C1627A7"/>
    <w:multiLevelType w:val="hybridMultilevel"/>
    <w:tmpl w:val="ECD8BE90"/>
    <w:lvl w:ilvl="0" w:tplc="0C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1065DB"/>
    <w:multiLevelType w:val="hybridMultilevel"/>
    <w:tmpl w:val="BA04D808"/>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EE6775F"/>
    <w:multiLevelType w:val="hybridMultilevel"/>
    <w:tmpl w:val="769E2DF4"/>
    <w:lvl w:ilvl="0" w:tplc="0C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F57684D"/>
    <w:multiLevelType w:val="hybridMultilevel"/>
    <w:tmpl w:val="3CDE5F4E"/>
    <w:lvl w:ilvl="0" w:tplc="4C26BBCE">
      <w:start w:val="1"/>
      <w:numFmt w:val="bullet"/>
      <w:lvlText w:val=""/>
      <w:lvlJc w:val="left"/>
      <w:pPr>
        <w:tabs>
          <w:tab w:val="num" w:pos="360"/>
        </w:tabs>
        <w:ind w:left="227" w:hanging="227"/>
      </w:pPr>
      <w:rPr>
        <w:rFonts w:ascii="Wingdings" w:hAnsi="Wingdings" w:hint="default"/>
        <w:color w:val="80808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CA7482"/>
    <w:multiLevelType w:val="hybridMultilevel"/>
    <w:tmpl w:val="7D2C62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0"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5EB7F7C"/>
    <w:multiLevelType w:val="hybridMultilevel"/>
    <w:tmpl w:val="05A0477A"/>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D6611EC"/>
    <w:multiLevelType w:val="hybridMultilevel"/>
    <w:tmpl w:val="85FC79E8"/>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A722016"/>
    <w:multiLevelType w:val="hybridMultilevel"/>
    <w:tmpl w:val="407A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1B62CC"/>
    <w:multiLevelType w:val="hybridMultilevel"/>
    <w:tmpl w:val="13CE3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D06CDA"/>
    <w:multiLevelType w:val="hybridMultilevel"/>
    <w:tmpl w:val="854C52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8" w15:restartNumberingAfterBreak="0">
    <w:nsid w:val="607068A2"/>
    <w:multiLevelType w:val="hybridMultilevel"/>
    <w:tmpl w:val="A1A6EC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0C40878"/>
    <w:multiLevelType w:val="hybridMultilevel"/>
    <w:tmpl w:val="0A442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FE5C47"/>
    <w:multiLevelType w:val="hybridMultilevel"/>
    <w:tmpl w:val="BEFEA646"/>
    <w:lvl w:ilvl="0" w:tplc="24E481B8">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452D67"/>
    <w:multiLevelType w:val="hybridMultilevel"/>
    <w:tmpl w:val="26C6C0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270899"/>
    <w:multiLevelType w:val="singleLevel"/>
    <w:tmpl w:val="0C09000F"/>
    <w:lvl w:ilvl="0">
      <w:start w:val="1"/>
      <w:numFmt w:val="decimal"/>
      <w:lvlText w:val="%1."/>
      <w:lvlJc w:val="left"/>
      <w:pPr>
        <w:ind w:left="360" w:hanging="360"/>
      </w:pPr>
    </w:lvl>
  </w:abstractNum>
  <w:abstractNum w:abstractNumId="36" w15:restartNumberingAfterBreak="0">
    <w:nsid w:val="780812F2"/>
    <w:multiLevelType w:val="hybridMultilevel"/>
    <w:tmpl w:val="B85E9F22"/>
    <w:lvl w:ilvl="0" w:tplc="DC4A7D26">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52449867">
    <w:abstractNumId w:val="18"/>
  </w:num>
  <w:num w:numId="2" w16cid:durableId="1605335212">
    <w:abstractNumId w:val="18"/>
  </w:num>
  <w:num w:numId="3" w16cid:durableId="1840924912">
    <w:abstractNumId w:val="19"/>
  </w:num>
  <w:num w:numId="4" w16cid:durableId="1537817885">
    <w:abstractNumId w:val="18"/>
  </w:num>
  <w:num w:numId="5" w16cid:durableId="1012730205">
    <w:abstractNumId w:val="19"/>
  </w:num>
  <w:num w:numId="6" w16cid:durableId="1584755071">
    <w:abstractNumId w:val="1"/>
  </w:num>
  <w:num w:numId="7" w16cid:durableId="508913556">
    <w:abstractNumId w:val="0"/>
  </w:num>
  <w:num w:numId="8" w16cid:durableId="1948656658">
    <w:abstractNumId w:val="20"/>
  </w:num>
  <w:num w:numId="9" w16cid:durableId="1316570411">
    <w:abstractNumId w:val="23"/>
  </w:num>
  <w:num w:numId="10" w16cid:durableId="1880704740">
    <w:abstractNumId w:val="13"/>
  </w:num>
  <w:num w:numId="11" w16cid:durableId="1121190619">
    <w:abstractNumId w:val="33"/>
  </w:num>
  <w:num w:numId="12" w16cid:durableId="1057126063">
    <w:abstractNumId w:val="9"/>
  </w:num>
  <w:num w:numId="13" w16cid:durableId="79103718">
    <w:abstractNumId w:val="31"/>
  </w:num>
  <w:num w:numId="14" w16cid:durableId="985814490">
    <w:abstractNumId w:val="12"/>
  </w:num>
  <w:num w:numId="15" w16cid:durableId="1452364704">
    <w:abstractNumId w:val="37"/>
  </w:num>
  <w:num w:numId="16" w16cid:durableId="1612739037">
    <w:abstractNumId w:val="35"/>
  </w:num>
  <w:num w:numId="17" w16cid:durableId="168373383">
    <w:abstractNumId w:val="8"/>
  </w:num>
  <w:num w:numId="18" w16cid:durableId="296300200">
    <w:abstractNumId w:val="30"/>
  </w:num>
  <w:num w:numId="19" w16cid:durableId="2002923535">
    <w:abstractNumId w:val="27"/>
  </w:num>
  <w:num w:numId="20" w16cid:durableId="917712123">
    <w:abstractNumId w:val="14"/>
  </w:num>
  <w:num w:numId="21" w16cid:durableId="423887971">
    <w:abstractNumId w:val="22"/>
  </w:num>
  <w:num w:numId="22" w16cid:durableId="1389647592">
    <w:abstractNumId w:val="10"/>
  </w:num>
  <w:num w:numId="23" w16cid:durableId="819078865">
    <w:abstractNumId w:val="32"/>
  </w:num>
  <w:num w:numId="24" w16cid:durableId="1045254085">
    <w:abstractNumId w:val="26"/>
  </w:num>
  <w:num w:numId="25" w16cid:durableId="483395468">
    <w:abstractNumId w:val="2"/>
  </w:num>
  <w:num w:numId="26" w16cid:durableId="655571487">
    <w:abstractNumId w:val="17"/>
  </w:num>
  <w:num w:numId="27" w16cid:durableId="158888225">
    <w:abstractNumId w:val="36"/>
  </w:num>
  <w:num w:numId="28" w16cid:durableId="1403136374">
    <w:abstractNumId w:val="28"/>
  </w:num>
  <w:num w:numId="29" w16cid:durableId="1553227225">
    <w:abstractNumId w:val="21"/>
  </w:num>
  <w:num w:numId="30" w16cid:durableId="1054161604">
    <w:abstractNumId w:val="11"/>
  </w:num>
  <w:num w:numId="31" w16cid:durableId="1489320035">
    <w:abstractNumId w:val="15"/>
  </w:num>
  <w:num w:numId="32" w16cid:durableId="886257814">
    <w:abstractNumId w:val="16"/>
  </w:num>
  <w:num w:numId="33" w16cid:durableId="10710025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0648669">
    <w:abstractNumId w:val="29"/>
  </w:num>
  <w:num w:numId="35" w16cid:durableId="1324625822">
    <w:abstractNumId w:val="25"/>
  </w:num>
  <w:num w:numId="36" w16cid:durableId="1087191562">
    <w:abstractNumId w:val="18"/>
  </w:num>
  <w:num w:numId="37" w16cid:durableId="2033845626">
    <w:abstractNumId w:val="18"/>
  </w:num>
  <w:num w:numId="38" w16cid:durableId="198980279">
    <w:abstractNumId w:val="4"/>
  </w:num>
  <w:num w:numId="39" w16cid:durableId="238368164">
    <w:abstractNumId w:val="34"/>
  </w:num>
  <w:num w:numId="40" w16cid:durableId="1905724858">
    <w:abstractNumId w:val="24"/>
  </w:num>
  <w:num w:numId="41" w16cid:durableId="684020624">
    <w:abstractNumId w:val="7"/>
  </w:num>
  <w:num w:numId="42" w16cid:durableId="102959931">
    <w:abstractNumId w:val="3"/>
  </w:num>
  <w:num w:numId="43" w16cid:durableId="36397712">
    <w:abstractNumId w:val="6"/>
  </w:num>
  <w:num w:numId="44" w16cid:durableId="78410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2D"/>
    <w:rsid w:val="00000466"/>
    <w:rsid w:val="00000B40"/>
    <w:rsid w:val="000021F5"/>
    <w:rsid w:val="00005214"/>
    <w:rsid w:val="00005DC3"/>
    <w:rsid w:val="00015483"/>
    <w:rsid w:val="0001642D"/>
    <w:rsid w:val="00036182"/>
    <w:rsid w:val="000456E0"/>
    <w:rsid w:val="00045D17"/>
    <w:rsid w:val="0005301A"/>
    <w:rsid w:val="0006139E"/>
    <w:rsid w:val="00061670"/>
    <w:rsid w:val="00074DA8"/>
    <w:rsid w:val="000757AD"/>
    <w:rsid w:val="00075C33"/>
    <w:rsid w:val="00083084"/>
    <w:rsid w:val="00090C5A"/>
    <w:rsid w:val="00094562"/>
    <w:rsid w:val="00096233"/>
    <w:rsid w:val="000A4910"/>
    <w:rsid w:val="000A5186"/>
    <w:rsid w:val="000B52DB"/>
    <w:rsid w:val="000B5A03"/>
    <w:rsid w:val="000B67D0"/>
    <w:rsid w:val="000C08BD"/>
    <w:rsid w:val="000C3654"/>
    <w:rsid w:val="000C452E"/>
    <w:rsid w:val="000C754E"/>
    <w:rsid w:val="000C7A76"/>
    <w:rsid w:val="000D79FA"/>
    <w:rsid w:val="000E2939"/>
    <w:rsid w:val="000E2ED0"/>
    <w:rsid w:val="000E51B1"/>
    <w:rsid w:val="000E639E"/>
    <w:rsid w:val="000E6B50"/>
    <w:rsid w:val="000E759E"/>
    <w:rsid w:val="000F2684"/>
    <w:rsid w:val="000F2688"/>
    <w:rsid w:val="000F6ED3"/>
    <w:rsid w:val="000F76F5"/>
    <w:rsid w:val="001003F7"/>
    <w:rsid w:val="0010052B"/>
    <w:rsid w:val="00100BD1"/>
    <w:rsid w:val="00100C15"/>
    <w:rsid w:val="00114CE0"/>
    <w:rsid w:val="00115E58"/>
    <w:rsid w:val="00115FA1"/>
    <w:rsid w:val="001164DB"/>
    <w:rsid w:val="00127312"/>
    <w:rsid w:val="00140470"/>
    <w:rsid w:val="0014485A"/>
    <w:rsid w:val="00147E2C"/>
    <w:rsid w:val="001501F0"/>
    <w:rsid w:val="001552C6"/>
    <w:rsid w:val="00160D2A"/>
    <w:rsid w:val="00165B2D"/>
    <w:rsid w:val="00166318"/>
    <w:rsid w:val="0016790E"/>
    <w:rsid w:val="001776B1"/>
    <w:rsid w:val="00183A2A"/>
    <w:rsid w:val="00184D0F"/>
    <w:rsid w:val="0018617D"/>
    <w:rsid w:val="00193BCA"/>
    <w:rsid w:val="0019423D"/>
    <w:rsid w:val="001948AD"/>
    <w:rsid w:val="001955BA"/>
    <w:rsid w:val="001A12DC"/>
    <w:rsid w:val="001B1069"/>
    <w:rsid w:val="001B3064"/>
    <w:rsid w:val="001B306F"/>
    <w:rsid w:val="001C206E"/>
    <w:rsid w:val="001C7CEE"/>
    <w:rsid w:val="001D0161"/>
    <w:rsid w:val="001D284A"/>
    <w:rsid w:val="001D2953"/>
    <w:rsid w:val="001E49C0"/>
    <w:rsid w:val="001E7F55"/>
    <w:rsid w:val="001F2C45"/>
    <w:rsid w:val="001F76A4"/>
    <w:rsid w:val="002014E5"/>
    <w:rsid w:val="0020276E"/>
    <w:rsid w:val="00202BE9"/>
    <w:rsid w:val="00204473"/>
    <w:rsid w:val="0020493E"/>
    <w:rsid w:val="002113B4"/>
    <w:rsid w:val="00214EE3"/>
    <w:rsid w:val="0021587E"/>
    <w:rsid w:val="00217673"/>
    <w:rsid w:val="00220092"/>
    <w:rsid w:val="00222F97"/>
    <w:rsid w:val="002252A6"/>
    <w:rsid w:val="002274EE"/>
    <w:rsid w:val="00231B57"/>
    <w:rsid w:val="00233E49"/>
    <w:rsid w:val="0023640E"/>
    <w:rsid w:val="00243603"/>
    <w:rsid w:val="00252449"/>
    <w:rsid w:val="0025396D"/>
    <w:rsid w:val="0026001C"/>
    <w:rsid w:val="00262DEE"/>
    <w:rsid w:val="00265ED5"/>
    <w:rsid w:val="0027094B"/>
    <w:rsid w:val="00271701"/>
    <w:rsid w:val="00271DC7"/>
    <w:rsid w:val="00272F0B"/>
    <w:rsid w:val="00273D7E"/>
    <w:rsid w:val="002756D8"/>
    <w:rsid w:val="002840E6"/>
    <w:rsid w:val="00284D8B"/>
    <w:rsid w:val="00285B53"/>
    <w:rsid w:val="00290E50"/>
    <w:rsid w:val="00290FAD"/>
    <w:rsid w:val="002912D5"/>
    <w:rsid w:val="00295705"/>
    <w:rsid w:val="0029583C"/>
    <w:rsid w:val="002A3998"/>
    <w:rsid w:val="002A43D2"/>
    <w:rsid w:val="002A49EE"/>
    <w:rsid w:val="002B1194"/>
    <w:rsid w:val="002B297D"/>
    <w:rsid w:val="002B474C"/>
    <w:rsid w:val="002C1216"/>
    <w:rsid w:val="002C4E2F"/>
    <w:rsid w:val="002C642B"/>
    <w:rsid w:val="002D2A0D"/>
    <w:rsid w:val="002E0C04"/>
    <w:rsid w:val="002E4803"/>
    <w:rsid w:val="002E6343"/>
    <w:rsid w:val="002E78B8"/>
    <w:rsid w:val="002F12AB"/>
    <w:rsid w:val="002F250B"/>
    <w:rsid w:val="002F69C3"/>
    <w:rsid w:val="0030208D"/>
    <w:rsid w:val="003020B5"/>
    <w:rsid w:val="003139D3"/>
    <w:rsid w:val="0031523D"/>
    <w:rsid w:val="00326758"/>
    <w:rsid w:val="00327679"/>
    <w:rsid w:val="0033204C"/>
    <w:rsid w:val="00333E43"/>
    <w:rsid w:val="0033660E"/>
    <w:rsid w:val="0033768C"/>
    <w:rsid w:val="00344845"/>
    <w:rsid w:val="0034576B"/>
    <w:rsid w:val="003461EF"/>
    <w:rsid w:val="003546A0"/>
    <w:rsid w:val="0035487F"/>
    <w:rsid w:val="00355C66"/>
    <w:rsid w:val="00365E1E"/>
    <w:rsid w:val="003660FD"/>
    <w:rsid w:val="00366983"/>
    <w:rsid w:val="00367C98"/>
    <w:rsid w:val="00373FED"/>
    <w:rsid w:val="003743B3"/>
    <w:rsid w:val="00384332"/>
    <w:rsid w:val="0039040A"/>
    <w:rsid w:val="00392AFC"/>
    <w:rsid w:val="00394A89"/>
    <w:rsid w:val="00395E36"/>
    <w:rsid w:val="00396AF9"/>
    <w:rsid w:val="003A0FEB"/>
    <w:rsid w:val="003B41C6"/>
    <w:rsid w:val="003B4683"/>
    <w:rsid w:val="003C6256"/>
    <w:rsid w:val="003D4F0F"/>
    <w:rsid w:val="003E2532"/>
    <w:rsid w:val="003E65C5"/>
    <w:rsid w:val="003F535A"/>
    <w:rsid w:val="003F788D"/>
    <w:rsid w:val="004021D6"/>
    <w:rsid w:val="00402D13"/>
    <w:rsid w:val="004031B2"/>
    <w:rsid w:val="00405013"/>
    <w:rsid w:val="004061F4"/>
    <w:rsid w:val="00406CCB"/>
    <w:rsid w:val="00410BF0"/>
    <w:rsid w:val="004121AA"/>
    <w:rsid w:val="0042331E"/>
    <w:rsid w:val="00425942"/>
    <w:rsid w:val="00434524"/>
    <w:rsid w:val="0043559B"/>
    <w:rsid w:val="00437985"/>
    <w:rsid w:val="004406FC"/>
    <w:rsid w:val="00440D74"/>
    <w:rsid w:val="00441286"/>
    <w:rsid w:val="004416E2"/>
    <w:rsid w:val="00441ECC"/>
    <w:rsid w:val="00442939"/>
    <w:rsid w:val="004559AB"/>
    <w:rsid w:val="00455CDA"/>
    <w:rsid w:val="00456927"/>
    <w:rsid w:val="00460590"/>
    <w:rsid w:val="00461116"/>
    <w:rsid w:val="00461819"/>
    <w:rsid w:val="00464D35"/>
    <w:rsid w:val="00475504"/>
    <w:rsid w:val="00477E55"/>
    <w:rsid w:val="00480812"/>
    <w:rsid w:val="00481829"/>
    <w:rsid w:val="0048530A"/>
    <w:rsid w:val="00490AF7"/>
    <w:rsid w:val="00491652"/>
    <w:rsid w:val="00492EE9"/>
    <w:rsid w:val="00493773"/>
    <w:rsid w:val="00495B39"/>
    <w:rsid w:val="004A2C60"/>
    <w:rsid w:val="004A3822"/>
    <w:rsid w:val="004A3D87"/>
    <w:rsid w:val="004A52E4"/>
    <w:rsid w:val="004A5A47"/>
    <w:rsid w:val="004B32D2"/>
    <w:rsid w:val="004B41DD"/>
    <w:rsid w:val="004C1716"/>
    <w:rsid w:val="004C24F1"/>
    <w:rsid w:val="004C651C"/>
    <w:rsid w:val="004D79D7"/>
    <w:rsid w:val="004E0212"/>
    <w:rsid w:val="004E0903"/>
    <w:rsid w:val="004E2F49"/>
    <w:rsid w:val="004E378B"/>
    <w:rsid w:val="00505A6D"/>
    <w:rsid w:val="00507949"/>
    <w:rsid w:val="005103F6"/>
    <w:rsid w:val="00514711"/>
    <w:rsid w:val="0052245D"/>
    <w:rsid w:val="0053083B"/>
    <w:rsid w:val="0054727B"/>
    <w:rsid w:val="00552CF1"/>
    <w:rsid w:val="0055314F"/>
    <w:rsid w:val="00554E13"/>
    <w:rsid w:val="00556121"/>
    <w:rsid w:val="0055729E"/>
    <w:rsid w:val="00562DCC"/>
    <w:rsid w:val="00565D2C"/>
    <w:rsid w:val="00573D58"/>
    <w:rsid w:val="00575B72"/>
    <w:rsid w:val="00576FB9"/>
    <w:rsid w:val="00584463"/>
    <w:rsid w:val="0059071E"/>
    <w:rsid w:val="00594275"/>
    <w:rsid w:val="005965A8"/>
    <w:rsid w:val="005A0976"/>
    <w:rsid w:val="005A0982"/>
    <w:rsid w:val="005A70F8"/>
    <w:rsid w:val="005B2E27"/>
    <w:rsid w:val="005B38C8"/>
    <w:rsid w:val="005B4948"/>
    <w:rsid w:val="005B7A1E"/>
    <w:rsid w:val="005C063B"/>
    <w:rsid w:val="005C2940"/>
    <w:rsid w:val="005C2BFC"/>
    <w:rsid w:val="005C391C"/>
    <w:rsid w:val="005D2CD7"/>
    <w:rsid w:val="005D3017"/>
    <w:rsid w:val="005D3E5F"/>
    <w:rsid w:val="005D4EDB"/>
    <w:rsid w:val="005D5063"/>
    <w:rsid w:val="005D78FA"/>
    <w:rsid w:val="005E2C1E"/>
    <w:rsid w:val="005E2EBD"/>
    <w:rsid w:val="005E73FA"/>
    <w:rsid w:val="005F1480"/>
    <w:rsid w:val="005F1A2B"/>
    <w:rsid w:val="005F5EC0"/>
    <w:rsid w:val="00604B5C"/>
    <w:rsid w:val="00612D65"/>
    <w:rsid w:val="006158BF"/>
    <w:rsid w:val="00626AEC"/>
    <w:rsid w:val="00634E13"/>
    <w:rsid w:val="00635115"/>
    <w:rsid w:val="006532D6"/>
    <w:rsid w:val="00655410"/>
    <w:rsid w:val="00656C76"/>
    <w:rsid w:val="006616A2"/>
    <w:rsid w:val="00661FBD"/>
    <w:rsid w:val="00665693"/>
    <w:rsid w:val="00666999"/>
    <w:rsid w:val="006679BA"/>
    <w:rsid w:val="00676EE5"/>
    <w:rsid w:val="006775B1"/>
    <w:rsid w:val="006822CC"/>
    <w:rsid w:val="00685107"/>
    <w:rsid w:val="006873BA"/>
    <w:rsid w:val="0069634D"/>
    <w:rsid w:val="006B35F0"/>
    <w:rsid w:val="006B5CD6"/>
    <w:rsid w:val="006B5E21"/>
    <w:rsid w:val="006B68C3"/>
    <w:rsid w:val="006C102C"/>
    <w:rsid w:val="006C3FCC"/>
    <w:rsid w:val="006C7246"/>
    <w:rsid w:val="006C74CE"/>
    <w:rsid w:val="006D5B62"/>
    <w:rsid w:val="006E22AE"/>
    <w:rsid w:val="006E421A"/>
    <w:rsid w:val="006E453E"/>
    <w:rsid w:val="006F09E8"/>
    <w:rsid w:val="006F5C18"/>
    <w:rsid w:val="007010FB"/>
    <w:rsid w:val="00701A46"/>
    <w:rsid w:val="007030AB"/>
    <w:rsid w:val="007051D8"/>
    <w:rsid w:val="007117A5"/>
    <w:rsid w:val="00712EF1"/>
    <w:rsid w:val="00713209"/>
    <w:rsid w:val="00715C75"/>
    <w:rsid w:val="007237DC"/>
    <w:rsid w:val="0072498E"/>
    <w:rsid w:val="00727237"/>
    <w:rsid w:val="00740EDC"/>
    <w:rsid w:val="007438F0"/>
    <w:rsid w:val="007471D6"/>
    <w:rsid w:val="00747CB6"/>
    <w:rsid w:val="00753085"/>
    <w:rsid w:val="00756892"/>
    <w:rsid w:val="00766C79"/>
    <w:rsid w:val="00771D05"/>
    <w:rsid w:val="00775BC3"/>
    <w:rsid w:val="007774E5"/>
    <w:rsid w:val="007809DE"/>
    <w:rsid w:val="00796EF5"/>
    <w:rsid w:val="007A2FDB"/>
    <w:rsid w:val="007A5D8F"/>
    <w:rsid w:val="007C03C0"/>
    <w:rsid w:val="007C1027"/>
    <w:rsid w:val="007C257B"/>
    <w:rsid w:val="007C4003"/>
    <w:rsid w:val="007C40E2"/>
    <w:rsid w:val="007C64F2"/>
    <w:rsid w:val="007C680A"/>
    <w:rsid w:val="007D3603"/>
    <w:rsid w:val="007D49FE"/>
    <w:rsid w:val="007D62AD"/>
    <w:rsid w:val="007E23ED"/>
    <w:rsid w:val="007E396F"/>
    <w:rsid w:val="007E3B64"/>
    <w:rsid w:val="007E4124"/>
    <w:rsid w:val="007E429F"/>
    <w:rsid w:val="007E4D03"/>
    <w:rsid w:val="007F03E6"/>
    <w:rsid w:val="007F088F"/>
    <w:rsid w:val="007F332D"/>
    <w:rsid w:val="007F419B"/>
    <w:rsid w:val="00800C30"/>
    <w:rsid w:val="00801DAF"/>
    <w:rsid w:val="00802C7D"/>
    <w:rsid w:val="00805FFF"/>
    <w:rsid w:val="00810089"/>
    <w:rsid w:val="0081518C"/>
    <w:rsid w:val="008217DA"/>
    <w:rsid w:val="008240D0"/>
    <w:rsid w:val="00827843"/>
    <w:rsid w:val="00830C6D"/>
    <w:rsid w:val="00831E6F"/>
    <w:rsid w:val="008343E7"/>
    <w:rsid w:val="0083521F"/>
    <w:rsid w:val="00840CFF"/>
    <w:rsid w:val="00851623"/>
    <w:rsid w:val="00853055"/>
    <w:rsid w:val="008545C3"/>
    <w:rsid w:val="0085512F"/>
    <w:rsid w:val="008554DE"/>
    <w:rsid w:val="0085751D"/>
    <w:rsid w:val="0086161D"/>
    <w:rsid w:val="008707DA"/>
    <w:rsid w:val="00875E6F"/>
    <w:rsid w:val="008778EF"/>
    <w:rsid w:val="00887553"/>
    <w:rsid w:val="0089188C"/>
    <w:rsid w:val="008B22B1"/>
    <w:rsid w:val="008C4982"/>
    <w:rsid w:val="008D2E74"/>
    <w:rsid w:val="008E3ED7"/>
    <w:rsid w:val="008E4109"/>
    <w:rsid w:val="008E5EAB"/>
    <w:rsid w:val="008E704D"/>
    <w:rsid w:val="008F0135"/>
    <w:rsid w:val="008F17FA"/>
    <w:rsid w:val="008F53EF"/>
    <w:rsid w:val="008F78B3"/>
    <w:rsid w:val="00900D27"/>
    <w:rsid w:val="009020BE"/>
    <w:rsid w:val="00904268"/>
    <w:rsid w:val="00910A68"/>
    <w:rsid w:val="0091264C"/>
    <w:rsid w:val="00917A43"/>
    <w:rsid w:val="00917AED"/>
    <w:rsid w:val="00921435"/>
    <w:rsid w:val="00925D84"/>
    <w:rsid w:val="009304D0"/>
    <w:rsid w:val="00931314"/>
    <w:rsid w:val="009322C0"/>
    <w:rsid w:val="00934C54"/>
    <w:rsid w:val="00936D93"/>
    <w:rsid w:val="00940D78"/>
    <w:rsid w:val="00943AC1"/>
    <w:rsid w:val="009468CB"/>
    <w:rsid w:val="0097715C"/>
    <w:rsid w:val="00982A27"/>
    <w:rsid w:val="00987C67"/>
    <w:rsid w:val="0099155F"/>
    <w:rsid w:val="009A0C61"/>
    <w:rsid w:val="009A31EF"/>
    <w:rsid w:val="009A3969"/>
    <w:rsid w:val="009A5891"/>
    <w:rsid w:val="009B3A9E"/>
    <w:rsid w:val="009B4408"/>
    <w:rsid w:val="009B56B6"/>
    <w:rsid w:val="009B61FE"/>
    <w:rsid w:val="009B7A0E"/>
    <w:rsid w:val="009C544A"/>
    <w:rsid w:val="009C7A6B"/>
    <w:rsid w:val="009D329B"/>
    <w:rsid w:val="009D33ED"/>
    <w:rsid w:val="009D46E6"/>
    <w:rsid w:val="009D6C8B"/>
    <w:rsid w:val="009E0BC2"/>
    <w:rsid w:val="009E15FD"/>
    <w:rsid w:val="009E1DD3"/>
    <w:rsid w:val="009E635F"/>
    <w:rsid w:val="009F73D3"/>
    <w:rsid w:val="00A0134E"/>
    <w:rsid w:val="00A04329"/>
    <w:rsid w:val="00A05E7F"/>
    <w:rsid w:val="00A1194D"/>
    <w:rsid w:val="00A13839"/>
    <w:rsid w:val="00A143DA"/>
    <w:rsid w:val="00A25992"/>
    <w:rsid w:val="00A26D0D"/>
    <w:rsid w:val="00A31D1D"/>
    <w:rsid w:val="00A331E5"/>
    <w:rsid w:val="00A358FA"/>
    <w:rsid w:val="00A36129"/>
    <w:rsid w:val="00A50819"/>
    <w:rsid w:val="00A510D4"/>
    <w:rsid w:val="00A64795"/>
    <w:rsid w:val="00A6792A"/>
    <w:rsid w:val="00A67D9A"/>
    <w:rsid w:val="00A67FDF"/>
    <w:rsid w:val="00A71084"/>
    <w:rsid w:val="00A729A3"/>
    <w:rsid w:val="00A7398C"/>
    <w:rsid w:val="00A75FA8"/>
    <w:rsid w:val="00A7700F"/>
    <w:rsid w:val="00A80EB5"/>
    <w:rsid w:val="00A81E05"/>
    <w:rsid w:val="00A8204C"/>
    <w:rsid w:val="00A85744"/>
    <w:rsid w:val="00A86DDB"/>
    <w:rsid w:val="00A940E8"/>
    <w:rsid w:val="00A977AE"/>
    <w:rsid w:val="00A97920"/>
    <w:rsid w:val="00AB6B4E"/>
    <w:rsid w:val="00AC1A9B"/>
    <w:rsid w:val="00AC1C7B"/>
    <w:rsid w:val="00AC1E3C"/>
    <w:rsid w:val="00AD698B"/>
    <w:rsid w:val="00AE293C"/>
    <w:rsid w:val="00AE3735"/>
    <w:rsid w:val="00AE5567"/>
    <w:rsid w:val="00AE5DB5"/>
    <w:rsid w:val="00AF1222"/>
    <w:rsid w:val="00AF2635"/>
    <w:rsid w:val="00B03597"/>
    <w:rsid w:val="00B1098A"/>
    <w:rsid w:val="00B10AE6"/>
    <w:rsid w:val="00B12B12"/>
    <w:rsid w:val="00B14B80"/>
    <w:rsid w:val="00B16D45"/>
    <w:rsid w:val="00B1764A"/>
    <w:rsid w:val="00B45C3A"/>
    <w:rsid w:val="00B52740"/>
    <w:rsid w:val="00B5762E"/>
    <w:rsid w:val="00B57ECF"/>
    <w:rsid w:val="00B6117A"/>
    <w:rsid w:val="00B617CE"/>
    <w:rsid w:val="00B64C38"/>
    <w:rsid w:val="00B66113"/>
    <w:rsid w:val="00B66DAD"/>
    <w:rsid w:val="00B6703F"/>
    <w:rsid w:val="00B7075A"/>
    <w:rsid w:val="00B71EB5"/>
    <w:rsid w:val="00B7742C"/>
    <w:rsid w:val="00B814CB"/>
    <w:rsid w:val="00B84892"/>
    <w:rsid w:val="00B84948"/>
    <w:rsid w:val="00B90F02"/>
    <w:rsid w:val="00BA65C5"/>
    <w:rsid w:val="00BA7BEF"/>
    <w:rsid w:val="00BB6A5F"/>
    <w:rsid w:val="00BB7CA4"/>
    <w:rsid w:val="00BC022B"/>
    <w:rsid w:val="00BC4DE9"/>
    <w:rsid w:val="00BC5061"/>
    <w:rsid w:val="00BD2FB8"/>
    <w:rsid w:val="00BE0098"/>
    <w:rsid w:val="00BE2446"/>
    <w:rsid w:val="00BE2EE3"/>
    <w:rsid w:val="00BE45BF"/>
    <w:rsid w:val="00BE6D6B"/>
    <w:rsid w:val="00BF2E28"/>
    <w:rsid w:val="00BF50AE"/>
    <w:rsid w:val="00BF6527"/>
    <w:rsid w:val="00C03BA9"/>
    <w:rsid w:val="00C11089"/>
    <w:rsid w:val="00C133A3"/>
    <w:rsid w:val="00C14B96"/>
    <w:rsid w:val="00C14F64"/>
    <w:rsid w:val="00C15490"/>
    <w:rsid w:val="00C21911"/>
    <w:rsid w:val="00C238C1"/>
    <w:rsid w:val="00C27449"/>
    <w:rsid w:val="00C32D57"/>
    <w:rsid w:val="00C363C4"/>
    <w:rsid w:val="00C365EF"/>
    <w:rsid w:val="00C36FDE"/>
    <w:rsid w:val="00C46E05"/>
    <w:rsid w:val="00C565DC"/>
    <w:rsid w:val="00C5687B"/>
    <w:rsid w:val="00C62CDF"/>
    <w:rsid w:val="00C63771"/>
    <w:rsid w:val="00C63BEA"/>
    <w:rsid w:val="00C63D0F"/>
    <w:rsid w:val="00C63E1B"/>
    <w:rsid w:val="00C63F3A"/>
    <w:rsid w:val="00C722AC"/>
    <w:rsid w:val="00C73208"/>
    <w:rsid w:val="00C75A36"/>
    <w:rsid w:val="00C75A3E"/>
    <w:rsid w:val="00C82847"/>
    <w:rsid w:val="00C83918"/>
    <w:rsid w:val="00C90CD7"/>
    <w:rsid w:val="00C91044"/>
    <w:rsid w:val="00C92D9E"/>
    <w:rsid w:val="00C944C2"/>
    <w:rsid w:val="00CA359C"/>
    <w:rsid w:val="00CB2FA2"/>
    <w:rsid w:val="00CB5745"/>
    <w:rsid w:val="00CB5CEB"/>
    <w:rsid w:val="00CB637D"/>
    <w:rsid w:val="00CC7DF7"/>
    <w:rsid w:val="00CD1B70"/>
    <w:rsid w:val="00CD3133"/>
    <w:rsid w:val="00CD4AA0"/>
    <w:rsid w:val="00CD7045"/>
    <w:rsid w:val="00CD7400"/>
    <w:rsid w:val="00CE1AEA"/>
    <w:rsid w:val="00CE4EF3"/>
    <w:rsid w:val="00CF1235"/>
    <w:rsid w:val="00CF3150"/>
    <w:rsid w:val="00CF5251"/>
    <w:rsid w:val="00CF5813"/>
    <w:rsid w:val="00CF638D"/>
    <w:rsid w:val="00CF6DA7"/>
    <w:rsid w:val="00D01554"/>
    <w:rsid w:val="00D0239B"/>
    <w:rsid w:val="00D05EDE"/>
    <w:rsid w:val="00D10DDC"/>
    <w:rsid w:val="00D172F9"/>
    <w:rsid w:val="00D23188"/>
    <w:rsid w:val="00D32D25"/>
    <w:rsid w:val="00D41027"/>
    <w:rsid w:val="00D4161A"/>
    <w:rsid w:val="00D42697"/>
    <w:rsid w:val="00D42BB7"/>
    <w:rsid w:val="00D43403"/>
    <w:rsid w:val="00D43920"/>
    <w:rsid w:val="00D451A6"/>
    <w:rsid w:val="00D4600C"/>
    <w:rsid w:val="00D50DA6"/>
    <w:rsid w:val="00D54139"/>
    <w:rsid w:val="00D610BD"/>
    <w:rsid w:val="00D61266"/>
    <w:rsid w:val="00D628E1"/>
    <w:rsid w:val="00D65DDE"/>
    <w:rsid w:val="00D66353"/>
    <w:rsid w:val="00D705E1"/>
    <w:rsid w:val="00D743DC"/>
    <w:rsid w:val="00D75169"/>
    <w:rsid w:val="00D80DF9"/>
    <w:rsid w:val="00D8144A"/>
    <w:rsid w:val="00D877D1"/>
    <w:rsid w:val="00D97AFF"/>
    <w:rsid w:val="00DA3A69"/>
    <w:rsid w:val="00DA3CA2"/>
    <w:rsid w:val="00DA474C"/>
    <w:rsid w:val="00DA4E54"/>
    <w:rsid w:val="00DC2FF8"/>
    <w:rsid w:val="00DC3343"/>
    <w:rsid w:val="00DC36A6"/>
    <w:rsid w:val="00DC5F70"/>
    <w:rsid w:val="00DD14B2"/>
    <w:rsid w:val="00DD195C"/>
    <w:rsid w:val="00DD47F9"/>
    <w:rsid w:val="00DD59BC"/>
    <w:rsid w:val="00DE50D2"/>
    <w:rsid w:val="00DF344C"/>
    <w:rsid w:val="00DF46B4"/>
    <w:rsid w:val="00E0178B"/>
    <w:rsid w:val="00E059B1"/>
    <w:rsid w:val="00E06429"/>
    <w:rsid w:val="00E11CED"/>
    <w:rsid w:val="00E12EE2"/>
    <w:rsid w:val="00E15547"/>
    <w:rsid w:val="00E160EF"/>
    <w:rsid w:val="00E20A34"/>
    <w:rsid w:val="00E242E5"/>
    <w:rsid w:val="00E24A58"/>
    <w:rsid w:val="00E261AB"/>
    <w:rsid w:val="00E31D59"/>
    <w:rsid w:val="00E418FD"/>
    <w:rsid w:val="00E50083"/>
    <w:rsid w:val="00E57282"/>
    <w:rsid w:val="00E57678"/>
    <w:rsid w:val="00E662A3"/>
    <w:rsid w:val="00E71094"/>
    <w:rsid w:val="00E73EF9"/>
    <w:rsid w:val="00E7588A"/>
    <w:rsid w:val="00E75E75"/>
    <w:rsid w:val="00E873C4"/>
    <w:rsid w:val="00E87B6A"/>
    <w:rsid w:val="00E97A2C"/>
    <w:rsid w:val="00EA26E0"/>
    <w:rsid w:val="00EA66C6"/>
    <w:rsid w:val="00EB0DAE"/>
    <w:rsid w:val="00EB1248"/>
    <w:rsid w:val="00EB20E3"/>
    <w:rsid w:val="00EB3BC0"/>
    <w:rsid w:val="00EB3E7A"/>
    <w:rsid w:val="00EB3F11"/>
    <w:rsid w:val="00EB6D45"/>
    <w:rsid w:val="00EB777E"/>
    <w:rsid w:val="00EC016B"/>
    <w:rsid w:val="00EC5BAD"/>
    <w:rsid w:val="00EC708C"/>
    <w:rsid w:val="00EC7696"/>
    <w:rsid w:val="00EC7F5A"/>
    <w:rsid w:val="00ED156A"/>
    <w:rsid w:val="00ED3A06"/>
    <w:rsid w:val="00ED638F"/>
    <w:rsid w:val="00ED798F"/>
    <w:rsid w:val="00EE5277"/>
    <w:rsid w:val="00EE5BAB"/>
    <w:rsid w:val="00EF4B83"/>
    <w:rsid w:val="00F02AB3"/>
    <w:rsid w:val="00F10165"/>
    <w:rsid w:val="00F10550"/>
    <w:rsid w:val="00F114A3"/>
    <w:rsid w:val="00F1669D"/>
    <w:rsid w:val="00F20919"/>
    <w:rsid w:val="00F312A2"/>
    <w:rsid w:val="00F322AA"/>
    <w:rsid w:val="00F36F2D"/>
    <w:rsid w:val="00F43783"/>
    <w:rsid w:val="00F43DC5"/>
    <w:rsid w:val="00F45AB3"/>
    <w:rsid w:val="00F47461"/>
    <w:rsid w:val="00F47ADB"/>
    <w:rsid w:val="00F517A9"/>
    <w:rsid w:val="00F51814"/>
    <w:rsid w:val="00F533A1"/>
    <w:rsid w:val="00F56AB9"/>
    <w:rsid w:val="00F60676"/>
    <w:rsid w:val="00F63605"/>
    <w:rsid w:val="00F66B23"/>
    <w:rsid w:val="00F7692D"/>
    <w:rsid w:val="00F775E8"/>
    <w:rsid w:val="00F83E61"/>
    <w:rsid w:val="00F863CF"/>
    <w:rsid w:val="00F94431"/>
    <w:rsid w:val="00F94966"/>
    <w:rsid w:val="00F97B09"/>
    <w:rsid w:val="00FA37E2"/>
    <w:rsid w:val="00FA7EBD"/>
    <w:rsid w:val="00FB019C"/>
    <w:rsid w:val="00FB2FE7"/>
    <w:rsid w:val="00FB36C8"/>
    <w:rsid w:val="00FB4D52"/>
    <w:rsid w:val="00FC177E"/>
    <w:rsid w:val="00FC513E"/>
    <w:rsid w:val="00FD02A4"/>
    <w:rsid w:val="00FD2E2F"/>
    <w:rsid w:val="00FD5A4A"/>
    <w:rsid w:val="00FE13F5"/>
    <w:rsid w:val="00FE3CB6"/>
    <w:rsid w:val="00FF0930"/>
    <w:rsid w:val="00FF1AE4"/>
    <w:rsid w:val="00FF6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780D"/>
  <w15:docId w15:val="{244D0FCF-F14A-4936-8880-F4CE1C27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A1194D"/>
    <w:pPr>
      <w:keepNext/>
      <w:keepLines/>
      <w:outlineLvl w:val="1"/>
    </w:pPr>
    <w:rPr>
      <w:b/>
      <w:sz w:val="32"/>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A1194D"/>
    <w:rPr>
      <w:b/>
      <w:sz w:val="32"/>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sz w:val="18"/>
      <w:szCs w:val="18"/>
    </w:rPr>
  </w:style>
  <w:style w:type="character" w:customStyle="1" w:styleId="HeaderChar">
    <w:name w:val="Header Char"/>
    <w:link w:val="Header"/>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D4161A"/>
    <w:pPr>
      <w:autoSpaceDE w:val="0"/>
      <w:autoSpaceDN w:val="0"/>
      <w:adjustRightInd w:val="0"/>
    </w:pPr>
    <w:rPr>
      <w:rFonts w:cs="Calibri"/>
      <w:color w:val="000000"/>
      <w:sz w:val="24"/>
      <w:szCs w:val="24"/>
    </w:rPr>
  </w:style>
  <w:style w:type="character" w:customStyle="1" w:styleId="apple-converted-space">
    <w:name w:val="apple-converted-space"/>
    <w:basedOn w:val="DefaultParagraphFont"/>
    <w:rsid w:val="007237DC"/>
  </w:style>
  <w:style w:type="character" w:customStyle="1" w:styleId="cpmstar">
    <w:name w:val="cp_mstar"/>
    <w:basedOn w:val="DefaultParagraphFont"/>
    <w:rsid w:val="007237DC"/>
  </w:style>
  <w:style w:type="paragraph" w:styleId="NormalWeb">
    <w:name w:val="Normal (Web)"/>
    <w:basedOn w:val="Normal"/>
    <w:uiPriority w:val="99"/>
    <w:semiHidden/>
    <w:unhideWhenUsed/>
    <w:rsid w:val="009E15FD"/>
    <w:pPr>
      <w:suppressAutoHyphens w:val="0"/>
      <w:spacing w:before="100" w:beforeAutospacing="1" w:after="100" w:afterAutospacing="1"/>
    </w:pPr>
    <w:rPr>
      <w:rFonts w:ascii="Times New Roman" w:hAnsi="Times New Roman"/>
      <w:szCs w:val="24"/>
    </w:rPr>
  </w:style>
  <w:style w:type="paragraph" w:styleId="Revision">
    <w:name w:val="Revision"/>
    <w:hidden/>
    <w:uiPriority w:val="99"/>
    <w:semiHidden/>
    <w:rsid w:val="002958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8148">
      <w:bodyDiv w:val="1"/>
      <w:marLeft w:val="0"/>
      <w:marRight w:val="0"/>
      <w:marTop w:val="0"/>
      <w:marBottom w:val="0"/>
      <w:divBdr>
        <w:top w:val="none" w:sz="0" w:space="0" w:color="auto"/>
        <w:left w:val="none" w:sz="0" w:space="0" w:color="auto"/>
        <w:bottom w:val="none" w:sz="0" w:space="0" w:color="auto"/>
        <w:right w:val="none" w:sz="0" w:space="0" w:color="auto"/>
      </w:divBdr>
    </w:div>
    <w:div w:id="220214746">
      <w:bodyDiv w:val="1"/>
      <w:marLeft w:val="0"/>
      <w:marRight w:val="0"/>
      <w:marTop w:val="0"/>
      <w:marBottom w:val="0"/>
      <w:divBdr>
        <w:top w:val="none" w:sz="0" w:space="0" w:color="auto"/>
        <w:left w:val="none" w:sz="0" w:space="0" w:color="auto"/>
        <w:bottom w:val="none" w:sz="0" w:space="0" w:color="auto"/>
        <w:right w:val="none" w:sz="0" w:space="0" w:color="auto"/>
      </w:divBdr>
    </w:div>
    <w:div w:id="727537729">
      <w:bodyDiv w:val="1"/>
      <w:marLeft w:val="0"/>
      <w:marRight w:val="0"/>
      <w:marTop w:val="0"/>
      <w:marBottom w:val="0"/>
      <w:divBdr>
        <w:top w:val="none" w:sz="0" w:space="0" w:color="auto"/>
        <w:left w:val="none" w:sz="0" w:space="0" w:color="auto"/>
        <w:bottom w:val="none" w:sz="0" w:space="0" w:color="auto"/>
        <w:right w:val="none" w:sz="0" w:space="0" w:color="auto"/>
      </w:divBdr>
    </w:div>
    <w:div w:id="920530076">
      <w:bodyDiv w:val="1"/>
      <w:marLeft w:val="0"/>
      <w:marRight w:val="0"/>
      <w:marTop w:val="0"/>
      <w:marBottom w:val="0"/>
      <w:divBdr>
        <w:top w:val="none" w:sz="0" w:space="0" w:color="auto"/>
        <w:left w:val="none" w:sz="0" w:space="0" w:color="auto"/>
        <w:bottom w:val="none" w:sz="0" w:space="0" w:color="auto"/>
        <w:right w:val="none" w:sz="0" w:space="0" w:color="auto"/>
      </w:divBdr>
    </w:div>
    <w:div w:id="1031683745">
      <w:bodyDiv w:val="1"/>
      <w:marLeft w:val="0"/>
      <w:marRight w:val="0"/>
      <w:marTop w:val="0"/>
      <w:marBottom w:val="0"/>
      <w:divBdr>
        <w:top w:val="none" w:sz="0" w:space="0" w:color="auto"/>
        <w:left w:val="none" w:sz="0" w:space="0" w:color="auto"/>
        <w:bottom w:val="none" w:sz="0" w:space="0" w:color="auto"/>
        <w:right w:val="none" w:sz="0" w:space="0" w:color="auto"/>
      </w:divBdr>
    </w:div>
    <w:div w:id="1450583212">
      <w:bodyDiv w:val="1"/>
      <w:marLeft w:val="0"/>
      <w:marRight w:val="0"/>
      <w:marTop w:val="0"/>
      <w:marBottom w:val="0"/>
      <w:divBdr>
        <w:top w:val="none" w:sz="0" w:space="0" w:color="auto"/>
        <w:left w:val="none" w:sz="0" w:space="0" w:color="auto"/>
        <w:bottom w:val="none" w:sz="0" w:space="0" w:color="auto"/>
        <w:right w:val="none" w:sz="0" w:space="0" w:color="auto"/>
      </w:divBdr>
    </w:div>
    <w:div w:id="1830096889">
      <w:bodyDiv w:val="1"/>
      <w:marLeft w:val="0"/>
      <w:marRight w:val="0"/>
      <w:marTop w:val="0"/>
      <w:marBottom w:val="0"/>
      <w:divBdr>
        <w:top w:val="none" w:sz="0" w:space="0" w:color="auto"/>
        <w:left w:val="none" w:sz="0" w:space="0" w:color="auto"/>
        <w:bottom w:val="none" w:sz="0" w:space="0" w:color="auto"/>
        <w:right w:val="none" w:sz="0" w:space="0" w:color="auto"/>
      </w:divBdr>
    </w:div>
    <w:div w:id="190028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jobs.act.gov.au/__data/assets/pdf_file/0010/839467/Working-in-CMTEDD.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mtedd.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F2EF1-9F35-47B1-B6E9-412556B1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1276</Words>
  <Characters>7275</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8534</CharactersWithSpaces>
  <SharedDoc>false</SharedDoc>
  <HLinks>
    <vt:vector size="6" baseType="variant">
      <vt:variant>
        <vt:i4>4849770</vt:i4>
      </vt:variant>
      <vt:variant>
        <vt:i4>0</vt:i4>
      </vt:variant>
      <vt:variant>
        <vt:i4>0</vt:i4>
      </vt:variant>
      <vt:variant>
        <vt:i4>5</vt:i4>
      </vt:variant>
      <vt:variant>
        <vt:lpwstr>http://www.jobs.act.gov.au/__data/assets/pdf_file/0010/839467/Working-in-CMTEDD.pdf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2019-02-06T05:23:00Z</cp:lastPrinted>
  <dcterms:created xsi:type="dcterms:W3CDTF">2025-01-31T03:39:00Z</dcterms:created>
  <dcterms:modified xsi:type="dcterms:W3CDTF">2026-07-07T23:19:00Z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Expiry Date">
    <vt:lpwstr/>
  </property>
  <property fmtid="{D5CDD505-2E9C-101B-9397-08002B2CF9AE}" pid="17" name="Description0">
    <vt:lpwstr/>
  </property>
  <property fmtid="{D5CDD505-2E9C-101B-9397-08002B2CF9AE}" pid="18" name="Document Type">
    <vt:lpwstr>;#Template;#</vt:lpwstr>
  </property>
  <property fmtid="{D5CDD505-2E9C-101B-9397-08002B2CF9AE}" pid="19" name="keywords">
    <vt:lpwstr/>
  </property>
  <property fmtid="{D5CDD505-2E9C-101B-9397-08002B2CF9AE}" pid="20" name="Topic">
    <vt:lpwstr>;#Human Resources;#</vt:lpwstr>
  </property>
  <property fmtid="{D5CDD505-2E9C-101B-9397-08002B2CF9AE}" pid="21" name="Creator">
    <vt:lpwstr>53</vt:lpwstr>
  </property>
  <property fmtid="{D5CDD505-2E9C-101B-9397-08002B2CF9AE}" pid="22" name="Topic - sub">
    <vt:lpwstr>;#Recruitment and Commencements;#</vt:lpwstr>
  </property>
  <property fmtid="{D5CDD505-2E9C-101B-9397-08002B2CF9AE}" pid="23" name="MSIP_Label_69af8531-eb46-4968-8cb3-105d2f5ea87e_Enabled">
    <vt:lpwstr>true</vt:lpwstr>
  </property>
  <property fmtid="{D5CDD505-2E9C-101B-9397-08002B2CF9AE}" pid="24" name="MSIP_Label_69af8531-eb46-4968-8cb3-105d2f5ea87e_SetDate">
    <vt:lpwstr>2024-11-06T03:09:40Z</vt:lpwstr>
  </property>
  <property fmtid="{D5CDD505-2E9C-101B-9397-08002B2CF9AE}" pid="25" name="MSIP_Label_69af8531-eb46-4968-8cb3-105d2f5ea87e_Method">
    <vt:lpwstr>Standard</vt:lpwstr>
  </property>
  <property fmtid="{D5CDD505-2E9C-101B-9397-08002B2CF9AE}" pid="26" name="MSIP_Label_69af8531-eb46-4968-8cb3-105d2f5ea87e_Name">
    <vt:lpwstr>Official - No Marking</vt:lpwstr>
  </property>
  <property fmtid="{D5CDD505-2E9C-101B-9397-08002B2CF9AE}" pid="27" name="MSIP_Label_69af8531-eb46-4968-8cb3-105d2f5ea87e_SiteId">
    <vt:lpwstr>b46c1908-0334-4236-b978-585ee88e4199</vt:lpwstr>
  </property>
  <property fmtid="{D5CDD505-2E9C-101B-9397-08002B2CF9AE}" pid="28" name="MSIP_Label_69af8531-eb46-4968-8cb3-105d2f5ea87e_ActionId">
    <vt:lpwstr>f9eb4117-5cee-4e4c-92ce-e2ee2e4d0936</vt:lpwstr>
  </property>
  <property fmtid="{D5CDD505-2E9C-101B-9397-08002B2CF9AE}" pid="29" name="MSIP_Label_69af8531-eb46-4968-8cb3-105d2f5ea87e_ContentBits">
    <vt:lpwstr>0</vt:lpwstr>
  </property>
</Properties>
</file>