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98674" w14:textId="19871D25" w:rsidR="00A0442C" w:rsidRDefault="00A0442C" w:rsidP="00A0442C">
      <w:pPr>
        <w:spacing w:before="40" w:after="0" w:line="283" w:lineRule="exact"/>
        <w:rPr>
          <w:rFonts w:ascii="Calibri" w:eastAsia="Times New Roman" w:hAnsi="Calibri" w:cs="Calibri"/>
          <w:b/>
          <w:bCs/>
          <w:sz w:val="24"/>
          <w:szCs w:val="20"/>
          <w:lang w:eastAsia="en-AU"/>
        </w:rPr>
      </w:pPr>
      <w:r>
        <w:rPr>
          <w:rFonts w:ascii="Calibri" w:eastAsia="Times New Roman" w:hAnsi="Calibri" w:cs="Calibri"/>
          <w:b/>
          <w:bCs/>
          <w:sz w:val="24"/>
          <w:szCs w:val="20"/>
          <w:lang w:eastAsia="en-AU"/>
        </w:rPr>
        <w:t xml:space="preserve">Directorate: </w:t>
      </w:r>
      <w:r w:rsidRPr="00471C78">
        <w:rPr>
          <w:rFonts w:ascii="Calibri" w:eastAsia="Times New Roman" w:hAnsi="Calibri" w:cs="Calibri"/>
          <w:sz w:val="24"/>
          <w:szCs w:val="20"/>
          <w:lang w:eastAsia="en-AU"/>
        </w:rPr>
        <w:t>Education</w:t>
      </w:r>
    </w:p>
    <w:p w14:paraId="551C95F6" w14:textId="72BECED9" w:rsidR="00A0442C" w:rsidRDefault="00A0442C" w:rsidP="00A0442C">
      <w:pPr>
        <w:spacing w:before="40" w:after="0" w:line="283" w:lineRule="exact"/>
        <w:rPr>
          <w:rFonts w:ascii="Calibri" w:eastAsia="Times New Roman" w:hAnsi="Calibri" w:cs="Calibri"/>
          <w:b/>
          <w:bCs/>
          <w:sz w:val="24"/>
          <w:szCs w:val="20"/>
          <w:lang w:eastAsia="en-AU"/>
        </w:rPr>
      </w:pPr>
      <w:r>
        <w:rPr>
          <w:rFonts w:ascii="Calibri" w:eastAsia="Times New Roman" w:hAnsi="Calibri" w:cs="Calibri"/>
          <w:b/>
          <w:bCs/>
          <w:sz w:val="24"/>
          <w:szCs w:val="20"/>
          <w:lang w:eastAsia="en-AU"/>
        </w:rPr>
        <w:t>Division:</w:t>
      </w:r>
      <w:r w:rsidRPr="00A0442C">
        <w:rPr>
          <w:sz w:val="24"/>
        </w:rPr>
        <w:t xml:space="preserve"> </w:t>
      </w:r>
      <w:r>
        <w:rPr>
          <w:sz w:val="24"/>
        </w:rPr>
        <w:t>System Policy and Reform</w:t>
      </w:r>
      <w:r>
        <w:rPr>
          <w:rFonts w:ascii="Calibri" w:eastAsia="Times New Roman" w:hAnsi="Calibri" w:cs="Calibri"/>
          <w:b/>
          <w:bCs/>
          <w:sz w:val="24"/>
          <w:szCs w:val="20"/>
          <w:lang w:eastAsia="en-AU"/>
        </w:rPr>
        <w:br/>
        <w:t>Branch:</w:t>
      </w:r>
      <w:r w:rsidRPr="00A0442C">
        <w:rPr>
          <w:spacing w:val="-2"/>
          <w:sz w:val="24"/>
        </w:rPr>
        <w:t xml:space="preserve"> </w:t>
      </w:r>
      <w:r>
        <w:rPr>
          <w:spacing w:val="-2"/>
          <w:sz w:val="24"/>
        </w:rPr>
        <w:t>Education</w:t>
      </w:r>
      <w:r>
        <w:rPr>
          <w:spacing w:val="-5"/>
          <w:sz w:val="24"/>
        </w:rPr>
        <w:t xml:space="preserve"> </w:t>
      </w:r>
      <w:r>
        <w:rPr>
          <w:spacing w:val="-2"/>
          <w:sz w:val="24"/>
        </w:rPr>
        <w:t>and</w:t>
      </w:r>
      <w:r>
        <w:rPr>
          <w:spacing w:val="-5"/>
          <w:sz w:val="24"/>
        </w:rPr>
        <w:t xml:space="preserve"> </w:t>
      </w:r>
      <w:r>
        <w:rPr>
          <w:spacing w:val="-2"/>
          <w:sz w:val="24"/>
        </w:rPr>
        <w:t>Care,</w:t>
      </w:r>
      <w:r>
        <w:rPr>
          <w:spacing w:val="-6"/>
          <w:sz w:val="24"/>
        </w:rPr>
        <w:t xml:space="preserve"> </w:t>
      </w:r>
      <w:r>
        <w:rPr>
          <w:spacing w:val="-2"/>
          <w:sz w:val="24"/>
        </w:rPr>
        <w:t xml:space="preserve">Regulation </w:t>
      </w:r>
      <w:r>
        <w:rPr>
          <w:sz w:val="24"/>
        </w:rPr>
        <w:t>and Support</w:t>
      </w:r>
    </w:p>
    <w:p w14:paraId="7804E0CC" w14:textId="59259869" w:rsidR="00A0442C" w:rsidRDefault="00A0442C" w:rsidP="00A0442C">
      <w:pPr>
        <w:spacing w:before="40" w:after="0" w:line="283" w:lineRule="exact"/>
        <w:rPr>
          <w:rFonts w:ascii="Calibri" w:eastAsia="Times New Roman" w:hAnsi="Calibri" w:cs="Calibri"/>
          <w:b/>
          <w:bCs/>
          <w:sz w:val="24"/>
          <w:szCs w:val="20"/>
          <w:lang w:eastAsia="en-AU"/>
        </w:rPr>
      </w:pPr>
      <w:r>
        <w:rPr>
          <w:rFonts w:ascii="Calibri" w:eastAsia="Times New Roman" w:hAnsi="Calibri" w:cs="Calibri"/>
          <w:b/>
          <w:bCs/>
          <w:sz w:val="24"/>
          <w:szCs w:val="20"/>
          <w:lang w:eastAsia="en-AU"/>
        </w:rPr>
        <w:t xml:space="preserve">Position Title: </w:t>
      </w:r>
      <w:r>
        <w:rPr>
          <w:rFonts w:ascii="Calibri" w:eastAsia="Times New Roman" w:hAnsi="Calibri" w:cs="Calibri"/>
          <w:sz w:val="24"/>
          <w:szCs w:val="20"/>
          <w:lang w:eastAsia="en-AU"/>
        </w:rPr>
        <w:t>Director</w:t>
      </w:r>
      <w:r>
        <w:rPr>
          <w:rFonts w:ascii="Calibri" w:eastAsia="Times New Roman" w:hAnsi="Calibri" w:cs="Calibri"/>
          <w:sz w:val="24"/>
          <w:szCs w:val="20"/>
          <w:lang w:eastAsia="en-AU"/>
        </w:rPr>
        <w:t>,</w:t>
      </w:r>
      <w:r>
        <w:rPr>
          <w:rFonts w:ascii="Calibri" w:eastAsia="Times New Roman" w:hAnsi="Calibri" w:cs="Calibri"/>
          <w:sz w:val="24"/>
          <w:szCs w:val="20"/>
          <w:lang w:eastAsia="en-AU"/>
        </w:rPr>
        <w:t xml:space="preserve"> Compliance and Investigations</w:t>
      </w:r>
    </w:p>
    <w:p w14:paraId="40018D2A" w14:textId="637B9FB3" w:rsidR="00A0442C" w:rsidRPr="00A0442C" w:rsidRDefault="00A0442C" w:rsidP="00A0442C">
      <w:pPr>
        <w:spacing w:before="40" w:after="0" w:line="283" w:lineRule="exact"/>
        <w:rPr>
          <w:rFonts w:ascii="Calibri" w:eastAsia="Times New Roman" w:hAnsi="Calibri" w:cs="Calibri"/>
          <w:sz w:val="24"/>
          <w:szCs w:val="20"/>
          <w:lang w:eastAsia="en-AU"/>
        </w:rPr>
      </w:pPr>
      <w:r>
        <w:rPr>
          <w:rFonts w:ascii="Calibri" w:eastAsia="Times New Roman" w:hAnsi="Calibri" w:cs="Calibri"/>
          <w:b/>
          <w:bCs/>
          <w:sz w:val="24"/>
          <w:szCs w:val="20"/>
          <w:lang w:eastAsia="en-AU"/>
        </w:rPr>
        <w:t xml:space="preserve">Position Number: </w:t>
      </w:r>
      <w:r w:rsidRPr="00A0442C">
        <w:rPr>
          <w:rFonts w:ascii="Calibri" w:eastAsia="Times New Roman" w:hAnsi="Calibri" w:cs="Calibri"/>
          <w:sz w:val="24"/>
          <w:szCs w:val="20"/>
          <w:lang w:eastAsia="en-AU"/>
        </w:rPr>
        <w:t>P72108</w:t>
      </w:r>
    </w:p>
    <w:p w14:paraId="687625AB" w14:textId="77777777" w:rsidR="00A0442C" w:rsidRDefault="00A0442C" w:rsidP="00A0442C">
      <w:pPr>
        <w:spacing w:before="40" w:after="0" w:line="283" w:lineRule="exact"/>
        <w:rPr>
          <w:rFonts w:ascii="Calibri" w:eastAsia="Times New Roman" w:hAnsi="Calibri" w:cs="Calibri"/>
          <w:b/>
          <w:bCs/>
          <w:sz w:val="24"/>
          <w:szCs w:val="20"/>
          <w:lang w:eastAsia="en-AU"/>
        </w:rPr>
      </w:pPr>
    </w:p>
    <w:p w14:paraId="1AE49833" w14:textId="77777777" w:rsidR="00A0442C" w:rsidRPr="00471C78" w:rsidRDefault="00A0442C" w:rsidP="00A0442C">
      <w:pPr>
        <w:spacing w:before="40" w:after="0" w:line="283" w:lineRule="exact"/>
        <w:ind w:left="5040" w:hanging="5040"/>
        <w:rPr>
          <w:rFonts w:ascii="Calibri" w:eastAsia="Times New Roman" w:hAnsi="Calibri" w:cs="Calibri"/>
          <w:sz w:val="24"/>
          <w:szCs w:val="20"/>
          <w:lang w:eastAsia="en-AU"/>
        </w:rPr>
      </w:pPr>
      <w:r>
        <w:rPr>
          <w:rFonts w:ascii="Calibri" w:eastAsia="Times New Roman" w:hAnsi="Calibri" w:cs="Calibri"/>
          <w:b/>
          <w:bCs/>
          <w:sz w:val="24"/>
          <w:szCs w:val="20"/>
          <w:lang w:eastAsia="en-AU"/>
        </w:rPr>
        <w:t xml:space="preserve">Classification: </w:t>
      </w:r>
      <w:r>
        <w:rPr>
          <w:rFonts w:ascii="Calibri" w:eastAsia="Times New Roman" w:hAnsi="Calibri" w:cs="Calibri"/>
          <w:sz w:val="24"/>
          <w:szCs w:val="20"/>
          <w:lang w:eastAsia="en-AU"/>
        </w:rPr>
        <w:t>Senior Officer Grade B</w:t>
      </w:r>
    </w:p>
    <w:p w14:paraId="54A259D4" w14:textId="4EAFA954" w:rsidR="00A0442C" w:rsidRDefault="00A0442C" w:rsidP="00A0442C">
      <w:pPr>
        <w:spacing w:before="40" w:after="0" w:line="283" w:lineRule="exact"/>
        <w:rPr>
          <w:rFonts w:ascii="Calibri" w:eastAsia="Times New Roman" w:hAnsi="Calibri" w:cs="Calibri"/>
          <w:b/>
          <w:bCs/>
          <w:sz w:val="24"/>
          <w:szCs w:val="20"/>
          <w:lang w:eastAsia="en-AU"/>
        </w:rPr>
      </w:pPr>
    </w:p>
    <w:p w14:paraId="085093B7" w14:textId="3E04CE8A" w:rsidR="00A0442C" w:rsidRDefault="00A0442C" w:rsidP="00A0442C">
      <w:pPr>
        <w:spacing w:before="40" w:after="0" w:line="283" w:lineRule="exact"/>
        <w:rPr>
          <w:rFonts w:ascii="Calibri" w:eastAsia="Times New Roman" w:hAnsi="Calibri" w:cs="Calibri"/>
          <w:b/>
          <w:bCs/>
          <w:sz w:val="24"/>
          <w:szCs w:val="20"/>
          <w:lang w:eastAsia="en-AU"/>
        </w:rPr>
      </w:pPr>
      <w:r>
        <w:rPr>
          <w:rFonts w:ascii="Calibri" w:eastAsia="Times New Roman" w:hAnsi="Calibri" w:cs="Calibri"/>
          <w:b/>
          <w:bCs/>
          <w:sz w:val="24"/>
          <w:szCs w:val="20"/>
          <w:lang w:eastAsia="en-AU"/>
        </w:rPr>
        <w:t>Status:</w:t>
      </w:r>
      <w:r w:rsidR="00D1078C">
        <w:rPr>
          <w:rFonts w:ascii="Calibri" w:eastAsia="Times New Roman" w:hAnsi="Calibri" w:cs="Calibri"/>
          <w:b/>
          <w:bCs/>
          <w:sz w:val="24"/>
          <w:szCs w:val="20"/>
          <w:lang w:eastAsia="en-AU"/>
        </w:rPr>
        <w:t xml:space="preserve"> </w:t>
      </w:r>
      <w:r w:rsidR="00D1078C" w:rsidRPr="00D1078C">
        <w:rPr>
          <w:rFonts w:ascii="Calibri" w:eastAsia="Times New Roman" w:hAnsi="Calibri" w:cs="Calibri"/>
          <w:sz w:val="24"/>
          <w:szCs w:val="20"/>
          <w:lang w:eastAsia="en-AU"/>
        </w:rPr>
        <w:t>Permanent</w:t>
      </w:r>
    </w:p>
    <w:p w14:paraId="4ECD7832" w14:textId="5B1E1A1E" w:rsidR="00A0442C" w:rsidRDefault="00A0442C" w:rsidP="00A0442C">
      <w:pPr>
        <w:spacing w:before="40" w:after="0" w:line="283" w:lineRule="exact"/>
        <w:rPr>
          <w:rFonts w:ascii="Calibri" w:eastAsia="Times New Roman" w:hAnsi="Calibri" w:cs="Calibri"/>
          <w:b/>
          <w:bCs/>
          <w:sz w:val="24"/>
          <w:szCs w:val="20"/>
          <w:lang w:eastAsia="en-AU"/>
        </w:rPr>
      </w:pPr>
      <w:r>
        <w:rPr>
          <w:rFonts w:ascii="Calibri" w:eastAsia="Times New Roman" w:hAnsi="Calibri" w:cs="Calibri"/>
          <w:b/>
          <w:bCs/>
          <w:sz w:val="24"/>
          <w:szCs w:val="20"/>
          <w:lang w:eastAsia="en-AU"/>
        </w:rPr>
        <w:t xml:space="preserve">Location: </w:t>
      </w:r>
      <w:r w:rsidR="00D1078C" w:rsidRPr="00D1078C">
        <w:rPr>
          <w:rFonts w:ascii="Calibri" w:eastAsia="Times New Roman" w:hAnsi="Calibri" w:cs="Calibri"/>
          <w:sz w:val="24"/>
          <w:szCs w:val="20"/>
          <w:lang w:eastAsia="en-AU"/>
        </w:rPr>
        <w:t>Headley Beare Centre for Teaching and Learning, Stirling</w:t>
      </w:r>
    </w:p>
    <w:p w14:paraId="42CCF143" w14:textId="77777777" w:rsidR="00A0442C" w:rsidRDefault="00A0442C" w:rsidP="00A0442C">
      <w:pPr>
        <w:spacing w:before="40" w:after="0" w:line="283" w:lineRule="exact"/>
        <w:rPr>
          <w:rFonts w:ascii="Calibri" w:eastAsia="Times New Roman" w:hAnsi="Calibri" w:cs="Calibri"/>
          <w:b/>
          <w:bCs/>
          <w:sz w:val="24"/>
          <w:szCs w:val="20"/>
          <w:lang w:eastAsia="en-AU"/>
        </w:rPr>
      </w:pPr>
    </w:p>
    <w:p w14:paraId="6680557D" w14:textId="3DD78A6D" w:rsidR="00A0442C" w:rsidRDefault="00A0442C" w:rsidP="00A0442C">
      <w:pPr>
        <w:spacing w:before="40" w:after="0" w:line="283" w:lineRule="exact"/>
        <w:rPr>
          <w:rFonts w:ascii="Calibri" w:eastAsia="Times New Roman" w:hAnsi="Calibri" w:cs="Calibri"/>
          <w:b/>
          <w:bCs/>
          <w:sz w:val="24"/>
          <w:szCs w:val="20"/>
          <w:lang w:eastAsia="en-AU"/>
        </w:rPr>
      </w:pPr>
      <w:r>
        <w:rPr>
          <w:rFonts w:ascii="Calibri" w:eastAsia="Times New Roman" w:hAnsi="Calibri" w:cs="Calibri"/>
          <w:b/>
          <w:bCs/>
          <w:sz w:val="24"/>
          <w:szCs w:val="20"/>
          <w:lang w:eastAsia="en-AU"/>
        </w:rPr>
        <w:t xml:space="preserve">Reviewed: </w:t>
      </w:r>
      <w:r w:rsidRPr="00A0442C">
        <w:rPr>
          <w:rFonts w:ascii="Calibri" w:eastAsia="Times New Roman" w:hAnsi="Calibri" w:cs="Calibri"/>
          <w:sz w:val="24"/>
          <w:szCs w:val="20"/>
          <w:lang w:eastAsia="en-AU"/>
        </w:rPr>
        <w:t>1 July 2026</w:t>
      </w:r>
    </w:p>
    <w:p w14:paraId="2E3D52CB" w14:textId="1073BD98" w:rsidR="00A0442C" w:rsidRDefault="00A0442C" w:rsidP="00471C78">
      <w:pPr>
        <w:spacing w:after="0" w:line="283" w:lineRule="exact"/>
        <w:rPr>
          <w:rFonts w:ascii="Calibri" w:eastAsia="Times New Roman" w:hAnsi="Calibri" w:cs="Calibri"/>
          <w:b/>
          <w:bCs/>
          <w:sz w:val="24"/>
          <w:szCs w:val="20"/>
          <w:lang w:eastAsia="en-AU"/>
        </w:rPr>
        <w:sectPr w:rsidR="00A0442C" w:rsidSect="00D1078C">
          <w:headerReference w:type="even" r:id="rId8"/>
          <w:headerReference w:type="default" r:id="rId9"/>
          <w:headerReference w:type="first" r:id="rId10"/>
          <w:pgSz w:w="11906" w:h="16838"/>
          <w:pgMar w:top="1974" w:right="1440" w:bottom="851" w:left="1440" w:header="709" w:footer="709" w:gutter="0"/>
          <w:cols w:num="2" w:space="1132"/>
          <w:titlePg/>
          <w:docGrid w:linePitch="360"/>
        </w:sectPr>
      </w:pPr>
    </w:p>
    <w:p w14:paraId="60566AC7" w14:textId="77777777" w:rsidR="00471C78" w:rsidRPr="00471C78" w:rsidRDefault="00471C78" w:rsidP="00471C78">
      <w:pPr>
        <w:spacing w:after="0" w:line="283" w:lineRule="exact"/>
        <w:rPr>
          <w:rFonts w:ascii="Times New Roman" w:eastAsia="Times New Roman" w:hAnsi="Times New Roman" w:cs="Arial"/>
          <w:sz w:val="24"/>
          <w:szCs w:val="20"/>
          <w:lang w:eastAsia="en-AU"/>
        </w:rPr>
      </w:pPr>
    </w:p>
    <w:p w14:paraId="5CD75392" w14:textId="77777777" w:rsidR="00956A23" w:rsidRPr="00F3363D" w:rsidRDefault="00956A23" w:rsidP="00956A23">
      <w:pPr>
        <w:spacing w:after="0" w:line="0" w:lineRule="atLeast"/>
        <w:rPr>
          <w:rFonts w:ascii="Calibri" w:eastAsia="Calibri" w:hAnsi="Calibri" w:cs="Arial"/>
          <w:b/>
          <w:sz w:val="28"/>
          <w:szCs w:val="28"/>
          <w:lang w:eastAsia="en-AU"/>
        </w:rPr>
      </w:pPr>
      <w:bookmarkStart w:id="0" w:name="_Hlk74302802"/>
      <w:r w:rsidRPr="00F3363D">
        <w:rPr>
          <w:rFonts w:ascii="Calibri" w:eastAsia="Calibri" w:hAnsi="Calibri" w:cs="Arial"/>
          <w:b/>
          <w:sz w:val="28"/>
          <w:szCs w:val="28"/>
          <w:lang w:eastAsia="en-AU"/>
        </w:rPr>
        <w:t>DIRECTORATE OVERVIEW</w:t>
      </w:r>
    </w:p>
    <w:p w14:paraId="4BADEA6C" w14:textId="4776EAED" w:rsidR="00956A23" w:rsidRPr="00F3363D" w:rsidRDefault="00956A23" w:rsidP="00956A23">
      <w:pPr>
        <w:spacing w:after="0" w:line="20" w:lineRule="exact"/>
        <w:rPr>
          <w:rFonts w:ascii="Times New Roman" w:eastAsia="Times New Roman" w:hAnsi="Times New Roman" w:cs="Arial"/>
          <w:sz w:val="28"/>
          <w:szCs w:val="28"/>
          <w:lang w:eastAsia="en-AU"/>
        </w:rPr>
      </w:pPr>
      <w:r w:rsidRPr="00F3363D">
        <w:rPr>
          <w:rFonts w:ascii="Calibri" w:eastAsia="Calibri" w:hAnsi="Calibri" w:cs="Arial"/>
          <w:b/>
          <w:noProof/>
          <w:sz w:val="28"/>
          <w:szCs w:val="28"/>
          <w:lang w:eastAsia="en-AU"/>
        </w:rPr>
        <w:drawing>
          <wp:anchor distT="0" distB="0" distL="114300" distR="114300" simplePos="0" relativeHeight="251659264" behindDoc="1" locked="0" layoutInCell="1" allowOverlap="1" wp14:anchorId="5571DCAC" wp14:editId="6996563A">
            <wp:simplePos x="0" y="0"/>
            <wp:positionH relativeFrom="column">
              <wp:posOffset>-22225</wp:posOffset>
            </wp:positionH>
            <wp:positionV relativeFrom="paragraph">
              <wp:posOffset>15875</wp:posOffset>
            </wp:positionV>
            <wp:extent cx="5731510" cy="1714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17145"/>
                    </a:xfrm>
                    <a:prstGeom prst="rect">
                      <a:avLst/>
                    </a:prstGeom>
                    <a:noFill/>
                  </pic:spPr>
                </pic:pic>
              </a:graphicData>
            </a:graphic>
            <wp14:sizeRelH relativeFrom="page">
              <wp14:pctWidth>0</wp14:pctWidth>
            </wp14:sizeRelH>
            <wp14:sizeRelV relativeFrom="page">
              <wp14:pctHeight>0</wp14:pctHeight>
            </wp14:sizeRelV>
          </wp:anchor>
        </w:drawing>
      </w:r>
    </w:p>
    <w:p w14:paraId="6A070EAB" w14:textId="77777777" w:rsidR="00956A23" w:rsidRPr="00F3363D" w:rsidRDefault="00956A23" w:rsidP="00956A23">
      <w:pPr>
        <w:spacing w:after="0" w:line="271" w:lineRule="exact"/>
        <w:rPr>
          <w:rFonts w:ascii="Times New Roman" w:eastAsia="Times New Roman" w:hAnsi="Times New Roman" w:cs="Arial"/>
          <w:sz w:val="28"/>
          <w:szCs w:val="28"/>
          <w:lang w:eastAsia="en-AU"/>
        </w:rPr>
      </w:pPr>
    </w:p>
    <w:p w14:paraId="2BCAA35E" w14:textId="77777777" w:rsidR="00956A23" w:rsidRPr="00F3363D" w:rsidRDefault="00956A23" w:rsidP="00956A23">
      <w:pPr>
        <w:spacing w:after="0" w:line="283" w:lineRule="exact"/>
        <w:rPr>
          <w:rFonts w:ascii="Calibri" w:eastAsia="Calibri" w:hAnsi="Calibri" w:cs="Arial"/>
          <w:iCs/>
          <w:sz w:val="24"/>
          <w:szCs w:val="24"/>
          <w:lang w:eastAsia="en-AU"/>
        </w:rPr>
      </w:pPr>
      <w:r w:rsidRPr="00F3363D">
        <w:rPr>
          <w:rFonts w:ascii="Calibri" w:eastAsia="Calibri" w:hAnsi="Calibri" w:cs="Arial"/>
          <w:iCs/>
          <w:sz w:val="24"/>
          <w:szCs w:val="24"/>
          <w:lang w:eastAsia="en-AU"/>
        </w:rPr>
        <w:t>The Education Directorate delivers high quality education services through government schools, registers non-government schools and home educated children; regulates ACT school CRICOS providers; and administers vocational education and training in the ACT.</w:t>
      </w:r>
    </w:p>
    <w:p w14:paraId="17EA208C" w14:textId="77777777" w:rsidR="00956A23" w:rsidRPr="00F3363D" w:rsidRDefault="00956A23" w:rsidP="00956A23">
      <w:pPr>
        <w:autoSpaceDE w:val="0"/>
        <w:autoSpaceDN w:val="0"/>
        <w:adjustRightInd w:val="0"/>
        <w:spacing w:after="0" w:line="240" w:lineRule="auto"/>
        <w:rPr>
          <w:rFonts w:ascii="Calibri" w:eastAsia="Calibri" w:hAnsi="Calibri" w:cs="Calibri"/>
          <w:color w:val="000000"/>
          <w:sz w:val="24"/>
          <w:szCs w:val="24"/>
          <w:lang w:eastAsia="en-AU"/>
        </w:rPr>
      </w:pPr>
    </w:p>
    <w:p w14:paraId="0BEF54B5" w14:textId="77777777" w:rsidR="00956A23" w:rsidRPr="00F3363D" w:rsidRDefault="00956A23" w:rsidP="00956A23">
      <w:pPr>
        <w:spacing w:after="0" w:line="283" w:lineRule="exact"/>
        <w:rPr>
          <w:rFonts w:ascii="Calibri" w:eastAsia="Calibri" w:hAnsi="Calibri" w:cs="Arial"/>
          <w:sz w:val="24"/>
          <w:szCs w:val="24"/>
          <w:lang w:eastAsia="en-AU"/>
        </w:rPr>
      </w:pPr>
      <w:r w:rsidRPr="00F3363D">
        <w:rPr>
          <w:rFonts w:ascii="Calibri" w:eastAsia="Calibri" w:hAnsi="Calibri" w:cs="Arial"/>
          <w:sz w:val="24"/>
          <w:szCs w:val="24"/>
          <w:lang w:eastAsia="en-AU"/>
        </w:rPr>
        <w:t>The Australian Capital Territory Public Service (ACTPS) is a values-based organisation where all employees are expected to embody the prescribed core values of respect, integrity, collaboration, and innovation, as well demonstrate the related signature behaviours.</w:t>
      </w:r>
    </w:p>
    <w:bookmarkEnd w:id="0"/>
    <w:p w14:paraId="77915FEB" w14:textId="77777777" w:rsidR="00956A23" w:rsidRPr="00956A23" w:rsidRDefault="00956A23" w:rsidP="00956A23">
      <w:pPr>
        <w:spacing w:after="0" w:line="283" w:lineRule="exact"/>
        <w:rPr>
          <w:rFonts w:ascii="Calibri" w:eastAsia="Calibri" w:hAnsi="Calibri" w:cs="Arial"/>
          <w:sz w:val="23"/>
          <w:szCs w:val="23"/>
          <w:lang w:eastAsia="en-AU"/>
        </w:rPr>
      </w:pPr>
    </w:p>
    <w:p w14:paraId="1F19B51B" w14:textId="77777777" w:rsidR="00956A23" w:rsidRPr="00F3363D" w:rsidRDefault="00956A23" w:rsidP="00956A23">
      <w:pPr>
        <w:spacing w:after="0" w:line="0" w:lineRule="atLeast"/>
        <w:rPr>
          <w:rFonts w:ascii="Calibri" w:eastAsia="Calibri" w:hAnsi="Calibri" w:cs="Arial"/>
          <w:b/>
          <w:sz w:val="28"/>
          <w:szCs w:val="28"/>
          <w:lang w:eastAsia="en-AU"/>
        </w:rPr>
      </w:pPr>
      <w:r w:rsidRPr="00F3363D">
        <w:rPr>
          <w:rFonts w:ascii="Calibri" w:eastAsia="Calibri" w:hAnsi="Calibri" w:cs="Arial"/>
          <w:b/>
          <w:sz w:val="28"/>
          <w:szCs w:val="28"/>
          <w:lang w:eastAsia="en-AU"/>
        </w:rPr>
        <w:t>DIVISION OVERVIEW</w:t>
      </w:r>
    </w:p>
    <w:p w14:paraId="384594AA" w14:textId="5C5DCBAB" w:rsidR="00956A23" w:rsidRPr="00956A23" w:rsidRDefault="00956A23" w:rsidP="00956A23">
      <w:pPr>
        <w:spacing w:after="0" w:line="20" w:lineRule="exact"/>
        <w:rPr>
          <w:rFonts w:ascii="Times New Roman" w:eastAsia="Times New Roman" w:hAnsi="Times New Roman" w:cs="Arial"/>
          <w:sz w:val="24"/>
          <w:szCs w:val="20"/>
          <w:lang w:eastAsia="en-AU"/>
        </w:rPr>
      </w:pPr>
      <w:r w:rsidRPr="00956A23">
        <w:rPr>
          <w:rFonts w:ascii="Calibri" w:eastAsia="Calibri" w:hAnsi="Calibri" w:cs="Arial"/>
          <w:b/>
          <w:noProof/>
          <w:sz w:val="32"/>
          <w:szCs w:val="20"/>
          <w:lang w:eastAsia="en-AU"/>
        </w:rPr>
        <w:drawing>
          <wp:anchor distT="0" distB="0" distL="114300" distR="114300" simplePos="0" relativeHeight="251661312" behindDoc="1" locked="0" layoutInCell="1" allowOverlap="1" wp14:anchorId="0C2BA760" wp14:editId="2E71BC9E">
            <wp:simplePos x="0" y="0"/>
            <wp:positionH relativeFrom="column">
              <wp:posOffset>-22225</wp:posOffset>
            </wp:positionH>
            <wp:positionV relativeFrom="paragraph">
              <wp:posOffset>17780</wp:posOffset>
            </wp:positionV>
            <wp:extent cx="5731510" cy="1714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17145"/>
                    </a:xfrm>
                    <a:prstGeom prst="rect">
                      <a:avLst/>
                    </a:prstGeom>
                    <a:noFill/>
                  </pic:spPr>
                </pic:pic>
              </a:graphicData>
            </a:graphic>
            <wp14:sizeRelH relativeFrom="page">
              <wp14:pctWidth>0</wp14:pctWidth>
            </wp14:sizeRelH>
            <wp14:sizeRelV relativeFrom="page">
              <wp14:pctHeight>0</wp14:pctHeight>
            </wp14:sizeRelV>
          </wp:anchor>
        </w:drawing>
      </w:r>
    </w:p>
    <w:p w14:paraId="60651F03" w14:textId="77777777" w:rsidR="00956A23" w:rsidRPr="00956A23" w:rsidRDefault="00956A23" w:rsidP="00956A23">
      <w:pPr>
        <w:spacing w:after="0" w:line="327" w:lineRule="exact"/>
        <w:rPr>
          <w:rFonts w:ascii="Times New Roman" w:eastAsia="Times New Roman" w:hAnsi="Times New Roman" w:cs="Arial"/>
          <w:sz w:val="24"/>
          <w:szCs w:val="20"/>
          <w:lang w:eastAsia="en-AU"/>
        </w:rPr>
      </w:pPr>
    </w:p>
    <w:p w14:paraId="2263AD74" w14:textId="2AC2CDCC" w:rsidR="00956A23" w:rsidRPr="00F3363D" w:rsidRDefault="00956A23" w:rsidP="00956A23">
      <w:pPr>
        <w:spacing w:after="0" w:line="283" w:lineRule="exact"/>
        <w:rPr>
          <w:rFonts w:ascii="Calibri" w:eastAsia="Calibri" w:hAnsi="Calibri" w:cs="Arial"/>
          <w:sz w:val="24"/>
          <w:szCs w:val="24"/>
          <w:lang w:eastAsia="en-AU"/>
        </w:rPr>
      </w:pPr>
      <w:r w:rsidRPr="00F3363D">
        <w:rPr>
          <w:rFonts w:ascii="Calibri" w:eastAsia="Calibri" w:hAnsi="Calibri" w:cs="Arial"/>
          <w:sz w:val="24"/>
          <w:szCs w:val="24"/>
          <w:lang w:eastAsia="en-AU"/>
        </w:rPr>
        <w:t xml:space="preserve">System Policy and Reform </w:t>
      </w:r>
      <w:r w:rsidR="008D337F">
        <w:rPr>
          <w:rFonts w:ascii="Calibri" w:eastAsia="Calibri" w:hAnsi="Calibri" w:cs="Arial"/>
          <w:sz w:val="24"/>
          <w:szCs w:val="24"/>
          <w:lang w:eastAsia="en-AU"/>
        </w:rPr>
        <w:t xml:space="preserve">(SPR) division </w:t>
      </w:r>
      <w:r w:rsidRPr="00F3363D">
        <w:rPr>
          <w:rFonts w:ascii="Calibri" w:eastAsia="Calibri" w:hAnsi="Calibri" w:cs="Arial"/>
          <w:sz w:val="24"/>
          <w:szCs w:val="24"/>
          <w:lang w:eastAsia="en-AU"/>
        </w:rPr>
        <w:t xml:space="preserve">is responsible for the provision of strategic advice to the Minister and the Directorate on system, policy, and reform matters. </w:t>
      </w:r>
      <w:r w:rsidR="008D337F">
        <w:rPr>
          <w:rFonts w:ascii="Calibri" w:eastAsia="Calibri" w:hAnsi="Calibri" w:cs="Arial"/>
          <w:sz w:val="24"/>
          <w:szCs w:val="24"/>
          <w:lang w:eastAsia="en-AU"/>
        </w:rPr>
        <w:t xml:space="preserve">SPR </w:t>
      </w:r>
      <w:r w:rsidRPr="00F3363D">
        <w:rPr>
          <w:rFonts w:ascii="Calibri" w:eastAsia="Calibri" w:hAnsi="Calibri" w:cs="Arial"/>
          <w:sz w:val="24"/>
          <w:szCs w:val="24"/>
          <w:lang w:eastAsia="en-AU"/>
        </w:rPr>
        <w:t xml:space="preserve">is responsible for leading and delivery of system- wide reforms including the Future of Education Strategy, the Early Childhood Strategy, and Review of the Education ACT (2004). </w:t>
      </w:r>
      <w:r w:rsidR="008D337F">
        <w:rPr>
          <w:rFonts w:ascii="Calibri" w:eastAsia="Calibri" w:hAnsi="Calibri" w:cs="Arial"/>
          <w:sz w:val="24"/>
          <w:szCs w:val="24"/>
          <w:lang w:eastAsia="en-AU"/>
        </w:rPr>
        <w:t xml:space="preserve">SPR </w:t>
      </w:r>
      <w:r w:rsidRPr="00F3363D">
        <w:rPr>
          <w:rFonts w:ascii="Calibri" w:eastAsia="Calibri" w:hAnsi="Calibri" w:cs="Arial"/>
          <w:sz w:val="24"/>
          <w:szCs w:val="24"/>
          <w:lang w:eastAsia="en-AU"/>
        </w:rPr>
        <w:t xml:space="preserve">delivers quality data and analytics to inform school and system improvement and well- informed system- wide planning. </w:t>
      </w:r>
    </w:p>
    <w:p w14:paraId="6501FC2D" w14:textId="77777777" w:rsidR="00956A23" w:rsidRPr="00F3363D" w:rsidRDefault="00956A23" w:rsidP="00956A23">
      <w:pPr>
        <w:spacing w:after="0" w:line="283" w:lineRule="exact"/>
        <w:rPr>
          <w:rFonts w:ascii="Calibri" w:eastAsia="Calibri" w:hAnsi="Calibri" w:cs="Arial"/>
          <w:sz w:val="24"/>
          <w:szCs w:val="24"/>
          <w:lang w:eastAsia="en-AU"/>
        </w:rPr>
      </w:pPr>
    </w:p>
    <w:p w14:paraId="18343DAA" w14:textId="3FDA016D" w:rsidR="00956A23" w:rsidRPr="00F3363D" w:rsidRDefault="008D337F" w:rsidP="00956A23">
      <w:pPr>
        <w:spacing w:after="0" w:line="283" w:lineRule="exact"/>
        <w:rPr>
          <w:rFonts w:ascii="Calibri" w:eastAsia="Calibri" w:hAnsi="Calibri" w:cs="Arial"/>
          <w:sz w:val="24"/>
          <w:szCs w:val="24"/>
          <w:lang w:eastAsia="en-AU"/>
        </w:rPr>
      </w:pPr>
      <w:r>
        <w:rPr>
          <w:rFonts w:ascii="Calibri" w:eastAsia="Calibri" w:hAnsi="Calibri" w:cs="Arial"/>
          <w:sz w:val="24"/>
          <w:szCs w:val="24"/>
          <w:lang w:eastAsia="en-AU"/>
        </w:rPr>
        <w:t xml:space="preserve">SPR </w:t>
      </w:r>
      <w:r w:rsidR="00956A23" w:rsidRPr="00F3363D">
        <w:rPr>
          <w:rFonts w:ascii="Calibri" w:eastAsia="Calibri" w:hAnsi="Calibri" w:cs="Arial"/>
          <w:sz w:val="24"/>
          <w:szCs w:val="24"/>
          <w:lang w:eastAsia="en-AU"/>
        </w:rPr>
        <w:t xml:space="preserve">promotes a strong and collaborative culture through effective communication and links with internal and external partners and the broader community. </w:t>
      </w:r>
      <w:r>
        <w:rPr>
          <w:rFonts w:ascii="Calibri" w:eastAsia="Calibri" w:hAnsi="Calibri" w:cs="Arial"/>
          <w:sz w:val="24"/>
          <w:szCs w:val="24"/>
          <w:lang w:eastAsia="en-AU"/>
        </w:rPr>
        <w:t>SPR is r</w:t>
      </w:r>
      <w:r w:rsidR="00956A23" w:rsidRPr="00F3363D">
        <w:rPr>
          <w:rFonts w:ascii="Calibri" w:eastAsia="Calibri" w:hAnsi="Calibri" w:cs="Arial"/>
          <w:sz w:val="24"/>
          <w:szCs w:val="24"/>
          <w:lang w:eastAsia="en-AU"/>
        </w:rPr>
        <w:t xml:space="preserve">esponsible for the provision of an impartial view regarding the system performance and an independent look at our </w:t>
      </w:r>
      <w:proofErr w:type="gramStart"/>
      <w:r w:rsidR="00956A23" w:rsidRPr="00F3363D">
        <w:rPr>
          <w:rFonts w:ascii="Calibri" w:eastAsia="Calibri" w:hAnsi="Calibri" w:cs="Arial"/>
          <w:sz w:val="24"/>
          <w:szCs w:val="24"/>
          <w:lang w:eastAsia="en-AU"/>
        </w:rPr>
        <w:t>system as a whole</w:t>
      </w:r>
      <w:proofErr w:type="gramEnd"/>
      <w:r w:rsidR="00956A23" w:rsidRPr="00F3363D">
        <w:rPr>
          <w:rFonts w:ascii="Calibri" w:eastAsia="Calibri" w:hAnsi="Calibri" w:cs="Arial"/>
          <w:sz w:val="24"/>
          <w:szCs w:val="24"/>
          <w:lang w:eastAsia="en-AU"/>
        </w:rPr>
        <w:t>.</w:t>
      </w:r>
    </w:p>
    <w:p w14:paraId="272E6B24" w14:textId="77777777" w:rsidR="00956A23" w:rsidRPr="00956A23" w:rsidRDefault="00956A23" w:rsidP="00956A23">
      <w:pPr>
        <w:spacing w:after="0" w:line="283" w:lineRule="exact"/>
        <w:rPr>
          <w:rFonts w:ascii="Times New Roman" w:eastAsia="Times New Roman" w:hAnsi="Times New Roman" w:cs="Arial"/>
          <w:iCs/>
          <w:sz w:val="24"/>
          <w:szCs w:val="20"/>
          <w:lang w:eastAsia="en-AU"/>
        </w:rPr>
      </w:pPr>
    </w:p>
    <w:p w14:paraId="3AD10963" w14:textId="77777777" w:rsidR="00956A23" w:rsidRPr="00F3363D" w:rsidRDefault="00956A23" w:rsidP="00956A23">
      <w:pPr>
        <w:spacing w:after="0" w:line="0" w:lineRule="atLeast"/>
        <w:rPr>
          <w:rFonts w:ascii="Calibri" w:eastAsia="Calibri" w:hAnsi="Calibri" w:cs="Arial"/>
          <w:b/>
          <w:sz w:val="28"/>
          <w:szCs w:val="28"/>
          <w:lang w:eastAsia="en-AU"/>
        </w:rPr>
      </w:pPr>
      <w:bookmarkStart w:id="1" w:name="_Hlk74234867"/>
      <w:bookmarkStart w:id="2" w:name="_Hlk74234876"/>
      <w:r w:rsidRPr="00F3363D">
        <w:rPr>
          <w:rFonts w:ascii="Calibri" w:eastAsia="Calibri" w:hAnsi="Calibri" w:cs="Arial"/>
          <w:b/>
          <w:sz w:val="28"/>
          <w:szCs w:val="28"/>
          <w:lang w:eastAsia="en-AU"/>
        </w:rPr>
        <w:t>BUSINESS UNIT OVERVIEW</w:t>
      </w:r>
    </w:p>
    <w:bookmarkEnd w:id="1"/>
    <w:p w14:paraId="0061F57C" w14:textId="01D0313B" w:rsidR="00956A23" w:rsidRPr="00956A23" w:rsidRDefault="00956A23" w:rsidP="00956A23">
      <w:pPr>
        <w:spacing w:after="0" w:line="20" w:lineRule="exact"/>
        <w:rPr>
          <w:rFonts w:ascii="Times New Roman" w:eastAsia="Times New Roman" w:hAnsi="Times New Roman" w:cs="Arial"/>
          <w:sz w:val="24"/>
          <w:szCs w:val="20"/>
          <w:lang w:eastAsia="en-AU"/>
        </w:rPr>
      </w:pPr>
      <w:r w:rsidRPr="00956A23">
        <w:rPr>
          <w:rFonts w:ascii="Calibri" w:eastAsia="Calibri" w:hAnsi="Calibri" w:cs="Arial"/>
          <w:b/>
          <w:noProof/>
          <w:sz w:val="32"/>
          <w:szCs w:val="20"/>
          <w:lang w:eastAsia="en-AU"/>
        </w:rPr>
        <w:drawing>
          <wp:anchor distT="0" distB="0" distL="114300" distR="114300" simplePos="0" relativeHeight="251660288" behindDoc="1" locked="0" layoutInCell="1" allowOverlap="1" wp14:anchorId="01C0CF24" wp14:editId="0CFA8515">
            <wp:simplePos x="0" y="0"/>
            <wp:positionH relativeFrom="column">
              <wp:posOffset>-22225</wp:posOffset>
            </wp:positionH>
            <wp:positionV relativeFrom="paragraph">
              <wp:posOffset>17780</wp:posOffset>
            </wp:positionV>
            <wp:extent cx="5731510" cy="1714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17145"/>
                    </a:xfrm>
                    <a:prstGeom prst="rect">
                      <a:avLst/>
                    </a:prstGeom>
                    <a:noFill/>
                  </pic:spPr>
                </pic:pic>
              </a:graphicData>
            </a:graphic>
            <wp14:sizeRelH relativeFrom="page">
              <wp14:pctWidth>0</wp14:pctWidth>
            </wp14:sizeRelH>
            <wp14:sizeRelV relativeFrom="page">
              <wp14:pctHeight>0</wp14:pctHeight>
            </wp14:sizeRelV>
          </wp:anchor>
        </w:drawing>
      </w:r>
    </w:p>
    <w:p w14:paraId="49133358" w14:textId="77777777" w:rsidR="00956A23" w:rsidRPr="00956A23" w:rsidRDefault="00956A23" w:rsidP="00956A23">
      <w:pPr>
        <w:spacing w:after="0" w:line="327" w:lineRule="exact"/>
        <w:rPr>
          <w:rFonts w:ascii="Times New Roman" w:eastAsia="Times New Roman" w:hAnsi="Times New Roman" w:cs="Arial"/>
          <w:sz w:val="24"/>
          <w:szCs w:val="20"/>
          <w:lang w:eastAsia="en-AU"/>
        </w:rPr>
      </w:pPr>
    </w:p>
    <w:bookmarkEnd w:id="2"/>
    <w:p w14:paraId="62C5EE0D" w14:textId="77777777" w:rsidR="00570484" w:rsidRPr="00F3363D" w:rsidRDefault="00570484" w:rsidP="00570484">
      <w:pPr>
        <w:spacing w:after="0" w:line="240" w:lineRule="auto"/>
        <w:rPr>
          <w:rFonts w:eastAsia="Times New Roman" w:cstheme="minorHAnsi"/>
          <w:sz w:val="24"/>
          <w:szCs w:val="24"/>
          <w:lang w:eastAsia="en-AU"/>
        </w:rPr>
      </w:pPr>
      <w:r w:rsidRPr="00F3363D">
        <w:rPr>
          <w:rFonts w:eastAsia="Times New Roman" w:cstheme="minorHAnsi"/>
          <w:sz w:val="24"/>
          <w:szCs w:val="24"/>
          <w:lang w:eastAsia="en-AU"/>
        </w:rPr>
        <w:t>Education and Care Regulation and Support (ECRS) Branch is a business unit of the ACT Education Directorate. ECRS comprises Children’ s Education and Care Assurance (CECA) and Non-Government Education (NGE).</w:t>
      </w:r>
    </w:p>
    <w:p w14:paraId="5E4A45C8" w14:textId="77777777" w:rsidR="00570484" w:rsidRPr="00F3363D" w:rsidRDefault="00570484" w:rsidP="00570484">
      <w:pPr>
        <w:spacing w:after="0" w:line="240" w:lineRule="auto"/>
        <w:rPr>
          <w:rFonts w:eastAsia="Times New Roman" w:cstheme="minorHAnsi"/>
          <w:sz w:val="24"/>
          <w:szCs w:val="24"/>
          <w:lang w:eastAsia="en-AU"/>
        </w:rPr>
      </w:pPr>
    </w:p>
    <w:p w14:paraId="6263FA6C" w14:textId="3FF1D4CF" w:rsidR="00570484" w:rsidRPr="00F3363D" w:rsidRDefault="00570484" w:rsidP="00570484">
      <w:pPr>
        <w:spacing w:after="0" w:line="240" w:lineRule="auto"/>
        <w:rPr>
          <w:rFonts w:eastAsia="Times New Roman" w:cstheme="minorHAnsi"/>
          <w:sz w:val="24"/>
          <w:szCs w:val="24"/>
          <w:lang w:eastAsia="en-AU"/>
        </w:rPr>
      </w:pPr>
      <w:r w:rsidRPr="00F3363D">
        <w:rPr>
          <w:rFonts w:eastAsia="Times New Roman" w:cstheme="minorHAnsi"/>
          <w:sz w:val="24"/>
          <w:szCs w:val="24"/>
          <w:lang w:eastAsia="en-AU"/>
        </w:rPr>
        <w:t xml:space="preserve">CECA </w:t>
      </w:r>
      <w:proofErr w:type="gramStart"/>
      <w:r w:rsidRPr="00F3363D">
        <w:rPr>
          <w:rFonts w:eastAsia="Times New Roman" w:cstheme="minorHAnsi"/>
          <w:sz w:val="24"/>
          <w:szCs w:val="24"/>
          <w:lang w:eastAsia="en-AU"/>
        </w:rPr>
        <w:t>fulfil</w:t>
      </w:r>
      <w:r w:rsidR="008D337F">
        <w:rPr>
          <w:rFonts w:eastAsia="Times New Roman" w:cstheme="minorHAnsi"/>
          <w:sz w:val="24"/>
          <w:szCs w:val="24"/>
          <w:lang w:eastAsia="en-AU"/>
        </w:rPr>
        <w:t>s</w:t>
      </w:r>
      <w:proofErr w:type="gramEnd"/>
      <w:r w:rsidRPr="00F3363D">
        <w:rPr>
          <w:rFonts w:eastAsia="Times New Roman" w:cstheme="minorHAnsi"/>
          <w:sz w:val="24"/>
          <w:szCs w:val="24"/>
          <w:lang w:eastAsia="en-AU"/>
        </w:rPr>
        <w:t xml:space="preserve"> the functions of the Regulatory Authority for education and care services, which include long day care, outside school hours care, preschool, family day care and playschool in the ACT under the </w:t>
      </w:r>
      <w:r w:rsidRPr="00F3363D">
        <w:rPr>
          <w:rFonts w:eastAsia="Times New Roman" w:cstheme="minorHAnsi"/>
          <w:i/>
          <w:iCs/>
          <w:sz w:val="24"/>
          <w:szCs w:val="24"/>
          <w:lang w:eastAsia="en-AU"/>
        </w:rPr>
        <w:t>Education and Care Services National Law (ACT)</w:t>
      </w:r>
      <w:r w:rsidRPr="00F3363D">
        <w:rPr>
          <w:rFonts w:eastAsia="Times New Roman" w:cstheme="minorHAnsi"/>
          <w:sz w:val="24"/>
          <w:szCs w:val="24"/>
          <w:lang w:eastAsia="en-AU"/>
        </w:rPr>
        <w:t xml:space="preserve"> and </w:t>
      </w:r>
      <w:r w:rsidRPr="00F3363D">
        <w:rPr>
          <w:rFonts w:eastAsia="Times New Roman" w:cstheme="minorHAnsi"/>
          <w:i/>
          <w:iCs/>
          <w:sz w:val="24"/>
          <w:szCs w:val="24"/>
          <w:lang w:eastAsia="en-AU"/>
        </w:rPr>
        <w:t>Children and Young People Act 2008</w:t>
      </w:r>
      <w:r w:rsidRPr="00F3363D">
        <w:rPr>
          <w:rFonts w:eastAsia="Times New Roman" w:cstheme="minorHAnsi"/>
          <w:sz w:val="24"/>
          <w:szCs w:val="24"/>
          <w:lang w:eastAsia="en-AU"/>
        </w:rPr>
        <w:t>.</w:t>
      </w:r>
    </w:p>
    <w:p w14:paraId="1A3EB06C" w14:textId="77777777" w:rsidR="00956A23" w:rsidRPr="00F3363D" w:rsidRDefault="00956A23" w:rsidP="00956A23">
      <w:pPr>
        <w:spacing w:after="0" w:line="240" w:lineRule="auto"/>
        <w:rPr>
          <w:rFonts w:eastAsia="Times New Roman" w:cstheme="minorHAnsi"/>
          <w:sz w:val="24"/>
          <w:szCs w:val="24"/>
          <w:lang w:eastAsia="en-AU"/>
        </w:rPr>
      </w:pPr>
    </w:p>
    <w:p w14:paraId="0EA52558" w14:textId="77777777" w:rsidR="00570484" w:rsidRPr="00570484" w:rsidRDefault="00570484" w:rsidP="00570484">
      <w:pPr>
        <w:widowControl w:val="0"/>
        <w:autoSpaceDE w:val="0"/>
        <w:autoSpaceDN w:val="0"/>
        <w:spacing w:after="0" w:line="240" w:lineRule="auto"/>
        <w:rPr>
          <w:rFonts w:eastAsia="Times New Roman" w:cstheme="minorHAnsi"/>
          <w:sz w:val="24"/>
          <w:szCs w:val="24"/>
        </w:rPr>
      </w:pPr>
      <w:r w:rsidRPr="00F3363D">
        <w:rPr>
          <w:rFonts w:eastAsia="Times New Roman" w:cstheme="minorHAnsi"/>
          <w:sz w:val="24"/>
          <w:szCs w:val="24"/>
        </w:rPr>
        <w:t xml:space="preserve">NGE is responsible for the regulation, monitoring, registration and compliance of ACT non- government schools and ACT families who choose to home educate their children under chapters 4 and 5 of the </w:t>
      </w:r>
      <w:r w:rsidRPr="00F3363D">
        <w:rPr>
          <w:rFonts w:eastAsia="Times New Roman" w:cstheme="minorHAnsi"/>
          <w:i/>
          <w:iCs/>
          <w:sz w:val="24"/>
          <w:szCs w:val="24"/>
        </w:rPr>
        <w:t>Education Act 2004</w:t>
      </w:r>
      <w:r w:rsidRPr="00F3363D">
        <w:rPr>
          <w:rFonts w:eastAsia="Times New Roman" w:cstheme="minorHAnsi"/>
          <w:sz w:val="24"/>
          <w:szCs w:val="24"/>
        </w:rPr>
        <w:t>. NGE also regulates ACT school providers who</w:t>
      </w:r>
      <w:r w:rsidRPr="00570484">
        <w:rPr>
          <w:rFonts w:eastAsia="Times New Roman" w:cstheme="minorHAnsi"/>
          <w:sz w:val="24"/>
          <w:szCs w:val="24"/>
        </w:rPr>
        <w:t xml:space="preserve"> </w:t>
      </w:r>
      <w:r w:rsidRPr="00570484">
        <w:rPr>
          <w:rFonts w:eastAsia="Times New Roman" w:cstheme="minorHAnsi"/>
          <w:sz w:val="24"/>
          <w:szCs w:val="24"/>
        </w:rPr>
        <w:lastRenderedPageBreak/>
        <w:t xml:space="preserve">are registered on the Commonwealth Register of Institutions and Courses for Overseas Students (CRICOS). </w:t>
      </w:r>
    </w:p>
    <w:p w14:paraId="70964E86" w14:textId="77777777" w:rsidR="00570484" w:rsidRPr="00570484" w:rsidRDefault="00570484" w:rsidP="00570484">
      <w:pPr>
        <w:widowControl w:val="0"/>
        <w:autoSpaceDE w:val="0"/>
        <w:autoSpaceDN w:val="0"/>
        <w:spacing w:after="0" w:line="240" w:lineRule="auto"/>
        <w:rPr>
          <w:rFonts w:eastAsia="Times New Roman" w:cstheme="minorHAnsi"/>
          <w:sz w:val="24"/>
          <w:szCs w:val="24"/>
        </w:rPr>
      </w:pPr>
    </w:p>
    <w:p w14:paraId="514F554D" w14:textId="7628552E" w:rsidR="00570484" w:rsidRPr="00570484" w:rsidRDefault="00570484" w:rsidP="00570484">
      <w:pPr>
        <w:widowControl w:val="0"/>
        <w:autoSpaceDE w:val="0"/>
        <w:autoSpaceDN w:val="0"/>
        <w:spacing w:after="0" w:line="240" w:lineRule="auto"/>
        <w:rPr>
          <w:rFonts w:eastAsia="Times New Roman" w:cstheme="minorHAnsi"/>
          <w:sz w:val="24"/>
          <w:szCs w:val="24"/>
        </w:rPr>
      </w:pPr>
      <w:r w:rsidRPr="00570484">
        <w:rPr>
          <w:rFonts w:eastAsia="Times New Roman" w:cstheme="minorHAnsi"/>
          <w:sz w:val="24"/>
          <w:szCs w:val="24"/>
        </w:rPr>
        <w:t>ECRS regulates and support over 3</w:t>
      </w:r>
      <w:r w:rsidR="003A6F10">
        <w:rPr>
          <w:rFonts w:eastAsia="Times New Roman" w:cstheme="minorHAnsi"/>
          <w:sz w:val="24"/>
          <w:szCs w:val="24"/>
        </w:rPr>
        <w:t>80</w:t>
      </w:r>
      <w:r w:rsidRPr="00570484">
        <w:rPr>
          <w:rFonts w:eastAsia="Times New Roman" w:cstheme="minorHAnsi"/>
          <w:sz w:val="24"/>
          <w:szCs w:val="24"/>
        </w:rPr>
        <w:t xml:space="preserve"> education and care services, </w:t>
      </w:r>
      <w:r w:rsidR="003A6F10">
        <w:rPr>
          <w:rFonts w:eastAsia="Times New Roman" w:cstheme="minorHAnsi"/>
          <w:sz w:val="24"/>
          <w:szCs w:val="24"/>
        </w:rPr>
        <w:t xml:space="preserve">over </w:t>
      </w:r>
      <w:r w:rsidR="008D337F">
        <w:rPr>
          <w:rFonts w:eastAsia="Times New Roman" w:cstheme="minorHAnsi"/>
          <w:sz w:val="24"/>
          <w:szCs w:val="24"/>
        </w:rPr>
        <w:t xml:space="preserve">650 </w:t>
      </w:r>
      <w:r w:rsidRPr="00570484">
        <w:rPr>
          <w:rFonts w:eastAsia="Times New Roman" w:cstheme="minorHAnsi"/>
          <w:sz w:val="24"/>
          <w:szCs w:val="24"/>
        </w:rPr>
        <w:t>home educated resident children, 4</w:t>
      </w:r>
      <w:r w:rsidR="009408FD">
        <w:rPr>
          <w:rFonts w:eastAsia="Times New Roman" w:cstheme="minorHAnsi"/>
          <w:sz w:val="24"/>
          <w:szCs w:val="24"/>
        </w:rPr>
        <w:t>9</w:t>
      </w:r>
      <w:r w:rsidRPr="00570484">
        <w:rPr>
          <w:rFonts w:eastAsia="Times New Roman" w:cstheme="minorHAnsi"/>
          <w:sz w:val="24"/>
          <w:szCs w:val="24"/>
        </w:rPr>
        <w:t xml:space="preserve"> non-government schools, and </w:t>
      </w:r>
      <w:r w:rsidR="009408FD">
        <w:rPr>
          <w:rFonts w:eastAsia="Times New Roman" w:cstheme="minorHAnsi"/>
          <w:sz w:val="24"/>
          <w:szCs w:val="24"/>
        </w:rPr>
        <w:t>five</w:t>
      </w:r>
      <w:r w:rsidR="009408FD" w:rsidRPr="00570484">
        <w:rPr>
          <w:rFonts w:eastAsia="Times New Roman" w:cstheme="minorHAnsi"/>
          <w:sz w:val="24"/>
          <w:szCs w:val="24"/>
        </w:rPr>
        <w:t xml:space="preserve"> </w:t>
      </w:r>
      <w:r w:rsidRPr="00570484">
        <w:rPr>
          <w:rFonts w:eastAsia="Times New Roman" w:cstheme="minorHAnsi"/>
          <w:sz w:val="24"/>
          <w:szCs w:val="24"/>
        </w:rPr>
        <w:t>ACT school CRICOS providers.</w:t>
      </w:r>
    </w:p>
    <w:p w14:paraId="7CE1D90C" w14:textId="0250B584" w:rsidR="00BB05E2" w:rsidRDefault="00BB05E2" w:rsidP="00F51D35">
      <w:pPr>
        <w:tabs>
          <w:tab w:val="center" w:pos="3969"/>
        </w:tabs>
        <w:spacing w:after="0"/>
        <w:rPr>
          <w:rFonts w:cstheme="minorHAnsi"/>
        </w:rPr>
      </w:pPr>
    </w:p>
    <w:p w14:paraId="05D64684" w14:textId="77777777" w:rsidR="00956A23" w:rsidRPr="00F3363D" w:rsidRDefault="00956A23" w:rsidP="00956A23">
      <w:pPr>
        <w:spacing w:after="0" w:line="0" w:lineRule="atLeast"/>
        <w:rPr>
          <w:rFonts w:ascii="Calibri" w:eastAsia="Calibri" w:hAnsi="Calibri" w:cs="Arial"/>
          <w:b/>
          <w:sz w:val="28"/>
          <w:szCs w:val="28"/>
          <w:lang w:eastAsia="en-AU"/>
        </w:rPr>
      </w:pPr>
      <w:r w:rsidRPr="00F3363D">
        <w:rPr>
          <w:rFonts w:ascii="Calibri" w:eastAsia="Calibri" w:hAnsi="Calibri" w:cs="Arial"/>
          <w:b/>
          <w:sz w:val="28"/>
          <w:szCs w:val="28"/>
          <w:lang w:eastAsia="en-AU"/>
        </w:rPr>
        <w:t>POSITION OVERVIEW</w:t>
      </w:r>
    </w:p>
    <w:p w14:paraId="085BF7BE" w14:textId="3797960D" w:rsidR="00956A23" w:rsidRPr="00956A23" w:rsidRDefault="00956A23" w:rsidP="00956A23">
      <w:pPr>
        <w:spacing w:after="0" w:line="20" w:lineRule="exact"/>
        <w:rPr>
          <w:rFonts w:ascii="Times New Roman" w:eastAsia="Times New Roman" w:hAnsi="Times New Roman" w:cs="Arial"/>
          <w:sz w:val="20"/>
          <w:szCs w:val="20"/>
          <w:lang w:eastAsia="en-AU"/>
        </w:rPr>
      </w:pPr>
      <w:r w:rsidRPr="00956A23">
        <w:rPr>
          <w:rFonts w:ascii="Calibri" w:eastAsia="Calibri" w:hAnsi="Calibri" w:cs="Arial"/>
          <w:b/>
          <w:noProof/>
          <w:sz w:val="32"/>
          <w:szCs w:val="20"/>
          <w:lang w:eastAsia="en-AU"/>
        </w:rPr>
        <w:drawing>
          <wp:anchor distT="0" distB="0" distL="114300" distR="114300" simplePos="0" relativeHeight="251663360" behindDoc="1" locked="0" layoutInCell="1" allowOverlap="1" wp14:anchorId="11E7D4AA" wp14:editId="71CF4504">
            <wp:simplePos x="0" y="0"/>
            <wp:positionH relativeFrom="column">
              <wp:posOffset>-22225</wp:posOffset>
            </wp:positionH>
            <wp:positionV relativeFrom="paragraph">
              <wp:posOffset>17780</wp:posOffset>
            </wp:positionV>
            <wp:extent cx="5731510" cy="1714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17145"/>
                    </a:xfrm>
                    <a:prstGeom prst="rect">
                      <a:avLst/>
                    </a:prstGeom>
                    <a:noFill/>
                  </pic:spPr>
                </pic:pic>
              </a:graphicData>
            </a:graphic>
            <wp14:sizeRelH relativeFrom="page">
              <wp14:pctWidth>0</wp14:pctWidth>
            </wp14:sizeRelH>
            <wp14:sizeRelV relativeFrom="page">
              <wp14:pctHeight>0</wp14:pctHeight>
            </wp14:sizeRelV>
          </wp:anchor>
        </w:drawing>
      </w:r>
    </w:p>
    <w:p w14:paraId="4B3BF9EE" w14:textId="77777777" w:rsidR="00956A23" w:rsidRPr="00956A23" w:rsidRDefault="00956A23" w:rsidP="00956A23">
      <w:pPr>
        <w:spacing w:after="0" w:line="20" w:lineRule="exact"/>
        <w:rPr>
          <w:rFonts w:ascii="Times New Roman" w:eastAsia="Times New Roman" w:hAnsi="Times New Roman" w:cs="Arial"/>
          <w:sz w:val="20"/>
          <w:szCs w:val="20"/>
          <w:lang w:eastAsia="en-AU"/>
        </w:rPr>
      </w:pPr>
    </w:p>
    <w:p w14:paraId="56F00B5B" w14:textId="77777777" w:rsidR="00956A23" w:rsidRPr="00956A23" w:rsidRDefault="00956A23" w:rsidP="00956A23">
      <w:pPr>
        <w:spacing w:after="0" w:line="20" w:lineRule="exact"/>
        <w:rPr>
          <w:rFonts w:ascii="Times New Roman" w:eastAsia="Times New Roman" w:hAnsi="Times New Roman" w:cs="Arial"/>
          <w:sz w:val="20"/>
          <w:szCs w:val="20"/>
          <w:lang w:eastAsia="en-AU"/>
        </w:rPr>
      </w:pPr>
    </w:p>
    <w:p w14:paraId="51F0917A" w14:textId="77777777" w:rsidR="00956A23" w:rsidRPr="00956A23" w:rsidRDefault="00956A23" w:rsidP="00956A23">
      <w:pPr>
        <w:spacing w:after="0" w:line="20" w:lineRule="exact"/>
        <w:rPr>
          <w:rFonts w:ascii="Times New Roman" w:eastAsia="Times New Roman" w:hAnsi="Times New Roman" w:cs="Arial"/>
          <w:sz w:val="20"/>
          <w:szCs w:val="20"/>
          <w:lang w:eastAsia="en-AU"/>
        </w:rPr>
      </w:pPr>
    </w:p>
    <w:p w14:paraId="77A9A11F" w14:textId="603266E9" w:rsidR="003A6F10" w:rsidRDefault="00956A23" w:rsidP="003A6F10">
      <w:pPr>
        <w:pStyle w:val="NormalWeb"/>
        <w:spacing w:before="0" w:beforeAutospacing="0" w:after="0" w:afterAutospacing="0"/>
        <w:rPr>
          <w:rFonts w:ascii="Calibri" w:eastAsia="Calibri" w:hAnsi="Calibri" w:cs="Arial"/>
          <w:iCs/>
          <w:lang w:eastAsia="en-AU"/>
        </w:rPr>
      </w:pPr>
      <w:r>
        <w:rPr>
          <w:rFonts w:ascii="Calibri" w:eastAsia="Calibri" w:hAnsi="Calibri" w:cs="Arial"/>
          <w:i/>
          <w:color w:val="0070C0"/>
          <w:szCs w:val="20"/>
          <w:lang w:eastAsia="en-AU"/>
        </w:rPr>
        <w:br/>
      </w:r>
      <w:r w:rsidR="00E12D31" w:rsidRPr="00E12D31">
        <w:rPr>
          <w:rFonts w:ascii="Calibri" w:eastAsia="Calibri" w:hAnsi="Calibri" w:cs="Arial"/>
          <w:iCs/>
          <w:lang w:eastAsia="en-AU"/>
        </w:rPr>
        <w:t>The position requires undertaking complex statutory</w:t>
      </w:r>
      <w:r w:rsidR="00477255">
        <w:rPr>
          <w:rFonts w:ascii="Calibri" w:eastAsia="Calibri" w:hAnsi="Calibri" w:cs="Arial"/>
          <w:iCs/>
          <w:lang w:eastAsia="en-AU"/>
        </w:rPr>
        <w:t xml:space="preserve"> investigation,</w:t>
      </w:r>
      <w:r w:rsidR="00E12D31" w:rsidRPr="00E12D31">
        <w:rPr>
          <w:rFonts w:ascii="Calibri" w:eastAsia="Calibri" w:hAnsi="Calibri" w:cs="Arial"/>
          <w:iCs/>
          <w:lang w:eastAsia="en-AU"/>
        </w:rPr>
        <w:t xml:space="preserve"> compliance and enforcement work relating to the National Quality Framework (NQF) </w:t>
      </w:r>
      <w:r w:rsidR="00047318">
        <w:rPr>
          <w:rFonts w:ascii="Calibri" w:eastAsia="Calibri" w:hAnsi="Calibri" w:cs="Arial"/>
          <w:iCs/>
          <w:lang w:eastAsia="en-AU"/>
        </w:rPr>
        <w:t xml:space="preserve">and Non-Government Schools (NGS) </w:t>
      </w:r>
      <w:r w:rsidR="00E12D31" w:rsidRPr="00E12D31">
        <w:rPr>
          <w:rFonts w:ascii="Calibri" w:eastAsia="Calibri" w:hAnsi="Calibri" w:cs="Arial"/>
          <w:iCs/>
          <w:lang w:eastAsia="en-AU"/>
        </w:rPr>
        <w:t>in the ACT</w:t>
      </w:r>
      <w:r w:rsidR="00E12D31">
        <w:rPr>
          <w:rFonts w:ascii="Calibri" w:eastAsia="Calibri" w:hAnsi="Calibri" w:cs="Arial"/>
          <w:iCs/>
          <w:lang w:eastAsia="en-AU"/>
        </w:rPr>
        <w:t xml:space="preserve">. </w:t>
      </w:r>
      <w:r w:rsidR="00E12D31" w:rsidRPr="00E12D31">
        <w:rPr>
          <w:rFonts w:ascii="Calibri" w:eastAsia="Calibri" w:hAnsi="Calibri" w:cs="Arial"/>
          <w:iCs/>
          <w:lang w:eastAsia="en-AU"/>
        </w:rPr>
        <w:t xml:space="preserve"> </w:t>
      </w:r>
    </w:p>
    <w:p w14:paraId="0462515C" w14:textId="77777777" w:rsidR="001C000C" w:rsidRDefault="001C000C" w:rsidP="003A6F10">
      <w:pPr>
        <w:pStyle w:val="NormalWeb"/>
        <w:spacing w:before="0" w:beforeAutospacing="0" w:after="0" w:afterAutospacing="0"/>
        <w:rPr>
          <w:rFonts w:ascii="Calibri" w:eastAsia="Calibri" w:hAnsi="Calibri" w:cs="Arial"/>
          <w:iCs/>
          <w:lang w:eastAsia="en-AU"/>
        </w:rPr>
      </w:pPr>
    </w:p>
    <w:p w14:paraId="694C5266" w14:textId="6092AAED" w:rsidR="00477255" w:rsidRDefault="001C000C" w:rsidP="003A6F10">
      <w:pPr>
        <w:pStyle w:val="NormalWeb"/>
        <w:spacing w:before="0" w:beforeAutospacing="0" w:after="0" w:afterAutospacing="0"/>
        <w:rPr>
          <w:rFonts w:ascii="Calibri" w:eastAsia="Calibri" w:hAnsi="Calibri" w:cs="Arial"/>
          <w:iCs/>
          <w:lang w:eastAsia="en-AU"/>
        </w:rPr>
      </w:pPr>
      <w:r>
        <w:rPr>
          <w:rFonts w:ascii="Calibri" w:eastAsia="Calibri" w:hAnsi="Calibri" w:cs="Arial"/>
          <w:iCs/>
          <w:lang w:eastAsia="en-AU"/>
        </w:rPr>
        <w:t xml:space="preserve">The Compliance </w:t>
      </w:r>
      <w:r w:rsidR="00535EC9">
        <w:rPr>
          <w:rFonts w:ascii="Calibri" w:eastAsia="Calibri" w:hAnsi="Calibri" w:cs="Arial"/>
          <w:iCs/>
          <w:lang w:eastAsia="en-AU"/>
        </w:rPr>
        <w:t xml:space="preserve">and Investigation </w:t>
      </w:r>
      <w:r>
        <w:rPr>
          <w:rFonts w:ascii="Calibri" w:eastAsia="Calibri" w:hAnsi="Calibri" w:cs="Arial"/>
          <w:iCs/>
          <w:lang w:eastAsia="en-AU"/>
        </w:rPr>
        <w:t>team</w:t>
      </w:r>
      <w:r w:rsidR="00047318">
        <w:rPr>
          <w:rFonts w:ascii="Calibri" w:eastAsia="Calibri" w:hAnsi="Calibri" w:cs="Arial"/>
          <w:iCs/>
          <w:lang w:eastAsia="en-AU"/>
        </w:rPr>
        <w:t xml:space="preserve">s </w:t>
      </w:r>
      <w:r w:rsidR="00535EC9">
        <w:rPr>
          <w:rFonts w:ascii="Calibri" w:eastAsia="Calibri" w:hAnsi="Calibri" w:cs="Arial"/>
          <w:iCs/>
          <w:lang w:eastAsia="en-AU"/>
        </w:rPr>
        <w:t>are</w:t>
      </w:r>
      <w:r>
        <w:rPr>
          <w:rFonts w:ascii="Calibri" w:eastAsia="Calibri" w:hAnsi="Calibri" w:cs="Arial"/>
          <w:iCs/>
          <w:lang w:eastAsia="en-AU"/>
        </w:rPr>
        <w:t xml:space="preserve"> responsible for </w:t>
      </w:r>
      <w:r w:rsidRPr="001C000C">
        <w:rPr>
          <w:rFonts w:ascii="Calibri" w:eastAsia="Calibri" w:hAnsi="Calibri" w:cs="Arial"/>
          <w:iCs/>
          <w:lang w:eastAsia="en-AU"/>
        </w:rPr>
        <w:t xml:space="preserve">operational management of </w:t>
      </w:r>
      <w:r>
        <w:rPr>
          <w:rFonts w:ascii="Calibri" w:eastAsia="Calibri" w:hAnsi="Calibri" w:cs="Arial"/>
          <w:iCs/>
          <w:lang w:eastAsia="en-AU"/>
        </w:rPr>
        <w:t>ECEC</w:t>
      </w:r>
      <w:r w:rsidRPr="001C000C">
        <w:rPr>
          <w:rFonts w:ascii="Calibri" w:eastAsia="Calibri" w:hAnsi="Calibri" w:cs="Arial"/>
          <w:iCs/>
          <w:lang w:eastAsia="en-AU"/>
        </w:rPr>
        <w:t xml:space="preserve"> </w:t>
      </w:r>
      <w:r w:rsidR="00047318">
        <w:rPr>
          <w:rFonts w:ascii="Calibri" w:eastAsia="Calibri" w:hAnsi="Calibri" w:cs="Arial"/>
          <w:iCs/>
          <w:lang w:eastAsia="en-AU"/>
        </w:rPr>
        <w:t xml:space="preserve">and NGS </w:t>
      </w:r>
      <w:r w:rsidR="00535EC9">
        <w:rPr>
          <w:rFonts w:ascii="Calibri" w:eastAsia="Calibri" w:hAnsi="Calibri" w:cs="Arial"/>
          <w:iCs/>
          <w:lang w:eastAsia="en-AU"/>
        </w:rPr>
        <w:t xml:space="preserve">investigations and </w:t>
      </w:r>
      <w:r w:rsidRPr="001C000C">
        <w:rPr>
          <w:rFonts w:ascii="Calibri" w:eastAsia="Calibri" w:hAnsi="Calibri" w:cs="Arial"/>
          <w:iCs/>
          <w:lang w:eastAsia="en-AU"/>
        </w:rPr>
        <w:t>compliance matters.</w:t>
      </w:r>
      <w:r w:rsidR="00477255">
        <w:rPr>
          <w:rFonts w:ascii="Calibri" w:eastAsia="Calibri" w:hAnsi="Calibri" w:cs="Arial"/>
          <w:iCs/>
          <w:lang w:eastAsia="en-AU"/>
        </w:rPr>
        <w:t xml:space="preserve">  The core role is the oversight of the investigators, ensuring high quality investigations, professional development of staff and implementing the priority regulatory focus areas set by the Branch.</w:t>
      </w:r>
    </w:p>
    <w:p w14:paraId="138CD4E2" w14:textId="77777777" w:rsidR="00477255" w:rsidRDefault="00477255" w:rsidP="003A6F10">
      <w:pPr>
        <w:pStyle w:val="NormalWeb"/>
        <w:spacing w:before="0" w:beforeAutospacing="0" w:after="0" w:afterAutospacing="0"/>
        <w:rPr>
          <w:rFonts w:ascii="Calibri" w:eastAsia="Calibri" w:hAnsi="Calibri" w:cs="Arial"/>
          <w:iCs/>
          <w:lang w:eastAsia="en-AU"/>
        </w:rPr>
      </w:pPr>
    </w:p>
    <w:p w14:paraId="747F9700" w14:textId="1A5F6FE6" w:rsidR="00477255" w:rsidRDefault="00477255" w:rsidP="00477255">
      <w:pPr>
        <w:pStyle w:val="NormalWeb"/>
        <w:spacing w:before="0" w:beforeAutospacing="0" w:after="0" w:afterAutospacing="0"/>
        <w:rPr>
          <w:rFonts w:asciiTheme="minorHAnsi" w:hAnsiTheme="minorHAnsi" w:cstheme="minorHAnsi"/>
          <w:i/>
          <w:iCs/>
        </w:rPr>
      </w:pPr>
      <w:r w:rsidRPr="0007624B">
        <w:rPr>
          <w:rFonts w:asciiTheme="minorHAnsi" w:hAnsiTheme="minorHAnsi" w:cstheme="minorHAnsi"/>
        </w:rPr>
        <w:t xml:space="preserve">The </w:t>
      </w:r>
      <w:r>
        <w:rPr>
          <w:rFonts w:asciiTheme="minorHAnsi" w:hAnsiTheme="minorHAnsi" w:cstheme="minorHAnsi"/>
        </w:rPr>
        <w:t xml:space="preserve">Investigations and </w:t>
      </w:r>
      <w:r w:rsidRPr="0007624B">
        <w:rPr>
          <w:rFonts w:asciiTheme="minorHAnsi" w:hAnsiTheme="minorHAnsi" w:cstheme="minorHAnsi"/>
        </w:rPr>
        <w:t xml:space="preserve">Compliance </w:t>
      </w:r>
      <w:r>
        <w:rPr>
          <w:rFonts w:asciiTheme="minorHAnsi" w:hAnsiTheme="minorHAnsi" w:cstheme="minorHAnsi"/>
        </w:rPr>
        <w:t>teams</w:t>
      </w:r>
      <w:r w:rsidRPr="0007624B">
        <w:rPr>
          <w:rFonts w:asciiTheme="minorHAnsi" w:hAnsiTheme="minorHAnsi" w:cstheme="minorHAnsi"/>
        </w:rPr>
        <w:t xml:space="preserve"> </w:t>
      </w:r>
      <w:r>
        <w:rPr>
          <w:rFonts w:asciiTheme="minorHAnsi" w:hAnsiTheme="minorHAnsi" w:cstheme="minorHAnsi"/>
        </w:rPr>
        <w:t>within</w:t>
      </w:r>
      <w:r w:rsidRPr="0007624B">
        <w:rPr>
          <w:rFonts w:asciiTheme="minorHAnsi" w:hAnsiTheme="minorHAnsi" w:cstheme="minorHAnsi"/>
        </w:rPr>
        <w:t xml:space="preserve"> the </w:t>
      </w:r>
      <w:r>
        <w:rPr>
          <w:rFonts w:asciiTheme="minorHAnsi" w:hAnsiTheme="minorHAnsi" w:cstheme="minorHAnsi"/>
        </w:rPr>
        <w:t>Regulatory Authority</w:t>
      </w:r>
      <w:r w:rsidRPr="0007624B">
        <w:rPr>
          <w:rFonts w:asciiTheme="minorHAnsi" w:hAnsiTheme="minorHAnsi" w:cstheme="minorHAnsi"/>
        </w:rPr>
        <w:t xml:space="preserve"> undertake </w:t>
      </w:r>
      <w:r>
        <w:rPr>
          <w:rFonts w:asciiTheme="minorHAnsi" w:hAnsiTheme="minorHAnsi" w:cstheme="minorHAnsi"/>
        </w:rPr>
        <w:t xml:space="preserve">assessment of information, investigations and enforcement </w:t>
      </w:r>
      <w:r w:rsidRPr="0007624B">
        <w:rPr>
          <w:rFonts w:asciiTheme="minorHAnsi" w:hAnsiTheme="minorHAnsi" w:cstheme="minorHAnsi"/>
        </w:rPr>
        <w:t xml:space="preserve">action </w:t>
      </w:r>
      <w:r>
        <w:rPr>
          <w:rFonts w:asciiTheme="minorHAnsi" w:hAnsiTheme="minorHAnsi" w:cstheme="minorHAnsi"/>
        </w:rPr>
        <w:t xml:space="preserve">under </w:t>
      </w:r>
      <w:r w:rsidRPr="0007624B">
        <w:rPr>
          <w:rFonts w:asciiTheme="minorHAnsi" w:hAnsiTheme="minorHAnsi" w:cstheme="minorHAnsi"/>
        </w:rPr>
        <w:t xml:space="preserve">the </w:t>
      </w:r>
      <w:r w:rsidRPr="0007624B">
        <w:rPr>
          <w:rFonts w:asciiTheme="minorHAnsi" w:hAnsiTheme="minorHAnsi" w:cstheme="minorHAnsi"/>
          <w:i/>
          <w:iCs/>
        </w:rPr>
        <w:t>National Law</w:t>
      </w:r>
      <w:r>
        <w:rPr>
          <w:rFonts w:asciiTheme="minorHAnsi" w:hAnsiTheme="minorHAnsi" w:cstheme="minorHAnsi"/>
        </w:rPr>
        <w:t>,</w:t>
      </w:r>
      <w:r w:rsidRPr="0007624B">
        <w:rPr>
          <w:rFonts w:asciiTheme="minorHAnsi" w:hAnsiTheme="minorHAnsi" w:cstheme="minorHAnsi"/>
        </w:rPr>
        <w:t xml:space="preserve"> the </w:t>
      </w:r>
      <w:r w:rsidRPr="0007624B">
        <w:rPr>
          <w:rFonts w:asciiTheme="minorHAnsi" w:hAnsiTheme="minorHAnsi" w:cstheme="minorHAnsi"/>
          <w:i/>
          <w:iCs/>
        </w:rPr>
        <w:t>Education and Care Services National Regulations</w:t>
      </w:r>
      <w:r w:rsidR="0080793B">
        <w:rPr>
          <w:rFonts w:asciiTheme="minorHAnsi" w:hAnsiTheme="minorHAnsi" w:cstheme="minorHAnsi"/>
          <w:i/>
          <w:iCs/>
        </w:rPr>
        <w:t xml:space="preserve">, </w:t>
      </w:r>
      <w:r w:rsidR="0080793B" w:rsidRPr="0072015C">
        <w:rPr>
          <w:rFonts w:asciiTheme="minorHAnsi" w:hAnsiTheme="minorHAnsi" w:cstheme="minorHAnsi"/>
          <w:i/>
          <w:iCs/>
        </w:rPr>
        <w:t>Children and the Children and Young People Act 2008 (CYP Act)</w:t>
      </w:r>
      <w:r>
        <w:rPr>
          <w:rFonts w:asciiTheme="minorHAnsi" w:hAnsiTheme="minorHAnsi" w:cstheme="minorHAnsi"/>
          <w:i/>
          <w:iCs/>
        </w:rPr>
        <w:t xml:space="preserve"> </w:t>
      </w:r>
      <w:r>
        <w:rPr>
          <w:rFonts w:asciiTheme="minorHAnsi" w:hAnsiTheme="minorHAnsi" w:cstheme="minorHAnsi"/>
        </w:rPr>
        <w:t xml:space="preserve">and </w:t>
      </w:r>
      <w:r>
        <w:rPr>
          <w:rFonts w:asciiTheme="minorHAnsi" w:hAnsiTheme="minorHAnsi" w:cstheme="minorHAnsi"/>
          <w:i/>
          <w:iCs/>
        </w:rPr>
        <w:t>Education Act 2004</w:t>
      </w:r>
      <w:r w:rsidRPr="0007624B">
        <w:rPr>
          <w:rFonts w:asciiTheme="minorHAnsi" w:hAnsiTheme="minorHAnsi" w:cstheme="minorHAnsi"/>
          <w:i/>
          <w:iCs/>
        </w:rPr>
        <w:t>.</w:t>
      </w:r>
      <w:r>
        <w:rPr>
          <w:rFonts w:asciiTheme="minorHAnsi" w:hAnsiTheme="minorHAnsi" w:cstheme="minorHAnsi"/>
          <w:i/>
          <w:iCs/>
        </w:rPr>
        <w:t xml:space="preserve"> </w:t>
      </w:r>
    </w:p>
    <w:p w14:paraId="5DD0C852" w14:textId="77777777" w:rsidR="00477255" w:rsidRPr="00047318" w:rsidRDefault="00477255" w:rsidP="00477255">
      <w:pPr>
        <w:pStyle w:val="NormalWeb"/>
        <w:spacing w:before="0" w:beforeAutospacing="0" w:after="0" w:afterAutospacing="0"/>
        <w:rPr>
          <w:rFonts w:asciiTheme="minorHAnsi" w:hAnsiTheme="minorHAnsi" w:cstheme="minorHAnsi"/>
          <w:i/>
          <w:iCs/>
        </w:rPr>
      </w:pPr>
    </w:p>
    <w:p w14:paraId="1D2739AE" w14:textId="07471A24" w:rsidR="00B87204" w:rsidRDefault="00C1655A" w:rsidP="003A6F10">
      <w:pPr>
        <w:pStyle w:val="NormalWeb"/>
        <w:spacing w:before="0" w:beforeAutospacing="0" w:after="0" w:afterAutospacing="0"/>
        <w:rPr>
          <w:rFonts w:ascii="Calibri" w:eastAsia="Calibri" w:hAnsi="Calibri" w:cs="Arial"/>
          <w:iCs/>
          <w:lang w:eastAsia="en-AU"/>
        </w:rPr>
      </w:pPr>
      <w:r>
        <w:rPr>
          <w:rFonts w:ascii="Calibri" w:eastAsia="Calibri" w:hAnsi="Calibri" w:cs="Arial"/>
          <w:iCs/>
          <w:lang w:eastAsia="en-AU"/>
        </w:rPr>
        <w:t>The Investigations team is responsible for assess</w:t>
      </w:r>
      <w:r w:rsidR="00633D12">
        <w:rPr>
          <w:rFonts w:ascii="Calibri" w:eastAsia="Calibri" w:hAnsi="Calibri" w:cs="Arial"/>
          <w:iCs/>
          <w:lang w:eastAsia="en-AU"/>
        </w:rPr>
        <w:t xml:space="preserve">ment </w:t>
      </w:r>
      <w:r w:rsidR="0089328B">
        <w:rPr>
          <w:rFonts w:ascii="Calibri" w:eastAsia="Calibri" w:hAnsi="Calibri" w:cs="Arial"/>
          <w:iCs/>
          <w:lang w:eastAsia="en-AU"/>
        </w:rPr>
        <w:t xml:space="preserve">and initial </w:t>
      </w:r>
      <w:r w:rsidR="00633D12">
        <w:rPr>
          <w:rFonts w:ascii="Calibri" w:eastAsia="Calibri" w:hAnsi="Calibri" w:cs="Arial"/>
          <w:iCs/>
          <w:lang w:eastAsia="en-AU"/>
        </w:rPr>
        <w:t xml:space="preserve">triage </w:t>
      </w:r>
      <w:r w:rsidR="0089328B">
        <w:rPr>
          <w:rFonts w:ascii="Calibri" w:eastAsia="Calibri" w:hAnsi="Calibri" w:cs="Arial"/>
          <w:iCs/>
          <w:lang w:eastAsia="en-AU"/>
        </w:rPr>
        <w:t xml:space="preserve">of </w:t>
      </w:r>
      <w:r w:rsidR="001C000C" w:rsidRPr="001C000C">
        <w:rPr>
          <w:rFonts w:ascii="Calibri" w:eastAsia="Calibri" w:hAnsi="Calibri" w:cs="Arial"/>
          <w:iCs/>
          <w:lang w:eastAsia="en-AU"/>
        </w:rPr>
        <w:t xml:space="preserve">information received from </w:t>
      </w:r>
      <w:r w:rsidR="00047318">
        <w:rPr>
          <w:rFonts w:ascii="Calibri" w:eastAsia="Calibri" w:hAnsi="Calibri" w:cs="Arial"/>
          <w:iCs/>
          <w:lang w:eastAsia="en-AU"/>
        </w:rPr>
        <w:t xml:space="preserve">ECEC </w:t>
      </w:r>
      <w:r w:rsidR="001C000C">
        <w:rPr>
          <w:rFonts w:ascii="Calibri" w:eastAsia="Calibri" w:hAnsi="Calibri" w:cs="Arial"/>
          <w:iCs/>
          <w:lang w:eastAsia="en-AU"/>
        </w:rPr>
        <w:t>notification</w:t>
      </w:r>
      <w:r>
        <w:rPr>
          <w:rFonts w:ascii="Calibri" w:eastAsia="Calibri" w:hAnsi="Calibri" w:cs="Arial"/>
          <w:iCs/>
          <w:lang w:eastAsia="en-AU"/>
        </w:rPr>
        <w:t>s, direct complaints</w:t>
      </w:r>
      <w:r w:rsidR="00047318">
        <w:rPr>
          <w:rFonts w:ascii="Calibri" w:eastAsia="Calibri" w:hAnsi="Calibri" w:cs="Arial"/>
          <w:iCs/>
          <w:lang w:eastAsia="en-AU"/>
        </w:rPr>
        <w:t xml:space="preserve"> or concerns</w:t>
      </w:r>
      <w:r>
        <w:rPr>
          <w:rFonts w:ascii="Calibri" w:eastAsia="Calibri" w:hAnsi="Calibri" w:cs="Arial"/>
          <w:iCs/>
          <w:lang w:eastAsia="en-AU"/>
        </w:rPr>
        <w:t xml:space="preserve">, inter-agency information-sharing and other intelligence. The Investigations and Compliance teams are responsible for leading </w:t>
      </w:r>
      <w:r w:rsidR="00633D12">
        <w:rPr>
          <w:rFonts w:ascii="Calibri" w:eastAsia="Calibri" w:hAnsi="Calibri" w:cs="Arial"/>
          <w:iCs/>
          <w:lang w:eastAsia="en-AU"/>
        </w:rPr>
        <w:t xml:space="preserve">formal </w:t>
      </w:r>
      <w:r w:rsidR="001C000C">
        <w:rPr>
          <w:rFonts w:ascii="Calibri" w:eastAsia="Calibri" w:hAnsi="Calibri" w:cs="Arial"/>
          <w:iCs/>
          <w:lang w:eastAsia="en-AU"/>
        </w:rPr>
        <w:t>Triage and Case Management Committee functions</w:t>
      </w:r>
      <w:r w:rsidR="001C000C" w:rsidRPr="001C000C">
        <w:rPr>
          <w:rFonts w:ascii="Calibri" w:eastAsia="Calibri" w:hAnsi="Calibri" w:cs="Arial"/>
          <w:iCs/>
          <w:lang w:eastAsia="en-AU"/>
        </w:rPr>
        <w:t xml:space="preserve">.  </w:t>
      </w:r>
    </w:p>
    <w:p w14:paraId="1215D4AE" w14:textId="77777777" w:rsidR="0089328B" w:rsidRDefault="0089328B" w:rsidP="0089328B">
      <w:pPr>
        <w:pStyle w:val="NormalWeb"/>
        <w:spacing w:before="0" w:beforeAutospacing="0" w:after="0" w:afterAutospacing="0"/>
        <w:rPr>
          <w:rFonts w:asciiTheme="minorHAnsi" w:hAnsiTheme="minorHAnsi" w:cstheme="minorHAnsi"/>
        </w:rPr>
      </w:pPr>
    </w:p>
    <w:p w14:paraId="78FBEA37" w14:textId="77777777" w:rsidR="00477255" w:rsidRDefault="00570484" w:rsidP="00570484">
      <w:pPr>
        <w:spacing w:before="40" w:after="40" w:line="240" w:lineRule="auto"/>
        <w:rPr>
          <w:rFonts w:ascii="Calibri" w:eastAsia="Times New Roman" w:hAnsi="Calibri" w:cs="Times New Roman"/>
          <w:sz w:val="24"/>
          <w:szCs w:val="24"/>
        </w:rPr>
      </w:pPr>
      <w:r w:rsidRPr="00570484">
        <w:rPr>
          <w:rFonts w:ascii="Calibri" w:eastAsia="Times New Roman" w:hAnsi="Calibri" w:cs="Times New Roman"/>
          <w:sz w:val="24"/>
          <w:szCs w:val="24"/>
        </w:rPr>
        <w:t xml:space="preserve">The position requires </w:t>
      </w:r>
      <w:r w:rsidR="001F6F68">
        <w:rPr>
          <w:rFonts w:ascii="Calibri" w:eastAsia="Times New Roman" w:hAnsi="Calibri" w:cs="Times New Roman"/>
          <w:sz w:val="24"/>
          <w:szCs w:val="24"/>
        </w:rPr>
        <w:t xml:space="preserve">strong demonstrated </w:t>
      </w:r>
      <w:r w:rsidRPr="00570484">
        <w:rPr>
          <w:rFonts w:ascii="Calibri" w:eastAsia="Times New Roman" w:hAnsi="Calibri" w:cs="Times New Roman"/>
          <w:sz w:val="24"/>
          <w:szCs w:val="24"/>
        </w:rPr>
        <w:t xml:space="preserve">leadership </w:t>
      </w:r>
      <w:r w:rsidR="001F6F68">
        <w:rPr>
          <w:rFonts w:ascii="Calibri" w:eastAsia="Times New Roman" w:hAnsi="Calibri" w:cs="Times New Roman"/>
          <w:sz w:val="24"/>
          <w:szCs w:val="24"/>
        </w:rPr>
        <w:t>capability and expertise in regulatory decision making within a complex regulatory environment.</w:t>
      </w:r>
    </w:p>
    <w:p w14:paraId="25E89B24" w14:textId="77777777" w:rsidR="00477255" w:rsidRDefault="00477255" w:rsidP="00570484">
      <w:pPr>
        <w:spacing w:before="40" w:after="40" w:line="240" w:lineRule="auto"/>
        <w:rPr>
          <w:rFonts w:ascii="Calibri" w:eastAsia="Times New Roman" w:hAnsi="Calibri" w:cs="Times New Roman"/>
          <w:sz w:val="24"/>
          <w:szCs w:val="24"/>
        </w:rPr>
      </w:pPr>
    </w:p>
    <w:p w14:paraId="5D92322C" w14:textId="018CD598" w:rsidR="00477255" w:rsidRDefault="00477255" w:rsidP="00570484">
      <w:pPr>
        <w:spacing w:before="40" w:after="40" w:line="240" w:lineRule="auto"/>
        <w:rPr>
          <w:rFonts w:ascii="Calibri" w:eastAsia="Times New Roman" w:hAnsi="Calibri" w:cs="Times New Roman"/>
          <w:sz w:val="24"/>
          <w:szCs w:val="24"/>
        </w:rPr>
      </w:pPr>
      <w:r>
        <w:rPr>
          <w:rFonts w:ascii="Calibri" w:eastAsia="Times New Roman" w:hAnsi="Calibri" w:cs="Times New Roman"/>
          <w:sz w:val="24"/>
          <w:szCs w:val="24"/>
        </w:rPr>
        <w:t xml:space="preserve">Demonstrated </w:t>
      </w:r>
      <w:r w:rsidR="001F6F68">
        <w:rPr>
          <w:rFonts w:ascii="Calibri" w:eastAsia="Times New Roman" w:hAnsi="Calibri" w:cs="Times New Roman"/>
          <w:sz w:val="24"/>
          <w:szCs w:val="24"/>
        </w:rPr>
        <w:t xml:space="preserve">knowledge of </w:t>
      </w:r>
      <w:r>
        <w:rPr>
          <w:rFonts w:ascii="Calibri" w:eastAsia="Times New Roman" w:hAnsi="Calibri" w:cs="Times New Roman"/>
          <w:sz w:val="24"/>
          <w:szCs w:val="24"/>
        </w:rPr>
        <w:t xml:space="preserve">administrative law, leading and developing staff and quality </w:t>
      </w:r>
      <w:r w:rsidR="001F6F68">
        <w:rPr>
          <w:rFonts w:ascii="Calibri" w:eastAsia="Times New Roman" w:hAnsi="Calibri" w:cs="Times New Roman"/>
          <w:sz w:val="24"/>
          <w:szCs w:val="24"/>
        </w:rPr>
        <w:t xml:space="preserve">regulatory </w:t>
      </w:r>
      <w:r>
        <w:rPr>
          <w:rFonts w:ascii="Calibri" w:eastAsia="Times New Roman" w:hAnsi="Calibri" w:cs="Times New Roman"/>
          <w:sz w:val="24"/>
          <w:szCs w:val="24"/>
        </w:rPr>
        <w:t xml:space="preserve">practice </w:t>
      </w:r>
      <w:r w:rsidR="001F6F68">
        <w:rPr>
          <w:rFonts w:ascii="Calibri" w:eastAsia="Times New Roman" w:hAnsi="Calibri" w:cs="Times New Roman"/>
          <w:sz w:val="24"/>
          <w:szCs w:val="24"/>
        </w:rPr>
        <w:t xml:space="preserve">is </w:t>
      </w:r>
      <w:r>
        <w:rPr>
          <w:rFonts w:ascii="Calibri" w:eastAsia="Times New Roman" w:hAnsi="Calibri" w:cs="Times New Roman"/>
          <w:sz w:val="24"/>
          <w:szCs w:val="24"/>
        </w:rPr>
        <w:t>essential.  Demonstrated knowledge of government processes, building professional relationships, and managing sensitive issues with integrity is essential for this role.</w:t>
      </w:r>
    </w:p>
    <w:p w14:paraId="0AD7E6C1" w14:textId="77777777" w:rsidR="00477255" w:rsidRDefault="00477255" w:rsidP="00570484">
      <w:pPr>
        <w:spacing w:before="40" w:after="40" w:line="240" w:lineRule="auto"/>
        <w:rPr>
          <w:rFonts w:ascii="Calibri" w:eastAsia="Times New Roman" w:hAnsi="Calibri" w:cs="Times New Roman"/>
          <w:sz w:val="24"/>
          <w:szCs w:val="24"/>
        </w:rPr>
      </w:pPr>
    </w:p>
    <w:p w14:paraId="2848A070" w14:textId="25A4E50C" w:rsidR="00CA6A40" w:rsidRPr="00CA6A40" w:rsidRDefault="00CA6A40" w:rsidP="00CA6A40">
      <w:pPr>
        <w:widowControl w:val="0"/>
        <w:autoSpaceDE w:val="0"/>
        <w:autoSpaceDN w:val="0"/>
        <w:spacing w:before="51" w:after="40" w:line="240" w:lineRule="auto"/>
        <w:ind w:right="403"/>
        <w:rPr>
          <w:rFonts w:eastAsia="Calibri" w:cstheme="minorHAnsi"/>
          <w:iCs/>
          <w:sz w:val="24"/>
          <w:szCs w:val="24"/>
        </w:rPr>
      </w:pPr>
      <w:r w:rsidRPr="00570484">
        <w:rPr>
          <w:rFonts w:eastAsia="Calibri" w:cstheme="minorHAnsi"/>
          <w:sz w:val="24"/>
          <w:szCs w:val="24"/>
        </w:rPr>
        <w:t xml:space="preserve">The </w:t>
      </w:r>
      <w:r w:rsidR="00E12D31">
        <w:rPr>
          <w:rFonts w:eastAsia="Calibri" w:cstheme="minorHAnsi"/>
          <w:sz w:val="24"/>
          <w:szCs w:val="24"/>
        </w:rPr>
        <w:t>Director</w:t>
      </w:r>
      <w:r w:rsidRPr="00570484">
        <w:rPr>
          <w:rFonts w:eastAsia="Calibri" w:cstheme="minorHAnsi"/>
          <w:sz w:val="24"/>
          <w:szCs w:val="24"/>
        </w:rPr>
        <w:t xml:space="preserve"> </w:t>
      </w:r>
      <w:r w:rsidR="00680703">
        <w:rPr>
          <w:rFonts w:eastAsia="Calibri" w:cstheme="minorHAnsi"/>
          <w:sz w:val="24"/>
          <w:szCs w:val="24"/>
        </w:rPr>
        <w:t xml:space="preserve">of Compliance and Investigations </w:t>
      </w:r>
      <w:r w:rsidRPr="00CA6A40">
        <w:rPr>
          <w:rFonts w:eastAsia="Calibri" w:cstheme="minorHAnsi"/>
          <w:iCs/>
          <w:sz w:val="24"/>
          <w:szCs w:val="24"/>
        </w:rPr>
        <w:t xml:space="preserve">will </w:t>
      </w:r>
      <w:r w:rsidR="007E2D45">
        <w:rPr>
          <w:rFonts w:eastAsia="Calibri" w:cstheme="minorHAnsi"/>
          <w:iCs/>
          <w:sz w:val="24"/>
          <w:szCs w:val="24"/>
        </w:rPr>
        <w:t xml:space="preserve">be responsible for </w:t>
      </w:r>
    </w:p>
    <w:p w14:paraId="053FBF62" w14:textId="7A02216D" w:rsidR="00CA6A40" w:rsidRDefault="005919DF" w:rsidP="00CA6A40">
      <w:pPr>
        <w:widowControl w:val="0"/>
        <w:numPr>
          <w:ilvl w:val="0"/>
          <w:numId w:val="26"/>
        </w:numPr>
        <w:autoSpaceDE w:val="0"/>
        <w:autoSpaceDN w:val="0"/>
        <w:spacing w:after="0" w:line="240" w:lineRule="auto"/>
        <w:textAlignment w:val="center"/>
        <w:rPr>
          <w:rFonts w:ascii="Calibri" w:eastAsia="Times New Roman" w:hAnsi="Calibri" w:cs="Calibri"/>
          <w:sz w:val="24"/>
          <w:szCs w:val="24"/>
          <w:lang w:eastAsia="en-AU"/>
        </w:rPr>
      </w:pPr>
      <w:r>
        <w:rPr>
          <w:rFonts w:ascii="Calibri" w:eastAsia="Times New Roman" w:hAnsi="Calibri" w:cs="Calibri"/>
          <w:sz w:val="24"/>
          <w:szCs w:val="24"/>
          <w:lang w:eastAsia="en-AU"/>
        </w:rPr>
        <w:t xml:space="preserve">ensuring the delivery of high quality, timely, and legally compliant investigations, compliance activities, and regulatory outcomes </w:t>
      </w:r>
      <w:r w:rsidR="001C000C">
        <w:rPr>
          <w:rFonts w:ascii="Calibri" w:eastAsia="Times New Roman" w:hAnsi="Calibri" w:cs="Calibri"/>
          <w:sz w:val="24"/>
          <w:szCs w:val="24"/>
          <w:lang w:eastAsia="en-AU"/>
        </w:rPr>
        <w:t xml:space="preserve">under the </w:t>
      </w:r>
      <w:r w:rsidR="00633D12">
        <w:rPr>
          <w:rFonts w:ascii="Calibri" w:eastAsia="Times New Roman" w:hAnsi="Calibri" w:cs="Calibri"/>
          <w:i/>
          <w:iCs/>
          <w:sz w:val="24"/>
          <w:szCs w:val="24"/>
          <w:lang w:eastAsia="en-AU"/>
        </w:rPr>
        <w:t>National Law,</w:t>
      </w:r>
      <w:r>
        <w:rPr>
          <w:rFonts w:ascii="Calibri" w:eastAsia="Times New Roman" w:hAnsi="Calibri" w:cs="Calibri"/>
          <w:sz w:val="24"/>
          <w:szCs w:val="24"/>
          <w:lang w:eastAsia="en-AU"/>
        </w:rPr>
        <w:t xml:space="preserve"> </w:t>
      </w:r>
      <w:r w:rsidR="0080793B" w:rsidRPr="0025120F">
        <w:rPr>
          <w:i/>
          <w:sz w:val="24"/>
        </w:rPr>
        <w:t>Children and the Children and Young People Act 2008 (CYP Act)</w:t>
      </w:r>
      <w:r w:rsidR="0080793B">
        <w:rPr>
          <w:rFonts w:eastAsia="Times New Roman" w:cstheme="minorHAnsi"/>
          <w:i/>
          <w:sz w:val="24"/>
          <w:szCs w:val="24"/>
        </w:rPr>
        <w:t>,</w:t>
      </w:r>
      <w:r w:rsidR="0080793B">
        <w:rPr>
          <w:rFonts w:ascii="Calibri" w:eastAsia="Times New Roman" w:hAnsi="Calibri" w:cs="Calibri"/>
          <w:i/>
          <w:iCs/>
          <w:sz w:val="24"/>
          <w:szCs w:val="24"/>
          <w:lang w:eastAsia="en-AU"/>
        </w:rPr>
        <w:t xml:space="preserve"> </w:t>
      </w:r>
      <w:r w:rsidR="0080793B" w:rsidRPr="00633D12">
        <w:rPr>
          <w:rFonts w:ascii="Calibri" w:eastAsia="Times New Roman" w:hAnsi="Calibri" w:cs="Calibri"/>
          <w:i/>
          <w:iCs/>
          <w:sz w:val="24"/>
          <w:szCs w:val="24"/>
          <w:lang w:eastAsia="en-AU"/>
        </w:rPr>
        <w:t>Education Act 2004</w:t>
      </w:r>
      <w:r w:rsidR="0080793B">
        <w:rPr>
          <w:rFonts w:ascii="Calibri" w:eastAsia="Times New Roman" w:hAnsi="Calibri" w:cs="Calibri"/>
          <w:sz w:val="24"/>
          <w:szCs w:val="24"/>
          <w:lang w:eastAsia="en-AU"/>
        </w:rPr>
        <w:t xml:space="preserve"> and other relevant legislation as needed</w:t>
      </w:r>
      <w:r w:rsidR="0080793B" w:rsidRPr="001C000C">
        <w:rPr>
          <w:rFonts w:ascii="Calibri" w:eastAsia="Times New Roman" w:hAnsi="Calibri" w:cs="Calibri"/>
          <w:sz w:val="24"/>
          <w:szCs w:val="24"/>
          <w:lang w:eastAsia="en-AU"/>
        </w:rPr>
        <w:t>.</w:t>
      </w:r>
    </w:p>
    <w:p w14:paraId="6FF28BF5" w14:textId="77777777" w:rsidR="00C81786" w:rsidRDefault="00C81786" w:rsidP="00CA6A40">
      <w:pPr>
        <w:widowControl w:val="0"/>
        <w:numPr>
          <w:ilvl w:val="0"/>
          <w:numId w:val="26"/>
        </w:numPr>
        <w:autoSpaceDE w:val="0"/>
        <w:autoSpaceDN w:val="0"/>
        <w:spacing w:after="0" w:line="240" w:lineRule="auto"/>
        <w:textAlignment w:val="center"/>
        <w:rPr>
          <w:rFonts w:ascii="Calibri" w:eastAsia="Times New Roman" w:hAnsi="Calibri" w:cs="Calibri"/>
          <w:sz w:val="24"/>
          <w:szCs w:val="24"/>
          <w:lang w:eastAsia="en-AU"/>
        </w:rPr>
      </w:pPr>
      <w:r>
        <w:rPr>
          <w:rFonts w:ascii="Calibri" w:eastAsia="Times New Roman" w:hAnsi="Calibri" w:cs="Calibri"/>
          <w:sz w:val="24"/>
          <w:szCs w:val="24"/>
          <w:lang w:eastAsia="en-AU"/>
        </w:rPr>
        <w:t>D</w:t>
      </w:r>
      <w:r w:rsidR="00633D12">
        <w:rPr>
          <w:rFonts w:ascii="Calibri" w:eastAsia="Times New Roman" w:hAnsi="Calibri" w:cs="Calibri"/>
          <w:sz w:val="24"/>
          <w:szCs w:val="24"/>
          <w:lang w:eastAsia="en-AU"/>
        </w:rPr>
        <w:t>eveloping</w:t>
      </w:r>
      <w:r>
        <w:rPr>
          <w:rFonts w:ascii="Calibri" w:eastAsia="Times New Roman" w:hAnsi="Calibri" w:cs="Calibri"/>
          <w:sz w:val="24"/>
          <w:szCs w:val="24"/>
          <w:lang w:eastAsia="en-AU"/>
        </w:rPr>
        <w:t xml:space="preserve"> staff and creating positive team culture</w:t>
      </w:r>
    </w:p>
    <w:p w14:paraId="7E068E4D" w14:textId="4E96C011" w:rsidR="00633D12" w:rsidRDefault="00C81786" w:rsidP="00CA6A40">
      <w:pPr>
        <w:widowControl w:val="0"/>
        <w:numPr>
          <w:ilvl w:val="0"/>
          <w:numId w:val="26"/>
        </w:numPr>
        <w:autoSpaceDE w:val="0"/>
        <w:autoSpaceDN w:val="0"/>
        <w:spacing w:after="0" w:line="240" w:lineRule="auto"/>
        <w:textAlignment w:val="center"/>
        <w:rPr>
          <w:rFonts w:ascii="Calibri" w:eastAsia="Times New Roman" w:hAnsi="Calibri" w:cs="Calibri"/>
          <w:sz w:val="24"/>
          <w:szCs w:val="24"/>
          <w:lang w:eastAsia="en-AU"/>
        </w:rPr>
      </w:pPr>
      <w:r>
        <w:rPr>
          <w:rFonts w:ascii="Calibri" w:eastAsia="Times New Roman" w:hAnsi="Calibri" w:cs="Calibri"/>
          <w:sz w:val="24"/>
          <w:szCs w:val="24"/>
          <w:lang w:eastAsia="en-AU"/>
        </w:rPr>
        <w:t xml:space="preserve">Leading </w:t>
      </w:r>
      <w:r w:rsidR="00633D12">
        <w:rPr>
          <w:rFonts w:ascii="Calibri" w:eastAsia="Times New Roman" w:hAnsi="Calibri" w:cs="Calibri"/>
          <w:sz w:val="24"/>
          <w:szCs w:val="24"/>
          <w:lang w:eastAsia="en-AU"/>
        </w:rPr>
        <w:t xml:space="preserve">strategic improvements to </w:t>
      </w:r>
      <w:r>
        <w:rPr>
          <w:rFonts w:ascii="Calibri" w:eastAsia="Times New Roman" w:hAnsi="Calibri" w:cs="Calibri"/>
          <w:sz w:val="24"/>
          <w:szCs w:val="24"/>
          <w:lang w:eastAsia="en-AU"/>
        </w:rPr>
        <w:t>the workflow and systems of investigation and compliance</w:t>
      </w:r>
    </w:p>
    <w:p w14:paraId="3DDA4121" w14:textId="77777777" w:rsidR="00C81786" w:rsidRDefault="00C81786" w:rsidP="00CA6A40">
      <w:pPr>
        <w:widowControl w:val="0"/>
        <w:numPr>
          <w:ilvl w:val="0"/>
          <w:numId w:val="26"/>
        </w:numPr>
        <w:autoSpaceDE w:val="0"/>
        <w:autoSpaceDN w:val="0"/>
        <w:spacing w:after="0" w:line="240" w:lineRule="auto"/>
        <w:textAlignment w:val="center"/>
        <w:rPr>
          <w:rFonts w:ascii="Calibri" w:eastAsia="Times New Roman" w:hAnsi="Calibri" w:cs="Calibri"/>
          <w:sz w:val="24"/>
          <w:szCs w:val="24"/>
          <w:lang w:eastAsia="en-AU"/>
        </w:rPr>
      </w:pPr>
      <w:r>
        <w:rPr>
          <w:rFonts w:ascii="Calibri" w:eastAsia="Times New Roman" w:hAnsi="Calibri" w:cs="Calibri"/>
          <w:sz w:val="24"/>
          <w:szCs w:val="24"/>
          <w:lang w:eastAsia="en-AU"/>
        </w:rPr>
        <w:t>Building and maintaining quality professional relationships with ACT Policing; WWVP team; Australian Government Child Care Subsidy regulator and other regulatory bodies.</w:t>
      </w:r>
    </w:p>
    <w:p w14:paraId="631823FA" w14:textId="2BB92CD6" w:rsidR="005919DF" w:rsidRPr="00CA6A40" w:rsidRDefault="005919DF" w:rsidP="00C81786">
      <w:pPr>
        <w:widowControl w:val="0"/>
        <w:autoSpaceDE w:val="0"/>
        <w:autoSpaceDN w:val="0"/>
        <w:spacing w:after="0" w:line="240" w:lineRule="auto"/>
        <w:textAlignment w:val="center"/>
        <w:rPr>
          <w:rFonts w:ascii="Calibri" w:eastAsia="Times New Roman" w:hAnsi="Calibri" w:cs="Calibri"/>
          <w:sz w:val="24"/>
          <w:szCs w:val="24"/>
          <w:lang w:eastAsia="en-AU"/>
        </w:rPr>
      </w:pPr>
    </w:p>
    <w:p w14:paraId="7CF04309" w14:textId="6B54A5FC" w:rsidR="00CA6A40" w:rsidRDefault="00CA6A40" w:rsidP="00570484">
      <w:pPr>
        <w:spacing w:before="40" w:after="40" w:line="240" w:lineRule="auto"/>
        <w:rPr>
          <w:rFonts w:eastAsia="Calibri" w:cstheme="minorHAnsi"/>
          <w:sz w:val="24"/>
          <w:szCs w:val="24"/>
        </w:rPr>
      </w:pPr>
    </w:p>
    <w:p w14:paraId="4D6C7A57" w14:textId="77777777" w:rsidR="00956A23" w:rsidRPr="00F3363D" w:rsidRDefault="00956A23" w:rsidP="00956A23">
      <w:pPr>
        <w:spacing w:after="0" w:line="0" w:lineRule="atLeast"/>
        <w:rPr>
          <w:rFonts w:ascii="Calibri" w:eastAsia="Calibri" w:hAnsi="Calibri" w:cs="Arial"/>
          <w:b/>
          <w:sz w:val="28"/>
          <w:szCs w:val="28"/>
          <w:lang w:eastAsia="en-AU"/>
        </w:rPr>
      </w:pPr>
      <w:r w:rsidRPr="00F3363D">
        <w:rPr>
          <w:rFonts w:ascii="Calibri" w:eastAsia="Calibri" w:hAnsi="Calibri" w:cs="Arial"/>
          <w:b/>
          <w:sz w:val="28"/>
          <w:szCs w:val="28"/>
          <w:lang w:eastAsia="en-AU"/>
        </w:rPr>
        <w:lastRenderedPageBreak/>
        <w:t>WHAT YOU WILL DO</w:t>
      </w:r>
    </w:p>
    <w:p w14:paraId="559E2C3A" w14:textId="4CD3B83C" w:rsidR="00956A23" w:rsidRPr="00956A23" w:rsidRDefault="00956A23" w:rsidP="00956A23">
      <w:pPr>
        <w:spacing w:after="0" w:line="20" w:lineRule="exact"/>
        <w:rPr>
          <w:rFonts w:ascii="Times New Roman" w:eastAsia="Times New Roman" w:hAnsi="Times New Roman" w:cs="Arial"/>
          <w:sz w:val="20"/>
          <w:szCs w:val="20"/>
          <w:lang w:eastAsia="en-AU"/>
        </w:rPr>
      </w:pPr>
      <w:r w:rsidRPr="00956A23">
        <w:rPr>
          <w:rFonts w:ascii="Calibri" w:eastAsia="Calibri" w:hAnsi="Calibri" w:cs="Arial"/>
          <w:b/>
          <w:noProof/>
          <w:sz w:val="32"/>
          <w:szCs w:val="20"/>
          <w:lang w:eastAsia="en-AU"/>
        </w:rPr>
        <w:drawing>
          <wp:anchor distT="0" distB="0" distL="114300" distR="114300" simplePos="0" relativeHeight="251665408" behindDoc="1" locked="0" layoutInCell="1" allowOverlap="1" wp14:anchorId="3BFBFED8" wp14:editId="7A3E8DD2">
            <wp:simplePos x="0" y="0"/>
            <wp:positionH relativeFrom="column">
              <wp:posOffset>-22225</wp:posOffset>
            </wp:positionH>
            <wp:positionV relativeFrom="paragraph">
              <wp:posOffset>17780</wp:posOffset>
            </wp:positionV>
            <wp:extent cx="5731510" cy="1714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17145"/>
                    </a:xfrm>
                    <a:prstGeom prst="rect">
                      <a:avLst/>
                    </a:prstGeom>
                    <a:noFill/>
                  </pic:spPr>
                </pic:pic>
              </a:graphicData>
            </a:graphic>
            <wp14:sizeRelH relativeFrom="page">
              <wp14:pctWidth>0</wp14:pctWidth>
            </wp14:sizeRelH>
            <wp14:sizeRelV relativeFrom="page">
              <wp14:pctHeight>0</wp14:pctHeight>
            </wp14:sizeRelV>
          </wp:anchor>
        </w:drawing>
      </w:r>
    </w:p>
    <w:p w14:paraId="301397FF" w14:textId="77777777" w:rsidR="00956A23" w:rsidRPr="00956A23" w:rsidRDefault="00956A23" w:rsidP="00956A23">
      <w:pPr>
        <w:spacing w:after="0" w:line="267" w:lineRule="exact"/>
        <w:rPr>
          <w:rFonts w:ascii="Times New Roman" w:eastAsia="Times New Roman" w:hAnsi="Times New Roman" w:cs="Arial"/>
          <w:sz w:val="20"/>
          <w:szCs w:val="20"/>
          <w:lang w:eastAsia="en-AU"/>
        </w:rPr>
      </w:pPr>
    </w:p>
    <w:p w14:paraId="35C7E5B3" w14:textId="46FA72DB" w:rsidR="003675BF" w:rsidRDefault="003675BF" w:rsidP="003675BF">
      <w:pPr>
        <w:keepNext/>
        <w:spacing w:after="0" w:line="240" w:lineRule="auto"/>
        <w:jc w:val="both"/>
        <w:outlineLvl w:val="2"/>
        <w:rPr>
          <w:rFonts w:ascii="Calibri" w:eastAsia="Calibri" w:hAnsi="Calibri" w:cs="Arial"/>
          <w:bCs/>
          <w:iCs/>
          <w:sz w:val="24"/>
          <w:szCs w:val="24"/>
        </w:rPr>
      </w:pPr>
      <w:r w:rsidRPr="003675BF">
        <w:rPr>
          <w:rFonts w:ascii="Calibri" w:eastAsia="Calibri" w:hAnsi="Calibri" w:cs="Arial"/>
          <w:bCs/>
          <w:iCs/>
          <w:sz w:val="24"/>
          <w:szCs w:val="24"/>
        </w:rPr>
        <w:t xml:space="preserve">Under limited </w:t>
      </w:r>
      <w:r w:rsidR="00F3363D">
        <w:rPr>
          <w:rFonts w:ascii="Calibri" w:eastAsia="Calibri" w:hAnsi="Calibri" w:cs="Arial"/>
          <w:bCs/>
          <w:iCs/>
          <w:sz w:val="24"/>
          <w:szCs w:val="24"/>
        </w:rPr>
        <w:t>supervision</w:t>
      </w:r>
      <w:r w:rsidRPr="003675BF">
        <w:rPr>
          <w:rFonts w:ascii="Calibri" w:eastAsia="Calibri" w:hAnsi="Calibri" w:cs="Arial"/>
          <w:bCs/>
          <w:iCs/>
          <w:sz w:val="24"/>
          <w:szCs w:val="24"/>
        </w:rPr>
        <w:t>:</w:t>
      </w:r>
    </w:p>
    <w:p w14:paraId="2C1794E1" w14:textId="77777777" w:rsidR="003675BF" w:rsidRPr="003675BF" w:rsidRDefault="003675BF" w:rsidP="003675BF">
      <w:pPr>
        <w:keepNext/>
        <w:spacing w:after="0" w:line="240" w:lineRule="auto"/>
        <w:jc w:val="both"/>
        <w:outlineLvl w:val="2"/>
        <w:rPr>
          <w:rFonts w:ascii="Calibri" w:eastAsia="Calibri" w:hAnsi="Calibri" w:cs="Arial"/>
          <w:bCs/>
          <w:iCs/>
          <w:sz w:val="24"/>
          <w:szCs w:val="24"/>
        </w:rPr>
      </w:pPr>
    </w:p>
    <w:p w14:paraId="72BC5F3E" w14:textId="77777777" w:rsidR="00C81786" w:rsidRDefault="00A93734" w:rsidP="00C81786">
      <w:pPr>
        <w:pStyle w:val="ListParagraph"/>
        <w:numPr>
          <w:ilvl w:val="0"/>
          <w:numId w:val="27"/>
        </w:numPr>
        <w:spacing w:before="120" w:after="120" w:line="240" w:lineRule="auto"/>
        <w:ind w:left="714" w:hanging="357"/>
        <w:contextualSpacing w:val="0"/>
        <w:rPr>
          <w:rFonts w:eastAsia="Calibri" w:cstheme="minorHAnsi"/>
          <w:sz w:val="24"/>
          <w:szCs w:val="24"/>
        </w:rPr>
      </w:pPr>
      <w:r>
        <w:rPr>
          <w:rFonts w:eastAsia="Calibri" w:cstheme="minorHAnsi"/>
          <w:sz w:val="24"/>
          <w:szCs w:val="24"/>
        </w:rPr>
        <w:t>Lead</w:t>
      </w:r>
      <w:r w:rsidR="00C03F1F">
        <w:rPr>
          <w:rFonts w:eastAsia="Calibri" w:cstheme="minorHAnsi"/>
          <w:sz w:val="24"/>
          <w:szCs w:val="24"/>
        </w:rPr>
        <w:t xml:space="preserve"> and </w:t>
      </w:r>
      <w:r w:rsidR="00C81786">
        <w:rPr>
          <w:rFonts w:eastAsia="Calibri" w:cstheme="minorHAnsi"/>
          <w:sz w:val="24"/>
          <w:szCs w:val="24"/>
        </w:rPr>
        <w:t xml:space="preserve">develop a team of </w:t>
      </w:r>
      <w:r w:rsidR="00C03F1F">
        <w:rPr>
          <w:rFonts w:eastAsia="Calibri" w:cstheme="minorHAnsi"/>
          <w:sz w:val="24"/>
          <w:szCs w:val="24"/>
        </w:rPr>
        <w:t>investigat</w:t>
      </w:r>
      <w:r w:rsidR="00C81786">
        <w:rPr>
          <w:rFonts w:eastAsia="Calibri" w:cstheme="minorHAnsi"/>
          <w:sz w:val="24"/>
          <w:szCs w:val="24"/>
        </w:rPr>
        <w:t>ors</w:t>
      </w:r>
    </w:p>
    <w:p w14:paraId="22B393D4" w14:textId="28F7927A" w:rsidR="00A93734" w:rsidRDefault="00C81786" w:rsidP="00C81786">
      <w:pPr>
        <w:pStyle w:val="ListParagraph"/>
        <w:numPr>
          <w:ilvl w:val="0"/>
          <w:numId w:val="27"/>
        </w:numPr>
        <w:spacing w:before="120" w:after="120" w:line="240" w:lineRule="auto"/>
        <w:ind w:left="714" w:hanging="357"/>
        <w:contextualSpacing w:val="0"/>
        <w:rPr>
          <w:rFonts w:eastAsia="Calibri" w:cstheme="minorHAnsi"/>
          <w:sz w:val="24"/>
          <w:szCs w:val="24"/>
        </w:rPr>
      </w:pPr>
      <w:r>
        <w:rPr>
          <w:rFonts w:eastAsia="Calibri" w:cstheme="minorHAnsi"/>
          <w:sz w:val="24"/>
          <w:szCs w:val="24"/>
        </w:rPr>
        <w:t>Provide direction, organise and take action to give effect to the Branch’s triage, and case management deliberations</w:t>
      </w:r>
      <w:r w:rsidR="00A93734">
        <w:rPr>
          <w:rFonts w:eastAsia="Calibri" w:cstheme="minorHAnsi"/>
          <w:sz w:val="24"/>
          <w:szCs w:val="24"/>
        </w:rPr>
        <w:t xml:space="preserve"> </w:t>
      </w:r>
    </w:p>
    <w:p w14:paraId="610EBDA5" w14:textId="0DD0374F" w:rsidR="005919DF" w:rsidRPr="005919DF" w:rsidRDefault="005919DF" w:rsidP="00C81786">
      <w:pPr>
        <w:pStyle w:val="ListParagraph"/>
        <w:numPr>
          <w:ilvl w:val="0"/>
          <w:numId w:val="27"/>
        </w:numPr>
        <w:spacing w:before="120" w:after="120" w:line="240" w:lineRule="auto"/>
        <w:ind w:left="714" w:hanging="357"/>
        <w:contextualSpacing w:val="0"/>
        <w:rPr>
          <w:rFonts w:eastAsia="Calibri" w:cstheme="minorHAnsi"/>
          <w:sz w:val="24"/>
          <w:szCs w:val="24"/>
        </w:rPr>
      </w:pPr>
      <w:r>
        <w:rPr>
          <w:rFonts w:eastAsia="Calibri" w:cstheme="minorHAnsi"/>
          <w:sz w:val="24"/>
          <w:szCs w:val="24"/>
        </w:rPr>
        <w:t>Draft, review and implement policies and operational frameworks to support consistent, effective and legally compliant investigations and compliance activities</w:t>
      </w:r>
    </w:p>
    <w:p w14:paraId="22F94307" w14:textId="613019EC" w:rsidR="00E604F9" w:rsidRDefault="00ED6700" w:rsidP="00C81786">
      <w:pPr>
        <w:pStyle w:val="ListParagraph"/>
        <w:numPr>
          <w:ilvl w:val="0"/>
          <w:numId w:val="27"/>
        </w:numPr>
        <w:spacing w:before="120" w:after="120" w:line="240" w:lineRule="auto"/>
        <w:ind w:left="714" w:hanging="357"/>
        <w:contextualSpacing w:val="0"/>
        <w:rPr>
          <w:rFonts w:eastAsia="Calibri" w:cstheme="minorHAnsi"/>
          <w:sz w:val="24"/>
          <w:szCs w:val="24"/>
        </w:rPr>
      </w:pPr>
      <w:r>
        <w:rPr>
          <w:rFonts w:eastAsia="Calibri" w:cstheme="minorHAnsi"/>
          <w:sz w:val="24"/>
          <w:szCs w:val="24"/>
        </w:rPr>
        <w:t xml:space="preserve">Provide high level strategic advice </w:t>
      </w:r>
      <w:r w:rsidR="00C81786">
        <w:rPr>
          <w:rFonts w:eastAsia="Calibri" w:cstheme="minorHAnsi"/>
          <w:sz w:val="24"/>
          <w:szCs w:val="24"/>
        </w:rPr>
        <w:t>in the form of government</w:t>
      </w:r>
      <w:r>
        <w:rPr>
          <w:rFonts w:eastAsia="Calibri" w:cstheme="minorHAnsi"/>
          <w:sz w:val="24"/>
          <w:szCs w:val="24"/>
        </w:rPr>
        <w:t xml:space="preserve"> </w:t>
      </w:r>
      <w:r w:rsidR="00E604F9">
        <w:rPr>
          <w:rFonts w:eastAsia="Calibri" w:cstheme="minorHAnsi"/>
          <w:sz w:val="24"/>
          <w:szCs w:val="24"/>
        </w:rPr>
        <w:t xml:space="preserve">briefs, </w:t>
      </w:r>
      <w:r w:rsidR="00136641">
        <w:rPr>
          <w:rFonts w:eastAsia="Calibri" w:cstheme="minorHAnsi"/>
          <w:sz w:val="24"/>
          <w:szCs w:val="24"/>
        </w:rPr>
        <w:t>submission</w:t>
      </w:r>
      <w:r w:rsidR="00C81786">
        <w:rPr>
          <w:rFonts w:eastAsia="Calibri" w:cstheme="minorHAnsi"/>
          <w:sz w:val="24"/>
          <w:szCs w:val="24"/>
        </w:rPr>
        <w:t>s</w:t>
      </w:r>
      <w:r w:rsidR="00136641">
        <w:rPr>
          <w:rFonts w:eastAsia="Calibri" w:cstheme="minorHAnsi"/>
          <w:sz w:val="24"/>
          <w:szCs w:val="24"/>
        </w:rPr>
        <w:t xml:space="preserve">, ministerial </w:t>
      </w:r>
      <w:r>
        <w:rPr>
          <w:rFonts w:eastAsia="Calibri" w:cstheme="minorHAnsi"/>
          <w:sz w:val="24"/>
          <w:szCs w:val="24"/>
        </w:rPr>
        <w:t xml:space="preserve">responses to assembly questions, speeches, </w:t>
      </w:r>
      <w:r w:rsidR="00617068">
        <w:rPr>
          <w:rFonts w:eastAsia="Calibri" w:cstheme="minorHAnsi"/>
          <w:sz w:val="24"/>
          <w:szCs w:val="24"/>
        </w:rPr>
        <w:t>requests for data</w:t>
      </w:r>
      <w:r w:rsidR="00C81786">
        <w:rPr>
          <w:rFonts w:eastAsia="Calibri" w:cstheme="minorHAnsi"/>
          <w:sz w:val="24"/>
          <w:szCs w:val="24"/>
        </w:rPr>
        <w:t>, accountability indicators etc.</w:t>
      </w:r>
      <w:r>
        <w:rPr>
          <w:rFonts w:eastAsia="Calibri" w:cstheme="minorHAnsi"/>
          <w:sz w:val="24"/>
          <w:szCs w:val="24"/>
        </w:rPr>
        <w:t xml:space="preserve"> as required. </w:t>
      </w:r>
    </w:p>
    <w:p w14:paraId="40DCF1AA" w14:textId="5C48DFEB" w:rsidR="00C81786" w:rsidRDefault="00C81786" w:rsidP="00C81786">
      <w:pPr>
        <w:pStyle w:val="ListParagraph"/>
        <w:numPr>
          <w:ilvl w:val="0"/>
          <w:numId w:val="27"/>
        </w:numPr>
        <w:spacing w:before="120" w:after="120" w:line="240" w:lineRule="auto"/>
        <w:ind w:left="714" w:hanging="357"/>
        <w:contextualSpacing w:val="0"/>
        <w:rPr>
          <w:rFonts w:eastAsia="Calibri" w:cstheme="minorHAnsi"/>
          <w:sz w:val="24"/>
          <w:szCs w:val="24"/>
        </w:rPr>
      </w:pPr>
      <w:r>
        <w:rPr>
          <w:rFonts w:eastAsia="Calibri" w:cstheme="minorHAnsi"/>
          <w:sz w:val="24"/>
          <w:szCs w:val="24"/>
        </w:rPr>
        <w:t xml:space="preserve">Draft administrative decisions and make administrative decisions in accord with the Branch’s </w:t>
      </w:r>
      <w:proofErr w:type="gramStart"/>
      <w:r>
        <w:rPr>
          <w:rFonts w:eastAsia="Calibri" w:cstheme="minorHAnsi"/>
          <w:sz w:val="24"/>
          <w:szCs w:val="24"/>
        </w:rPr>
        <w:t>decision making</w:t>
      </w:r>
      <w:proofErr w:type="gramEnd"/>
      <w:r>
        <w:rPr>
          <w:rFonts w:eastAsia="Calibri" w:cstheme="minorHAnsi"/>
          <w:sz w:val="24"/>
          <w:szCs w:val="24"/>
        </w:rPr>
        <w:t xml:space="preserve"> policy;</w:t>
      </w:r>
    </w:p>
    <w:p w14:paraId="35C22860" w14:textId="4BC2AF78" w:rsidR="009D1FF4" w:rsidRDefault="00C81786" w:rsidP="00C81786">
      <w:pPr>
        <w:pStyle w:val="ListParagraph"/>
        <w:numPr>
          <w:ilvl w:val="0"/>
          <w:numId w:val="27"/>
        </w:numPr>
        <w:spacing w:before="120" w:after="120" w:line="240" w:lineRule="auto"/>
        <w:ind w:left="714" w:hanging="357"/>
        <w:contextualSpacing w:val="0"/>
        <w:rPr>
          <w:rFonts w:eastAsia="Calibri" w:cstheme="minorHAnsi"/>
          <w:sz w:val="24"/>
          <w:szCs w:val="24"/>
        </w:rPr>
      </w:pPr>
      <w:r>
        <w:rPr>
          <w:rFonts w:eastAsia="Calibri" w:cstheme="minorHAnsi"/>
          <w:sz w:val="24"/>
          <w:szCs w:val="24"/>
        </w:rPr>
        <w:t>Exercise procedural administrative decisions for the purposes of investigation or ensuring compliance</w:t>
      </w:r>
    </w:p>
    <w:p w14:paraId="01696C4A" w14:textId="6C391AB5" w:rsidR="00136641" w:rsidRPr="00136641" w:rsidRDefault="004376B1" w:rsidP="00C81786">
      <w:pPr>
        <w:pStyle w:val="ListParagraph"/>
        <w:numPr>
          <w:ilvl w:val="0"/>
          <w:numId w:val="27"/>
        </w:numPr>
        <w:spacing w:before="120" w:after="120" w:line="240" w:lineRule="auto"/>
        <w:ind w:left="714" w:hanging="357"/>
        <w:contextualSpacing w:val="0"/>
        <w:rPr>
          <w:rFonts w:eastAsia="Calibri" w:cstheme="minorHAnsi"/>
          <w:sz w:val="24"/>
          <w:szCs w:val="24"/>
        </w:rPr>
      </w:pPr>
      <w:r>
        <w:rPr>
          <w:rFonts w:eastAsia="Calibri" w:cstheme="minorHAnsi"/>
          <w:sz w:val="24"/>
          <w:szCs w:val="24"/>
        </w:rPr>
        <w:t xml:space="preserve">Undertake </w:t>
      </w:r>
      <w:r w:rsidR="00136641" w:rsidRPr="00E604F9">
        <w:rPr>
          <w:rFonts w:eastAsia="Calibri" w:cstheme="minorHAnsi"/>
          <w:sz w:val="24"/>
          <w:szCs w:val="24"/>
        </w:rPr>
        <w:t xml:space="preserve">internal reviews of </w:t>
      </w:r>
      <w:r w:rsidR="00C81786">
        <w:rPr>
          <w:rFonts w:eastAsia="Calibri" w:cstheme="minorHAnsi"/>
          <w:sz w:val="24"/>
          <w:szCs w:val="24"/>
        </w:rPr>
        <w:t xml:space="preserve">administrative </w:t>
      </w:r>
      <w:r w:rsidR="00136641" w:rsidRPr="00E604F9">
        <w:rPr>
          <w:rFonts w:eastAsia="Calibri" w:cstheme="minorHAnsi"/>
          <w:sz w:val="24"/>
          <w:szCs w:val="24"/>
        </w:rPr>
        <w:t>decisions</w:t>
      </w:r>
      <w:r>
        <w:rPr>
          <w:rFonts w:eastAsia="Calibri" w:cstheme="minorHAnsi"/>
          <w:sz w:val="24"/>
          <w:szCs w:val="24"/>
        </w:rPr>
        <w:t xml:space="preserve"> and </w:t>
      </w:r>
      <w:r w:rsidR="00B06EF5">
        <w:rPr>
          <w:rFonts w:eastAsia="Calibri" w:cstheme="minorHAnsi"/>
          <w:sz w:val="24"/>
          <w:szCs w:val="24"/>
        </w:rPr>
        <w:t xml:space="preserve">instruct on </w:t>
      </w:r>
      <w:r>
        <w:rPr>
          <w:rFonts w:eastAsia="Calibri" w:cstheme="minorHAnsi"/>
          <w:sz w:val="24"/>
          <w:szCs w:val="24"/>
        </w:rPr>
        <w:t>litigation arising from compliance actions</w:t>
      </w:r>
    </w:p>
    <w:p w14:paraId="36E9D65A" w14:textId="740485AF" w:rsidR="003675BF" w:rsidRPr="00136641" w:rsidRDefault="00617068" w:rsidP="00C81786">
      <w:pPr>
        <w:pStyle w:val="ListParagraph"/>
        <w:numPr>
          <w:ilvl w:val="0"/>
          <w:numId w:val="27"/>
        </w:numPr>
        <w:spacing w:before="120" w:after="120" w:line="240" w:lineRule="auto"/>
        <w:ind w:left="714" w:hanging="357"/>
        <w:contextualSpacing w:val="0"/>
        <w:rPr>
          <w:rFonts w:cs="Calibri"/>
          <w:iCs/>
          <w:sz w:val="24"/>
          <w:szCs w:val="24"/>
        </w:rPr>
      </w:pPr>
      <w:r>
        <w:rPr>
          <w:rFonts w:cs="Calibri"/>
          <w:iCs/>
          <w:sz w:val="24"/>
          <w:szCs w:val="24"/>
        </w:rPr>
        <w:t xml:space="preserve">Negotiate, liaise, and collaborate with a range of stakeholders, including </w:t>
      </w:r>
      <w:r w:rsidR="004376B1">
        <w:rPr>
          <w:rFonts w:cs="Calibri"/>
          <w:iCs/>
          <w:sz w:val="24"/>
          <w:szCs w:val="24"/>
        </w:rPr>
        <w:t xml:space="preserve">internal, </w:t>
      </w:r>
      <w:r>
        <w:rPr>
          <w:rFonts w:cs="Calibri"/>
          <w:iCs/>
          <w:sz w:val="24"/>
          <w:szCs w:val="24"/>
        </w:rPr>
        <w:t>government and non-government agencies relating to the regulatory portfolio</w:t>
      </w:r>
    </w:p>
    <w:p w14:paraId="483DF55B" w14:textId="00CFBEFC" w:rsidR="00B87204" w:rsidRPr="00136641" w:rsidRDefault="003675BF" w:rsidP="00C81786">
      <w:pPr>
        <w:pStyle w:val="ListParagraph"/>
        <w:numPr>
          <w:ilvl w:val="0"/>
          <w:numId w:val="27"/>
        </w:numPr>
        <w:spacing w:before="120" w:after="120" w:line="240" w:lineRule="auto"/>
        <w:ind w:left="714" w:hanging="357"/>
        <w:contextualSpacing w:val="0"/>
        <w:rPr>
          <w:rFonts w:ascii="Calibri" w:eastAsia="Calibri" w:hAnsi="Calibri" w:cs="Arial"/>
          <w:bCs/>
          <w:iCs/>
          <w:sz w:val="24"/>
          <w:szCs w:val="24"/>
          <w:lang w:eastAsia="en-AU"/>
        </w:rPr>
      </w:pPr>
      <w:r w:rsidRPr="003675BF">
        <w:rPr>
          <w:rFonts w:ascii="Calibri" w:eastAsia="Calibri" w:hAnsi="Calibri" w:cs="Arial"/>
          <w:bCs/>
          <w:iCs/>
          <w:sz w:val="24"/>
          <w:szCs w:val="24"/>
          <w:lang w:eastAsia="en-AU"/>
        </w:rPr>
        <w:t>Represent the</w:t>
      </w:r>
      <w:r w:rsidR="000342EC">
        <w:rPr>
          <w:rFonts w:ascii="Calibri" w:eastAsia="Calibri" w:hAnsi="Calibri" w:cs="Arial"/>
          <w:bCs/>
          <w:iCs/>
          <w:sz w:val="24"/>
          <w:szCs w:val="24"/>
          <w:lang w:eastAsia="en-AU"/>
        </w:rPr>
        <w:t xml:space="preserve"> ACT</w:t>
      </w:r>
      <w:r w:rsidRPr="003675BF">
        <w:rPr>
          <w:rFonts w:ascii="Calibri" w:eastAsia="Calibri" w:hAnsi="Calibri" w:cs="Arial"/>
          <w:bCs/>
          <w:iCs/>
          <w:sz w:val="24"/>
          <w:szCs w:val="24"/>
          <w:lang w:eastAsia="en-AU"/>
        </w:rPr>
        <w:t xml:space="preserve"> at jurisdictional and national meetings, conferences, </w:t>
      </w:r>
      <w:r w:rsidR="00E12D31">
        <w:rPr>
          <w:rFonts w:ascii="Calibri" w:eastAsia="Calibri" w:hAnsi="Calibri" w:cs="Arial"/>
          <w:bCs/>
          <w:iCs/>
          <w:sz w:val="24"/>
          <w:szCs w:val="24"/>
          <w:lang w:eastAsia="en-AU"/>
        </w:rPr>
        <w:t xml:space="preserve">and </w:t>
      </w:r>
      <w:r w:rsidRPr="003675BF">
        <w:rPr>
          <w:rFonts w:ascii="Calibri" w:eastAsia="Calibri" w:hAnsi="Calibri" w:cs="Arial"/>
          <w:bCs/>
          <w:iCs/>
          <w:sz w:val="24"/>
          <w:szCs w:val="24"/>
          <w:lang w:eastAsia="en-AU"/>
        </w:rPr>
        <w:t xml:space="preserve">forums </w:t>
      </w:r>
      <w:r w:rsidR="004376B1">
        <w:rPr>
          <w:rFonts w:ascii="Calibri" w:eastAsia="Calibri" w:hAnsi="Calibri" w:cs="Arial"/>
          <w:bCs/>
          <w:iCs/>
          <w:sz w:val="24"/>
          <w:szCs w:val="24"/>
          <w:lang w:eastAsia="en-AU"/>
        </w:rPr>
        <w:t>where required</w:t>
      </w:r>
    </w:p>
    <w:p w14:paraId="7B4BBE17" w14:textId="65FF53DC" w:rsidR="003675BF" w:rsidRDefault="005E6338" w:rsidP="00C81786">
      <w:pPr>
        <w:pStyle w:val="ListParagraph"/>
        <w:numPr>
          <w:ilvl w:val="0"/>
          <w:numId w:val="27"/>
        </w:numPr>
        <w:spacing w:before="120" w:after="120" w:line="240" w:lineRule="auto"/>
        <w:ind w:left="714" w:hanging="357"/>
        <w:contextualSpacing w:val="0"/>
        <w:rPr>
          <w:rFonts w:ascii="Calibri" w:eastAsia="Calibri" w:hAnsi="Calibri" w:cs="Arial"/>
          <w:bCs/>
          <w:iCs/>
          <w:sz w:val="24"/>
          <w:szCs w:val="24"/>
          <w:lang w:eastAsia="en-AU"/>
        </w:rPr>
      </w:pPr>
      <w:r>
        <w:rPr>
          <w:rFonts w:ascii="Calibri" w:eastAsia="Calibri" w:hAnsi="Calibri" w:cs="Arial"/>
          <w:bCs/>
          <w:iCs/>
          <w:sz w:val="24"/>
          <w:szCs w:val="24"/>
          <w:lang w:eastAsia="en-AU"/>
        </w:rPr>
        <w:t xml:space="preserve">Demonstrate and consistently model the </w:t>
      </w:r>
      <w:r w:rsidR="00E604F9">
        <w:rPr>
          <w:rFonts w:ascii="Calibri" w:eastAsia="Calibri" w:hAnsi="Calibri" w:cs="Arial"/>
          <w:bCs/>
          <w:iCs/>
          <w:sz w:val="24"/>
          <w:szCs w:val="24"/>
          <w:lang w:eastAsia="en-AU"/>
        </w:rPr>
        <w:t>ACTPS ethical standards</w:t>
      </w:r>
      <w:r>
        <w:rPr>
          <w:rFonts w:ascii="Calibri" w:eastAsia="Calibri" w:hAnsi="Calibri" w:cs="Arial"/>
          <w:bCs/>
          <w:iCs/>
          <w:sz w:val="24"/>
          <w:szCs w:val="24"/>
          <w:lang w:eastAsia="en-AU"/>
        </w:rPr>
        <w:t xml:space="preserve">, </w:t>
      </w:r>
      <w:r w:rsidR="00ED6700">
        <w:rPr>
          <w:rFonts w:ascii="Calibri" w:eastAsia="Calibri" w:hAnsi="Calibri" w:cs="Arial"/>
          <w:bCs/>
          <w:iCs/>
          <w:sz w:val="24"/>
          <w:szCs w:val="24"/>
          <w:lang w:eastAsia="en-AU"/>
        </w:rPr>
        <w:t xml:space="preserve">ACTPS code of conduct </w:t>
      </w:r>
      <w:r>
        <w:rPr>
          <w:rFonts w:ascii="Calibri" w:eastAsia="Calibri" w:hAnsi="Calibri" w:cs="Arial"/>
          <w:bCs/>
          <w:iCs/>
          <w:sz w:val="24"/>
          <w:szCs w:val="24"/>
          <w:lang w:eastAsia="en-AU"/>
        </w:rPr>
        <w:t xml:space="preserve">upholding the </w:t>
      </w:r>
      <w:r w:rsidR="003675BF" w:rsidRPr="003675BF">
        <w:rPr>
          <w:rFonts w:ascii="Calibri" w:eastAsia="Calibri" w:hAnsi="Calibri" w:cs="Arial"/>
          <w:bCs/>
          <w:iCs/>
          <w:sz w:val="24"/>
          <w:szCs w:val="24"/>
          <w:lang w:eastAsia="en-AU"/>
        </w:rPr>
        <w:t xml:space="preserve">ACT Government Respect, Equity and Diversity Framework and lead safe work practices in accordance with the Directorate’s Work Health and Safety policies, procedures </w:t>
      </w:r>
      <w:r w:rsidRPr="003675BF">
        <w:rPr>
          <w:rFonts w:ascii="Calibri" w:eastAsia="Calibri" w:hAnsi="Calibri" w:cs="Arial"/>
          <w:bCs/>
          <w:iCs/>
          <w:sz w:val="24"/>
          <w:szCs w:val="24"/>
          <w:lang w:eastAsia="en-AU"/>
        </w:rPr>
        <w:t xml:space="preserve">and </w:t>
      </w:r>
      <w:r>
        <w:rPr>
          <w:rFonts w:ascii="Calibri" w:eastAsia="Calibri" w:hAnsi="Calibri" w:cs="Arial"/>
          <w:bCs/>
          <w:iCs/>
          <w:sz w:val="24"/>
          <w:szCs w:val="24"/>
          <w:lang w:eastAsia="en-AU"/>
        </w:rPr>
        <w:t>defined roles and responsibilities.</w:t>
      </w:r>
    </w:p>
    <w:p w14:paraId="6ADCEA55" w14:textId="3FDD4F62" w:rsidR="00136641" w:rsidRDefault="00136641" w:rsidP="00C81786">
      <w:pPr>
        <w:pStyle w:val="ListParagraph"/>
        <w:numPr>
          <w:ilvl w:val="0"/>
          <w:numId w:val="27"/>
        </w:numPr>
        <w:spacing w:before="120" w:after="120" w:line="240" w:lineRule="auto"/>
        <w:ind w:left="714" w:hanging="357"/>
        <w:contextualSpacing w:val="0"/>
        <w:rPr>
          <w:rFonts w:ascii="Calibri" w:eastAsia="Calibri" w:hAnsi="Calibri" w:cs="Arial"/>
          <w:bCs/>
          <w:iCs/>
          <w:sz w:val="24"/>
          <w:szCs w:val="24"/>
          <w:lang w:eastAsia="en-AU"/>
        </w:rPr>
      </w:pPr>
      <w:r>
        <w:rPr>
          <w:rFonts w:ascii="Calibri" w:eastAsia="Calibri" w:hAnsi="Calibri" w:cs="Arial"/>
          <w:bCs/>
          <w:iCs/>
          <w:sz w:val="24"/>
          <w:szCs w:val="24"/>
          <w:lang w:eastAsia="en-AU"/>
        </w:rPr>
        <w:t>This position direct</w:t>
      </w:r>
      <w:r w:rsidR="00B06EF5">
        <w:rPr>
          <w:rFonts w:ascii="Calibri" w:eastAsia="Calibri" w:hAnsi="Calibri" w:cs="Arial"/>
          <w:bCs/>
          <w:iCs/>
          <w:sz w:val="24"/>
          <w:szCs w:val="24"/>
          <w:lang w:eastAsia="en-AU"/>
        </w:rPr>
        <w:t>ly</w:t>
      </w:r>
      <w:r>
        <w:rPr>
          <w:rFonts w:ascii="Calibri" w:eastAsia="Calibri" w:hAnsi="Calibri" w:cs="Arial"/>
          <w:bCs/>
          <w:iCs/>
          <w:sz w:val="24"/>
          <w:szCs w:val="24"/>
          <w:lang w:eastAsia="en-AU"/>
        </w:rPr>
        <w:t xml:space="preserve"> supervis</w:t>
      </w:r>
      <w:r w:rsidR="00B06EF5">
        <w:rPr>
          <w:rFonts w:ascii="Calibri" w:eastAsia="Calibri" w:hAnsi="Calibri" w:cs="Arial"/>
          <w:bCs/>
          <w:iCs/>
          <w:sz w:val="24"/>
          <w:szCs w:val="24"/>
          <w:lang w:eastAsia="en-AU"/>
        </w:rPr>
        <w:t xml:space="preserve">es </w:t>
      </w:r>
      <w:r>
        <w:rPr>
          <w:rFonts w:ascii="Calibri" w:eastAsia="Calibri" w:hAnsi="Calibri" w:cs="Arial"/>
          <w:bCs/>
          <w:iCs/>
          <w:sz w:val="24"/>
          <w:szCs w:val="24"/>
          <w:lang w:eastAsia="en-AU"/>
        </w:rPr>
        <w:t>staff</w:t>
      </w:r>
    </w:p>
    <w:p w14:paraId="3A7F30AF" w14:textId="77777777" w:rsidR="00956A23" w:rsidRPr="00956A23" w:rsidRDefault="00956A23" w:rsidP="00956A23">
      <w:pPr>
        <w:spacing w:after="0" w:line="235" w:lineRule="auto"/>
        <w:rPr>
          <w:rFonts w:ascii="Calibri" w:eastAsia="Calibri" w:hAnsi="Calibri" w:cs="Arial"/>
          <w:iCs/>
          <w:color w:val="0070C0"/>
          <w:sz w:val="24"/>
          <w:szCs w:val="20"/>
          <w:lang w:eastAsia="en-AU"/>
        </w:rPr>
      </w:pPr>
    </w:p>
    <w:p w14:paraId="0EEE9E67" w14:textId="77777777" w:rsidR="004F4045" w:rsidRPr="00F3363D" w:rsidRDefault="004F4045" w:rsidP="004F4045">
      <w:pPr>
        <w:spacing w:after="0" w:line="0" w:lineRule="atLeast"/>
        <w:rPr>
          <w:rFonts w:ascii="Calibri" w:eastAsia="Calibri" w:hAnsi="Calibri" w:cs="Arial"/>
          <w:b/>
          <w:sz w:val="28"/>
          <w:szCs w:val="28"/>
          <w:lang w:eastAsia="en-AU"/>
        </w:rPr>
      </w:pPr>
      <w:bookmarkStart w:id="3" w:name="_Hlk74299681"/>
      <w:r w:rsidRPr="00F3363D">
        <w:rPr>
          <w:rFonts w:ascii="Calibri" w:eastAsia="Calibri" w:hAnsi="Calibri" w:cs="Arial"/>
          <w:b/>
          <w:sz w:val="28"/>
          <w:szCs w:val="28"/>
          <w:lang w:eastAsia="en-AU"/>
        </w:rPr>
        <w:t>WHAT YOU REQUIRE</w:t>
      </w:r>
    </w:p>
    <w:p w14:paraId="733F9807" w14:textId="03727C87" w:rsidR="004F4045" w:rsidRPr="004F4045" w:rsidRDefault="004F4045" w:rsidP="004F4045">
      <w:pPr>
        <w:spacing w:after="0" w:line="20" w:lineRule="exact"/>
        <w:rPr>
          <w:rFonts w:ascii="Times New Roman" w:eastAsia="Times New Roman" w:hAnsi="Times New Roman" w:cs="Arial"/>
          <w:sz w:val="20"/>
          <w:szCs w:val="20"/>
          <w:lang w:eastAsia="en-AU"/>
        </w:rPr>
      </w:pPr>
      <w:r w:rsidRPr="004F4045">
        <w:rPr>
          <w:rFonts w:ascii="Calibri" w:eastAsia="Calibri" w:hAnsi="Calibri" w:cs="Arial"/>
          <w:b/>
          <w:noProof/>
          <w:sz w:val="32"/>
          <w:szCs w:val="20"/>
          <w:lang w:eastAsia="en-AU"/>
        </w:rPr>
        <w:drawing>
          <wp:anchor distT="0" distB="0" distL="114300" distR="114300" simplePos="0" relativeHeight="251667456" behindDoc="1" locked="0" layoutInCell="1" allowOverlap="1" wp14:anchorId="2463422E" wp14:editId="106B679C">
            <wp:simplePos x="0" y="0"/>
            <wp:positionH relativeFrom="column">
              <wp:posOffset>-22225</wp:posOffset>
            </wp:positionH>
            <wp:positionV relativeFrom="paragraph">
              <wp:posOffset>17780</wp:posOffset>
            </wp:positionV>
            <wp:extent cx="5731510" cy="1714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17145"/>
                    </a:xfrm>
                    <a:prstGeom prst="rect">
                      <a:avLst/>
                    </a:prstGeom>
                    <a:noFill/>
                  </pic:spPr>
                </pic:pic>
              </a:graphicData>
            </a:graphic>
            <wp14:sizeRelH relativeFrom="page">
              <wp14:pctWidth>0</wp14:pctWidth>
            </wp14:sizeRelH>
            <wp14:sizeRelV relativeFrom="page">
              <wp14:pctHeight>0</wp14:pctHeight>
            </wp14:sizeRelV>
          </wp:anchor>
        </w:drawing>
      </w:r>
    </w:p>
    <w:p w14:paraId="69B830BD" w14:textId="77777777" w:rsidR="004F4045" w:rsidRPr="004F4045" w:rsidRDefault="004F4045" w:rsidP="004F4045">
      <w:pPr>
        <w:spacing w:after="0" w:line="327" w:lineRule="exact"/>
        <w:rPr>
          <w:rFonts w:ascii="Times New Roman" w:eastAsia="Times New Roman" w:hAnsi="Times New Roman" w:cs="Arial"/>
          <w:sz w:val="20"/>
          <w:szCs w:val="20"/>
          <w:lang w:eastAsia="en-AU"/>
        </w:rPr>
      </w:pPr>
    </w:p>
    <w:bookmarkEnd w:id="3"/>
    <w:p w14:paraId="5A32A796" w14:textId="77777777" w:rsidR="004F4045" w:rsidRPr="004F4045" w:rsidRDefault="004F4045" w:rsidP="004F4045">
      <w:pPr>
        <w:spacing w:after="0" w:line="218" w:lineRule="auto"/>
        <w:ind w:right="1200"/>
        <w:rPr>
          <w:rFonts w:ascii="Calibri" w:eastAsia="Calibri" w:hAnsi="Calibri" w:cs="Arial"/>
          <w:sz w:val="24"/>
          <w:szCs w:val="20"/>
          <w:lang w:eastAsia="en-AU"/>
        </w:rPr>
      </w:pPr>
      <w:r w:rsidRPr="004F4045">
        <w:rPr>
          <w:rFonts w:ascii="Calibri" w:eastAsia="Calibri" w:hAnsi="Calibri" w:cs="Arial"/>
          <w:sz w:val="24"/>
          <w:szCs w:val="20"/>
          <w:lang w:eastAsia="en-AU"/>
        </w:rPr>
        <w:t>The following capabilities form the criteria that are required to perform the duties and responsibilities of the position.</w:t>
      </w:r>
    </w:p>
    <w:p w14:paraId="6D504472" w14:textId="3B5EABCC" w:rsidR="00956A23" w:rsidRDefault="00956A23" w:rsidP="00F51D35">
      <w:pPr>
        <w:tabs>
          <w:tab w:val="center" w:pos="3969"/>
        </w:tabs>
        <w:spacing w:after="0"/>
        <w:rPr>
          <w:rFonts w:cstheme="minorHAnsi"/>
        </w:rPr>
      </w:pPr>
    </w:p>
    <w:p w14:paraId="2DD76066" w14:textId="47405857" w:rsidR="004F4045" w:rsidRPr="00F3363D" w:rsidRDefault="004F4045" w:rsidP="004F4045">
      <w:pPr>
        <w:spacing w:line="0" w:lineRule="atLeast"/>
        <w:rPr>
          <w:b/>
          <w:sz w:val="24"/>
          <w:szCs w:val="24"/>
        </w:rPr>
      </w:pPr>
      <w:r w:rsidRPr="00F3363D">
        <w:rPr>
          <w:b/>
          <w:sz w:val="24"/>
          <w:szCs w:val="24"/>
        </w:rPr>
        <w:t>Professional / Technical Skills and Knowledge</w:t>
      </w:r>
    </w:p>
    <w:p w14:paraId="00E70B1E" w14:textId="66805B0C" w:rsidR="00B06EF5" w:rsidRPr="00B06EF5" w:rsidRDefault="00B06EF5" w:rsidP="004F4045">
      <w:pPr>
        <w:numPr>
          <w:ilvl w:val="0"/>
          <w:numId w:val="22"/>
        </w:numPr>
        <w:spacing w:line="0" w:lineRule="atLeast"/>
        <w:ind w:left="284" w:hanging="284"/>
        <w:rPr>
          <w:rFonts w:eastAsia="Times New Roman" w:cstheme="minorHAnsi"/>
          <w:bCs/>
          <w:sz w:val="24"/>
          <w:szCs w:val="24"/>
        </w:rPr>
      </w:pPr>
      <w:bookmarkStart w:id="4" w:name="_Hlk158816670"/>
      <w:r w:rsidRPr="00B06EF5">
        <w:rPr>
          <w:rFonts w:eastAsia="Times New Roman" w:cstheme="minorHAnsi"/>
          <w:bCs/>
          <w:sz w:val="24"/>
          <w:szCs w:val="24"/>
        </w:rPr>
        <w:t>Demons</w:t>
      </w:r>
      <w:r>
        <w:rPr>
          <w:rFonts w:eastAsia="Times New Roman" w:cstheme="minorHAnsi"/>
          <w:bCs/>
          <w:sz w:val="24"/>
          <w:szCs w:val="24"/>
        </w:rPr>
        <w:t>trated ability to develop staff, supervise staff and foster positive, high performing team culture.</w:t>
      </w:r>
    </w:p>
    <w:p w14:paraId="150C566F" w14:textId="1D32780F" w:rsidR="00B06EF5" w:rsidRPr="00FD2A46" w:rsidRDefault="004F4045" w:rsidP="00FD2A46">
      <w:pPr>
        <w:numPr>
          <w:ilvl w:val="0"/>
          <w:numId w:val="22"/>
        </w:numPr>
        <w:spacing w:line="0" w:lineRule="atLeast"/>
        <w:ind w:left="284" w:hanging="284"/>
        <w:rPr>
          <w:rFonts w:eastAsia="Times New Roman" w:cstheme="minorHAnsi"/>
          <w:b/>
          <w:sz w:val="24"/>
          <w:szCs w:val="24"/>
        </w:rPr>
      </w:pPr>
      <w:r w:rsidRPr="004000E0">
        <w:rPr>
          <w:rFonts w:eastAsia="Times New Roman" w:cstheme="minorHAnsi"/>
          <w:sz w:val="24"/>
          <w:szCs w:val="24"/>
        </w:rPr>
        <w:t xml:space="preserve">Demonstrated </w:t>
      </w:r>
      <w:r w:rsidR="00C73B8C">
        <w:rPr>
          <w:rFonts w:eastAsia="Times New Roman" w:cstheme="minorHAnsi"/>
          <w:sz w:val="24"/>
          <w:szCs w:val="24"/>
        </w:rPr>
        <w:t>sound</w:t>
      </w:r>
      <w:r w:rsidRPr="004000E0">
        <w:rPr>
          <w:rFonts w:eastAsia="Times New Roman" w:cstheme="minorHAnsi"/>
          <w:sz w:val="24"/>
          <w:szCs w:val="24"/>
        </w:rPr>
        <w:t xml:space="preserve"> knowledge</w:t>
      </w:r>
      <w:r w:rsidR="00B06EF5">
        <w:rPr>
          <w:rFonts w:eastAsia="Times New Roman" w:cstheme="minorHAnsi"/>
          <w:sz w:val="24"/>
          <w:szCs w:val="24"/>
        </w:rPr>
        <w:t>,</w:t>
      </w:r>
      <w:r w:rsidRPr="004000E0">
        <w:rPr>
          <w:rFonts w:eastAsia="Times New Roman" w:cstheme="minorHAnsi"/>
          <w:sz w:val="24"/>
          <w:szCs w:val="24"/>
        </w:rPr>
        <w:t xml:space="preserve"> </w:t>
      </w:r>
      <w:r w:rsidR="00B20273">
        <w:rPr>
          <w:rFonts w:eastAsia="Times New Roman" w:cstheme="minorHAnsi"/>
          <w:sz w:val="24"/>
          <w:szCs w:val="24"/>
        </w:rPr>
        <w:t>or the ability to quickly acquire knowledge</w:t>
      </w:r>
      <w:r w:rsidR="00B06EF5">
        <w:rPr>
          <w:rFonts w:eastAsia="Times New Roman" w:cstheme="minorHAnsi"/>
          <w:sz w:val="24"/>
          <w:szCs w:val="24"/>
        </w:rPr>
        <w:t>,</w:t>
      </w:r>
      <w:r w:rsidR="00B20273">
        <w:rPr>
          <w:rFonts w:eastAsia="Times New Roman" w:cstheme="minorHAnsi"/>
          <w:sz w:val="24"/>
          <w:szCs w:val="24"/>
        </w:rPr>
        <w:t xml:space="preserve"> </w:t>
      </w:r>
      <w:r w:rsidRPr="004000E0">
        <w:rPr>
          <w:rFonts w:eastAsia="Times New Roman" w:cstheme="minorHAnsi"/>
          <w:sz w:val="24"/>
          <w:szCs w:val="24"/>
        </w:rPr>
        <w:t>of the</w:t>
      </w:r>
      <w:r w:rsidR="00B06EF5">
        <w:rPr>
          <w:rFonts w:eastAsia="Times New Roman" w:cstheme="minorHAnsi"/>
          <w:sz w:val="24"/>
          <w:szCs w:val="24"/>
        </w:rPr>
        <w:t xml:space="preserve"> investigation and compliance powers in the</w:t>
      </w:r>
      <w:r w:rsidRPr="004000E0">
        <w:rPr>
          <w:rFonts w:eastAsia="Times New Roman" w:cstheme="minorHAnsi"/>
          <w:sz w:val="24"/>
          <w:szCs w:val="24"/>
        </w:rPr>
        <w:t xml:space="preserve"> </w:t>
      </w:r>
      <w:r w:rsidR="00A549CF" w:rsidRPr="00A549CF">
        <w:rPr>
          <w:rFonts w:eastAsia="Times New Roman" w:cstheme="minorHAnsi"/>
          <w:i/>
          <w:iCs/>
          <w:sz w:val="24"/>
          <w:szCs w:val="24"/>
        </w:rPr>
        <w:t>Education and Care Services National Law (ACT</w:t>
      </w:r>
      <w:r w:rsidR="008C3E08" w:rsidRPr="00A549CF">
        <w:rPr>
          <w:rFonts w:eastAsia="Times New Roman" w:cstheme="minorHAnsi"/>
          <w:i/>
          <w:iCs/>
          <w:sz w:val="24"/>
          <w:szCs w:val="24"/>
        </w:rPr>
        <w:t>)</w:t>
      </w:r>
      <w:r w:rsidR="008C3E08">
        <w:rPr>
          <w:rFonts w:eastAsia="Times New Roman" w:cstheme="minorHAnsi"/>
          <w:sz w:val="24"/>
          <w:szCs w:val="24"/>
        </w:rPr>
        <w:t xml:space="preserve">, </w:t>
      </w:r>
      <w:r w:rsidR="008C3E08" w:rsidRPr="004000E0">
        <w:rPr>
          <w:rFonts w:eastAsia="Times New Roman" w:cstheme="minorHAnsi"/>
          <w:i/>
          <w:sz w:val="24"/>
          <w:szCs w:val="24"/>
        </w:rPr>
        <w:t>Education</w:t>
      </w:r>
      <w:r w:rsidRPr="004000E0">
        <w:rPr>
          <w:rFonts w:eastAsia="Times New Roman" w:cstheme="minorHAnsi"/>
          <w:i/>
          <w:sz w:val="24"/>
          <w:szCs w:val="24"/>
        </w:rPr>
        <w:t xml:space="preserve"> </w:t>
      </w:r>
      <w:r w:rsidR="00A549CF">
        <w:rPr>
          <w:rFonts w:eastAsia="Times New Roman" w:cstheme="minorHAnsi"/>
          <w:i/>
          <w:sz w:val="24"/>
          <w:szCs w:val="24"/>
        </w:rPr>
        <w:t xml:space="preserve">and Care Services National </w:t>
      </w:r>
      <w:r w:rsidRPr="004000E0">
        <w:rPr>
          <w:rFonts w:eastAsia="Times New Roman" w:cstheme="minorHAnsi"/>
          <w:i/>
          <w:sz w:val="24"/>
          <w:szCs w:val="24"/>
        </w:rPr>
        <w:t>Regulations</w:t>
      </w:r>
      <w:r w:rsidR="0080793B">
        <w:rPr>
          <w:rFonts w:eastAsia="Times New Roman" w:cstheme="minorHAnsi"/>
          <w:i/>
          <w:sz w:val="24"/>
          <w:szCs w:val="24"/>
        </w:rPr>
        <w:t>,</w:t>
      </w:r>
      <w:r w:rsidRPr="004000E0">
        <w:rPr>
          <w:rFonts w:eastAsia="Times New Roman" w:cstheme="minorHAnsi"/>
          <w:i/>
          <w:sz w:val="24"/>
          <w:szCs w:val="24"/>
        </w:rPr>
        <w:t xml:space="preserve"> </w:t>
      </w:r>
      <w:r w:rsidR="0080793B" w:rsidRPr="0025120F">
        <w:rPr>
          <w:i/>
          <w:sz w:val="24"/>
        </w:rPr>
        <w:t>Children and the Children and Young People Act 2008 (CYP Act)</w:t>
      </w:r>
      <w:r w:rsidR="0080793B">
        <w:rPr>
          <w:rFonts w:eastAsia="Times New Roman" w:cstheme="minorHAnsi"/>
          <w:i/>
          <w:sz w:val="24"/>
          <w:szCs w:val="24"/>
        </w:rPr>
        <w:t>,</w:t>
      </w:r>
      <w:r w:rsidR="0080793B" w:rsidRPr="004000E0">
        <w:rPr>
          <w:rFonts w:eastAsia="Times New Roman" w:cstheme="minorHAnsi"/>
          <w:i/>
          <w:sz w:val="24"/>
          <w:szCs w:val="24"/>
        </w:rPr>
        <w:t xml:space="preserve"> </w:t>
      </w:r>
      <w:r w:rsidR="00B20273">
        <w:rPr>
          <w:rFonts w:eastAsia="Times New Roman" w:cstheme="minorHAnsi"/>
          <w:iCs/>
          <w:sz w:val="24"/>
          <w:szCs w:val="24"/>
        </w:rPr>
        <w:t xml:space="preserve">and Chapter 4 (Non-Government Schools) of the </w:t>
      </w:r>
      <w:r w:rsidR="00B20273">
        <w:rPr>
          <w:rFonts w:eastAsia="Times New Roman" w:cstheme="minorHAnsi"/>
          <w:i/>
          <w:sz w:val="24"/>
          <w:szCs w:val="24"/>
        </w:rPr>
        <w:t>Education Act 2004</w:t>
      </w:r>
      <w:r w:rsidRPr="004000E0">
        <w:rPr>
          <w:rFonts w:eastAsia="Times New Roman" w:cstheme="minorHAnsi"/>
          <w:sz w:val="24"/>
          <w:szCs w:val="24"/>
        </w:rPr>
        <w:t>.</w:t>
      </w:r>
    </w:p>
    <w:p w14:paraId="6BFEC8FE" w14:textId="1FF6D74A" w:rsidR="00B06EF5" w:rsidRPr="00B06EF5" w:rsidRDefault="00B06EF5" w:rsidP="008B23FB">
      <w:pPr>
        <w:numPr>
          <w:ilvl w:val="0"/>
          <w:numId w:val="22"/>
        </w:numPr>
        <w:spacing w:line="0" w:lineRule="atLeast"/>
        <w:ind w:left="284" w:hanging="284"/>
        <w:rPr>
          <w:rFonts w:eastAsia="Times New Roman" w:cstheme="minorHAnsi"/>
          <w:bCs/>
          <w:sz w:val="24"/>
          <w:szCs w:val="24"/>
        </w:rPr>
      </w:pPr>
      <w:r w:rsidRPr="00B06EF5">
        <w:rPr>
          <w:rFonts w:eastAsia="Times New Roman" w:cstheme="minorHAnsi"/>
          <w:bCs/>
          <w:sz w:val="24"/>
          <w:szCs w:val="24"/>
        </w:rPr>
        <w:lastRenderedPageBreak/>
        <w:t xml:space="preserve">Demonstrated </w:t>
      </w:r>
      <w:r>
        <w:rPr>
          <w:rFonts w:eastAsia="Times New Roman" w:cstheme="minorHAnsi"/>
          <w:bCs/>
          <w:sz w:val="24"/>
          <w:szCs w:val="24"/>
        </w:rPr>
        <w:t xml:space="preserve">mastery </w:t>
      </w:r>
      <w:r w:rsidRPr="00B06EF5">
        <w:rPr>
          <w:rFonts w:eastAsia="Times New Roman" w:cstheme="minorHAnsi"/>
          <w:bCs/>
          <w:sz w:val="24"/>
          <w:szCs w:val="24"/>
        </w:rPr>
        <w:t>in fundamental investigation</w:t>
      </w:r>
      <w:r>
        <w:rPr>
          <w:rFonts w:eastAsia="Times New Roman" w:cstheme="minorHAnsi"/>
          <w:bCs/>
          <w:sz w:val="24"/>
          <w:szCs w:val="24"/>
        </w:rPr>
        <w:t xml:space="preserve"> practice </w:t>
      </w:r>
      <w:r w:rsidRPr="00B06EF5">
        <w:rPr>
          <w:rFonts w:eastAsia="Times New Roman" w:cstheme="minorHAnsi"/>
          <w:bCs/>
          <w:sz w:val="24"/>
          <w:szCs w:val="24"/>
        </w:rPr>
        <w:t>and evidence</w:t>
      </w:r>
      <w:r w:rsidR="003D5CB6">
        <w:rPr>
          <w:rFonts w:eastAsia="Times New Roman" w:cstheme="minorHAnsi"/>
          <w:bCs/>
          <w:sz w:val="24"/>
          <w:szCs w:val="24"/>
        </w:rPr>
        <w:t xml:space="preserve">-taking </w:t>
      </w:r>
      <w:r w:rsidRPr="00B06EF5">
        <w:rPr>
          <w:rFonts w:eastAsia="Times New Roman" w:cstheme="minorHAnsi"/>
          <w:bCs/>
          <w:sz w:val="24"/>
          <w:szCs w:val="24"/>
        </w:rPr>
        <w:t>law, particularly the taking of witness statements, interviewing people of interest, powers of entry, and exercise of compulsory information provision powers.</w:t>
      </w:r>
    </w:p>
    <w:p w14:paraId="155CB047" w14:textId="3A7B5883" w:rsidR="00B06EF5" w:rsidRDefault="00B06EF5" w:rsidP="00B06EF5">
      <w:pPr>
        <w:numPr>
          <w:ilvl w:val="0"/>
          <w:numId w:val="22"/>
        </w:numPr>
        <w:spacing w:line="0" w:lineRule="atLeast"/>
        <w:ind w:left="284" w:hanging="284"/>
        <w:rPr>
          <w:rFonts w:eastAsia="Times New Roman" w:cstheme="minorHAnsi"/>
          <w:bCs/>
          <w:sz w:val="24"/>
          <w:szCs w:val="24"/>
        </w:rPr>
      </w:pPr>
      <w:r>
        <w:rPr>
          <w:rFonts w:eastAsia="Times New Roman" w:cstheme="minorHAnsi"/>
          <w:bCs/>
          <w:sz w:val="24"/>
          <w:szCs w:val="24"/>
        </w:rPr>
        <w:t xml:space="preserve">Demonstrated ability to lead, coordinate and manage high volume caseloads, multiple workstreams, allocate resources effectively, manage competing operational priorities in a dynamic regulatory environment to meet deadlines. </w:t>
      </w:r>
    </w:p>
    <w:p w14:paraId="1FE34001" w14:textId="77777777" w:rsidR="00B06EF5" w:rsidRPr="00B1313C" w:rsidRDefault="00B06EF5" w:rsidP="00B06EF5">
      <w:pPr>
        <w:numPr>
          <w:ilvl w:val="0"/>
          <w:numId w:val="22"/>
        </w:numPr>
        <w:spacing w:line="0" w:lineRule="atLeast"/>
        <w:ind w:left="284" w:hanging="284"/>
        <w:rPr>
          <w:rFonts w:eastAsia="Times New Roman" w:cstheme="minorHAnsi"/>
          <w:bCs/>
          <w:sz w:val="24"/>
          <w:szCs w:val="24"/>
        </w:rPr>
      </w:pPr>
      <w:r>
        <w:rPr>
          <w:rFonts w:eastAsia="Times New Roman" w:cstheme="minorHAnsi"/>
          <w:bCs/>
          <w:sz w:val="24"/>
          <w:szCs w:val="24"/>
        </w:rPr>
        <w:t>Demonstrated h</w:t>
      </w:r>
      <w:r w:rsidRPr="00B1313C">
        <w:rPr>
          <w:rFonts w:eastAsia="Times New Roman" w:cstheme="minorHAnsi"/>
          <w:bCs/>
          <w:sz w:val="24"/>
          <w:szCs w:val="24"/>
        </w:rPr>
        <w:t xml:space="preserve">igh level analytical skills </w:t>
      </w:r>
      <w:r>
        <w:rPr>
          <w:rFonts w:eastAsia="Times New Roman" w:cstheme="minorHAnsi"/>
          <w:bCs/>
          <w:sz w:val="24"/>
          <w:szCs w:val="24"/>
        </w:rPr>
        <w:t xml:space="preserve">and sound judgement in assessing complex regulatory issues, identifying </w:t>
      </w:r>
      <w:r w:rsidRPr="00B1313C">
        <w:rPr>
          <w:rFonts w:eastAsia="Times New Roman" w:cstheme="minorHAnsi"/>
          <w:bCs/>
          <w:sz w:val="24"/>
          <w:szCs w:val="24"/>
        </w:rPr>
        <w:t>risk</w:t>
      </w:r>
      <w:r>
        <w:rPr>
          <w:rFonts w:eastAsia="Times New Roman" w:cstheme="minorHAnsi"/>
          <w:bCs/>
          <w:sz w:val="24"/>
          <w:szCs w:val="24"/>
        </w:rPr>
        <w:t>s, applying</w:t>
      </w:r>
      <w:r w:rsidRPr="00B1313C">
        <w:rPr>
          <w:rFonts w:eastAsia="Times New Roman" w:cstheme="minorHAnsi"/>
          <w:bCs/>
          <w:sz w:val="24"/>
          <w:szCs w:val="24"/>
        </w:rPr>
        <w:t xml:space="preserve"> appropriate decision-making</w:t>
      </w:r>
      <w:r>
        <w:rPr>
          <w:rFonts w:eastAsia="Times New Roman" w:cstheme="minorHAnsi"/>
          <w:bCs/>
          <w:sz w:val="24"/>
          <w:szCs w:val="24"/>
        </w:rPr>
        <w:t xml:space="preserve"> </w:t>
      </w:r>
      <w:r w:rsidRPr="00B1313C">
        <w:rPr>
          <w:rFonts w:eastAsia="Times New Roman" w:cstheme="minorHAnsi"/>
          <w:bCs/>
          <w:sz w:val="24"/>
          <w:szCs w:val="24"/>
        </w:rPr>
        <w:t>tools</w:t>
      </w:r>
      <w:r>
        <w:rPr>
          <w:rFonts w:eastAsia="Times New Roman" w:cstheme="minorHAnsi"/>
          <w:bCs/>
          <w:sz w:val="24"/>
          <w:szCs w:val="24"/>
        </w:rPr>
        <w:t>, and providing strategic advice and reporting to support effective risk management.</w:t>
      </w:r>
      <w:r w:rsidRPr="00B1313C">
        <w:rPr>
          <w:rFonts w:eastAsia="Times New Roman" w:cstheme="minorHAnsi"/>
          <w:bCs/>
          <w:sz w:val="24"/>
          <w:szCs w:val="24"/>
        </w:rPr>
        <w:t xml:space="preserve"> </w:t>
      </w:r>
    </w:p>
    <w:p w14:paraId="6F15E448" w14:textId="1821DF4D" w:rsidR="009155AF" w:rsidRPr="009155AF" w:rsidRDefault="009155AF" w:rsidP="004F4045">
      <w:pPr>
        <w:numPr>
          <w:ilvl w:val="0"/>
          <w:numId w:val="22"/>
        </w:numPr>
        <w:spacing w:line="0" w:lineRule="atLeast"/>
        <w:ind w:left="284" w:hanging="284"/>
        <w:rPr>
          <w:rFonts w:eastAsia="Times New Roman" w:cstheme="minorHAnsi"/>
          <w:b/>
          <w:sz w:val="24"/>
          <w:szCs w:val="24"/>
        </w:rPr>
      </w:pPr>
      <w:r>
        <w:rPr>
          <w:rFonts w:eastAsia="Times New Roman" w:cstheme="minorHAnsi"/>
          <w:bCs/>
          <w:sz w:val="24"/>
          <w:szCs w:val="24"/>
        </w:rPr>
        <w:t>Demonstrated ability to</w:t>
      </w:r>
      <w:r w:rsidR="00B06EF5">
        <w:rPr>
          <w:rFonts w:eastAsia="Times New Roman" w:cstheme="minorHAnsi"/>
          <w:bCs/>
          <w:sz w:val="24"/>
          <w:szCs w:val="24"/>
        </w:rPr>
        <w:t xml:space="preserve"> give effect to long-term strategic goals in the day-to-day, week-to-week</w:t>
      </w:r>
      <w:r>
        <w:rPr>
          <w:rFonts w:eastAsia="Times New Roman" w:cstheme="minorHAnsi"/>
          <w:bCs/>
          <w:sz w:val="24"/>
          <w:szCs w:val="24"/>
        </w:rPr>
        <w:t xml:space="preserve"> leadership and oversight of </w:t>
      </w:r>
      <w:r w:rsidR="00B06EF5">
        <w:rPr>
          <w:rFonts w:eastAsia="Times New Roman" w:cstheme="minorHAnsi"/>
          <w:bCs/>
          <w:sz w:val="24"/>
          <w:szCs w:val="24"/>
        </w:rPr>
        <w:t xml:space="preserve">teams and work. </w:t>
      </w:r>
    </w:p>
    <w:p w14:paraId="72BB71ED" w14:textId="67E0E98C" w:rsidR="007805BE" w:rsidRPr="007805BE" w:rsidRDefault="007805BE" w:rsidP="004000E0">
      <w:pPr>
        <w:numPr>
          <w:ilvl w:val="0"/>
          <w:numId w:val="22"/>
        </w:numPr>
        <w:spacing w:line="0" w:lineRule="atLeast"/>
        <w:ind w:left="284" w:hanging="284"/>
        <w:rPr>
          <w:rFonts w:eastAsia="Times New Roman" w:cstheme="minorHAnsi"/>
          <w:b/>
          <w:sz w:val="24"/>
          <w:szCs w:val="24"/>
        </w:rPr>
      </w:pPr>
      <w:r>
        <w:rPr>
          <w:rFonts w:cstheme="minorHAnsi"/>
          <w:sz w:val="24"/>
          <w:szCs w:val="24"/>
        </w:rPr>
        <w:t>Highly developed written communication skills, including the ability to prepare and review complex regulatory enforcement documents, investigation outcomes, executive briefs, ministerial correspondence and other high level written materials.</w:t>
      </w:r>
    </w:p>
    <w:p w14:paraId="37E6BA7F" w14:textId="0D20A69C" w:rsidR="00E950B1" w:rsidRPr="00A549CF" w:rsidRDefault="00C73B8C" w:rsidP="00A549CF">
      <w:pPr>
        <w:pStyle w:val="ListParagraph"/>
        <w:numPr>
          <w:ilvl w:val="0"/>
          <w:numId w:val="22"/>
        </w:numPr>
        <w:ind w:left="284"/>
        <w:rPr>
          <w:rFonts w:eastAsia="Times New Roman" w:cstheme="minorHAnsi"/>
          <w:bCs/>
          <w:sz w:val="24"/>
          <w:szCs w:val="24"/>
        </w:rPr>
      </w:pPr>
      <w:r w:rsidRPr="00C73B8C">
        <w:rPr>
          <w:rFonts w:eastAsia="Times New Roman" w:cstheme="minorHAnsi"/>
          <w:bCs/>
          <w:sz w:val="24"/>
          <w:szCs w:val="24"/>
        </w:rPr>
        <w:t>Demonstrate</w:t>
      </w:r>
      <w:r w:rsidR="00D84BC8">
        <w:rPr>
          <w:rFonts w:eastAsia="Times New Roman" w:cstheme="minorHAnsi"/>
          <w:bCs/>
          <w:sz w:val="24"/>
          <w:szCs w:val="24"/>
        </w:rPr>
        <w:t>d</w:t>
      </w:r>
      <w:r w:rsidRPr="00C73B8C">
        <w:rPr>
          <w:rFonts w:eastAsia="Times New Roman" w:cstheme="minorHAnsi"/>
          <w:bCs/>
          <w:sz w:val="24"/>
          <w:szCs w:val="24"/>
        </w:rPr>
        <w:t xml:space="preserve"> proficiency in technology and computer skills and the ability to learn operating systems efficiently and effectively.</w:t>
      </w:r>
      <w:bookmarkEnd w:id="4"/>
    </w:p>
    <w:p w14:paraId="507C15D3" w14:textId="61589364" w:rsidR="00B1313C" w:rsidRPr="001F6F68" w:rsidRDefault="004F4045" w:rsidP="001F6F68">
      <w:pPr>
        <w:spacing w:line="0" w:lineRule="atLeast"/>
        <w:ind w:left="7"/>
        <w:rPr>
          <w:rFonts w:cstheme="minorHAnsi"/>
          <w:b/>
          <w:sz w:val="24"/>
          <w:szCs w:val="24"/>
        </w:rPr>
      </w:pPr>
      <w:r w:rsidRPr="004000E0">
        <w:rPr>
          <w:rFonts w:cstheme="minorHAnsi"/>
          <w:b/>
          <w:sz w:val="24"/>
          <w:szCs w:val="24"/>
        </w:rPr>
        <w:t>Behavioural Capabilities</w:t>
      </w:r>
    </w:p>
    <w:p w14:paraId="6B8816AA" w14:textId="75721CF3" w:rsidR="004000E0" w:rsidRPr="001F6F68" w:rsidRDefault="006477E4" w:rsidP="001F6F68">
      <w:pPr>
        <w:pStyle w:val="ListParagraph"/>
        <w:numPr>
          <w:ilvl w:val="0"/>
          <w:numId w:val="21"/>
        </w:numPr>
        <w:tabs>
          <w:tab w:val="clear" w:pos="570"/>
          <w:tab w:val="left" w:pos="2340"/>
        </w:tabs>
        <w:ind w:left="284" w:hanging="284"/>
        <w:rPr>
          <w:rFonts w:cstheme="minorHAnsi"/>
          <w:sz w:val="24"/>
          <w:szCs w:val="24"/>
        </w:rPr>
      </w:pPr>
      <w:r>
        <w:rPr>
          <w:rFonts w:cstheme="minorHAnsi"/>
          <w:sz w:val="24"/>
          <w:szCs w:val="24"/>
        </w:rPr>
        <w:t>Evidence of highly developed interpersonal and communication skills, including the ability to liaise, consult and negotiate with key stakeholders and manage interpersonal relationships.</w:t>
      </w:r>
    </w:p>
    <w:p w14:paraId="77F770E0" w14:textId="77777777" w:rsidR="00E950B1" w:rsidRPr="00E950B1" w:rsidRDefault="00E950B1" w:rsidP="00E950B1">
      <w:pPr>
        <w:pStyle w:val="ListParagraph"/>
        <w:rPr>
          <w:rFonts w:cstheme="minorHAnsi"/>
          <w:sz w:val="24"/>
          <w:szCs w:val="24"/>
        </w:rPr>
      </w:pPr>
    </w:p>
    <w:p w14:paraId="29A5C105" w14:textId="605B6BB2" w:rsidR="001F6F68" w:rsidRPr="00FD48A4" w:rsidRDefault="00C73B8C" w:rsidP="00FD48A4">
      <w:pPr>
        <w:pStyle w:val="ListParagraph"/>
        <w:numPr>
          <w:ilvl w:val="0"/>
          <w:numId w:val="21"/>
        </w:numPr>
        <w:tabs>
          <w:tab w:val="clear" w:pos="570"/>
          <w:tab w:val="left" w:pos="2340"/>
        </w:tabs>
        <w:ind w:left="284" w:hanging="284"/>
        <w:rPr>
          <w:rFonts w:eastAsia="Times New Roman" w:cstheme="minorHAnsi"/>
          <w:sz w:val="24"/>
          <w:szCs w:val="24"/>
        </w:rPr>
      </w:pPr>
      <w:r w:rsidRPr="00C73B8C">
        <w:rPr>
          <w:rFonts w:eastAsia="Times New Roman" w:cstheme="minorHAnsi"/>
          <w:sz w:val="24"/>
          <w:szCs w:val="24"/>
        </w:rPr>
        <w:t>Demonstrate</w:t>
      </w:r>
      <w:r w:rsidR="00FD48A4">
        <w:rPr>
          <w:rFonts w:eastAsia="Times New Roman" w:cstheme="minorHAnsi"/>
          <w:sz w:val="24"/>
          <w:szCs w:val="24"/>
        </w:rPr>
        <w:t>d</w:t>
      </w:r>
      <w:r w:rsidRPr="00C73B8C">
        <w:rPr>
          <w:rFonts w:eastAsia="Times New Roman" w:cstheme="minorHAnsi"/>
          <w:sz w:val="24"/>
          <w:szCs w:val="24"/>
        </w:rPr>
        <w:t xml:space="preserve"> </w:t>
      </w:r>
      <w:r w:rsidR="006477E4">
        <w:rPr>
          <w:rFonts w:eastAsia="Times New Roman" w:cstheme="minorHAnsi"/>
          <w:sz w:val="24"/>
          <w:szCs w:val="24"/>
        </w:rPr>
        <w:t xml:space="preserve">commitment to </w:t>
      </w:r>
      <w:r w:rsidRPr="00C73B8C">
        <w:rPr>
          <w:rFonts w:eastAsia="Times New Roman" w:cstheme="minorHAnsi"/>
          <w:sz w:val="24"/>
          <w:szCs w:val="24"/>
        </w:rPr>
        <w:t>the ACT Government Respect, Equity and Diversity Framework in accordance with the Directorate’s Work Health and Safety policies, procedures and roles and responsibilities</w:t>
      </w:r>
      <w:r w:rsidR="001F6F68">
        <w:rPr>
          <w:rFonts w:eastAsia="Times New Roman" w:cstheme="minorHAnsi"/>
          <w:sz w:val="24"/>
          <w:szCs w:val="24"/>
        </w:rPr>
        <w:t>.</w:t>
      </w:r>
    </w:p>
    <w:p w14:paraId="5D2B666C" w14:textId="77777777" w:rsidR="004F4045" w:rsidRPr="004000E0" w:rsidRDefault="004F4045" w:rsidP="004F4045">
      <w:pPr>
        <w:spacing w:line="0" w:lineRule="atLeast"/>
        <w:ind w:left="7"/>
        <w:rPr>
          <w:rFonts w:cstheme="minorHAnsi"/>
          <w:b/>
          <w:sz w:val="24"/>
          <w:szCs w:val="24"/>
        </w:rPr>
      </w:pPr>
      <w:r w:rsidRPr="004000E0">
        <w:rPr>
          <w:rFonts w:cstheme="minorHAnsi"/>
          <w:b/>
          <w:sz w:val="24"/>
          <w:szCs w:val="24"/>
        </w:rPr>
        <w:t>Compliance Requirements / Qualifications</w:t>
      </w:r>
    </w:p>
    <w:p w14:paraId="742D6DAD" w14:textId="7DE656AE" w:rsidR="004F4045" w:rsidRPr="00B87204" w:rsidRDefault="004F4045" w:rsidP="00B87204">
      <w:pPr>
        <w:numPr>
          <w:ilvl w:val="0"/>
          <w:numId w:val="15"/>
        </w:numPr>
        <w:tabs>
          <w:tab w:val="clear" w:pos="570"/>
        </w:tabs>
        <w:ind w:left="284" w:hanging="284"/>
        <w:rPr>
          <w:rFonts w:eastAsia="Times New Roman"/>
          <w:sz w:val="24"/>
          <w:szCs w:val="24"/>
        </w:rPr>
      </w:pPr>
      <w:r w:rsidRPr="00B87204">
        <w:rPr>
          <w:rFonts w:eastAsia="Times New Roman"/>
          <w:sz w:val="24"/>
          <w:szCs w:val="24"/>
        </w:rPr>
        <w:t>Diploma or Tertiary qualification</w:t>
      </w:r>
      <w:r w:rsidR="003D5CB6">
        <w:rPr>
          <w:rFonts w:eastAsia="Times New Roman"/>
          <w:sz w:val="24"/>
          <w:szCs w:val="24"/>
        </w:rPr>
        <w:t xml:space="preserve"> (or combination)</w:t>
      </w:r>
      <w:r w:rsidRPr="00B87204">
        <w:rPr>
          <w:rFonts w:eastAsia="Times New Roman"/>
          <w:sz w:val="24"/>
          <w:szCs w:val="24"/>
        </w:rPr>
        <w:t xml:space="preserve"> in investigation</w:t>
      </w:r>
      <w:r w:rsidR="003D5CB6">
        <w:rPr>
          <w:rFonts w:eastAsia="Times New Roman"/>
          <w:sz w:val="24"/>
          <w:szCs w:val="24"/>
        </w:rPr>
        <w:t xml:space="preserve"> and/or law</w:t>
      </w:r>
      <w:r w:rsidRPr="00B87204">
        <w:rPr>
          <w:rFonts w:eastAsia="Times New Roman"/>
          <w:sz w:val="24"/>
          <w:szCs w:val="24"/>
        </w:rPr>
        <w:t xml:space="preserve"> is </w:t>
      </w:r>
      <w:r w:rsidR="003D5CB6">
        <w:rPr>
          <w:rFonts w:eastAsia="Times New Roman"/>
          <w:sz w:val="24"/>
          <w:szCs w:val="24"/>
        </w:rPr>
        <w:t>essential</w:t>
      </w:r>
      <w:r w:rsidRPr="00B87204">
        <w:rPr>
          <w:rFonts w:eastAsia="Times New Roman"/>
          <w:sz w:val="24"/>
          <w:szCs w:val="24"/>
        </w:rPr>
        <w:t>.</w:t>
      </w:r>
      <w:r w:rsidR="00B87204" w:rsidRPr="00B87204">
        <w:rPr>
          <w:rFonts w:eastAsia="Times New Roman"/>
          <w:sz w:val="24"/>
          <w:szCs w:val="24"/>
        </w:rPr>
        <w:t xml:space="preserve"> Experience in </w:t>
      </w:r>
      <w:r w:rsidR="003D5CB6">
        <w:rPr>
          <w:rFonts w:eastAsia="Times New Roman"/>
          <w:sz w:val="24"/>
          <w:szCs w:val="24"/>
        </w:rPr>
        <w:t xml:space="preserve">leading and developing </w:t>
      </w:r>
      <w:r w:rsidR="00B87204" w:rsidRPr="00B87204">
        <w:rPr>
          <w:rFonts w:eastAsia="Times New Roman"/>
          <w:sz w:val="24"/>
          <w:szCs w:val="24"/>
        </w:rPr>
        <w:t>a</w:t>
      </w:r>
      <w:r w:rsidR="003D5CB6">
        <w:rPr>
          <w:rFonts w:eastAsia="Times New Roman"/>
          <w:sz w:val="24"/>
          <w:szCs w:val="24"/>
        </w:rPr>
        <w:t>n investigation</w:t>
      </w:r>
      <w:r w:rsidR="00B87204" w:rsidRPr="00B87204">
        <w:rPr>
          <w:rFonts w:eastAsia="Times New Roman"/>
          <w:sz w:val="24"/>
          <w:szCs w:val="24"/>
        </w:rPr>
        <w:t xml:space="preserve"> team</w:t>
      </w:r>
      <w:r w:rsidR="003D5CB6">
        <w:rPr>
          <w:rFonts w:eastAsia="Times New Roman"/>
          <w:sz w:val="24"/>
          <w:szCs w:val="24"/>
        </w:rPr>
        <w:t xml:space="preserve"> is</w:t>
      </w:r>
      <w:r w:rsidR="00B87204" w:rsidRPr="00B87204">
        <w:rPr>
          <w:rFonts w:eastAsia="Times New Roman"/>
          <w:sz w:val="24"/>
          <w:szCs w:val="24"/>
        </w:rPr>
        <w:t xml:space="preserve"> highly desirable.</w:t>
      </w:r>
    </w:p>
    <w:p w14:paraId="32B99026" w14:textId="77777777" w:rsidR="00FD2A46" w:rsidRDefault="004F4045" w:rsidP="00FD2A46">
      <w:pPr>
        <w:numPr>
          <w:ilvl w:val="0"/>
          <w:numId w:val="15"/>
        </w:numPr>
        <w:tabs>
          <w:tab w:val="clear" w:pos="570"/>
        </w:tabs>
        <w:ind w:left="284" w:hanging="284"/>
        <w:rPr>
          <w:rFonts w:eastAsia="Times New Roman"/>
          <w:sz w:val="24"/>
          <w:szCs w:val="24"/>
        </w:rPr>
      </w:pPr>
      <w:r w:rsidRPr="00F3363D">
        <w:rPr>
          <w:rFonts w:eastAsia="Times New Roman"/>
          <w:sz w:val="24"/>
          <w:szCs w:val="24"/>
        </w:rPr>
        <w:t>A current driver’s licence.</w:t>
      </w:r>
    </w:p>
    <w:p w14:paraId="0F8D9321" w14:textId="475A6EBF" w:rsidR="0080793B" w:rsidRPr="00FD2A46" w:rsidRDefault="00FD2A46" w:rsidP="00FD2A46">
      <w:pPr>
        <w:numPr>
          <w:ilvl w:val="0"/>
          <w:numId w:val="15"/>
        </w:numPr>
        <w:tabs>
          <w:tab w:val="clear" w:pos="570"/>
        </w:tabs>
        <w:ind w:left="284" w:hanging="284"/>
        <w:rPr>
          <w:rFonts w:eastAsia="Times New Roman"/>
          <w:sz w:val="24"/>
          <w:szCs w:val="24"/>
        </w:rPr>
      </w:pPr>
      <w:r>
        <w:rPr>
          <w:sz w:val="24"/>
        </w:rPr>
        <w:t>T</w:t>
      </w:r>
      <w:r w:rsidR="0080793B" w:rsidRPr="00FD2A46">
        <w:rPr>
          <w:sz w:val="24"/>
        </w:rPr>
        <w:t>he</w:t>
      </w:r>
      <w:r w:rsidR="0080793B" w:rsidRPr="00FD2A46">
        <w:rPr>
          <w:spacing w:val="-11"/>
          <w:sz w:val="24"/>
        </w:rPr>
        <w:t xml:space="preserve"> </w:t>
      </w:r>
      <w:r w:rsidR="0080793B" w:rsidRPr="00FD2A46">
        <w:rPr>
          <w:sz w:val="24"/>
        </w:rPr>
        <w:t>ability</w:t>
      </w:r>
      <w:r w:rsidR="0080793B" w:rsidRPr="00FD2A46">
        <w:rPr>
          <w:spacing w:val="-4"/>
          <w:sz w:val="24"/>
        </w:rPr>
        <w:t xml:space="preserve"> </w:t>
      </w:r>
      <w:r w:rsidR="0080793B" w:rsidRPr="00FD2A46">
        <w:rPr>
          <w:sz w:val="24"/>
        </w:rPr>
        <w:t>to</w:t>
      </w:r>
      <w:r w:rsidR="0080793B" w:rsidRPr="00FD2A46">
        <w:rPr>
          <w:spacing w:val="-7"/>
          <w:sz w:val="24"/>
        </w:rPr>
        <w:t xml:space="preserve"> </w:t>
      </w:r>
      <w:r w:rsidR="0080793B" w:rsidRPr="00FD2A46">
        <w:rPr>
          <w:sz w:val="24"/>
        </w:rPr>
        <w:t>be</w:t>
      </w:r>
      <w:r w:rsidR="0080793B" w:rsidRPr="00FD2A46">
        <w:rPr>
          <w:spacing w:val="-4"/>
          <w:sz w:val="24"/>
        </w:rPr>
        <w:t xml:space="preserve"> </w:t>
      </w:r>
      <w:r w:rsidR="0080793B" w:rsidRPr="00FD2A46">
        <w:rPr>
          <w:sz w:val="24"/>
        </w:rPr>
        <w:t>approved and</w:t>
      </w:r>
      <w:r w:rsidR="0080793B" w:rsidRPr="00FD2A46">
        <w:rPr>
          <w:spacing w:val="-4"/>
          <w:sz w:val="24"/>
        </w:rPr>
        <w:t xml:space="preserve"> </w:t>
      </w:r>
      <w:r w:rsidR="0080793B" w:rsidRPr="00FD2A46">
        <w:rPr>
          <w:sz w:val="24"/>
        </w:rPr>
        <w:t>operate</w:t>
      </w:r>
      <w:r w:rsidR="0080793B" w:rsidRPr="00FD2A46">
        <w:rPr>
          <w:spacing w:val="-6"/>
          <w:sz w:val="24"/>
        </w:rPr>
        <w:t xml:space="preserve"> </w:t>
      </w:r>
      <w:r w:rsidR="0080793B" w:rsidRPr="00FD2A46">
        <w:rPr>
          <w:sz w:val="24"/>
        </w:rPr>
        <w:t>as</w:t>
      </w:r>
      <w:r w:rsidR="0080793B" w:rsidRPr="00FD2A46">
        <w:rPr>
          <w:spacing w:val="-4"/>
          <w:sz w:val="24"/>
        </w:rPr>
        <w:t xml:space="preserve"> </w:t>
      </w:r>
      <w:r w:rsidR="0080793B" w:rsidRPr="00FD2A46">
        <w:rPr>
          <w:sz w:val="24"/>
        </w:rPr>
        <w:t>an</w:t>
      </w:r>
      <w:r w:rsidR="0080793B" w:rsidRPr="00FD2A46">
        <w:rPr>
          <w:spacing w:val="-2"/>
          <w:sz w:val="24"/>
        </w:rPr>
        <w:t xml:space="preserve"> </w:t>
      </w:r>
      <w:r w:rsidR="0080793B" w:rsidRPr="00FD2A46">
        <w:rPr>
          <w:sz w:val="24"/>
        </w:rPr>
        <w:t>Authorised</w:t>
      </w:r>
      <w:r w:rsidR="0080793B" w:rsidRPr="00FD2A46">
        <w:rPr>
          <w:spacing w:val="-5"/>
          <w:sz w:val="24"/>
        </w:rPr>
        <w:t xml:space="preserve"> </w:t>
      </w:r>
      <w:r w:rsidR="0080793B" w:rsidRPr="00FD2A46">
        <w:rPr>
          <w:sz w:val="24"/>
        </w:rPr>
        <w:t>Person</w:t>
      </w:r>
      <w:r w:rsidR="0080793B" w:rsidRPr="00FD2A46">
        <w:rPr>
          <w:spacing w:val="-5"/>
          <w:sz w:val="24"/>
        </w:rPr>
        <w:t xml:space="preserve"> </w:t>
      </w:r>
      <w:r w:rsidR="0080793B" w:rsidRPr="00FD2A46">
        <w:rPr>
          <w:sz w:val="24"/>
        </w:rPr>
        <w:t>under</w:t>
      </w:r>
      <w:r w:rsidR="0080793B" w:rsidRPr="00FD2A46">
        <w:rPr>
          <w:spacing w:val="-5"/>
          <w:sz w:val="24"/>
        </w:rPr>
        <w:t xml:space="preserve"> </w:t>
      </w:r>
      <w:r w:rsidR="0080793B" w:rsidRPr="00FD2A46">
        <w:rPr>
          <w:sz w:val="24"/>
        </w:rPr>
        <w:t>section</w:t>
      </w:r>
      <w:r w:rsidR="0080793B" w:rsidRPr="00FD2A46">
        <w:rPr>
          <w:spacing w:val="-3"/>
          <w:sz w:val="24"/>
        </w:rPr>
        <w:t xml:space="preserve"> </w:t>
      </w:r>
      <w:r w:rsidR="0080793B" w:rsidRPr="00FD2A46">
        <w:rPr>
          <w:sz w:val="24"/>
        </w:rPr>
        <w:t>67</w:t>
      </w:r>
      <w:r w:rsidR="0080793B" w:rsidRPr="00FD2A46">
        <w:rPr>
          <w:spacing w:val="-6"/>
          <w:sz w:val="24"/>
        </w:rPr>
        <w:t xml:space="preserve"> </w:t>
      </w:r>
      <w:r w:rsidR="0080793B" w:rsidRPr="00FD2A46">
        <w:rPr>
          <w:sz w:val="24"/>
        </w:rPr>
        <w:t>of</w:t>
      </w:r>
      <w:r w:rsidR="0080793B" w:rsidRPr="00FD2A46">
        <w:rPr>
          <w:spacing w:val="-4"/>
          <w:sz w:val="24"/>
        </w:rPr>
        <w:t xml:space="preserve"> </w:t>
      </w:r>
      <w:r w:rsidR="0080793B" w:rsidRPr="00FD2A46">
        <w:rPr>
          <w:spacing w:val="-5"/>
          <w:sz w:val="24"/>
        </w:rPr>
        <w:t>the</w:t>
      </w:r>
      <w:r w:rsidR="0080793B" w:rsidRPr="00FD2A46">
        <w:rPr>
          <w:i/>
          <w:sz w:val="24"/>
        </w:rPr>
        <w:t xml:space="preserve"> Education</w:t>
      </w:r>
      <w:r w:rsidR="0080793B" w:rsidRPr="00FD2A46">
        <w:rPr>
          <w:i/>
          <w:spacing w:val="-5"/>
          <w:sz w:val="24"/>
        </w:rPr>
        <w:t xml:space="preserve"> </w:t>
      </w:r>
      <w:r w:rsidR="0080793B" w:rsidRPr="00FD2A46">
        <w:rPr>
          <w:i/>
          <w:sz w:val="24"/>
        </w:rPr>
        <w:t>Act</w:t>
      </w:r>
      <w:r w:rsidR="0080793B" w:rsidRPr="00FD2A46">
        <w:rPr>
          <w:i/>
          <w:spacing w:val="-3"/>
          <w:sz w:val="24"/>
        </w:rPr>
        <w:t xml:space="preserve"> </w:t>
      </w:r>
      <w:r w:rsidR="0080793B" w:rsidRPr="00FD2A46">
        <w:rPr>
          <w:i/>
          <w:sz w:val="24"/>
        </w:rPr>
        <w:t>2004</w:t>
      </w:r>
      <w:r>
        <w:rPr>
          <w:sz w:val="24"/>
        </w:rPr>
        <w:t xml:space="preserve"> and </w:t>
      </w:r>
      <w:r w:rsidR="0080793B" w:rsidRPr="00FD2A46">
        <w:rPr>
          <w:sz w:val="24"/>
        </w:rPr>
        <w:t xml:space="preserve">the ability to be approved and operate as an Authorised Officer under section 195 of the </w:t>
      </w:r>
      <w:r w:rsidR="0080793B" w:rsidRPr="00FD2A46">
        <w:rPr>
          <w:rFonts w:eastAsia="Times New Roman" w:cstheme="minorHAnsi"/>
          <w:i/>
          <w:iCs/>
          <w:sz w:val="24"/>
          <w:szCs w:val="24"/>
        </w:rPr>
        <w:t>Education and Care Services National Law (ACT).</w:t>
      </w:r>
    </w:p>
    <w:p w14:paraId="68E7BEC1" w14:textId="77777777" w:rsidR="0080793B" w:rsidRPr="00FD2A46" w:rsidRDefault="0080793B" w:rsidP="00FD2A46">
      <w:pPr>
        <w:pStyle w:val="ListParagraph"/>
        <w:widowControl w:val="0"/>
        <w:tabs>
          <w:tab w:val="left" w:pos="1549"/>
        </w:tabs>
        <w:autoSpaceDE w:val="0"/>
        <w:autoSpaceDN w:val="0"/>
        <w:spacing w:before="119" w:after="0" w:line="240" w:lineRule="auto"/>
        <w:ind w:left="570" w:right="67"/>
        <w:jc w:val="both"/>
        <w:rPr>
          <w:sz w:val="24"/>
        </w:rPr>
      </w:pPr>
    </w:p>
    <w:p w14:paraId="0B808E66" w14:textId="7F58DCB0" w:rsidR="00B1313C" w:rsidRPr="003D5CB6" w:rsidRDefault="004F4045" w:rsidP="00B87204">
      <w:pPr>
        <w:numPr>
          <w:ilvl w:val="0"/>
          <w:numId w:val="15"/>
        </w:numPr>
        <w:tabs>
          <w:tab w:val="clear" w:pos="570"/>
        </w:tabs>
        <w:ind w:left="284" w:hanging="284"/>
        <w:rPr>
          <w:rFonts w:eastAsia="Times New Roman"/>
          <w:sz w:val="24"/>
          <w:szCs w:val="24"/>
        </w:rPr>
      </w:pPr>
      <w:r w:rsidRPr="00F3363D">
        <w:rPr>
          <w:rFonts w:eastAsia="Times New Roman" w:cs="Calibri"/>
          <w:sz w:val="24"/>
          <w:szCs w:val="24"/>
        </w:rPr>
        <w:t xml:space="preserve">Prior to commencing in this role, a current registration issued under the </w:t>
      </w:r>
      <w:r w:rsidRPr="00401A34">
        <w:rPr>
          <w:rFonts w:eastAsia="Times New Roman" w:cs="Calibri"/>
          <w:i/>
          <w:iCs/>
          <w:sz w:val="24"/>
          <w:szCs w:val="24"/>
        </w:rPr>
        <w:t>Working with Vulnerable People (Background Checking) Act 2011</w:t>
      </w:r>
      <w:r w:rsidRPr="00F3363D">
        <w:rPr>
          <w:rFonts w:eastAsia="Times New Roman" w:cs="Calibri"/>
          <w:sz w:val="24"/>
          <w:szCs w:val="24"/>
        </w:rPr>
        <w:t xml:space="preserve"> will be required. For further information on Working with Vulnerable People registration refer to </w:t>
      </w:r>
      <w:hyperlink r:id="rId12" w:history="1">
        <w:r w:rsidRPr="00F3363D">
          <w:rPr>
            <w:rFonts w:eastAsia="Times New Roman" w:cs="Calibri"/>
            <w:color w:val="0000FF" w:themeColor="hyperlink"/>
            <w:sz w:val="24"/>
            <w:szCs w:val="24"/>
            <w:u w:val="single"/>
          </w:rPr>
          <w:t>www.ors.act.gov.au</w:t>
        </w:r>
      </w:hyperlink>
      <w:r w:rsidRPr="00F3363D">
        <w:rPr>
          <w:rFonts w:eastAsia="Times New Roman" w:cs="Calibri"/>
          <w:sz w:val="24"/>
          <w:szCs w:val="24"/>
        </w:rPr>
        <w:t>.</w:t>
      </w:r>
    </w:p>
    <w:p w14:paraId="533F264C" w14:textId="77777777" w:rsidR="003D5CB6" w:rsidRDefault="003D5CB6" w:rsidP="003D5CB6">
      <w:pPr>
        <w:rPr>
          <w:rFonts w:eastAsia="Times New Roman" w:cs="Calibri"/>
          <w:sz w:val="24"/>
          <w:szCs w:val="24"/>
        </w:rPr>
      </w:pPr>
    </w:p>
    <w:p w14:paraId="6091B87A" w14:textId="77777777" w:rsidR="003D5CB6" w:rsidRPr="00B87204" w:rsidRDefault="003D5CB6" w:rsidP="003D5CB6">
      <w:pPr>
        <w:rPr>
          <w:rFonts w:eastAsia="Times New Roman"/>
          <w:sz w:val="24"/>
          <w:szCs w:val="24"/>
        </w:rPr>
      </w:pPr>
    </w:p>
    <w:p w14:paraId="64FA615B" w14:textId="0C380945" w:rsidR="004F4045" w:rsidRPr="00F3363D" w:rsidRDefault="004F4045" w:rsidP="004F4045">
      <w:pPr>
        <w:spacing w:line="0" w:lineRule="atLeast"/>
        <w:rPr>
          <w:b/>
          <w:sz w:val="28"/>
          <w:szCs w:val="28"/>
        </w:rPr>
      </w:pPr>
      <w:r w:rsidRPr="00F3363D">
        <w:rPr>
          <w:b/>
          <w:sz w:val="28"/>
          <w:szCs w:val="28"/>
        </w:rPr>
        <w:lastRenderedPageBreak/>
        <w:t xml:space="preserve">WORK ENVIRONMENT DESCRIPTION </w:t>
      </w:r>
    </w:p>
    <w:p w14:paraId="67CD6BA8" w14:textId="34A1035B" w:rsidR="004F4045" w:rsidRDefault="004F4045" w:rsidP="004000E0">
      <w:pPr>
        <w:spacing w:line="20" w:lineRule="exact"/>
        <w:rPr>
          <w:rFonts w:ascii="Times New Roman" w:eastAsia="Times New Roman" w:hAnsi="Times New Roman"/>
        </w:rPr>
      </w:pPr>
      <w:r>
        <w:rPr>
          <w:b/>
          <w:noProof/>
          <w:sz w:val="32"/>
        </w:rPr>
        <w:drawing>
          <wp:anchor distT="0" distB="0" distL="114300" distR="114300" simplePos="0" relativeHeight="251669504" behindDoc="1" locked="0" layoutInCell="1" allowOverlap="1" wp14:anchorId="633E3815" wp14:editId="1B1A5384">
            <wp:simplePos x="0" y="0"/>
            <wp:positionH relativeFrom="column">
              <wp:posOffset>-22225</wp:posOffset>
            </wp:positionH>
            <wp:positionV relativeFrom="paragraph">
              <wp:posOffset>17780</wp:posOffset>
            </wp:positionV>
            <wp:extent cx="5731510" cy="1714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17145"/>
                    </a:xfrm>
                    <a:prstGeom prst="rect">
                      <a:avLst/>
                    </a:prstGeom>
                    <a:noFill/>
                  </pic:spPr>
                </pic:pic>
              </a:graphicData>
            </a:graphic>
            <wp14:sizeRelH relativeFrom="page">
              <wp14:pctWidth>0</wp14:pctWidth>
            </wp14:sizeRelH>
            <wp14:sizeRelV relativeFrom="page">
              <wp14:pctHeight>0</wp14:pctHeight>
            </wp14:sizeRelV>
          </wp:anchor>
        </w:drawing>
      </w:r>
    </w:p>
    <w:p w14:paraId="5FEBF8A3" w14:textId="3EB0FCC1" w:rsidR="004F4045" w:rsidRDefault="004F4045" w:rsidP="004F4045">
      <w:pPr>
        <w:spacing w:line="327" w:lineRule="exact"/>
        <w:rPr>
          <w:rFonts w:eastAsia="Times New Roman" w:cs="Calibri"/>
          <w:sz w:val="24"/>
          <w:szCs w:val="24"/>
        </w:rPr>
      </w:pPr>
      <w:r w:rsidRPr="00D631B6">
        <w:rPr>
          <w:rFonts w:eastAsia="Times New Roman" w:cs="Calibri"/>
          <w:sz w:val="24"/>
          <w:szCs w:val="24"/>
        </w:rPr>
        <w:t xml:space="preserve">The following work environment description outlines the inherent requirements of the role of </w:t>
      </w:r>
      <w:r>
        <w:rPr>
          <w:rFonts w:eastAsia="Times New Roman" w:cs="Calibri"/>
          <w:sz w:val="24"/>
          <w:szCs w:val="24"/>
        </w:rPr>
        <w:t>quality assurance officer</w:t>
      </w:r>
      <w:r w:rsidRPr="00D631B6">
        <w:rPr>
          <w:rFonts w:eastAsia="Times New Roman" w:cs="Calibri"/>
          <w:sz w:val="24"/>
          <w:szCs w:val="24"/>
        </w:rPr>
        <w:t xml:space="preserve"> and indicates how frequently each of these requirements would be performed. Please note that the ACTPS is committed to providing reasonable adjustments and ensuring all individuals have equal opportunities in the workplace. </w:t>
      </w: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F3363D" w:rsidRPr="00F3363D" w14:paraId="56C1DB3E" w14:textId="77777777" w:rsidTr="008B5A26">
        <w:trPr>
          <w:trHeight w:val="453"/>
        </w:trPr>
        <w:tc>
          <w:tcPr>
            <w:tcW w:w="6913" w:type="dxa"/>
            <w:shd w:val="clear" w:color="auto" w:fill="DEEAF6"/>
          </w:tcPr>
          <w:p w14:paraId="3690E089" w14:textId="77777777" w:rsidR="00F3363D" w:rsidRPr="00F3363D" w:rsidRDefault="00F3363D" w:rsidP="00F3363D">
            <w:pPr>
              <w:widowControl w:val="0"/>
              <w:autoSpaceDE w:val="0"/>
              <w:autoSpaceDN w:val="0"/>
              <w:spacing w:before="81" w:after="0" w:line="240" w:lineRule="auto"/>
              <w:ind w:left="110"/>
              <w:rPr>
                <w:rFonts w:eastAsia="Calibri" w:cstheme="minorHAnsi"/>
                <w:b/>
                <w:sz w:val="24"/>
              </w:rPr>
            </w:pPr>
            <w:r w:rsidRPr="00F3363D">
              <w:rPr>
                <w:rFonts w:eastAsia="Calibri" w:cstheme="minorHAnsi"/>
                <w:b/>
                <w:sz w:val="24"/>
              </w:rPr>
              <w:t>ADMINISTRATIVE</w:t>
            </w:r>
          </w:p>
        </w:tc>
        <w:tc>
          <w:tcPr>
            <w:tcW w:w="2695" w:type="dxa"/>
            <w:shd w:val="clear" w:color="auto" w:fill="DEEAF6"/>
          </w:tcPr>
          <w:p w14:paraId="6F02BAB6" w14:textId="77777777" w:rsidR="00F3363D" w:rsidRPr="00F3363D" w:rsidRDefault="00F3363D" w:rsidP="00F3363D">
            <w:pPr>
              <w:widowControl w:val="0"/>
              <w:autoSpaceDE w:val="0"/>
              <w:autoSpaceDN w:val="0"/>
              <w:spacing w:before="81" w:after="0" w:line="240" w:lineRule="auto"/>
              <w:ind w:left="541" w:right="527"/>
              <w:jc w:val="center"/>
              <w:rPr>
                <w:rFonts w:eastAsia="Calibri" w:cstheme="minorHAnsi"/>
                <w:b/>
                <w:sz w:val="24"/>
              </w:rPr>
            </w:pPr>
            <w:r w:rsidRPr="00F3363D">
              <w:rPr>
                <w:rFonts w:eastAsia="Calibri" w:cstheme="minorHAnsi"/>
                <w:b/>
                <w:sz w:val="24"/>
              </w:rPr>
              <w:t>FREQUENCY</w:t>
            </w:r>
          </w:p>
        </w:tc>
      </w:tr>
      <w:tr w:rsidR="00F3363D" w:rsidRPr="00F3363D" w14:paraId="79B990E3" w14:textId="77777777" w:rsidTr="008B5A26">
        <w:trPr>
          <w:trHeight w:val="292"/>
        </w:trPr>
        <w:tc>
          <w:tcPr>
            <w:tcW w:w="6913" w:type="dxa"/>
          </w:tcPr>
          <w:p w14:paraId="6604AE91" w14:textId="77777777" w:rsidR="00F3363D" w:rsidRPr="00F3363D" w:rsidRDefault="00F3363D" w:rsidP="00F3363D">
            <w:pPr>
              <w:widowControl w:val="0"/>
              <w:autoSpaceDE w:val="0"/>
              <w:autoSpaceDN w:val="0"/>
              <w:spacing w:after="0" w:line="272" w:lineRule="exact"/>
              <w:ind w:left="110"/>
              <w:rPr>
                <w:rFonts w:eastAsia="Calibri" w:cstheme="minorHAnsi"/>
                <w:sz w:val="24"/>
              </w:rPr>
            </w:pPr>
            <w:r w:rsidRPr="00F3363D">
              <w:rPr>
                <w:rFonts w:eastAsia="Calibri" w:cstheme="minorHAnsi"/>
                <w:sz w:val="24"/>
              </w:rPr>
              <w:t>Telephone</w:t>
            </w:r>
            <w:r w:rsidRPr="00F3363D">
              <w:rPr>
                <w:rFonts w:eastAsia="Calibri" w:cstheme="minorHAnsi"/>
                <w:spacing w:val="-5"/>
                <w:sz w:val="24"/>
              </w:rPr>
              <w:t xml:space="preserve"> </w:t>
            </w:r>
            <w:r w:rsidRPr="00F3363D">
              <w:rPr>
                <w:rFonts w:eastAsia="Calibri" w:cstheme="minorHAnsi"/>
                <w:sz w:val="24"/>
              </w:rPr>
              <w:t>use</w:t>
            </w:r>
          </w:p>
        </w:tc>
        <w:tc>
          <w:tcPr>
            <w:tcW w:w="2695" w:type="dxa"/>
          </w:tcPr>
          <w:p w14:paraId="5CA9D0BC" w14:textId="77777777" w:rsidR="00F3363D" w:rsidRPr="00F3363D" w:rsidRDefault="00F3363D" w:rsidP="00F3363D">
            <w:pPr>
              <w:widowControl w:val="0"/>
              <w:autoSpaceDE w:val="0"/>
              <w:autoSpaceDN w:val="0"/>
              <w:spacing w:after="0" w:line="272" w:lineRule="exact"/>
              <w:ind w:left="541" w:right="530"/>
              <w:jc w:val="center"/>
              <w:rPr>
                <w:rFonts w:eastAsia="Calibri" w:cstheme="minorHAnsi"/>
                <w:sz w:val="24"/>
              </w:rPr>
            </w:pPr>
            <w:r w:rsidRPr="00F3363D">
              <w:rPr>
                <w:rFonts w:eastAsia="Calibri" w:cstheme="minorHAnsi"/>
                <w:sz w:val="24"/>
              </w:rPr>
              <w:t>Frequently</w:t>
            </w:r>
          </w:p>
        </w:tc>
      </w:tr>
      <w:tr w:rsidR="00F3363D" w:rsidRPr="00F3363D" w14:paraId="30139417" w14:textId="77777777" w:rsidTr="008B5A26">
        <w:trPr>
          <w:trHeight w:val="294"/>
        </w:trPr>
        <w:tc>
          <w:tcPr>
            <w:tcW w:w="6913" w:type="dxa"/>
          </w:tcPr>
          <w:p w14:paraId="5EF85770" w14:textId="77777777" w:rsidR="00F3363D" w:rsidRPr="00F3363D" w:rsidRDefault="00F3363D" w:rsidP="00F3363D">
            <w:pPr>
              <w:widowControl w:val="0"/>
              <w:autoSpaceDE w:val="0"/>
              <w:autoSpaceDN w:val="0"/>
              <w:spacing w:after="0" w:line="275" w:lineRule="exact"/>
              <w:ind w:left="110"/>
              <w:rPr>
                <w:rFonts w:eastAsia="Calibri" w:cstheme="minorHAnsi"/>
                <w:sz w:val="24"/>
              </w:rPr>
            </w:pPr>
            <w:r w:rsidRPr="00F3363D">
              <w:rPr>
                <w:rFonts w:eastAsia="Calibri" w:cstheme="minorHAnsi"/>
                <w:sz w:val="24"/>
              </w:rPr>
              <w:t>General</w:t>
            </w:r>
            <w:r w:rsidRPr="00F3363D">
              <w:rPr>
                <w:rFonts w:eastAsia="Calibri" w:cstheme="minorHAnsi"/>
                <w:spacing w:val="-4"/>
                <w:sz w:val="24"/>
              </w:rPr>
              <w:t xml:space="preserve"> </w:t>
            </w:r>
            <w:r w:rsidRPr="00F3363D">
              <w:rPr>
                <w:rFonts w:eastAsia="Calibri" w:cstheme="minorHAnsi"/>
                <w:sz w:val="24"/>
              </w:rPr>
              <w:t>computer</w:t>
            </w:r>
            <w:r w:rsidRPr="00F3363D">
              <w:rPr>
                <w:rFonts w:eastAsia="Calibri" w:cstheme="minorHAnsi"/>
                <w:spacing w:val="-2"/>
                <w:sz w:val="24"/>
              </w:rPr>
              <w:t xml:space="preserve"> </w:t>
            </w:r>
            <w:r w:rsidRPr="00F3363D">
              <w:rPr>
                <w:rFonts w:eastAsia="Calibri" w:cstheme="minorHAnsi"/>
                <w:sz w:val="24"/>
              </w:rPr>
              <w:t>use</w:t>
            </w:r>
          </w:p>
        </w:tc>
        <w:tc>
          <w:tcPr>
            <w:tcW w:w="2695" w:type="dxa"/>
          </w:tcPr>
          <w:p w14:paraId="783F5101" w14:textId="77777777" w:rsidR="00F3363D" w:rsidRPr="00F3363D" w:rsidRDefault="00F3363D" w:rsidP="00F3363D">
            <w:pPr>
              <w:widowControl w:val="0"/>
              <w:autoSpaceDE w:val="0"/>
              <w:autoSpaceDN w:val="0"/>
              <w:spacing w:after="0" w:line="275" w:lineRule="exact"/>
              <w:ind w:left="541" w:right="530"/>
              <w:jc w:val="center"/>
              <w:rPr>
                <w:rFonts w:eastAsia="Calibri" w:cstheme="minorHAnsi"/>
                <w:sz w:val="24"/>
              </w:rPr>
            </w:pPr>
            <w:r w:rsidRPr="00F3363D">
              <w:rPr>
                <w:rFonts w:eastAsia="Calibri" w:cstheme="minorHAnsi"/>
                <w:sz w:val="24"/>
              </w:rPr>
              <w:t>Frequently</w:t>
            </w:r>
          </w:p>
        </w:tc>
      </w:tr>
      <w:tr w:rsidR="00F3363D" w:rsidRPr="00F3363D" w14:paraId="71FE6AC8" w14:textId="77777777" w:rsidTr="008B5A26">
        <w:trPr>
          <w:trHeight w:val="292"/>
        </w:trPr>
        <w:tc>
          <w:tcPr>
            <w:tcW w:w="6913" w:type="dxa"/>
          </w:tcPr>
          <w:p w14:paraId="7A251297" w14:textId="77777777" w:rsidR="00F3363D" w:rsidRPr="00F3363D" w:rsidRDefault="00F3363D" w:rsidP="00F3363D">
            <w:pPr>
              <w:widowControl w:val="0"/>
              <w:autoSpaceDE w:val="0"/>
              <w:autoSpaceDN w:val="0"/>
              <w:spacing w:after="0" w:line="272" w:lineRule="exact"/>
              <w:ind w:left="110"/>
              <w:rPr>
                <w:rFonts w:eastAsia="Calibri" w:cstheme="minorHAnsi"/>
                <w:sz w:val="24"/>
              </w:rPr>
            </w:pPr>
            <w:r w:rsidRPr="00F3363D">
              <w:rPr>
                <w:rFonts w:eastAsia="Calibri" w:cstheme="minorHAnsi"/>
                <w:sz w:val="24"/>
              </w:rPr>
              <w:t>Extensive</w:t>
            </w:r>
            <w:r w:rsidRPr="00F3363D">
              <w:rPr>
                <w:rFonts w:eastAsia="Calibri" w:cstheme="minorHAnsi"/>
                <w:spacing w:val="-4"/>
                <w:sz w:val="24"/>
              </w:rPr>
              <w:t xml:space="preserve"> </w:t>
            </w:r>
            <w:r w:rsidRPr="00F3363D">
              <w:rPr>
                <w:rFonts w:eastAsia="Calibri" w:cstheme="minorHAnsi"/>
                <w:sz w:val="24"/>
              </w:rPr>
              <w:t>keying/data</w:t>
            </w:r>
            <w:r w:rsidRPr="00F3363D">
              <w:rPr>
                <w:rFonts w:eastAsia="Calibri" w:cstheme="minorHAnsi"/>
                <w:spacing w:val="-6"/>
                <w:sz w:val="24"/>
              </w:rPr>
              <w:t xml:space="preserve"> </w:t>
            </w:r>
            <w:r w:rsidRPr="00F3363D">
              <w:rPr>
                <w:rFonts w:eastAsia="Calibri" w:cstheme="minorHAnsi"/>
                <w:sz w:val="24"/>
              </w:rPr>
              <w:t>entry</w:t>
            </w:r>
          </w:p>
        </w:tc>
        <w:tc>
          <w:tcPr>
            <w:tcW w:w="2695" w:type="dxa"/>
          </w:tcPr>
          <w:p w14:paraId="7B471BB2" w14:textId="77777777" w:rsidR="00F3363D" w:rsidRPr="00F3363D" w:rsidRDefault="00F3363D" w:rsidP="00F3363D">
            <w:pPr>
              <w:widowControl w:val="0"/>
              <w:autoSpaceDE w:val="0"/>
              <w:autoSpaceDN w:val="0"/>
              <w:spacing w:after="0" w:line="272" w:lineRule="exact"/>
              <w:ind w:left="541" w:right="530"/>
              <w:jc w:val="center"/>
              <w:rPr>
                <w:rFonts w:eastAsia="Calibri" w:cstheme="minorHAnsi"/>
                <w:sz w:val="24"/>
              </w:rPr>
            </w:pPr>
            <w:r w:rsidRPr="00F3363D">
              <w:rPr>
                <w:rFonts w:eastAsia="Calibri" w:cstheme="minorHAnsi"/>
                <w:sz w:val="24"/>
              </w:rPr>
              <w:t>Frequently</w:t>
            </w:r>
          </w:p>
        </w:tc>
      </w:tr>
      <w:tr w:rsidR="00F3363D" w:rsidRPr="00F3363D" w14:paraId="5F36F277" w14:textId="77777777" w:rsidTr="008B5A26">
        <w:trPr>
          <w:trHeight w:val="292"/>
        </w:trPr>
        <w:tc>
          <w:tcPr>
            <w:tcW w:w="6913" w:type="dxa"/>
          </w:tcPr>
          <w:p w14:paraId="485362E2" w14:textId="77777777" w:rsidR="00F3363D" w:rsidRPr="00F3363D" w:rsidRDefault="00F3363D" w:rsidP="00F3363D">
            <w:pPr>
              <w:widowControl w:val="0"/>
              <w:autoSpaceDE w:val="0"/>
              <w:autoSpaceDN w:val="0"/>
              <w:spacing w:after="0" w:line="272" w:lineRule="exact"/>
              <w:ind w:left="110"/>
              <w:rPr>
                <w:rFonts w:eastAsia="Calibri" w:cstheme="minorHAnsi"/>
                <w:sz w:val="24"/>
              </w:rPr>
            </w:pPr>
            <w:r w:rsidRPr="00F3363D">
              <w:rPr>
                <w:rFonts w:eastAsia="Calibri" w:cstheme="minorHAnsi"/>
                <w:sz w:val="24"/>
              </w:rPr>
              <w:t>Graphical/analytical</w:t>
            </w:r>
            <w:r w:rsidRPr="00F3363D">
              <w:rPr>
                <w:rFonts w:eastAsia="Calibri" w:cstheme="minorHAnsi"/>
                <w:spacing w:val="-5"/>
                <w:sz w:val="24"/>
              </w:rPr>
              <w:t xml:space="preserve"> </w:t>
            </w:r>
            <w:r w:rsidRPr="00F3363D">
              <w:rPr>
                <w:rFonts w:eastAsia="Calibri" w:cstheme="minorHAnsi"/>
                <w:sz w:val="24"/>
              </w:rPr>
              <w:t>based</w:t>
            </w:r>
          </w:p>
        </w:tc>
        <w:tc>
          <w:tcPr>
            <w:tcW w:w="2695" w:type="dxa"/>
          </w:tcPr>
          <w:p w14:paraId="4205450E" w14:textId="77777777" w:rsidR="00F3363D" w:rsidRPr="00F3363D" w:rsidRDefault="00F3363D" w:rsidP="00F3363D">
            <w:pPr>
              <w:widowControl w:val="0"/>
              <w:autoSpaceDE w:val="0"/>
              <w:autoSpaceDN w:val="0"/>
              <w:spacing w:after="0" w:line="272" w:lineRule="exact"/>
              <w:ind w:left="541" w:right="530"/>
              <w:jc w:val="center"/>
              <w:rPr>
                <w:rFonts w:eastAsia="Calibri" w:cstheme="minorHAnsi"/>
                <w:sz w:val="24"/>
              </w:rPr>
            </w:pPr>
            <w:r w:rsidRPr="00F3363D">
              <w:rPr>
                <w:rFonts w:eastAsia="Calibri" w:cstheme="minorHAnsi"/>
                <w:sz w:val="24"/>
              </w:rPr>
              <w:t>Frequently</w:t>
            </w:r>
          </w:p>
        </w:tc>
      </w:tr>
      <w:tr w:rsidR="00F3363D" w:rsidRPr="00F3363D" w14:paraId="053377FD" w14:textId="77777777" w:rsidTr="008B5A26">
        <w:trPr>
          <w:trHeight w:val="292"/>
        </w:trPr>
        <w:tc>
          <w:tcPr>
            <w:tcW w:w="6913" w:type="dxa"/>
          </w:tcPr>
          <w:p w14:paraId="5A00AAE7" w14:textId="77777777" w:rsidR="00F3363D" w:rsidRPr="00F3363D" w:rsidRDefault="00F3363D" w:rsidP="00F3363D">
            <w:pPr>
              <w:widowControl w:val="0"/>
              <w:autoSpaceDE w:val="0"/>
              <w:autoSpaceDN w:val="0"/>
              <w:spacing w:after="0" w:line="272" w:lineRule="exact"/>
              <w:ind w:left="110"/>
              <w:rPr>
                <w:rFonts w:eastAsia="Calibri" w:cstheme="minorHAnsi"/>
                <w:sz w:val="24"/>
              </w:rPr>
            </w:pPr>
            <w:r w:rsidRPr="00F3363D">
              <w:rPr>
                <w:rFonts w:eastAsia="Calibri" w:cstheme="minorHAnsi"/>
                <w:sz w:val="24"/>
              </w:rPr>
              <w:t>Sitting</w:t>
            </w:r>
            <w:r w:rsidRPr="00F3363D">
              <w:rPr>
                <w:rFonts w:eastAsia="Calibri" w:cstheme="minorHAnsi"/>
                <w:spacing w:val="-2"/>
                <w:sz w:val="24"/>
              </w:rPr>
              <w:t xml:space="preserve"> </w:t>
            </w:r>
            <w:r w:rsidRPr="00F3363D">
              <w:rPr>
                <w:rFonts w:eastAsia="Calibri" w:cstheme="minorHAnsi"/>
                <w:sz w:val="24"/>
              </w:rPr>
              <w:t>at</w:t>
            </w:r>
            <w:r w:rsidRPr="00F3363D">
              <w:rPr>
                <w:rFonts w:eastAsia="Calibri" w:cstheme="minorHAnsi"/>
                <w:spacing w:val="-1"/>
                <w:sz w:val="24"/>
              </w:rPr>
              <w:t xml:space="preserve"> </w:t>
            </w:r>
            <w:r w:rsidRPr="00F3363D">
              <w:rPr>
                <w:rFonts w:eastAsia="Calibri" w:cstheme="minorHAnsi"/>
                <w:sz w:val="24"/>
              </w:rPr>
              <w:t>a</w:t>
            </w:r>
            <w:r w:rsidRPr="00F3363D">
              <w:rPr>
                <w:rFonts w:eastAsia="Calibri" w:cstheme="minorHAnsi"/>
                <w:spacing w:val="-3"/>
                <w:sz w:val="24"/>
              </w:rPr>
              <w:t xml:space="preserve"> </w:t>
            </w:r>
            <w:r w:rsidRPr="00F3363D">
              <w:rPr>
                <w:rFonts w:eastAsia="Calibri" w:cstheme="minorHAnsi"/>
                <w:sz w:val="24"/>
              </w:rPr>
              <w:t>desk</w:t>
            </w:r>
          </w:p>
        </w:tc>
        <w:tc>
          <w:tcPr>
            <w:tcW w:w="2695" w:type="dxa"/>
          </w:tcPr>
          <w:p w14:paraId="66A93A6E" w14:textId="77777777" w:rsidR="00F3363D" w:rsidRPr="00F3363D" w:rsidRDefault="00F3363D" w:rsidP="00F3363D">
            <w:pPr>
              <w:widowControl w:val="0"/>
              <w:autoSpaceDE w:val="0"/>
              <w:autoSpaceDN w:val="0"/>
              <w:spacing w:after="0" w:line="272" w:lineRule="exact"/>
              <w:ind w:left="541" w:right="530"/>
              <w:jc w:val="center"/>
              <w:rPr>
                <w:rFonts w:eastAsia="Calibri" w:cstheme="minorHAnsi"/>
                <w:sz w:val="24"/>
              </w:rPr>
            </w:pPr>
            <w:r w:rsidRPr="00F3363D">
              <w:rPr>
                <w:rFonts w:eastAsia="Calibri" w:cstheme="minorHAnsi"/>
                <w:sz w:val="24"/>
              </w:rPr>
              <w:t>Frequently</w:t>
            </w:r>
          </w:p>
        </w:tc>
      </w:tr>
      <w:tr w:rsidR="00F3363D" w:rsidRPr="00F3363D" w14:paraId="0BA11668" w14:textId="77777777" w:rsidTr="008B5A26">
        <w:trPr>
          <w:trHeight w:val="294"/>
        </w:trPr>
        <w:tc>
          <w:tcPr>
            <w:tcW w:w="6913" w:type="dxa"/>
          </w:tcPr>
          <w:p w14:paraId="228ED936" w14:textId="77777777" w:rsidR="00F3363D" w:rsidRPr="00F3363D" w:rsidRDefault="00F3363D" w:rsidP="00F3363D">
            <w:pPr>
              <w:widowControl w:val="0"/>
              <w:autoSpaceDE w:val="0"/>
              <w:autoSpaceDN w:val="0"/>
              <w:spacing w:after="0" w:line="275" w:lineRule="exact"/>
              <w:ind w:left="110"/>
              <w:rPr>
                <w:rFonts w:eastAsia="Calibri" w:cstheme="minorHAnsi"/>
                <w:sz w:val="24"/>
              </w:rPr>
            </w:pPr>
            <w:r w:rsidRPr="00F3363D">
              <w:rPr>
                <w:rFonts w:eastAsia="Calibri" w:cstheme="minorHAnsi"/>
                <w:sz w:val="24"/>
              </w:rPr>
              <w:t>Standing</w:t>
            </w:r>
            <w:r w:rsidRPr="00F3363D">
              <w:rPr>
                <w:rFonts w:eastAsia="Calibri" w:cstheme="minorHAnsi"/>
                <w:spacing w:val="-3"/>
                <w:sz w:val="24"/>
              </w:rPr>
              <w:t xml:space="preserve"> </w:t>
            </w:r>
            <w:r w:rsidRPr="00F3363D">
              <w:rPr>
                <w:rFonts w:eastAsia="Calibri" w:cstheme="minorHAnsi"/>
                <w:sz w:val="24"/>
              </w:rPr>
              <w:t>for</w:t>
            </w:r>
            <w:r w:rsidRPr="00F3363D">
              <w:rPr>
                <w:rFonts w:eastAsia="Calibri" w:cstheme="minorHAnsi"/>
                <w:spacing w:val="-1"/>
                <w:sz w:val="24"/>
              </w:rPr>
              <w:t xml:space="preserve"> </w:t>
            </w:r>
            <w:r w:rsidRPr="00F3363D">
              <w:rPr>
                <w:rFonts w:eastAsia="Calibri" w:cstheme="minorHAnsi"/>
                <w:sz w:val="24"/>
              </w:rPr>
              <w:t>long</w:t>
            </w:r>
            <w:r w:rsidRPr="00F3363D">
              <w:rPr>
                <w:rFonts w:eastAsia="Calibri" w:cstheme="minorHAnsi"/>
                <w:spacing w:val="-3"/>
                <w:sz w:val="24"/>
              </w:rPr>
              <w:t xml:space="preserve"> </w:t>
            </w:r>
            <w:r w:rsidRPr="00F3363D">
              <w:rPr>
                <w:rFonts w:eastAsia="Calibri" w:cstheme="minorHAnsi"/>
                <w:sz w:val="24"/>
              </w:rPr>
              <w:t>periods</w:t>
            </w:r>
          </w:p>
        </w:tc>
        <w:tc>
          <w:tcPr>
            <w:tcW w:w="2695" w:type="dxa"/>
          </w:tcPr>
          <w:p w14:paraId="5D2FBE36" w14:textId="77777777" w:rsidR="00F3363D" w:rsidRPr="00F3363D" w:rsidRDefault="00F3363D" w:rsidP="00F3363D">
            <w:pPr>
              <w:widowControl w:val="0"/>
              <w:autoSpaceDE w:val="0"/>
              <w:autoSpaceDN w:val="0"/>
              <w:spacing w:after="0" w:line="275" w:lineRule="exact"/>
              <w:ind w:left="541" w:right="530"/>
              <w:jc w:val="center"/>
              <w:rPr>
                <w:rFonts w:eastAsia="Calibri" w:cstheme="minorHAnsi"/>
                <w:sz w:val="24"/>
              </w:rPr>
            </w:pPr>
            <w:r w:rsidRPr="00F3363D">
              <w:rPr>
                <w:rFonts w:eastAsia="Calibri" w:cstheme="minorHAnsi"/>
                <w:sz w:val="24"/>
              </w:rPr>
              <w:t>Occasionally</w:t>
            </w:r>
          </w:p>
        </w:tc>
      </w:tr>
      <w:tr w:rsidR="00F3363D" w:rsidRPr="00F3363D" w14:paraId="1531DCA1" w14:textId="77777777" w:rsidTr="008B5A26">
        <w:trPr>
          <w:trHeight w:val="273"/>
        </w:trPr>
        <w:tc>
          <w:tcPr>
            <w:tcW w:w="6913" w:type="dxa"/>
          </w:tcPr>
          <w:p w14:paraId="3DE53FC4" w14:textId="77777777" w:rsidR="00F3363D" w:rsidRPr="00F3363D" w:rsidRDefault="00F3363D" w:rsidP="00F3363D">
            <w:pPr>
              <w:widowControl w:val="0"/>
              <w:autoSpaceDE w:val="0"/>
              <w:autoSpaceDN w:val="0"/>
              <w:spacing w:after="0" w:line="292" w:lineRule="exact"/>
              <w:ind w:left="110"/>
              <w:rPr>
                <w:rFonts w:eastAsia="Calibri" w:cstheme="minorHAnsi"/>
                <w:i/>
                <w:sz w:val="24"/>
              </w:rPr>
            </w:pPr>
            <w:r w:rsidRPr="00F3363D">
              <w:rPr>
                <w:rFonts w:eastAsia="Calibri" w:cstheme="minorHAnsi"/>
                <w:sz w:val="24"/>
              </w:rPr>
              <w:t>Designated</w:t>
            </w:r>
            <w:r w:rsidRPr="00F3363D">
              <w:rPr>
                <w:rFonts w:eastAsia="Calibri" w:cstheme="minorHAnsi"/>
                <w:spacing w:val="-3"/>
                <w:sz w:val="24"/>
              </w:rPr>
              <w:t xml:space="preserve"> </w:t>
            </w:r>
            <w:r w:rsidRPr="00F3363D">
              <w:rPr>
                <w:rFonts w:eastAsia="Calibri" w:cstheme="minorHAnsi"/>
                <w:sz w:val="24"/>
              </w:rPr>
              <w:t>workstation</w:t>
            </w:r>
          </w:p>
        </w:tc>
        <w:tc>
          <w:tcPr>
            <w:tcW w:w="2695" w:type="dxa"/>
          </w:tcPr>
          <w:p w14:paraId="1ECC0D95" w14:textId="77777777" w:rsidR="00F3363D" w:rsidRPr="00F3363D" w:rsidRDefault="00F3363D" w:rsidP="00F3363D">
            <w:pPr>
              <w:widowControl w:val="0"/>
              <w:autoSpaceDE w:val="0"/>
              <w:autoSpaceDN w:val="0"/>
              <w:spacing w:after="0" w:line="240" w:lineRule="auto"/>
              <w:ind w:left="539" w:right="527"/>
              <w:jc w:val="center"/>
              <w:rPr>
                <w:rFonts w:eastAsia="Calibri" w:cstheme="minorHAnsi"/>
                <w:sz w:val="24"/>
              </w:rPr>
            </w:pPr>
            <w:r w:rsidRPr="00F3363D">
              <w:rPr>
                <w:rFonts w:eastAsia="Calibri" w:cstheme="minorHAnsi"/>
                <w:sz w:val="24"/>
              </w:rPr>
              <w:t>As negotiated</w:t>
            </w:r>
          </w:p>
        </w:tc>
      </w:tr>
      <w:tr w:rsidR="00F3363D" w:rsidRPr="00F3363D" w14:paraId="73DD4276" w14:textId="77777777" w:rsidTr="008B5A26">
        <w:trPr>
          <w:trHeight w:val="453"/>
        </w:trPr>
        <w:tc>
          <w:tcPr>
            <w:tcW w:w="6913" w:type="dxa"/>
            <w:shd w:val="clear" w:color="auto" w:fill="DEEAF6"/>
          </w:tcPr>
          <w:p w14:paraId="34E9DB9D" w14:textId="77777777" w:rsidR="00F3363D" w:rsidRPr="00F3363D" w:rsidRDefault="00F3363D" w:rsidP="00F3363D">
            <w:pPr>
              <w:widowControl w:val="0"/>
              <w:autoSpaceDE w:val="0"/>
              <w:autoSpaceDN w:val="0"/>
              <w:spacing w:before="81" w:after="0" w:line="240" w:lineRule="auto"/>
              <w:ind w:left="110"/>
              <w:rPr>
                <w:rFonts w:eastAsia="Calibri" w:cstheme="minorHAnsi"/>
                <w:b/>
                <w:sz w:val="24"/>
              </w:rPr>
            </w:pPr>
            <w:r w:rsidRPr="00F3363D">
              <w:rPr>
                <w:rFonts w:eastAsia="Calibri" w:cstheme="minorHAnsi"/>
                <w:b/>
                <w:sz w:val="24"/>
              </w:rPr>
              <w:t>STANDARD</w:t>
            </w:r>
            <w:r w:rsidRPr="00F3363D">
              <w:rPr>
                <w:rFonts w:eastAsia="Calibri" w:cstheme="minorHAnsi"/>
                <w:b/>
                <w:spacing w:val="-1"/>
                <w:sz w:val="24"/>
              </w:rPr>
              <w:t xml:space="preserve"> </w:t>
            </w:r>
            <w:r w:rsidRPr="00F3363D">
              <w:rPr>
                <w:rFonts w:eastAsia="Calibri" w:cstheme="minorHAnsi"/>
                <w:b/>
                <w:sz w:val="24"/>
              </w:rPr>
              <w:t>HOURS</w:t>
            </w:r>
          </w:p>
        </w:tc>
        <w:tc>
          <w:tcPr>
            <w:tcW w:w="2695" w:type="dxa"/>
            <w:shd w:val="clear" w:color="auto" w:fill="DEEAF6"/>
          </w:tcPr>
          <w:p w14:paraId="0A9AE8AF" w14:textId="77777777" w:rsidR="00F3363D" w:rsidRPr="00F3363D" w:rsidRDefault="00F3363D" w:rsidP="00F3363D">
            <w:pPr>
              <w:widowControl w:val="0"/>
              <w:autoSpaceDE w:val="0"/>
              <w:autoSpaceDN w:val="0"/>
              <w:spacing w:before="81" w:after="0" w:line="240" w:lineRule="auto"/>
              <w:ind w:left="541" w:right="527"/>
              <w:jc w:val="center"/>
              <w:rPr>
                <w:rFonts w:eastAsia="Calibri" w:cstheme="minorHAnsi"/>
                <w:b/>
                <w:sz w:val="24"/>
              </w:rPr>
            </w:pPr>
            <w:r w:rsidRPr="00F3363D">
              <w:rPr>
                <w:rFonts w:eastAsia="Calibri" w:cstheme="minorHAnsi"/>
                <w:b/>
                <w:sz w:val="24"/>
              </w:rPr>
              <w:t>FREQUENCY</w:t>
            </w:r>
          </w:p>
        </w:tc>
      </w:tr>
      <w:tr w:rsidR="00F3363D" w:rsidRPr="00F3363D" w14:paraId="0F076106" w14:textId="77777777" w:rsidTr="008B5A26">
        <w:trPr>
          <w:trHeight w:val="294"/>
        </w:trPr>
        <w:tc>
          <w:tcPr>
            <w:tcW w:w="6913" w:type="dxa"/>
          </w:tcPr>
          <w:p w14:paraId="0A4B8E40" w14:textId="77777777" w:rsidR="00F3363D" w:rsidRPr="00F3363D" w:rsidRDefault="00F3363D" w:rsidP="00F3363D">
            <w:pPr>
              <w:widowControl w:val="0"/>
              <w:autoSpaceDE w:val="0"/>
              <w:autoSpaceDN w:val="0"/>
              <w:spacing w:after="0" w:line="290" w:lineRule="atLeast"/>
              <w:ind w:left="110" w:right="254"/>
              <w:rPr>
                <w:rFonts w:eastAsia="Calibri" w:cstheme="minorHAnsi"/>
                <w:i/>
                <w:sz w:val="24"/>
              </w:rPr>
            </w:pPr>
            <w:r w:rsidRPr="00F3363D">
              <w:rPr>
                <w:rFonts w:eastAsia="Calibri" w:cstheme="minorHAnsi"/>
                <w:sz w:val="24"/>
              </w:rPr>
              <w:t xml:space="preserve">Flexible working hours (access to flex time) </w:t>
            </w:r>
          </w:p>
        </w:tc>
        <w:tc>
          <w:tcPr>
            <w:tcW w:w="2695" w:type="dxa"/>
          </w:tcPr>
          <w:p w14:paraId="0F9CD796" w14:textId="77777777" w:rsidR="00F3363D" w:rsidRPr="00F3363D" w:rsidRDefault="00F3363D" w:rsidP="00F3363D">
            <w:pPr>
              <w:widowControl w:val="0"/>
              <w:autoSpaceDE w:val="0"/>
              <w:autoSpaceDN w:val="0"/>
              <w:spacing w:after="0" w:line="240" w:lineRule="auto"/>
              <w:ind w:left="539" w:right="527"/>
              <w:jc w:val="center"/>
              <w:rPr>
                <w:rFonts w:eastAsia="Calibri" w:cstheme="minorHAnsi"/>
                <w:sz w:val="24"/>
              </w:rPr>
            </w:pPr>
            <w:r w:rsidRPr="00F3363D">
              <w:rPr>
                <w:rFonts w:eastAsia="Calibri" w:cstheme="minorHAnsi"/>
                <w:sz w:val="24"/>
              </w:rPr>
              <w:t>Frequently</w:t>
            </w:r>
          </w:p>
        </w:tc>
      </w:tr>
      <w:tr w:rsidR="00F3363D" w:rsidRPr="00F3363D" w14:paraId="396BF988" w14:textId="77777777" w:rsidTr="008B5A26">
        <w:trPr>
          <w:trHeight w:val="312"/>
        </w:trPr>
        <w:tc>
          <w:tcPr>
            <w:tcW w:w="6913" w:type="dxa"/>
          </w:tcPr>
          <w:p w14:paraId="2921DA41" w14:textId="77777777" w:rsidR="00F3363D" w:rsidRPr="00F3363D" w:rsidRDefault="00F3363D" w:rsidP="00F3363D">
            <w:pPr>
              <w:widowControl w:val="0"/>
              <w:autoSpaceDE w:val="0"/>
              <w:autoSpaceDN w:val="0"/>
              <w:spacing w:after="0" w:line="292" w:lineRule="exact"/>
              <w:ind w:left="110"/>
              <w:rPr>
                <w:rFonts w:eastAsia="Calibri" w:cstheme="minorHAnsi"/>
                <w:i/>
                <w:sz w:val="24"/>
              </w:rPr>
            </w:pPr>
            <w:r w:rsidRPr="00F3363D">
              <w:rPr>
                <w:rFonts w:eastAsia="Calibri" w:cstheme="minorHAnsi"/>
                <w:sz w:val="24"/>
              </w:rPr>
              <w:t>Fixed</w:t>
            </w:r>
            <w:r w:rsidRPr="00F3363D">
              <w:rPr>
                <w:rFonts w:eastAsia="Calibri" w:cstheme="minorHAnsi"/>
                <w:spacing w:val="-2"/>
                <w:sz w:val="24"/>
              </w:rPr>
              <w:t xml:space="preserve"> </w:t>
            </w:r>
            <w:r w:rsidRPr="00F3363D">
              <w:rPr>
                <w:rFonts w:eastAsia="Calibri" w:cstheme="minorHAnsi"/>
                <w:sz w:val="24"/>
              </w:rPr>
              <w:t>or</w:t>
            </w:r>
            <w:r w:rsidRPr="00F3363D">
              <w:rPr>
                <w:rFonts w:eastAsia="Calibri" w:cstheme="minorHAnsi"/>
                <w:spacing w:val="-4"/>
                <w:sz w:val="24"/>
              </w:rPr>
              <w:t xml:space="preserve"> </w:t>
            </w:r>
            <w:r w:rsidRPr="00F3363D">
              <w:rPr>
                <w:rFonts w:eastAsia="Calibri" w:cstheme="minorHAnsi"/>
                <w:sz w:val="24"/>
              </w:rPr>
              <w:t>specified</w:t>
            </w:r>
            <w:r w:rsidRPr="00F3363D">
              <w:rPr>
                <w:rFonts w:eastAsia="Calibri" w:cstheme="minorHAnsi"/>
                <w:spacing w:val="-3"/>
                <w:sz w:val="24"/>
              </w:rPr>
              <w:t xml:space="preserve"> </w:t>
            </w:r>
            <w:r w:rsidRPr="00F3363D">
              <w:rPr>
                <w:rFonts w:eastAsia="Calibri" w:cstheme="minorHAnsi"/>
                <w:sz w:val="24"/>
              </w:rPr>
              <w:t>start/finish</w:t>
            </w:r>
            <w:r w:rsidRPr="00F3363D">
              <w:rPr>
                <w:rFonts w:eastAsia="Calibri" w:cstheme="minorHAnsi"/>
                <w:spacing w:val="-4"/>
                <w:sz w:val="24"/>
              </w:rPr>
              <w:t xml:space="preserve"> </w:t>
            </w:r>
            <w:r w:rsidRPr="00F3363D">
              <w:rPr>
                <w:rFonts w:eastAsia="Calibri" w:cstheme="minorHAnsi"/>
                <w:sz w:val="24"/>
              </w:rPr>
              <w:t>times</w:t>
            </w:r>
            <w:r w:rsidRPr="00F3363D">
              <w:rPr>
                <w:rFonts w:eastAsia="Calibri" w:cstheme="minorHAnsi"/>
                <w:spacing w:val="-1"/>
                <w:sz w:val="24"/>
              </w:rPr>
              <w:t xml:space="preserve"> </w:t>
            </w:r>
          </w:p>
        </w:tc>
        <w:tc>
          <w:tcPr>
            <w:tcW w:w="2695" w:type="dxa"/>
          </w:tcPr>
          <w:p w14:paraId="12BEB680" w14:textId="77777777" w:rsidR="00F3363D" w:rsidRPr="00F3363D" w:rsidRDefault="00F3363D" w:rsidP="00F3363D">
            <w:pPr>
              <w:widowControl w:val="0"/>
              <w:autoSpaceDE w:val="0"/>
              <w:autoSpaceDN w:val="0"/>
              <w:spacing w:after="0" w:line="240" w:lineRule="auto"/>
              <w:ind w:left="539" w:right="527"/>
              <w:jc w:val="center"/>
              <w:rPr>
                <w:rFonts w:eastAsia="Calibri" w:cstheme="minorHAnsi"/>
                <w:sz w:val="24"/>
              </w:rPr>
            </w:pPr>
            <w:r w:rsidRPr="00F3363D">
              <w:rPr>
                <w:rFonts w:eastAsia="Calibri" w:cstheme="minorHAnsi"/>
                <w:sz w:val="24"/>
              </w:rPr>
              <w:t>Occasionally</w:t>
            </w:r>
          </w:p>
        </w:tc>
      </w:tr>
      <w:tr w:rsidR="00F3363D" w:rsidRPr="00F3363D" w14:paraId="27B86603" w14:textId="77777777" w:rsidTr="008B5A26">
        <w:trPr>
          <w:trHeight w:val="558"/>
        </w:trPr>
        <w:tc>
          <w:tcPr>
            <w:tcW w:w="6913" w:type="dxa"/>
          </w:tcPr>
          <w:p w14:paraId="7E50B69C" w14:textId="77777777" w:rsidR="00F3363D" w:rsidRPr="00F3363D" w:rsidRDefault="00F3363D" w:rsidP="00F3363D">
            <w:pPr>
              <w:widowControl w:val="0"/>
              <w:autoSpaceDE w:val="0"/>
              <w:autoSpaceDN w:val="0"/>
              <w:spacing w:after="0" w:line="240" w:lineRule="auto"/>
              <w:ind w:left="110" w:right="254"/>
              <w:rPr>
                <w:rFonts w:eastAsia="Calibri" w:cstheme="minorHAnsi"/>
                <w:i/>
                <w:sz w:val="24"/>
              </w:rPr>
            </w:pPr>
            <w:r w:rsidRPr="00F3363D">
              <w:rPr>
                <w:rFonts w:eastAsia="Calibri" w:cstheme="minorHAnsi"/>
                <w:sz w:val="24"/>
              </w:rPr>
              <w:t>Expected to work extensive hours over a significant period due to</w:t>
            </w:r>
            <w:r w:rsidRPr="00F3363D">
              <w:rPr>
                <w:rFonts w:eastAsia="Calibri" w:cstheme="minorHAnsi"/>
                <w:spacing w:val="-52"/>
                <w:sz w:val="24"/>
              </w:rPr>
              <w:t xml:space="preserve"> </w:t>
            </w:r>
            <w:r w:rsidRPr="00F3363D">
              <w:rPr>
                <w:rFonts w:eastAsia="Calibri" w:cstheme="minorHAnsi"/>
                <w:sz w:val="24"/>
              </w:rPr>
              <w:t>the</w:t>
            </w:r>
            <w:r w:rsidRPr="00F3363D">
              <w:rPr>
                <w:rFonts w:eastAsia="Calibri" w:cstheme="minorHAnsi"/>
                <w:spacing w:val="-6"/>
                <w:sz w:val="24"/>
              </w:rPr>
              <w:t xml:space="preserve"> </w:t>
            </w:r>
            <w:r w:rsidRPr="00F3363D">
              <w:rPr>
                <w:rFonts w:eastAsia="Calibri" w:cstheme="minorHAnsi"/>
                <w:sz w:val="24"/>
              </w:rPr>
              <w:t>nature</w:t>
            </w:r>
            <w:r w:rsidRPr="00F3363D">
              <w:rPr>
                <w:rFonts w:eastAsia="Calibri" w:cstheme="minorHAnsi"/>
                <w:spacing w:val="-4"/>
                <w:sz w:val="24"/>
              </w:rPr>
              <w:t xml:space="preserve"> </w:t>
            </w:r>
            <w:r w:rsidRPr="00F3363D">
              <w:rPr>
                <w:rFonts w:eastAsia="Calibri" w:cstheme="minorHAnsi"/>
                <w:sz w:val="24"/>
              </w:rPr>
              <w:t>of</w:t>
            </w:r>
            <w:r w:rsidRPr="00F3363D">
              <w:rPr>
                <w:rFonts w:eastAsia="Calibri" w:cstheme="minorHAnsi"/>
                <w:spacing w:val="-2"/>
                <w:sz w:val="24"/>
              </w:rPr>
              <w:t xml:space="preserve"> </w:t>
            </w:r>
            <w:r w:rsidRPr="00F3363D">
              <w:rPr>
                <w:rFonts w:eastAsia="Calibri" w:cstheme="minorHAnsi"/>
                <w:sz w:val="24"/>
              </w:rPr>
              <w:t>the</w:t>
            </w:r>
            <w:r w:rsidRPr="00F3363D">
              <w:rPr>
                <w:rFonts w:eastAsia="Calibri" w:cstheme="minorHAnsi"/>
                <w:spacing w:val="-5"/>
                <w:sz w:val="24"/>
              </w:rPr>
              <w:t xml:space="preserve"> </w:t>
            </w:r>
            <w:r w:rsidRPr="00F3363D">
              <w:rPr>
                <w:rFonts w:eastAsia="Calibri" w:cstheme="minorHAnsi"/>
                <w:sz w:val="24"/>
              </w:rPr>
              <w:t>duties</w:t>
            </w:r>
            <w:r w:rsidRPr="00F3363D">
              <w:rPr>
                <w:rFonts w:eastAsia="Calibri" w:cstheme="minorHAnsi"/>
                <w:spacing w:val="-1"/>
                <w:sz w:val="24"/>
              </w:rPr>
              <w:t xml:space="preserve"> </w:t>
            </w:r>
          </w:p>
        </w:tc>
        <w:tc>
          <w:tcPr>
            <w:tcW w:w="2695" w:type="dxa"/>
          </w:tcPr>
          <w:p w14:paraId="797A8790" w14:textId="77777777" w:rsidR="00F3363D" w:rsidRPr="00F3363D" w:rsidRDefault="00F3363D" w:rsidP="00F3363D">
            <w:pPr>
              <w:widowControl w:val="0"/>
              <w:autoSpaceDE w:val="0"/>
              <w:autoSpaceDN w:val="0"/>
              <w:spacing w:before="11" w:after="0" w:line="240" w:lineRule="auto"/>
              <w:rPr>
                <w:rFonts w:eastAsia="Calibri" w:cstheme="minorHAnsi"/>
                <w:i/>
                <w:sz w:val="23"/>
              </w:rPr>
            </w:pPr>
          </w:p>
          <w:p w14:paraId="6CAF9A1E" w14:textId="601A0484" w:rsidR="00F3363D" w:rsidRPr="00F3363D" w:rsidRDefault="00F3363D" w:rsidP="00F3363D">
            <w:pPr>
              <w:widowControl w:val="0"/>
              <w:autoSpaceDE w:val="0"/>
              <w:autoSpaceDN w:val="0"/>
              <w:spacing w:after="0" w:line="240" w:lineRule="auto"/>
              <w:ind w:left="541" w:right="530"/>
              <w:jc w:val="center"/>
              <w:rPr>
                <w:rFonts w:eastAsia="Calibri" w:cstheme="minorHAnsi"/>
                <w:sz w:val="24"/>
              </w:rPr>
            </w:pPr>
            <w:r>
              <w:rPr>
                <w:rFonts w:eastAsia="Calibri" w:cstheme="minorHAnsi"/>
                <w:sz w:val="24"/>
              </w:rPr>
              <w:t>Rarely</w:t>
            </w:r>
          </w:p>
        </w:tc>
      </w:tr>
      <w:tr w:rsidR="00F3363D" w:rsidRPr="00F3363D" w14:paraId="2BB9CCFE" w14:textId="77777777" w:rsidTr="008B5A26">
        <w:trPr>
          <w:trHeight w:val="294"/>
        </w:trPr>
        <w:tc>
          <w:tcPr>
            <w:tcW w:w="6913" w:type="dxa"/>
          </w:tcPr>
          <w:p w14:paraId="682E5755" w14:textId="77777777" w:rsidR="00F3363D" w:rsidRPr="00F3363D" w:rsidRDefault="00F3363D" w:rsidP="00F3363D">
            <w:pPr>
              <w:widowControl w:val="0"/>
              <w:autoSpaceDE w:val="0"/>
              <w:autoSpaceDN w:val="0"/>
              <w:spacing w:before="1" w:after="0" w:line="273" w:lineRule="exact"/>
              <w:ind w:left="110"/>
              <w:rPr>
                <w:rFonts w:eastAsia="Calibri" w:cstheme="minorHAnsi"/>
                <w:sz w:val="24"/>
              </w:rPr>
            </w:pPr>
            <w:r w:rsidRPr="00F3363D">
              <w:rPr>
                <w:rFonts w:eastAsia="Calibri" w:cstheme="minorHAnsi"/>
                <w:sz w:val="24"/>
              </w:rPr>
              <w:t>Access</w:t>
            </w:r>
            <w:r w:rsidRPr="00F3363D">
              <w:rPr>
                <w:rFonts w:eastAsia="Calibri" w:cstheme="minorHAnsi"/>
                <w:spacing w:val="-2"/>
                <w:sz w:val="24"/>
              </w:rPr>
              <w:t xml:space="preserve"> </w:t>
            </w:r>
            <w:r w:rsidRPr="00F3363D">
              <w:rPr>
                <w:rFonts w:eastAsia="Calibri" w:cstheme="minorHAnsi"/>
                <w:sz w:val="24"/>
              </w:rPr>
              <w:t>to</w:t>
            </w:r>
            <w:r w:rsidRPr="00F3363D">
              <w:rPr>
                <w:rFonts w:eastAsia="Calibri" w:cstheme="minorHAnsi"/>
                <w:spacing w:val="-1"/>
                <w:sz w:val="24"/>
              </w:rPr>
              <w:t xml:space="preserve"> </w:t>
            </w:r>
            <w:r w:rsidRPr="00F3363D">
              <w:rPr>
                <w:rFonts w:eastAsia="Calibri" w:cstheme="minorHAnsi"/>
                <w:sz w:val="24"/>
              </w:rPr>
              <w:t>Accrued</w:t>
            </w:r>
            <w:r w:rsidRPr="00F3363D">
              <w:rPr>
                <w:rFonts w:eastAsia="Calibri" w:cstheme="minorHAnsi"/>
                <w:spacing w:val="-2"/>
                <w:sz w:val="24"/>
              </w:rPr>
              <w:t xml:space="preserve"> </w:t>
            </w:r>
            <w:r w:rsidRPr="00F3363D">
              <w:rPr>
                <w:rFonts w:eastAsia="Calibri" w:cstheme="minorHAnsi"/>
                <w:sz w:val="24"/>
              </w:rPr>
              <w:t>Days</w:t>
            </w:r>
            <w:r w:rsidRPr="00F3363D">
              <w:rPr>
                <w:rFonts w:eastAsia="Calibri" w:cstheme="minorHAnsi"/>
                <w:spacing w:val="-4"/>
                <w:sz w:val="24"/>
              </w:rPr>
              <w:t xml:space="preserve"> </w:t>
            </w:r>
            <w:r w:rsidRPr="00F3363D">
              <w:rPr>
                <w:rFonts w:eastAsia="Calibri" w:cstheme="minorHAnsi"/>
                <w:sz w:val="24"/>
              </w:rPr>
              <w:t>Off (ADO’s)</w:t>
            </w:r>
          </w:p>
        </w:tc>
        <w:tc>
          <w:tcPr>
            <w:tcW w:w="2695" w:type="dxa"/>
          </w:tcPr>
          <w:p w14:paraId="54D93457" w14:textId="77777777" w:rsidR="00F3363D" w:rsidRPr="00F3363D" w:rsidRDefault="00F3363D" w:rsidP="00F3363D">
            <w:pPr>
              <w:widowControl w:val="0"/>
              <w:autoSpaceDE w:val="0"/>
              <w:autoSpaceDN w:val="0"/>
              <w:spacing w:before="1" w:after="0" w:line="273" w:lineRule="exact"/>
              <w:ind w:left="541" w:right="530"/>
              <w:jc w:val="center"/>
              <w:rPr>
                <w:rFonts w:eastAsia="Calibri" w:cstheme="minorHAnsi"/>
                <w:sz w:val="24"/>
              </w:rPr>
            </w:pPr>
            <w:r w:rsidRPr="00F3363D">
              <w:rPr>
                <w:rFonts w:eastAsia="Calibri" w:cstheme="minorHAnsi"/>
                <w:sz w:val="24"/>
              </w:rPr>
              <w:t>Never</w:t>
            </w:r>
          </w:p>
        </w:tc>
      </w:tr>
      <w:tr w:rsidR="00F3363D" w:rsidRPr="00F3363D" w14:paraId="03A45FD6" w14:textId="77777777" w:rsidTr="008B5A26">
        <w:trPr>
          <w:trHeight w:val="292"/>
        </w:trPr>
        <w:tc>
          <w:tcPr>
            <w:tcW w:w="6913" w:type="dxa"/>
          </w:tcPr>
          <w:p w14:paraId="11F9E885" w14:textId="77777777" w:rsidR="00F3363D" w:rsidRPr="00F3363D" w:rsidRDefault="00F3363D" w:rsidP="00F3363D">
            <w:pPr>
              <w:widowControl w:val="0"/>
              <w:autoSpaceDE w:val="0"/>
              <w:autoSpaceDN w:val="0"/>
              <w:spacing w:after="0" w:line="272" w:lineRule="exact"/>
              <w:ind w:left="110"/>
              <w:rPr>
                <w:rFonts w:eastAsia="Calibri" w:cstheme="minorHAnsi"/>
                <w:sz w:val="24"/>
              </w:rPr>
            </w:pPr>
            <w:r w:rsidRPr="00F3363D">
              <w:rPr>
                <w:rFonts w:eastAsia="Calibri" w:cstheme="minorHAnsi"/>
                <w:sz w:val="24"/>
              </w:rPr>
              <w:t>Peaks</w:t>
            </w:r>
            <w:r w:rsidRPr="00F3363D">
              <w:rPr>
                <w:rFonts w:eastAsia="Calibri" w:cstheme="minorHAnsi"/>
                <w:spacing w:val="-2"/>
                <w:sz w:val="24"/>
              </w:rPr>
              <w:t xml:space="preserve"> </w:t>
            </w:r>
            <w:r w:rsidRPr="00F3363D">
              <w:rPr>
                <w:rFonts w:eastAsia="Calibri" w:cstheme="minorHAnsi"/>
                <w:sz w:val="24"/>
              </w:rPr>
              <w:t>and</w:t>
            </w:r>
            <w:r w:rsidRPr="00F3363D">
              <w:rPr>
                <w:rFonts w:eastAsia="Calibri" w:cstheme="minorHAnsi"/>
                <w:spacing w:val="-2"/>
                <w:sz w:val="24"/>
              </w:rPr>
              <w:t xml:space="preserve"> </w:t>
            </w:r>
            <w:r w:rsidRPr="00F3363D">
              <w:rPr>
                <w:rFonts w:eastAsia="Calibri" w:cstheme="minorHAnsi"/>
                <w:sz w:val="24"/>
              </w:rPr>
              <w:t>troughs</w:t>
            </w:r>
          </w:p>
        </w:tc>
        <w:tc>
          <w:tcPr>
            <w:tcW w:w="2695" w:type="dxa"/>
          </w:tcPr>
          <w:p w14:paraId="3B59EB4B" w14:textId="77777777" w:rsidR="00F3363D" w:rsidRPr="00F3363D" w:rsidRDefault="00F3363D" w:rsidP="00F3363D">
            <w:pPr>
              <w:widowControl w:val="0"/>
              <w:autoSpaceDE w:val="0"/>
              <w:autoSpaceDN w:val="0"/>
              <w:spacing w:after="0" w:line="272" w:lineRule="exact"/>
              <w:ind w:left="541" w:right="530"/>
              <w:jc w:val="center"/>
              <w:rPr>
                <w:rFonts w:eastAsia="Calibri" w:cstheme="minorHAnsi"/>
                <w:sz w:val="24"/>
              </w:rPr>
            </w:pPr>
            <w:r w:rsidRPr="00F3363D">
              <w:rPr>
                <w:rFonts w:eastAsia="Calibri" w:cstheme="minorHAnsi"/>
                <w:sz w:val="24"/>
              </w:rPr>
              <w:t>Frequently</w:t>
            </w:r>
          </w:p>
        </w:tc>
      </w:tr>
      <w:tr w:rsidR="00F3363D" w:rsidRPr="00F3363D" w14:paraId="6D3DADCE" w14:textId="77777777" w:rsidTr="008B5A26">
        <w:trPr>
          <w:trHeight w:val="292"/>
        </w:trPr>
        <w:tc>
          <w:tcPr>
            <w:tcW w:w="6913" w:type="dxa"/>
          </w:tcPr>
          <w:p w14:paraId="53FD4213" w14:textId="77777777" w:rsidR="00F3363D" w:rsidRPr="00F3363D" w:rsidRDefault="00F3363D" w:rsidP="00F3363D">
            <w:pPr>
              <w:widowControl w:val="0"/>
              <w:autoSpaceDE w:val="0"/>
              <w:autoSpaceDN w:val="0"/>
              <w:spacing w:after="0" w:line="272" w:lineRule="exact"/>
              <w:ind w:left="110"/>
              <w:rPr>
                <w:rFonts w:eastAsia="Calibri" w:cstheme="minorHAnsi"/>
                <w:sz w:val="24"/>
              </w:rPr>
            </w:pPr>
            <w:r w:rsidRPr="00F3363D">
              <w:rPr>
                <w:rFonts w:eastAsia="Calibri" w:cstheme="minorHAnsi"/>
                <w:sz w:val="24"/>
              </w:rPr>
              <w:t>Frequent</w:t>
            </w:r>
            <w:r w:rsidRPr="00F3363D">
              <w:rPr>
                <w:rFonts w:eastAsia="Calibri" w:cstheme="minorHAnsi"/>
                <w:spacing w:val="-4"/>
                <w:sz w:val="24"/>
              </w:rPr>
              <w:t xml:space="preserve"> </w:t>
            </w:r>
            <w:r w:rsidRPr="00F3363D">
              <w:rPr>
                <w:rFonts w:eastAsia="Calibri" w:cstheme="minorHAnsi"/>
                <w:sz w:val="24"/>
              </w:rPr>
              <w:t>overtime</w:t>
            </w:r>
          </w:p>
        </w:tc>
        <w:tc>
          <w:tcPr>
            <w:tcW w:w="2695" w:type="dxa"/>
          </w:tcPr>
          <w:p w14:paraId="35DCA89F" w14:textId="0E992E2F" w:rsidR="00F3363D" w:rsidRPr="00F3363D" w:rsidRDefault="00F3363D" w:rsidP="00F3363D">
            <w:pPr>
              <w:widowControl w:val="0"/>
              <w:autoSpaceDE w:val="0"/>
              <w:autoSpaceDN w:val="0"/>
              <w:spacing w:after="0" w:line="272" w:lineRule="exact"/>
              <w:ind w:left="541" w:right="530"/>
              <w:jc w:val="center"/>
              <w:rPr>
                <w:rFonts w:eastAsia="Calibri" w:cstheme="minorHAnsi"/>
                <w:sz w:val="24"/>
              </w:rPr>
            </w:pPr>
            <w:r>
              <w:rPr>
                <w:rFonts w:eastAsia="Calibri" w:cstheme="minorHAnsi"/>
                <w:sz w:val="24"/>
              </w:rPr>
              <w:t>Rarely</w:t>
            </w:r>
          </w:p>
        </w:tc>
      </w:tr>
      <w:tr w:rsidR="00F3363D" w:rsidRPr="00F3363D" w14:paraId="3D354256" w14:textId="77777777" w:rsidTr="008B5A26">
        <w:trPr>
          <w:trHeight w:val="295"/>
        </w:trPr>
        <w:tc>
          <w:tcPr>
            <w:tcW w:w="6913" w:type="dxa"/>
          </w:tcPr>
          <w:p w14:paraId="7241B410" w14:textId="77777777" w:rsidR="00F3363D" w:rsidRPr="00F3363D" w:rsidRDefault="00F3363D" w:rsidP="00F3363D">
            <w:pPr>
              <w:widowControl w:val="0"/>
              <w:autoSpaceDE w:val="0"/>
              <w:autoSpaceDN w:val="0"/>
              <w:spacing w:after="0" w:line="275" w:lineRule="exact"/>
              <w:ind w:left="110"/>
              <w:rPr>
                <w:rFonts w:eastAsia="Calibri" w:cstheme="minorHAnsi"/>
                <w:sz w:val="24"/>
              </w:rPr>
            </w:pPr>
            <w:r w:rsidRPr="00F3363D">
              <w:rPr>
                <w:rFonts w:eastAsia="Calibri" w:cstheme="minorHAnsi"/>
                <w:sz w:val="24"/>
              </w:rPr>
              <w:t>Rostered</w:t>
            </w:r>
            <w:r w:rsidRPr="00F3363D">
              <w:rPr>
                <w:rFonts w:eastAsia="Calibri" w:cstheme="minorHAnsi"/>
                <w:spacing w:val="-2"/>
                <w:sz w:val="24"/>
              </w:rPr>
              <w:t xml:space="preserve"> </w:t>
            </w:r>
            <w:r w:rsidRPr="00F3363D">
              <w:rPr>
                <w:rFonts w:eastAsia="Calibri" w:cstheme="minorHAnsi"/>
                <w:sz w:val="24"/>
              </w:rPr>
              <w:t>shift</w:t>
            </w:r>
            <w:r w:rsidRPr="00F3363D">
              <w:rPr>
                <w:rFonts w:eastAsia="Calibri" w:cstheme="minorHAnsi"/>
                <w:spacing w:val="-2"/>
                <w:sz w:val="24"/>
              </w:rPr>
              <w:t xml:space="preserve"> </w:t>
            </w:r>
            <w:r w:rsidRPr="00F3363D">
              <w:rPr>
                <w:rFonts w:eastAsia="Calibri" w:cstheme="minorHAnsi"/>
                <w:sz w:val="24"/>
              </w:rPr>
              <w:t>work</w:t>
            </w:r>
          </w:p>
        </w:tc>
        <w:tc>
          <w:tcPr>
            <w:tcW w:w="2695" w:type="dxa"/>
          </w:tcPr>
          <w:p w14:paraId="5DA5D04F" w14:textId="77777777" w:rsidR="00F3363D" w:rsidRPr="00F3363D" w:rsidRDefault="00F3363D" w:rsidP="00F3363D">
            <w:pPr>
              <w:widowControl w:val="0"/>
              <w:autoSpaceDE w:val="0"/>
              <w:autoSpaceDN w:val="0"/>
              <w:spacing w:after="0" w:line="275" w:lineRule="exact"/>
              <w:ind w:left="541" w:right="530"/>
              <w:jc w:val="center"/>
              <w:rPr>
                <w:rFonts w:eastAsia="Calibri" w:cstheme="minorHAnsi"/>
                <w:sz w:val="24"/>
              </w:rPr>
            </w:pPr>
            <w:r w:rsidRPr="00F3363D">
              <w:rPr>
                <w:rFonts w:eastAsia="Calibri" w:cstheme="minorHAnsi"/>
                <w:sz w:val="24"/>
              </w:rPr>
              <w:t>Never</w:t>
            </w:r>
          </w:p>
        </w:tc>
      </w:tr>
      <w:tr w:rsidR="00F3363D" w:rsidRPr="00F3363D" w14:paraId="1B88D32A" w14:textId="77777777" w:rsidTr="008B5A26">
        <w:trPr>
          <w:trHeight w:val="453"/>
        </w:trPr>
        <w:tc>
          <w:tcPr>
            <w:tcW w:w="6913" w:type="dxa"/>
            <w:shd w:val="clear" w:color="auto" w:fill="DEEAF6"/>
          </w:tcPr>
          <w:p w14:paraId="3F3EBCB4" w14:textId="77777777" w:rsidR="00F3363D" w:rsidRPr="00F3363D" w:rsidRDefault="00F3363D" w:rsidP="00F3363D">
            <w:pPr>
              <w:widowControl w:val="0"/>
              <w:autoSpaceDE w:val="0"/>
              <w:autoSpaceDN w:val="0"/>
              <w:spacing w:before="81" w:after="0" w:line="240" w:lineRule="auto"/>
              <w:ind w:left="110"/>
              <w:rPr>
                <w:rFonts w:eastAsia="Calibri" w:cstheme="minorHAnsi"/>
                <w:b/>
                <w:sz w:val="24"/>
              </w:rPr>
            </w:pPr>
            <w:r w:rsidRPr="00F3363D">
              <w:rPr>
                <w:rFonts w:eastAsia="Calibri" w:cstheme="minorHAnsi"/>
                <w:b/>
                <w:sz w:val="24"/>
              </w:rPr>
              <w:t>SOCIAL</w:t>
            </w:r>
            <w:r w:rsidRPr="00F3363D">
              <w:rPr>
                <w:rFonts w:eastAsia="Calibri" w:cstheme="minorHAnsi"/>
                <w:b/>
                <w:spacing w:val="-3"/>
                <w:sz w:val="24"/>
              </w:rPr>
              <w:t xml:space="preserve"> </w:t>
            </w:r>
            <w:r w:rsidRPr="00F3363D">
              <w:rPr>
                <w:rFonts w:eastAsia="Calibri" w:cstheme="minorHAnsi"/>
                <w:b/>
                <w:sz w:val="24"/>
              </w:rPr>
              <w:t>DEMANDS</w:t>
            </w:r>
          </w:p>
        </w:tc>
        <w:tc>
          <w:tcPr>
            <w:tcW w:w="2695" w:type="dxa"/>
            <w:shd w:val="clear" w:color="auto" w:fill="DEEAF6"/>
          </w:tcPr>
          <w:p w14:paraId="64DA0899" w14:textId="77777777" w:rsidR="00F3363D" w:rsidRPr="00F3363D" w:rsidRDefault="00F3363D" w:rsidP="00F3363D">
            <w:pPr>
              <w:widowControl w:val="0"/>
              <w:autoSpaceDE w:val="0"/>
              <w:autoSpaceDN w:val="0"/>
              <w:spacing w:before="81" w:after="0" w:line="240" w:lineRule="auto"/>
              <w:ind w:left="541" w:right="527"/>
              <w:jc w:val="center"/>
              <w:rPr>
                <w:rFonts w:eastAsia="Calibri" w:cstheme="minorHAnsi"/>
                <w:b/>
                <w:sz w:val="24"/>
              </w:rPr>
            </w:pPr>
            <w:r w:rsidRPr="00F3363D">
              <w:rPr>
                <w:rFonts w:eastAsia="Calibri" w:cstheme="minorHAnsi"/>
                <w:b/>
                <w:sz w:val="24"/>
              </w:rPr>
              <w:t>FREQUENCY</w:t>
            </w:r>
          </w:p>
        </w:tc>
      </w:tr>
      <w:tr w:rsidR="00F3363D" w:rsidRPr="00F3363D" w14:paraId="741A7993" w14:textId="77777777" w:rsidTr="008B5A26">
        <w:trPr>
          <w:trHeight w:val="292"/>
        </w:trPr>
        <w:tc>
          <w:tcPr>
            <w:tcW w:w="6913" w:type="dxa"/>
          </w:tcPr>
          <w:p w14:paraId="6B19B637" w14:textId="77777777" w:rsidR="00F3363D" w:rsidRPr="00F3363D" w:rsidRDefault="00F3363D" w:rsidP="00F3363D">
            <w:pPr>
              <w:widowControl w:val="0"/>
              <w:autoSpaceDE w:val="0"/>
              <w:autoSpaceDN w:val="0"/>
              <w:spacing w:after="0" w:line="272" w:lineRule="exact"/>
              <w:ind w:left="110"/>
              <w:rPr>
                <w:rFonts w:eastAsia="Calibri" w:cstheme="minorHAnsi"/>
                <w:sz w:val="24"/>
              </w:rPr>
            </w:pPr>
            <w:r w:rsidRPr="00F3363D">
              <w:rPr>
                <w:rFonts w:eastAsia="Calibri" w:cstheme="minorHAnsi"/>
                <w:sz w:val="24"/>
              </w:rPr>
              <w:t>Work</w:t>
            </w:r>
            <w:r w:rsidRPr="00F3363D">
              <w:rPr>
                <w:rFonts w:eastAsia="Calibri" w:cstheme="minorHAnsi"/>
                <w:spacing w:val="-4"/>
                <w:sz w:val="24"/>
              </w:rPr>
              <w:t xml:space="preserve"> </w:t>
            </w:r>
            <w:r w:rsidRPr="00F3363D">
              <w:rPr>
                <w:rFonts w:eastAsia="Calibri" w:cstheme="minorHAnsi"/>
                <w:sz w:val="24"/>
              </w:rPr>
              <w:t>with</w:t>
            </w:r>
            <w:r w:rsidRPr="00F3363D">
              <w:rPr>
                <w:rFonts w:eastAsia="Calibri" w:cstheme="minorHAnsi"/>
                <w:spacing w:val="-3"/>
                <w:sz w:val="24"/>
              </w:rPr>
              <w:t xml:space="preserve"> </w:t>
            </w:r>
            <w:r w:rsidRPr="00F3363D">
              <w:rPr>
                <w:rFonts w:eastAsia="Calibri" w:cstheme="minorHAnsi"/>
                <w:sz w:val="24"/>
              </w:rPr>
              <w:t>others</w:t>
            </w:r>
            <w:r w:rsidRPr="00F3363D">
              <w:rPr>
                <w:rFonts w:eastAsia="Calibri" w:cstheme="minorHAnsi"/>
                <w:spacing w:val="-4"/>
                <w:sz w:val="24"/>
              </w:rPr>
              <w:t xml:space="preserve"> </w:t>
            </w:r>
            <w:r w:rsidRPr="00F3363D">
              <w:rPr>
                <w:rFonts w:eastAsia="Calibri" w:cstheme="minorHAnsi"/>
                <w:sz w:val="24"/>
              </w:rPr>
              <w:t>towards</w:t>
            </w:r>
            <w:r w:rsidRPr="00F3363D">
              <w:rPr>
                <w:rFonts w:eastAsia="Calibri" w:cstheme="minorHAnsi"/>
                <w:spacing w:val="-3"/>
                <w:sz w:val="24"/>
              </w:rPr>
              <w:t xml:space="preserve"> </w:t>
            </w:r>
            <w:r w:rsidRPr="00F3363D">
              <w:rPr>
                <w:rFonts w:eastAsia="Calibri" w:cstheme="minorHAnsi"/>
                <w:sz w:val="24"/>
              </w:rPr>
              <w:t>shared goals</w:t>
            </w:r>
            <w:r w:rsidRPr="00F3363D">
              <w:rPr>
                <w:rFonts w:eastAsia="Calibri" w:cstheme="minorHAnsi"/>
                <w:spacing w:val="-2"/>
                <w:sz w:val="24"/>
              </w:rPr>
              <w:t xml:space="preserve"> </w:t>
            </w:r>
            <w:r w:rsidRPr="00F3363D">
              <w:rPr>
                <w:rFonts w:eastAsia="Calibri" w:cstheme="minorHAnsi"/>
                <w:sz w:val="24"/>
              </w:rPr>
              <w:t>in</w:t>
            </w:r>
            <w:r w:rsidRPr="00F3363D">
              <w:rPr>
                <w:rFonts w:eastAsia="Calibri" w:cstheme="minorHAnsi"/>
                <w:spacing w:val="-2"/>
                <w:sz w:val="24"/>
              </w:rPr>
              <w:t xml:space="preserve"> </w:t>
            </w:r>
            <w:r w:rsidRPr="00F3363D">
              <w:rPr>
                <w:rFonts w:eastAsia="Calibri" w:cstheme="minorHAnsi"/>
                <w:sz w:val="24"/>
              </w:rPr>
              <w:t>a</w:t>
            </w:r>
            <w:r w:rsidRPr="00F3363D">
              <w:rPr>
                <w:rFonts w:eastAsia="Calibri" w:cstheme="minorHAnsi"/>
                <w:spacing w:val="-4"/>
                <w:sz w:val="24"/>
              </w:rPr>
              <w:t xml:space="preserve"> </w:t>
            </w:r>
            <w:r w:rsidRPr="00F3363D">
              <w:rPr>
                <w:rFonts w:eastAsia="Calibri" w:cstheme="minorHAnsi"/>
                <w:sz w:val="24"/>
              </w:rPr>
              <w:t>team</w:t>
            </w:r>
            <w:r w:rsidRPr="00F3363D">
              <w:rPr>
                <w:rFonts w:eastAsia="Calibri" w:cstheme="minorHAnsi"/>
                <w:spacing w:val="-1"/>
                <w:sz w:val="24"/>
              </w:rPr>
              <w:t xml:space="preserve"> </w:t>
            </w:r>
            <w:r w:rsidRPr="00F3363D">
              <w:rPr>
                <w:rFonts w:eastAsia="Calibri" w:cstheme="minorHAnsi"/>
                <w:sz w:val="24"/>
              </w:rPr>
              <w:t>environment</w:t>
            </w:r>
          </w:p>
        </w:tc>
        <w:tc>
          <w:tcPr>
            <w:tcW w:w="2695" w:type="dxa"/>
          </w:tcPr>
          <w:p w14:paraId="54705284" w14:textId="77777777" w:rsidR="00F3363D" w:rsidRPr="00F3363D" w:rsidRDefault="00F3363D" w:rsidP="00F3363D">
            <w:pPr>
              <w:widowControl w:val="0"/>
              <w:autoSpaceDE w:val="0"/>
              <w:autoSpaceDN w:val="0"/>
              <w:spacing w:after="0" w:line="272" w:lineRule="exact"/>
              <w:ind w:left="541" w:right="530"/>
              <w:jc w:val="center"/>
              <w:rPr>
                <w:rFonts w:eastAsia="Calibri" w:cstheme="minorHAnsi"/>
                <w:sz w:val="24"/>
              </w:rPr>
            </w:pPr>
            <w:r w:rsidRPr="00F3363D">
              <w:rPr>
                <w:rFonts w:eastAsia="Calibri" w:cstheme="minorHAnsi"/>
                <w:sz w:val="24"/>
              </w:rPr>
              <w:t>Frequently</w:t>
            </w:r>
          </w:p>
        </w:tc>
      </w:tr>
      <w:tr w:rsidR="00F3363D" w:rsidRPr="00F3363D" w14:paraId="7A18539D" w14:textId="77777777" w:rsidTr="008B5A26">
        <w:trPr>
          <w:trHeight w:val="292"/>
        </w:trPr>
        <w:tc>
          <w:tcPr>
            <w:tcW w:w="6913" w:type="dxa"/>
          </w:tcPr>
          <w:p w14:paraId="36B7049F" w14:textId="77777777" w:rsidR="00F3363D" w:rsidRPr="00F3363D" w:rsidRDefault="00F3363D" w:rsidP="00F3363D">
            <w:pPr>
              <w:widowControl w:val="0"/>
              <w:autoSpaceDE w:val="0"/>
              <w:autoSpaceDN w:val="0"/>
              <w:spacing w:after="0" w:line="272" w:lineRule="exact"/>
              <w:ind w:left="110"/>
              <w:rPr>
                <w:rFonts w:eastAsia="Calibri" w:cstheme="minorHAnsi"/>
                <w:sz w:val="24"/>
              </w:rPr>
            </w:pPr>
            <w:r w:rsidRPr="00F3363D">
              <w:rPr>
                <w:rFonts w:eastAsia="Calibri" w:cstheme="minorHAnsi"/>
                <w:sz w:val="24"/>
              </w:rPr>
              <w:t>Work</w:t>
            </w:r>
            <w:r w:rsidRPr="00F3363D">
              <w:rPr>
                <w:rFonts w:eastAsia="Calibri" w:cstheme="minorHAnsi"/>
                <w:spacing w:val="-4"/>
                <w:sz w:val="24"/>
              </w:rPr>
              <w:t xml:space="preserve"> </w:t>
            </w:r>
            <w:r w:rsidRPr="00F3363D">
              <w:rPr>
                <w:rFonts w:eastAsia="Calibri" w:cstheme="minorHAnsi"/>
                <w:sz w:val="24"/>
              </w:rPr>
              <w:t>in</w:t>
            </w:r>
            <w:r w:rsidRPr="00F3363D">
              <w:rPr>
                <w:rFonts w:eastAsia="Calibri" w:cstheme="minorHAnsi"/>
                <w:spacing w:val="-2"/>
                <w:sz w:val="24"/>
              </w:rPr>
              <w:t xml:space="preserve"> </w:t>
            </w:r>
            <w:r w:rsidRPr="00F3363D">
              <w:rPr>
                <w:rFonts w:eastAsia="Calibri" w:cstheme="minorHAnsi"/>
                <w:sz w:val="24"/>
              </w:rPr>
              <w:t>isolation</w:t>
            </w:r>
            <w:r w:rsidRPr="00F3363D">
              <w:rPr>
                <w:rFonts w:eastAsia="Calibri" w:cstheme="minorHAnsi"/>
                <w:spacing w:val="-4"/>
                <w:sz w:val="24"/>
              </w:rPr>
              <w:t xml:space="preserve"> </w:t>
            </w:r>
            <w:r w:rsidRPr="00F3363D">
              <w:rPr>
                <w:rFonts w:eastAsia="Calibri" w:cstheme="minorHAnsi"/>
                <w:sz w:val="24"/>
              </w:rPr>
              <w:t>from</w:t>
            </w:r>
            <w:r w:rsidRPr="00F3363D">
              <w:rPr>
                <w:rFonts w:eastAsia="Calibri" w:cstheme="minorHAnsi"/>
                <w:spacing w:val="-4"/>
                <w:sz w:val="24"/>
              </w:rPr>
              <w:t xml:space="preserve"> </w:t>
            </w:r>
            <w:r w:rsidRPr="00F3363D">
              <w:rPr>
                <w:rFonts w:eastAsia="Calibri" w:cstheme="minorHAnsi"/>
                <w:sz w:val="24"/>
              </w:rPr>
              <w:t>other</w:t>
            </w:r>
            <w:r w:rsidRPr="00F3363D">
              <w:rPr>
                <w:rFonts w:eastAsia="Calibri" w:cstheme="minorHAnsi"/>
                <w:spacing w:val="-2"/>
                <w:sz w:val="24"/>
              </w:rPr>
              <w:t xml:space="preserve"> </w:t>
            </w:r>
            <w:r w:rsidRPr="00F3363D">
              <w:rPr>
                <w:rFonts w:eastAsia="Calibri" w:cstheme="minorHAnsi"/>
                <w:sz w:val="24"/>
              </w:rPr>
              <w:t>staff</w:t>
            </w:r>
            <w:r w:rsidRPr="00F3363D">
              <w:rPr>
                <w:rFonts w:eastAsia="Calibri" w:cstheme="minorHAnsi"/>
                <w:spacing w:val="-2"/>
                <w:sz w:val="24"/>
              </w:rPr>
              <w:t xml:space="preserve"> </w:t>
            </w:r>
            <w:r w:rsidRPr="00F3363D">
              <w:rPr>
                <w:rFonts w:eastAsia="Calibri" w:cstheme="minorHAnsi"/>
                <w:sz w:val="24"/>
              </w:rPr>
              <w:t>(remote</w:t>
            </w:r>
            <w:r w:rsidRPr="00F3363D">
              <w:rPr>
                <w:rFonts w:eastAsia="Calibri" w:cstheme="minorHAnsi"/>
                <w:spacing w:val="-4"/>
                <w:sz w:val="24"/>
              </w:rPr>
              <w:t xml:space="preserve"> </w:t>
            </w:r>
            <w:r w:rsidRPr="00F3363D">
              <w:rPr>
                <w:rFonts w:eastAsia="Calibri" w:cstheme="minorHAnsi"/>
                <w:sz w:val="24"/>
              </w:rPr>
              <w:t>supervision)</w:t>
            </w:r>
          </w:p>
        </w:tc>
        <w:tc>
          <w:tcPr>
            <w:tcW w:w="2695" w:type="dxa"/>
          </w:tcPr>
          <w:p w14:paraId="26392A4B" w14:textId="77777777" w:rsidR="00F3363D" w:rsidRPr="00F3363D" w:rsidRDefault="00F3363D" w:rsidP="00F3363D">
            <w:pPr>
              <w:widowControl w:val="0"/>
              <w:autoSpaceDE w:val="0"/>
              <w:autoSpaceDN w:val="0"/>
              <w:spacing w:after="0" w:line="272" w:lineRule="exact"/>
              <w:ind w:left="541" w:right="530"/>
              <w:jc w:val="center"/>
              <w:rPr>
                <w:rFonts w:eastAsia="Calibri" w:cstheme="minorHAnsi"/>
                <w:sz w:val="24"/>
              </w:rPr>
            </w:pPr>
            <w:r w:rsidRPr="00F3363D">
              <w:rPr>
                <w:rFonts w:eastAsia="Calibri" w:cstheme="minorHAnsi"/>
                <w:sz w:val="24"/>
              </w:rPr>
              <w:t>Frequently</w:t>
            </w:r>
          </w:p>
        </w:tc>
      </w:tr>
      <w:tr w:rsidR="00F3363D" w:rsidRPr="00F3363D" w14:paraId="42A22A19" w14:textId="77777777" w:rsidTr="008B5A26">
        <w:trPr>
          <w:trHeight w:val="294"/>
        </w:trPr>
        <w:tc>
          <w:tcPr>
            <w:tcW w:w="6913" w:type="dxa"/>
          </w:tcPr>
          <w:p w14:paraId="124C9C1C" w14:textId="77777777" w:rsidR="00F3363D" w:rsidRPr="00F3363D" w:rsidRDefault="00F3363D" w:rsidP="00F3363D">
            <w:pPr>
              <w:widowControl w:val="0"/>
              <w:autoSpaceDE w:val="0"/>
              <w:autoSpaceDN w:val="0"/>
              <w:spacing w:before="1" w:after="0" w:line="273" w:lineRule="exact"/>
              <w:ind w:left="110"/>
              <w:rPr>
                <w:rFonts w:eastAsia="Calibri" w:cstheme="minorHAnsi"/>
                <w:sz w:val="24"/>
              </w:rPr>
            </w:pPr>
            <w:r w:rsidRPr="00F3363D">
              <w:rPr>
                <w:rFonts w:eastAsia="Calibri" w:cstheme="minorHAnsi"/>
                <w:sz w:val="24"/>
              </w:rPr>
              <w:t>Working</w:t>
            </w:r>
            <w:r w:rsidRPr="00F3363D">
              <w:rPr>
                <w:rFonts w:eastAsia="Calibri" w:cstheme="minorHAnsi"/>
                <w:spacing w:val="-2"/>
                <w:sz w:val="24"/>
              </w:rPr>
              <w:t xml:space="preserve"> </w:t>
            </w:r>
            <w:r w:rsidRPr="00F3363D">
              <w:rPr>
                <w:rFonts w:eastAsia="Calibri" w:cstheme="minorHAnsi"/>
                <w:sz w:val="24"/>
              </w:rPr>
              <w:t>in</w:t>
            </w:r>
            <w:r w:rsidRPr="00F3363D">
              <w:rPr>
                <w:rFonts w:eastAsia="Calibri" w:cstheme="minorHAnsi"/>
                <w:spacing w:val="-2"/>
                <w:sz w:val="24"/>
              </w:rPr>
              <w:t xml:space="preserve"> </w:t>
            </w:r>
            <w:r w:rsidRPr="00F3363D">
              <w:rPr>
                <w:rFonts w:eastAsia="Calibri" w:cstheme="minorHAnsi"/>
                <w:sz w:val="24"/>
              </w:rPr>
              <w:t>a</w:t>
            </w:r>
            <w:r w:rsidRPr="00F3363D">
              <w:rPr>
                <w:rFonts w:eastAsia="Calibri" w:cstheme="minorHAnsi"/>
                <w:spacing w:val="-1"/>
                <w:sz w:val="24"/>
              </w:rPr>
              <w:t xml:space="preserve"> </w:t>
            </w:r>
            <w:r w:rsidRPr="00F3363D">
              <w:rPr>
                <w:rFonts w:eastAsia="Calibri" w:cstheme="minorHAnsi"/>
                <w:sz w:val="24"/>
              </w:rPr>
              <w:t>call</w:t>
            </w:r>
            <w:r w:rsidRPr="00F3363D">
              <w:rPr>
                <w:rFonts w:eastAsia="Calibri" w:cstheme="minorHAnsi"/>
                <w:spacing w:val="-1"/>
                <w:sz w:val="24"/>
              </w:rPr>
              <w:t xml:space="preserve"> </w:t>
            </w:r>
            <w:r w:rsidRPr="00F3363D">
              <w:rPr>
                <w:rFonts w:eastAsia="Calibri" w:cstheme="minorHAnsi"/>
                <w:sz w:val="24"/>
              </w:rPr>
              <w:t>centre</w:t>
            </w:r>
            <w:r w:rsidRPr="00F3363D">
              <w:rPr>
                <w:rFonts w:eastAsia="Calibri" w:cstheme="minorHAnsi"/>
                <w:spacing w:val="-2"/>
                <w:sz w:val="24"/>
              </w:rPr>
              <w:t xml:space="preserve"> </w:t>
            </w:r>
            <w:r w:rsidRPr="00F3363D">
              <w:rPr>
                <w:rFonts w:eastAsia="Calibri" w:cstheme="minorHAnsi"/>
                <w:sz w:val="24"/>
              </w:rPr>
              <w:t>environment</w:t>
            </w:r>
          </w:p>
        </w:tc>
        <w:tc>
          <w:tcPr>
            <w:tcW w:w="2695" w:type="dxa"/>
          </w:tcPr>
          <w:p w14:paraId="200D8B35" w14:textId="77777777" w:rsidR="00F3363D" w:rsidRPr="00F3363D" w:rsidRDefault="00F3363D" w:rsidP="00F3363D">
            <w:pPr>
              <w:widowControl w:val="0"/>
              <w:autoSpaceDE w:val="0"/>
              <w:autoSpaceDN w:val="0"/>
              <w:spacing w:before="1" w:after="0" w:line="273" w:lineRule="exact"/>
              <w:ind w:left="541" w:right="530"/>
              <w:jc w:val="center"/>
              <w:rPr>
                <w:rFonts w:eastAsia="Calibri" w:cstheme="minorHAnsi"/>
                <w:sz w:val="24"/>
              </w:rPr>
            </w:pPr>
            <w:r w:rsidRPr="00F3363D">
              <w:rPr>
                <w:rFonts w:eastAsia="Calibri" w:cstheme="minorHAnsi"/>
                <w:sz w:val="24"/>
              </w:rPr>
              <w:t>Never</w:t>
            </w:r>
          </w:p>
        </w:tc>
      </w:tr>
      <w:tr w:rsidR="00F3363D" w:rsidRPr="00F3363D" w14:paraId="1EB9A77D" w14:textId="77777777" w:rsidTr="008B5A26">
        <w:trPr>
          <w:trHeight w:val="292"/>
        </w:trPr>
        <w:tc>
          <w:tcPr>
            <w:tcW w:w="6913" w:type="dxa"/>
          </w:tcPr>
          <w:p w14:paraId="6235E39C" w14:textId="77777777" w:rsidR="00F3363D" w:rsidRPr="00F3363D" w:rsidRDefault="00F3363D" w:rsidP="00F3363D">
            <w:pPr>
              <w:widowControl w:val="0"/>
              <w:autoSpaceDE w:val="0"/>
              <w:autoSpaceDN w:val="0"/>
              <w:spacing w:after="0" w:line="272" w:lineRule="exact"/>
              <w:ind w:left="110"/>
              <w:rPr>
                <w:rFonts w:eastAsia="Calibri" w:cstheme="minorHAnsi"/>
                <w:sz w:val="24"/>
              </w:rPr>
            </w:pPr>
            <w:r w:rsidRPr="00F3363D">
              <w:rPr>
                <w:rFonts w:eastAsia="Calibri" w:cstheme="minorHAnsi"/>
                <w:sz w:val="24"/>
              </w:rPr>
              <w:t>Attending required face-to-face meetings</w:t>
            </w:r>
          </w:p>
        </w:tc>
        <w:tc>
          <w:tcPr>
            <w:tcW w:w="2695" w:type="dxa"/>
          </w:tcPr>
          <w:p w14:paraId="4869D267" w14:textId="77777777" w:rsidR="00F3363D" w:rsidRPr="00F3363D" w:rsidRDefault="00F3363D" w:rsidP="00F3363D">
            <w:pPr>
              <w:widowControl w:val="0"/>
              <w:autoSpaceDE w:val="0"/>
              <w:autoSpaceDN w:val="0"/>
              <w:spacing w:after="0" w:line="272" w:lineRule="exact"/>
              <w:ind w:left="541" w:right="530"/>
              <w:jc w:val="center"/>
              <w:rPr>
                <w:rFonts w:eastAsia="Calibri" w:cstheme="minorHAnsi"/>
                <w:sz w:val="24"/>
              </w:rPr>
            </w:pPr>
            <w:r w:rsidRPr="00F3363D">
              <w:rPr>
                <w:rFonts w:eastAsia="Calibri" w:cstheme="minorHAnsi"/>
                <w:sz w:val="24"/>
              </w:rPr>
              <w:t>Regularly</w:t>
            </w:r>
          </w:p>
        </w:tc>
      </w:tr>
      <w:tr w:rsidR="00F3363D" w:rsidRPr="00F3363D" w14:paraId="5CBB42A2" w14:textId="77777777" w:rsidTr="008B5A26">
        <w:trPr>
          <w:trHeight w:val="292"/>
        </w:trPr>
        <w:tc>
          <w:tcPr>
            <w:tcW w:w="6913" w:type="dxa"/>
          </w:tcPr>
          <w:p w14:paraId="535B39BB" w14:textId="77777777" w:rsidR="00F3363D" w:rsidRPr="00F3363D" w:rsidRDefault="00F3363D" w:rsidP="00F3363D">
            <w:pPr>
              <w:widowControl w:val="0"/>
              <w:autoSpaceDE w:val="0"/>
              <w:autoSpaceDN w:val="0"/>
              <w:spacing w:after="0" w:line="272" w:lineRule="exact"/>
              <w:ind w:left="110"/>
              <w:rPr>
                <w:rFonts w:eastAsia="Calibri" w:cstheme="minorHAnsi"/>
                <w:sz w:val="24"/>
              </w:rPr>
            </w:pPr>
            <w:r w:rsidRPr="00F3363D">
              <w:rPr>
                <w:rFonts w:eastAsia="Calibri" w:cstheme="minorHAnsi"/>
                <w:sz w:val="24"/>
              </w:rPr>
              <w:t>Working</w:t>
            </w:r>
            <w:r w:rsidRPr="00F3363D">
              <w:rPr>
                <w:rFonts w:eastAsia="Calibri" w:cstheme="minorHAnsi"/>
                <w:spacing w:val="-3"/>
                <w:sz w:val="24"/>
              </w:rPr>
              <w:t xml:space="preserve"> </w:t>
            </w:r>
            <w:r w:rsidRPr="00F3363D">
              <w:rPr>
                <w:rFonts w:eastAsia="Calibri" w:cstheme="minorHAnsi"/>
                <w:sz w:val="24"/>
              </w:rPr>
              <w:t>directly</w:t>
            </w:r>
            <w:r w:rsidRPr="00F3363D">
              <w:rPr>
                <w:rFonts w:eastAsia="Calibri" w:cstheme="minorHAnsi"/>
                <w:spacing w:val="-4"/>
                <w:sz w:val="24"/>
              </w:rPr>
              <w:t xml:space="preserve"> </w:t>
            </w:r>
            <w:r w:rsidRPr="00F3363D">
              <w:rPr>
                <w:rFonts w:eastAsia="Calibri" w:cstheme="minorHAnsi"/>
                <w:sz w:val="24"/>
              </w:rPr>
              <w:t>with</w:t>
            </w:r>
            <w:r w:rsidRPr="00F3363D">
              <w:rPr>
                <w:rFonts w:eastAsia="Calibri" w:cstheme="minorHAnsi"/>
                <w:spacing w:val="-1"/>
                <w:sz w:val="24"/>
              </w:rPr>
              <w:t xml:space="preserve"> </w:t>
            </w:r>
            <w:r w:rsidRPr="00F3363D">
              <w:rPr>
                <w:rFonts w:eastAsia="Calibri" w:cstheme="minorHAnsi"/>
                <w:sz w:val="24"/>
              </w:rPr>
              <w:t>the</w:t>
            </w:r>
            <w:r w:rsidRPr="00F3363D">
              <w:rPr>
                <w:rFonts w:eastAsia="Calibri" w:cstheme="minorHAnsi"/>
                <w:spacing w:val="-2"/>
                <w:sz w:val="24"/>
              </w:rPr>
              <w:t xml:space="preserve"> </w:t>
            </w:r>
            <w:r w:rsidRPr="00F3363D">
              <w:rPr>
                <w:rFonts w:eastAsia="Calibri" w:cstheme="minorHAnsi"/>
                <w:sz w:val="24"/>
              </w:rPr>
              <w:t>public including non-government school stakeholders</w:t>
            </w:r>
          </w:p>
        </w:tc>
        <w:tc>
          <w:tcPr>
            <w:tcW w:w="2695" w:type="dxa"/>
          </w:tcPr>
          <w:p w14:paraId="6DC2942C" w14:textId="77777777" w:rsidR="00F3363D" w:rsidRPr="00F3363D" w:rsidRDefault="00F3363D" w:rsidP="00F3363D">
            <w:pPr>
              <w:widowControl w:val="0"/>
              <w:autoSpaceDE w:val="0"/>
              <w:autoSpaceDN w:val="0"/>
              <w:spacing w:after="0" w:line="272" w:lineRule="exact"/>
              <w:ind w:left="541" w:right="530"/>
              <w:jc w:val="center"/>
              <w:rPr>
                <w:rFonts w:eastAsia="Calibri" w:cstheme="minorHAnsi"/>
                <w:sz w:val="24"/>
              </w:rPr>
            </w:pPr>
            <w:r w:rsidRPr="00F3363D">
              <w:rPr>
                <w:rFonts w:eastAsia="Calibri" w:cstheme="minorHAnsi"/>
                <w:sz w:val="24"/>
              </w:rPr>
              <w:t>Frequently</w:t>
            </w:r>
          </w:p>
        </w:tc>
      </w:tr>
      <w:tr w:rsidR="00F3363D" w:rsidRPr="00F3363D" w14:paraId="3951872D" w14:textId="77777777" w:rsidTr="008B5A26">
        <w:trPr>
          <w:trHeight w:val="453"/>
        </w:trPr>
        <w:tc>
          <w:tcPr>
            <w:tcW w:w="6913" w:type="dxa"/>
            <w:shd w:val="clear" w:color="auto" w:fill="DEEAF6"/>
          </w:tcPr>
          <w:p w14:paraId="16F83B5D" w14:textId="77777777" w:rsidR="00F3363D" w:rsidRPr="00F3363D" w:rsidRDefault="00F3363D" w:rsidP="00F3363D">
            <w:pPr>
              <w:widowControl w:val="0"/>
              <w:autoSpaceDE w:val="0"/>
              <w:autoSpaceDN w:val="0"/>
              <w:spacing w:before="81" w:after="0" w:line="240" w:lineRule="auto"/>
              <w:ind w:left="110"/>
              <w:rPr>
                <w:rFonts w:eastAsia="Calibri" w:cstheme="minorHAnsi"/>
                <w:b/>
                <w:sz w:val="24"/>
              </w:rPr>
            </w:pPr>
            <w:r w:rsidRPr="00F3363D">
              <w:rPr>
                <w:rFonts w:eastAsia="Calibri" w:cstheme="minorHAnsi"/>
                <w:b/>
                <w:sz w:val="24"/>
              </w:rPr>
              <w:t>PHYSICAL</w:t>
            </w:r>
            <w:r w:rsidRPr="00F3363D">
              <w:rPr>
                <w:rFonts w:eastAsia="Calibri" w:cstheme="minorHAnsi"/>
                <w:b/>
                <w:spacing w:val="-3"/>
                <w:sz w:val="24"/>
              </w:rPr>
              <w:t xml:space="preserve"> </w:t>
            </w:r>
            <w:r w:rsidRPr="00F3363D">
              <w:rPr>
                <w:rFonts w:eastAsia="Calibri" w:cstheme="minorHAnsi"/>
                <w:b/>
                <w:sz w:val="24"/>
              </w:rPr>
              <w:t>DEMANDS</w:t>
            </w:r>
          </w:p>
        </w:tc>
        <w:tc>
          <w:tcPr>
            <w:tcW w:w="2695" w:type="dxa"/>
            <w:shd w:val="clear" w:color="auto" w:fill="DEEAF6"/>
          </w:tcPr>
          <w:p w14:paraId="4C0A1196" w14:textId="77777777" w:rsidR="00F3363D" w:rsidRPr="00F3363D" w:rsidRDefault="00F3363D" w:rsidP="00F3363D">
            <w:pPr>
              <w:widowControl w:val="0"/>
              <w:autoSpaceDE w:val="0"/>
              <w:autoSpaceDN w:val="0"/>
              <w:spacing w:before="81" w:after="0" w:line="240" w:lineRule="auto"/>
              <w:ind w:left="541" w:right="527"/>
              <w:jc w:val="center"/>
              <w:rPr>
                <w:rFonts w:eastAsia="Calibri" w:cstheme="minorHAnsi"/>
                <w:b/>
                <w:sz w:val="24"/>
              </w:rPr>
            </w:pPr>
            <w:r w:rsidRPr="00F3363D">
              <w:rPr>
                <w:rFonts w:eastAsia="Calibri" w:cstheme="minorHAnsi"/>
                <w:b/>
                <w:sz w:val="24"/>
              </w:rPr>
              <w:t>FREQUENCY</w:t>
            </w:r>
          </w:p>
        </w:tc>
      </w:tr>
      <w:tr w:rsidR="00F3363D" w:rsidRPr="00F3363D" w14:paraId="381E9A14" w14:textId="77777777" w:rsidTr="008B5A26">
        <w:trPr>
          <w:trHeight w:val="294"/>
        </w:trPr>
        <w:tc>
          <w:tcPr>
            <w:tcW w:w="6913" w:type="dxa"/>
          </w:tcPr>
          <w:p w14:paraId="07BBA178" w14:textId="77777777" w:rsidR="00F3363D" w:rsidRPr="00F3363D" w:rsidRDefault="00F3363D" w:rsidP="00F3363D">
            <w:pPr>
              <w:widowControl w:val="0"/>
              <w:autoSpaceDE w:val="0"/>
              <w:autoSpaceDN w:val="0"/>
              <w:spacing w:before="1" w:after="0" w:line="273" w:lineRule="exact"/>
              <w:ind w:left="110"/>
              <w:rPr>
                <w:rFonts w:eastAsia="Calibri" w:cstheme="minorHAnsi"/>
                <w:sz w:val="24"/>
              </w:rPr>
            </w:pPr>
            <w:r w:rsidRPr="00F3363D">
              <w:rPr>
                <w:rFonts w:eastAsia="Calibri" w:cstheme="minorHAnsi"/>
                <w:sz w:val="24"/>
              </w:rPr>
              <w:t>Distance</w:t>
            </w:r>
            <w:r w:rsidRPr="00F3363D">
              <w:rPr>
                <w:rFonts w:eastAsia="Calibri" w:cstheme="minorHAnsi"/>
                <w:spacing w:val="-5"/>
                <w:sz w:val="24"/>
              </w:rPr>
              <w:t xml:space="preserve"> </w:t>
            </w:r>
            <w:r w:rsidRPr="00F3363D">
              <w:rPr>
                <w:rFonts w:eastAsia="Calibri" w:cstheme="minorHAnsi"/>
                <w:sz w:val="24"/>
              </w:rPr>
              <w:t>walking</w:t>
            </w:r>
            <w:r w:rsidRPr="00F3363D">
              <w:rPr>
                <w:rFonts w:eastAsia="Calibri" w:cstheme="minorHAnsi"/>
                <w:spacing w:val="-3"/>
                <w:sz w:val="24"/>
              </w:rPr>
              <w:t xml:space="preserve"> </w:t>
            </w:r>
            <w:r w:rsidRPr="00F3363D">
              <w:rPr>
                <w:rFonts w:eastAsia="Calibri" w:cstheme="minorHAnsi"/>
                <w:sz w:val="24"/>
              </w:rPr>
              <w:t>(large</w:t>
            </w:r>
            <w:r w:rsidRPr="00F3363D">
              <w:rPr>
                <w:rFonts w:eastAsia="Calibri" w:cstheme="minorHAnsi"/>
                <w:spacing w:val="-5"/>
                <w:sz w:val="24"/>
              </w:rPr>
              <w:t xml:space="preserve"> </w:t>
            </w:r>
            <w:r w:rsidRPr="00F3363D">
              <w:rPr>
                <w:rFonts w:eastAsia="Calibri" w:cstheme="minorHAnsi"/>
                <w:sz w:val="24"/>
              </w:rPr>
              <w:t>buildings</w:t>
            </w:r>
            <w:r w:rsidRPr="00F3363D">
              <w:rPr>
                <w:rFonts w:eastAsia="Calibri" w:cstheme="minorHAnsi"/>
                <w:spacing w:val="-3"/>
                <w:sz w:val="24"/>
              </w:rPr>
              <w:t xml:space="preserve"> </w:t>
            </w:r>
            <w:r w:rsidRPr="00F3363D">
              <w:rPr>
                <w:rFonts w:eastAsia="Calibri" w:cstheme="minorHAnsi"/>
                <w:sz w:val="24"/>
              </w:rPr>
              <w:t>or</w:t>
            </w:r>
            <w:r w:rsidRPr="00F3363D">
              <w:rPr>
                <w:rFonts w:eastAsia="Calibri" w:cstheme="minorHAnsi"/>
                <w:spacing w:val="-1"/>
                <w:sz w:val="24"/>
              </w:rPr>
              <w:t xml:space="preserve"> </w:t>
            </w:r>
            <w:r w:rsidRPr="00F3363D">
              <w:rPr>
                <w:rFonts w:eastAsia="Calibri" w:cstheme="minorHAnsi"/>
                <w:sz w:val="24"/>
              </w:rPr>
              <w:t>inter-building</w:t>
            </w:r>
            <w:r w:rsidRPr="00F3363D">
              <w:rPr>
                <w:rFonts w:eastAsia="Calibri" w:cstheme="minorHAnsi"/>
                <w:spacing w:val="-7"/>
                <w:sz w:val="24"/>
              </w:rPr>
              <w:t xml:space="preserve"> </w:t>
            </w:r>
            <w:r w:rsidRPr="00F3363D">
              <w:rPr>
                <w:rFonts w:eastAsia="Calibri" w:cstheme="minorHAnsi"/>
                <w:sz w:val="24"/>
              </w:rPr>
              <w:t>transit)</w:t>
            </w:r>
          </w:p>
        </w:tc>
        <w:tc>
          <w:tcPr>
            <w:tcW w:w="2695" w:type="dxa"/>
          </w:tcPr>
          <w:p w14:paraId="442E1D15" w14:textId="77777777" w:rsidR="00F3363D" w:rsidRPr="00F3363D" w:rsidRDefault="00F3363D" w:rsidP="00F3363D">
            <w:pPr>
              <w:widowControl w:val="0"/>
              <w:autoSpaceDE w:val="0"/>
              <w:autoSpaceDN w:val="0"/>
              <w:spacing w:before="1" w:after="0" w:line="273" w:lineRule="exact"/>
              <w:ind w:left="541" w:right="530"/>
              <w:jc w:val="center"/>
              <w:rPr>
                <w:rFonts w:eastAsia="Calibri" w:cstheme="minorHAnsi"/>
                <w:sz w:val="24"/>
              </w:rPr>
            </w:pPr>
            <w:r w:rsidRPr="00F3363D">
              <w:rPr>
                <w:rFonts w:eastAsia="Calibri" w:cstheme="minorHAnsi"/>
                <w:sz w:val="24"/>
              </w:rPr>
              <w:t>Regularly</w:t>
            </w:r>
          </w:p>
        </w:tc>
      </w:tr>
      <w:tr w:rsidR="00F3363D" w:rsidRPr="00F3363D" w14:paraId="6B594597" w14:textId="77777777" w:rsidTr="008B5A26">
        <w:trPr>
          <w:trHeight w:val="292"/>
        </w:trPr>
        <w:tc>
          <w:tcPr>
            <w:tcW w:w="6913" w:type="dxa"/>
          </w:tcPr>
          <w:p w14:paraId="0909B6E1" w14:textId="77777777" w:rsidR="00F3363D" w:rsidRPr="00F3363D" w:rsidRDefault="00F3363D" w:rsidP="00F3363D">
            <w:pPr>
              <w:widowControl w:val="0"/>
              <w:autoSpaceDE w:val="0"/>
              <w:autoSpaceDN w:val="0"/>
              <w:spacing w:after="0" w:line="272" w:lineRule="exact"/>
              <w:ind w:left="110"/>
              <w:rPr>
                <w:rFonts w:eastAsia="Calibri" w:cstheme="minorHAnsi"/>
                <w:sz w:val="24"/>
              </w:rPr>
            </w:pPr>
            <w:r w:rsidRPr="00F3363D">
              <w:rPr>
                <w:rFonts w:eastAsia="Calibri" w:cstheme="minorHAnsi"/>
                <w:sz w:val="24"/>
              </w:rPr>
              <w:t>Working</w:t>
            </w:r>
            <w:r w:rsidRPr="00F3363D">
              <w:rPr>
                <w:rFonts w:eastAsia="Calibri" w:cstheme="minorHAnsi"/>
                <w:spacing w:val="-3"/>
                <w:sz w:val="24"/>
              </w:rPr>
              <w:t xml:space="preserve"> </w:t>
            </w:r>
            <w:r w:rsidRPr="00F3363D">
              <w:rPr>
                <w:rFonts w:eastAsia="Calibri" w:cstheme="minorHAnsi"/>
                <w:sz w:val="24"/>
              </w:rPr>
              <w:t>outdoors (e.g., site visits to non-government schools)</w:t>
            </w:r>
          </w:p>
        </w:tc>
        <w:tc>
          <w:tcPr>
            <w:tcW w:w="2695" w:type="dxa"/>
          </w:tcPr>
          <w:p w14:paraId="54B97F66" w14:textId="77777777" w:rsidR="00F3363D" w:rsidRPr="00F3363D" w:rsidRDefault="00F3363D" w:rsidP="00F3363D">
            <w:pPr>
              <w:widowControl w:val="0"/>
              <w:autoSpaceDE w:val="0"/>
              <w:autoSpaceDN w:val="0"/>
              <w:spacing w:after="0" w:line="272" w:lineRule="exact"/>
              <w:ind w:left="541" w:right="530"/>
              <w:jc w:val="center"/>
              <w:rPr>
                <w:rFonts w:eastAsia="Calibri" w:cstheme="minorHAnsi"/>
                <w:sz w:val="24"/>
              </w:rPr>
            </w:pPr>
            <w:r w:rsidRPr="00F3363D">
              <w:rPr>
                <w:rFonts w:eastAsia="Calibri" w:cstheme="minorHAnsi"/>
                <w:sz w:val="24"/>
              </w:rPr>
              <w:t>Occasionally</w:t>
            </w:r>
          </w:p>
        </w:tc>
      </w:tr>
      <w:tr w:rsidR="00F3363D" w:rsidRPr="00F3363D" w14:paraId="781A0000" w14:textId="77777777" w:rsidTr="008B5A26">
        <w:trPr>
          <w:trHeight w:val="453"/>
        </w:trPr>
        <w:tc>
          <w:tcPr>
            <w:tcW w:w="6913" w:type="dxa"/>
            <w:shd w:val="clear" w:color="auto" w:fill="DEEAF6"/>
          </w:tcPr>
          <w:p w14:paraId="5ACFB461" w14:textId="77777777" w:rsidR="00F3363D" w:rsidRPr="00F3363D" w:rsidRDefault="00F3363D" w:rsidP="00F3363D">
            <w:pPr>
              <w:widowControl w:val="0"/>
              <w:autoSpaceDE w:val="0"/>
              <w:autoSpaceDN w:val="0"/>
              <w:spacing w:before="81" w:after="0" w:line="240" w:lineRule="auto"/>
              <w:ind w:left="110"/>
              <w:rPr>
                <w:rFonts w:eastAsia="Calibri" w:cstheme="minorHAnsi"/>
                <w:b/>
                <w:sz w:val="24"/>
              </w:rPr>
            </w:pPr>
            <w:r w:rsidRPr="00F3363D">
              <w:rPr>
                <w:rFonts w:eastAsia="Calibri" w:cstheme="minorHAnsi"/>
                <w:b/>
                <w:sz w:val="24"/>
              </w:rPr>
              <w:t>MANUAL</w:t>
            </w:r>
            <w:r w:rsidRPr="00F3363D">
              <w:rPr>
                <w:rFonts w:eastAsia="Calibri" w:cstheme="minorHAnsi"/>
                <w:b/>
                <w:spacing w:val="-1"/>
                <w:sz w:val="24"/>
              </w:rPr>
              <w:t xml:space="preserve"> </w:t>
            </w:r>
            <w:r w:rsidRPr="00F3363D">
              <w:rPr>
                <w:rFonts w:eastAsia="Calibri" w:cstheme="minorHAnsi"/>
                <w:b/>
                <w:sz w:val="24"/>
              </w:rPr>
              <w:t>HANDLING</w:t>
            </w:r>
          </w:p>
        </w:tc>
        <w:tc>
          <w:tcPr>
            <w:tcW w:w="2695" w:type="dxa"/>
            <w:shd w:val="clear" w:color="auto" w:fill="DEEAF6"/>
          </w:tcPr>
          <w:p w14:paraId="6D47D742" w14:textId="77777777" w:rsidR="00F3363D" w:rsidRPr="00F3363D" w:rsidRDefault="00F3363D" w:rsidP="00F3363D">
            <w:pPr>
              <w:widowControl w:val="0"/>
              <w:autoSpaceDE w:val="0"/>
              <w:autoSpaceDN w:val="0"/>
              <w:spacing w:before="81" w:after="0" w:line="240" w:lineRule="auto"/>
              <w:ind w:left="541" w:right="527"/>
              <w:jc w:val="center"/>
              <w:rPr>
                <w:rFonts w:eastAsia="Calibri" w:cstheme="minorHAnsi"/>
                <w:b/>
                <w:sz w:val="24"/>
              </w:rPr>
            </w:pPr>
            <w:r w:rsidRPr="00F3363D">
              <w:rPr>
                <w:rFonts w:eastAsia="Calibri" w:cstheme="minorHAnsi"/>
                <w:b/>
                <w:sz w:val="24"/>
              </w:rPr>
              <w:t>FREQUENCY</w:t>
            </w:r>
          </w:p>
        </w:tc>
      </w:tr>
      <w:tr w:rsidR="00F3363D" w:rsidRPr="00F3363D" w14:paraId="79CC4D61" w14:textId="77777777" w:rsidTr="008B5A26">
        <w:trPr>
          <w:trHeight w:val="294"/>
        </w:trPr>
        <w:tc>
          <w:tcPr>
            <w:tcW w:w="6913" w:type="dxa"/>
          </w:tcPr>
          <w:p w14:paraId="187EF81D" w14:textId="77777777" w:rsidR="00F3363D" w:rsidRPr="00F3363D" w:rsidRDefault="00F3363D" w:rsidP="00F3363D">
            <w:pPr>
              <w:widowControl w:val="0"/>
              <w:autoSpaceDE w:val="0"/>
              <w:autoSpaceDN w:val="0"/>
              <w:spacing w:before="1" w:after="0" w:line="273" w:lineRule="exact"/>
              <w:ind w:left="110"/>
              <w:rPr>
                <w:rFonts w:eastAsia="Calibri" w:cstheme="minorHAnsi"/>
                <w:sz w:val="24"/>
              </w:rPr>
            </w:pPr>
            <w:r w:rsidRPr="00F3363D">
              <w:rPr>
                <w:rFonts w:eastAsia="Calibri" w:cstheme="minorHAnsi"/>
                <w:sz w:val="24"/>
              </w:rPr>
              <w:t>Lifting</w:t>
            </w:r>
            <w:r w:rsidRPr="00F3363D">
              <w:rPr>
                <w:rFonts w:eastAsia="Calibri" w:cstheme="minorHAnsi"/>
                <w:spacing w:val="-3"/>
                <w:sz w:val="24"/>
              </w:rPr>
              <w:t xml:space="preserve"> </w:t>
            </w:r>
            <w:r w:rsidRPr="00F3363D">
              <w:rPr>
                <w:rFonts w:eastAsia="Calibri" w:cstheme="minorHAnsi"/>
                <w:sz w:val="24"/>
              </w:rPr>
              <w:t>0 –</w:t>
            </w:r>
            <w:r w:rsidRPr="00F3363D">
              <w:rPr>
                <w:rFonts w:eastAsia="Calibri" w:cstheme="minorHAnsi"/>
                <w:spacing w:val="1"/>
                <w:sz w:val="24"/>
              </w:rPr>
              <w:t xml:space="preserve"> </w:t>
            </w:r>
            <w:r w:rsidRPr="00F3363D">
              <w:rPr>
                <w:rFonts w:eastAsia="Calibri" w:cstheme="minorHAnsi"/>
                <w:sz w:val="24"/>
              </w:rPr>
              <w:t>5kg</w:t>
            </w:r>
          </w:p>
        </w:tc>
        <w:tc>
          <w:tcPr>
            <w:tcW w:w="2695" w:type="dxa"/>
          </w:tcPr>
          <w:p w14:paraId="5A012A9A" w14:textId="77777777" w:rsidR="00F3363D" w:rsidRPr="00F3363D" w:rsidRDefault="00F3363D" w:rsidP="00F3363D">
            <w:pPr>
              <w:widowControl w:val="0"/>
              <w:autoSpaceDE w:val="0"/>
              <w:autoSpaceDN w:val="0"/>
              <w:spacing w:before="1" w:after="0" w:line="273" w:lineRule="exact"/>
              <w:ind w:left="541" w:right="530"/>
              <w:jc w:val="center"/>
              <w:rPr>
                <w:rFonts w:eastAsia="Calibri" w:cstheme="minorHAnsi"/>
                <w:sz w:val="24"/>
              </w:rPr>
            </w:pPr>
            <w:r w:rsidRPr="00F3363D">
              <w:rPr>
                <w:rFonts w:eastAsia="Calibri" w:cstheme="minorHAnsi"/>
                <w:sz w:val="24"/>
              </w:rPr>
              <w:t>Occasionally</w:t>
            </w:r>
          </w:p>
        </w:tc>
      </w:tr>
      <w:tr w:rsidR="00F3363D" w:rsidRPr="00F3363D" w14:paraId="21ECD27E" w14:textId="77777777" w:rsidTr="008B5A26">
        <w:trPr>
          <w:trHeight w:val="292"/>
        </w:trPr>
        <w:tc>
          <w:tcPr>
            <w:tcW w:w="6913" w:type="dxa"/>
          </w:tcPr>
          <w:p w14:paraId="2DC1709C" w14:textId="77777777" w:rsidR="00F3363D" w:rsidRPr="00F3363D" w:rsidRDefault="00F3363D" w:rsidP="00F3363D">
            <w:pPr>
              <w:widowControl w:val="0"/>
              <w:autoSpaceDE w:val="0"/>
              <w:autoSpaceDN w:val="0"/>
              <w:spacing w:after="0" w:line="272" w:lineRule="exact"/>
              <w:ind w:left="110"/>
              <w:rPr>
                <w:rFonts w:eastAsia="Calibri" w:cstheme="minorHAnsi"/>
                <w:sz w:val="24"/>
              </w:rPr>
            </w:pPr>
            <w:r w:rsidRPr="00F3363D">
              <w:rPr>
                <w:rFonts w:eastAsia="Calibri" w:cstheme="minorHAnsi"/>
                <w:sz w:val="24"/>
              </w:rPr>
              <w:t>Lifting</w:t>
            </w:r>
            <w:r w:rsidRPr="00F3363D">
              <w:rPr>
                <w:rFonts w:eastAsia="Calibri" w:cstheme="minorHAnsi"/>
                <w:spacing w:val="-3"/>
                <w:sz w:val="24"/>
              </w:rPr>
              <w:t xml:space="preserve"> </w:t>
            </w:r>
            <w:r w:rsidRPr="00F3363D">
              <w:rPr>
                <w:rFonts w:eastAsia="Calibri" w:cstheme="minorHAnsi"/>
                <w:sz w:val="24"/>
              </w:rPr>
              <w:t>5</w:t>
            </w:r>
            <w:r w:rsidRPr="00F3363D">
              <w:rPr>
                <w:rFonts w:eastAsia="Calibri" w:cstheme="minorHAnsi"/>
                <w:spacing w:val="-1"/>
                <w:sz w:val="24"/>
              </w:rPr>
              <w:t xml:space="preserve"> </w:t>
            </w:r>
            <w:r w:rsidRPr="00F3363D">
              <w:rPr>
                <w:rFonts w:eastAsia="Calibri" w:cstheme="minorHAnsi"/>
                <w:sz w:val="24"/>
              </w:rPr>
              <w:t>–</w:t>
            </w:r>
            <w:r w:rsidRPr="00F3363D">
              <w:rPr>
                <w:rFonts w:eastAsia="Calibri" w:cstheme="minorHAnsi"/>
                <w:spacing w:val="1"/>
                <w:sz w:val="24"/>
              </w:rPr>
              <w:t xml:space="preserve"> </w:t>
            </w:r>
            <w:r w:rsidRPr="00F3363D">
              <w:rPr>
                <w:rFonts w:eastAsia="Calibri" w:cstheme="minorHAnsi"/>
                <w:sz w:val="24"/>
              </w:rPr>
              <w:t>10kg</w:t>
            </w:r>
          </w:p>
        </w:tc>
        <w:tc>
          <w:tcPr>
            <w:tcW w:w="2695" w:type="dxa"/>
          </w:tcPr>
          <w:p w14:paraId="7109D993" w14:textId="77777777" w:rsidR="00F3363D" w:rsidRPr="00F3363D" w:rsidRDefault="00F3363D" w:rsidP="00F3363D">
            <w:pPr>
              <w:widowControl w:val="0"/>
              <w:autoSpaceDE w:val="0"/>
              <w:autoSpaceDN w:val="0"/>
              <w:spacing w:after="0" w:line="272" w:lineRule="exact"/>
              <w:ind w:left="541" w:right="530"/>
              <w:jc w:val="center"/>
              <w:rPr>
                <w:rFonts w:eastAsia="Calibri" w:cstheme="minorHAnsi"/>
                <w:sz w:val="24"/>
              </w:rPr>
            </w:pPr>
            <w:r w:rsidRPr="00F3363D">
              <w:rPr>
                <w:rFonts w:eastAsia="Calibri" w:cstheme="minorHAnsi"/>
                <w:sz w:val="24"/>
              </w:rPr>
              <w:t>Never</w:t>
            </w:r>
          </w:p>
        </w:tc>
      </w:tr>
      <w:tr w:rsidR="00F3363D" w:rsidRPr="00F3363D" w14:paraId="66A95741" w14:textId="77777777" w:rsidTr="008B5A26">
        <w:trPr>
          <w:trHeight w:val="292"/>
        </w:trPr>
        <w:tc>
          <w:tcPr>
            <w:tcW w:w="6913" w:type="dxa"/>
          </w:tcPr>
          <w:p w14:paraId="1553E971" w14:textId="77777777" w:rsidR="00F3363D" w:rsidRPr="00F3363D" w:rsidRDefault="00F3363D" w:rsidP="00F3363D">
            <w:pPr>
              <w:widowControl w:val="0"/>
              <w:autoSpaceDE w:val="0"/>
              <w:autoSpaceDN w:val="0"/>
              <w:spacing w:after="0" w:line="272" w:lineRule="exact"/>
              <w:ind w:left="110"/>
              <w:rPr>
                <w:rFonts w:eastAsia="Calibri" w:cstheme="minorHAnsi"/>
                <w:sz w:val="24"/>
              </w:rPr>
            </w:pPr>
            <w:r w:rsidRPr="00F3363D">
              <w:rPr>
                <w:rFonts w:eastAsia="Calibri" w:cstheme="minorHAnsi"/>
                <w:sz w:val="24"/>
              </w:rPr>
              <w:t>Lifting</w:t>
            </w:r>
            <w:r w:rsidRPr="00F3363D">
              <w:rPr>
                <w:rFonts w:eastAsia="Calibri" w:cstheme="minorHAnsi"/>
                <w:spacing w:val="-3"/>
                <w:sz w:val="24"/>
              </w:rPr>
              <w:t xml:space="preserve"> </w:t>
            </w:r>
            <w:r w:rsidRPr="00F3363D">
              <w:rPr>
                <w:rFonts w:eastAsia="Calibri" w:cstheme="minorHAnsi"/>
                <w:sz w:val="24"/>
              </w:rPr>
              <w:t>10kg+</w:t>
            </w:r>
          </w:p>
        </w:tc>
        <w:tc>
          <w:tcPr>
            <w:tcW w:w="2695" w:type="dxa"/>
          </w:tcPr>
          <w:p w14:paraId="4F2F5A55" w14:textId="77777777" w:rsidR="00F3363D" w:rsidRPr="00F3363D" w:rsidRDefault="00F3363D" w:rsidP="00F3363D">
            <w:pPr>
              <w:widowControl w:val="0"/>
              <w:autoSpaceDE w:val="0"/>
              <w:autoSpaceDN w:val="0"/>
              <w:spacing w:after="0" w:line="272" w:lineRule="exact"/>
              <w:ind w:left="541" w:right="530"/>
              <w:jc w:val="center"/>
              <w:rPr>
                <w:rFonts w:eastAsia="Calibri" w:cstheme="minorHAnsi"/>
                <w:sz w:val="24"/>
              </w:rPr>
            </w:pPr>
            <w:r w:rsidRPr="00F3363D">
              <w:rPr>
                <w:rFonts w:eastAsia="Calibri" w:cstheme="minorHAnsi"/>
                <w:sz w:val="24"/>
              </w:rPr>
              <w:t>Never</w:t>
            </w:r>
          </w:p>
        </w:tc>
      </w:tr>
      <w:tr w:rsidR="00F3363D" w:rsidRPr="00F3363D" w14:paraId="27C82E88" w14:textId="77777777" w:rsidTr="008B5A26">
        <w:trPr>
          <w:trHeight w:val="292"/>
        </w:trPr>
        <w:tc>
          <w:tcPr>
            <w:tcW w:w="6913" w:type="dxa"/>
          </w:tcPr>
          <w:p w14:paraId="0985336E" w14:textId="77777777" w:rsidR="00F3363D" w:rsidRPr="00F3363D" w:rsidRDefault="00F3363D" w:rsidP="00F3363D">
            <w:pPr>
              <w:widowControl w:val="0"/>
              <w:autoSpaceDE w:val="0"/>
              <w:autoSpaceDN w:val="0"/>
              <w:spacing w:after="0" w:line="272" w:lineRule="exact"/>
              <w:ind w:left="110"/>
              <w:rPr>
                <w:rFonts w:eastAsia="Calibri" w:cstheme="minorHAnsi"/>
                <w:sz w:val="24"/>
              </w:rPr>
            </w:pPr>
            <w:r w:rsidRPr="00F3363D">
              <w:rPr>
                <w:rFonts w:eastAsia="Calibri" w:cstheme="minorHAnsi"/>
                <w:sz w:val="24"/>
              </w:rPr>
              <w:t>Climbing</w:t>
            </w:r>
          </w:p>
        </w:tc>
        <w:tc>
          <w:tcPr>
            <w:tcW w:w="2695" w:type="dxa"/>
          </w:tcPr>
          <w:p w14:paraId="5612BC21" w14:textId="77777777" w:rsidR="00F3363D" w:rsidRPr="00F3363D" w:rsidRDefault="00F3363D" w:rsidP="00F3363D">
            <w:pPr>
              <w:widowControl w:val="0"/>
              <w:autoSpaceDE w:val="0"/>
              <w:autoSpaceDN w:val="0"/>
              <w:spacing w:after="0" w:line="272" w:lineRule="exact"/>
              <w:ind w:left="541" w:right="530"/>
              <w:jc w:val="center"/>
              <w:rPr>
                <w:rFonts w:eastAsia="Calibri" w:cstheme="minorHAnsi"/>
                <w:sz w:val="24"/>
              </w:rPr>
            </w:pPr>
            <w:r w:rsidRPr="00F3363D">
              <w:rPr>
                <w:rFonts w:eastAsia="Calibri" w:cstheme="minorHAnsi"/>
                <w:sz w:val="24"/>
              </w:rPr>
              <w:t>Never</w:t>
            </w:r>
          </w:p>
        </w:tc>
      </w:tr>
      <w:tr w:rsidR="00F3363D" w:rsidRPr="00F3363D" w14:paraId="6AC2402D" w14:textId="77777777" w:rsidTr="008B5A26">
        <w:trPr>
          <w:trHeight w:val="294"/>
        </w:trPr>
        <w:tc>
          <w:tcPr>
            <w:tcW w:w="6913" w:type="dxa"/>
          </w:tcPr>
          <w:p w14:paraId="45ADEA80" w14:textId="77777777" w:rsidR="00F3363D" w:rsidRPr="00F3363D" w:rsidRDefault="00F3363D" w:rsidP="00F3363D">
            <w:pPr>
              <w:widowControl w:val="0"/>
              <w:autoSpaceDE w:val="0"/>
              <w:autoSpaceDN w:val="0"/>
              <w:spacing w:before="1" w:after="0" w:line="273" w:lineRule="exact"/>
              <w:ind w:left="110"/>
              <w:rPr>
                <w:rFonts w:eastAsia="Calibri" w:cstheme="minorHAnsi"/>
                <w:sz w:val="24"/>
              </w:rPr>
            </w:pPr>
            <w:r w:rsidRPr="00F3363D">
              <w:rPr>
                <w:rFonts w:eastAsia="Calibri" w:cstheme="minorHAnsi"/>
                <w:sz w:val="24"/>
              </w:rPr>
              <w:t>Reaching</w:t>
            </w:r>
          </w:p>
        </w:tc>
        <w:tc>
          <w:tcPr>
            <w:tcW w:w="2695" w:type="dxa"/>
          </w:tcPr>
          <w:p w14:paraId="3C0A1B33" w14:textId="6A6ABC8E" w:rsidR="00F3363D" w:rsidRPr="00F3363D" w:rsidRDefault="00F3363D" w:rsidP="00F3363D">
            <w:pPr>
              <w:widowControl w:val="0"/>
              <w:autoSpaceDE w:val="0"/>
              <w:autoSpaceDN w:val="0"/>
              <w:spacing w:before="1" w:after="0" w:line="273" w:lineRule="exact"/>
              <w:ind w:left="541" w:right="530"/>
              <w:jc w:val="center"/>
              <w:rPr>
                <w:rFonts w:eastAsia="Calibri" w:cstheme="minorHAnsi"/>
                <w:sz w:val="24"/>
              </w:rPr>
            </w:pPr>
            <w:r w:rsidRPr="00F3363D">
              <w:rPr>
                <w:rFonts w:eastAsia="Calibri" w:cstheme="minorHAnsi"/>
                <w:sz w:val="24"/>
              </w:rPr>
              <w:t>Occasionally</w:t>
            </w:r>
          </w:p>
        </w:tc>
      </w:tr>
      <w:tr w:rsidR="00F3363D" w:rsidRPr="00F3363D" w14:paraId="206D0AC0" w14:textId="77777777" w:rsidTr="008B5A26">
        <w:trPr>
          <w:trHeight w:val="292"/>
        </w:trPr>
        <w:tc>
          <w:tcPr>
            <w:tcW w:w="6913" w:type="dxa"/>
          </w:tcPr>
          <w:p w14:paraId="3924F795" w14:textId="77777777" w:rsidR="00F3363D" w:rsidRPr="00F3363D" w:rsidRDefault="00F3363D" w:rsidP="00F3363D">
            <w:pPr>
              <w:widowControl w:val="0"/>
              <w:autoSpaceDE w:val="0"/>
              <w:autoSpaceDN w:val="0"/>
              <w:spacing w:after="0" w:line="272" w:lineRule="exact"/>
              <w:ind w:left="110"/>
              <w:rPr>
                <w:rFonts w:eastAsia="Calibri" w:cstheme="minorHAnsi"/>
                <w:sz w:val="24"/>
              </w:rPr>
            </w:pPr>
            <w:r w:rsidRPr="00F3363D">
              <w:rPr>
                <w:rFonts w:eastAsia="Calibri" w:cstheme="minorHAnsi"/>
                <w:sz w:val="24"/>
              </w:rPr>
              <w:t>Bending/squatting</w:t>
            </w:r>
          </w:p>
        </w:tc>
        <w:tc>
          <w:tcPr>
            <w:tcW w:w="2695" w:type="dxa"/>
          </w:tcPr>
          <w:p w14:paraId="5A3AE4EC" w14:textId="2B948020" w:rsidR="00F3363D" w:rsidRPr="00F3363D" w:rsidRDefault="00F3363D" w:rsidP="00F3363D">
            <w:pPr>
              <w:widowControl w:val="0"/>
              <w:autoSpaceDE w:val="0"/>
              <w:autoSpaceDN w:val="0"/>
              <w:spacing w:after="0" w:line="272" w:lineRule="exact"/>
              <w:ind w:left="541" w:right="530"/>
              <w:jc w:val="center"/>
              <w:rPr>
                <w:rFonts w:eastAsia="Calibri" w:cstheme="minorHAnsi"/>
                <w:sz w:val="24"/>
              </w:rPr>
            </w:pPr>
            <w:r w:rsidRPr="00F3363D">
              <w:rPr>
                <w:rFonts w:eastAsia="Calibri" w:cstheme="minorHAnsi"/>
                <w:sz w:val="24"/>
              </w:rPr>
              <w:t>Occasionally</w:t>
            </w:r>
          </w:p>
        </w:tc>
      </w:tr>
      <w:tr w:rsidR="00F3363D" w:rsidRPr="00F3363D" w14:paraId="733ADB3D" w14:textId="77777777" w:rsidTr="008B5A26">
        <w:trPr>
          <w:trHeight w:val="292"/>
        </w:trPr>
        <w:tc>
          <w:tcPr>
            <w:tcW w:w="6913" w:type="dxa"/>
          </w:tcPr>
          <w:p w14:paraId="12423980" w14:textId="77777777" w:rsidR="00F3363D" w:rsidRPr="00F3363D" w:rsidRDefault="00F3363D" w:rsidP="00F3363D">
            <w:pPr>
              <w:widowControl w:val="0"/>
              <w:autoSpaceDE w:val="0"/>
              <w:autoSpaceDN w:val="0"/>
              <w:spacing w:after="0" w:line="272" w:lineRule="exact"/>
              <w:ind w:left="110"/>
              <w:rPr>
                <w:rFonts w:eastAsia="Calibri" w:cstheme="minorHAnsi"/>
                <w:sz w:val="24"/>
              </w:rPr>
            </w:pPr>
            <w:r w:rsidRPr="00F3363D">
              <w:rPr>
                <w:rFonts w:eastAsia="Calibri" w:cstheme="minorHAnsi"/>
                <w:sz w:val="24"/>
              </w:rPr>
              <w:t>Push/pull</w:t>
            </w:r>
          </w:p>
        </w:tc>
        <w:tc>
          <w:tcPr>
            <w:tcW w:w="2695" w:type="dxa"/>
          </w:tcPr>
          <w:p w14:paraId="11A49D7F" w14:textId="676EEB4D" w:rsidR="00F3363D" w:rsidRPr="00F3363D" w:rsidRDefault="00F3363D" w:rsidP="00F3363D">
            <w:pPr>
              <w:widowControl w:val="0"/>
              <w:autoSpaceDE w:val="0"/>
              <w:autoSpaceDN w:val="0"/>
              <w:spacing w:after="0" w:line="272" w:lineRule="exact"/>
              <w:ind w:left="541" w:right="530"/>
              <w:jc w:val="center"/>
              <w:rPr>
                <w:rFonts w:eastAsia="Calibri" w:cstheme="minorHAnsi"/>
                <w:sz w:val="24"/>
              </w:rPr>
            </w:pPr>
            <w:r w:rsidRPr="00F3363D">
              <w:rPr>
                <w:rFonts w:eastAsia="Calibri" w:cstheme="minorHAnsi"/>
                <w:sz w:val="24"/>
              </w:rPr>
              <w:t>Occasionally</w:t>
            </w:r>
          </w:p>
        </w:tc>
      </w:tr>
      <w:tr w:rsidR="00F3363D" w:rsidRPr="00F3363D" w14:paraId="4D5B57E7" w14:textId="77777777" w:rsidTr="008B5A26">
        <w:trPr>
          <w:trHeight w:val="295"/>
        </w:trPr>
        <w:tc>
          <w:tcPr>
            <w:tcW w:w="6913" w:type="dxa"/>
          </w:tcPr>
          <w:p w14:paraId="33F9A5A7" w14:textId="77777777" w:rsidR="00F3363D" w:rsidRPr="00F3363D" w:rsidRDefault="00F3363D" w:rsidP="00F3363D">
            <w:pPr>
              <w:widowControl w:val="0"/>
              <w:autoSpaceDE w:val="0"/>
              <w:autoSpaceDN w:val="0"/>
              <w:spacing w:before="1" w:after="0" w:line="274" w:lineRule="exact"/>
              <w:ind w:left="110"/>
              <w:rPr>
                <w:rFonts w:eastAsia="Calibri" w:cstheme="minorHAnsi"/>
                <w:sz w:val="24"/>
              </w:rPr>
            </w:pPr>
            <w:r w:rsidRPr="00F3363D">
              <w:rPr>
                <w:rFonts w:eastAsia="Calibri" w:cstheme="minorHAnsi"/>
                <w:sz w:val="24"/>
              </w:rPr>
              <w:t>Sequential</w:t>
            </w:r>
            <w:r w:rsidRPr="00F3363D">
              <w:rPr>
                <w:rFonts w:eastAsia="Calibri" w:cstheme="minorHAnsi"/>
                <w:spacing w:val="-3"/>
                <w:sz w:val="24"/>
              </w:rPr>
              <w:t xml:space="preserve"> </w:t>
            </w:r>
            <w:r w:rsidRPr="00F3363D">
              <w:rPr>
                <w:rFonts w:eastAsia="Calibri" w:cstheme="minorHAnsi"/>
                <w:sz w:val="24"/>
              </w:rPr>
              <w:t>repetitive</w:t>
            </w:r>
            <w:r w:rsidRPr="00F3363D">
              <w:rPr>
                <w:rFonts w:eastAsia="Calibri" w:cstheme="minorHAnsi"/>
                <w:spacing w:val="-4"/>
                <w:sz w:val="24"/>
              </w:rPr>
              <w:t xml:space="preserve"> </w:t>
            </w:r>
            <w:r w:rsidRPr="00F3363D">
              <w:rPr>
                <w:rFonts w:eastAsia="Calibri" w:cstheme="minorHAnsi"/>
                <w:sz w:val="24"/>
              </w:rPr>
              <w:t>movements</w:t>
            </w:r>
            <w:r w:rsidRPr="00F3363D">
              <w:rPr>
                <w:rFonts w:eastAsia="Calibri" w:cstheme="minorHAnsi"/>
                <w:spacing w:val="-4"/>
                <w:sz w:val="24"/>
              </w:rPr>
              <w:t xml:space="preserve"> </w:t>
            </w:r>
            <w:r w:rsidRPr="00F3363D">
              <w:rPr>
                <w:rFonts w:eastAsia="Calibri" w:cstheme="minorHAnsi"/>
                <w:sz w:val="24"/>
              </w:rPr>
              <w:t>in</w:t>
            </w:r>
            <w:r w:rsidRPr="00F3363D">
              <w:rPr>
                <w:rFonts w:eastAsia="Calibri" w:cstheme="minorHAnsi"/>
                <w:spacing w:val="-3"/>
                <w:sz w:val="24"/>
              </w:rPr>
              <w:t xml:space="preserve"> </w:t>
            </w:r>
            <w:r w:rsidRPr="00F3363D">
              <w:rPr>
                <w:rFonts w:eastAsia="Calibri" w:cstheme="minorHAnsi"/>
                <w:sz w:val="24"/>
              </w:rPr>
              <w:t>a</w:t>
            </w:r>
            <w:r w:rsidRPr="00F3363D">
              <w:rPr>
                <w:rFonts w:eastAsia="Calibri" w:cstheme="minorHAnsi"/>
                <w:spacing w:val="-2"/>
                <w:sz w:val="24"/>
              </w:rPr>
              <w:t xml:space="preserve"> </w:t>
            </w:r>
            <w:r w:rsidRPr="00F3363D">
              <w:rPr>
                <w:rFonts w:eastAsia="Calibri" w:cstheme="minorHAnsi"/>
                <w:sz w:val="24"/>
              </w:rPr>
              <w:t>short</w:t>
            </w:r>
            <w:r w:rsidRPr="00F3363D">
              <w:rPr>
                <w:rFonts w:eastAsia="Calibri" w:cstheme="minorHAnsi"/>
                <w:spacing w:val="-3"/>
                <w:sz w:val="24"/>
              </w:rPr>
              <w:t xml:space="preserve"> </w:t>
            </w:r>
            <w:r w:rsidRPr="00F3363D">
              <w:rPr>
                <w:rFonts w:eastAsia="Calibri" w:cstheme="minorHAnsi"/>
                <w:sz w:val="24"/>
              </w:rPr>
              <w:t>amount</w:t>
            </w:r>
            <w:r w:rsidRPr="00F3363D">
              <w:rPr>
                <w:rFonts w:eastAsia="Calibri" w:cstheme="minorHAnsi"/>
                <w:spacing w:val="-3"/>
                <w:sz w:val="24"/>
              </w:rPr>
              <w:t xml:space="preserve"> </w:t>
            </w:r>
            <w:r w:rsidRPr="00F3363D">
              <w:rPr>
                <w:rFonts w:eastAsia="Calibri" w:cstheme="minorHAnsi"/>
                <w:sz w:val="24"/>
              </w:rPr>
              <w:t>of</w:t>
            </w:r>
            <w:r w:rsidRPr="00F3363D">
              <w:rPr>
                <w:rFonts w:eastAsia="Calibri" w:cstheme="minorHAnsi"/>
                <w:spacing w:val="-2"/>
                <w:sz w:val="24"/>
              </w:rPr>
              <w:t xml:space="preserve"> </w:t>
            </w:r>
            <w:r w:rsidRPr="00F3363D">
              <w:rPr>
                <w:rFonts w:eastAsia="Calibri" w:cstheme="minorHAnsi"/>
                <w:sz w:val="24"/>
              </w:rPr>
              <w:t>time</w:t>
            </w:r>
          </w:p>
        </w:tc>
        <w:tc>
          <w:tcPr>
            <w:tcW w:w="2695" w:type="dxa"/>
          </w:tcPr>
          <w:p w14:paraId="0B54C021" w14:textId="00E4F083" w:rsidR="00F3363D" w:rsidRPr="00F3363D" w:rsidRDefault="00F3363D" w:rsidP="00F3363D">
            <w:pPr>
              <w:widowControl w:val="0"/>
              <w:autoSpaceDE w:val="0"/>
              <w:autoSpaceDN w:val="0"/>
              <w:spacing w:before="1" w:after="0" w:line="274" w:lineRule="exact"/>
              <w:ind w:left="541" w:right="530"/>
              <w:jc w:val="center"/>
              <w:rPr>
                <w:rFonts w:eastAsia="Calibri" w:cstheme="minorHAnsi"/>
                <w:sz w:val="24"/>
              </w:rPr>
            </w:pPr>
            <w:r w:rsidRPr="00F3363D">
              <w:rPr>
                <w:rFonts w:eastAsia="Calibri" w:cstheme="minorHAnsi"/>
                <w:sz w:val="24"/>
              </w:rPr>
              <w:t>Occasionally</w:t>
            </w:r>
          </w:p>
        </w:tc>
      </w:tr>
      <w:tr w:rsidR="00F3363D" w:rsidRPr="00F3363D" w14:paraId="205B7A3A" w14:textId="77777777" w:rsidTr="008B5A26">
        <w:trPr>
          <w:trHeight w:val="453"/>
        </w:trPr>
        <w:tc>
          <w:tcPr>
            <w:tcW w:w="6913" w:type="dxa"/>
            <w:shd w:val="clear" w:color="auto" w:fill="DEEAF6"/>
          </w:tcPr>
          <w:p w14:paraId="44480F4F" w14:textId="77777777" w:rsidR="00F3363D" w:rsidRPr="00F3363D" w:rsidRDefault="00F3363D" w:rsidP="00F3363D">
            <w:pPr>
              <w:widowControl w:val="0"/>
              <w:autoSpaceDE w:val="0"/>
              <w:autoSpaceDN w:val="0"/>
              <w:spacing w:before="81" w:after="0" w:line="240" w:lineRule="auto"/>
              <w:ind w:left="110"/>
              <w:rPr>
                <w:rFonts w:eastAsia="Calibri" w:cstheme="minorHAnsi"/>
                <w:b/>
                <w:sz w:val="24"/>
              </w:rPr>
            </w:pPr>
            <w:r w:rsidRPr="00F3363D">
              <w:rPr>
                <w:rFonts w:eastAsia="Calibri" w:cstheme="minorHAnsi"/>
                <w:b/>
                <w:sz w:val="24"/>
              </w:rPr>
              <w:t>TRAVEL</w:t>
            </w:r>
          </w:p>
        </w:tc>
        <w:tc>
          <w:tcPr>
            <w:tcW w:w="2695" w:type="dxa"/>
            <w:shd w:val="clear" w:color="auto" w:fill="DEEAF6"/>
          </w:tcPr>
          <w:p w14:paraId="1B80341A" w14:textId="77777777" w:rsidR="00F3363D" w:rsidRPr="00F3363D" w:rsidRDefault="00F3363D" w:rsidP="00F3363D">
            <w:pPr>
              <w:widowControl w:val="0"/>
              <w:autoSpaceDE w:val="0"/>
              <w:autoSpaceDN w:val="0"/>
              <w:spacing w:before="81" w:after="0" w:line="240" w:lineRule="auto"/>
              <w:ind w:left="541" w:right="527"/>
              <w:jc w:val="center"/>
              <w:rPr>
                <w:rFonts w:eastAsia="Calibri" w:cstheme="minorHAnsi"/>
                <w:b/>
                <w:sz w:val="24"/>
              </w:rPr>
            </w:pPr>
            <w:r w:rsidRPr="00F3363D">
              <w:rPr>
                <w:rFonts w:eastAsia="Calibri" w:cstheme="minorHAnsi"/>
                <w:b/>
                <w:sz w:val="24"/>
              </w:rPr>
              <w:t>FREQUENCY</w:t>
            </w:r>
          </w:p>
        </w:tc>
      </w:tr>
      <w:tr w:rsidR="00F3363D" w:rsidRPr="00F3363D" w14:paraId="0157C4FD" w14:textId="77777777" w:rsidTr="008B5A26">
        <w:trPr>
          <w:trHeight w:val="292"/>
        </w:trPr>
        <w:tc>
          <w:tcPr>
            <w:tcW w:w="6913" w:type="dxa"/>
          </w:tcPr>
          <w:p w14:paraId="706CC00F" w14:textId="77777777" w:rsidR="00F3363D" w:rsidRPr="00F3363D" w:rsidRDefault="00F3363D" w:rsidP="00F3363D">
            <w:pPr>
              <w:widowControl w:val="0"/>
              <w:autoSpaceDE w:val="0"/>
              <w:autoSpaceDN w:val="0"/>
              <w:spacing w:after="0" w:line="272" w:lineRule="exact"/>
              <w:ind w:left="110"/>
              <w:rPr>
                <w:rFonts w:eastAsia="Calibri" w:cstheme="minorHAnsi"/>
                <w:sz w:val="24"/>
              </w:rPr>
            </w:pPr>
            <w:r w:rsidRPr="00F3363D">
              <w:rPr>
                <w:rFonts w:eastAsia="Calibri" w:cstheme="minorHAnsi"/>
                <w:sz w:val="24"/>
              </w:rPr>
              <w:t>Frequent</w:t>
            </w:r>
            <w:r w:rsidRPr="00F3363D">
              <w:rPr>
                <w:rFonts w:eastAsia="Calibri" w:cstheme="minorHAnsi"/>
                <w:spacing w:val="-2"/>
                <w:sz w:val="24"/>
              </w:rPr>
              <w:t xml:space="preserve"> </w:t>
            </w:r>
            <w:r w:rsidRPr="00F3363D">
              <w:rPr>
                <w:rFonts w:eastAsia="Calibri" w:cstheme="minorHAnsi"/>
                <w:sz w:val="24"/>
              </w:rPr>
              <w:t>travel –</w:t>
            </w:r>
            <w:r w:rsidRPr="00F3363D">
              <w:rPr>
                <w:rFonts w:eastAsia="Calibri" w:cstheme="minorHAnsi"/>
                <w:spacing w:val="-3"/>
                <w:sz w:val="24"/>
              </w:rPr>
              <w:t xml:space="preserve"> </w:t>
            </w:r>
            <w:r w:rsidRPr="00F3363D">
              <w:rPr>
                <w:rFonts w:eastAsia="Calibri" w:cstheme="minorHAnsi"/>
                <w:sz w:val="24"/>
              </w:rPr>
              <w:t>multiple</w:t>
            </w:r>
            <w:r w:rsidRPr="00F3363D">
              <w:rPr>
                <w:rFonts w:eastAsia="Calibri" w:cstheme="minorHAnsi"/>
                <w:spacing w:val="-1"/>
                <w:sz w:val="24"/>
              </w:rPr>
              <w:t xml:space="preserve"> </w:t>
            </w:r>
            <w:r w:rsidRPr="00F3363D">
              <w:rPr>
                <w:rFonts w:eastAsia="Calibri" w:cstheme="minorHAnsi"/>
                <w:sz w:val="24"/>
              </w:rPr>
              <w:t>work</w:t>
            </w:r>
            <w:r w:rsidRPr="00F3363D">
              <w:rPr>
                <w:rFonts w:eastAsia="Calibri" w:cstheme="minorHAnsi"/>
                <w:spacing w:val="-3"/>
                <w:sz w:val="24"/>
              </w:rPr>
              <w:t xml:space="preserve"> </w:t>
            </w:r>
            <w:r w:rsidRPr="00F3363D">
              <w:rPr>
                <w:rFonts w:eastAsia="Calibri" w:cstheme="minorHAnsi"/>
                <w:sz w:val="24"/>
              </w:rPr>
              <w:t>sites</w:t>
            </w:r>
          </w:p>
        </w:tc>
        <w:tc>
          <w:tcPr>
            <w:tcW w:w="2695" w:type="dxa"/>
          </w:tcPr>
          <w:p w14:paraId="1710FA1C" w14:textId="34763818" w:rsidR="00F3363D" w:rsidRPr="00F3363D" w:rsidRDefault="00F3363D" w:rsidP="00F3363D">
            <w:pPr>
              <w:widowControl w:val="0"/>
              <w:autoSpaceDE w:val="0"/>
              <w:autoSpaceDN w:val="0"/>
              <w:spacing w:after="0" w:line="272" w:lineRule="exact"/>
              <w:ind w:left="541" w:right="530"/>
              <w:jc w:val="center"/>
              <w:rPr>
                <w:rFonts w:eastAsia="Calibri" w:cstheme="minorHAnsi"/>
                <w:sz w:val="24"/>
              </w:rPr>
            </w:pPr>
            <w:r w:rsidRPr="00F3363D">
              <w:rPr>
                <w:rFonts w:eastAsia="Calibri" w:cstheme="minorHAnsi"/>
                <w:sz w:val="24"/>
              </w:rPr>
              <w:t>Occasionally</w:t>
            </w:r>
          </w:p>
        </w:tc>
      </w:tr>
      <w:tr w:rsidR="00F3363D" w:rsidRPr="00F3363D" w14:paraId="553F516F" w14:textId="77777777" w:rsidTr="008B5A26">
        <w:trPr>
          <w:trHeight w:val="294"/>
        </w:trPr>
        <w:tc>
          <w:tcPr>
            <w:tcW w:w="6913" w:type="dxa"/>
          </w:tcPr>
          <w:p w14:paraId="1F2CD5F5" w14:textId="77777777" w:rsidR="00F3363D" w:rsidRPr="00F3363D" w:rsidRDefault="00F3363D" w:rsidP="00F3363D">
            <w:pPr>
              <w:widowControl w:val="0"/>
              <w:autoSpaceDE w:val="0"/>
              <w:autoSpaceDN w:val="0"/>
              <w:spacing w:before="1" w:after="0" w:line="273" w:lineRule="exact"/>
              <w:ind w:left="110"/>
              <w:rPr>
                <w:rFonts w:eastAsia="Calibri" w:cstheme="minorHAnsi"/>
                <w:sz w:val="24"/>
              </w:rPr>
            </w:pPr>
            <w:r w:rsidRPr="00F3363D">
              <w:rPr>
                <w:rFonts w:eastAsia="Calibri" w:cstheme="minorHAnsi"/>
                <w:sz w:val="24"/>
              </w:rPr>
              <w:lastRenderedPageBreak/>
              <w:t>Frequent</w:t>
            </w:r>
            <w:r w:rsidRPr="00F3363D">
              <w:rPr>
                <w:rFonts w:eastAsia="Calibri" w:cstheme="minorHAnsi"/>
                <w:spacing w:val="-2"/>
                <w:sz w:val="24"/>
              </w:rPr>
              <w:t xml:space="preserve"> </w:t>
            </w:r>
            <w:r w:rsidRPr="00F3363D">
              <w:rPr>
                <w:rFonts w:eastAsia="Calibri" w:cstheme="minorHAnsi"/>
                <w:sz w:val="24"/>
              </w:rPr>
              <w:t>travel –</w:t>
            </w:r>
            <w:r w:rsidRPr="00F3363D">
              <w:rPr>
                <w:rFonts w:eastAsia="Calibri" w:cstheme="minorHAnsi"/>
                <w:spacing w:val="-3"/>
                <w:sz w:val="24"/>
              </w:rPr>
              <w:t xml:space="preserve"> </w:t>
            </w:r>
            <w:r w:rsidRPr="00F3363D">
              <w:rPr>
                <w:rFonts w:eastAsia="Calibri" w:cstheme="minorHAnsi"/>
                <w:sz w:val="24"/>
              </w:rPr>
              <w:t>driving</w:t>
            </w:r>
          </w:p>
        </w:tc>
        <w:tc>
          <w:tcPr>
            <w:tcW w:w="2695" w:type="dxa"/>
          </w:tcPr>
          <w:p w14:paraId="1618ECC0" w14:textId="1CFE91FE" w:rsidR="00F3363D" w:rsidRPr="00F3363D" w:rsidRDefault="00F3363D" w:rsidP="00F3363D">
            <w:pPr>
              <w:widowControl w:val="0"/>
              <w:autoSpaceDE w:val="0"/>
              <w:autoSpaceDN w:val="0"/>
              <w:spacing w:before="1" w:after="0" w:line="273" w:lineRule="exact"/>
              <w:ind w:left="541" w:right="530"/>
              <w:jc w:val="center"/>
              <w:rPr>
                <w:rFonts w:eastAsia="Calibri" w:cstheme="minorHAnsi"/>
                <w:sz w:val="24"/>
              </w:rPr>
            </w:pPr>
            <w:r w:rsidRPr="00F3363D">
              <w:rPr>
                <w:rFonts w:eastAsia="Calibri" w:cstheme="minorHAnsi"/>
                <w:sz w:val="24"/>
              </w:rPr>
              <w:t>Occasionally</w:t>
            </w:r>
          </w:p>
        </w:tc>
      </w:tr>
      <w:tr w:rsidR="00F3363D" w:rsidRPr="00F3363D" w14:paraId="1289FA2A" w14:textId="77777777" w:rsidTr="008B5A26">
        <w:trPr>
          <w:trHeight w:val="292"/>
        </w:trPr>
        <w:tc>
          <w:tcPr>
            <w:tcW w:w="6913" w:type="dxa"/>
          </w:tcPr>
          <w:p w14:paraId="7924030C" w14:textId="77777777" w:rsidR="00F3363D" w:rsidRPr="00F3363D" w:rsidRDefault="00F3363D" w:rsidP="00F3363D">
            <w:pPr>
              <w:widowControl w:val="0"/>
              <w:autoSpaceDE w:val="0"/>
              <w:autoSpaceDN w:val="0"/>
              <w:spacing w:after="0" w:line="272" w:lineRule="exact"/>
              <w:ind w:left="110"/>
              <w:rPr>
                <w:rFonts w:eastAsia="Calibri" w:cstheme="minorHAnsi"/>
                <w:sz w:val="24"/>
              </w:rPr>
            </w:pPr>
            <w:r w:rsidRPr="00F3363D">
              <w:rPr>
                <w:rFonts w:eastAsia="Calibri" w:cstheme="minorHAnsi"/>
                <w:sz w:val="24"/>
              </w:rPr>
              <w:t>Frequent</w:t>
            </w:r>
            <w:r w:rsidRPr="00F3363D">
              <w:rPr>
                <w:rFonts w:eastAsia="Calibri" w:cstheme="minorHAnsi"/>
                <w:spacing w:val="-2"/>
                <w:sz w:val="24"/>
              </w:rPr>
              <w:t xml:space="preserve"> </w:t>
            </w:r>
            <w:r w:rsidRPr="00F3363D">
              <w:rPr>
                <w:rFonts w:eastAsia="Calibri" w:cstheme="minorHAnsi"/>
                <w:sz w:val="24"/>
              </w:rPr>
              <w:t>travel</w:t>
            </w:r>
            <w:r w:rsidRPr="00F3363D">
              <w:rPr>
                <w:rFonts w:eastAsia="Calibri" w:cstheme="minorHAnsi"/>
                <w:spacing w:val="-1"/>
                <w:sz w:val="24"/>
              </w:rPr>
              <w:t xml:space="preserve"> </w:t>
            </w:r>
            <w:r w:rsidRPr="00F3363D">
              <w:rPr>
                <w:rFonts w:eastAsia="Calibri" w:cstheme="minorHAnsi"/>
                <w:sz w:val="24"/>
              </w:rPr>
              <w:t>–</w:t>
            </w:r>
            <w:r w:rsidRPr="00F3363D">
              <w:rPr>
                <w:rFonts w:eastAsia="Calibri" w:cstheme="minorHAnsi"/>
                <w:spacing w:val="-4"/>
                <w:sz w:val="24"/>
              </w:rPr>
              <w:t xml:space="preserve"> </w:t>
            </w:r>
            <w:r w:rsidRPr="00F3363D">
              <w:rPr>
                <w:rFonts w:eastAsia="Calibri" w:cstheme="minorHAnsi"/>
                <w:sz w:val="24"/>
              </w:rPr>
              <w:t>interstate</w:t>
            </w:r>
          </w:p>
        </w:tc>
        <w:tc>
          <w:tcPr>
            <w:tcW w:w="2695" w:type="dxa"/>
          </w:tcPr>
          <w:p w14:paraId="7595E548" w14:textId="77777777" w:rsidR="00F3363D" w:rsidRPr="00F3363D" w:rsidRDefault="00F3363D" w:rsidP="00F3363D">
            <w:pPr>
              <w:widowControl w:val="0"/>
              <w:autoSpaceDE w:val="0"/>
              <w:autoSpaceDN w:val="0"/>
              <w:spacing w:after="0" w:line="272" w:lineRule="exact"/>
              <w:ind w:left="541" w:right="530"/>
              <w:jc w:val="center"/>
              <w:rPr>
                <w:rFonts w:eastAsia="Calibri" w:cstheme="minorHAnsi"/>
                <w:sz w:val="24"/>
              </w:rPr>
            </w:pPr>
            <w:r w:rsidRPr="00F3363D">
              <w:rPr>
                <w:rFonts w:eastAsia="Calibri" w:cstheme="minorHAnsi"/>
                <w:sz w:val="24"/>
              </w:rPr>
              <w:t>Rarely</w:t>
            </w:r>
          </w:p>
        </w:tc>
      </w:tr>
      <w:tr w:rsidR="00F3363D" w:rsidRPr="00F3363D" w14:paraId="35946B0B" w14:textId="77777777" w:rsidTr="008B5A26">
        <w:trPr>
          <w:trHeight w:val="453"/>
        </w:trPr>
        <w:tc>
          <w:tcPr>
            <w:tcW w:w="6913" w:type="dxa"/>
            <w:shd w:val="clear" w:color="auto" w:fill="DEEAF6"/>
          </w:tcPr>
          <w:p w14:paraId="524ECC3D" w14:textId="77777777" w:rsidR="00F3363D" w:rsidRPr="00F3363D" w:rsidRDefault="00F3363D" w:rsidP="00F3363D">
            <w:pPr>
              <w:widowControl w:val="0"/>
              <w:autoSpaceDE w:val="0"/>
              <w:autoSpaceDN w:val="0"/>
              <w:spacing w:before="81" w:after="0" w:line="240" w:lineRule="auto"/>
              <w:ind w:left="110"/>
              <w:rPr>
                <w:rFonts w:eastAsia="Calibri" w:cstheme="minorHAnsi"/>
                <w:b/>
                <w:sz w:val="24"/>
              </w:rPr>
            </w:pPr>
            <w:r w:rsidRPr="00F3363D">
              <w:rPr>
                <w:rFonts w:eastAsia="Calibri" w:cstheme="minorHAnsi"/>
                <w:b/>
                <w:sz w:val="24"/>
              </w:rPr>
              <w:t>SPECIFIC</w:t>
            </w:r>
            <w:r w:rsidRPr="00F3363D">
              <w:rPr>
                <w:rFonts w:eastAsia="Calibri" w:cstheme="minorHAnsi"/>
                <w:b/>
                <w:spacing w:val="-3"/>
                <w:sz w:val="24"/>
              </w:rPr>
              <w:t xml:space="preserve"> </w:t>
            </w:r>
            <w:r w:rsidRPr="00F3363D">
              <w:rPr>
                <w:rFonts w:eastAsia="Calibri" w:cstheme="minorHAnsi"/>
                <w:b/>
                <w:sz w:val="24"/>
              </w:rPr>
              <w:t>HAZARDS</w:t>
            </w:r>
          </w:p>
        </w:tc>
        <w:tc>
          <w:tcPr>
            <w:tcW w:w="2695" w:type="dxa"/>
            <w:shd w:val="clear" w:color="auto" w:fill="DEEAF6"/>
          </w:tcPr>
          <w:p w14:paraId="33FE15BB" w14:textId="77777777" w:rsidR="00F3363D" w:rsidRPr="00F3363D" w:rsidRDefault="00F3363D" w:rsidP="00F3363D">
            <w:pPr>
              <w:widowControl w:val="0"/>
              <w:autoSpaceDE w:val="0"/>
              <w:autoSpaceDN w:val="0"/>
              <w:spacing w:before="81" w:after="0" w:line="240" w:lineRule="auto"/>
              <w:ind w:left="541" w:right="527"/>
              <w:jc w:val="center"/>
              <w:rPr>
                <w:rFonts w:eastAsia="Calibri" w:cstheme="minorHAnsi"/>
                <w:b/>
                <w:sz w:val="24"/>
              </w:rPr>
            </w:pPr>
            <w:r w:rsidRPr="00F3363D">
              <w:rPr>
                <w:rFonts w:eastAsia="Calibri" w:cstheme="minorHAnsi"/>
                <w:b/>
                <w:sz w:val="24"/>
              </w:rPr>
              <w:t>FREQUENCY</w:t>
            </w:r>
          </w:p>
        </w:tc>
      </w:tr>
      <w:tr w:rsidR="00F3363D" w:rsidRPr="00F3363D" w14:paraId="156D94AB" w14:textId="77777777" w:rsidTr="008B5A26">
        <w:trPr>
          <w:trHeight w:val="294"/>
        </w:trPr>
        <w:tc>
          <w:tcPr>
            <w:tcW w:w="6913" w:type="dxa"/>
          </w:tcPr>
          <w:p w14:paraId="19DB631C" w14:textId="77777777" w:rsidR="00F3363D" w:rsidRPr="00F3363D" w:rsidRDefault="00F3363D" w:rsidP="00F3363D">
            <w:pPr>
              <w:widowControl w:val="0"/>
              <w:autoSpaceDE w:val="0"/>
              <w:autoSpaceDN w:val="0"/>
              <w:spacing w:before="1" w:after="0" w:line="273" w:lineRule="exact"/>
              <w:ind w:left="110"/>
              <w:rPr>
                <w:rFonts w:eastAsia="Calibri" w:cstheme="minorHAnsi"/>
                <w:sz w:val="24"/>
              </w:rPr>
            </w:pPr>
            <w:r w:rsidRPr="00F3363D">
              <w:rPr>
                <w:rFonts w:eastAsia="Calibri" w:cstheme="minorHAnsi"/>
                <w:sz w:val="24"/>
              </w:rPr>
              <w:t>Working</w:t>
            </w:r>
            <w:r w:rsidRPr="00F3363D">
              <w:rPr>
                <w:rFonts w:eastAsia="Calibri" w:cstheme="minorHAnsi"/>
                <w:spacing w:val="-1"/>
                <w:sz w:val="24"/>
              </w:rPr>
              <w:t xml:space="preserve"> </w:t>
            </w:r>
            <w:r w:rsidRPr="00F3363D">
              <w:rPr>
                <w:rFonts w:eastAsia="Calibri" w:cstheme="minorHAnsi"/>
                <w:sz w:val="24"/>
              </w:rPr>
              <w:t>at</w:t>
            </w:r>
            <w:r w:rsidRPr="00F3363D">
              <w:rPr>
                <w:rFonts w:eastAsia="Calibri" w:cstheme="minorHAnsi"/>
                <w:spacing w:val="-2"/>
                <w:sz w:val="24"/>
              </w:rPr>
              <w:t xml:space="preserve"> </w:t>
            </w:r>
            <w:r w:rsidRPr="00F3363D">
              <w:rPr>
                <w:rFonts w:eastAsia="Calibri" w:cstheme="minorHAnsi"/>
                <w:sz w:val="24"/>
              </w:rPr>
              <w:t>heights</w:t>
            </w:r>
          </w:p>
        </w:tc>
        <w:tc>
          <w:tcPr>
            <w:tcW w:w="2695" w:type="dxa"/>
          </w:tcPr>
          <w:p w14:paraId="1075E20C" w14:textId="77777777" w:rsidR="00F3363D" w:rsidRPr="00F3363D" w:rsidRDefault="00F3363D" w:rsidP="00F3363D">
            <w:pPr>
              <w:widowControl w:val="0"/>
              <w:autoSpaceDE w:val="0"/>
              <w:autoSpaceDN w:val="0"/>
              <w:spacing w:before="1" w:after="0" w:line="273" w:lineRule="exact"/>
              <w:ind w:left="541" w:right="530"/>
              <w:jc w:val="center"/>
              <w:rPr>
                <w:rFonts w:eastAsia="Calibri" w:cstheme="minorHAnsi"/>
                <w:sz w:val="24"/>
              </w:rPr>
            </w:pPr>
            <w:r w:rsidRPr="00F3363D">
              <w:rPr>
                <w:rFonts w:eastAsia="Calibri" w:cstheme="minorHAnsi"/>
                <w:sz w:val="24"/>
              </w:rPr>
              <w:t>Never</w:t>
            </w:r>
          </w:p>
        </w:tc>
      </w:tr>
      <w:tr w:rsidR="00F3363D" w:rsidRPr="00F3363D" w14:paraId="5150CECA" w14:textId="77777777" w:rsidTr="008B5A26">
        <w:trPr>
          <w:trHeight w:val="292"/>
        </w:trPr>
        <w:tc>
          <w:tcPr>
            <w:tcW w:w="6913" w:type="dxa"/>
          </w:tcPr>
          <w:p w14:paraId="27ED2157" w14:textId="77777777" w:rsidR="00F3363D" w:rsidRPr="00F3363D" w:rsidRDefault="00F3363D" w:rsidP="00F3363D">
            <w:pPr>
              <w:widowControl w:val="0"/>
              <w:autoSpaceDE w:val="0"/>
              <w:autoSpaceDN w:val="0"/>
              <w:spacing w:after="0" w:line="272" w:lineRule="exact"/>
              <w:ind w:left="110"/>
              <w:rPr>
                <w:rFonts w:eastAsia="Calibri" w:cstheme="minorHAnsi"/>
                <w:sz w:val="24"/>
              </w:rPr>
            </w:pPr>
            <w:r w:rsidRPr="00F3363D">
              <w:rPr>
                <w:rFonts w:eastAsia="Calibri" w:cstheme="minorHAnsi"/>
                <w:sz w:val="24"/>
              </w:rPr>
              <w:t>Exposure</w:t>
            </w:r>
            <w:r w:rsidRPr="00F3363D">
              <w:rPr>
                <w:rFonts w:eastAsia="Calibri" w:cstheme="minorHAnsi"/>
                <w:spacing w:val="-4"/>
                <w:sz w:val="24"/>
              </w:rPr>
              <w:t xml:space="preserve"> </w:t>
            </w:r>
            <w:r w:rsidRPr="00F3363D">
              <w:rPr>
                <w:rFonts w:eastAsia="Calibri" w:cstheme="minorHAnsi"/>
                <w:sz w:val="24"/>
              </w:rPr>
              <w:t>to</w:t>
            </w:r>
            <w:r w:rsidRPr="00F3363D">
              <w:rPr>
                <w:rFonts w:eastAsia="Calibri" w:cstheme="minorHAnsi"/>
                <w:spacing w:val="-4"/>
                <w:sz w:val="24"/>
              </w:rPr>
              <w:t xml:space="preserve"> </w:t>
            </w:r>
            <w:r w:rsidRPr="00F3363D">
              <w:rPr>
                <w:rFonts w:eastAsia="Calibri" w:cstheme="minorHAnsi"/>
                <w:sz w:val="24"/>
              </w:rPr>
              <w:t>extreme</w:t>
            </w:r>
            <w:r w:rsidRPr="00F3363D">
              <w:rPr>
                <w:rFonts w:eastAsia="Calibri" w:cstheme="minorHAnsi"/>
                <w:spacing w:val="-3"/>
                <w:sz w:val="24"/>
              </w:rPr>
              <w:t xml:space="preserve"> </w:t>
            </w:r>
            <w:r w:rsidRPr="00F3363D">
              <w:rPr>
                <w:rFonts w:eastAsia="Calibri" w:cstheme="minorHAnsi"/>
                <w:sz w:val="24"/>
              </w:rPr>
              <w:t>temperatures</w:t>
            </w:r>
          </w:p>
        </w:tc>
        <w:tc>
          <w:tcPr>
            <w:tcW w:w="2695" w:type="dxa"/>
          </w:tcPr>
          <w:p w14:paraId="4F24C971" w14:textId="77777777" w:rsidR="00F3363D" w:rsidRPr="00F3363D" w:rsidRDefault="00F3363D" w:rsidP="00F3363D">
            <w:pPr>
              <w:widowControl w:val="0"/>
              <w:autoSpaceDE w:val="0"/>
              <w:autoSpaceDN w:val="0"/>
              <w:spacing w:after="0" w:line="272" w:lineRule="exact"/>
              <w:ind w:left="541" w:right="530"/>
              <w:jc w:val="center"/>
              <w:rPr>
                <w:rFonts w:eastAsia="Calibri" w:cstheme="minorHAnsi"/>
                <w:sz w:val="24"/>
              </w:rPr>
            </w:pPr>
            <w:r w:rsidRPr="00F3363D">
              <w:rPr>
                <w:rFonts w:eastAsia="Calibri" w:cstheme="minorHAnsi"/>
                <w:sz w:val="24"/>
              </w:rPr>
              <w:t>Never</w:t>
            </w:r>
          </w:p>
        </w:tc>
      </w:tr>
      <w:tr w:rsidR="00F3363D" w:rsidRPr="00F3363D" w14:paraId="181B237D" w14:textId="77777777" w:rsidTr="008B5A26">
        <w:trPr>
          <w:trHeight w:val="292"/>
        </w:trPr>
        <w:tc>
          <w:tcPr>
            <w:tcW w:w="6913" w:type="dxa"/>
          </w:tcPr>
          <w:p w14:paraId="2419F3F3" w14:textId="77777777" w:rsidR="00F3363D" w:rsidRPr="00F3363D" w:rsidRDefault="00F3363D" w:rsidP="00F3363D">
            <w:pPr>
              <w:widowControl w:val="0"/>
              <w:autoSpaceDE w:val="0"/>
              <w:autoSpaceDN w:val="0"/>
              <w:spacing w:after="0" w:line="272" w:lineRule="exact"/>
              <w:ind w:left="110"/>
              <w:rPr>
                <w:rFonts w:eastAsia="Calibri" w:cstheme="minorHAnsi"/>
                <w:sz w:val="24"/>
              </w:rPr>
            </w:pPr>
            <w:r w:rsidRPr="00F3363D">
              <w:rPr>
                <w:rFonts w:eastAsia="Calibri" w:cstheme="minorHAnsi"/>
                <w:sz w:val="24"/>
              </w:rPr>
              <w:t>Operation</w:t>
            </w:r>
            <w:r w:rsidRPr="00F3363D">
              <w:rPr>
                <w:rFonts w:eastAsia="Calibri" w:cstheme="minorHAnsi"/>
                <w:spacing w:val="-2"/>
                <w:sz w:val="24"/>
              </w:rPr>
              <w:t xml:space="preserve"> </w:t>
            </w:r>
            <w:r w:rsidRPr="00F3363D">
              <w:rPr>
                <w:rFonts w:eastAsia="Calibri" w:cstheme="minorHAnsi"/>
                <w:sz w:val="24"/>
              </w:rPr>
              <w:t>of</w:t>
            </w:r>
            <w:r w:rsidRPr="00F3363D">
              <w:rPr>
                <w:rFonts w:eastAsia="Calibri" w:cstheme="minorHAnsi"/>
                <w:spacing w:val="-3"/>
                <w:sz w:val="24"/>
              </w:rPr>
              <w:t xml:space="preserve"> </w:t>
            </w:r>
            <w:r w:rsidRPr="00F3363D">
              <w:rPr>
                <w:rFonts w:eastAsia="Calibri" w:cstheme="minorHAnsi"/>
                <w:sz w:val="24"/>
              </w:rPr>
              <w:t>heavy</w:t>
            </w:r>
            <w:r w:rsidRPr="00F3363D">
              <w:rPr>
                <w:rFonts w:eastAsia="Calibri" w:cstheme="minorHAnsi"/>
                <w:spacing w:val="-3"/>
                <w:sz w:val="24"/>
              </w:rPr>
              <w:t xml:space="preserve"> </w:t>
            </w:r>
            <w:r w:rsidRPr="00F3363D">
              <w:rPr>
                <w:rFonts w:eastAsia="Calibri" w:cstheme="minorHAnsi"/>
                <w:sz w:val="24"/>
              </w:rPr>
              <w:t>machinery</w:t>
            </w:r>
            <w:r w:rsidRPr="00F3363D">
              <w:rPr>
                <w:rFonts w:eastAsia="Calibri" w:cstheme="minorHAnsi"/>
                <w:spacing w:val="-4"/>
                <w:sz w:val="24"/>
              </w:rPr>
              <w:t xml:space="preserve"> </w:t>
            </w:r>
            <w:r w:rsidRPr="00F3363D">
              <w:rPr>
                <w:rFonts w:eastAsia="Calibri" w:cstheme="minorHAnsi"/>
                <w:sz w:val="24"/>
              </w:rPr>
              <w:t>e.g. forklift</w:t>
            </w:r>
          </w:p>
        </w:tc>
        <w:tc>
          <w:tcPr>
            <w:tcW w:w="2695" w:type="dxa"/>
          </w:tcPr>
          <w:p w14:paraId="12B07F95" w14:textId="77777777" w:rsidR="00F3363D" w:rsidRPr="00F3363D" w:rsidRDefault="00F3363D" w:rsidP="00F3363D">
            <w:pPr>
              <w:widowControl w:val="0"/>
              <w:autoSpaceDE w:val="0"/>
              <w:autoSpaceDN w:val="0"/>
              <w:spacing w:after="0" w:line="272" w:lineRule="exact"/>
              <w:ind w:left="541" w:right="530"/>
              <w:jc w:val="center"/>
              <w:rPr>
                <w:rFonts w:eastAsia="Calibri" w:cstheme="minorHAnsi"/>
                <w:sz w:val="24"/>
              </w:rPr>
            </w:pPr>
            <w:r w:rsidRPr="00F3363D">
              <w:rPr>
                <w:rFonts w:eastAsia="Calibri" w:cstheme="minorHAnsi"/>
                <w:sz w:val="24"/>
              </w:rPr>
              <w:t>Never</w:t>
            </w:r>
          </w:p>
        </w:tc>
      </w:tr>
      <w:tr w:rsidR="00F3363D" w:rsidRPr="00F3363D" w14:paraId="306D655E" w14:textId="77777777" w:rsidTr="008B5A26">
        <w:trPr>
          <w:trHeight w:val="292"/>
        </w:trPr>
        <w:tc>
          <w:tcPr>
            <w:tcW w:w="6913" w:type="dxa"/>
          </w:tcPr>
          <w:p w14:paraId="642D3A44" w14:textId="77777777" w:rsidR="00F3363D" w:rsidRPr="00F3363D" w:rsidRDefault="00F3363D" w:rsidP="00F3363D">
            <w:pPr>
              <w:widowControl w:val="0"/>
              <w:autoSpaceDE w:val="0"/>
              <w:autoSpaceDN w:val="0"/>
              <w:spacing w:after="0" w:line="272" w:lineRule="exact"/>
              <w:ind w:left="110"/>
              <w:rPr>
                <w:rFonts w:eastAsia="Calibri" w:cstheme="minorHAnsi"/>
                <w:sz w:val="24"/>
              </w:rPr>
            </w:pPr>
            <w:r w:rsidRPr="00F3363D">
              <w:rPr>
                <w:rFonts w:eastAsia="Calibri" w:cstheme="minorHAnsi"/>
                <w:sz w:val="24"/>
              </w:rPr>
              <w:t>Confined</w:t>
            </w:r>
            <w:r w:rsidRPr="00F3363D">
              <w:rPr>
                <w:rFonts w:eastAsia="Calibri" w:cstheme="minorHAnsi"/>
                <w:spacing w:val="-1"/>
                <w:sz w:val="24"/>
              </w:rPr>
              <w:t xml:space="preserve"> </w:t>
            </w:r>
            <w:r w:rsidRPr="00F3363D">
              <w:rPr>
                <w:rFonts w:eastAsia="Calibri" w:cstheme="minorHAnsi"/>
                <w:sz w:val="24"/>
              </w:rPr>
              <w:t>spaces</w:t>
            </w:r>
          </w:p>
        </w:tc>
        <w:tc>
          <w:tcPr>
            <w:tcW w:w="2695" w:type="dxa"/>
          </w:tcPr>
          <w:p w14:paraId="362123F6" w14:textId="77777777" w:rsidR="00F3363D" w:rsidRPr="00F3363D" w:rsidRDefault="00F3363D" w:rsidP="00F3363D">
            <w:pPr>
              <w:widowControl w:val="0"/>
              <w:autoSpaceDE w:val="0"/>
              <w:autoSpaceDN w:val="0"/>
              <w:spacing w:after="0" w:line="272" w:lineRule="exact"/>
              <w:ind w:left="541" w:right="530"/>
              <w:jc w:val="center"/>
              <w:rPr>
                <w:rFonts w:eastAsia="Calibri" w:cstheme="minorHAnsi"/>
                <w:sz w:val="24"/>
              </w:rPr>
            </w:pPr>
            <w:r w:rsidRPr="00F3363D">
              <w:rPr>
                <w:rFonts w:eastAsia="Calibri" w:cstheme="minorHAnsi"/>
                <w:sz w:val="24"/>
              </w:rPr>
              <w:t>Never</w:t>
            </w:r>
          </w:p>
        </w:tc>
      </w:tr>
      <w:tr w:rsidR="00F3363D" w:rsidRPr="00F3363D" w14:paraId="12EBD2C9" w14:textId="77777777" w:rsidTr="008B5A26">
        <w:trPr>
          <w:trHeight w:val="295"/>
        </w:trPr>
        <w:tc>
          <w:tcPr>
            <w:tcW w:w="6913" w:type="dxa"/>
          </w:tcPr>
          <w:p w14:paraId="6FD6882F" w14:textId="77777777" w:rsidR="00F3363D" w:rsidRPr="00F3363D" w:rsidRDefault="00F3363D" w:rsidP="00F3363D">
            <w:pPr>
              <w:widowControl w:val="0"/>
              <w:autoSpaceDE w:val="0"/>
              <w:autoSpaceDN w:val="0"/>
              <w:spacing w:before="2" w:after="0" w:line="273" w:lineRule="exact"/>
              <w:ind w:left="110"/>
              <w:rPr>
                <w:rFonts w:eastAsia="Calibri" w:cstheme="minorHAnsi"/>
                <w:sz w:val="24"/>
              </w:rPr>
            </w:pPr>
            <w:r w:rsidRPr="00F3363D">
              <w:rPr>
                <w:rFonts w:eastAsia="Calibri" w:cstheme="minorHAnsi"/>
                <w:sz w:val="24"/>
              </w:rPr>
              <w:t>Excessive</w:t>
            </w:r>
            <w:r w:rsidRPr="00F3363D">
              <w:rPr>
                <w:rFonts w:eastAsia="Calibri" w:cstheme="minorHAnsi"/>
                <w:spacing w:val="-4"/>
                <w:sz w:val="24"/>
              </w:rPr>
              <w:t xml:space="preserve"> </w:t>
            </w:r>
            <w:r w:rsidRPr="00F3363D">
              <w:rPr>
                <w:rFonts w:eastAsia="Calibri" w:cstheme="minorHAnsi"/>
                <w:sz w:val="24"/>
              </w:rPr>
              <w:t>noise</w:t>
            </w:r>
          </w:p>
        </w:tc>
        <w:tc>
          <w:tcPr>
            <w:tcW w:w="2695" w:type="dxa"/>
          </w:tcPr>
          <w:p w14:paraId="14336664" w14:textId="77777777" w:rsidR="00F3363D" w:rsidRPr="00F3363D" w:rsidRDefault="00F3363D" w:rsidP="00F3363D">
            <w:pPr>
              <w:widowControl w:val="0"/>
              <w:autoSpaceDE w:val="0"/>
              <w:autoSpaceDN w:val="0"/>
              <w:spacing w:before="2" w:after="0" w:line="273" w:lineRule="exact"/>
              <w:ind w:left="541" w:right="530"/>
              <w:jc w:val="center"/>
              <w:rPr>
                <w:rFonts w:eastAsia="Calibri" w:cstheme="minorHAnsi"/>
                <w:sz w:val="24"/>
              </w:rPr>
            </w:pPr>
            <w:r w:rsidRPr="00F3363D">
              <w:rPr>
                <w:rFonts w:eastAsia="Calibri" w:cstheme="minorHAnsi"/>
                <w:sz w:val="24"/>
              </w:rPr>
              <w:t>Never</w:t>
            </w:r>
          </w:p>
        </w:tc>
      </w:tr>
      <w:tr w:rsidR="00F3363D" w:rsidRPr="00F3363D" w14:paraId="1552997A" w14:textId="77777777" w:rsidTr="008B5A26">
        <w:trPr>
          <w:trHeight w:val="292"/>
        </w:trPr>
        <w:tc>
          <w:tcPr>
            <w:tcW w:w="6913" w:type="dxa"/>
          </w:tcPr>
          <w:p w14:paraId="7C02354B" w14:textId="77777777" w:rsidR="00F3363D" w:rsidRPr="00F3363D" w:rsidRDefault="00F3363D" w:rsidP="00F3363D">
            <w:pPr>
              <w:widowControl w:val="0"/>
              <w:autoSpaceDE w:val="0"/>
              <w:autoSpaceDN w:val="0"/>
              <w:spacing w:after="0" w:line="272" w:lineRule="exact"/>
              <w:ind w:left="110"/>
              <w:rPr>
                <w:rFonts w:eastAsia="Calibri" w:cstheme="minorHAnsi"/>
                <w:sz w:val="24"/>
              </w:rPr>
            </w:pPr>
            <w:r w:rsidRPr="00F3363D">
              <w:rPr>
                <w:rFonts w:eastAsia="Calibri" w:cstheme="minorHAnsi"/>
                <w:sz w:val="24"/>
              </w:rPr>
              <w:t>Low</w:t>
            </w:r>
            <w:r w:rsidRPr="00F3363D">
              <w:rPr>
                <w:rFonts w:eastAsia="Calibri" w:cstheme="minorHAnsi"/>
                <w:spacing w:val="-2"/>
                <w:sz w:val="24"/>
              </w:rPr>
              <w:t xml:space="preserve"> </w:t>
            </w:r>
            <w:r w:rsidRPr="00F3363D">
              <w:rPr>
                <w:rFonts w:eastAsia="Calibri" w:cstheme="minorHAnsi"/>
                <w:sz w:val="24"/>
              </w:rPr>
              <w:t>lighting</w:t>
            </w:r>
          </w:p>
        </w:tc>
        <w:tc>
          <w:tcPr>
            <w:tcW w:w="2695" w:type="dxa"/>
          </w:tcPr>
          <w:p w14:paraId="7BC37B00" w14:textId="77777777" w:rsidR="00F3363D" w:rsidRPr="00F3363D" w:rsidRDefault="00F3363D" w:rsidP="00F3363D">
            <w:pPr>
              <w:widowControl w:val="0"/>
              <w:autoSpaceDE w:val="0"/>
              <w:autoSpaceDN w:val="0"/>
              <w:spacing w:after="0" w:line="272" w:lineRule="exact"/>
              <w:ind w:left="541" w:right="530"/>
              <w:jc w:val="center"/>
              <w:rPr>
                <w:rFonts w:eastAsia="Calibri" w:cstheme="minorHAnsi"/>
                <w:sz w:val="24"/>
              </w:rPr>
            </w:pPr>
            <w:r w:rsidRPr="00F3363D">
              <w:rPr>
                <w:rFonts w:eastAsia="Calibri" w:cstheme="minorHAnsi"/>
                <w:sz w:val="24"/>
              </w:rPr>
              <w:t>Never</w:t>
            </w:r>
          </w:p>
        </w:tc>
      </w:tr>
      <w:tr w:rsidR="00F3363D" w:rsidRPr="00F3363D" w14:paraId="635AD6B4" w14:textId="77777777" w:rsidTr="008B5A26">
        <w:trPr>
          <w:trHeight w:val="292"/>
        </w:trPr>
        <w:tc>
          <w:tcPr>
            <w:tcW w:w="6913" w:type="dxa"/>
          </w:tcPr>
          <w:p w14:paraId="1CD69525" w14:textId="77777777" w:rsidR="00F3363D" w:rsidRPr="00F3363D" w:rsidRDefault="00F3363D" w:rsidP="00F3363D">
            <w:pPr>
              <w:widowControl w:val="0"/>
              <w:autoSpaceDE w:val="0"/>
              <w:autoSpaceDN w:val="0"/>
              <w:spacing w:after="0" w:line="272" w:lineRule="exact"/>
              <w:ind w:left="110"/>
              <w:rPr>
                <w:rFonts w:eastAsia="Calibri" w:cstheme="minorHAnsi"/>
                <w:sz w:val="24"/>
              </w:rPr>
            </w:pPr>
            <w:r w:rsidRPr="00F3363D">
              <w:rPr>
                <w:rFonts w:eastAsia="Calibri" w:cstheme="minorHAnsi"/>
                <w:sz w:val="24"/>
              </w:rPr>
              <w:t>Handling</w:t>
            </w:r>
            <w:r w:rsidRPr="00F3363D">
              <w:rPr>
                <w:rFonts w:eastAsia="Calibri" w:cstheme="minorHAnsi"/>
                <w:spacing w:val="-6"/>
                <w:sz w:val="24"/>
              </w:rPr>
              <w:t xml:space="preserve"> </w:t>
            </w:r>
            <w:r w:rsidRPr="00F3363D">
              <w:rPr>
                <w:rFonts w:eastAsia="Calibri" w:cstheme="minorHAnsi"/>
                <w:sz w:val="24"/>
              </w:rPr>
              <w:t>of</w:t>
            </w:r>
            <w:r w:rsidRPr="00F3363D">
              <w:rPr>
                <w:rFonts w:eastAsia="Calibri" w:cstheme="minorHAnsi"/>
                <w:spacing w:val="-5"/>
                <w:sz w:val="24"/>
              </w:rPr>
              <w:t xml:space="preserve"> </w:t>
            </w:r>
            <w:r w:rsidRPr="00F3363D">
              <w:rPr>
                <w:rFonts w:eastAsia="Calibri" w:cstheme="minorHAnsi"/>
                <w:sz w:val="24"/>
              </w:rPr>
              <w:t>dangerous</w:t>
            </w:r>
            <w:r w:rsidRPr="00F3363D">
              <w:rPr>
                <w:rFonts w:eastAsia="Calibri" w:cstheme="minorHAnsi"/>
                <w:spacing w:val="-3"/>
                <w:sz w:val="24"/>
              </w:rPr>
              <w:t xml:space="preserve"> </w:t>
            </w:r>
            <w:r w:rsidRPr="00F3363D">
              <w:rPr>
                <w:rFonts w:eastAsia="Calibri" w:cstheme="minorHAnsi"/>
                <w:sz w:val="24"/>
              </w:rPr>
              <w:t>goods/equipment</w:t>
            </w:r>
          </w:p>
        </w:tc>
        <w:tc>
          <w:tcPr>
            <w:tcW w:w="2695" w:type="dxa"/>
          </w:tcPr>
          <w:p w14:paraId="6F246C47" w14:textId="77777777" w:rsidR="00F3363D" w:rsidRPr="00F3363D" w:rsidRDefault="00F3363D" w:rsidP="00F3363D">
            <w:pPr>
              <w:widowControl w:val="0"/>
              <w:autoSpaceDE w:val="0"/>
              <w:autoSpaceDN w:val="0"/>
              <w:spacing w:after="0" w:line="272" w:lineRule="exact"/>
              <w:ind w:left="541" w:right="530"/>
              <w:jc w:val="center"/>
              <w:rPr>
                <w:rFonts w:eastAsia="Calibri" w:cstheme="minorHAnsi"/>
                <w:sz w:val="24"/>
              </w:rPr>
            </w:pPr>
            <w:r w:rsidRPr="00F3363D">
              <w:rPr>
                <w:rFonts w:eastAsia="Calibri" w:cstheme="minorHAnsi"/>
                <w:sz w:val="24"/>
              </w:rPr>
              <w:t>Never</w:t>
            </w:r>
          </w:p>
        </w:tc>
      </w:tr>
      <w:tr w:rsidR="00F3363D" w:rsidRPr="00F3363D" w14:paraId="2E6F6454" w14:textId="77777777" w:rsidTr="008B5A26">
        <w:trPr>
          <w:trHeight w:val="292"/>
        </w:trPr>
        <w:tc>
          <w:tcPr>
            <w:tcW w:w="6913" w:type="dxa"/>
          </w:tcPr>
          <w:p w14:paraId="2EEB9B6C" w14:textId="77777777" w:rsidR="00F3363D" w:rsidRPr="00F3363D" w:rsidRDefault="00F3363D" w:rsidP="00F3363D">
            <w:pPr>
              <w:widowControl w:val="0"/>
              <w:autoSpaceDE w:val="0"/>
              <w:autoSpaceDN w:val="0"/>
              <w:spacing w:after="0" w:line="272" w:lineRule="exact"/>
              <w:ind w:left="110"/>
              <w:rPr>
                <w:rFonts w:eastAsia="Calibri" w:cstheme="minorHAnsi"/>
                <w:sz w:val="24"/>
              </w:rPr>
            </w:pPr>
            <w:r w:rsidRPr="00F3363D">
              <w:rPr>
                <w:rFonts w:eastAsia="Calibri" w:cstheme="minorHAnsi"/>
                <w:sz w:val="24"/>
              </w:rPr>
              <w:t>Working</w:t>
            </w:r>
            <w:r w:rsidRPr="00F3363D">
              <w:rPr>
                <w:rFonts w:eastAsia="Calibri" w:cstheme="minorHAnsi"/>
                <w:spacing w:val="-3"/>
                <w:sz w:val="24"/>
              </w:rPr>
              <w:t xml:space="preserve"> </w:t>
            </w:r>
            <w:r w:rsidRPr="00F3363D">
              <w:rPr>
                <w:rFonts w:eastAsia="Calibri" w:cstheme="minorHAnsi"/>
                <w:sz w:val="24"/>
              </w:rPr>
              <w:t>with</w:t>
            </w:r>
            <w:r w:rsidRPr="00F3363D">
              <w:rPr>
                <w:rFonts w:eastAsia="Calibri" w:cstheme="minorHAnsi"/>
                <w:spacing w:val="-3"/>
                <w:sz w:val="24"/>
              </w:rPr>
              <w:t xml:space="preserve"> </w:t>
            </w:r>
            <w:r w:rsidRPr="00F3363D">
              <w:rPr>
                <w:rFonts w:eastAsia="Calibri" w:cstheme="minorHAnsi"/>
                <w:sz w:val="24"/>
              </w:rPr>
              <w:t>asbestos</w:t>
            </w:r>
          </w:p>
        </w:tc>
        <w:tc>
          <w:tcPr>
            <w:tcW w:w="2695" w:type="dxa"/>
          </w:tcPr>
          <w:p w14:paraId="1FB64485" w14:textId="77777777" w:rsidR="00F3363D" w:rsidRPr="00F3363D" w:rsidRDefault="00F3363D" w:rsidP="00F3363D">
            <w:pPr>
              <w:widowControl w:val="0"/>
              <w:autoSpaceDE w:val="0"/>
              <w:autoSpaceDN w:val="0"/>
              <w:spacing w:after="0" w:line="272" w:lineRule="exact"/>
              <w:ind w:left="541" w:right="530"/>
              <w:jc w:val="center"/>
              <w:rPr>
                <w:rFonts w:eastAsia="Calibri" w:cstheme="minorHAnsi"/>
                <w:sz w:val="24"/>
              </w:rPr>
            </w:pPr>
            <w:r w:rsidRPr="00F3363D">
              <w:rPr>
                <w:rFonts w:eastAsia="Calibri" w:cstheme="minorHAnsi"/>
                <w:sz w:val="24"/>
              </w:rPr>
              <w:t>Never</w:t>
            </w:r>
          </w:p>
        </w:tc>
      </w:tr>
      <w:tr w:rsidR="00F3363D" w:rsidRPr="00F3363D" w14:paraId="738647E7" w14:textId="77777777" w:rsidTr="008B5A26">
        <w:trPr>
          <w:trHeight w:val="294"/>
        </w:trPr>
        <w:tc>
          <w:tcPr>
            <w:tcW w:w="6913" w:type="dxa"/>
          </w:tcPr>
          <w:p w14:paraId="0268C555" w14:textId="77777777" w:rsidR="00F3363D" w:rsidRPr="00F3363D" w:rsidRDefault="00F3363D" w:rsidP="00F3363D">
            <w:pPr>
              <w:widowControl w:val="0"/>
              <w:autoSpaceDE w:val="0"/>
              <w:autoSpaceDN w:val="0"/>
              <w:spacing w:after="0" w:line="275" w:lineRule="exact"/>
              <w:ind w:left="110"/>
              <w:rPr>
                <w:rFonts w:eastAsia="Calibri" w:cstheme="minorHAnsi"/>
                <w:sz w:val="24"/>
              </w:rPr>
            </w:pPr>
            <w:r w:rsidRPr="00F3363D">
              <w:rPr>
                <w:rFonts w:eastAsia="Calibri" w:cstheme="minorHAnsi"/>
                <w:sz w:val="24"/>
              </w:rPr>
              <w:t>Potential</w:t>
            </w:r>
            <w:r w:rsidRPr="00F3363D">
              <w:rPr>
                <w:rFonts w:eastAsia="Calibri" w:cstheme="minorHAnsi"/>
                <w:spacing w:val="-5"/>
                <w:sz w:val="24"/>
              </w:rPr>
              <w:t xml:space="preserve"> </w:t>
            </w:r>
            <w:r w:rsidRPr="00F3363D">
              <w:rPr>
                <w:rFonts w:eastAsia="Calibri" w:cstheme="minorHAnsi"/>
                <w:sz w:val="24"/>
              </w:rPr>
              <w:t>to</w:t>
            </w:r>
            <w:r w:rsidRPr="00F3363D">
              <w:rPr>
                <w:rFonts w:eastAsia="Calibri" w:cstheme="minorHAnsi"/>
                <w:spacing w:val="-2"/>
                <w:sz w:val="24"/>
              </w:rPr>
              <w:t xml:space="preserve"> </w:t>
            </w:r>
            <w:r w:rsidRPr="00F3363D">
              <w:rPr>
                <w:rFonts w:eastAsia="Calibri" w:cstheme="minorHAnsi"/>
                <w:sz w:val="24"/>
              </w:rPr>
              <w:t>encounter</w:t>
            </w:r>
            <w:r w:rsidRPr="00F3363D">
              <w:rPr>
                <w:rFonts w:eastAsia="Calibri" w:cstheme="minorHAnsi"/>
                <w:spacing w:val="-4"/>
                <w:sz w:val="24"/>
              </w:rPr>
              <w:t xml:space="preserve"> </w:t>
            </w:r>
            <w:r w:rsidRPr="00F3363D">
              <w:rPr>
                <w:rFonts w:eastAsia="Calibri" w:cstheme="minorHAnsi"/>
                <w:sz w:val="24"/>
              </w:rPr>
              <w:t>agitated</w:t>
            </w:r>
            <w:r w:rsidRPr="00F3363D">
              <w:rPr>
                <w:rFonts w:eastAsia="Calibri" w:cstheme="minorHAnsi"/>
                <w:spacing w:val="-2"/>
                <w:sz w:val="24"/>
              </w:rPr>
              <w:t xml:space="preserve"> </w:t>
            </w:r>
            <w:r w:rsidRPr="00F3363D">
              <w:rPr>
                <w:rFonts w:eastAsia="Calibri" w:cstheme="minorHAnsi"/>
                <w:sz w:val="24"/>
              </w:rPr>
              <w:t>customers</w:t>
            </w:r>
          </w:p>
        </w:tc>
        <w:tc>
          <w:tcPr>
            <w:tcW w:w="2695" w:type="dxa"/>
          </w:tcPr>
          <w:p w14:paraId="0867070E" w14:textId="77777777" w:rsidR="00F3363D" w:rsidRPr="00F3363D" w:rsidRDefault="00F3363D" w:rsidP="00F3363D">
            <w:pPr>
              <w:widowControl w:val="0"/>
              <w:autoSpaceDE w:val="0"/>
              <w:autoSpaceDN w:val="0"/>
              <w:spacing w:after="0" w:line="275" w:lineRule="exact"/>
              <w:ind w:left="541" w:right="530"/>
              <w:jc w:val="center"/>
              <w:rPr>
                <w:rFonts w:eastAsia="Calibri" w:cstheme="minorHAnsi"/>
                <w:sz w:val="24"/>
              </w:rPr>
            </w:pPr>
            <w:r w:rsidRPr="00F3363D">
              <w:rPr>
                <w:rFonts w:eastAsia="Calibri" w:cstheme="minorHAnsi"/>
                <w:sz w:val="24"/>
              </w:rPr>
              <w:t>Occasionally</w:t>
            </w:r>
          </w:p>
        </w:tc>
      </w:tr>
      <w:tr w:rsidR="00F3363D" w:rsidRPr="00F3363D" w14:paraId="7744D205" w14:textId="77777777" w:rsidTr="008B5A26">
        <w:trPr>
          <w:trHeight w:val="292"/>
        </w:trPr>
        <w:tc>
          <w:tcPr>
            <w:tcW w:w="6913" w:type="dxa"/>
          </w:tcPr>
          <w:p w14:paraId="01815303" w14:textId="77777777" w:rsidR="00F3363D" w:rsidRPr="00F3363D" w:rsidRDefault="00F3363D" w:rsidP="00F3363D">
            <w:pPr>
              <w:widowControl w:val="0"/>
              <w:autoSpaceDE w:val="0"/>
              <w:autoSpaceDN w:val="0"/>
              <w:spacing w:after="0" w:line="272" w:lineRule="exact"/>
              <w:ind w:left="110"/>
              <w:rPr>
                <w:rFonts w:eastAsia="Calibri" w:cstheme="minorHAnsi"/>
                <w:sz w:val="24"/>
              </w:rPr>
            </w:pPr>
            <w:r w:rsidRPr="00F3363D">
              <w:rPr>
                <w:rFonts w:eastAsia="Calibri" w:cstheme="minorHAnsi"/>
                <w:sz w:val="24"/>
              </w:rPr>
              <w:t>Exposure</w:t>
            </w:r>
            <w:r w:rsidRPr="00F3363D">
              <w:rPr>
                <w:rFonts w:eastAsia="Calibri" w:cstheme="minorHAnsi"/>
                <w:spacing w:val="-4"/>
                <w:sz w:val="24"/>
              </w:rPr>
              <w:t xml:space="preserve"> </w:t>
            </w:r>
            <w:r w:rsidRPr="00F3363D">
              <w:rPr>
                <w:rFonts w:eastAsia="Calibri" w:cstheme="minorHAnsi"/>
                <w:sz w:val="24"/>
              </w:rPr>
              <w:t>to</w:t>
            </w:r>
            <w:r w:rsidRPr="00F3363D">
              <w:rPr>
                <w:rFonts w:eastAsia="Calibri" w:cstheme="minorHAnsi"/>
                <w:spacing w:val="-4"/>
                <w:sz w:val="24"/>
              </w:rPr>
              <w:t xml:space="preserve"> </w:t>
            </w:r>
            <w:r w:rsidRPr="00F3363D">
              <w:rPr>
                <w:rFonts w:eastAsia="Calibri" w:cstheme="minorHAnsi"/>
                <w:sz w:val="24"/>
              </w:rPr>
              <w:t>potentially</w:t>
            </w:r>
            <w:r w:rsidRPr="00F3363D">
              <w:rPr>
                <w:rFonts w:eastAsia="Calibri" w:cstheme="minorHAnsi"/>
                <w:spacing w:val="-5"/>
                <w:sz w:val="24"/>
              </w:rPr>
              <w:t xml:space="preserve"> </w:t>
            </w:r>
            <w:r w:rsidRPr="00F3363D">
              <w:rPr>
                <w:rFonts w:eastAsia="Calibri" w:cstheme="minorHAnsi"/>
                <w:sz w:val="24"/>
              </w:rPr>
              <w:t>distressing</w:t>
            </w:r>
            <w:r w:rsidRPr="00F3363D">
              <w:rPr>
                <w:rFonts w:eastAsia="Calibri" w:cstheme="minorHAnsi"/>
                <w:spacing w:val="-2"/>
                <w:sz w:val="24"/>
              </w:rPr>
              <w:t xml:space="preserve"> </w:t>
            </w:r>
            <w:r w:rsidRPr="00F3363D">
              <w:rPr>
                <w:rFonts w:eastAsia="Calibri" w:cstheme="minorHAnsi"/>
                <w:sz w:val="24"/>
              </w:rPr>
              <w:t>case</w:t>
            </w:r>
            <w:r w:rsidRPr="00F3363D">
              <w:rPr>
                <w:rFonts w:eastAsia="Calibri" w:cstheme="minorHAnsi"/>
                <w:spacing w:val="-4"/>
                <w:sz w:val="24"/>
              </w:rPr>
              <w:t xml:space="preserve"> </w:t>
            </w:r>
            <w:r w:rsidRPr="00F3363D">
              <w:rPr>
                <w:rFonts w:eastAsia="Calibri" w:cstheme="minorHAnsi"/>
                <w:sz w:val="24"/>
              </w:rPr>
              <w:t>material</w:t>
            </w:r>
          </w:p>
        </w:tc>
        <w:tc>
          <w:tcPr>
            <w:tcW w:w="2695" w:type="dxa"/>
          </w:tcPr>
          <w:p w14:paraId="595A4639" w14:textId="1F9238D2" w:rsidR="00F3363D" w:rsidRPr="00F3363D" w:rsidRDefault="00401A34" w:rsidP="00F3363D">
            <w:pPr>
              <w:widowControl w:val="0"/>
              <w:autoSpaceDE w:val="0"/>
              <w:autoSpaceDN w:val="0"/>
              <w:spacing w:after="0" w:line="272" w:lineRule="exact"/>
              <w:ind w:left="541" w:right="530"/>
              <w:jc w:val="center"/>
              <w:rPr>
                <w:rFonts w:eastAsia="Calibri" w:cstheme="minorHAnsi"/>
                <w:sz w:val="24"/>
              </w:rPr>
            </w:pPr>
            <w:r>
              <w:rPr>
                <w:rFonts w:eastAsia="Calibri" w:cstheme="minorHAnsi"/>
                <w:sz w:val="24"/>
              </w:rPr>
              <w:t>Regularly</w:t>
            </w:r>
          </w:p>
        </w:tc>
      </w:tr>
      <w:tr w:rsidR="00F3363D" w:rsidRPr="00F3363D" w14:paraId="5965D02F" w14:textId="77777777" w:rsidTr="008B5A26">
        <w:trPr>
          <w:trHeight w:val="455"/>
        </w:trPr>
        <w:tc>
          <w:tcPr>
            <w:tcW w:w="6913" w:type="dxa"/>
            <w:shd w:val="clear" w:color="auto" w:fill="DEEAF6"/>
          </w:tcPr>
          <w:p w14:paraId="263A02E7" w14:textId="77777777" w:rsidR="00F3363D" w:rsidRPr="00F3363D" w:rsidRDefault="00F3363D" w:rsidP="00F3363D">
            <w:pPr>
              <w:widowControl w:val="0"/>
              <w:autoSpaceDE w:val="0"/>
              <w:autoSpaceDN w:val="0"/>
              <w:spacing w:before="81" w:after="0" w:line="240" w:lineRule="auto"/>
              <w:ind w:left="110"/>
              <w:rPr>
                <w:rFonts w:eastAsia="Calibri" w:cstheme="minorHAnsi"/>
                <w:b/>
                <w:sz w:val="24"/>
              </w:rPr>
            </w:pPr>
            <w:r w:rsidRPr="00F3363D">
              <w:rPr>
                <w:rFonts w:eastAsia="Calibri" w:cstheme="minorHAnsi"/>
                <w:b/>
                <w:sz w:val="24"/>
              </w:rPr>
              <w:t>OTHER</w:t>
            </w:r>
          </w:p>
        </w:tc>
        <w:tc>
          <w:tcPr>
            <w:tcW w:w="2695" w:type="dxa"/>
            <w:shd w:val="clear" w:color="auto" w:fill="DEEAF6"/>
          </w:tcPr>
          <w:p w14:paraId="1A8E1FC7" w14:textId="77777777" w:rsidR="00F3363D" w:rsidRPr="00F3363D" w:rsidRDefault="00F3363D" w:rsidP="00F3363D">
            <w:pPr>
              <w:widowControl w:val="0"/>
              <w:autoSpaceDE w:val="0"/>
              <w:autoSpaceDN w:val="0"/>
              <w:spacing w:before="81" w:after="0" w:line="240" w:lineRule="auto"/>
              <w:ind w:left="541" w:right="527"/>
              <w:jc w:val="center"/>
              <w:rPr>
                <w:rFonts w:eastAsia="Calibri" w:cstheme="minorHAnsi"/>
                <w:b/>
                <w:sz w:val="24"/>
              </w:rPr>
            </w:pPr>
            <w:r w:rsidRPr="00F3363D">
              <w:rPr>
                <w:rFonts w:eastAsia="Calibri" w:cstheme="minorHAnsi"/>
                <w:b/>
                <w:sz w:val="24"/>
              </w:rPr>
              <w:t>FREQUENCY</w:t>
            </w:r>
          </w:p>
        </w:tc>
      </w:tr>
      <w:tr w:rsidR="00F3363D" w:rsidRPr="00F3363D" w14:paraId="16E61386" w14:textId="77777777" w:rsidTr="008B5A26">
        <w:trPr>
          <w:trHeight w:val="292"/>
        </w:trPr>
        <w:tc>
          <w:tcPr>
            <w:tcW w:w="6913" w:type="dxa"/>
          </w:tcPr>
          <w:p w14:paraId="31F09270" w14:textId="77777777" w:rsidR="00F3363D" w:rsidRPr="00F3363D" w:rsidRDefault="00F3363D" w:rsidP="00F3363D">
            <w:pPr>
              <w:widowControl w:val="0"/>
              <w:autoSpaceDE w:val="0"/>
              <w:autoSpaceDN w:val="0"/>
              <w:spacing w:after="0" w:line="272" w:lineRule="exact"/>
              <w:ind w:left="110"/>
              <w:rPr>
                <w:rFonts w:eastAsia="Calibri" w:cstheme="minorHAnsi"/>
                <w:sz w:val="24"/>
              </w:rPr>
            </w:pPr>
            <w:r w:rsidRPr="00F3363D">
              <w:rPr>
                <w:rFonts w:eastAsia="Calibri" w:cstheme="minorHAnsi"/>
                <w:sz w:val="24"/>
              </w:rPr>
              <w:t>Uniform</w:t>
            </w:r>
            <w:r w:rsidRPr="00F3363D">
              <w:rPr>
                <w:rFonts w:eastAsia="Calibri" w:cstheme="minorHAnsi"/>
                <w:spacing w:val="-4"/>
                <w:sz w:val="24"/>
              </w:rPr>
              <w:t xml:space="preserve"> </w:t>
            </w:r>
            <w:r w:rsidRPr="00F3363D">
              <w:rPr>
                <w:rFonts w:eastAsia="Calibri" w:cstheme="minorHAnsi"/>
                <w:sz w:val="24"/>
              </w:rPr>
              <w:t>required</w:t>
            </w:r>
          </w:p>
        </w:tc>
        <w:tc>
          <w:tcPr>
            <w:tcW w:w="2695" w:type="dxa"/>
          </w:tcPr>
          <w:p w14:paraId="752E93B9" w14:textId="77777777" w:rsidR="00F3363D" w:rsidRPr="00F3363D" w:rsidRDefault="00F3363D" w:rsidP="00F3363D">
            <w:pPr>
              <w:widowControl w:val="0"/>
              <w:autoSpaceDE w:val="0"/>
              <w:autoSpaceDN w:val="0"/>
              <w:spacing w:after="0" w:line="272" w:lineRule="exact"/>
              <w:ind w:left="541" w:right="530"/>
              <w:jc w:val="center"/>
              <w:rPr>
                <w:rFonts w:eastAsia="Calibri" w:cstheme="minorHAnsi"/>
                <w:sz w:val="24"/>
              </w:rPr>
            </w:pPr>
            <w:r w:rsidRPr="00F3363D">
              <w:rPr>
                <w:rFonts w:eastAsia="Calibri" w:cstheme="minorHAnsi"/>
                <w:sz w:val="24"/>
              </w:rPr>
              <w:t>Never</w:t>
            </w:r>
          </w:p>
        </w:tc>
      </w:tr>
      <w:tr w:rsidR="00F3363D" w:rsidRPr="00F3363D" w14:paraId="6B896CAA" w14:textId="77777777" w:rsidTr="008B5A26">
        <w:trPr>
          <w:trHeight w:val="133"/>
        </w:trPr>
        <w:tc>
          <w:tcPr>
            <w:tcW w:w="6913" w:type="dxa"/>
          </w:tcPr>
          <w:p w14:paraId="1387C423" w14:textId="77777777" w:rsidR="00F3363D" w:rsidRPr="00F3363D" w:rsidRDefault="00F3363D" w:rsidP="00F3363D">
            <w:pPr>
              <w:widowControl w:val="0"/>
              <w:autoSpaceDE w:val="0"/>
              <w:autoSpaceDN w:val="0"/>
              <w:spacing w:after="0" w:line="240" w:lineRule="auto"/>
              <w:ind w:left="110" w:right="253"/>
              <w:rPr>
                <w:rFonts w:eastAsia="Calibri" w:cstheme="minorHAnsi"/>
                <w:i/>
                <w:sz w:val="24"/>
              </w:rPr>
            </w:pPr>
            <w:r w:rsidRPr="00F3363D">
              <w:rPr>
                <w:rFonts w:eastAsia="Calibri" w:cstheme="minorHAnsi"/>
                <w:sz w:val="24"/>
              </w:rPr>
              <w:t>Personal Protective Equipment (PPE) required</w:t>
            </w:r>
          </w:p>
        </w:tc>
        <w:tc>
          <w:tcPr>
            <w:tcW w:w="2695" w:type="dxa"/>
          </w:tcPr>
          <w:p w14:paraId="5A7C3EFE" w14:textId="65BC0719" w:rsidR="00F3363D" w:rsidRPr="00F3363D" w:rsidRDefault="003E296C" w:rsidP="00F3363D">
            <w:pPr>
              <w:widowControl w:val="0"/>
              <w:autoSpaceDE w:val="0"/>
              <w:autoSpaceDN w:val="0"/>
              <w:spacing w:after="0" w:line="240" w:lineRule="auto"/>
              <w:ind w:left="541" w:right="530"/>
              <w:jc w:val="center"/>
              <w:rPr>
                <w:rFonts w:eastAsia="Calibri" w:cstheme="minorHAnsi"/>
                <w:sz w:val="24"/>
              </w:rPr>
            </w:pPr>
            <w:r>
              <w:rPr>
                <w:rFonts w:eastAsia="Calibri" w:cstheme="minorHAnsi"/>
                <w:sz w:val="24"/>
              </w:rPr>
              <w:t>Occasionally</w:t>
            </w:r>
          </w:p>
        </w:tc>
      </w:tr>
    </w:tbl>
    <w:p w14:paraId="7709305A" w14:textId="77777777" w:rsidR="00F3363D" w:rsidRPr="004F4045" w:rsidRDefault="00F3363D" w:rsidP="004F4045">
      <w:pPr>
        <w:spacing w:line="327" w:lineRule="exact"/>
        <w:rPr>
          <w:rFonts w:eastAsia="Times New Roman" w:cs="Calibri"/>
          <w:sz w:val="24"/>
          <w:szCs w:val="24"/>
        </w:rPr>
      </w:pPr>
    </w:p>
    <w:p w14:paraId="1039505F" w14:textId="77777777" w:rsidR="00F51D35" w:rsidRPr="00085F82" w:rsidRDefault="00F51D35" w:rsidP="008A60B9">
      <w:pPr>
        <w:rPr>
          <w:rFonts w:cstheme="minorHAnsi"/>
          <w:b/>
        </w:rPr>
      </w:pPr>
    </w:p>
    <w:sectPr w:rsidR="00F51D35" w:rsidRPr="00085F82" w:rsidSect="00FC59C3">
      <w:type w:val="continuous"/>
      <w:pgSz w:w="11906" w:h="16838"/>
      <w:pgMar w:top="1134" w:right="1440" w:bottom="851"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A88F3" w14:textId="77777777" w:rsidR="008B6564" w:rsidRDefault="008B6564" w:rsidP="0035242B">
      <w:pPr>
        <w:spacing w:after="0" w:line="240" w:lineRule="auto"/>
      </w:pPr>
      <w:r>
        <w:separator/>
      </w:r>
    </w:p>
  </w:endnote>
  <w:endnote w:type="continuationSeparator" w:id="0">
    <w:p w14:paraId="2591A11E" w14:textId="77777777" w:rsidR="008B6564" w:rsidRDefault="008B6564" w:rsidP="00352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A82F0" w14:textId="77777777" w:rsidR="008B6564" w:rsidRDefault="008B6564" w:rsidP="0035242B">
      <w:pPr>
        <w:spacing w:after="0" w:line="240" w:lineRule="auto"/>
      </w:pPr>
      <w:r>
        <w:separator/>
      </w:r>
    </w:p>
  </w:footnote>
  <w:footnote w:type="continuationSeparator" w:id="0">
    <w:p w14:paraId="711C8B6C" w14:textId="77777777" w:rsidR="008B6564" w:rsidRDefault="008B6564" w:rsidP="003524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F481C" w14:textId="77777777" w:rsidR="00127E27" w:rsidRDefault="00B55EB1">
    <w:pPr>
      <w:pStyle w:val="Header"/>
    </w:pPr>
    <w:r>
      <w:rPr>
        <w:noProof/>
        <w:lang w:eastAsia="en-AU"/>
      </w:rPr>
      <mc:AlternateContent>
        <mc:Choice Requires="wps">
          <w:drawing>
            <wp:anchor distT="0" distB="0" distL="114300" distR="114300" simplePos="0" relativeHeight="251656192" behindDoc="1" locked="0" layoutInCell="0" allowOverlap="1" wp14:anchorId="681BB094" wp14:editId="09521B93">
              <wp:simplePos x="0" y="0"/>
              <wp:positionH relativeFrom="margin">
                <wp:align>center</wp:align>
              </wp:positionH>
              <wp:positionV relativeFrom="margin">
                <wp:align>center</wp:align>
              </wp:positionV>
              <wp:extent cx="5050155" cy="3030220"/>
              <wp:effectExtent l="0" t="1104900" r="0" b="636905"/>
              <wp:wrapNone/>
              <wp:docPr id="3"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50155" cy="3030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C7170AD" w14:textId="77777777" w:rsidR="00B55EB1" w:rsidRDefault="00B55EB1" w:rsidP="00B55EB1">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81BB094" id="_x0000_t202" coordsize="21600,21600" o:spt="202" path="m,l,21600r21600,l21600,xe">
              <v:stroke joinstyle="miter"/>
              <v:path gradientshapeok="t" o:connecttype="rect"/>
            </v:shapetype>
            <v:shape id="WordArt 2" o:spid="_x0000_s1026" type="#_x0000_t202" style="position:absolute;margin-left:0;margin-top:0;width:397.65pt;height:238.6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" o:allowincell="f" filled="f" stroked="f">
              <v:stroke joinstyle="round"/>
              <o:lock v:ext="edit" shapetype="t"/>
              <v:textbox style="mso-fit-shape-to-text:t">
                <w:txbxContent>
                  <w:p w14:paraId="1C7170AD" w14:textId="77777777" w:rsidR="00B55EB1" w:rsidRDefault="00B55EB1" w:rsidP="00B55EB1">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3DE04" w14:textId="77777777" w:rsidR="00D1078C" w:rsidRDefault="00D1078C" w:rsidP="00D1078C">
    <w:pPr>
      <w:pStyle w:val="Header"/>
    </w:pPr>
    <w:r>
      <w:rPr>
        <w:noProof/>
        <w:lang w:eastAsia="en-AU"/>
      </w:rPr>
      <mc:AlternateContent>
        <mc:Choice Requires="wps">
          <w:drawing>
            <wp:anchor distT="0" distB="0" distL="114300" distR="114300" simplePos="0" relativeHeight="251661312" behindDoc="1" locked="0" layoutInCell="0" allowOverlap="1" wp14:anchorId="32E488DD" wp14:editId="046363F3">
              <wp:simplePos x="0" y="0"/>
              <wp:positionH relativeFrom="margin">
                <wp:align>center</wp:align>
              </wp:positionH>
              <wp:positionV relativeFrom="margin">
                <wp:align>center</wp:align>
              </wp:positionV>
              <wp:extent cx="5050155" cy="3030220"/>
              <wp:effectExtent l="0" t="1104900" r="0" b="636905"/>
              <wp:wrapNone/>
              <wp:docPr id="2"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50155" cy="3030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075A1D3" w14:textId="77777777" w:rsidR="00D1078C" w:rsidRDefault="00D1078C" w:rsidP="00D1078C">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2E488DD" id="_x0000_t202" coordsize="21600,21600" o:spt="202" path="m,l,21600r21600,l21600,xe">
              <v:stroke joinstyle="miter"/>
              <v:path gradientshapeok="t" o:connecttype="rect"/>
            </v:shapetype>
            <v:shape id="WordArt 3" o:spid="_x0000_s1027" type="#_x0000_t202" style="position:absolute;margin-left:0;margin-top:0;width:397.65pt;height:238.6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" o:allowincell="f" filled="f" stroked="f">
              <v:stroke joinstyle="round"/>
              <o:lock v:ext="edit" shapetype="t"/>
              <v:textbox style="mso-fit-shape-to-text:t">
                <w:txbxContent>
                  <w:p w14:paraId="7075A1D3" w14:textId="77777777" w:rsidR="00D1078C" w:rsidRDefault="00D1078C" w:rsidP="00D1078C">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p w14:paraId="61A5E02B" w14:textId="640214FB" w:rsidR="00A114CE" w:rsidRPr="00D1078C" w:rsidRDefault="00A114CE" w:rsidP="00D107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48DD5" w14:textId="77777777" w:rsidR="00D1078C" w:rsidRDefault="00D1078C" w:rsidP="00D1078C">
    <w:pPr>
      <w:spacing w:line="0" w:lineRule="atLeast"/>
      <w:jc w:val="right"/>
      <w:rPr>
        <w:sz w:val="52"/>
      </w:rPr>
    </w:pPr>
    <w:r>
      <w:rPr>
        <w:noProof/>
      </w:rPr>
      <w:drawing>
        <wp:anchor distT="0" distB="0" distL="114300" distR="114300" simplePos="0" relativeHeight="251663360" behindDoc="1" locked="0" layoutInCell="1" allowOverlap="1" wp14:anchorId="5AE1D84E" wp14:editId="2533FD75">
          <wp:simplePos x="0" y="0"/>
          <wp:positionH relativeFrom="page">
            <wp:posOffset>561975</wp:posOffset>
          </wp:positionH>
          <wp:positionV relativeFrom="topMargin">
            <wp:posOffset>114300</wp:posOffset>
          </wp:positionV>
          <wp:extent cx="1752600" cy="1141317"/>
          <wp:effectExtent l="0" t="0" r="0" b="0"/>
          <wp:wrapNone/>
          <wp:docPr id="635379278" name="Picture 635379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61737" cy="1147267"/>
                  </a:xfrm>
                  <a:prstGeom prst="rect">
                    <a:avLst/>
                  </a:prstGeom>
                  <a:noFill/>
                </pic:spPr>
              </pic:pic>
            </a:graphicData>
          </a:graphic>
          <wp14:sizeRelH relativeFrom="page">
            <wp14:pctWidth>0</wp14:pctWidth>
          </wp14:sizeRelH>
          <wp14:sizeRelV relativeFrom="page">
            <wp14:pctHeight>0</wp14:pctHeight>
          </wp14:sizeRelV>
        </wp:anchor>
      </w:drawing>
    </w:r>
    <w:r>
      <w:rPr>
        <w:sz w:val="52"/>
      </w:rPr>
      <w:t>POSITION DESCRIPTION</w:t>
    </w:r>
  </w:p>
  <w:p w14:paraId="125AE2F6" w14:textId="5D53E361" w:rsidR="00127E27" w:rsidRDefault="00127E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19495CFE"/>
    <w:lvl w:ilvl="0" w:tplc="E98C5D16">
      <w:start w:val="1"/>
      <w:numFmt w:val="decimal"/>
      <w:lvlText w:val="%1."/>
      <w:lvlJc w:val="left"/>
    </w:lvl>
    <w:lvl w:ilvl="1" w:tplc="AA587984">
      <w:start w:val="1"/>
      <w:numFmt w:val="bullet"/>
      <w:lvlText w:val=""/>
      <w:lvlJc w:val="left"/>
    </w:lvl>
    <w:lvl w:ilvl="2" w:tplc="61F6AFBA">
      <w:start w:val="1"/>
      <w:numFmt w:val="bullet"/>
      <w:lvlText w:val=""/>
      <w:lvlJc w:val="left"/>
    </w:lvl>
    <w:lvl w:ilvl="3" w:tplc="F4A617D4">
      <w:start w:val="1"/>
      <w:numFmt w:val="bullet"/>
      <w:lvlText w:val=""/>
      <w:lvlJc w:val="left"/>
    </w:lvl>
    <w:lvl w:ilvl="4" w:tplc="8C56472E">
      <w:start w:val="1"/>
      <w:numFmt w:val="bullet"/>
      <w:lvlText w:val=""/>
      <w:lvlJc w:val="left"/>
    </w:lvl>
    <w:lvl w:ilvl="5" w:tplc="01C4304C">
      <w:start w:val="1"/>
      <w:numFmt w:val="bullet"/>
      <w:lvlText w:val=""/>
      <w:lvlJc w:val="left"/>
    </w:lvl>
    <w:lvl w:ilvl="6" w:tplc="251ABA7C">
      <w:start w:val="1"/>
      <w:numFmt w:val="bullet"/>
      <w:lvlText w:val=""/>
      <w:lvlJc w:val="left"/>
    </w:lvl>
    <w:lvl w:ilvl="7" w:tplc="995A8882">
      <w:start w:val="1"/>
      <w:numFmt w:val="bullet"/>
      <w:lvlText w:val=""/>
      <w:lvlJc w:val="left"/>
    </w:lvl>
    <w:lvl w:ilvl="8" w:tplc="62328262">
      <w:start w:val="1"/>
      <w:numFmt w:val="bullet"/>
      <w:lvlText w:val=""/>
      <w:lvlJc w:val="left"/>
    </w:lvl>
  </w:abstractNum>
  <w:abstractNum w:abstractNumId="1" w15:restartNumberingAfterBreak="0">
    <w:nsid w:val="001014C9"/>
    <w:multiLevelType w:val="hybridMultilevel"/>
    <w:tmpl w:val="1EAC13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4DF112D"/>
    <w:multiLevelType w:val="hybridMultilevel"/>
    <w:tmpl w:val="58145046"/>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5431ADB"/>
    <w:multiLevelType w:val="multilevel"/>
    <w:tmpl w:val="8ADC9BDA"/>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4" w15:restartNumberingAfterBreak="0">
    <w:nsid w:val="08781CBB"/>
    <w:multiLevelType w:val="hybridMultilevel"/>
    <w:tmpl w:val="CA26998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0A8A71B0"/>
    <w:multiLevelType w:val="hybridMultilevel"/>
    <w:tmpl w:val="8D265C04"/>
    <w:lvl w:ilvl="0" w:tplc="681A1DB6">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F491461"/>
    <w:multiLevelType w:val="hybridMultilevel"/>
    <w:tmpl w:val="22A445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0C262B"/>
    <w:multiLevelType w:val="hybridMultilevel"/>
    <w:tmpl w:val="FDB8068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63D55C6"/>
    <w:multiLevelType w:val="hybridMultilevel"/>
    <w:tmpl w:val="C49C1BBA"/>
    <w:lvl w:ilvl="0" w:tplc="681A1DB6">
      <w:start w:val="6"/>
      <w:numFmt w:val="decimal"/>
      <w:lvlText w:val="%1"/>
      <w:lvlJc w:val="left"/>
      <w:pPr>
        <w:tabs>
          <w:tab w:val="num" w:pos="720"/>
        </w:tabs>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88E2ECF"/>
    <w:multiLevelType w:val="hybridMultilevel"/>
    <w:tmpl w:val="CAF0E90E"/>
    <w:lvl w:ilvl="0" w:tplc="42760876">
      <w:start w:val="1"/>
      <w:numFmt w:val="decimal"/>
      <w:lvlText w:val="%1."/>
      <w:lvlJc w:val="left"/>
      <w:pPr>
        <w:tabs>
          <w:tab w:val="num" w:pos="1080"/>
        </w:tabs>
        <w:ind w:left="1080" w:hanging="360"/>
      </w:pPr>
      <w:rPr>
        <w:rFonts w:cs="Times New Roman"/>
        <w:b w:val="0"/>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 w15:restartNumberingAfterBreak="0">
    <w:nsid w:val="1C8F60C1"/>
    <w:multiLevelType w:val="hybridMultilevel"/>
    <w:tmpl w:val="2BD04E3E"/>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11" w15:restartNumberingAfterBreak="0">
    <w:nsid w:val="27F46F8F"/>
    <w:multiLevelType w:val="hybridMultilevel"/>
    <w:tmpl w:val="97EE01EE"/>
    <w:lvl w:ilvl="0" w:tplc="4C049DC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3631261"/>
    <w:multiLevelType w:val="singleLevel"/>
    <w:tmpl w:val="E902A738"/>
    <w:lvl w:ilvl="0">
      <w:start w:val="1"/>
      <w:numFmt w:val="decimal"/>
      <w:lvlText w:val="%1"/>
      <w:lvlJc w:val="left"/>
      <w:pPr>
        <w:tabs>
          <w:tab w:val="num" w:pos="570"/>
        </w:tabs>
        <w:ind w:left="570" w:hanging="570"/>
      </w:pPr>
      <w:rPr>
        <w:rFonts w:asciiTheme="minorHAnsi" w:hAnsiTheme="minorHAnsi" w:cs="Times New Roman" w:hint="default"/>
        <w:sz w:val="24"/>
        <w:szCs w:val="24"/>
      </w:rPr>
    </w:lvl>
  </w:abstractNum>
  <w:abstractNum w:abstractNumId="13" w15:restartNumberingAfterBreak="0">
    <w:nsid w:val="4DDA6B41"/>
    <w:multiLevelType w:val="hybridMultilevel"/>
    <w:tmpl w:val="F25A29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9D20AED"/>
    <w:multiLevelType w:val="hybridMultilevel"/>
    <w:tmpl w:val="43EC2876"/>
    <w:lvl w:ilvl="0" w:tplc="D026BDB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15C58A0"/>
    <w:multiLevelType w:val="multilevel"/>
    <w:tmpl w:val="8ADC9BDA"/>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16" w15:restartNumberingAfterBreak="0">
    <w:nsid w:val="6604782F"/>
    <w:multiLevelType w:val="hybridMultilevel"/>
    <w:tmpl w:val="099CE0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7B2683C"/>
    <w:multiLevelType w:val="multilevel"/>
    <w:tmpl w:val="E3BC298C"/>
    <w:lvl w:ilvl="0">
      <w:start w:val="1"/>
      <w:numFmt w:val="decimal"/>
      <w:lvlText w:val="%1."/>
      <w:lvlJc w:val="left"/>
      <w:pPr>
        <w:tabs>
          <w:tab w:val="num" w:pos="570"/>
        </w:tabs>
        <w:ind w:left="570" w:hanging="570"/>
      </w:pPr>
      <w:rPr>
        <w:rFonts w:hint="default"/>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18" w15:restartNumberingAfterBreak="0">
    <w:nsid w:val="689D09E3"/>
    <w:multiLevelType w:val="hybridMultilevel"/>
    <w:tmpl w:val="9CDE615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A0D34F8"/>
    <w:multiLevelType w:val="hybridMultilevel"/>
    <w:tmpl w:val="97EE01EE"/>
    <w:lvl w:ilvl="0" w:tplc="4C049DC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C0B2C09"/>
    <w:multiLevelType w:val="hybridMultilevel"/>
    <w:tmpl w:val="19CAD024"/>
    <w:lvl w:ilvl="0" w:tplc="0C09000F">
      <w:start w:val="1"/>
      <w:numFmt w:val="decimal"/>
      <w:lvlText w:val="%1."/>
      <w:lvlJc w:val="left"/>
      <w:pPr>
        <w:ind w:left="1440" w:hanging="360"/>
      </w:p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abstractNum w:abstractNumId="21" w15:restartNumberingAfterBreak="0">
    <w:nsid w:val="6C3B717B"/>
    <w:multiLevelType w:val="singleLevel"/>
    <w:tmpl w:val="0C09000F"/>
    <w:lvl w:ilvl="0">
      <w:start w:val="1"/>
      <w:numFmt w:val="decimal"/>
      <w:lvlText w:val="%1."/>
      <w:lvlJc w:val="left"/>
      <w:pPr>
        <w:ind w:left="360" w:hanging="360"/>
      </w:pPr>
      <w:rPr>
        <w:rFonts w:hint="default"/>
      </w:rPr>
    </w:lvl>
  </w:abstractNum>
  <w:abstractNum w:abstractNumId="22" w15:restartNumberingAfterBreak="0">
    <w:nsid w:val="730134F9"/>
    <w:multiLevelType w:val="hybridMultilevel"/>
    <w:tmpl w:val="03ECD440"/>
    <w:lvl w:ilvl="0" w:tplc="2F600204">
      <w:start w:val="1"/>
      <w:numFmt w:val="decimal"/>
      <w:lvlText w:val="%1."/>
      <w:lvlJc w:val="left"/>
      <w:pPr>
        <w:ind w:left="830" w:hanging="360"/>
      </w:pPr>
      <w:rPr>
        <w:rFonts w:ascii="Calibri" w:eastAsia="Calibri" w:hAnsi="Calibri" w:cs="Calibri" w:hint="default"/>
        <w:b w:val="0"/>
        <w:bCs w:val="0"/>
        <w:i w:val="0"/>
        <w:iCs w:val="0"/>
        <w:spacing w:val="0"/>
        <w:w w:val="100"/>
        <w:sz w:val="24"/>
        <w:szCs w:val="24"/>
        <w:lang w:val="en-US" w:eastAsia="en-US" w:bidi="ar-SA"/>
      </w:rPr>
    </w:lvl>
    <w:lvl w:ilvl="1" w:tplc="BC745D8E">
      <w:start w:val="1"/>
      <w:numFmt w:val="lowerLetter"/>
      <w:lvlText w:val="%2."/>
      <w:lvlJc w:val="left"/>
      <w:pPr>
        <w:ind w:left="1547" w:hanging="356"/>
      </w:pPr>
      <w:rPr>
        <w:rFonts w:ascii="Calibri" w:eastAsia="Calibri" w:hAnsi="Calibri" w:cs="Calibri" w:hint="default"/>
        <w:b w:val="0"/>
        <w:bCs w:val="0"/>
        <w:i w:val="0"/>
        <w:iCs w:val="0"/>
        <w:spacing w:val="0"/>
        <w:w w:val="100"/>
        <w:sz w:val="24"/>
        <w:szCs w:val="24"/>
        <w:lang w:val="en-US" w:eastAsia="en-US" w:bidi="ar-SA"/>
      </w:rPr>
    </w:lvl>
    <w:lvl w:ilvl="2" w:tplc="9EDCC754">
      <w:numFmt w:val="bullet"/>
      <w:lvlText w:val="•"/>
      <w:lvlJc w:val="left"/>
      <w:pPr>
        <w:ind w:left="2488" w:hanging="356"/>
      </w:pPr>
      <w:rPr>
        <w:rFonts w:hint="default"/>
        <w:lang w:val="en-US" w:eastAsia="en-US" w:bidi="ar-SA"/>
      </w:rPr>
    </w:lvl>
    <w:lvl w:ilvl="3" w:tplc="94506FB8">
      <w:numFmt w:val="bullet"/>
      <w:lvlText w:val="•"/>
      <w:lvlJc w:val="left"/>
      <w:pPr>
        <w:ind w:left="3437" w:hanging="356"/>
      </w:pPr>
      <w:rPr>
        <w:rFonts w:hint="default"/>
        <w:lang w:val="en-US" w:eastAsia="en-US" w:bidi="ar-SA"/>
      </w:rPr>
    </w:lvl>
    <w:lvl w:ilvl="4" w:tplc="58866C50">
      <w:numFmt w:val="bullet"/>
      <w:lvlText w:val="•"/>
      <w:lvlJc w:val="left"/>
      <w:pPr>
        <w:ind w:left="4386" w:hanging="356"/>
      </w:pPr>
      <w:rPr>
        <w:rFonts w:hint="default"/>
        <w:lang w:val="en-US" w:eastAsia="en-US" w:bidi="ar-SA"/>
      </w:rPr>
    </w:lvl>
    <w:lvl w:ilvl="5" w:tplc="9A30B022">
      <w:numFmt w:val="bullet"/>
      <w:lvlText w:val="•"/>
      <w:lvlJc w:val="left"/>
      <w:pPr>
        <w:ind w:left="5335" w:hanging="356"/>
      </w:pPr>
      <w:rPr>
        <w:rFonts w:hint="default"/>
        <w:lang w:val="en-US" w:eastAsia="en-US" w:bidi="ar-SA"/>
      </w:rPr>
    </w:lvl>
    <w:lvl w:ilvl="6" w:tplc="B9DA8BA8">
      <w:numFmt w:val="bullet"/>
      <w:lvlText w:val="•"/>
      <w:lvlJc w:val="left"/>
      <w:pPr>
        <w:ind w:left="6283" w:hanging="356"/>
      </w:pPr>
      <w:rPr>
        <w:rFonts w:hint="default"/>
        <w:lang w:val="en-US" w:eastAsia="en-US" w:bidi="ar-SA"/>
      </w:rPr>
    </w:lvl>
    <w:lvl w:ilvl="7" w:tplc="123624CA">
      <w:numFmt w:val="bullet"/>
      <w:lvlText w:val="•"/>
      <w:lvlJc w:val="left"/>
      <w:pPr>
        <w:ind w:left="7232" w:hanging="356"/>
      </w:pPr>
      <w:rPr>
        <w:rFonts w:hint="default"/>
        <w:lang w:val="en-US" w:eastAsia="en-US" w:bidi="ar-SA"/>
      </w:rPr>
    </w:lvl>
    <w:lvl w:ilvl="8" w:tplc="BDD04458">
      <w:numFmt w:val="bullet"/>
      <w:lvlText w:val="•"/>
      <w:lvlJc w:val="left"/>
      <w:pPr>
        <w:ind w:left="8181" w:hanging="356"/>
      </w:pPr>
      <w:rPr>
        <w:rFonts w:hint="default"/>
        <w:lang w:val="en-US" w:eastAsia="en-US" w:bidi="ar-SA"/>
      </w:rPr>
    </w:lvl>
  </w:abstractNum>
  <w:abstractNum w:abstractNumId="23" w15:restartNumberingAfterBreak="0">
    <w:nsid w:val="74A10AE3"/>
    <w:multiLevelType w:val="hybridMultilevel"/>
    <w:tmpl w:val="70B6987A"/>
    <w:lvl w:ilvl="0" w:tplc="4C049DC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57B472F"/>
    <w:multiLevelType w:val="hybridMultilevel"/>
    <w:tmpl w:val="BC1C1B8A"/>
    <w:lvl w:ilvl="0" w:tplc="0C09000F">
      <w:start w:val="1"/>
      <w:numFmt w:val="decimal"/>
      <w:pStyle w:val="Bullet2"/>
      <w:lvlText w:val="%1."/>
      <w:lvlJc w:val="left"/>
      <w:pPr>
        <w:tabs>
          <w:tab w:val="num" w:pos="502"/>
        </w:tabs>
        <w:ind w:left="502" w:hanging="360"/>
      </w:pPr>
    </w:lvl>
    <w:lvl w:ilvl="1" w:tplc="D0F60FE8">
      <w:start w:val="1"/>
      <w:numFmt w:val="bullet"/>
      <w:lvlText w:val="­"/>
      <w:lvlJc w:val="left"/>
      <w:pPr>
        <w:tabs>
          <w:tab w:val="num" w:pos="1080"/>
        </w:tabs>
        <w:ind w:left="1080" w:hanging="360"/>
      </w:pPr>
      <w:rPr>
        <w:rFonts w:ascii="Courier New" w:hAnsi="Courier New" w:hint="default"/>
      </w:rPr>
    </w:lvl>
    <w:lvl w:ilvl="2" w:tplc="0C09001B">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5" w15:restartNumberingAfterBreak="0">
    <w:nsid w:val="763406DE"/>
    <w:multiLevelType w:val="hybridMultilevel"/>
    <w:tmpl w:val="7D4AF992"/>
    <w:lvl w:ilvl="0" w:tplc="06E499BE">
      <w:start w:val="1"/>
      <w:numFmt w:val="decimal"/>
      <w:lvlText w:val="%1."/>
      <w:lvlJc w:val="left"/>
      <w:pPr>
        <w:ind w:left="1440" w:hanging="360"/>
      </w:pPr>
      <w:rPr>
        <w:i w:val="0"/>
        <w:iCs w:val="0"/>
      </w:r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abstractNum w:abstractNumId="26" w15:restartNumberingAfterBreak="0">
    <w:nsid w:val="7A392C4A"/>
    <w:multiLevelType w:val="hybridMultilevel"/>
    <w:tmpl w:val="8238FEC6"/>
    <w:lvl w:ilvl="0" w:tplc="681A1DB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B7209A1"/>
    <w:multiLevelType w:val="hybridMultilevel"/>
    <w:tmpl w:val="97EE01EE"/>
    <w:lvl w:ilvl="0" w:tplc="4C049DC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BF3610C"/>
    <w:multiLevelType w:val="hybridMultilevel"/>
    <w:tmpl w:val="8710E1DE"/>
    <w:lvl w:ilvl="0" w:tplc="68C6D41A">
      <w:start w:val="1"/>
      <w:numFmt w:val="decimal"/>
      <w:lvlText w:val="%1"/>
      <w:lvlJc w:val="left"/>
      <w:pPr>
        <w:tabs>
          <w:tab w:val="num" w:pos="923"/>
        </w:tabs>
        <w:ind w:left="923" w:hanging="570"/>
      </w:pPr>
      <w:rPr>
        <w:rFonts w:ascii="Calibri" w:hAnsi="Calibri" w:cs="Times New Roman" w:hint="default"/>
        <w:b w:val="0"/>
        <w:i w:val="0"/>
        <w:sz w:val="24"/>
        <w:szCs w:val="24"/>
      </w:rPr>
    </w:lvl>
    <w:lvl w:ilvl="1" w:tplc="0C090019" w:tentative="1">
      <w:start w:val="1"/>
      <w:numFmt w:val="lowerLetter"/>
      <w:lvlText w:val="%2."/>
      <w:lvlJc w:val="left"/>
      <w:pPr>
        <w:ind w:left="1793" w:hanging="360"/>
      </w:pPr>
    </w:lvl>
    <w:lvl w:ilvl="2" w:tplc="0C09001B" w:tentative="1">
      <w:start w:val="1"/>
      <w:numFmt w:val="lowerRoman"/>
      <w:lvlText w:val="%3."/>
      <w:lvlJc w:val="right"/>
      <w:pPr>
        <w:ind w:left="2513" w:hanging="180"/>
      </w:pPr>
    </w:lvl>
    <w:lvl w:ilvl="3" w:tplc="0C09000F" w:tentative="1">
      <w:start w:val="1"/>
      <w:numFmt w:val="decimal"/>
      <w:lvlText w:val="%4."/>
      <w:lvlJc w:val="left"/>
      <w:pPr>
        <w:ind w:left="3233" w:hanging="360"/>
      </w:pPr>
    </w:lvl>
    <w:lvl w:ilvl="4" w:tplc="0C090019" w:tentative="1">
      <w:start w:val="1"/>
      <w:numFmt w:val="lowerLetter"/>
      <w:lvlText w:val="%5."/>
      <w:lvlJc w:val="left"/>
      <w:pPr>
        <w:ind w:left="3953" w:hanging="360"/>
      </w:pPr>
    </w:lvl>
    <w:lvl w:ilvl="5" w:tplc="0C09001B" w:tentative="1">
      <w:start w:val="1"/>
      <w:numFmt w:val="lowerRoman"/>
      <w:lvlText w:val="%6."/>
      <w:lvlJc w:val="right"/>
      <w:pPr>
        <w:ind w:left="4673" w:hanging="180"/>
      </w:pPr>
    </w:lvl>
    <w:lvl w:ilvl="6" w:tplc="0C09000F" w:tentative="1">
      <w:start w:val="1"/>
      <w:numFmt w:val="decimal"/>
      <w:lvlText w:val="%7."/>
      <w:lvlJc w:val="left"/>
      <w:pPr>
        <w:ind w:left="5393" w:hanging="360"/>
      </w:pPr>
    </w:lvl>
    <w:lvl w:ilvl="7" w:tplc="0C090019" w:tentative="1">
      <w:start w:val="1"/>
      <w:numFmt w:val="lowerLetter"/>
      <w:lvlText w:val="%8."/>
      <w:lvlJc w:val="left"/>
      <w:pPr>
        <w:ind w:left="6113" w:hanging="360"/>
      </w:pPr>
    </w:lvl>
    <w:lvl w:ilvl="8" w:tplc="0C09001B" w:tentative="1">
      <w:start w:val="1"/>
      <w:numFmt w:val="lowerRoman"/>
      <w:lvlText w:val="%9."/>
      <w:lvlJc w:val="right"/>
      <w:pPr>
        <w:ind w:left="6833" w:hanging="180"/>
      </w:pPr>
    </w:lvl>
  </w:abstractNum>
  <w:abstractNum w:abstractNumId="29" w15:restartNumberingAfterBreak="0">
    <w:nsid w:val="7ED04216"/>
    <w:multiLevelType w:val="hybridMultilevel"/>
    <w:tmpl w:val="0D84ED30"/>
    <w:lvl w:ilvl="0" w:tplc="D12621D8">
      <w:start w:val="1"/>
      <w:numFmt w:val="decimal"/>
      <w:lvlText w:val="%1."/>
      <w:lvlJc w:val="left"/>
      <w:pPr>
        <w:ind w:left="720" w:hanging="360"/>
      </w:pPr>
      <w:rPr>
        <w:b w:val="0"/>
        <w:bCs/>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70031939">
    <w:abstractNumId w:val="21"/>
  </w:num>
  <w:num w:numId="2" w16cid:durableId="1545941543">
    <w:abstractNumId w:val="19"/>
  </w:num>
  <w:num w:numId="3" w16cid:durableId="1549878229">
    <w:abstractNumId w:val="4"/>
  </w:num>
  <w:num w:numId="4" w16cid:durableId="1282492305">
    <w:abstractNumId w:val="16"/>
  </w:num>
  <w:num w:numId="5" w16cid:durableId="1763329311">
    <w:abstractNumId w:val="9"/>
  </w:num>
  <w:num w:numId="6" w16cid:durableId="1253397997">
    <w:abstractNumId w:val="11"/>
  </w:num>
  <w:num w:numId="7" w16cid:durableId="1250969079">
    <w:abstractNumId w:val="23"/>
  </w:num>
  <w:num w:numId="8" w16cid:durableId="1449466448">
    <w:abstractNumId w:val="14"/>
  </w:num>
  <w:num w:numId="9" w16cid:durableId="220289474">
    <w:abstractNumId w:val="5"/>
  </w:num>
  <w:num w:numId="10" w16cid:durableId="8028032">
    <w:abstractNumId w:val="26"/>
  </w:num>
  <w:num w:numId="11" w16cid:durableId="1299334815">
    <w:abstractNumId w:val="8"/>
  </w:num>
  <w:num w:numId="12" w16cid:durableId="1516962629">
    <w:abstractNumId w:val="27"/>
  </w:num>
  <w:num w:numId="13" w16cid:durableId="1216352301">
    <w:abstractNumId w:val="12"/>
  </w:num>
  <w:num w:numId="14" w16cid:durableId="1365255992">
    <w:abstractNumId w:val="3"/>
  </w:num>
  <w:num w:numId="15" w16cid:durableId="432896211">
    <w:abstractNumId w:val="3"/>
  </w:num>
  <w:num w:numId="16" w16cid:durableId="206919799">
    <w:abstractNumId w:val="1"/>
  </w:num>
  <w:num w:numId="17" w16cid:durableId="1825849651">
    <w:abstractNumId w:val="24"/>
  </w:num>
  <w:num w:numId="18" w16cid:durableId="1446802051">
    <w:abstractNumId w:val="13"/>
  </w:num>
  <w:num w:numId="19" w16cid:durableId="1989893485">
    <w:abstractNumId w:val="28"/>
  </w:num>
  <w:num w:numId="20" w16cid:durableId="859246407">
    <w:abstractNumId w:val="25"/>
  </w:num>
  <w:num w:numId="21" w16cid:durableId="2040468743">
    <w:abstractNumId w:val="17"/>
  </w:num>
  <w:num w:numId="22" w16cid:durableId="1813213994">
    <w:abstractNumId w:val="29"/>
  </w:num>
  <w:num w:numId="23" w16cid:durableId="1112437037">
    <w:abstractNumId w:val="18"/>
  </w:num>
  <w:num w:numId="24" w16cid:durableId="1561131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05843734">
    <w:abstractNumId w:val="0"/>
  </w:num>
  <w:num w:numId="26" w16cid:durableId="593049787">
    <w:abstractNumId w:val="10"/>
  </w:num>
  <w:num w:numId="27" w16cid:durableId="302001541">
    <w:abstractNumId w:val="2"/>
  </w:num>
  <w:num w:numId="28" w16cid:durableId="1889796292">
    <w:abstractNumId w:val="6"/>
  </w:num>
  <w:num w:numId="29" w16cid:durableId="131024834">
    <w:abstractNumId w:val="22"/>
  </w:num>
  <w:num w:numId="30" w16cid:durableId="247156754">
    <w:abstractNumId w:val="7"/>
  </w:num>
  <w:num w:numId="31" w16cid:durableId="1530528413">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5E2"/>
    <w:rsid w:val="00003D7E"/>
    <w:rsid w:val="000050E6"/>
    <w:rsid w:val="0001036F"/>
    <w:rsid w:val="000167E4"/>
    <w:rsid w:val="00022814"/>
    <w:rsid w:val="0002628A"/>
    <w:rsid w:val="00026980"/>
    <w:rsid w:val="00026F56"/>
    <w:rsid w:val="000304BE"/>
    <w:rsid w:val="000304C2"/>
    <w:rsid w:val="00031BB6"/>
    <w:rsid w:val="00032AC0"/>
    <w:rsid w:val="000342EC"/>
    <w:rsid w:val="00034314"/>
    <w:rsid w:val="00035BFE"/>
    <w:rsid w:val="0004113A"/>
    <w:rsid w:val="00041D7E"/>
    <w:rsid w:val="00047318"/>
    <w:rsid w:val="00047922"/>
    <w:rsid w:val="000506E7"/>
    <w:rsid w:val="0005323E"/>
    <w:rsid w:val="00056C80"/>
    <w:rsid w:val="0006195D"/>
    <w:rsid w:val="00061C8D"/>
    <w:rsid w:val="00062C1B"/>
    <w:rsid w:val="00064726"/>
    <w:rsid w:val="0007624B"/>
    <w:rsid w:val="00080A4B"/>
    <w:rsid w:val="00081663"/>
    <w:rsid w:val="00082EC0"/>
    <w:rsid w:val="00085F82"/>
    <w:rsid w:val="00086CBE"/>
    <w:rsid w:val="00086F33"/>
    <w:rsid w:val="0008744B"/>
    <w:rsid w:val="00090CF0"/>
    <w:rsid w:val="00092090"/>
    <w:rsid w:val="000951A8"/>
    <w:rsid w:val="000952BD"/>
    <w:rsid w:val="000A1B65"/>
    <w:rsid w:val="000A2653"/>
    <w:rsid w:val="000A304E"/>
    <w:rsid w:val="000A6FA7"/>
    <w:rsid w:val="000B0044"/>
    <w:rsid w:val="000B30FF"/>
    <w:rsid w:val="000B3418"/>
    <w:rsid w:val="000B5BDE"/>
    <w:rsid w:val="000C078C"/>
    <w:rsid w:val="000C5BB9"/>
    <w:rsid w:val="000D0912"/>
    <w:rsid w:val="000D5274"/>
    <w:rsid w:val="000D5649"/>
    <w:rsid w:val="000E06B5"/>
    <w:rsid w:val="000E4A6A"/>
    <w:rsid w:val="000E7BB8"/>
    <w:rsid w:val="000F3F86"/>
    <w:rsid w:val="000F4526"/>
    <w:rsid w:val="001011AF"/>
    <w:rsid w:val="0010301C"/>
    <w:rsid w:val="001079BC"/>
    <w:rsid w:val="00110742"/>
    <w:rsid w:val="00110BA9"/>
    <w:rsid w:val="0011656A"/>
    <w:rsid w:val="00116EE3"/>
    <w:rsid w:val="0012037D"/>
    <w:rsid w:val="001206E6"/>
    <w:rsid w:val="00122FE7"/>
    <w:rsid w:val="00123447"/>
    <w:rsid w:val="0012643E"/>
    <w:rsid w:val="00127B7F"/>
    <w:rsid w:val="00127E27"/>
    <w:rsid w:val="00135363"/>
    <w:rsid w:val="00136641"/>
    <w:rsid w:val="00136F73"/>
    <w:rsid w:val="00137565"/>
    <w:rsid w:val="001425DA"/>
    <w:rsid w:val="00142631"/>
    <w:rsid w:val="00143480"/>
    <w:rsid w:val="001436A2"/>
    <w:rsid w:val="001441C7"/>
    <w:rsid w:val="00146D5F"/>
    <w:rsid w:val="001515C9"/>
    <w:rsid w:val="00156359"/>
    <w:rsid w:val="001573D2"/>
    <w:rsid w:val="0015758C"/>
    <w:rsid w:val="00163842"/>
    <w:rsid w:val="00164234"/>
    <w:rsid w:val="00164649"/>
    <w:rsid w:val="00165918"/>
    <w:rsid w:val="0016666E"/>
    <w:rsid w:val="0017113A"/>
    <w:rsid w:val="0017502E"/>
    <w:rsid w:val="00176706"/>
    <w:rsid w:val="001872CA"/>
    <w:rsid w:val="00191503"/>
    <w:rsid w:val="00192FC5"/>
    <w:rsid w:val="00194632"/>
    <w:rsid w:val="0019575C"/>
    <w:rsid w:val="001963CF"/>
    <w:rsid w:val="001A0052"/>
    <w:rsid w:val="001A02AB"/>
    <w:rsid w:val="001A086E"/>
    <w:rsid w:val="001A5A23"/>
    <w:rsid w:val="001A62EF"/>
    <w:rsid w:val="001A76F0"/>
    <w:rsid w:val="001B1BCB"/>
    <w:rsid w:val="001B36FA"/>
    <w:rsid w:val="001B372E"/>
    <w:rsid w:val="001B7648"/>
    <w:rsid w:val="001B7E4A"/>
    <w:rsid w:val="001C000C"/>
    <w:rsid w:val="001C0CCB"/>
    <w:rsid w:val="001C45DD"/>
    <w:rsid w:val="001D557F"/>
    <w:rsid w:val="001E0274"/>
    <w:rsid w:val="001E0B8D"/>
    <w:rsid w:val="001E29F4"/>
    <w:rsid w:val="001F04DF"/>
    <w:rsid w:val="001F4114"/>
    <w:rsid w:val="001F4D49"/>
    <w:rsid w:val="001F6F68"/>
    <w:rsid w:val="001F7E8C"/>
    <w:rsid w:val="00200DC6"/>
    <w:rsid w:val="00203D0E"/>
    <w:rsid w:val="002062FD"/>
    <w:rsid w:val="0021025E"/>
    <w:rsid w:val="00212AF1"/>
    <w:rsid w:val="00212E11"/>
    <w:rsid w:val="00213C2E"/>
    <w:rsid w:val="002331F6"/>
    <w:rsid w:val="00233F2C"/>
    <w:rsid w:val="0023425E"/>
    <w:rsid w:val="0023566B"/>
    <w:rsid w:val="00240909"/>
    <w:rsid w:val="00240BEE"/>
    <w:rsid w:val="00244FD1"/>
    <w:rsid w:val="002502F2"/>
    <w:rsid w:val="00255704"/>
    <w:rsid w:val="00270868"/>
    <w:rsid w:val="00272C89"/>
    <w:rsid w:val="002907CE"/>
    <w:rsid w:val="0029372F"/>
    <w:rsid w:val="00294859"/>
    <w:rsid w:val="002A0CFF"/>
    <w:rsid w:val="002A159F"/>
    <w:rsid w:val="002A354A"/>
    <w:rsid w:val="002B4178"/>
    <w:rsid w:val="002B7D03"/>
    <w:rsid w:val="002C0946"/>
    <w:rsid w:val="002C1CD5"/>
    <w:rsid w:val="002D01DD"/>
    <w:rsid w:val="002D19FB"/>
    <w:rsid w:val="002D29CD"/>
    <w:rsid w:val="002D504D"/>
    <w:rsid w:val="002E786C"/>
    <w:rsid w:val="002F4047"/>
    <w:rsid w:val="002F7151"/>
    <w:rsid w:val="003015D1"/>
    <w:rsid w:val="00307905"/>
    <w:rsid w:val="00310035"/>
    <w:rsid w:val="00321A92"/>
    <w:rsid w:val="003241C1"/>
    <w:rsid w:val="00331CF3"/>
    <w:rsid w:val="003333E2"/>
    <w:rsid w:val="003354BA"/>
    <w:rsid w:val="00336838"/>
    <w:rsid w:val="0033766B"/>
    <w:rsid w:val="00337825"/>
    <w:rsid w:val="003379D8"/>
    <w:rsid w:val="00337B7C"/>
    <w:rsid w:val="0034361D"/>
    <w:rsid w:val="003456F1"/>
    <w:rsid w:val="00347CFA"/>
    <w:rsid w:val="0035242B"/>
    <w:rsid w:val="00352EF8"/>
    <w:rsid w:val="00353C56"/>
    <w:rsid w:val="00356B11"/>
    <w:rsid w:val="00357DAB"/>
    <w:rsid w:val="003609E8"/>
    <w:rsid w:val="00360D16"/>
    <w:rsid w:val="00361FBB"/>
    <w:rsid w:val="003675BF"/>
    <w:rsid w:val="003702DB"/>
    <w:rsid w:val="00373FBB"/>
    <w:rsid w:val="003754EF"/>
    <w:rsid w:val="00380975"/>
    <w:rsid w:val="00382FA5"/>
    <w:rsid w:val="00383A66"/>
    <w:rsid w:val="003847F5"/>
    <w:rsid w:val="00387230"/>
    <w:rsid w:val="003873E1"/>
    <w:rsid w:val="0039186F"/>
    <w:rsid w:val="00392FF6"/>
    <w:rsid w:val="00393180"/>
    <w:rsid w:val="00395123"/>
    <w:rsid w:val="0039794C"/>
    <w:rsid w:val="003A53D9"/>
    <w:rsid w:val="003A6F10"/>
    <w:rsid w:val="003B3C4C"/>
    <w:rsid w:val="003B61F5"/>
    <w:rsid w:val="003C02F4"/>
    <w:rsid w:val="003C12AE"/>
    <w:rsid w:val="003C1E92"/>
    <w:rsid w:val="003C2ACD"/>
    <w:rsid w:val="003C2EB2"/>
    <w:rsid w:val="003C38D4"/>
    <w:rsid w:val="003C3EED"/>
    <w:rsid w:val="003C7B54"/>
    <w:rsid w:val="003D262D"/>
    <w:rsid w:val="003D2735"/>
    <w:rsid w:val="003D277A"/>
    <w:rsid w:val="003D2A8B"/>
    <w:rsid w:val="003D2D2B"/>
    <w:rsid w:val="003D5CB6"/>
    <w:rsid w:val="003D7DF4"/>
    <w:rsid w:val="003E1BB2"/>
    <w:rsid w:val="003E1F59"/>
    <w:rsid w:val="003E296C"/>
    <w:rsid w:val="003F05F0"/>
    <w:rsid w:val="003F1865"/>
    <w:rsid w:val="003F5D2A"/>
    <w:rsid w:val="003F5D95"/>
    <w:rsid w:val="004000E0"/>
    <w:rsid w:val="00401A34"/>
    <w:rsid w:val="00402446"/>
    <w:rsid w:val="00417AC4"/>
    <w:rsid w:val="00417BBA"/>
    <w:rsid w:val="0042574A"/>
    <w:rsid w:val="00431536"/>
    <w:rsid w:val="0043730E"/>
    <w:rsid w:val="004376B1"/>
    <w:rsid w:val="00437DCC"/>
    <w:rsid w:val="00442F7E"/>
    <w:rsid w:val="00442FEB"/>
    <w:rsid w:val="00446E2B"/>
    <w:rsid w:val="00447846"/>
    <w:rsid w:val="004502F3"/>
    <w:rsid w:val="0045346B"/>
    <w:rsid w:val="0045360E"/>
    <w:rsid w:val="00455C4E"/>
    <w:rsid w:val="00457C41"/>
    <w:rsid w:val="00464C32"/>
    <w:rsid w:val="00467631"/>
    <w:rsid w:val="00471C78"/>
    <w:rsid w:val="00474962"/>
    <w:rsid w:val="00477255"/>
    <w:rsid w:val="00483265"/>
    <w:rsid w:val="004837AB"/>
    <w:rsid w:val="00485FD9"/>
    <w:rsid w:val="00486618"/>
    <w:rsid w:val="004867B9"/>
    <w:rsid w:val="00491CEE"/>
    <w:rsid w:val="00497E71"/>
    <w:rsid w:val="004A07FB"/>
    <w:rsid w:val="004A4A4F"/>
    <w:rsid w:val="004A63C7"/>
    <w:rsid w:val="004A6FE8"/>
    <w:rsid w:val="004B39EA"/>
    <w:rsid w:val="004B727D"/>
    <w:rsid w:val="004C0CCC"/>
    <w:rsid w:val="004C32CB"/>
    <w:rsid w:val="004C7915"/>
    <w:rsid w:val="004D1AE9"/>
    <w:rsid w:val="004D4FBA"/>
    <w:rsid w:val="004D6532"/>
    <w:rsid w:val="004D7666"/>
    <w:rsid w:val="004D7D64"/>
    <w:rsid w:val="004E6B11"/>
    <w:rsid w:val="004E7CB2"/>
    <w:rsid w:val="004F0A97"/>
    <w:rsid w:val="004F0E6F"/>
    <w:rsid w:val="004F39F8"/>
    <w:rsid w:val="004F4045"/>
    <w:rsid w:val="004F4631"/>
    <w:rsid w:val="004F499B"/>
    <w:rsid w:val="00501959"/>
    <w:rsid w:val="0050296F"/>
    <w:rsid w:val="005060FD"/>
    <w:rsid w:val="00514BEC"/>
    <w:rsid w:val="00516FBD"/>
    <w:rsid w:val="00520837"/>
    <w:rsid w:val="0052443E"/>
    <w:rsid w:val="00524C6C"/>
    <w:rsid w:val="0052540F"/>
    <w:rsid w:val="005275EC"/>
    <w:rsid w:val="00527642"/>
    <w:rsid w:val="0053068A"/>
    <w:rsid w:val="00535EC9"/>
    <w:rsid w:val="00547272"/>
    <w:rsid w:val="00550464"/>
    <w:rsid w:val="00554E89"/>
    <w:rsid w:val="00556860"/>
    <w:rsid w:val="00561B7E"/>
    <w:rsid w:val="00563A9A"/>
    <w:rsid w:val="00567441"/>
    <w:rsid w:val="00570484"/>
    <w:rsid w:val="00571482"/>
    <w:rsid w:val="00571545"/>
    <w:rsid w:val="005715C0"/>
    <w:rsid w:val="00574974"/>
    <w:rsid w:val="005765B1"/>
    <w:rsid w:val="00583AE1"/>
    <w:rsid w:val="0058629D"/>
    <w:rsid w:val="005919DF"/>
    <w:rsid w:val="00592D67"/>
    <w:rsid w:val="00596974"/>
    <w:rsid w:val="00597ABE"/>
    <w:rsid w:val="005A16F8"/>
    <w:rsid w:val="005A4882"/>
    <w:rsid w:val="005A76C8"/>
    <w:rsid w:val="005A7FD6"/>
    <w:rsid w:val="005B0997"/>
    <w:rsid w:val="005B143E"/>
    <w:rsid w:val="005B2615"/>
    <w:rsid w:val="005B38BE"/>
    <w:rsid w:val="005B56FE"/>
    <w:rsid w:val="005B620A"/>
    <w:rsid w:val="005C05CA"/>
    <w:rsid w:val="005C2FC7"/>
    <w:rsid w:val="005C3057"/>
    <w:rsid w:val="005C35E6"/>
    <w:rsid w:val="005C3D6D"/>
    <w:rsid w:val="005C7CDA"/>
    <w:rsid w:val="005D3CBD"/>
    <w:rsid w:val="005D56DD"/>
    <w:rsid w:val="005D6627"/>
    <w:rsid w:val="005D6E9C"/>
    <w:rsid w:val="005D7D24"/>
    <w:rsid w:val="005D7F31"/>
    <w:rsid w:val="005E40C8"/>
    <w:rsid w:val="005E6338"/>
    <w:rsid w:val="005E71B5"/>
    <w:rsid w:val="005E7521"/>
    <w:rsid w:val="005F3558"/>
    <w:rsid w:val="005F4110"/>
    <w:rsid w:val="005F4A03"/>
    <w:rsid w:val="005F5EB0"/>
    <w:rsid w:val="005F731A"/>
    <w:rsid w:val="006006A6"/>
    <w:rsid w:val="006036C4"/>
    <w:rsid w:val="006161E0"/>
    <w:rsid w:val="00617068"/>
    <w:rsid w:val="00623504"/>
    <w:rsid w:val="006248D3"/>
    <w:rsid w:val="00626B35"/>
    <w:rsid w:val="006276A3"/>
    <w:rsid w:val="006319D4"/>
    <w:rsid w:val="00633D12"/>
    <w:rsid w:val="00636337"/>
    <w:rsid w:val="006374A9"/>
    <w:rsid w:val="00643820"/>
    <w:rsid w:val="00644218"/>
    <w:rsid w:val="0064509F"/>
    <w:rsid w:val="006477E4"/>
    <w:rsid w:val="00647E2C"/>
    <w:rsid w:val="00655A0F"/>
    <w:rsid w:val="0066061A"/>
    <w:rsid w:val="00661079"/>
    <w:rsid w:val="00677744"/>
    <w:rsid w:val="00680703"/>
    <w:rsid w:val="0068216C"/>
    <w:rsid w:val="00691EB6"/>
    <w:rsid w:val="006A4179"/>
    <w:rsid w:val="006A4C36"/>
    <w:rsid w:val="006A6172"/>
    <w:rsid w:val="006B28ED"/>
    <w:rsid w:val="006B3F2B"/>
    <w:rsid w:val="006C1D2E"/>
    <w:rsid w:val="006C57DF"/>
    <w:rsid w:val="006C775B"/>
    <w:rsid w:val="006C7B69"/>
    <w:rsid w:val="006D730F"/>
    <w:rsid w:val="006E3B37"/>
    <w:rsid w:val="006E431B"/>
    <w:rsid w:val="006F1B79"/>
    <w:rsid w:val="00702042"/>
    <w:rsid w:val="00702F2B"/>
    <w:rsid w:val="00707B54"/>
    <w:rsid w:val="00714B74"/>
    <w:rsid w:val="00714FAC"/>
    <w:rsid w:val="007155A3"/>
    <w:rsid w:val="00717ECC"/>
    <w:rsid w:val="00717FC1"/>
    <w:rsid w:val="0072015C"/>
    <w:rsid w:val="00721267"/>
    <w:rsid w:val="00722E80"/>
    <w:rsid w:val="00727157"/>
    <w:rsid w:val="0073146B"/>
    <w:rsid w:val="007341FD"/>
    <w:rsid w:val="00736FCB"/>
    <w:rsid w:val="00740179"/>
    <w:rsid w:val="00741003"/>
    <w:rsid w:val="00743C05"/>
    <w:rsid w:val="00746669"/>
    <w:rsid w:val="007471A2"/>
    <w:rsid w:val="00754050"/>
    <w:rsid w:val="007573CC"/>
    <w:rsid w:val="00762CCC"/>
    <w:rsid w:val="00763A31"/>
    <w:rsid w:val="00766746"/>
    <w:rsid w:val="00770A98"/>
    <w:rsid w:val="007717EF"/>
    <w:rsid w:val="00775805"/>
    <w:rsid w:val="007778E1"/>
    <w:rsid w:val="007805BE"/>
    <w:rsid w:val="007846EC"/>
    <w:rsid w:val="00785BF5"/>
    <w:rsid w:val="007867D9"/>
    <w:rsid w:val="0079032C"/>
    <w:rsid w:val="00791A39"/>
    <w:rsid w:val="007920E7"/>
    <w:rsid w:val="00794C6F"/>
    <w:rsid w:val="0079526D"/>
    <w:rsid w:val="00795DEC"/>
    <w:rsid w:val="007A7F9D"/>
    <w:rsid w:val="007B3BD6"/>
    <w:rsid w:val="007B5899"/>
    <w:rsid w:val="007B6ED9"/>
    <w:rsid w:val="007C14D7"/>
    <w:rsid w:val="007C6E33"/>
    <w:rsid w:val="007D35CB"/>
    <w:rsid w:val="007E08FD"/>
    <w:rsid w:val="007E1991"/>
    <w:rsid w:val="007E2D45"/>
    <w:rsid w:val="007E2E82"/>
    <w:rsid w:val="007E3A34"/>
    <w:rsid w:val="007E3DD9"/>
    <w:rsid w:val="007F624F"/>
    <w:rsid w:val="0080047D"/>
    <w:rsid w:val="00802E6D"/>
    <w:rsid w:val="008030FE"/>
    <w:rsid w:val="00803955"/>
    <w:rsid w:val="00803CF0"/>
    <w:rsid w:val="008043D9"/>
    <w:rsid w:val="00805DB7"/>
    <w:rsid w:val="0080793B"/>
    <w:rsid w:val="00807B68"/>
    <w:rsid w:val="008115D7"/>
    <w:rsid w:val="00811DE2"/>
    <w:rsid w:val="00812072"/>
    <w:rsid w:val="00813379"/>
    <w:rsid w:val="00813F01"/>
    <w:rsid w:val="00814A14"/>
    <w:rsid w:val="00814EDC"/>
    <w:rsid w:val="008165E9"/>
    <w:rsid w:val="008167EF"/>
    <w:rsid w:val="00816C3B"/>
    <w:rsid w:val="008202A6"/>
    <w:rsid w:val="00823C9D"/>
    <w:rsid w:val="0082618E"/>
    <w:rsid w:val="008317E8"/>
    <w:rsid w:val="008341EF"/>
    <w:rsid w:val="00834D36"/>
    <w:rsid w:val="0083676D"/>
    <w:rsid w:val="008435A5"/>
    <w:rsid w:val="00843950"/>
    <w:rsid w:val="00844C99"/>
    <w:rsid w:val="008474A8"/>
    <w:rsid w:val="00852430"/>
    <w:rsid w:val="00856152"/>
    <w:rsid w:val="00857AB0"/>
    <w:rsid w:val="00866497"/>
    <w:rsid w:val="008668FC"/>
    <w:rsid w:val="00870934"/>
    <w:rsid w:val="00870940"/>
    <w:rsid w:val="00877E47"/>
    <w:rsid w:val="0089328B"/>
    <w:rsid w:val="00893C42"/>
    <w:rsid w:val="00895D9A"/>
    <w:rsid w:val="0089749C"/>
    <w:rsid w:val="008A5D6C"/>
    <w:rsid w:val="008A60B9"/>
    <w:rsid w:val="008B029A"/>
    <w:rsid w:val="008B4B19"/>
    <w:rsid w:val="008B6564"/>
    <w:rsid w:val="008B6DA2"/>
    <w:rsid w:val="008C116C"/>
    <w:rsid w:val="008C2185"/>
    <w:rsid w:val="008C3E08"/>
    <w:rsid w:val="008C5A0E"/>
    <w:rsid w:val="008C5E0E"/>
    <w:rsid w:val="008C7611"/>
    <w:rsid w:val="008D0714"/>
    <w:rsid w:val="008D2986"/>
    <w:rsid w:val="008D337F"/>
    <w:rsid w:val="008E4494"/>
    <w:rsid w:val="008E5022"/>
    <w:rsid w:val="008E7824"/>
    <w:rsid w:val="008F6254"/>
    <w:rsid w:val="008F715C"/>
    <w:rsid w:val="00902438"/>
    <w:rsid w:val="00913E1B"/>
    <w:rsid w:val="009155AF"/>
    <w:rsid w:val="00922155"/>
    <w:rsid w:val="00923998"/>
    <w:rsid w:val="00924D3A"/>
    <w:rsid w:val="00924D52"/>
    <w:rsid w:val="00927F45"/>
    <w:rsid w:val="00930414"/>
    <w:rsid w:val="00935C51"/>
    <w:rsid w:val="009408FD"/>
    <w:rsid w:val="009434A4"/>
    <w:rsid w:val="00947CC3"/>
    <w:rsid w:val="009509F7"/>
    <w:rsid w:val="00953F69"/>
    <w:rsid w:val="00955999"/>
    <w:rsid w:val="00956A23"/>
    <w:rsid w:val="00956C3C"/>
    <w:rsid w:val="00962079"/>
    <w:rsid w:val="009630E8"/>
    <w:rsid w:val="00967451"/>
    <w:rsid w:val="00972EF6"/>
    <w:rsid w:val="009737CB"/>
    <w:rsid w:val="0097535F"/>
    <w:rsid w:val="009765A8"/>
    <w:rsid w:val="00981124"/>
    <w:rsid w:val="00987FC4"/>
    <w:rsid w:val="00991DBF"/>
    <w:rsid w:val="00995D6A"/>
    <w:rsid w:val="009A5DA7"/>
    <w:rsid w:val="009B270F"/>
    <w:rsid w:val="009B4619"/>
    <w:rsid w:val="009B59D8"/>
    <w:rsid w:val="009C3078"/>
    <w:rsid w:val="009C4C69"/>
    <w:rsid w:val="009D111F"/>
    <w:rsid w:val="009D1FF4"/>
    <w:rsid w:val="009D51C3"/>
    <w:rsid w:val="009D6220"/>
    <w:rsid w:val="009E73FC"/>
    <w:rsid w:val="009F2F9C"/>
    <w:rsid w:val="009F4E3B"/>
    <w:rsid w:val="009F5D48"/>
    <w:rsid w:val="009F6104"/>
    <w:rsid w:val="00A00955"/>
    <w:rsid w:val="00A012D3"/>
    <w:rsid w:val="00A0442C"/>
    <w:rsid w:val="00A050E3"/>
    <w:rsid w:val="00A0640E"/>
    <w:rsid w:val="00A114CE"/>
    <w:rsid w:val="00A11B6B"/>
    <w:rsid w:val="00A14A8E"/>
    <w:rsid w:val="00A14B20"/>
    <w:rsid w:val="00A14DED"/>
    <w:rsid w:val="00A2134E"/>
    <w:rsid w:val="00A23D38"/>
    <w:rsid w:val="00A24A2F"/>
    <w:rsid w:val="00A31107"/>
    <w:rsid w:val="00A31B41"/>
    <w:rsid w:val="00A35C23"/>
    <w:rsid w:val="00A407AF"/>
    <w:rsid w:val="00A418FC"/>
    <w:rsid w:val="00A41DF1"/>
    <w:rsid w:val="00A42B74"/>
    <w:rsid w:val="00A43FB9"/>
    <w:rsid w:val="00A442EB"/>
    <w:rsid w:val="00A4752E"/>
    <w:rsid w:val="00A51A1B"/>
    <w:rsid w:val="00A52B32"/>
    <w:rsid w:val="00A549CF"/>
    <w:rsid w:val="00A55503"/>
    <w:rsid w:val="00A56547"/>
    <w:rsid w:val="00A60E29"/>
    <w:rsid w:val="00A63FF8"/>
    <w:rsid w:val="00A64BE4"/>
    <w:rsid w:val="00A664E9"/>
    <w:rsid w:val="00A7674D"/>
    <w:rsid w:val="00A76F8F"/>
    <w:rsid w:val="00A82307"/>
    <w:rsid w:val="00A83A42"/>
    <w:rsid w:val="00A83C4E"/>
    <w:rsid w:val="00A83D2E"/>
    <w:rsid w:val="00A84544"/>
    <w:rsid w:val="00A86E5A"/>
    <w:rsid w:val="00A92E4D"/>
    <w:rsid w:val="00A93734"/>
    <w:rsid w:val="00A939AE"/>
    <w:rsid w:val="00A9672C"/>
    <w:rsid w:val="00AA0C4C"/>
    <w:rsid w:val="00AA3761"/>
    <w:rsid w:val="00AA4AD5"/>
    <w:rsid w:val="00AB05F4"/>
    <w:rsid w:val="00AB3BCC"/>
    <w:rsid w:val="00AB5F45"/>
    <w:rsid w:val="00AC012E"/>
    <w:rsid w:val="00AC01A5"/>
    <w:rsid w:val="00AC06D2"/>
    <w:rsid w:val="00AC1341"/>
    <w:rsid w:val="00AC34E2"/>
    <w:rsid w:val="00AC4C8D"/>
    <w:rsid w:val="00AC7E0D"/>
    <w:rsid w:val="00AD4AED"/>
    <w:rsid w:val="00AE095F"/>
    <w:rsid w:val="00AE7009"/>
    <w:rsid w:val="00AE7152"/>
    <w:rsid w:val="00B0360C"/>
    <w:rsid w:val="00B03E70"/>
    <w:rsid w:val="00B06EF5"/>
    <w:rsid w:val="00B1023F"/>
    <w:rsid w:val="00B10D73"/>
    <w:rsid w:val="00B116A6"/>
    <w:rsid w:val="00B1313C"/>
    <w:rsid w:val="00B138AF"/>
    <w:rsid w:val="00B160EE"/>
    <w:rsid w:val="00B20273"/>
    <w:rsid w:val="00B22A95"/>
    <w:rsid w:val="00B24433"/>
    <w:rsid w:val="00B25497"/>
    <w:rsid w:val="00B33235"/>
    <w:rsid w:val="00B35347"/>
    <w:rsid w:val="00B364F8"/>
    <w:rsid w:val="00B36968"/>
    <w:rsid w:val="00B42C2C"/>
    <w:rsid w:val="00B43F65"/>
    <w:rsid w:val="00B45B57"/>
    <w:rsid w:val="00B47CB5"/>
    <w:rsid w:val="00B50F79"/>
    <w:rsid w:val="00B55EB1"/>
    <w:rsid w:val="00B5709B"/>
    <w:rsid w:val="00B63B2C"/>
    <w:rsid w:val="00B64592"/>
    <w:rsid w:val="00B733B1"/>
    <w:rsid w:val="00B747E0"/>
    <w:rsid w:val="00B748CB"/>
    <w:rsid w:val="00B80DEB"/>
    <w:rsid w:val="00B80E48"/>
    <w:rsid w:val="00B818F8"/>
    <w:rsid w:val="00B82A13"/>
    <w:rsid w:val="00B87204"/>
    <w:rsid w:val="00B87E25"/>
    <w:rsid w:val="00B92978"/>
    <w:rsid w:val="00B939A5"/>
    <w:rsid w:val="00B93FCD"/>
    <w:rsid w:val="00B975EF"/>
    <w:rsid w:val="00BA5A55"/>
    <w:rsid w:val="00BA6974"/>
    <w:rsid w:val="00BB05E2"/>
    <w:rsid w:val="00BB17E7"/>
    <w:rsid w:val="00BB2CBC"/>
    <w:rsid w:val="00BB708A"/>
    <w:rsid w:val="00BC1837"/>
    <w:rsid w:val="00BC1B15"/>
    <w:rsid w:val="00BC2247"/>
    <w:rsid w:val="00BC26CD"/>
    <w:rsid w:val="00BC3BF6"/>
    <w:rsid w:val="00BC42CB"/>
    <w:rsid w:val="00BC44D0"/>
    <w:rsid w:val="00BC5482"/>
    <w:rsid w:val="00BD41FD"/>
    <w:rsid w:val="00BD5CBC"/>
    <w:rsid w:val="00BE0840"/>
    <w:rsid w:val="00BE0DD3"/>
    <w:rsid w:val="00BE3549"/>
    <w:rsid w:val="00BE3A1E"/>
    <w:rsid w:val="00BE6A54"/>
    <w:rsid w:val="00BF189A"/>
    <w:rsid w:val="00BF38B4"/>
    <w:rsid w:val="00C013CC"/>
    <w:rsid w:val="00C015DA"/>
    <w:rsid w:val="00C03F1F"/>
    <w:rsid w:val="00C03FB7"/>
    <w:rsid w:val="00C051B5"/>
    <w:rsid w:val="00C05C2E"/>
    <w:rsid w:val="00C125BA"/>
    <w:rsid w:val="00C1297C"/>
    <w:rsid w:val="00C15191"/>
    <w:rsid w:val="00C15F3B"/>
    <w:rsid w:val="00C1655A"/>
    <w:rsid w:val="00C20939"/>
    <w:rsid w:val="00C21ED7"/>
    <w:rsid w:val="00C2329B"/>
    <w:rsid w:val="00C27FCB"/>
    <w:rsid w:val="00C323A6"/>
    <w:rsid w:val="00C3372C"/>
    <w:rsid w:val="00C353A9"/>
    <w:rsid w:val="00C4222B"/>
    <w:rsid w:val="00C436F8"/>
    <w:rsid w:val="00C44C52"/>
    <w:rsid w:val="00C5072E"/>
    <w:rsid w:val="00C518E1"/>
    <w:rsid w:val="00C552E2"/>
    <w:rsid w:val="00C5561A"/>
    <w:rsid w:val="00C5582C"/>
    <w:rsid w:val="00C61AF9"/>
    <w:rsid w:val="00C61D1F"/>
    <w:rsid w:val="00C634D7"/>
    <w:rsid w:val="00C64432"/>
    <w:rsid w:val="00C64CA5"/>
    <w:rsid w:val="00C71A39"/>
    <w:rsid w:val="00C73B8C"/>
    <w:rsid w:val="00C74E2E"/>
    <w:rsid w:val="00C81786"/>
    <w:rsid w:val="00C842DD"/>
    <w:rsid w:val="00C84B9C"/>
    <w:rsid w:val="00C85421"/>
    <w:rsid w:val="00C91C01"/>
    <w:rsid w:val="00C94F46"/>
    <w:rsid w:val="00CA4CC2"/>
    <w:rsid w:val="00CA6A40"/>
    <w:rsid w:val="00CB2517"/>
    <w:rsid w:val="00CB2AED"/>
    <w:rsid w:val="00CC04AE"/>
    <w:rsid w:val="00CC15D2"/>
    <w:rsid w:val="00CC41A2"/>
    <w:rsid w:val="00CC4B12"/>
    <w:rsid w:val="00CC7306"/>
    <w:rsid w:val="00CD11FE"/>
    <w:rsid w:val="00CD61CD"/>
    <w:rsid w:val="00CD6DA3"/>
    <w:rsid w:val="00CD75EF"/>
    <w:rsid w:val="00CE0C2E"/>
    <w:rsid w:val="00CF5EA6"/>
    <w:rsid w:val="00D027F9"/>
    <w:rsid w:val="00D04B83"/>
    <w:rsid w:val="00D053C5"/>
    <w:rsid w:val="00D05962"/>
    <w:rsid w:val="00D1078C"/>
    <w:rsid w:val="00D12193"/>
    <w:rsid w:val="00D12674"/>
    <w:rsid w:val="00D163D5"/>
    <w:rsid w:val="00D168C4"/>
    <w:rsid w:val="00D16A91"/>
    <w:rsid w:val="00D1793C"/>
    <w:rsid w:val="00D22026"/>
    <w:rsid w:val="00D33EB5"/>
    <w:rsid w:val="00D427B2"/>
    <w:rsid w:val="00D43F95"/>
    <w:rsid w:val="00D468E0"/>
    <w:rsid w:val="00D50446"/>
    <w:rsid w:val="00D5777F"/>
    <w:rsid w:val="00D61840"/>
    <w:rsid w:val="00D641E6"/>
    <w:rsid w:val="00D64EB3"/>
    <w:rsid w:val="00D71124"/>
    <w:rsid w:val="00D72358"/>
    <w:rsid w:val="00D75F8D"/>
    <w:rsid w:val="00D767B0"/>
    <w:rsid w:val="00D77291"/>
    <w:rsid w:val="00D84BC8"/>
    <w:rsid w:val="00D8535C"/>
    <w:rsid w:val="00D900B5"/>
    <w:rsid w:val="00D93315"/>
    <w:rsid w:val="00D934F7"/>
    <w:rsid w:val="00D93C34"/>
    <w:rsid w:val="00D95F97"/>
    <w:rsid w:val="00D96C11"/>
    <w:rsid w:val="00DB18BC"/>
    <w:rsid w:val="00DB18F1"/>
    <w:rsid w:val="00DB5659"/>
    <w:rsid w:val="00DB60E4"/>
    <w:rsid w:val="00DC1B5D"/>
    <w:rsid w:val="00DC2142"/>
    <w:rsid w:val="00DC6527"/>
    <w:rsid w:val="00DC6966"/>
    <w:rsid w:val="00DC7546"/>
    <w:rsid w:val="00DD190F"/>
    <w:rsid w:val="00DD1EC8"/>
    <w:rsid w:val="00DD2031"/>
    <w:rsid w:val="00DD68D0"/>
    <w:rsid w:val="00DD6FF2"/>
    <w:rsid w:val="00DE4484"/>
    <w:rsid w:val="00DE5A38"/>
    <w:rsid w:val="00DE7787"/>
    <w:rsid w:val="00DF23BA"/>
    <w:rsid w:val="00DF3FC6"/>
    <w:rsid w:val="00DF7189"/>
    <w:rsid w:val="00E12D31"/>
    <w:rsid w:val="00E13607"/>
    <w:rsid w:val="00E16C01"/>
    <w:rsid w:val="00E17221"/>
    <w:rsid w:val="00E21FB8"/>
    <w:rsid w:val="00E225CB"/>
    <w:rsid w:val="00E254A0"/>
    <w:rsid w:val="00E2570D"/>
    <w:rsid w:val="00E3317A"/>
    <w:rsid w:val="00E341E0"/>
    <w:rsid w:val="00E34AD8"/>
    <w:rsid w:val="00E3609D"/>
    <w:rsid w:val="00E377D9"/>
    <w:rsid w:val="00E429A5"/>
    <w:rsid w:val="00E47AEF"/>
    <w:rsid w:val="00E5053D"/>
    <w:rsid w:val="00E51E1A"/>
    <w:rsid w:val="00E525DB"/>
    <w:rsid w:val="00E57A90"/>
    <w:rsid w:val="00E604F9"/>
    <w:rsid w:val="00E6453B"/>
    <w:rsid w:val="00E754DB"/>
    <w:rsid w:val="00E77D39"/>
    <w:rsid w:val="00E83E9A"/>
    <w:rsid w:val="00E85730"/>
    <w:rsid w:val="00E860E6"/>
    <w:rsid w:val="00E9053E"/>
    <w:rsid w:val="00E92F25"/>
    <w:rsid w:val="00E950B1"/>
    <w:rsid w:val="00E97BE1"/>
    <w:rsid w:val="00EA2249"/>
    <w:rsid w:val="00EA4A7F"/>
    <w:rsid w:val="00EA5DDF"/>
    <w:rsid w:val="00EA77FF"/>
    <w:rsid w:val="00EB0EB3"/>
    <w:rsid w:val="00EB4DCF"/>
    <w:rsid w:val="00EB51D2"/>
    <w:rsid w:val="00EB59BB"/>
    <w:rsid w:val="00EB657B"/>
    <w:rsid w:val="00ED0799"/>
    <w:rsid w:val="00ED18CD"/>
    <w:rsid w:val="00ED3EEA"/>
    <w:rsid w:val="00ED4233"/>
    <w:rsid w:val="00ED436B"/>
    <w:rsid w:val="00ED6700"/>
    <w:rsid w:val="00ED7258"/>
    <w:rsid w:val="00EE12C2"/>
    <w:rsid w:val="00EE3D0B"/>
    <w:rsid w:val="00EE4A6C"/>
    <w:rsid w:val="00EE5631"/>
    <w:rsid w:val="00EE593A"/>
    <w:rsid w:val="00EF0232"/>
    <w:rsid w:val="00EF4B03"/>
    <w:rsid w:val="00F01B66"/>
    <w:rsid w:val="00F0453E"/>
    <w:rsid w:val="00F079A4"/>
    <w:rsid w:val="00F07EC1"/>
    <w:rsid w:val="00F20BDB"/>
    <w:rsid w:val="00F20E2A"/>
    <w:rsid w:val="00F2242F"/>
    <w:rsid w:val="00F23E7F"/>
    <w:rsid w:val="00F2448D"/>
    <w:rsid w:val="00F269FB"/>
    <w:rsid w:val="00F26DE1"/>
    <w:rsid w:val="00F30EEC"/>
    <w:rsid w:val="00F31C22"/>
    <w:rsid w:val="00F3363D"/>
    <w:rsid w:val="00F401A3"/>
    <w:rsid w:val="00F404B0"/>
    <w:rsid w:val="00F461C4"/>
    <w:rsid w:val="00F50142"/>
    <w:rsid w:val="00F51BBC"/>
    <w:rsid w:val="00F51D35"/>
    <w:rsid w:val="00F52BC0"/>
    <w:rsid w:val="00F62539"/>
    <w:rsid w:val="00F63AC5"/>
    <w:rsid w:val="00F671DD"/>
    <w:rsid w:val="00F71B5D"/>
    <w:rsid w:val="00F75EE6"/>
    <w:rsid w:val="00F8675D"/>
    <w:rsid w:val="00F86D0F"/>
    <w:rsid w:val="00F91DD7"/>
    <w:rsid w:val="00F949D7"/>
    <w:rsid w:val="00F968DA"/>
    <w:rsid w:val="00FA1A23"/>
    <w:rsid w:val="00FA2D0E"/>
    <w:rsid w:val="00FB31C2"/>
    <w:rsid w:val="00FB7D8F"/>
    <w:rsid w:val="00FC07CE"/>
    <w:rsid w:val="00FC0D5D"/>
    <w:rsid w:val="00FC59C3"/>
    <w:rsid w:val="00FD18FE"/>
    <w:rsid w:val="00FD202B"/>
    <w:rsid w:val="00FD2A46"/>
    <w:rsid w:val="00FD48A4"/>
    <w:rsid w:val="00FD6FD1"/>
    <w:rsid w:val="00FE078C"/>
    <w:rsid w:val="00FE10DE"/>
    <w:rsid w:val="00FE1F66"/>
    <w:rsid w:val="00FE2D5F"/>
    <w:rsid w:val="00FE3FBD"/>
    <w:rsid w:val="00FE5069"/>
    <w:rsid w:val="00FE5EA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5F830E"/>
  <w15:docId w15:val="{6DC5796B-C664-4298-A784-359B66925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503"/>
  </w:style>
  <w:style w:type="paragraph" w:styleId="Heading1">
    <w:name w:val="heading 1"/>
    <w:basedOn w:val="Normal"/>
    <w:next w:val="Normal"/>
    <w:link w:val="Heading1Char"/>
    <w:qFormat/>
    <w:rsid w:val="00034314"/>
    <w:pPr>
      <w:keepNext/>
      <w:spacing w:after="0" w:line="240" w:lineRule="auto"/>
      <w:outlineLvl w:val="0"/>
    </w:pPr>
    <w:rPr>
      <w:rFonts w:ascii="Arial" w:eastAsia="Times New Roman" w:hAnsi="Arial" w:cs="Times New Roman"/>
      <w:b/>
      <w:bCs/>
      <w:sz w:val="24"/>
      <w:szCs w:val="20"/>
    </w:rPr>
  </w:style>
  <w:style w:type="paragraph" w:styleId="Heading3">
    <w:name w:val="heading 3"/>
    <w:basedOn w:val="Normal"/>
    <w:next w:val="Normal"/>
    <w:link w:val="Heading3Char"/>
    <w:uiPriority w:val="99"/>
    <w:qFormat/>
    <w:rsid w:val="00702F2B"/>
    <w:pPr>
      <w:keepNext/>
      <w:spacing w:after="0" w:line="240" w:lineRule="auto"/>
      <w:ind w:left="96"/>
      <w:jc w:val="both"/>
      <w:outlineLvl w:val="2"/>
    </w:pPr>
    <w:rPr>
      <w:rFonts w:ascii="Arial" w:eastAsia="Times New Roman" w:hAnsi="Arial" w:cs="Times New Roman"/>
      <w:b/>
      <w:bCs/>
      <w:sz w:val="20"/>
      <w:szCs w:val="20"/>
    </w:rPr>
  </w:style>
  <w:style w:type="paragraph" w:styleId="Heading4">
    <w:name w:val="heading 4"/>
    <w:basedOn w:val="Normal"/>
    <w:next w:val="Normal"/>
    <w:link w:val="Heading4Char"/>
    <w:uiPriority w:val="9"/>
    <w:semiHidden/>
    <w:unhideWhenUsed/>
    <w:qFormat/>
    <w:rsid w:val="00702F2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5242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5242B"/>
  </w:style>
  <w:style w:type="paragraph" w:styleId="Footer">
    <w:name w:val="footer"/>
    <w:basedOn w:val="Normal"/>
    <w:link w:val="FooterChar"/>
    <w:uiPriority w:val="99"/>
    <w:unhideWhenUsed/>
    <w:rsid w:val="003524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242B"/>
  </w:style>
  <w:style w:type="paragraph" w:styleId="BalloonText">
    <w:name w:val="Balloon Text"/>
    <w:basedOn w:val="Normal"/>
    <w:link w:val="BalloonTextChar"/>
    <w:uiPriority w:val="99"/>
    <w:semiHidden/>
    <w:unhideWhenUsed/>
    <w:rsid w:val="003524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242B"/>
    <w:rPr>
      <w:rFonts w:ascii="Tahoma" w:hAnsi="Tahoma" w:cs="Tahoma"/>
      <w:sz w:val="16"/>
      <w:szCs w:val="16"/>
    </w:rPr>
  </w:style>
  <w:style w:type="table" w:styleId="TableGrid">
    <w:name w:val="Table Grid"/>
    <w:basedOn w:val="TableNormal"/>
    <w:uiPriority w:val="59"/>
    <w:rsid w:val="00352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5242B"/>
    <w:pPr>
      <w:ind w:left="720"/>
      <w:contextualSpacing/>
    </w:pPr>
  </w:style>
  <w:style w:type="paragraph" w:styleId="BodyTextIndent">
    <w:name w:val="Body Text Indent"/>
    <w:basedOn w:val="Normal"/>
    <w:link w:val="BodyTextIndentChar"/>
    <w:rsid w:val="00BB05E2"/>
    <w:pPr>
      <w:spacing w:after="0" w:line="240" w:lineRule="auto"/>
      <w:ind w:left="426" w:hanging="426"/>
    </w:pPr>
    <w:rPr>
      <w:rFonts w:ascii="Arial" w:eastAsia="Times New Roman" w:hAnsi="Arial" w:cs="Times New Roman"/>
      <w:sz w:val="24"/>
      <w:szCs w:val="20"/>
    </w:rPr>
  </w:style>
  <w:style w:type="character" w:customStyle="1" w:styleId="BodyTextIndentChar">
    <w:name w:val="Body Text Indent Char"/>
    <w:basedOn w:val="DefaultParagraphFont"/>
    <w:link w:val="BodyTextIndent"/>
    <w:rsid w:val="00BB05E2"/>
    <w:rPr>
      <w:rFonts w:ascii="Arial" w:eastAsia="Times New Roman" w:hAnsi="Arial" w:cs="Times New Roman"/>
      <w:sz w:val="24"/>
      <w:szCs w:val="20"/>
    </w:rPr>
  </w:style>
  <w:style w:type="character" w:customStyle="1" w:styleId="Heading1Char">
    <w:name w:val="Heading 1 Char"/>
    <w:basedOn w:val="DefaultParagraphFont"/>
    <w:link w:val="Heading1"/>
    <w:rsid w:val="00034314"/>
    <w:rPr>
      <w:rFonts w:ascii="Arial" w:eastAsia="Times New Roman" w:hAnsi="Arial" w:cs="Times New Roman"/>
      <w:b/>
      <w:bCs/>
      <w:sz w:val="24"/>
      <w:szCs w:val="20"/>
    </w:rPr>
  </w:style>
  <w:style w:type="paragraph" w:styleId="BodyText">
    <w:name w:val="Body Text"/>
    <w:basedOn w:val="Normal"/>
    <w:link w:val="BodyTextChar"/>
    <w:uiPriority w:val="99"/>
    <w:unhideWhenUsed/>
    <w:rsid w:val="000E7BB8"/>
    <w:pPr>
      <w:spacing w:after="120"/>
    </w:pPr>
  </w:style>
  <w:style w:type="character" w:customStyle="1" w:styleId="BodyTextChar">
    <w:name w:val="Body Text Char"/>
    <w:basedOn w:val="DefaultParagraphFont"/>
    <w:link w:val="BodyText"/>
    <w:uiPriority w:val="99"/>
    <w:rsid w:val="000E7BB8"/>
  </w:style>
  <w:style w:type="character" w:customStyle="1" w:styleId="Heading3Char">
    <w:name w:val="Heading 3 Char"/>
    <w:basedOn w:val="DefaultParagraphFont"/>
    <w:link w:val="Heading3"/>
    <w:uiPriority w:val="99"/>
    <w:rsid w:val="00702F2B"/>
    <w:rPr>
      <w:rFonts w:ascii="Arial" w:eastAsia="Times New Roman" w:hAnsi="Arial" w:cs="Times New Roman"/>
      <w:b/>
      <w:bCs/>
      <w:sz w:val="20"/>
      <w:szCs w:val="20"/>
    </w:rPr>
  </w:style>
  <w:style w:type="character" w:customStyle="1" w:styleId="Heading4Char">
    <w:name w:val="Heading 4 Char"/>
    <w:basedOn w:val="DefaultParagraphFont"/>
    <w:link w:val="Heading4"/>
    <w:uiPriority w:val="9"/>
    <w:semiHidden/>
    <w:rsid w:val="00702F2B"/>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unhideWhenUsed/>
    <w:rsid w:val="00A55503"/>
    <w:rPr>
      <w:color w:val="0000FF" w:themeColor="hyperlink"/>
      <w:u w:val="single"/>
    </w:rPr>
  </w:style>
  <w:style w:type="paragraph" w:customStyle="1" w:styleId="Default">
    <w:name w:val="Default"/>
    <w:rsid w:val="003D7DF4"/>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53068A"/>
    <w:rPr>
      <w:color w:val="808080"/>
    </w:rPr>
  </w:style>
  <w:style w:type="table" w:customStyle="1" w:styleId="TableGrid1">
    <w:name w:val="Table Grid1"/>
    <w:basedOn w:val="TableNormal"/>
    <w:next w:val="TableGrid"/>
    <w:uiPriority w:val="59"/>
    <w:rsid w:val="00DC75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C2093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Bullet2">
    <w:name w:val="Bullet 2"/>
    <w:basedOn w:val="Normal"/>
    <w:rsid w:val="00E21FB8"/>
    <w:pPr>
      <w:numPr>
        <w:numId w:val="17"/>
      </w:numPr>
      <w:spacing w:line="240" w:lineRule="auto"/>
    </w:pPr>
    <w:rPr>
      <w:rFonts w:ascii="Arial" w:eastAsia="Times New Roman" w:hAnsi="Arial" w:cs="Times New Roman"/>
    </w:rPr>
  </w:style>
  <w:style w:type="paragraph" w:styleId="NoSpacing">
    <w:name w:val="No Spacing"/>
    <w:uiPriority w:val="1"/>
    <w:qFormat/>
    <w:rsid w:val="00CA6A40"/>
    <w:pPr>
      <w:spacing w:after="0" w:line="240" w:lineRule="auto"/>
    </w:pPr>
  </w:style>
  <w:style w:type="character" w:styleId="CommentReference">
    <w:name w:val="annotation reference"/>
    <w:basedOn w:val="DefaultParagraphFont"/>
    <w:uiPriority w:val="99"/>
    <w:semiHidden/>
    <w:unhideWhenUsed/>
    <w:rsid w:val="00AC34E2"/>
    <w:rPr>
      <w:sz w:val="16"/>
      <w:szCs w:val="16"/>
    </w:rPr>
  </w:style>
  <w:style w:type="paragraph" w:styleId="CommentText">
    <w:name w:val="annotation text"/>
    <w:basedOn w:val="Normal"/>
    <w:link w:val="CommentTextChar"/>
    <w:uiPriority w:val="99"/>
    <w:unhideWhenUsed/>
    <w:rsid w:val="00AC34E2"/>
    <w:pPr>
      <w:spacing w:line="240" w:lineRule="auto"/>
    </w:pPr>
    <w:rPr>
      <w:sz w:val="20"/>
      <w:szCs w:val="20"/>
    </w:rPr>
  </w:style>
  <w:style w:type="character" w:customStyle="1" w:styleId="CommentTextChar">
    <w:name w:val="Comment Text Char"/>
    <w:basedOn w:val="DefaultParagraphFont"/>
    <w:link w:val="CommentText"/>
    <w:uiPriority w:val="99"/>
    <w:rsid w:val="00AC34E2"/>
    <w:rPr>
      <w:sz w:val="20"/>
      <w:szCs w:val="20"/>
    </w:rPr>
  </w:style>
  <w:style w:type="paragraph" w:styleId="CommentSubject">
    <w:name w:val="annotation subject"/>
    <w:basedOn w:val="CommentText"/>
    <w:next w:val="CommentText"/>
    <w:link w:val="CommentSubjectChar"/>
    <w:uiPriority w:val="99"/>
    <w:semiHidden/>
    <w:unhideWhenUsed/>
    <w:rsid w:val="00AC34E2"/>
    <w:rPr>
      <w:b/>
      <w:bCs/>
    </w:rPr>
  </w:style>
  <w:style w:type="character" w:customStyle="1" w:styleId="CommentSubjectChar">
    <w:name w:val="Comment Subject Char"/>
    <w:basedOn w:val="CommentTextChar"/>
    <w:link w:val="CommentSubject"/>
    <w:uiPriority w:val="99"/>
    <w:semiHidden/>
    <w:rsid w:val="00AC34E2"/>
    <w:rPr>
      <w:b/>
      <w:bCs/>
      <w:sz w:val="20"/>
      <w:szCs w:val="20"/>
    </w:rPr>
  </w:style>
  <w:style w:type="paragraph" w:styleId="Revision">
    <w:name w:val="Revision"/>
    <w:hidden/>
    <w:uiPriority w:val="99"/>
    <w:semiHidden/>
    <w:rsid w:val="009408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903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rs.act.gov.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Props1.xml><?xml version="1.0" encoding="utf-8"?>
<ds:datastoreItem xmlns:ds="http://schemas.openxmlformats.org/officeDocument/2006/customXml" ds:itemID="{F7DDEE3F-2FD0-4128-B602-8FAAB79B884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6</Pages>
  <Words>1722</Words>
  <Characters>10369</Characters>
  <DocSecurity>0</DocSecurity>
  <Lines>185</Lines>
  <Paragraphs>101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2026-05-04T02:10:00Z</cp:lastPrinted>
  <dcterms:created xsi:type="dcterms:W3CDTF">2026-06-25T22:41:00Z</dcterms:created>
  <dcterms:modified xsi:type="dcterms:W3CDTF">2026-07-28T02:57:00Z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2decd39a-8872-4ee7-9e86-b2117579e9a3</vt:lpwstr>
  </property>
  <property fmtid="{D5CDD505-2E9C-101B-9397-08002B2CF9AE}" pid="3" name="bjSaver">
    <vt:lpwstr>k5NmZT9SyP64ZLSVKeItqSG9K4nVlJSd</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y fmtid="{D5CDD505-2E9C-101B-9397-08002B2CF9AE}" pid="9" name="MSIP_Label_69af8531-eb46-4968-8cb3-105d2f5ea87e_Enabled">
    <vt:lpwstr>true</vt:lpwstr>
  </property>
  <property fmtid="{D5CDD505-2E9C-101B-9397-08002B2CF9AE}" pid="10" name="MSIP_Label_69af8531-eb46-4968-8cb3-105d2f5ea87e_SetDate">
    <vt:lpwstr>2026-02-10T05:48:28Z</vt:lpwstr>
  </property>
  <property fmtid="{D5CDD505-2E9C-101B-9397-08002B2CF9AE}" pid="11" name="MSIP_Label_69af8531-eb46-4968-8cb3-105d2f5ea87e_Method">
    <vt:lpwstr>Standard</vt:lpwstr>
  </property>
  <property fmtid="{D5CDD505-2E9C-101B-9397-08002B2CF9AE}" pid="12" name="MSIP_Label_69af8531-eb46-4968-8cb3-105d2f5ea87e_Name">
    <vt:lpwstr>Official - No Marking</vt:lpwstr>
  </property>
  <property fmtid="{D5CDD505-2E9C-101B-9397-08002B2CF9AE}" pid="13" name="MSIP_Label_69af8531-eb46-4968-8cb3-105d2f5ea87e_SiteId">
    <vt:lpwstr>b46c1908-0334-4236-b978-585ee88e4199</vt:lpwstr>
  </property>
  <property fmtid="{D5CDD505-2E9C-101B-9397-08002B2CF9AE}" pid="14" name="MSIP_Label_69af8531-eb46-4968-8cb3-105d2f5ea87e_ActionId">
    <vt:lpwstr>065e056a-8f27-40b6-ad1a-56a4facb8c92</vt:lpwstr>
  </property>
  <property fmtid="{D5CDD505-2E9C-101B-9397-08002B2CF9AE}" pid="15" name="MSIP_Label_69af8531-eb46-4968-8cb3-105d2f5ea87e_ContentBits">
    <vt:lpwstr>0</vt:lpwstr>
  </property>
  <property fmtid="{D5CDD505-2E9C-101B-9397-08002B2CF9AE}" pid="16" name="MSIP_Label_69af8531-eb46-4968-8cb3-105d2f5ea87e_Tag">
    <vt:lpwstr>10, 3, 0, 1</vt:lpwstr>
  </property>
</Properties>
</file>