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3D816004" w:rsidR="006F09E8" w:rsidRPr="003D617F" w:rsidRDefault="0002408D" w:rsidP="003D617F">
      <w:pPr>
        <w:pStyle w:val="Title"/>
        <w:spacing w:after="0"/>
        <w:jc w:val="right"/>
        <w:rPr>
          <w:rFonts w:asciiTheme="minorHAnsi" w:hAnsiTheme="minorHAnsi"/>
          <w:sz w:val="52"/>
        </w:rPr>
      </w:pPr>
      <w:r>
        <w:rPr>
          <w:rFonts w:asciiTheme="minorHAnsi" w:hAnsiTheme="minorHAnsi"/>
          <w:noProof/>
          <w:sz w:val="52"/>
          <w:szCs w:val="52"/>
        </w:rPr>
        <w:drawing>
          <wp:inline distT="0" distB="0" distL="0" distR="0" wp14:anchorId="633FFFD8" wp14:editId="2946E606">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Pr>
          <w:rFonts w:asciiTheme="minorHAnsi" w:hAnsiTheme="minorHAnsi"/>
          <w:sz w:val="52"/>
          <w:szCs w:val="52"/>
        </w:rPr>
        <w:t xml:space="preserve">       </w:t>
      </w:r>
      <w:r w:rsidR="00B54281" w:rsidRPr="41BE15FE">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r>
        <w:tab/>
      </w:r>
      <w:r>
        <w:tab/>
      </w:r>
      <w:r>
        <w:tab/>
      </w:r>
      <w:r>
        <w:tab/>
      </w:r>
      <w:r>
        <w:tab/>
      </w:r>
      <w:r>
        <w:tab/>
      </w:r>
      <w:r>
        <w:tab/>
      </w:r>
      <w:r>
        <w:tab/>
      </w:r>
    </w:p>
    <w:p w14:paraId="6836DD6D" w14:textId="77777777" w:rsidR="003D617F" w:rsidRDefault="003D617F" w:rsidP="002A43D2">
      <w:pPr>
        <w:tabs>
          <w:tab w:val="left" w:pos="3600"/>
        </w:tabs>
        <w:rPr>
          <w:b/>
          <w:szCs w:val="24"/>
        </w:rPr>
      </w:pPr>
    </w:p>
    <w:p w14:paraId="3E8D28A7" w14:textId="1AD53B38" w:rsidR="006F09E8" w:rsidRPr="008C40B5" w:rsidRDefault="002A43D2" w:rsidP="002A43D2">
      <w:pPr>
        <w:tabs>
          <w:tab w:val="left" w:pos="3600"/>
        </w:tabs>
        <w:rPr>
          <w:szCs w:val="24"/>
        </w:rPr>
      </w:pPr>
      <w:r>
        <w:rPr>
          <w:b/>
          <w:szCs w:val="24"/>
        </w:rPr>
        <w:t>D</w:t>
      </w:r>
      <w:r w:rsidR="00882746">
        <w:rPr>
          <w:b/>
          <w:szCs w:val="24"/>
        </w:rPr>
        <w:t xml:space="preserve">irectorate: </w:t>
      </w:r>
      <w:r w:rsidR="0002408D" w:rsidRPr="0002408D">
        <w:rPr>
          <w:bCs/>
          <w:szCs w:val="24"/>
        </w:rPr>
        <w:t xml:space="preserve">Health &amp; </w:t>
      </w:r>
      <w:r w:rsidR="00F36ECD" w:rsidRPr="0002408D">
        <w:rPr>
          <w:bCs/>
          <w:szCs w:val="24"/>
        </w:rPr>
        <w:t>Community Services Directorate</w:t>
      </w:r>
    </w:p>
    <w:p w14:paraId="485D5660" w14:textId="1093C0A1" w:rsidR="006F09E8" w:rsidRPr="005578E4" w:rsidRDefault="00882746" w:rsidP="002A43D2">
      <w:pPr>
        <w:spacing w:before="240"/>
        <w:rPr>
          <w:bCs/>
          <w:szCs w:val="24"/>
        </w:rPr>
      </w:pPr>
      <w:r>
        <w:rPr>
          <w:b/>
          <w:szCs w:val="24"/>
        </w:rPr>
        <w:t xml:space="preserve">Division: </w:t>
      </w:r>
      <w:r w:rsidR="00F0111E">
        <w:rPr>
          <w:bCs/>
          <w:szCs w:val="24"/>
        </w:rPr>
        <w:t>Housing A</w:t>
      </w:r>
      <w:r w:rsidR="00F25B67">
        <w:rPr>
          <w:bCs/>
          <w:szCs w:val="24"/>
        </w:rPr>
        <w:t>ssistance</w:t>
      </w:r>
    </w:p>
    <w:p w14:paraId="3FC77432" w14:textId="63C7FF12" w:rsidR="006F09E8" w:rsidRPr="00B74516" w:rsidRDefault="00882746" w:rsidP="002A43D2">
      <w:pPr>
        <w:spacing w:before="240"/>
        <w:rPr>
          <w:i/>
          <w:color w:val="2E74B5" w:themeColor="accent1" w:themeShade="BF"/>
          <w:szCs w:val="24"/>
        </w:rPr>
      </w:pPr>
      <w:r>
        <w:rPr>
          <w:b/>
          <w:szCs w:val="24"/>
        </w:rPr>
        <w:t xml:space="preserve">Business Unit: </w:t>
      </w:r>
      <w:r w:rsidR="00F0111E">
        <w:rPr>
          <w:bCs/>
          <w:szCs w:val="24"/>
        </w:rPr>
        <w:t>Gateway Services</w:t>
      </w:r>
    </w:p>
    <w:p w14:paraId="61C17B67" w14:textId="0536F7BD" w:rsidR="008C40B5" w:rsidRPr="00B74516" w:rsidRDefault="00E866A9" w:rsidP="00617DE2">
      <w:pPr>
        <w:spacing w:before="240" w:after="120"/>
        <w:rPr>
          <w:color w:val="2E74B5" w:themeColor="accent1" w:themeShade="BF"/>
          <w:szCs w:val="24"/>
        </w:rPr>
      </w:pPr>
      <w:r>
        <w:rPr>
          <w:b/>
          <w:szCs w:val="24"/>
        </w:rPr>
        <w:t xml:space="preserve">Position Title: </w:t>
      </w:r>
      <w:r w:rsidR="00F0111E">
        <w:rPr>
          <w:bCs/>
          <w:szCs w:val="24"/>
        </w:rPr>
        <w:t>Senior Client Engagement Officer</w:t>
      </w:r>
    </w:p>
    <w:p w14:paraId="56A80512" w14:textId="274D4D73" w:rsidR="00882746" w:rsidRDefault="00882746" w:rsidP="006F09E8">
      <w:pPr>
        <w:spacing w:before="240"/>
        <w:rPr>
          <w:szCs w:val="24"/>
        </w:rPr>
      </w:pPr>
    </w:p>
    <w:p w14:paraId="246E49D8" w14:textId="77777777" w:rsidR="003D617F" w:rsidRDefault="003D617F" w:rsidP="006F09E8">
      <w:pPr>
        <w:spacing w:before="240"/>
        <w:rPr>
          <w:b/>
          <w:szCs w:val="24"/>
        </w:rPr>
      </w:pPr>
    </w:p>
    <w:p w14:paraId="06D7578A" w14:textId="6F19F8DB" w:rsidR="006F09E8" w:rsidRPr="00B74516" w:rsidRDefault="00E866A9" w:rsidP="006F09E8">
      <w:pPr>
        <w:spacing w:before="240"/>
        <w:rPr>
          <w:b/>
          <w:i/>
          <w:szCs w:val="24"/>
        </w:rPr>
      </w:pPr>
      <w:r>
        <w:rPr>
          <w:b/>
          <w:szCs w:val="24"/>
        </w:rPr>
        <w:t xml:space="preserve">Position Number: </w:t>
      </w:r>
      <w:r w:rsidR="008F2E2C" w:rsidRPr="000D7F08">
        <w:rPr>
          <w:bCs/>
          <w:szCs w:val="24"/>
        </w:rPr>
        <w:t>P</w:t>
      </w:r>
      <w:r w:rsidR="00461902">
        <w:rPr>
          <w:bCs/>
          <w:szCs w:val="24"/>
        </w:rPr>
        <w:t>72037</w:t>
      </w:r>
    </w:p>
    <w:p w14:paraId="0E45EE00" w14:textId="2FDF4553" w:rsidR="006F09E8" w:rsidRPr="00BD011C" w:rsidRDefault="006F09E8" w:rsidP="006F09E8">
      <w:pPr>
        <w:spacing w:before="240"/>
        <w:rPr>
          <w:i/>
          <w:szCs w:val="24"/>
        </w:rPr>
      </w:pPr>
      <w:r w:rsidRPr="00D13EC3">
        <w:rPr>
          <w:b/>
          <w:szCs w:val="24"/>
        </w:rPr>
        <w:t>Classification:</w:t>
      </w:r>
      <w:r w:rsidR="00BD011C">
        <w:rPr>
          <w:b/>
          <w:szCs w:val="24"/>
        </w:rPr>
        <w:t xml:space="preserve"> </w:t>
      </w:r>
      <w:r w:rsidR="00F0111E">
        <w:rPr>
          <w:szCs w:val="24"/>
        </w:rPr>
        <w:t>Administrative Services Officer Class 5</w:t>
      </w:r>
      <w:r w:rsidR="0002408D">
        <w:rPr>
          <w:szCs w:val="24"/>
        </w:rPr>
        <w:t xml:space="preserve"> (ASO5)</w:t>
      </w:r>
    </w:p>
    <w:p w14:paraId="2BC83790" w14:textId="55F3696B" w:rsidR="002A43D2" w:rsidRPr="005578E4" w:rsidRDefault="00E866A9" w:rsidP="002A43D2">
      <w:pPr>
        <w:spacing w:before="240"/>
        <w:rPr>
          <w:bCs/>
          <w:i/>
          <w:color w:val="2E74B5" w:themeColor="accent1" w:themeShade="BF"/>
          <w:szCs w:val="24"/>
        </w:rPr>
      </w:pPr>
      <w:r>
        <w:rPr>
          <w:b/>
          <w:szCs w:val="24"/>
        </w:rPr>
        <w:t xml:space="preserve">Location: </w:t>
      </w:r>
      <w:r w:rsidR="00F0111E">
        <w:rPr>
          <w:bCs/>
          <w:szCs w:val="24"/>
        </w:rPr>
        <w:t>Nature Conservation House, Belconnen</w:t>
      </w:r>
    </w:p>
    <w:p w14:paraId="4C57F31B" w14:textId="34BD5FF8" w:rsidR="00617DE2" w:rsidRPr="00C96B9F" w:rsidRDefault="00E866A9" w:rsidP="003E5074">
      <w:pPr>
        <w:spacing w:before="240" w:after="0"/>
        <w:rPr>
          <w:szCs w:val="24"/>
        </w:rPr>
        <w:sectPr w:rsidR="00617DE2" w:rsidRPr="00C96B9F" w:rsidSect="006F09E8">
          <w:type w:val="continuous"/>
          <w:pgSz w:w="11906" w:h="16838" w:code="9"/>
          <w:pgMar w:top="851" w:right="1134" w:bottom="1134" w:left="1134" w:header="680" w:footer="680" w:gutter="0"/>
          <w:cols w:num="2" w:space="720"/>
          <w:docGrid w:linePitch="326"/>
        </w:sectPr>
      </w:pPr>
      <w:r>
        <w:rPr>
          <w:b/>
          <w:szCs w:val="24"/>
        </w:rPr>
        <w:t xml:space="preserve">Last Reviewed: </w:t>
      </w:r>
      <w:r w:rsidR="0002408D">
        <w:rPr>
          <w:szCs w:val="24"/>
        </w:rPr>
        <w:t>August</w:t>
      </w:r>
      <w:r w:rsidR="00F0111E">
        <w:rPr>
          <w:szCs w:val="24"/>
        </w:rPr>
        <w:t xml:space="preserve"> 202</w:t>
      </w:r>
      <w:r w:rsidR="003B2F7D">
        <w:rPr>
          <w:szCs w:val="24"/>
        </w:rPr>
        <w:t>6</w:t>
      </w:r>
    </w:p>
    <w:p w14:paraId="6516411A" w14:textId="27EC264D"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5E4FC498" w14:textId="77777777" w:rsidR="0002408D" w:rsidRPr="00B44F9F" w:rsidRDefault="0002408D" w:rsidP="0002408D">
      <w:pPr>
        <w:pStyle w:val="BodyText"/>
        <w:spacing w:before="120"/>
        <w:rPr>
          <w:sz w:val="22"/>
          <w:szCs w:val="22"/>
        </w:rPr>
      </w:pPr>
      <w:r w:rsidRPr="00B44F9F">
        <w:rPr>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3535E6BE" w14:textId="77777777" w:rsidR="0002408D" w:rsidRPr="00B44F9F" w:rsidRDefault="0002408D" w:rsidP="0002408D">
      <w:pPr>
        <w:pStyle w:val="BodyText"/>
        <w:rPr>
          <w:sz w:val="22"/>
          <w:szCs w:val="22"/>
        </w:rPr>
      </w:pPr>
      <w:r w:rsidRPr="00B44F9F">
        <w:rPr>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6FE1D399" w14:textId="77777777" w:rsidR="0002408D" w:rsidRPr="00B44F9F" w:rsidRDefault="0002408D" w:rsidP="0002408D">
      <w:pPr>
        <w:pStyle w:val="BodyText"/>
        <w:rPr>
          <w:sz w:val="22"/>
          <w:szCs w:val="22"/>
        </w:rPr>
      </w:pPr>
      <w:r w:rsidRPr="00B44F9F">
        <w:rPr>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p w14:paraId="6F8E8C24" w14:textId="77777777" w:rsidR="00DE3CE5" w:rsidRPr="0002408D" w:rsidRDefault="00DE3CE5" w:rsidP="00DE3CE5">
      <w:pPr>
        <w:pStyle w:val="Heading1"/>
        <w:pBdr>
          <w:bottom w:val="single" w:sz="12" w:space="1" w:color="auto"/>
        </w:pBdr>
        <w:spacing w:after="0"/>
        <w:rPr>
          <w:rFonts w:asciiTheme="minorHAnsi" w:hAnsiTheme="minorHAnsi" w:cstheme="minorHAnsi"/>
          <w:sz w:val="32"/>
        </w:rPr>
      </w:pPr>
      <w:r w:rsidRPr="0002408D">
        <w:rPr>
          <w:rFonts w:asciiTheme="minorHAnsi" w:hAnsiTheme="minorHAnsi" w:cstheme="minorHAnsi"/>
          <w:sz w:val="32"/>
        </w:rPr>
        <w:t>DIVISION OVERVIEW</w:t>
      </w:r>
    </w:p>
    <w:p w14:paraId="4AA32E9F" w14:textId="77777777" w:rsidR="00DE3CE5" w:rsidRPr="001C281C" w:rsidRDefault="00DE3CE5" w:rsidP="00DE3CE5">
      <w:pPr>
        <w:pStyle w:val="DotPoint"/>
        <w:numPr>
          <w:ilvl w:val="0"/>
          <w:numId w:val="0"/>
        </w:numPr>
        <w:spacing w:after="0"/>
        <w:rPr>
          <w:rFonts w:asciiTheme="minorHAnsi" w:hAnsiTheme="minorHAnsi" w:cstheme="minorHAnsi"/>
          <w:sz w:val="22"/>
          <w:szCs w:val="22"/>
        </w:rPr>
      </w:pPr>
    </w:p>
    <w:p w14:paraId="5F6BE6D3" w14:textId="77777777" w:rsidR="00F0111E" w:rsidRPr="00F0111E" w:rsidRDefault="00F0111E" w:rsidP="00F0111E">
      <w:pPr>
        <w:suppressAutoHyphens w:val="0"/>
        <w:spacing w:line="276" w:lineRule="auto"/>
        <w:rPr>
          <w:rFonts w:asciiTheme="minorHAnsi" w:eastAsia="Calibri" w:hAnsiTheme="minorHAnsi" w:cstheme="minorHAnsi"/>
          <w:sz w:val="22"/>
          <w:szCs w:val="22"/>
          <w:lang w:eastAsia="en-US"/>
        </w:rPr>
      </w:pPr>
      <w:bookmarkStart w:id="0" w:name="_Hlk124927831"/>
      <w:r w:rsidRPr="00F0111E">
        <w:rPr>
          <w:rFonts w:asciiTheme="minorHAnsi" w:eastAsia="Calibri" w:hAnsiTheme="minorHAnsi" w:cstheme="minorHAnsi"/>
          <w:sz w:val="22"/>
          <w:szCs w:val="22"/>
          <w:lang w:eastAsia="en-US"/>
        </w:rPr>
        <w:t>Housing ACT is responsible for the provision and management of public housing services in the Territory, in addition to homelessness services, community housing, housing policy and asset management.  With an aim to be an innovative and effective social housing provider and responsive to the needs of its clients.</w:t>
      </w:r>
    </w:p>
    <w:p w14:paraId="49831CE5" w14:textId="77777777" w:rsidR="00F0111E" w:rsidRPr="00F0111E" w:rsidRDefault="00F0111E" w:rsidP="00F0111E">
      <w:pPr>
        <w:suppressAutoHyphens w:val="0"/>
        <w:spacing w:line="276" w:lineRule="auto"/>
        <w:rPr>
          <w:rFonts w:asciiTheme="minorHAnsi" w:eastAsia="Calibri" w:hAnsiTheme="minorHAnsi" w:cstheme="minorHAnsi"/>
          <w:sz w:val="22"/>
          <w:szCs w:val="22"/>
          <w:lang w:eastAsia="en-US"/>
        </w:rPr>
      </w:pPr>
      <w:r w:rsidRPr="00F0111E">
        <w:rPr>
          <w:rFonts w:asciiTheme="minorHAnsi" w:eastAsia="Calibri" w:hAnsiTheme="minorHAnsi" w:cstheme="minorHAnsi"/>
          <w:sz w:val="22"/>
          <w:szCs w:val="22"/>
          <w:lang w:eastAsia="en-US"/>
        </w:rPr>
        <w:t>Housing ACT assists the members of our community who are subject to housing stress and social and financial disadvantage.  We work to respond to the causes of such disadvantage and in so doing help foster a safe strong and cohesive community.</w:t>
      </w:r>
    </w:p>
    <w:p w14:paraId="45F85AC7" w14:textId="77777777" w:rsidR="00F0111E" w:rsidRPr="00F0111E" w:rsidRDefault="00F0111E" w:rsidP="00F0111E">
      <w:pPr>
        <w:suppressAutoHyphens w:val="0"/>
        <w:spacing w:line="276" w:lineRule="auto"/>
        <w:rPr>
          <w:rFonts w:asciiTheme="minorHAnsi" w:eastAsia="Calibri" w:hAnsiTheme="minorHAnsi" w:cstheme="minorHAnsi"/>
          <w:sz w:val="22"/>
          <w:szCs w:val="22"/>
          <w:lang w:eastAsia="en-US"/>
        </w:rPr>
      </w:pPr>
      <w:r w:rsidRPr="00F0111E">
        <w:rPr>
          <w:rFonts w:asciiTheme="minorHAnsi" w:eastAsia="Calibri" w:hAnsiTheme="minorHAnsi" w:cstheme="minorHAnsi"/>
          <w:sz w:val="22"/>
          <w:szCs w:val="22"/>
          <w:lang w:eastAsia="en-US"/>
        </w:rPr>
        <w:t>Housing ACT is committed to excellence and the highest ethical standards in dealing with clients and stakeholders. The principles most highly valued by the organisation are collaboration and teamwork, customer service, problem solving, empathy, innovation, professionalism, and leadership.</w:t>
      </w:r>
    </w:p>
    <w:p w14:paraId="36B3C0E1" w14:textId="77777777" w:rsidR="009F246B" w:rsidRPr="0002408D" w:rsidRDefault="009F246B" w:rsidP="009F246B">
      <w:pPr>
        <w:pStyle w:val="Heading1"/>
        <w:pBdr>
          <w:bottom w:val="single" w:sz="12" w:space="1" w:color="auto"/>
        </w:pBdr>
        <w:spacing w:after="0"/>
        <w:rPr>
          <w:rFonts w:asciiTheme="minorHAnsi" w:hAnsiTheme="minorHAnsi" w:cstheme="minorHAnsi"/>
          <w:sz w:val="32"/>
        </w:rPr>
      </w:pPr>
      <w:r w:rsidRPr="0002408D">
        <w:rPr>
          <w:rFonts w:asciiTheme="minorHAnsi" w:hAnsiTheme="minorHAnsi" w:cstheme="minorHAnsi"/>
          <w:sz w:val="32"/>
        </w:rPr>
        <w:lastRenderedPageBreak/>
        <w:t>BUSINESS UNIT OVERVIEW</w:t>
      </w:r>
    </w:p>
    <w:p w14:paraId="71CCBAF9" w14:textId="3FF308CE" w:rsidR="00F0111E" w:rsidRPr="00F0111E" w:rsidRDefault="0002408D" w:rsidP="00F0111E">
      <w:pPr>
        <w:suppressAutoHyphens w:val="0"/>
        <w:spacing w:line="276" w:lineRule="auto"/>
        <w:rPr>
          <w:rFonts w:asciiTheme="minorHAnsi" w:eastAsia="Calibri" w:hAnsiTheme="minorHAnsi" w:cstheme="minorHAnsi"/>
          <w:sz w:val="22"/>
          <w:szCs w:val="22"/>
          <w:lang w:eastAsia="en-US"/>
        </w:rPr>
      </w:pPr>
      <w:bookmarkStart w:id="1" w:name="_Hlk124927840"/>
      <w:bookmarkEnd w:id="0"/>
      <w:r>
        <w:rPr>
          <w:rFonts w:asciiTheme="minorHAnsi" w:eastAsia="Calibri" w:hAnsiTheme="minorHAnsi" w:cstheme="minorHAnsi"/>
          <w:sz w:val="22"/>
          <w:szCs w:val="22"/>
          <w:lang w:eastAsia="en-US"/>
        </w:rPr>
        <w:br/>
      </w:r>
      <w:r w:rsidR="00F0111E" w:rsidRPr="00F0111E">
        <w:rPr>
          <w:rFonts w:asciiTheme="minorHAnsi" w:eastAsia="Calibri" w:hAnsiTheme="minorHAnsi" w:cstheme="minorHAnsi"/>
          <w:sz w:val="22"/>
          <w:szCs w:val="22"/>
          <w:lang w:eastAsia="en-US"/>
        </w:rPr>
        <w:t>Social Housing is provided by the government through Housing ACT and a range of community providers to low-income households and those people who are unable to find appropriate accommodation in the private rental market, such as people with a disability, people experiencing homelessness, people escaping domestic violence, people with mental health issues etc.  Housing ACT also head leases properties to community organisations such as community housing providers and emergency and crisis accommodation service providers.</w:t>
      </w:r>
    </w:p>
    <w:p w14:paraId="562DE8E1" w14:textId="77777777" w:rsidR="00F0111E" w:rsidRPr="00F0111E" w:rsidRDefault="00F0111E" w:rsidP="00F0111E">
      <w:pPr>
        <w:suppressAutoHyphens w:val="0"/>
        <w:spacing w:after="200" w:line="276" w:lineRule="auto"/>
        <w:rPr>
          <w:rFonts w:asciiTheme="minorHAnsi" w:eastAsia="Calibri" w:hAnsiTheme="minorHAnsi" w:cstheme="minorHAnsi"/>
          <w:sz w:val="22"/>
          <w:szCs w:val="22"/>
          <w:lang w:eastAsia="en-US"/>
        </w:rPr>
      </w:pPr>
      <w:r w:rsidRPr="00F0111E">
        <w:rPr>
          <w:rFonts w:asciiTheme="minorHAnsi" w:eastAsia="Calibri" w:hAnsiTheme="minorHAnsi" w:cstheme="minorHAnsi"/>
          <w:b/>
          <w:sz w:val="22"/>
          <w:szCs w:val="22"/>
          <w:lang w:eastAsia="en-US"/>
        </w:rPr>
        <w:t xml:space="preserve">Client Services Branch – Gateway Services </w:t>
      </w:r>
      <w:r w:rsidRPr="00F0111E">
        <w:rPr>
          <w:rFonts w:asciiTheme="minorHAnsi" w:eastAsia="Calibri" w:hAnsiTheme="minorHAnsi" w:cstheme="minorHAnsi"/>
          <w:sz w:val="22"/>
          <w:szCs w:val="22"/>
          <w:lang w:eastAsia="en-US"/>
        </w:rPr>
        <w:t>manages the processes for assessment of housing need and allocation of properties to clients and agencies. In addition to being assessed for eligibility for housing assistance, clients will also have the opportunity to identify support needs during an assessment interview that allows Housing ACT to engage services that can assist with the applicants’ particular needs and build their capacity to sustain an independent social housing tenancy.  Within the unit there are a range of administrative areas and teams:</w:t>
      </w:r>
    </w:p>
    <w:p w14:paraId="3A4BD47C" w14:textId="77777777" w:rsidR="00F0111E" w:rsidRPr="00F0111E" w:rsidRDefault="00F0111E" w:rsidP="00F0111E">
      <w:pPr>
        <w:suppressAutoHyphens w:val="0"/>
        <w:spacing w:after="200" w:line="276" w:lineRule="auto"/>
        <w:rPr>
          <w:rFonts w:asciiTheme="minorHAnsi" w:eastAsia="Calibri" w:hAnsiTheme="minorHAnsi" w:cstheme="minorHAnsi"/>
          <w:sz w:val="22"/>
          <w:szCs w:val="22"/>
          <w:lang w:eastAsia="en-US"/>
        </w:rPr>
      </w:pPr>
      <w:r w:rsidRPr="00F0111E">
        <w:rPr>
          <w:rFonts w:asciiTheme="minorHAnsi" w:eastAsia="Calibri" w:hAnsiTheme="minorHAnsi" w:cstheme="minorHAnsi"/>
          <w:b/>
          <w:sz w:val="22"/>
          <w:szCs w:val="22"/>
          <w:lang w:eastAsia="en-US"/>
        </w:rPr>
        <w:t>CAP</w:t>
      </w:r>
      <w:r w:rsidRPr="00F0111E">
        <w:rPr>
          <w:rFonts w:asciiTheme="minorHAnsi" w:eastAsia="Calibri" w:hAnsiTheme="minorHAnsi" w:cstheme="minorHAnsi"/>
          <w:sz w:val="22"/>
          <w:szCs w:val="22"/>
          <w:lang w:eastAsia="en-US"/>
        </w:rPr>
        <w:t xml:space="preserve"> – is the primary access point into Housing ACT for applications, tenancy matters and maintenance. All staff in Gateway Services are responsible for providing face to face services in the CAP consistent with a human services approach. This team also manages the key phone entry point into Housing ACT and several administrative functions. </w:t>
      </w:r>
    </w:p>
    <w:p w14:paraId="0A235D3C" w14:textId="77777777" w:rsidR="00F0111E" w:rsidRPr="00F0111E" w:rsidRDefault="00F0111E" w:rsidP="00F0111E">
      <w:pPr>
        <w:suppressAutoHyphens w:val="0"/>
        <w:spacing w:after="200" w:line="276" w:lineRule="auto"/>
        <w:rPr>
          <w:rFonts w:asciiTheme="minorHAnsi" w:eastAsia="Calibri" w:hAnsiTheme="minorHAnsi" w:cstheme="minorHAnsi"/>
          <w:sz w:val="22"/>
          <w:szCs w:val="22"/>
          <w:lang w:eastAsia="en-US"/>
        </w:rPr>
      </w:pPr>
      <w:r w:rsidRPr="00F0111E">
        <w:rPr>
          <w:rFonts w:asciiTheme="minorHAnsi" w:eastAsia="Calibri" w:hAnsiTheme="minorHAnsi" w:cstheme="minorHAnsi"/>
          <w:b/>
          <w:sz w:val="22"/>
          <w:szCs w:val="22"/>
          <w:lang w:eastAsia="en-US"/>
        </w:rPr>
        <w:t>Intake Assessment Team</w:t>
      </w:r>
      <w:r w:rsidRPr="00F0111E">
        <w:rPr>
          <w:rFonts w:asciiTheme="minorHAnsi" w:eastAsia="Calibri" w:hAnsiTheme="minorHAnsi" w:cstheme="minorHAnsi"/>
          <w:sz w:val="22"/>
          <w:szCs w:val="22"/>
          <w:lang w:eastAsia="en-US"/>
        </w:rPr>
        <w:t xml:space="preserve"> - receives, assesses, processes and manages applications for housing assistance.  Registrations may include applications for:</w:t>
      </w:r>
    </w:p>
    <w:p w14:paraId="09BC8584" w14:textId="77777777" w:rsidR="00F0111E" w:rsidRPr="00F0111E" w:rsidRDefault="00F0111E" w:rsidP="00F0111E">
      <w:pPr>
        <w:numPr>
          <w:ilvl w:val="0"/>
          <w:numId w:val="9"/>
        </w:numPr>
        <w:suppressAutoHyphens w:val="0"/>
        <w:spacing w:after="0" w:line="276" w:lineRule="auto"/>
        <w:rPr>
          <w:rFonts w:asciiTheme="minorHAnsi" w:eastAsia="Calibri" w:hAnsiTheme="minorHAnsi" w:cstheme="minorHAnsi"/>
          <w:sz w:val="22"/>
          <w:szCs w:val="22"/>
          <w:lang w:eastAsia="en-US"/>
        </w:rPr>
      </w:pPr>
      <w:r w:rsidRPr="00F0111E">
        <w:rPr>
          <w:rFonts w:asciiTheme="minorHAnsi" w:eastAsia="Calibri" w:hAnsiTheme="minorHAnsi" w:cstheme="minorHAnsi"/>
          <w:sz w:val="22"/>
          <w:szCs w:val="22"/>
          <w:lang w:eastAsia="en-US"/>
        </w:rPr>
        <w:t>priority assistance where applicants demonstrate high and complex needs, may be homeless, escaping from domestic violence or who are living with a medical condition or disability which impacts their ability to find housing.</w:t>
      </w:r>
    </w:p>
    <w:p w14:paraId="205ACDB4" w14:textId="77777777" w:rsidR="00F0111E" w:rsidRPr="00F0111E" w:rsidRDefault="00F0111E" w:rsidP="00F0111E">
      <w:pPr>
        <w:numPr>
          <w:ilvl w:val="0"/>
          <w:numId w:val="9"/>
        </w:numPr>
        <w:suppressAutoHyphens w:val="0"/>
        <w:spacing w:after="0" w:line="276" w:lineRule="auto"/>
        <w:rPr>
          <w:rFonts w:asciiTheme="minorHAnsi" w:eastAsia="Calibri" w:hAnsiTheme="minorHAnsi" w:cstheme="minorHAnsi"/>
          <w:sz w:val="22"/>
          <w:szCs w:val="22"/>
          <w:lang w:eastAsia="en-US"/>
        </w:rPr>
      </w:pPr>
      <w:r w:rsidRPr="00F0111E">
        <w:rPr>
          <w:rFonts w:asciiTheme="minorHAnsi" w:eastAsia="Calibri" w:hAnsiTheme="minorHAnsi" w:cstheme="minorHAnsi"/>
          <w:sz w:val="22"/>
          <w:szCs w:val="22"/>
          <w:lang w:eastAsia="en-US"/>
        </w:rPr>
        <w:t>applications for, mutual tenancy exchange, transfers for eligible applicants; and,</w:t>
      </w:r>
    </w:p>
    <w:p w14:paraId="5692476F" w14:textId="77777777" w:rsidR="00F0111E" w:rsidRPr="00F0111E" w:rsidRDefault="00F0111E" w:rsidP="00F0111E">
      <w:pPr>
        <w:numPr>
          <w:ilvl w:val="0"/>
          <w:numId w:val="9"/>
        </w:numPr>
        <w:suppressAutoHyphens w:val="0"/>
        <w:spacing w:after="100" w:afterAutospacing="1" w:line="276" w:lineRule="auto"/>
        <w:rPr>
          <w:rFonts w:asciiTheme="minorHAnsi" w:eastAsia="Calibri" w:hAnsiTheme="minorHAnsi" w:cstheme="minorHAnsi"/>
          <w:sz w:val="22"/>
          <w:szCs w:val="22"/>
          <w:lang w:eastAsia="en-US"/>
        </w:rPr>
      </w:pPr>
      <w:r w:rsidRPr="00F0111E">
        <w:rPr>
          <w:rFonts w:asciiTheme="minorHAnsi" w:eastAsia="Calibri" w:hAnsiTheme="minorHAnsi" w:cstheme="minorHAnsi"/>
          <w:sz w:val="22"/>
          <w:szCs w:val="22"/>
          <w:lang w:eastAsia="en-US"/>
        </w:rPr>
        <w:t>rental bond loans and safer families grants.</w:t>
      </w:r>
    </w:p>
    <w:p w14:paraId="44CB4D62" w14:textId="77777777" w:rsidR="00F0111E" w:rsidRPr="00F0111E" w:rsidRDefault="00F0111E" w:rsidP="00F0111E">
      <w:pPr>
        <w:suppressAutoHyphens w:val="0"/>
        <w:spacing w:after="100" w:afterAutospacing="1"/>
        <w:rPr>
          <w:rFonts w:asciiTheme="minorHAnsi" w:eastAsia="Calibri" w:hAnsiTheme="minorHAnsi" w:cstheme="minorHAnsi"/>
          <w:sz w:val="22"/>
          <w:szCs w:val="22"/>
          <w:lang w:eastAsia="en-US"/>
        </w:rPr>
      </w:pPr>
      <w:r w:rsidRPr="00F0111E">
        <w:rPr>
          <w:rFonts w:asciiTheme="minorHAnsi" w:eastAsia="Calibri" w:hAnsiTheme="minorHAnsi" w:cstheme="minorHAnsi"/>
          <w:b/>
          <w:sz w:val="22"/>
          <w:szCs w:val="22"/>
          <w:lang w:eastAsia="en-US"/>
        </w:rPr>
        <w:t>Social Housing register</w:t>
      </w:r>
      <w:r w:rsidRPr="00F0111E">
        <w:rPr>
          <w:rFonts w:asciiTheme="minorHAnsi" w:eastAsia="Calibri" w:hAnsiTheme="minorHAnsi" w:cstheme="minorHAnsi"/>
          <w:sz w:val="22"/>
          <w:szCs w:val="22"/>
          <w:lang w:eastAsia="en-US"/>
        </w:rPr>
        <w:t xml:space="preserve"> – Is a combined registration list of applications for both public and community housing. The Assessing Team also undertake assessments for entry into some of the community housing options.</w:t>
      </w:r>
    </w:p>
    <w:p w14:paraId="46647D32" w14:textId="77777777" w:rsidR="00F0111E" w:rsidRPr="00F0111E" w:rsidRDefault="00F0111E" w:rsidP="00F0111E">
      <w:pPr>
        <w:suppressAutoHyphens w:val="0"/>
        <w:spacing w:after="200" w:line="276" w:lineRule="auto"/>
        <w:rPr>
          <w:rFonts w:asciiTheme="minorHAnsi" w:eastAsia="Calibri" w:hAnsiTheme="minorHAnsi" w:cstheme="minorHAnsi"/>
          <w:sz w:val="22"/>
          <w:szCs w:val="22"/>
          <w:lang w:eastAsia="en-US"/>
        </w:rPr>
      </w:pPr>
      <w:r w:rsidRPr="00F0111E">
        <w:rPr>
          <w:rFonts w:asciiTheme="minorHAnsi" w:eastAsia="Calibri" w:hAnsiTheme="minorHAnsi" w:cstheme="minorHAnsi"/>
          <w:b/>
          <w:sz w:val="22"/>
          <w:szCs w:val="22"/>
          <w:lang w:eastAsia="en-US"/>
        </w:rPr>
        <w:t>Allocations</w:t>
      </w:r>
      <w:r w:rsidRPr="00F0111E">
        <w:rPr>
          <w:rFonts w:asciiTheme="minorHAnsi" w:eastAsia="Calibri" w:hAnsiTheme="minorHAnsi" w:cstheme="minorHAnsi"/>
          <w:sz w:val="22"/>
          <w:szCs w:val="22"/>
          <w:lang w:eastAsia="en-US"/>
        </w:rPr>
        <w:t xml:space="preserve"> - assess for and manage the processes for allocation and sign up of public housing resources, including matching resources to client need.</w:t>
      </w:r>
    </w:p>
    <w:bookmarkEnd w:id="1"/>
    <w:p w14:paraId="03E486BA" w14:textId="77777777" w:rsidR="000D7F08" w:rsidRPr="001C281C" w:rsidRDefault="000D7F08" w:rsidP="000D7F08">
      <w:pPr>
        <w:widowControl w:val="0"/>
        <w:suppressAutoHyphens w:val="0"/>
        <w:autoSpaceDE w:val="0"/>
        <w:autoSpaceDN w:val="0"/>
        <w:spacing w:before="2" w:after="0"/>
        <w:rPr>
          <w:rFonts w:asciiTheme="minorHAnsi" w:eastAsia="Calibri" w:hAnsiTheme="minorHAnsi" w:cstheme="minorHAnsi"/>
          <w:i/>
          <w:iCs/>
          <w:sz w:val="22"/>
          <w:szCs w:val="22"/>
          <w:lang w:val="en-US" w:eastAsia="en-US"/>
        </w:rPr>
      </w:pPr>
    </w:p>
    <w:p w14:paraId="71113A4D" w14:textId="2A0E3E16" w:rsidR="000D7F08" w:rsidRPr="0002408D" w:rsidRDefault="000D7F08" w:rsidP="0002408D">
      <w:pPr>
        <w:pStyle w:val="Heading1"/>
        <w:pBdr>
          <w:bottom w:val="single" w:sz="12" w:space="1" w:color="auto"/>
        </w:pBdr>
        <w:spacing w:after="0"/>
        <w:rPr>
          <w:rFonts w:asciiTheme="minorHAnsi" w:hAnsiTheme="minorHAnsi" w:cstheme="minorHAnsi"/>
          <w:sz w:val="32"/>
        </w:rPr>
      </w:pPr>
      <w:r w:rsidRPr="0002408D">
        <w:rPr>
          <w:rFonts w:asciiTheme="minorHAnsi" w:hAnsiTheme="minorHAnsi" w:cstheme="minorHAnsi"/>
          <w:sz w:val="32"/>
        </w:rPr>
        <w:t>WHAT YOU WILL DO</w:t>
      </w:r>
    </w:p>
    <w:p w14:paraId="3CF686AC" w14:textId="4C8D7247" w:rsidR="000D7F08" w:rsidRPr="001C281C" w:rsidRDefault="000D7F08" w:rsidP="000D7F08">
      <w:pPr>
        <w:widowControl w:val="0"/>
        <w:suppressAutoHyphens w:val="0"/>
        <w:autoSpaceDE w:val="0"/>
        <w:autoSpaceDN w:val="0"/>
        <w:spacing w:before="7" w:after="0"/>
        <w:rPr>
          <w:rFonts w:asciiTheme="minorHAnsi" w:eastAsia="Calibri" w:hAnsiTheme="minorHAnsi" w:cstheme="minorHAnsi"/>
          <w:b/>
          <w:iCs/>
          <w:sz w:val="22"/>
          <w:szCs w:val="22"/>
          <w:lang w:val="en-US" w:eastAsia="en-US"/>
        </w:rPr>
      </w:pPr>
    </w:p>
    <w:p w14:paraId="53AF164B" w14:textId="77777777" w:rsidR="00F0111E" w:rsidRPr="00F0111E" w:rsidRDefault="00F0111E" w:rsidP="00F0111E">
      <w:pPr>
        <w:suppressAutoHyphens w:val="0"/>
        <w:spacing w:after="200" w:line="276" w:lineRule="auto"/>
        <w:rPr>
          <w:rFonts w:asciiTheme="minorHAnsi" w:eastAsia="Calibri" w:hAnsiTheme="minorHAnsi" w:cstheme="minorHAnsi"/>
          <w:sz w:val="22"/>
          <w:szCs w:val="22"/>
          <w:lang w:eastAsia="en-US"/>
        </w:rPr>
      </w:pPr>
      <w:r w:rsidRPr="00F0111E">
        <w:rPr>
          <w:rFonts w:asciiTheme="minorHAnsi" w:eastAsia="Calibri" w:hAnsiTheme="minorHAnsi" w:cstheme="minorHAnsi"/>
          <w:sz w:val="22"/>
          <w:szCs w:val="22"/>
          <w:lang w:eastAsia="en-US"/>
        </w:rPr>
        <w:t xml:space="preserve">Senior Client Engagement Officer will be responsible for assessing complex client needs, determining eligibility for housing, matching resources to needs, implementing and applying legislation, policies and business rules and delivering front-line client services including assisting people accessing the Central Access Point. </w:t>
      </w:r>
    </w:p>
    <w:p w14:paraId="7EF7257E" w14:textId="77777777" w:rsidR="00F0111E" w:rsidRPr="00F0111E" w:rsidRDefault="00F0111E" w:rsidP="003B2F7D">
      <w:pPr>
        <w:numPr>
          <w:ilvl w:val="0"/>
          <w:numId w:val="17"/>
        </w:numPr>
        <w:suppressAutoHyphens w:val="0"/>
        <w:spacing w:after="200" w:line="276" w:lineRule="auto"/>
        <w:rPr>
          <w:rFonts w:asciiTheme="minorHAnsi" w:eastAsia="Calibri" w:hAnsiTheme="minorHAnsi" w:cstheme="minorHAnsi"/>
          <w:noProof/>
          <w:sz w:val="22"/>
          <w:szCs w:val="22"/>
          <w:lang w:eastAsia="en-US"/>
        </w:rPr>
      </w:pPr>
      <w:r w:rsidRPr="00F0111E">
        <w:rPr>
          <w:rFonts w:asciiTheme="minorHAnsi" w:eastAsia="Calibri" w:hAnsiTheme="minorHAnsi" w:cstheme="minorHAnsi"/>
          <w:noProof/>
          <w:sz w:val="22"/>
          <w:szCs w:val="22"/>
          <w:lang w:eastAsia="en-US"/>
        </w:rPr>
        <w:t>Engage and build rapport with a diverse range of clients and stakeholders, both internal and external.</w:t>
      </w:r>
    </w:p>
    <w:p w14:paraId="6A664257" w14:textId="77777777" w:rsidR="00F0111E" w:rsidRPr="00F0111E" w:rsidRDefault="00F0111E" w:rsidP="003B2F7D">
      <w:pPr>
        <w:numPr>
          <w:ilvl w:val="0"/>
          <w:numId w:val="17"/>
        </w:numPr>
        <w:suppressAutoHyphens w:val="0"/>
        <w:spacing w:after="200" w:line="276" w:lineRule="auto"/>
        <w:rPr>
          <w:rFonts w:asciiTheme="minorHAnsi" w:eastAsia="Calibri" w:hAnsiTheme="minorHAnsi" w:cstheme="minorHAnsi"/>
          <w:noProof/>
          <w:sz w:val="22"/>
          <w:szCs w:val="22"/>
          <w:lang w:eastAsia="en-US"/>
        </w:rPr>
      </w:pPr>
      <w:r w:rsidRPr="00F0111E">
        <w:rPr>
          <w:rFonts w:asciiTheme="minorHAnsi" w:eastAsia="Calibri" w:hAnsiTheme="minorHAnsi" w:cstheme="minorHAnsi"/>
          <w:noProof/>
          <w:sz w:val="22"/>
          <w:szCs w:val="22"/>
          <w:lang w:eastAsia="en-US"/>
        </w:rPr>
        <w:lastRenderedPageBreak/>
        <w:t>Undertake assessments of applications for housing assistance in accordance with the principles of client centred service delivery.</w:t>
      </w:r>
    </w:p>
    <w:p w14:paraId="700BEF46" w14:textId="77777777" w:rsidR="00F0111E" w:rsidRPr="00F0111E" w:rsidRDefault="00F0111E" w:rsidP="003B2F7D">
      <w:pPr>
        <w:numPr>
          <w:ilvl w:val="0"/>
          <w:numId w:val="17"/>
        </w:numPr>
        <w:suppressAutoHyphens w:val="0"/>
        <w:spacing w:after="200" w:line="276" w:lineRule="auto"/>
        <w:rPr>
          <w:rFonts w:asciiTheme="minorHAnsi" w:eastAsia="Calibri" w:hAnsiTheme="minorHAnsi" w:cstheme="minorHAnsi"/>
          <w:noProof/>
          <w:sz w:val="22"/>
          <w:szCs w:val="22"/>
          <w:lang w:eastAsia="en-US"/>
        </w:rPr>
      </w:pPr>
      <w:r w:rsidRPr="00F0111E">
        <w:rPr>
          <w:rFonts w:asciiTheme="minorHAnsi" w:eastAsia="Calibri" w:hAnsiTheme="minorHAnsi" w:cstheme="minorHAnsi"/>
          <w:noProof/>
          <w:sz w:val="22"/>
          <w:szCs w:val="22"/>
          <w:lang w:eastAsia="en-US"/>
        </w:rPr>
        <w:t>Match resources to client’s needs and circumstances.</w:t>
      </w:r>
    </w:p>
    <w:p w14:paraId="14E7514F" w14:textId="77777777" w:rsidR="00F0111E" w:rsidRPr="00F0111E" w:rsidRDefault="00F0111E" w:rsidP="003B2F7D">
      <w:pPr>
        <w:numPr>
          <w:ilvl w:val="0"/>
          <w:numId w:val="17"/>
        </w:numPr>
        <w:suppressAutoHyphens w:val="0"/>
        <w:spacing w:after="200" w:line="276" w:lineRule="auto"/>
        <w:rPr>
          <w:rFonts w:asciiTheme="minorHAnsi" w:eastAsia="Calibri" w:hAnsiTheme="minorHAnsi" w:cstheme="minorHAnsi"/>
          <w:noProof/>
          <w:sz w:val="22"/>
          <w:szCs w:val="22"/>
          <w:lang w:eastAsia="en-US"/>
        </w:rPr>
      </w:pPr>
      <w:r w:rsidRPr="00F0111E">
        <w:rPr>
          <w:rFonts w:asciiTheme="minorHAnsi" w:eastAsia="Calibri" w:hAnsiTheme="minorHAnsi" w:cstheme="minorHAnsi"/>
          <w:noProof/>
          <w:sz w:val="22"/>
          <w:szCs w:val="22"/>
          <w:lang w:eastAsia="en-US"/>
        </w:rPr>
        <w:t>Apply legislation and policy within a human services environment.</w:t>
      </w:r>
    </w:p>
    <w:p w14:paraId="0927075D" w14:textId="77777777" w:rsidR="00F0111E" w:rsidRPr="00F0111E" w:rsidRDefault="00F0111E" w:rsidP="003B2F7D">
      <w:pPr>
        <w:numPr>
          <w:ilvl w:val="0"/>
          <w:numId w:val="17"/>
        </w:numPr>
        <w:suppressAutoHyphens w:val="0"/>
        <w:spacing w:after="200" w:line="276" w:lineRule="auto"/>
        <w:rPr>
          <w:rFonts w:asciiTheme="minorHAnsi" w:eastAsia="Calibri" w:hAnsiTheme="minorHAnsi" w:cstheme="minorHAnsi"/>
          <w:noProof/>
          <w:sz w:val="22"/>
          <w:szCs w:val="22"/>
          <w:lang w:eastAsia="en-US"/>
        </w:rPr>
      </w:pPr>
      <w:r w:rsidRPr="00F0111E">
        <w:rPr>
          <w:rFonts w:asciiTheme="minorHAnsi" w:eastAsia="Calibri" w:hAnsiTheme="minorHAnsi" w:cstheme="minorHAnsi"/>
          <w:noProof/>
          <w:sz w:val="22"/>
          <w:szCs w:val="22"/>
          <w:lang w:eastAsia="en-US"/>
        </w:rPr>
        <w:t>Provide clients with timely information and referrals.</w:t>
      </w:r>
    </w:p>
    <w:p w14:paraId="39522F16" w14:textId="77777777" w:rsidR="00F0111E" w:rsidRPr="00F0111E" w:rsidRDefault="00F0111E" w:rsidP="003B2F7D">
      <w:pPr>
        <w:numPr>
          <w:ilvl w:val="0"/>
          <w:numId w:val="17"/>
        </w:numPr>
        <w:suppressAutoHyphens w:val="0"/>
        <w:spacing w:after="200" w:line="276" w:lineRule="auto"/>
        <w:rPr>
          <w:rFonts w:asciiTheme="minorHAnsi" w:eastAsia="Calibri" w:hAnsiTheme="minorHAnsi" w:cstheme="minorHAnsi"/>
          <w:noProof/>
          <w:sz w:val="22"/>
          <w:szCs w:val="22"/>
          <w:lang w:eastAsia="en-US"/>
        </w:rPr>
      </w:pPr>
      <w:r w:rsidRPr="00F0111E">
        <w:rPr>
          <w:rFonts w:asciiTheme="minorHAnsi" w:eastAsia="Calibri" w:hAnsiTheme="minorHAnsi" w:cstheme="minorHAnsi"/>
          <w:noProof/>
          <w:sz w:val="22"/>
          <w:szCs w:val="22"/>
          <w:lang w:eastAsia="en-US"/>
        </w:rPr>
        <w:t>Prepare written material related to assessments, resource allocation, decision making and other government requirements.</w:t>
      </w:r>
    </w:p>
    <w:p w14:paraId="20E53097" w14:textId="77777777" w:rsidR="00F0111E" w:rsidRPr="00F0111E" w:rsidRDefault="00F0111E" w:rsidP="003B2F7D">
      <w:pPr>
        <w:numPr>
          <w:ilvl w:val="0"/>
          <w:numId w:val="17"/>
        </w:numPr>
        <w:suppressAutoHyphens w:val="0"/>
        <w:spacing w:after="200" w:line="276" w:lineRule="auto"/>
        <w:rPr>
          <w:rFonts w:asciiTheme="minorHAnsi" w:eastAsia="Calibri" w:hAnsiTheme="minorHAnsi" w:cstheme="minorHAnsi"/>
          <w:noProof/>
          <w:sz w:val="22"/>
          <w:szCs w:val="22"/>
          <w:lang w:eastAsia="en-US"/>
        </w:rPr>
      </w:pPr>
      <w:r w:rsidRPr="00F0111E">
        <w:rPr>
          <w:rFonts w:asciiTheme="minorHAnsi" w:eastAsia="Calibri" w:hAnsiTheme="minorHAnsi" w:cstheme="minorHAnsi"/>
          <w:noProof/>
          <w:sz w:val="22"/>
          <w:szCs w:val="22"/>
          <w:lang w:eastAsia="en-US"/>
        </w:rPr>
        <w:t>Maintain sound record keeping practices.</w:t>
      </w:r>
    </w:p>
    <w:p w14:paraId="1385E348" w14:textId="77777777" w:rsidR="00F0111E" w:rsidRPr="00F0111E" w:rsidRDefault="00F0111E" w:rsidP="003B2F7D">
      <w:pPr>
        <w:numPr>
          <w:ilvl w:val="0"/>
          <w:numId w:val="17"/>
        </w:numPr>
        <w:suppressAutoHyphens w:val="0"/>
        <w:spacing w:after="200" w:line="276" w:lineRule="auto"/>
        <w:rPr>
          <w:rFonts w:asciiTheme="minorHAnsi" w:eastAsia="Calibri" w:hAnsiTheme="minorHAnsi" w:cstheme="minorHAnsi"/>
          <w:noProof/>
          <w:sz w:val="22"/>
          <w:szCs w:val="22"/>
          <w:lang w:eastAsia="en-US"/>
        </w:rPr>
      </w:pPr>
      <w:r w:rsidRPr="00F0111E">
        <w:rPr>
          <w:rFonts w:asciiTheme="minorHAnsi" w:eastAsia="Calibri" w:hAnsiTheme="minorHAnsi" w:cstheme="minorHAnsi"/>
          <w:noProof/>
          <w:sz w:val="22"/>
          <w:szCs w:val="22"/>
          <w:lang w:eastAsia="en-US"/>
        </w:rPr>
        <w:t>Work within and support the work of a small team.</w:t>
      </w:r>
    </w:p>
    <w:p w14:paraId="126CED24" w14:textId="77777777" w:rsidR="00F0111E" w:rsidRPr="00F0111E" w:rsidRDefault="00F0111E" w:rsidP="003B2F7D">
      <w:pPr>
        <w:numPr>
          <w:ilvl w:val="0"/>
          <w:numId w:val="17"/>
        </w:numPr>
        <w:suppressAutoHyphens w:val="0"/>
        <w:spacing w:before="120" w:after="0" w:line="276" w:lineRule="auto"/>
        <w:rPr>
          <w:rFonts w:asciiTheme="minorHAnsi" w:eastAsia="Calibri" w:hAnsiTheme="minorHAnsi" w:cstheme="minorHAnsi"/>
          <w:sz w:val="22"/>
          <w:szCs w:val="22"/>
          <w:lang w:eastAsia="en-US"/>
        </w:rPr>
      </w:pPr>
      <w:r w:rsidRPr="00F0111E">
        <w:rPr>
          <w:rFonts w:asciiTheme="minorHAnsi" w:eastAsia="Calibri" w:hAnsiTheme="minorHAnsi" w:cstheme="minorHAnsi"/>
          <w:sz w:val="22"/>
          <w:szCs w:val="22"/>
          <w:lang w:eastAsia="en-US"/>
        </w:rPr>
        <w:t>Represent Housing ACT in a range of departmental, government and community forums.</w:t>
      </w:r>
    </w:p>
    <w:p w14:paraId="77D24974" w14:textId="77777777" w:rsidR="00F0111E" w:rsidRPr="00F0111E" w:rsidRDefault="00F0111E" w:rsidP="00F0111E">
      <w:pPr>
        <w:suppressAutoHyphens w:val="0"/>
        <w:spacing w:before="120" w:after="0"/>
        <w:ind w:left="720"/>
        <w:rPr>
          <w:rFonts w:asciiTheme="minorHAnsi" w:eastAsia="Calibri" w:hAnsiTheme="minorHAnsi" w:cstheme="minorHAnsi"/>
          <w:sz w:val="22"/>
          <w:szCs w:val="22"/>
          <w:lang w:eastAsia="en-US"/>
        </w:rPr>
      </w:pPr>
    </w:p>
    <w:p w14:paraId="5958DD00" w14:textId="77777777" w:rsidR="00F0111E" w:rsidRPr="00F0111E" w:rsidRDefault="00F0111E" w:rsidP="003B2F7D">
      <w:pPr>
        <w:numPr>
          <w:ilvl w:val="0"/>
          <w:numId w:val="17"/>
        </w:numPr>
        <w:suppressAutoHyphens w:val="0"/>
        <w:spacing w:after="0" w:line="276" w:lineRule="auto"/>
        <w:rPr>
          <w:rFonts w:asciiTheme="minorHAnsi" w:eastAsia="Calibri" w:hAnsiTheme="minorHAnsi" w:cstheme="minorHAnsi"/>
          <w:sz w:val="22"/>
          <w:szCs w:val="22"/>
          <w:lang w:eastAsia="en-US"/>
        </w:rPr>
      </w:pPr>
      <w:r w:rsidRPr="00F0111E">
        <w:rPr>
          <w:rFonts w:asciiTheme="minorHAnsi" w:eastAsia="Calibri" w:hAnsiTheme="minorHAnsi" w:cstheme="minorHAnsi"/>
          <w:sz w:val="22"/>
          <w:szCs w:val="22"/>
          <w:lang w:eastAsia="en-US"/>
        </w:rPr>
        <w:t>Model behaviours consistent with the ACT Government’s Respect, Equity and Diversity Framework and lead safe work practices that are in accordance with the Directorate’s Work Health and Safety system.</w:t>
      </w:r>
    </w:p>
    <w:p w14:paraId="41233E90" w14:textId="77777777" w:rsidR="00F0111E" w:rsidRPr="00F0111E" w:rsidRDefault="00F0111E" w:rsidP="00F0111E">
      <w:pPr>
        <w:suppressAutoHyphens w:val="0"/>
        <w:spacing w:after="0"/>
        <w:ind w:left="720"/>
        <w:rPr>
          <w:rFonts w:asciiTheme="minorHAnsi" w:eastAsia="Calibri" w:hAnsiTheme="minorHAnsi" w:cstheme="minorHAnsi"/>
          <w:sz w:val="22"/>
          <w:szCs w:val="22"/>
          <w:lang w:eastAsia="en-US"/>
        </w:rPr>
      </w:pPr>
    </w:p>
    <w:p w14:paraId="0023F3EE" w14:textId="77777777" w:rsidR="00F0111E" w:rsidRPr="00F0111E" w:rsidRDefault="00F0111E" w:rsidP="003B2F7D">
      <w:pPr>
        <w:numPr>
          <w:ilvl w:val="0"/>
          <w:numId w:val="17"/>
        </w:numPr>
        <w:suppressAutoHyphens w:val="0"/>
        <w:spacing w:after="0" w:line="276" w:lineRule="auto"/>
        <w:rPr>
          <w:rFonts w:asciiTheme="minorHAnsi" w:eastAsia="Calibri" w:hAnsiTheme="minorHAnsi" w:cstheme="minorHAnsi"/>
          <w:sz w:val="22"/>
          <w:szCs w:val="22"/>
          <w:lang w:eastAsia="en-US"/>
        </w:rPr>
      </w:pPr>
      <w:r w:rsidRPr="00F0111E">
        <w:rPr>
          <w:rFonts w:asciiTheme="minorHAnsi" w:eastAsia="Calibri" w:hAnsiTheme="minorHAnsi" w:cstheme="minorHAnsi"/>
          <w:sz w:val="22"/>
          <w:szCs w:val="22"/>
          <w:lang w:eastAsia="en-US"/>
        </w:rPr>
        <w:t xml:space="preserve"> </w:t>
      </w:r>
      <w:r w:rsidRPr="00F0111E">
        <w:rPr>
          <w:rFonts w:asciiTheme="minorHAnsi" w:eastAsia="Calibri" w:hAnsiTheme="minorHAnsi" w:cstheme="minorHAnsi"/>
          <w:color w:val="202124"/>
          <w:sz w:val="22"/>
          <w:szCs w:val="22"/>
          <w:lang w:eastAsia="en-US"/>
        </w:rPr>
        <w:t>Perform other job-related duties as assigned.</w:t>
      </w:r>
    </w:p>
    <w:p w14:paraId="61A1181F" w14:textId="77777777" w:rsidR="003B2F7D" w:rsidRDefault="003B2F7D" w:rsidP="00F0111E">
      <w:pPr>
        <w:suppressAutoHyphens w:val="0"/>
        <w:spacing w:after="200" w:line="276" w:lineRule="auto"/>
        <w:rPr>
          <w:rFonts w:asciiTheme="minorHAnsi" w:eastAsia="Calibri" w:hAnsiTheme="minorHAnsi" w:cstheme="minorHAnsi"/>
          <w:sz w:val="22"/>
          <w:szCs w:val="22"/>
          <w:lang w:eastAsia="en-US"/>
        </w:rPr>
      </w:pPr>
    </w:p>
    <w:p w14:paraId="7E51AE39" w14:textId="52F6D047" w:rsidR="00F0111E" w:rsidRPr="00F0111E" w:rsidRDefault="00F0111E" w:rsidP="00F0111E">
      <w:pPr>
        <w:suppressAutoHyphens w:val="0"/>
        <w:spacing w:after="200" w:line="276" w:lineRule="auto"/>
        <w:rPr>
          <w:rFonts w:asciiTheme="minorHAnsi" w:eastAsia="Calibri" w:hAnsiTheme="minorHAnsi" w:cstheme="minorHAnsi"/>
          <w:sz w:val="22"/>
          <w:szCs w:val="22"/>
          <w:lang w:eastAsia="en-US"/>
        </w:rPr>
      </w:pPr>
      <w:r w:rsidRPr="00F0111E">
        <w:rPr>
          <w:rFonts w:asciiTheme="minorHAnsi" w:eastAsia="Calibri" w:hAnsiTheme="minorHAnsi" w:cstheme="minorHAnsi"/>
          <w:sz w:val="22"/>
          <w:szCs w:val="22"/>
          <w:lang w:eastAsia="en-US"/>
        </w:rPr>
        <w:t>The following legislation is relevant to the work of the position (ACT unless otherwise stated):</w:t>
      </w:r>
    </w:p>
    <w:tbl>
      <w:tblPr>
        <w:tblW w:w="0" w:type="auto"/>
        <w:tblLook w:val="04A0" w:firstRow="1" w:lastRow="0" w:firstColumn="1" w:lastColumn="0" w:noHBand="0" w:noVBand="1"/>
      </w:tblPr>
      <w:tblGrid>
        <w:gridCol w:w="4364"/>
        <w:gridCol w:w="4365"/>
      </w:tblGrid>
      <w:tr w:rsidR="00F0111E" w:rsidRPr="00F0111E" w14:paraId="02788CE6" w14:textId="77777777" w:rsidTr="003D72D0">
        <w:trPr>
          <w:trHeight w:val="1932"/>
        </w:trPr>
        <w:tc>
          <w:tcPr>
            <w:tcW w:w="4364" w:type="dxa"/>
          </w:tcPr>
          <w:p w14:paraId="1E95CCD4" w14:textId="77777777" w:rsidR="00F0111E" w:rsidRPr="00F0111E" w:rsidRDefault="00F0111E" w:rsidP="00F0111E">
            <w:pPr>
              <w:numPr>
                <w:ilvl w:val="0"/>
                <w:numId w:val="10"/>
              </w:numPr>
              <w:suppressAutoHyphens w:val="0"/>
              <w:spacing w:after="0" w:line="276" w:lineRule="auto"/>
              <w:ind w:left="454"/>
              <w:contextualSpacing/>
              <w:rPr>
                <w:rFonts w:asciiTheme="minorHAnsi" w:eastAsia="Calibri" w:hAnsiTheme="minorHAnsi" w:cstheme="minorHAnsi"/>
                <w:bCs/>
                <w:i/>
                <w:noProof/>
                <w:sz w:val="22"/>
                <w:szCs w:val="22"/>
                <w:lang w:eastAsia="en-US"/>
              </w:rPr>
            </w:pPr>
            <w:r w:rsidRPr="00F0111E">
              <w:rPr>
                <w:rFonts w:asciiTheme="minorHAnsi" w:eastAsia="Calibri" w:hAnsiTheme="minorHAnsi" w:cstheme="minorHAnsi"/>
                <w:bCs/>
                <w:i/>
                <w:sz w:val="22"/>
                <w:szCs w:val="22"/>
                <w:lang w:eastAsia="en-US"/>
              </w:rPr>
              <w:fldChar w:fldCharType="begin">
                <w:ffData>
                  <w:name w:val="Text1"/>
                  <w:enabled/>
                  <w:calcOnExit w:val="0"/>
                  <w:textInput/>
                </w:ffData>
              </w:fldChar>
            </w:r>
            <w:bookmarkStart w:id="2" w:name="Text1"/>
            <w:r w:rsidRPr="00F0111E">
              <w:rPr>
                <w:rFonts w:asciiTheme="minorHAnsi" w:eastAsia="Calibri" w:hAnsiTheme="minorHAnsi" w:cstheme="minorHAnsi"/>
                <w:bCs/>
                <w:i/>
                <w:sz w:val="22"/>
                <w:szCs w:val="22"/>
                <w:lang w:eastAsia="en-US"/>
              </w:rPr>
              <w:instrText xml:space="preserve"> FORMTEXT </w:instrText>
            </w:r>
            <w:r w:rsidRPr="00F0111E">
              <w:rPr>
                <w:rFonts w:asciiTheme="minorHAnsi" w:eastAsia="Calibri" w:hAnsiTheme="minorHAnsi" w:cstheme="minorHAnsi"/>
                <w:bCs/>
                <w:i/>
                <w:sz w:val="22"/>
                <w:szCs w:val="22"/>
                <w:lang w:eastAsia="en-US"/>
              </w:rPr>
            </w:r>
            <w:r w:rsidRPr="00F0111E">
              <w:rPr>
                <w:rFonts w:asciiTheme="minorHAnsi" w:eastAsia="Calibri" w:hAnsiTheme="minorHAnsi" w:cstheme="minorHAnsi"/>
                <w:bCs/>
                <w:i/>
                <w:sz w:val="22"/>
                <w:szCs w:val="22"/>
                <w:lang w:eastAsia="en-US"/>
              </w:rPr>
              <w:fldChar w:fldCharType="separate"/>
            </w:r>
            <w:r w:rsidRPr="00F0111E">
              <w:rPr>
                <w:rFonts w:asciiTheme="minorHAnsi" w:eastAsia="Calibri" w:hAnsiTheme="minorHAnsi" w:cstheme="minorHAnsi"/>
                <w:bCs/>
                <w:i/>
                <w:noProof/>
                <w:sz w:val="22"/>
                <w:szCs w:val="22"/>
                <w:lang w:eastAsia="en-US"/>
              </w:rPr>
              <w:t>Fair Work Act 2009 (Cth)</w:t>
            </w:r>
          </w:p>
          <w:p w14:paraId="73DF9623" w14:textId="77777777" w:rsidR="00F0111E" w:rsidRPr="00F0111E" w:rsidRDefault="00F0111E" w:rsidP="00F0111E">
            <w:pPr>
              <w:numPr>
                <w:ilvl w:val="0"/>
                <w:numId w:val="10"/>
              </w:numPr>
              <w:suppressAutoHyphens w:val="0"/>
              <w:spacing w:after="0" w:line="276" w:lineRule="auto"/>
              <w:ind w:left="454"/>
              <w:contextualSpacing/>
              <w:rPr>
                <w:rFonts w:asciiTheme="minorHAnsi" w:eastAsia="Calibri" w:hAnsiTheme="minorHAnsi" w:cstheme="minorHAnsi"/>
                <w:bCs/>
                <w:i/>
                <w:noProof/>
                <w:sz w:val="22"/>
                <w:szCs w:val="22"/>
                <w:lang w:eastAsia="en-US"/>
              </w:rPr>
            </w:pPr>
            <w:r w:rsidRPr="00F0111E">
              <w:rPr>
                <w:rFonts w:asciiTheme="minorHAnsi" w:eastAsia="Calibri" w:hAnsiTheme="minorHAnsi" w:cstheme="minorHAnsi"/>
                <w:bCs/>
                <w:i/>
                <w:noProof/>
                <w:sz w:val="22"/>
                <w:szCs w:val="22"/>
                <w:lang w:eastAsia="en-US"/>
              </w:rPr>
              <w:t>Public Sector Management Act 1994</w:t>
            </w:r>
          </w:p>
          <w:p w14:paraId="638FB499" w14:textId="77777777" w:rsidR="00F0111E" w:rsidRPr="00F0111E" w:rsidRDefault="00F0111E" w:rsidP="00F0111E">
            <w:pPr>
              <w:numPr>
                <w:ilvl w:val="0"/>
                <w:numId w:val="10"/>
              </w:numPr>
              <w:suppressAutoHyphens w:val="0"/>
              <w:spacing w:after="0" w:line="276" w:lineRule="auto"/>
              <w:ind w:left="454"/>
              <w:contextualSpacing/>
              <w:rPr>
                <w:rFonts w:asciiTheme="minorHAnsi" w:eastAsia="Calibri" w:hAnsiTheme="minorHAnsi" w:cstheme="minorHAnsi"/>
                <w:bCs/>
                <w:i/>
                <w:noProof/>
                <w:sz w:val="22"/>
                <w:szCs w:val="22"/>
                <w:lang w:eastAsia="en-US"/>
              </w:rPr>
            </w:pPr>
            <w:r w:rsidRPr="00F0111E">
              <w:rPr>
                <w:rFonts w:asciiTheme="minorHAnsi" w:eastAsia="Calibri" w:hAnsiTheme="minorHAnsi" w:cstheme="minorHAnsi"/>
                <w:bCs/>
                <w:i/>
                <w:noProof/>
                <w:sz w:val="22"/>
                <w:szCs w:val="22"/>
                <w:lang w:eastAsia="en-US"/>
              </w:rPr>
              <w:t>Public Interest Disclosure Act 2012</w:t>
            </w:r>
          </w:p>
          <w:p w14:paraId="1B104367" w14:textId="77777777" w:rsidR="00F0111E" w:rsidRPr="00F0111E" w:rsidRDefault="00F0111E" w:rsidP="00F0111E">
            <w:pPr>
              <w:numPr>
                <w:ilvl w:val="0"/>
                <w:numId w:val="10"/>
              </w:numPr>
              <w:suppressAutoHyphens w:val="0"/>
              <w:spacing w:after="0" w:line="276" w:lineRule="auto"/>
              <w:ind w:left="454"/>
              <w:contextualSpacing/>
              <w:rPr>
                <w:rFonts w:asciiTheme="minorHAnsi" w:eastAsia="Calibri" w:hAnsiTheme="minorHAnsi" w:cstheme="minorHAnsi"/>
                <w:bCs/>
                <w:i/>
                <w:noProof/>
                <w:sz w:val="22"/>
                <w:szCs w:val="22"/>
                <w:lang w:eastAsia="en-US"/>
              </w:rPr>
            </w:pPr>
            <w:r w:rsidRPr="00F0111E">
              <w:rPr>
                <w:rFonts w:asciiTheme="minorHAnsi" w:eastAsia="Calibri" w:hAnsiTheme="minorHAnsi" w:cstheme="minorHAnsi"/>
                <w:bCs/>
                <w:i/>
                <w:noProof/>
                <w:sz w:val="22"/>
                <w:szCs w:val="22"/>
                <w:lang w:eastAsia="en-US"/>
              </w:rPr>
              <w:t>Freedom of Information Act 1989</w:t>
            </w:r>
          </w:p>
          <w:p w14:paraId="59F67685" w14:textId="77777777" w:rsidR="00F0111E" w:rsidRPr="00F0111E" w:rsidRDefault="00F0111E" w:rsidP="00F0111E">
            <w:pPr>
              <w:numPr>
                <w:ilvl w:val="0"/>
                <w:numId w:val="10"/>
              </w:numPr>
              <w:suppressAutoHyphens w:val="0"/>
              <w:spacing w:after="0" w:line="276" w:lineRule="auto"/>
              <w:ind w:left="454"/>
              <w:contextualSpacing/>
              <w:rPr>
                <w:rFonts w:asciiTheme="minorHAnsi" w:eastAsia="Calibri" w:hAnsiTheme="minorHAnsi" w:cstheme="minorHAnsi"/>
                <w:bCs/>
                <w:i/>
                <w:sz w:val="22"/>
                <w:szCs w:val="22"/>
                <w:lang w:eastAsia="en-US"/>
              </w:rPr>
            </w:pPr>
            <w:r w:rsidRPr="00F0111E">
              <w:rPr>
                <w:rFonts w:asciiTheme="minorHAnsi" w:eastAsia="Calibri" w:hAnsiTheme="minorHAnsi" w:cstheme="minorHAnsi"/>
                <w:bCs/>
                <w:i/>
                <w:noProof/>
                <w:sz w:val="22"/>
                <w:szCs w:val="22"/>
                <w:lang w:eastAsia="en-US"/>
              </w:rPr>
              <w:t>Financial Management Act 1996</w:t>
            </w:r>
            <w:r w:rsidRPr="00F0111E">
              <w:rPr>
                <w:rFonts w:asciiTheme="minorHAnsi" w:eastAsia="Calibri" w:hAnsiTheme="minorHAnsi" w:cstheme="minorHAnsi"/>
                <w:bCs/>
                <w:i/>
                <w:sz w:val="22"/>
                <w:szCs w:val="22"/>
                <w:lang w:eastAsia="en-US"/>
              </w:rPr>
              <w:fldChar w:fldCharType="end"/>
            </w:r>
            <w:bookmarkEnd w:id="2"/>
          </w:p>
          <w:p w14:paraId="5F2DBDAE" w14:textId="77777777" w:rsidR="00F0111E" w:rsidRPr="00F0111E" w:rsidRDefault="00F0111E" w:rsidP="00F0111E">
            <w:pPr>
              <w:numPr>
                <w:ilvl w:val="0"/>
                <w:numId w:val="10"/>
              </w:numPr>
              <w:suppressAutoHyphens w:val="0"/>
              <w:spacing w:after="0" w:line="276" w:lineRule="auto"/>
              <w:ind w:left="454"/>
              <w:contextualSpacing/>
              <w:rPr>
                <w:rFonts w:asciiTheme="minorHAnsi" w:eastAsia="Calibri" w:hAnsiTheme="minorHAnsi" w:cstheme="minorHAnsi"/>
                <w:bCs/>
                <w:i/>
                <w:sz w:val="22"/>
                <w:szCs w:val="22"/>
                <w:lang w:eastAsia="en-US"/>
              </w:rPr>
            </w:pPr>
            <w:r w:rsidRPr="00F0111E">
              <w:rPr>
                <w:rFonts w:asciiTheme="minorHAnsi" w:eastAsia="Calibri" w:hAnsiTheme="minorHAnsi" w:cstheme="minorHAnsi"/>
                <w:bCs/>
                <w:i/>
                <w:sz w:val="22"/>
                <w:szCs w:val="22"/>
                <w:lang w:eastAsia="en-US"/>
              </w:rPr>
              <w:t>Residential Tenancies Act 1997</w:t>
            </w:r>
          </w:p>
          <w:p w14:paraId="78D2B597" w14:textId="77777777" w:rsidR="00F0111E" w:rsidRPr="00F0111E" w:rsidRDefault="00F0111E" w:rsidP="00F0111E">
            <w:pPr>
              <w:numPr>
                <w:ilvl w:val="0"/>
                <w:numId w:val="10"/>
              </w:numPr>
              <w:suppressAutoHyphens w:val="0"/>
              <w:spacing w:after="0" w:line="276" w:lineRule="auto"/>
              <w:ind w:left="454"/>
              <w:contextualSpacing/>
              <w:rPr>
                <w:rFonts w:asciiTheme="minorHAnsi" w:eastAsia="Calibri" w:hAnsiTheme="minorHAnsi" w:cstheme="minorHAnsi"/>
                <w:bCs/>
                <w:i/>
                <w:sz w:val="22"/>
                <w:szCs w:val="22"/>
                <w:lang w:eastAsia="en-US"/>
              </w:rPr>
            </w:pPr>
            <w:r w:rsidRPr="00F0111E">
              <w:rPr>
                <w:rFonts w:asciiTheme="minorHAnsi" w:eastAsia="Calibri" w:hAnsiTheme="minorHAnsi" w:cstheme="minorHAnsi"/>
                <w:bCs/>
                <w:i/>
                <w:sz w:val="22"/>
                <w:szCs w:val="22"/>
                <w:lang w:eastAsia="en-US"/>
              </w:rPr>
              <w:t>Housing Assistance Act 2007</w:t>
            </w:r>
          </w:p>
        </w:tc>
        <w:tc>
          <w:tcPr>
            <w:tcW w:w="4365" w:type="dxa"/>
          </w:tcPr>
          <w:p w14:paraId="468D6BF3" w14:textId="77777777" w:rsidR="00F0111E" w:rsidRPr="00F0111E" w:rsidRDefault="00F0111E" w:rsidP="00F0111E">
            <w:pPr>
              <w:numPr>
                <w:ilvl w:val="0"/>
                <w:numId w:val="10"/>
              </w:numPr>
              <w:suppressAutoHyphens w:val="0"/>
              <w:spacing w:after="0" w:line="276" w:lineRule="auto"/>
              <w:ind w:left="454"/>
              <w:contextualSpacing/>
              <w:rPr>
                <w:rFonts w:asciiTheme="minorHAnsi" w:eastAsia="Calibri" w:hAnsiTheme="minorHAnsi" w:cstheme="minorHAnsi"/>
                <w:bCs/>
                <w:i/>
                <w:noProof/>
                <w:sz w:val="22"/>
                <w:szCs w:val="22"/>
                <w:lang w:eastAsia="en-US"/>
              </w:rPr>
            </w:pPr>
            <w:r w:rsidRPr="00F0111E">
              <w:rPr>
                <w:rFonts w:asciiTheme="minorHAnsi" w:eastAsia="Calibri" w:hAnsiTheme="minorHAnsi" w:cstheme="minorHAnsi"/>
                <w:bCs/>
                <w:i/>
                <w:sz w:val="22"/>
                <w:szCs w:val="22"/>
                <w:lang w:eastAsia="en-US"/>
              </w:rPr>
              <w:fldChar w:fldCharType="begin">
                <w:ffData>
                  <w:name w:val="Text1"/>
                  <w:enabled/>
                  <w:calcOnExit w:val="0"/>
                  <w:textInput/>
                </w:ffData>
              </w:fldChar>
            </w:r>
            <w:r w:rsidRPr="00F0111E">
              <w:rPr>
                <w:rFonts w:asciiTheme="minorHAnsi" w:eastAsia="Calibri" w:hAnsiTheme="minorHAnsi" w:cstheme="minorHAnsi"/>
                <w:bCs/>
                <w:i/>
                <w:sz w:val="22"/>
                <w:szCs w:val="22"/>
                <w:lang w:eastAsia="en-US"/>
              </w:rPr>
              <w:instrText xml:space="preserve"> FORMTEXT </w:instrText>
            </w:r>
            <w:r w:rsidRPr="00F0111E">
              <w:rPr>
                <w:rFonts w:asciiTheme="minorHAnsi" w:eastAsia="Calibri" w:hAnsiTheme="minorHAnsi" w:cstheme="minorHAnsi"/>
                <w:bCs/>
                <w:i/>
                <w:sz w:val="22"/>
                <w:szCs w:val="22"/>
                <w:lang w:eastAsia="en-US"/>
              </w:rPr>
            </w:r>
            <w:r w:rsidRPr="00F0111E">
              <w:rPr>
                <w:rFonts w:asciiTheme="minorHAnsi" w:eastAsia="Calibri" w:hAnsiTheme="minorHAnsi" w:cstheme="minorHAnsi"/>
                <w:bCs/>
                <w:i/>
                <w:sz w:val="22"/>
                <w:szCs w:val="22"/>
                <w:lang w:eastAsia="en-US"/>
              </w:rPr>
              <w:fldChar w:fldCharType="separate"/>
            </w:r>
            <w:r w:rsidRPr="00F0111E">
              <w:rPr>
                <w:rFonts w:asciiTheme="minorHAnsi" w:eastAsia="Calibri" w:hAnsiTheme="minorHAnsi" w:cstheme="minorHAnsi"/>
                <w:bCs/>
                <w:i/>
                <w:noProof/>
                <w:sz w:val="22"/>
                <w:szCs w:val="22"/>
                <w:lang w:eastAsia="en-US"/>
              </w:rPr>
              <w:t>Information Privacy Act 2014</w:t>
            </w:r>
          </w:p>
          <w:p w14:paraId="3A731A20" w14:textId="77777777" w:rsidR="00F0111E" w:rsidRPr="00F0111E" w:rsidRDefault="00F0111E" w:rsidP="00F0111E">
            <w:pPr>
              <w:numPr>
                <w:ilvl w:val="0"/>
                <w:numId w:val="10"/>
              </w:numPr>
              <w:suppressAutoHyphens w:val="0"/>
              <w:spacing w:after="0" w:line="276" w:lineRule="auto"/>
              <w:ind w:left="454"/>
              <w:contextualSpacing/>
              <w:rPr>
                <w:rFonts w:asciiTheme="minorHAnsi" w:eastAsia="Calibri" w:hAnsiTheme="minorHAnsi" w:cstheme="minorHAnsi"/>
                <w:bCs/>
                <w:i/>
                <w:noProof/>
                <w:sz w:val="22"/>
                <w:szCs w:val="22"/>
                <w:lang w:eastAsia="en-US"/>
              </w:rPr>
            </w:pPr>
            <w:r w:rsidRPr="00F0111E">
              <w:rPr>
                <w:rFonts w:asciiTheme="minorHAnsi" w:eastAsia="Calibri" w:hAnsiTheme="minorHAnsi" w:cstheme="minorHAnsi"/>
                <w:bCs/>
                <w:i/>
                <w:noProof/>
                <w:sz w:val="22"/>
                <w:szCs w:val="22"/>
                <w:lang w:eastAsia="en-US"/>
              </w:rPr>
              <w:t>Territory Records Act 2002</w:t>
            </w:r>
          </w:p>
          <w:p w14:paraId="6CBE1716" w14:textId="77777777" w:rsidR="00F0111E" w:rsidRPr="00F0111E" w:rsidRDefault="00F0111E" w:rsidP="00F0111E">
            <w:pPr>
              <w:numPr>
                <w:ilvl w:val="0"/>
                <w:numId w:val="10"/>
              </w:numPr>
              <w:suppressAutoHyphens w:val="0"/>
              <w:spacing w:after="0" w:line="276" w:lineRule="auto"/>
              <w:ind w:left="454"/>
              <w:contextualSpacing/>
              <w:rPr>
                <w:rFonts w:asciiTheme="minorHAnsi" w:eastAsia="Calibri" w:hAnsiTheme="minorHAnsi" w:cstheme="minorHAnsi"/>
                <w:bCs/>
                <w:i/>
                <w:noProof/>
                <w:sz w:val="22"/>
                <w:szCs w:val="22"/>
                <w:lang w:eastAsia="en-US"/>
              </w:rPr>
            </w:pPr>
            <w:r w:rsidRPr="00F0111E">
              <w:rPr>
                <w:rFonts w:asciiTheme="minorHAnsi" w:eastAsia="Calibri" w:hAnsiTheme="minorHAnsi" w:cstheme="minorHAnsi"/>
                <w:bCs/>
                <w:i/>
                <w:noProof/>
                <w:sz w:val="22"/>
                <w:szCs w:val="22"/>
                <w:lang w:eastAsia="en-US"/>
              </w:rPr>
              <w:t>Discrimination Act 1991</w:t>
            </w:r>
          </w:p>
          <w:p w14:paraId="5388A28C" w14:textId="77777777" w:rsidR="00F0111E" w:rsidRPr="00F0111E" w:rsidRDefault="00F0111E" w:rsidP="00F0111E">
            <w:pPr>
              <w:numPr>
                <w:ilvl w:val="0"/>
                <w:numId w:val="10"/>
              </w:numPr>
              <w:suppressAutoHyphens w:val="0"/>
              <w:spacing w:after="0" w:line="276" w:lineRule="auto"/>
              <w:ind w:left="454"/>
              <w:contextualSpacing/>
              <w:rPr>
                <w:rFonts w:asciiTheme="minorHAnsi" w:eastAsia="Calibri" w:hAnsiTheme="minorHAnsi" w:cstheme="minorHAnsi"/>
                <w:bCs/>
                <w:i/>
                <w:noProof/>
                <w:sz w:val="22"/>
                <w:szCs w:val="22"/>
                <w:lang w:eastAsia="en-US"/>
              </w:rPr>
            </w:pPr>
            <w:r w:rsidRPr="00F0111E">
              <w:rPr>
                <w:rFonts w:asciiTheme="minorHAnsi" w:eastAsia="Calibri" w:hAnsiTheme="minorHAnsi" w:cstheme="minorHAnsi"/>
                <w:bCs/>
                <w:i/>
                <w:noProof/>
                <w:sz w:val="22"/>
                <w:szCs w:val="22"/>
                <w:lang w:eastAsia="en-US"/>
              </w:rPr>
              <w:t>Work Health and Safety Act 2011</w:t>
            </w:r>
          </w:p>
          <w:p w14:paraId="3BD0C2EE" w14:textId="77777777" w:rsidR="00F0111E" w:rsidRPr="00F0111E" w:rsidRDefault="00F0111E" w:rsidP="00F0111E">
            <w:pPr>
              <w:numPr>
                <w:ilvl w:val="0"/>
                <w:numId w:val="10"/>
              </w:numPr>
              <w:suppressAutoHyphens w:val="0"/>
              <w:spacing w:after="0" w:line="276" w:lineRule="auto"/>
              <w:ind w:left="454"/>
              <w:contextualSpacing/>
              <w:rPr>
                <w:rFonts w:asciiTheme="minorHAnsi" w:eastAsia="Calibri" w:hAnsiTheme="minorHAnsi" w:cstheme="minorHAnsi"/>
                <w:bCs/>
                <w:i/>
                <w:sz w:val="22"/>
                <w:szCs w:val="22"/>
                <w:lang w:eastAsia="en-US"/>
              </w:rPr>
            </w:pPr>
            <w:r w:rsidRPr="00F0111E">
              <w:rPr>
                <w:rFonts w:asciiTheme="minorHAnsi" w:eastAsia="Calibri" w:hAnsiTheme="minorHAnsi" w:cstheme="minorHAnsi"/>
                <w:bCs/>
                <w:i/>
                <w:noProof/>
                <w:sz w:val="22"/>
                <w:szCs w:val="22"/>
                <w:lang w:eastAsia="en-US"/>
              </w:rPr>
              <w:t>Human Rights Act 2004</w:t>
            </w:r>
            <w:r w:rsidRPr="00F0111E">
              <w:rPr>
                <w:rFonts w:asciiTheme="minorHAnsi" w:eastAsia="Calibri" w:hAnsiTheme="minorHAnsi" w:cstheme="minorHAnsi"/>
                <w:bCs/>
                <w:i/>
                <w:sz w:val="22"/>
                <w:szCs w:val="22"/>
                <w:lang w:eastAsia="en-US"/>
              </w:rPr>
              <w:fldChar w:fldCharType="end"/>
            </w:r>
          </w:p>
          <w:p w14:paraId="52D2F7C8" w14:textId="77777777" w:rsidR="00F0111E" w:rsidRPr="00F0111E" w:rsidRDefault="00F0111E" w:rsidP="00F0111E">
            <w:pPr>
              <w:numPr>
                <w:ilvl w:val="0"/>
                <w:numId w:val="10"/>
              </w:numPr>
              <w:suppressAutoHyphens w:val="0"/>
              <w:spacing w:after="0" w:line="276" w:lineRule="auto"/>
              <w:ind w:left="454"/>
              <w:contextualSpacing/>
              <w:rPr>
                <w:rFonts w:asciiTheme="minorHAnsi" w:eastAsia="Calibri" w:hAnsiTheme="minorHAnsi" w:cstheme="minorHAnsi"/>
                <w:bCs/>
                <w:i/>
                <w:sz w:val="22"/>
                <w:szCs w:val="22"/>
                <w:lang w:eastAsia="en-US"/>
              </w:rPr>
            </w:pPr>
            <w:r w:rsidRPr="00F0111E">
              <w:rPr>
                <w:rFonts w:asciiTheme="minorHAnsi" w:eastAsia="Calibri" w:hAnsiTheme="minorHAnsi" w:cstheme="minorHAnsi"/>
                <w:bCs/>
                <w:i/>
                <w:sz w:val="22"/>
                <w:szCs w:val="22"/>
                <w:lang w:eastAsia="en-US"/>
              </w:rPr>
              <w:t>Public Rental Housing Assistance Program 2013 (1)</w:t>
            </w:r>
          </w:p>
        </w:tc>
      </w:tr>
      <w:tr w:rsidR="00F0111E" w:rsidRPr="00F0111E" w14:paraId="0A5DCC77" w14:textId="77777777" w:rsidTr="003D72D0">
        <w:trPr>
          <w:trHeight w:val="991"/>
        </w:trPr>
        <w:tc>
          <w:tcPr>
            <w:tcW w:w="4364" w:type="dxa"/>
          </w:tcPr>
          <w:p w14:paraId="65C213D7" w14:textId="77777777" w:rsidR="00F0111E" w:rsidRPr="00F0111E" w:rsidRDefault="00F0111E" w:rsidP="00F0111E">
            <w:pPr>
              <w:suppressAutoHyphens w:val="0"/>
              <w:spacing w:after="200" w:line="276" w:lineRule="auto"/>
              <w:rPr>
                <w:rFonts w:asciiTheme="minorHAnsi" w:eastAsia="Calibri" w:hAnsiTheme="minorHAnsi" w:cstheme="minorHAnsi"/>
                <w:sz w:val="22"/>
                <w:szCs w:val="22"/>
                <w:lang w:eastAsia="en-US"/>
              </w:rPr>
            </w:pPr>
          </w:p>
        </w:tc>
        <w:tc>
          <w:tcPr>
            <w:tcW w:w="4365" w:type="dxa"/>
          </w:tcPr>
          <w:p w14:paraId="61801977" w14:textId="77777777" w:rsidR="00F0111E" w:rsidRPr="00F0111E" w:rsidRDefault="00F0111E" w:rsidP="00F0111E">
            <w:pPr>
              <w:suppressAutoHyphens w:val="0"/>
              <w:spacing w:after="0"/>
              <w:ind w:left="454"/>
              <w:contextualSpacing/>
              <w:rPr>
                <w:rFonts w:asciiTheme="minorHAnsi" w:eastAsia="Calibri" w:hAnsiTheme="minorHAnsi" w:cstheme="minorHAnsi"/>
                <w:bCs/>
                <w:i/>
                <w:sz w:val="22"/>
                <w:szCs w:val="22"/>
                <w:lang w:eastAsia="en-US"/>
              </w:rPr>
            </w:pPr>
          </w:p>
        </w:tc>
      </w:tr>
    </w:tbl>
    <w:p w14:paraId="133BB646" w14:textId="5B171161" w:rsidR="000D7F08" w:rsidRPr="0002408D" w:rsidRDefault="000D7F08" w:rsidP="0002408D">
      <w:pPr>
        <w:pStyle w:val="Heading1"/>
        <w:pBdr>
          <w:bottom w:val="single" w:sz="12" w:space="1" w:color="auto"/>
        </w:pBdr>
        <w:spacing w:after="0"/>
        <w:rPr>
          <w:rFonts w:asciiTheme="minorHAnsi" w:hAnsiTheme="minorHAnsi" w:cstheme="minorHAnsi"/>
          <w:sz w:val="32"/>
        </w:rPr>
      </w:pPr>
      <w:r w:rsidRPr="0002408D">
        <w:rPr>
          <w:rFonts w:asciiTheme="minorHAnsi" w:hAnsiTheme="minorHAnsi" w:cstheme="minorHAnsi"/>
          <w:sz w:val="32"/>
        </w:rPr>
        <w:t>WHAT YOU REQUIRE</w:t>
      </w:r>
    </w:p>
    <w:p w14:paraId="74CC5FE9" w14:textId="77777777" w:rsidR="000D7F08" w:rsidRPr="001C281C" w:rsidRDefault="000D7F08" w:rsidP="000D7F08">
      <w:pPr>
        <w:widowControl w:val="0"/>
        <w:suppressAutoHyphens w:val="0"/>
        <w:autoSpaceDE w:val="0"/>
        <w:autoSpaceDN w:val="0"/>
        <w:spacing w:before="7" w:after="0"/>
        <w:rPr>
          <w:rFonts w:asciiTheme="minorHAnsi" w:eastAsia="Calibri" w:hAnsiTheme="minorHAnsi" w:cstheme="minorHAnsi"/>
          <w:b/>
          <w:iCs/>
          <w:sz w:val="22"/>
          <w:szCs w:val="22"/>
          <w:lang w:val="en-US" w:eastAsia="en-US"/>
        </w:rPr>
      </w:pPr>
    </w:p>
    <w:p w14:paraId="26B279F6" w14:textId="10DF6156" w:rsidR="0002408D" w:rsidRPr="0002408D" w:rsidRDefault="0002408D" w:rsidP="0002408D">
      <w:pPr>
        <w:widowControl w:val="0"/>
        <w:suppressAutoHyphens w:val="0"/>
        <w:autoSpaceDE w:val="0"/>
        <w:autoSpaceDN w:val="0"/>
        <w:spacing w:after="0"/>
        <w:outlineLvl w:val="1"/>
        <w:rPr>
          <w:rFonts w:eastAsia="Calibri" w:cs="Calibri"/>
          <w:b/>
          <w:bCs/>
          <w:sz w:val="28"/>
          <w:szCs w:val="28"/>
          <w:lang w:val="en-US" w:eastAsia="en-US"/>
        </w:rPr>
      </w:pPr>
      <w:r w:rsidRPr="0006061E">
        <w:rPr>
          <w:rFonts w:eastAsia="Calibri" w:cs="Calibri"/>
          <w:sz w:val="22"/>
          <w:szCs w:val="22"/>
          <w:lang w:val="en-US" w:eastAsia="en-US"/>
        </w:rPr>
        <w:t>The</w:t>
      </w:r>
      <w:r w:rsidRPr="0006061E">
        <w:rPr>
          <w:rFonts w:eastAsia="Calibri" w:cs="Calibri"/>
          <w:spacing w:val="-4"/>
          <w:sz w:val="22"/>
          <w:szCs w:val="22"/>
          <w:lang w:val="en-US" w:eastAsia="en-US"/>
        </w:rPr>
        <w:t xml:space="preserve"> </w:t>
      </w:r>
      <w:r w:rsidRPr="0006061E">
        <w:rPr>
          <w:rFonts w:eastAsia="Calibri" w:cs="Calibri"/>
          <w:sz w:val="22"/>
          <w:szCs w:val="22"/>
          <w:lang w:val="en-US" w:eastAsia="en-US"/>
        </w:rPr>
        <w:t>following</w:t>
      </w:r>
      <w:r w:rsidRPr="0006061E">
        <w:rPr>
          <w:rFonts w:eastAsia="Calibri" w:cs="Calibri"/>
          <w:spacing w:val="-5"/>
          <w:sz w:val="22"/>
          <w:szCs w:val="22"/>
          <w:lang w:val="en-US" w:eastAsia="en-US"/>
        </w:rPr>
        <w:t xml:space="preserve"> </w:t>
      </w:r>
      <w:r w:rsidRPr="0006061E">
        <w:rPr>
          <w:rFonts w:eastAsia="Calibri" w:cs="Calibri"/>
          <w:sz w:val="22"/>
          <w:szCs w:val="22"/>
          <w:lang w:val="en-US" w:eastAsia="en-US"/>
        </w:rPr>
        <w:t>capabilities</w:t>
      </w:r>
      <w:r w:rsidRPr="0006061E">
        <w:rPr>
          <w:rFonts w:eastAsia="Calibri" w:cs="Calibri"/>
          <w:spacing w:val="-3"/>
          <w:sz w:val="22"/>
          <w:szCs w:val="22"/>
          <w:lang w:val="en-US" w:eastAsia="en-US"/>
        </w:rPr>
        <w:t xml:space="preserve"> </w:t>
      </w:r>
      <w:r w:rsidRPr="0006061E">
        <w:rPr>
          <w:rFonts w:eastAsia="Calibri" w:cs="Calibri"/>
          <w:sz w:val="22"/>
          <w:szCs w:val="22"/>
          <w:lang w:val="en-US" w:eastAsia="en-US"/>
        </w:rPr>
        <w:t>form</w:t>
      </w:r>
      <w:r w:rsidRPr="0006061E">
        <w:rPr>
          <w:rFonts w:eastAsia="Calibri" w:cs="Calibri"/>
          <w:spacing w:val="-5"/>
          <w:sz w:val="22"/>
          <w:szCs w:val="22"/>
          <w:lang w:val="en-US" w:eastAsia="en-US"/>
        </w:rPr>
        <w:t xml:space="preserve"> </w:t>
      </w:r>
      <w:r w:rsidRPr="0006061E">
        <w:rPr>
          <w:rFonts w:eastAsia="Calibri" w:cs="Calibri"/>
          <w:sz w:val="22"/>
          <w:szCs w:val="22"/>
          <w:lang w:val="en-US" w:eastAsia="en-US"/>
        </w:rPr>
        <w:t>the</w:t>
      </w:r>
      <w:r w:rsidRPr="0006061E">
        <w:rPr>
          <w:rFonts w:eastAsia="Calibri" w:cs="Calibri"/>
          <w:spacing w:val="-2"/>
          <w:sz w:val="22"/>
          <w:szCs w:val="22"/>
          <w:lang w:val="en-US" w:eastAsia="en-US"/>
        </w:rPr>
        <w:t xml:space="preserve"> </w:t>
      </w:r>
      <w:r w:rsidRPr="0006061E">
        <w:rPr>
          <w:rFonts w:eastAsia="Calibri" w:cs="Calibri"/>
          <w:sz w:val="22"/>
          <w:szCs w:val="22"/>
          <w:lang w:val="en-US" w:eastAsia="en-US"/>
        </w:rPr>
        <w:t>criteria</w:t>
      </w:r>
      <w:r w:rsidRPr="0006061E">
        <w:rPr>
          <w:rFonts w:eastAsia="Calibri" w:cs="Calibri"/>
          <w:spacing w:val="-5"/>
          <w:sz w:val="22"/>
          <w:szCs w:val="22"/>
          <w:lang w:val="en-US" w:eastAsia="en-US"/>
        </w:rPr>
        <w:t xml:space="preserve"> </w:t>
      </w:r>
      <w:r w:rsidRPr="0006061E">
        <w:rPr>
          <w:rFonts w:eastAsia="Calibri" w:cs="Calibri"/>
          <w:sz w:val="22"/>
          <w:szCs w:val="22"/>
          <w:lang w:val="en-US" w:eastAsia="en-US"/>
        </w:rPr>
        <w:t>that are</w:t>
      </w:r>
      <w:r w:rsidRPr="0006061E">
        <w:rPr>
          <w:rFonts w:eastAsia="Calibri" w:cs="Calibri"/>
          <w:spacing w:val="-2"/>
          <w:sz w:val="22"/>
          <w:szCs w:val="22"/>
          <w:lang w:val="en-US" w:eastAsia="en-US"/>
        </w:rPr>
        <w:t xml:space="preserve"> </w:t>
      </w:r>
      <w:r w:rsidRPr="0006061E">
        <w:rPr>
          <w:rFonts w:eastAsia="Calibri" w:cs="Calibri"/>
          <w:sz w:val="22"/>
          <w:szCs w:val="22"/>
          <w:lang w:val="en-US" w:eastAsia="en-US"/>
        </w:rPr>
        <w:t>required</w:t>
      </w:r>
      <w:r w:rsidRPr="0006061E">
        <w:rPr>
          <w:rFonts w:eastAsia="Calibri" w:cs="Calibri"/>
          <w:spacing w:val="-4"/>
          <w:sz w:val="22"/>
          <w:szCs w:val="22"/>
          <w:lang w:val="en-US" w:eastAsia="en-US"/>
        </w:rPr>
        <w:t xml:space="preserve"> </w:t>
      </w:r>
      <w:r w:rsidRPr="0006061E">
        <w:rPr>
          <w:rFonts w:eastAsia="Calibri" w:cs="Calibri"/>
          <w:sz w:val="22"/>
          <w:szCs w:val="22"/>
          <w:lang w:val="en-US" w:eastAsia="en-US"/>
        </w:rPr>
        <w:t>to</w:t>
      </w:r>
      <w:r w:rsidRPr="0006061E">
        <w:rPr>
          <w:rFonts w:eastAsia="Calibri" w:cs="Calibri"/>
          <w:spacing w:val="-2"/>
          <w:sz w:val="22"/>
          <w:szCs w:val="22"/>
          <w:lang w:val="en-US" w:eastAsia="en-US"/>
        </w:rPr>
        <w:t xml:space="preserve"> </w:t>
      </w:r>
      <w:r w:rsidRPr="0006061E">
        <w:rPr>
          <w:rFonts w:eastAsia="Calibri" w:cs="Calibri"/>
          <w:sz w:val="22"/>
          <w:szCs w:val="22"/>
          <w:lang w:val="en-US" w:eastAsia="en-US"/>
        </w:rPr>
        <w:t>perform</w:t>
      </w:r>
      <w:r w:rsidRPr="0006061E">
        <w:rPr>
          <w:rFonts w:eastAsia="Calibri" w:cs="Calibri"/>
          <w:spacing w:val="-4"/>
          <w:sz w:val="22"/>
          <w:szCs w:val="22"/>
          <w:lang w:val="en-US" w:eastAsia="en-US"/>
        </w:rPr>
        <w:t xml:space="preserve"> </w:t>
      </w:r>
      <w:r w:rsidRPr="0006061E">
        <w:rPr>
          <w:rFonts w:eastAsia="Calibri" w:cs="Calibri"/>
          <w:sz w:val="22"/>
          <w:szCs w:val="22"/>
          <w:lang w:val="en-US" w:eastAsia="en-US"/>
        </w:rPr>
        <w:t>the</w:t>
      </w:r>
      <w:r w:rsidRPr="0006061E">
        <w:rPr>
          <w:rFonts w:eastAsia="Calibri" w:cs="Calibri"/>
          <w:spacing w:val="-4"/>
          <w:sz w:val="22"/>
          <w:szCs w:val="22"/>
          <w:lang w:val="en-US" w:eastAsia="en-US"/>
        </w:rPr>
        <w:t xml:space="preserve"> </w:t>
      </w:r>
      <w:r w:rsidRPr="0006061E">
        <w:rPr>
          <w:rFonts w:eastAsia="Calibri" w:cs="Calibri"/>
          <w:sz w:val="22"/>
          <w:szCs w:val="22"/>
          <w:lang w:val="en-US" w:eastAsia="en-US"/>
        </w:rPr>
        <w:t>duties</w:t>
      </w:r>
      <w:r w:rsidRPr="0006061E">
        <w:rPr>
          <w:rFonts w:eastAsia="Calibri" w:cs="Calibri"/>
          <w:spacing w:val="-2"/>
          <w:sz w:val="22"/>
          <w:szCs w:val="22"/>
          <w:lang w:val="en-US" w:eastAsia="en-US"/>
        </w:rPr>
        <w:t xml:space="preserve"> </w:t>
      </w:r>
      <w:r w:rsidRPr="0006061E">
        <w:rPr>
          <w:rFonts w:eastAsia="Calibri" w:cs="Calibri"/>
          <w:sz w:val="22"/>
          <w:szCs w:val="22"/>
          <w:lang w:val="en-US" w:eastAsia="en-US"/>
        </w:rPr>
        <w:t>and responsibilities of the position.</w:t>
      </w:r>
      <w:r>
        <w:rPr>
          <w:rFonts w:eastAsia="Calibri" w:cs="Calibri"/>
          <w:szCs w:val="24"/>
          <w:lang w:val="en-US" w:eastAsia="en-US"/>
        </w:rPr>
        <w:br/>
      </w:r>
      <w:r>
        <w:rPr>
          <w:rFonts w:eastAsia="Calibri" w:cs="Calibri"/>
          <w:szCs w:val="24"/>
          <w:lang w:val="en-US" w:eastAsia="en-US"/>
        </w:rPr>
        <w:br/>
      </w:r>
      <w:r>
        <w:rPr>
          <w:rFonts w:eastAsia="Calibri" w:cs="Calibri"/>
          <w:szCs w:val="24"/>
          <w:lang w:val="en-US" w:eastAsia="en-US"/>
        </w:rPr>
        <w:br/>
      </w:r>
      <w:r w:rsidRPr="000D7F08">
        <w:rPr>
          <w:rFonts w:eastAsia="Calibri" w:cs="Calibri"/>
          <w:b/>
          <w:bCs/>
          <w:sz w:val="28"/>
          <w:szCs w:val="28"/>
          <w:lang w:val="en-US" w:eastAsia="en-US"/>
        </w:rPr>
        <w:t>Professional</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Technical</w:t>
      </w:r>
      <w:r w:rsidRPr="000D7F08">
        <w:rPr>
          <w:rFonts w:eastAsia="Calibri" w:cs="Calibri"/>
          <w:b/>
          <w:bCs/>
          <w:spacing w:val="-3"/>
          <w:sz w:val="28"/>
          <w:szCs w:val="28"/>
          <w:lang w:val="en-US" w:eastAsia="en-US"/>
        </w:rPr>
        <w:t xml:space="preserve"> </w:t>
      </w:r>
      <w:r w:rsidRPr="000D7F08">
        <w:rPr>
          <w:rFonts w:eastAsia="Calibri" w:cs="Calibri"/>
          <w:b/>
          <w:bCs/>
          <w:sz w:val="28"/>
          <w:szCs w:val="28"/>
          <w:lang w:val="en-US" w:eastAsia="en-US"/>
        </w:rPr>
        <w:t>Skills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and</w:t>
      </w:r>
      <w:r w:rsidRPr="000D7F08">
        <w:rPr>
          <w:rFonts w:eastAsia="Calibri" w:cs="Calibri"/>
          <w:b/>
          <w:bCs/>
          <w:spacing w:val="-4"/>
          <w:sz w:val="28"/>
          <w:szCs w:val="28"/>
          <w:lang w:val="en-US" w:eastAsia="en-US"/>
        </w:rPr>
        <w:t xml:space="preserve"> </w:t>
      </w:r>
      <w:r w:rsidRPr="000D7F08">
        <w:rPr>
          <w:rFonts w:eastAsia="Calibri" w:cs="Calibri"/>
          <w:b/>
          <w:bCs/>
          <w:spacing w:val="-2"/>
          <w:sz w:val="28"/>
          <w:szCs w:val="28"/>
          <w:lang w:val="en-US" w:eastAsia="en-US"/>
        </w:rPr>
        <w:t>Knowledge</w:t>
      </w:r>
      <w:r>
        <w:rPr>
          <w:rFonts w:eastAsia="Calibri" w:cs="Calibri"/>
          <w:b/>
          <w:bCs/>
          <w:sz w:val="28"/>
          <w:szCs w:val="28"/>
          <w:lang w:val="en-US" w:eastAsia="en-US"/>
        </w:rPr>
        <w:br/>
      </w:r>
    </w:p>
    <w:p w14:paraId="7DF06B63" w14:textId="77777777" w:rsidR="001C281C" w:rsidRPr="001C281C" w:rsidRDefault="001C281C" w:rsidP="001C281C">
      <w:pPr>
        <w:numPr>
          <w:ilvl w:val="0"/>
          <w:numId w:val="12"/>
        </w:numPr>
        <w:suppressAutoHyphens w:val="0"/>
        <w:spacing w:after="60" w:line="276" w:lineRule="auto"/>
        <w:rPr>
          <w:rFonts w:asciiTheme="minorHAnsi" w:eastAsia="Calibri" w:hAnsiTheme="minorHAnsi" w:cstheme="minorHAnsi"/>
          <w:sz w:val="22"/>
          <w:szCs w:val="22"/>
          <w:lang w:eastAsia="en-US"/>
        </w:rPr>
      </w:pPr>
      <w:r w:rsidRPr="001C281C">
        <w:rPr>
          <w:rFonts w:asciiTheme="minorHAnsi" w:eastAsia="Calibri" w:hAnsiTheme="minorHAnsi" w:cstheme="minorHAnsi"/>
          <w:sz w:val="22"/>
          <w:szCs w:val="22"/>
          <w:lang w:eastAsia="en-US"/>
        </w:rPr>
        <w:t>Demonstrated commitment to high Quality, client centred service delivery to a diverse and complex client population, and the ability to engage and build rapport with clients including a sound understanding of the client group and why they may need housing assistance</w:t>
      </w:r>
    </w:p>
    <w:p w14:paraId="0B54AB94" w14:textId="77777777" w:rsidR="001C281C" w:rsidRPr="001C281C" w:rsidRDefault="001C281C" w:rsidP="001C281C">
      <w:pPr>
        <w:numPr>
          <w:ilvl w:val="0"/>
          <w:numId w:val="12"/>
        </w:numPr>
        <w:suppressAutoHyphens w:val="0"/>
        <w:spacing w:after="60" w:line="276" w:lineRule="auto"/>
        <w:rPr>
          <w:rFonts w:asciiTheme="minorHAnsi" w:eastAsia="Calibri" w:hAnsiTheme="minorHAnsi" w:cstheme="minorHAnsi"/>
          <w:sz w:val="22"/>
          <w:szCs w:val="22"/>
          <w:lang w:eastAsia="en-US"/>
        </w:rPr>
      </w:pPr>
      <w:r w:rsidRPr="001C281C">
        <w:rPr>
          <w:rFonts w:asciiTheme="minorHAnsi" w:eastAsia="Calibri" w:hAnsiTheme="minorHAnsi" w:cstheme="minorHAnsi"/>
          <w:sz w:val="22"/>
          <w:szCs w:val="22"/>
          <w:lang w:eastAsia="en-US"/>
        </w:rPr>
        <w:lastRenderedPageBreak/>
        <w:t>Demonstrated ability to assess, match and deliver services to a diverse client group who demonstrate high, complex and priority needs.</w:t>
      </w:r>
    </w:p>
    <w:p w14:paraId="4A4714EC" w14:textId="77777777" w:rsidR="001C281C" w:rsidRPr="001C281C" w:rsidRDefault="001C281C" w:rsidP="001C281C">
      <w:pPr>
        <w:numPr>
          <w:ilvl w:val="0"/>
          <w:numId w:val="12"/>
        </w:numPr>
        <w:suppressAutoHyphens w:val="0"/>
        <w:spacing w:after="60" w:line="276" w:lineRule="auto"/>
        <w:rPr>
          <w:rFonts w:asciiTheme="minorHAnsi" w:eastAsia="Calibri" w:hAnsiTheme="minorHAnsi" w:cstheme="minorHAnsi"/>
          <w:sz w:val="22"/>
          <w:szCs w:val="22"/>
          <w:lang w:eastAsia="en-US"/>
        </w:rPr>
      </w:pPr>
      <w:r w:rsidRPr="001C281C">
        <w:rPr>
          <w:rFonts w:asciiTheme="minorHAnsi" w:eastAsia="Calibri" w:hAnsiTheme="minorHAnsi" w:cstheme="minorHAnsi"/>
          <w:sz w:val="22"/>
          <w:szCs w:val="22"/>
          <w:lang w:eastAsia="en-US"/>
        </w:rPr>
        <w:t>Proven analytical and problem-solving skills of a high order including the ability to research, interpret and apply legislation, regulations and other guideline material relating to the operations of the work area.</w:t>
      </w:r>
    </w:p>
    <w:p w14:paraId="23FA7881" w14:textId="77777777" w:rsidR="001C281C" w:rsidRPr="001C281C" w:rsidRDefault="001C281C" w:rsidP="001C281C">
      <w:pPr>
        <w:numPr>
          <w:ilvl w:val="0"/>
          <w:numId w:val="12"/>
        </w:numPr>
        <w:suppressAutoHyphens w:val="0"/>
        <w:spacing w:after="60" w:line="276" w:lineRule="auto"/>
        <w:rPr>
          <w:rFonts w:asciiTheme="minorHAnsi" w:eastAsia="Calibri" w:hAnsiTheme="minorHAnsi" w:cstheme="minorHAnsi"/>
          <w:sz w:val="22"/>
          <w:szCs w:val="22"/>
          <w:lang w:eastAsia="en-US"/>
        </w:rPr>
      </w:pPr>
      <w:r w:rsidRPr="001C281C">
        <w:rPr>
          <w:rFonts w:asciiTheme="minorHAnsi" w:eastAsia="Calibri" w:hAnsiTheme="minorHAnsi" w:cstheme="minorHAnsi"/>
          <w:sz w:val="22"/>
          <w:szCs w:val="22"/>
          <w:lang w:eastAsia="en-US"/>
        </w:rPr>
        <w:t>Proven well developed oral and written communication skills including the ability to build relationships, liaise and negotiate with community and government services and colleagues.</w:t>
      </w:r>
    </w:p>
    <w:p w14:paraId="5AEDAD60" w14:textId="77777777" w:rsidR="001C281C" w:rsidRDefault="001C281C" w:rsidP="001C281C">
      <w:pPr>
        <w:numPr>
          <w:ilvl w:val="0"/>
          <w:numId w:val="12"/>
        </w:numPr>
        <w:suppressAutoHyphens w:val="0"/>
        <w:spacing w:after="60" w:line="276" w:lineRule="auto"/>
        <w:rPr>
          <w:rFonts w:asciiTheme="minorHAnsi" w:eastAsia="Calibri" w:hAnsiTheme="minorHAnsi" w:cstheme="minorHAnsi"/>
          <w:sz w:val="22"/>
          <w:szCs w:val="22"/>
          <w:lang w:eastAsia="en-US"/>
        </w:rPr>
      </w:pPr>
      <w:r w:rsidRPr="001C281C">
        <w:rPr>
          <w:rFonts w:asciiTheme="minorHAnsi" w:eastAsia="Calibri" w:hAnsiTheme="minorHAnsi" w:cstheme="minorHAnsi"/>
          <w:sz w:val="22"/>
          <w:szCs w:val="22"/>
          <w:lang w:eastAsia="en-US"/>
        </w:rPr>
        <w:t>Experience in undertaking a broad range of administrative tasks and maintaining clear and sound record keeping practices.</w:t>
      </w:r>
    </w:p>
    <w:p w14:paraId="46DC0398" w14:textId="420DC50E" w:rsidR="003B2F7D" w:rsidRPr="003B2F7D" w:rsidRDefault="003B2F7D" w:rsidP="003B2F7D">
      <w:pPr>
        <w:pStyle w:val="BodyText"/>
        <w:rPr>
          <w:sz w:val="28"/>
          <w:szCs w:val="28"/>
          <w:lang w:eastAsia="en-US"/>
        </w:rPr>
      </w:pPr>
      <w:r>
        <w:rPr>
          <w:b/>
          <w:bCs/>
          <w:sz w:val="28"/>
          <w:szCs w:val="28"/>
          <w:lang w:val="en-US" w:eastAsia="en-US"/>
        </w:rPr>
        <w:br/>
      </w:r>
      <w:r w:rsidRPr="003B2F7D">
        <w:rPr>
          <w:b/>
          <w:bCs/>
          <w:sz w:val="28"/>
          <w:szCs w:val="28"/>
          <w:lang w:val="en-US" w:eastAsia="en-US"/>
        </w:rPr>
        <w:t>Behavioural Capabilities</w:t>
      </w:r>
      <w:r w:rsidRPr="003B2F7D">
        <w:rPr>
          <w:sz w:val="28"/>
          <w:szCs w:val="28"/>
          <w:lang w:eastAsia="en-US"/>
        </w:rPr>
        <w:t> </w:t>
      </w:r>
    </w:p>
    <w:p w14:paraId="6B2124C6" w14:textId="77777777" w:rsidR="001C281C" w:rsidRPr="001C281C" w:rsidRDefault="001C281C" w:rsidP="001C281C">
      <w:pPr>
        <w:numPr>
          <w:ilvl w:val="0"/>
          <w:numId w:val="12"/>
        </w:numPr>
        <w:suppressAutoHyphens w:val="0"/>
        <w:spacing w:after="60" w:line="276" w:lineRule="auto"/>
        <w:rPr>
          <w:rFonts w:asciiTheme="minorHAnsi" w:eastAsia="Calibri" w:hAnsiTheme="minorHAnsi" w:cstheme="minorHAnsi"/>
          <w:sz w:val="22"/>
          <w:szCs w:val="22"/>
          <w:lang w:eastAsia="en-US"/>
        </w:rPr>
      </w:pPr>
      <w:r w:rsidRPr="001C281C">
        <w:rPr>
          <w:rFonts w:asciiTheme="minorHAnsi" w:eastAsia="Calibri" w:hAnsiTheme="minorHAnsi" w:cstheme="minorHAnsi"/>
          <w:sz w:val="22"/>
          <w:szCs w:val="22"/>
          <w:lang w:eastAsia="en-US"/>
        </w:rPr>
        <w:t>Demonstrated ability, both independently and as part of a team to consistently achieve results, manage and report against workloads and competing priorities, promote and adapt work practices in response to changing demands within the workplace.</w:t>
      </w:r>
    </w:p>
    <w:p w14:paraId="718CA528" w14:textId="77777777" w:rsidR="001C281C" w:rsidRPr="001C281C" w:rsidRDefault="001C281C" w:rsidP="001C281C">
      <w:pPr>
        <w:numPr>
          <w:ilvl w:val="0"/>
          <w:numId w:val="12"/>
        </w:numPr>
        <w:suppressAutoHyphens w:val="0"/>
        <w:spacing w:after="60" w:line="276" w:lineRule="auto"/>
        <w:rPr>
          <w:rFonts w:asciiTheme="minorHAnsi" w:eastAsia="Calibri" w:hAnsiTheme="minorHAnsi" w:cstheme="minorHAnsi"/>
          <w:sz w:val="22"/>
          <w:szCs w:val="22"/>
          <w:lang w:eastAsia="en-US"/>
        </w:rPr>
      </w:pPr>
      <w:r w:rsidRPr="001C281C">
        <w:rPr>
          <w:rFonts w:asciiTheme="minorHAnsi" w:eastAsia="Calibri" w:hAnsiTheme="minorHAnsi" w:cstheme="minorHAnsi"/>
          <w:sz w:val="22"/>
          <w:szCs w:val="22"/>
          <w:lang w:eastAsia="en-US"/>
        </w:rPr>
        <w:t>A demonstrated ability to uphold and promote the principles of workplace diversity, participative work practices and a demonstrated commitment to work in accordance with, and uphold the ACT Government’s Respect, Equity and Diversity Framework and the Directorate’s Work Health and Safety system.</w:t>
      </w:r>
    </w:p>
    <w:p w14:paraId="2C04B408" w14:textId="77777777" w:rsidR="000D7F08" w:rsidRPr="001C281C" w:rsidRDefault="000D7F08" w:rsidP="000D7F08">
      <w:pPr>
        <w:widowControl w:val="0"/>
        <w:suppressAutoHyphens w:val="0"/>
        <w:autoSpaceDE w:val="0"/>
        <w:autoSpaceDN w:val="0"/>
        <w:spacing w:before="5" w:after="0"/>
        <w:rPr>
          <w:rFonts w:asciiTheme="minorHAnsi" w:eastAsia="Calibri" w:hAnsiTheme="minorHAnsi" w:cstheme="minorHAnsi"/>
          <w:i/>
          <w:iCs/>
          <w:sz w:val="22"/>
          <w:szCs w:val="22"/>
          <w:lang w:val="en-US" w:eastAsia="en-US"/>
        </w:rPr>
      </w:pPr>
    </w:p>
    <w:p w14:paraId="18FFF534" w14:textId="77777777" w:rsidR="001C281C" w:rsidRDefault="001C281C" w:rsidP="000D7F08">
      <w:pPr>
        <w:widowControl w:val="0"/>
        <w:suppressAutoHyphens w:val="0"/>
        <w:autoSpaceDE w:val="0"/>
        <w:autoSpaceDN w:val="0"/>
        <w:spacing w:after="0"/>
        <w:ind w:left="172"/>
        <w:outlineLvl w:val="1"/>
        <w:rPr>
          <w:rFonts w:asciiTheme="minorHAnsi" w:eastAsia="Calibri" w:hAnsiTheme="minorHAnsi" w:cstheme="minorHAnsi"/>
          <w:b/>
          <w:bCs/>
          <w:sz w:val="22"/>
          <w:szCs w:val="22"/>
          <w:lang w:val="en-US" w:eastAsia="en-US"/>
        </w:rPr>
      </w:pPr>
    </w:p>
    <w:p w14:paraId="4B7B51E0" w14:textId="2E6E8C1B" w:rsidR="000D7F08" w:rsidRDefault="000D7F08" w:rsidP="000D7F08">
      <w:pPr>
        <w:widowControl w:val="0"/>
        <w:suppressAutoHyphens w:val="0"/>
        <w:autoSpaceDE w:val="0"/>
        <w:autoSpaceDN w:val="0"/>
        <w:spacing w:after="0"/>
        <w:ind w:left="172"/>
        <w:outlineLvl w:val="1"/>
        <w:rPr>
          <w:rFonts w:asciiTheme="minorHAnsi" w:eastAsia="Calibri" w:hAnsiTheme="minorHAnsi" w:cstheme="minorHAnsi"/>
          <w:b/>
          <w:bCs/>
          <w:spacing w:val="-2"/>
          <w:sz w:val="28"/>
          <w:szCs w:val="28"/>
          <w:lang w:val="en-US" w:eastAsia="en-US"/>
        </w:rPr>
      </w:pPr>
      <w:r w:rsidRPr="0002408D">
        <w:rPr>
          <w:rFonts w:asciiTheme="minorHAnsi" w:eastAsia="Calibri" w:hAnsiTheme="minorHAnsi" w:cstheme="minorHAnsi"/>
          <w:b/>
          <w:bCs/>
          <w:sz w:val="28"/>
          <w:szCs w:val="28"/>
          <w:lang w:val="en-US" w:eastAsia="en-US"/>
        </w:rPr>
        <w:t>Compliance</w:t>
      </w:r>
      <w:r w:rsidRPr="0002408D">
        <w:rPr>
          <w:rFonts w:asciiTheme="minorHAnsi" w:eastAsia="Calibri" w:hAnsiTheme="minorHAnsi" w:cstheme="minorHAnsi"/>
          <w:b/>
          <w:bCs/>
          <w:spacing w:val="-7"/>
          <w:sz w:val="28"/>
          <w:szCs w:val="28"/>
          <w:lang w:val="en-US" w:eastAsia="en-US"/>
        </w:rPr>
        <w:t xml:space="preserve"> </w:t>
      </w:r>
      <w:r w:rsidRPr="0002408D">
        <w:rPr>
          <w:rFonts w:asciiTheme="minorHAnsi" w:eastAsia="Calibri" w:hAnsiTheme="minorHAnsi" w:cstheme="minorHAnsi"/>
          <w:b/>
          <w:bCs/>
          <w:sz w:val="28"/>
          <w:szCs w:val="28"/>
          <w:lang w:val="en-US" w:eastAsia="en-US"/>
        </w:rPr>
        <w:t>Requirements</w:t>
      </w:r>
      <w:r w:rsidRPr="0002408D">
        <w:rPr>
          <w:rFonts w:asciiTheme="minorHAnsi" w:eastAsia="Calibri" w:hAnsiTheme="minorHAnsi" w:cstheme="minorHAnsi"/>
          <w:b/>
          <w:bCs/>
          <w:spacing w:val="-5"/>
          <w:sz w:val="28"/>
          <w:szCs w:val="28"/>
          <w:lang w:val="en-US" w:eastAsia="en-US"/>
        </w:rPr>
        <w:t xml:space="preserve"> </w:t>
      </w:r>
      <w:r w:rsidRPr="0002408D">
        <w:rPr>
          <w:rFonts w:asciiTheme="minorHAnsi" w:eastAsia="Calibri" w:hAnsiTheme="minorHAnsi" w:cstheme="minorHAnsi"/>
          <w:b/>
          <w:bCs/>
          <w:sz w:val="28"/>
          <w:szCs w:val="28"/>
          <w:lang w:val="en-US" w:eastAsia="en-US"/>
        </w:rPr>
        <w:t>/</w:t>
      </w:r>
      <w:r w:rsidRPr="0002408D">
        <w:rPr>
          <w:rFonts w:asciiTheme="minorHAnsi" w:eastAsia="Calibri" w:hAnsiTheme="minorHAnsi" w:cstheme="minorHAnsi"/>
          <w:b/>
          <w:bCs/>
          <w:spacing w:val="-7"/>
          <w:sz w:val="28"/>
          <w:szCs w:val="28"/>
          <w:lang w:val="en-US" w:eastAsia="en-US"/>
        </w:rPr>
        <w:t xml:space="preserve"> </w:t>
      </w:r>
      <w:r w:rsidRPr="0002408D">
        <w:rPr>
          <w:rFonts w:asciiTheme="minorHAnsi" w:eastAsia="Calibri" w:hAnsiTheme="minorHAnsi" w:cstheme="minorHAnsi"/>
          <w:b/>
          <w:bCs/>
          <w:spacing w:val="-2"/>
          <w:sz w:val="28"/>
          <w:szCs w:val="28"/>
          <w:lang w:val="en-US" w:eastAsia="en-US"/>
        </w:rPr>
        <w:t>Qualifications</w:t>
      </w:r>
      <w:r w:rsidR="001C281C" w:rsidRPr="0002408D">
        <w:rPr>
          <w:rFonts w:asciiTheme="minorHAnsi" w:eastAsia="Calibri" w:hAnsiTheme="minorHAnsi" w:cstheme="minorHAnsi"/>
          <w:b/>
          <w:bCs/>
          <w:spacing w:val="-2"/>
          <w:sz w:val="28"/>
          <w:szCs w:val="28"/>
          <w:lang w:val="en-US" w:eastAsia="en-US"/>
        </w:rPr>
        <w:t>:</w:t>
      </w:r>
    </w:p>
    <w:p w14:paraId="585E6AF4" w14:textId="1E126E9B" w:rsidR="00C62B21" w:rsidRPr="0006061E" w:rsidRDefault="00C62B21" w:rsidP="00747356">
      <w:pPr>
        <w:pStyle w:val="BodyText"/>
        <w:numPr>
          <w:ilvl w:val="0"/>
          <w:numId w:val="16"/>
        </w:numPr>
        <w:spacing w:after="0"/>
        <w:rPr>
          <w:sz w:val="22"/>
          <w:szCs w:val="22"/>
          <w:lang w:val="en-US" w:eastAsia="en-US"/>
        </w:rPr>
      </w:pPr>
      <w:r w:rsidRPr="0006061E">
        <w:rPr>
          <w:sz w:val="22"/>
          <w:szCs w:val="22"/>
          <w:lang w:val="en-US" w:eastAsia="en-US"/>
        </w:rPr>
        <w:t xml:space="preserve">Current Drivers </w:t>
      </w:r>
      <w:r w:rsidR="0006061E" w:rsidRPr="0006061E">
        <w:rPr>
          <w:sz w:val="22"/>
          <w:szCs w:val="22"/>
          <w:lang w:val="en-US" w:eastAsia="en-US"/>
        </w:rPr>
        <w:t>License</w:t>
      </w:r>
    </w:p>
    <w:p w14:paraId="289A8B33" w14:textId="77777777" w:rsidR="0006061E" w:rsidRPr="001C281C" w:rsidRDefault="0006061E" w:rsidP="00747356">
      <w:pPr>
        <w:numPr>
          <w:ilvl w:val="0"/>
          <w:numId w:val="16"/>
        </w:numPr>
        <w:suppressAutoHyphens w:val="0"/>
        <w:spacing w:after="0" w:line="276" w:lineRule="auto"/>
        <w:rPr>
          <w:rFonts w:asciiTheme="minorHAnsi" w:eastAsia="Calibri" w:hAnsiTheme="minorHAnsi" w:cstheme="minorHAnsi"/>
          <w:sz w:val="22"/>
          <w:szCs w:val="22"/>
          <w:lang w:eastAsia="en-US"/>
        </w:rPr>
      </w:pPr>
      <w:r w:rsidRPr="001C281C">
        <w:rPr>
          <w:rFonts w:asciiTheme="minorHAnsi" w:eastAsia="Calibri" w:hAnsiTheme="minorHAnsi" w:cstheme="minorHAnsi"/>
          <w:sz w:val="22"/>
          <w:szCs w:val="22"/>
          <w:lang w:eastAsia="en-US"/>
        </w:rPr>
        <w:t xml:space="preserve">Prior to commencing in this role, a current registration issued under the Working with Vulnerable People (Background Checking) Act 2011 will be required.  For further information on Working with Vulnerable People registration refer to: </w:t>
      </w:r>
      <w:hyperlink r:id="rId19" w:history="1">
        <w:r w:rsidRPr="001C281C">
          <w:rPr>
            <w:rFonts w:asciiTheme="minorHAnsi" w:eastAsia="Calibri" w:hAnsiTheme="minorHAnsi" w:cstheme="minorHAnsi"/>
            <w:color w:val="0000FF"/>
            <w:sz w:val="22"/>
            <w:szCs w:val="22"/>
            <w:u w:val="single"/>
            <w:lang w:eastAsia="en-US"/>
          </w:rPr>
          <w:t>https://www.accesscanberra.act.gov.au/app/answers/detail/a_id/1804</w:t>
        </w:r>
      </w:hyperlink>
    </w:p>
    <w:p w14:paraId="165684B8" w14:textId="08C4710F" w:rsidR="0006061E" w:rsidRDefault="0006061E" w:rsidP="00747356">
      <w:pPr>
        <w:numPr>
          <w:ilvl w:val="0"/>
          <w:numId w:val="16"/>
        </w:numPr>
        <w:suppressAutoHyphens w:val="0"/>
        <w:spacing w:after="0" w:line="276" w:lineRule="auto"/>
        <w:rPr>
          <w:rFonts w:asciiTheme="minorHAnsi" w:eastAsia="Calibri" w:hAnsiTheme="minorHAnsi" w:cstheme="minorHAnsi"/>
          <w:sz w:val="22"/>
          <w:szCs w:val="22"/>
          <w:lang w:eastAsia="en-US"/>
        </w:rPr>
      </w:pPr>
      <w:r w:rsidRPr="001C281C">
        <w:rPr>
          <w:rFonts w:asciiTheme="minorHAnsi" w:eastAsia="Calibri" w:hAnsiTheme="minorHAnsi" w:cstheme="minorHAnsi"/>
          <w:sz w:val="22"/>
          <w:szCs w:val="22"/>
          <w:lang w:eastAsia="en-US"/>
        </w:rPr>
        <w:t>Relevant tertiary qualifications in Social Work, Community Development, or a related field</w:t>
      </w:r>
      <w:r w:rsidR="0071755C">
        <w:rPr>
          <w:rFonts w:asciiTheme="minorHAnsi" w:eastAsia="Calibri" w:hAnsiTheme="minorHAnsi" w:cstheme="minorHAnsi"/>
          <w:sz w:val="22"/>
          <w:szCs w:val="22"/>
          <w:lang w:eastAsia="en-US"/>
        </w:rPr>
        <w:t xml:space="preserve"> are highly desirable.</w:t>
      </w:r>
      <w:r w:rsidRPr="001C281C">
        <w:rPr>
          <w:rFonts w:asciiTheme="minorHAnsi" w:eastAsia="Calibri" w:hAnsiTheme="minorHAnsi" w:cstheme="minorHAnsi"/>
          <w:sz w:val="22"/>
          <w:szCs w:val="22"/>
          <w:lang w:eastAsia="en-US"/>
        </w:rPr>
        <w:t xml:space="preserve"> </w:t>
      </w:r>
    </w:p>
    <w:p w14:paraId="6B1472F1" w14:textId="4A200C23" w:rsidR="00C62B21" w:rsidRPr="0006061E" w:rsidRDefault="0006061E" w:rsidP="00747356">
      <w:pPr>
        <w:pStyle w:val="BodyText"/>
        <w:numPr>
          <w:ilvl w:val="0"/>
          <w:numId w:val="16"/>
        </w:numPr>
        <w:spacing w:after="0"/>
        <w:rPr>
          <w:sz w:val="22"/>
          <w:szCs w:val="22"/>
          <w:lang w:val="en-US" w:eastAsia="en-US"/>
        </w:rPr>
      </w:pPr>
      <w:r w:rsidRPr="0006061E">
        <w:rPr>
          <w:sz w:val="22"/>
          <w:szCs w:val="22"/>
          <w:lang w:val="en-US" w:eastAsia="en-US"/>
        </w:rPr>
        <w:t>As this role is likely to work with Aboriginal and Torres Strait Islander families and young people, cultural awareness, the capacity to work with Aboriginal and Torres Strait Islander people is highly desirable.</w:t>
      </w:r>
    </w:p>
    <w:p w14:paraId="7ED770D2" w14:textId="77777777" w:rsidR="00C62B21" w:rsidRPr="00C62B21" w:rsidRDefault="00C62B21" w:rsidP="00C62B21">
      <w:pPr>
        <w:pStyle w:val="BodyText"/>
        <w:rPr>
          <w:lang w:val="en-US" w:eastAsia="en-US"/>
        </w:rPr>
      </w:pPr>
    </w:p>
    <w:p w14:paraId="7F86F05C" w14:textId="76BFF86C" w:rsidR="000D7F08" w:rsidRPr="001C281C" w:rsidRDefault="000D7F08" w:rsidP="000D7F08">
      <w:pPr>
        <w:pStyle w:val="BodyText"/>
        <w:rPr>
          <w:rFonts w:asciiTheme="minorHAnsi" w:hAnsiTheme="minorHAnsi" w:cstheme="minorHAnsi"/>
          <w:sz w:val="22"/>
          <w:szCs w:val="22"/>
          <w:lang w:val="en-US" w:eastAsia="en-US"/>
        </w:rPr>
      </w:pPr>
    </w:p>
    <w:p w14:paraId="107FD25B" w14:textId="178A3B72" w:rsidR="000D7F08" w:rsidRPr="001C281C" w:rsidRDefault="000D7F08" w:rsidP="001C281C">
      <w:pPr>
        <w:suppressAutoHyphens w:val="0"/>
        <w:spacing w:after="0"/>
        <w:rPr>
          <w:rFonts w:asciiTheme="minorHAnsi" w:hAnsiTheme="minorHAnsi" w:cstheme="minorHAnsi"/>
          <w:szCs w:val="24"/>
          <w:lang w:val="en-US" w:eastAsia="en-US"/>
        </w:rPr>
      </w:pPr>
      <w:r w:rsidRPr="001C281C">
        <w:rPr>
          <w:rFonts w:asciiTheme="minorHAnsi" w:eastAsia="Calibri" w:hAnsiTheme="minorHAnsi" w:cstheme="minorHAnsi"/>
          <w:b/>
          <w:bCs/>
          <w:noProof/>
          <w:szCs w:val="24"/>
          <w:lang w:val="en-US" w:eastAsia="en-US"/>
        </w:rPr>
        <mc:AlternateContent>
          <mc:Choice Requires="wps">
            <w:drawing>
              <wp:anchor distT="0" distB="0" distL="0" distR="0" simplePos="0" relativeHeight="251663360" behindDoc="1" locked="0" layoutInCell="1" allowOverlap="1" wp14:anchorId="16F3CD46" wp14:editId="67336389">
                <wp:simplePos x="0" y="0"/>
                <wp:positionH relativeFrom="page">
                  <wp:posOffset>701040</wp:posOffset>
                </wp:positionH>
                <wp:positionV relativeFrom="paragraph">
                  <wp:posOffset>260350</wp:posOffset>
                </wp:positionV>
                <wp:extent cx="6158230" cy="6350"/>
                <wp:effectExtent l="0" t="3175"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42918" id="Rectangle 6" o:spid="_x0000_s1026" style="position:absolute;margin-left:55.2pt;margin-top:20.5pt;width:484.9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x5QEAALMDAAAOAAAAZHJzL2Uyb0RvYy54bWysU8Fu2zAMvQ/YPwi6L47TJOuMOEWRosOA&#10;bh3Q7QMYWbaFyaJGKXG6rx+lpGmw3Yb5IIii+PQe+by6OQxW7DUFg66W5WQqhXYKG+O6Wn7/dv/u&#10;W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" fillcolor="black" stroked="f">
                <w10:wrap type="topAndBottom" anchorx="page"/>
              </v:rect>
            </w:pict>
          </mc:Fallback>
        </mc:AlternateContent>
      </w:r>
      <w:r w:rsidRPr="001C281C">
        <w:rPr>
          <w:rFonts w:asciiTheme="minorHAnsi" w:eastAsia="Calibri" w:hAnsiTheme="minorHAnsi" w:cstheme="minorHAnsi"/>
          <w:b/>
          <w:bCs/>
          <w:szCs w:val="24"/>
          <w:lang w:val="en-US" w:eastAsia="en-US"/>
        </w:rPr>
        <w:t>WORK</w:t>
      </w:r>
      <w:r w:rsidRPr="001C281C">
        <w:rPr>
          <w:rFonts w:asciiTheme="minorHAnsi" w:eastAsia="Calibri" w:hAnsiTheme="minorHAnsi" w:cstheme="minorHAnsi"/>
          <w:b/>
          <w:bCs/>
          <w:spacing w:val="-17"/>
          <w:szCs w:val="24"/>
          <w:lang w:val="en-US" w:eastAsia="en-US"/>
        </w:rPr>
        <w:t xml:space="preserve"> </w:t>
      </w:r>
      <w:r w:rsidRPr="001C281C">
        <w:rPr>
          <w:rFonts w:asciiTheme="minorHAnsi" w:eastAsia="Calibri" w:hAnsiTheme="minorHAnsi" w:cstheme="minorHAnsi"/>
          <w:b/>
          <w:bCs/>
          <w:szCs w:val="24"/>
          <w:lang w:val="en-US" w:eastAsia="en-US"/>
        </w:rPr>
        <w:t>ENVIRONMENT</w:t>
      </w:r>
      <w:r w:rsidRPr="001C281C">
        <w:rPr>
          <w:rFonts w:asciiTheme="minorHAnsi" w:eastAsia="Calibri" w:hAnsiTheme="minorHAnsi" w:cstheme="minorHAnsi"/>
          <w:b/>
          <w:bCs/>
          <w:spacing w:val="-17"/>
          <w:szCs w:val="24"/>
          <w:lang w:val="en-US" w:eastAsia="en-US"/>
        </w:rPr>
        <w:t xml:space="preserve"> </w:t>
      </w:r>
      <w:r w:rsidRPr="001C281C">
        <w:rPr>
          <w:rFonts w:asciiTheme="minorHAnsi" w:eastAsia="Calibri" w:hAnsiTheme="minorHAnsi" w:cstheme="minorHAnsi"/>
          <w:b/>
          <w:bCs/>
          <w:spacing w:val="-2"/>
          <w:szCs w:val="24"/>
          <w:lang w:val="en-US" w:eastAsia="en-US"/>
        </w:rPr>
        <w:t>DESCRIPTION</w:t>
      </w:r>
    </w:p>
    <w:p w14:paraId="12B5B2E5" w14:textId="77777777" w:rsidR="000D7F08" w:rsidRPr="001C281C" w:rsidRDefault="000D7F08" w:rsidP="000D7F08">
      <w:pPr>
        <w:widowControl w:val="0"/>
        <w:suppressAutoHyphens w:val="0"/>
        <w:autoSpaceDE w:val="0"/>
        <w:autoSpaceDN w:val="0"/>
        <w:spacing w:before="4" w:after="0"/>
        <w:rPr>
          <w:rFonts w:asciiTheme="minorHAnsi" w:eastAsia="Calibri" w:hAnsiTheme="minorHAnsi" w:cstheme="minorHAnsi"/>
          <w:b/>
          <w:iCs/>
          <w:sz w:val="22"/>
          <w:szCs w:val="22"/>
          <w:lang w:val="en-US" w:eastAsia="en-US"/>
        </w:rPr>
      </w:pPr>
    </w:p>
    <w:p w14:paraId="330D40EB" w14:textId="2186F372" w:rsidR="001C281C" w:rsidRPr="001C281C" w:rsidRDefault="001C281C" w:rsidP="001C281C">
      <w:pPr>
        <w:suppressAutoHyphens w:val="0"/>
        <w:rPr>
          <w:rFonts w:asciiTheme="minorHAnsi" w:eastAsia="Calibri" w:hAnsiTheme="minorHAnsi" w:cstheme="minorHAnsi"/>
          <w:i/>
          <w:color w:val="0070C0"/>
          <w:sz w:val="22"/>
          <w:szCs w:val="22"/>
          <w:lang w:eastAsia="en-US"/>
        </w:rPr>
      </w:pPr>
      <w:r w:rsidRPr="001C281C">
        <w:rPr>
          <w:rFonts w:asciiTheme="minorHAnsi" w:eastAsia="Calibri" w:hAnsiTheme="minorHAnsi" w:cstheme="minorHAnsi"/>
          <w:sz w:val="22"/>
          <w:szCs w:val="22"/>
          <w:lang w:eastAsia="en-US"/>
        </w:rPr>
        <w:t>The following work environment description outlines the inherent requirements of the role of position number</w:t>
      </w:r>
      <w:r w:rsidR="0002408D">
        <w:rPr>
          <w:rFonts w:asciiTheme="minorHAnsi" w:eastAsia="Calibri" w:hAnsiTheme="minorHAnsi" w:cstheme="minorHAnsi"/>
          <w:sz w:val="22"/>
          <w:szCs w:val="22"/>
          <w:lang w:eastAsia="en-US"/>
        </w:rPr>
        <w:t xml:space="preserve"> P72037</w:t>
      </w:r>
      <w:r w:rsidRPr="001C281C">
        <w:rPr>
          <w:rFonts w:asciiTheme="minorHAnsi" w:eastAsia="Calibri" w:hAnsiTheme="minorHAnsi" w:cstheme="minorHAnsi"/>
          <w:sz w:val="22"/>
          <w:szCs w:val="22"/>
          <w:lang w:eastAsia="en-US"/>
        </w:rPr>
        <w:t xml:space="preserve"> and indicates how frequently each of these requirements are undertaken.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1C281C" w:rsidRPr="001C281C" w14:paraId="0E7806BD" w14:textId="77777777" w:rsidTr="003D72D0">
        <w:trPr>
          <w:trHeight w:val="454"/>
        </w:trPr>
        <w:tc>
          <w:tcPr>
            <w:tcW w:w="6912" w:type="dxa"/>
            <w:shd w:val="clear" w:color="auto" w:fill="DEEAF6"/>
            <w:vAlign w:val="center"/>
          </w:tcPr>
          <w:p w14:paraId="1E8048AC" w14:textId="77777777" w:rsidR="001C281C" w:rsidRPr="001C281C" w:rsidRDefault="001C281C" w:rsidP="001C281C">
            <w:pPr>
              <w:keepNext/>
              <w:keepLines/>
              <w:numPr>
                <w:ilvl w:val="0"/>
                <w:numId w:val="15"/>
              </w:numPr>
              <w:suppressAutoHyphens w:val="0"/>
              <w:spacing w:before="40" w:after="40" w:line="276" w:lineRule="auto"/>
              <w:ind w:left="0" w:firstLine="0"/>
              <w:rPr>
                <w:rFonts w:asciiTheme="minorHAnsi" w:eastAsia="Calibri" w:hAnsiTheme="minorHAnsi" w:cstheme="minorHAnsi"/>
                <w:b/>
                <w:sz w:val="22"/>
                <w:szCs w:val="22"/>
              </w:rPr>
            </w:pPr>
            <w:r w:rsidRPr="001C281C">
              <w:rPr>
                <w:rFonts w:asciiTheme="minorHAnsi" w:eastAsia="Calibri" w:hAnsiTheme="minorHAnsi" w:cstheme="minorHAnsi"/>
                <w:b/>
                <w:sz w:val="22"/>
                <w:szCs w:val="22"/>
              </w:rPr>
              <w:t>ADMINISTRATIVE</w:t>
            </w:r>
          </w:p>
        </w:tc>
        <w:tc>
          <w:tcPr>
            <w:tcW w:w="2694" w:type="dxa"/>
            <w:shd w:val="clear" w:color="auto" w:fill="DEEAF6"/>
            <w:vAlign w:val="center"/>
          </w:tcPr>
          <w:p w14:paraId="3A70A508" w14:textId="77777777" w:rsidR="001C281C" w:rsidRPr="001C281C" w:rsidRDefault="001C281C" w:rsidP="001C281C">
            <w:pPr>
              <w:keepNext/>
              <w:keepLines/>
              <w:numPr>
                <w:ilvl w:val="0"/>
                <w:numId w:val="15"/>
              </w:numPr>
              <w:suppressAutoHyphens w:val="0"/>
              <w:spacing w:before="40" w:after="40" w:line="276" w:lineRule="auto"/>
              <w:ind w:left="0" w:firstLine="0"/>
              <w:jc w:val="center"/>
              <w:rPr>
                <w:rFonts w:asciiTheme="minorHAnsi" w:eastAsia="Calibri" w:hAnsiTheme="minorHAnsi" w:cstheme="minorHAnsi"/>
                <w:b/>
                <w:sz w:val="22"/>
                <w:szCs w:val="22"/>
              </w:rPr>
            </w:pPr>
            <w:r w:rsidRPr="001C281C">
              <w:rPr>
                <w:rFonts w:asciiTheme="minorHAnsi" w:eastAsia="Calibri" w:hAnsiTheme="minorHAnsi" w:cstheme="minorHAnsi"/>
                <w:b/>
                <w:sz w:val="22"/>
                <w:szCs w:val="22"/>
              </w:rPr>
              <w:t>FREQUENCY</w:t>
            </w:r>
          </w:p>
        </w:tc>
      </w:tr>
      <w:tr w:rsidR="001C281C" w:rsidRPr="001C281C" w14:paraId="00F500AB" w14:textId="77777777" w:rsidTr="003D72D0">
        <w:trPr>
          <w:trHeight w:val="283"/>
        </w:trPr>
        <w:tc>
          <w:tcPr>
            <w:tcW w:w="6912" w:type="dxa"/>
            <w:vAlign w:val="center"/>
          </w:tcPr>
          <w:p w14:paraId="2DA74A8A"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Telephone use</w:t>
            </w:r>
          </w:p>
        </w:tc>
        <w:sdt>
          <w:sdtPr>
            <w:rPr>
              <w:rFonts w:asciiTheme="minorHAnsi" w:eastAsia="Calibri" w:hAnsiTheme="minorHAnsi" w:cstheme="minorHAnsi"/>
              <w:sz w:val="22"/>
              <w:szCs w:val="22"/>
            </w:rPr>
            <w:id w:val="-232475085"/>
            <w:placeholder>
              <w:docPart w:val="CCA630C78F16445C9C759270D214B87E"/>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05E36DB9"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Frequently</w:t>
                </w:r>
              </w:p>
            </w:tc>
          </w:sdtContent>
        </w:sdt>
      </w:tr>
      <w:tr w:rsidR="001C281C" w:rsidRPr="001C281C" w14:paraId="4DAB1DE5" w14:textId="77777777" w:rsidTr="003D72D0">
        <w:trPr>
          <w:trHeight w:val="283"/>
        </w:trPr>
        <w:tc>
          <w:tcPr>
            <w:tcW w:w="6912" w:type="dxa"/>
            <w:vAlign w:val="center"/>
          </w:tcPr>
          <w:p w14:paraId="522744E9"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General computer use</w:t>
            </w:r>
          </w:p>
        </w:tc>
        <w:sdt>
          <w:sdtPr>
            <w:rPr>
              <w:rFonts w:asciiTheme="minorHAnsi" w:eastAsia="Calibri" w:hAnsiTheme="minorHAnsi" w:cstheme="minorHAnsi"/>
              <w:sz w:val="22"/>
              <w:szCs w:val="22"/>
            </w:rPr>
            <w:id w:val="620028687"/>
            <w:placeholder>
              <w:docPart w:val="8B96135FA99C445EBDB599913E53F5D6"/>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478B7F9A"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Frequently</w:t>
                </w:r>
              </w:p>
            </w:tc>
          </w:sdtContent>
        </w:sdt>
      </w:tr>
      <w:tr w:rsidR="001C281C" w:rsidRPr="001C281C" w14:paraId="02776B04" w14:textId="77777777" w:rsidTr="003D72D0">
        <w:trPr>
          <w:trHeight w:val="283"/>
        </w:trPr>
        <w:tc>
          <w:tcPr>
            <w:tcW w:w="6912" w:type="dxa"/>
            <w:vAlign w:val="center"/>
          </w:tcPr>
          <w:p w14:paraId="38A6CA0F"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Extensive keying/data entry</w:t>
            </w:r>
          </w:p>
        </w:tc>
        <w:sdt>
          <w:sdtPr>
            <w:rPr>
              <w:rFonts w:asciiTheme="minorHAnsi" w:eastAsia="Calibri" w:hAnsiTheme="minorHAnsi" w:cstheme="minorHAnsi"/>
              <w:sz w:val="22"/>
              <w:szCs w:val="22"/>
            </w:rPr>
            <w:id w:val="627897340"/>
            <w:placeholder>
              <w:docPart w:val="67F89A173ED7460DA8BEBA6E98533512"/>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71A2828E"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Frequently</w:t>
                </w:r>
              </w:p>
            </w:tc>
          </w:sdtContent>
        </w:sdt>
      </w:tr>
      <w:tr w:rsidR="001C281C" w:rsidRPr="001C281C" w14:paraId="350DD7CD" w14:textId="77777777" w:rsidTr="003D72D0">
        <w:trPr>
          <w:trHeight w:val="283"/>
        </w:trPr>
        <w:tc>
          <w:tcPr>
            <w:tcW w:w="6912" w:type="dxa"/>
            <w:vAlign w:val="center"/>
          </w:tcPr>
          <w:p w14:paraId="3A511B72"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Graphical/analytical based</w:t>
            </w:r>
          </w:p>
        </w:tc>
        <w:sdt>
          <w:sdtPr>
            <w:rPr>
              <w:rFonts w:asciiTheme="minorHAnsi" w:eastAsia="Calibri" w:hAnsiTheme="minorHAnsi" w:cstheme="minorHAnsi"/>
              <w:sz w:val="22"/>
              <w:szCs w:val="22"/>
            </w:rPr>
            <w:id w:val="1809592961"/>
            <w:placeholder>
              <w:docPart w:val="40E46B20B81742AD9901656D4FBC10D9"/>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5496B796"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Occasionally</w:t>
                </w:r>
              </w:p>
            </w:tc>
          </w:sdtContent>
        </w:sdt>
      </w:tr>
      <w:tr w:rsidR="001C281C" w:rsidRPr="001C281C" w14:paraId="7D2B1752" w14:textId="77777777" w:rsidTr="003D72D0">
        <w:trPr>
          <w:trHeight w:val="283"/>
        </w:trPr>
        <w:tc>
          <w:tcPr>
            <w:tcW w:w="6912" w:type="dxa"/>
            <w:vAlign w:val="center"/>
          </w:tcPr>
          <w:p w14:paraId="6F1C92EF"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Sitting at a desk</w:t>
            </w:r>
          </w:p>
        </w:tc>
        <w:sdt>
          <w:sdtPr>
            <w:rPr>
              <w:rFonts w:asciiTheme="minorHAnsi" w:eastAsia="Calibri" w:hAnsiTheme="minorHAnsi" w:cstheme="minorHAnsi"/>
              <w:sz w:val="22"/>
              <w:szCs w:val="22"/>
            </w:rPr>
            <w:id w:val="-724456114"/>
            <w:placeholder>
              <w:docPart w:val="43863C57511C45FAB80D1B5ED775BDEF"/>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363DD542"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Frequently</w:t>
                </w:r>
              </w:p>
            </w:tc>
          </w:sdtContent>
        </w:sdt>
      </w:tr>
      <w:tr w:rsidR="001C281C" w:rsidRPr="001C281C" w14:paraId="60918938" w14:textId="77777777" w:rsidTr="003D72D0">
        <w:trPr>
          <w:trHeight w:val="283"/>
        </w:trPr>
        <w:tc>
          <w:tcPr>
            <w:tcW w:w="6912" w:type="dxa"/>
            <w:vAlign w:val="center"/>
          </w:tcPr>
          <w:p w14:paraId="792A9687"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lastRenderedPageBreak/>
              <w:t xml:space="preserve">Standing for long periods </w:t>
            </w:r>
          </w:p>
        </w:tc>
        <w:sdt>
          <w:sdtPr>
            <w:rPr>
              <w:rFonts w:asciiTheme="minorHAnsi" w:eastAsia="Calibri" w:hAnsiTheme="minorHAnsi" w:cstheme="minorHAnsi"/>
              <w:sz w:val="22"/>
              <w:szCs w:val="22"/>
            </w:rPr>
            <w:id w:val="-302841484"/>
            <w:placeholder>
              <w:docPart w:val="B270C1B5661A46C7AAF6D76417CE955A"/>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71DDAF0D"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Occasionally</w:t>
                </w:r>
              </w:p>
            </w:tc>
          </w:sdtContent>
        </w:sdt>
      </w:tr>
    </w:tbl>
    <w:p w14:paraId="4A4A2127" w14:textId="77777777" w:rsidR="001C281C" w:rsidRPr="001C281C" w:rsidRDefault="001C281C" w:rsidP="001C281C">
      <w:pPr>
        <w:suppressAutoHyphens w:val="0"/>
        <w:spacing w:after="0" w:line="276" w:lineRule="auto"/>
        <w:rPr>
          <w:rFonts w:asciiTheme="minorHAnsi" w:eastAsia="Calibri" w:hAnsiTheme="minorHAnsi" w:cstheme="minorHAns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C281C" w:rsidRPr="001C281C" w14:paraId="171654A1" w14:textId="77777777" w:rsidTr="003D72D0">
        <w:trPr>
          <w:trHeight w:val="454"/>
        </w:trPr>
        <w:tc>
          <w:tcPr>
            <w:tcW w:w="6912" w:type="dxa"/>
            <w:shd w:val="clear" w:color="auto" w:fill="DEEAF6"/>
            <w:vAlign w:val="center"/>
          </w:tcPr>
          <w:p w14:paraId="18E6C005" w14:textId="77777777" w:rsidR="001C281C" w:rsidRPr="001C281C" w:rsidRDefault="001C281C" w:rsidP="001C281C">
            <w:pPr>
              <w:keepNext/>
              <w:keepLines/>
              <w:numPr>
                <w:ilvl w:val="0"/>
                <w:numId w:val="15"/>
              </w:numPr>
              <w:suppressAutoHyphens w:val="0"/>
              <w:spacing w:before="40" w:after="40" w:line="276" w:lineRule="auto"/>
              <w:ind w:left="0" w:firstLine="0"/>
              <w:rPr>
                <w:rFonts w:asciiTheme="minorHAnsi" w:eastAsia="Calibri" w:hAnsiTheme="minorHAnsi" w:cstheme="minorHAnsi"/>
                <w:b/>
                <w:sz w:val="22"/>
                <w:szCs w:val="22"/>
              </w:rPr>
            </w:pPr>
            <w:r w:rsidRPr="001C281C">
              <w:rPr>
                <w:rFonts w:asciiTheme="minorHAnsi" w:eastAsia="Calibri" w:hAnsiTheme="minorHAnsi" w:cstheme="minorHAnsi"/>
                <w:b/>
                <w:sz w:val="22"/>
                <w:szCs w:val="22"/>
              </w:rPr>
              <w:t>STANDARD HOURS</w:t>
            </w:r>
          </w:p>
        </w:tc>
        <w:tc>
          <w:tcPr>
            <w:tcW w:w="2694" w:type="dxa"/>
            <w:shd w:val="clear" w:color="auto" w:fill="DEEAF6"/>
            <w:vAlign w:val="center"/>
          </w:tcPr>
          <w:p w14:paraId="6761340A" w14:textId="77777777" w:rsidR="001C281C" w:rsidRPr="001C281C" w:rsidRDefault="001C281C" w:rsidP="001C281C">
            <w:pPr>
              <w:keepNext/>
              <w:keepLines/>
              <w:numPr>
                <w:ilvl w:val="0"/>
                <w:numId w:val="15"/>
              </w:numPr>
              <w:suppressAutoHyphens w:val="0"/>
              <w:spacing w:before="40" w:after="40" w:line="276" w:lineRule="auto"/>
              <w:ind w:left="0" w:firstLine="0"/>
              <w:jc w:val="center"/>
              <w:rPr>
                <w:rFonts w:asciiTheme="minorHAnsi" w:eastAsia="Calibri" w:hAnsiTheme="minorHAnsi" w:cstheme="minorHAnsi"/>
                <w:b/>
                <w:sz w:val="22"/>
                <w:szCs w:val="22"/>
              </w:rPr>
            </w:pPr>
            <w:r w:rsidRPr="001C281C">
              <w:rPr>
                <w:rFonts w:asciiTheme="minorHAnsi" w:eastAsia="Calibri" w:hAnsiTheme="minorHAnsi" w:cstheme="minorHAnsi"/>
                <w:b/>
                <w:sz w:val="22"/>
                <w:szCs w:val="22"/>
              </w:rPr>
              <w:t>FREQUENCY</w:t>
            </w:r>
          </w:p>
        </w:tc>
      </w:tr>
      <w:tr w:rsidR="001C281C" w:rsidRPr="001C281C" w14:paraId="7B7AC59D" w14:textId="77777777" w:rsidTr="003D72D0">
        <w:trPr>
          <w:trHeight w:val="283"/>
        </w:trPr>
        <w:tc>
          <w:tcPr>
            <w:tcW w:w="6912" w:type="dxa"/>
            <w:vAlign w:val="center"/>
          </w:tcPr>
          <w:p w14:paraId="4EB954AB"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Flexible working hours (access to flex time)</w:t>
            </w:r>
            <w:r w:rsidRPr="001C281C">
              <w:rPr>
                <w:rFonts w:asciiTheme="minorHAnsi" w:eastAsia="Calibri" w:hAnsiTheme="minorHAnsi" w:cstheme="minorHAnsi"/>
                <w:i/>
                <w:color w:val="0070C0"/>
                <w:sz w:val="22"/>
                <w:szCs w:val="22"/>
              </w:rPr>
              <w:t>]</w:t>
            </w:r>
          </w:p>
        </w:tc>
        <w:sdt>
          <w:sdtPr>
            <w:rPr>
              <w:rFonts w:asciiTheme="minorHAnsi" w:eastAsia="Calibri" w:hAnsiTheme="minorHAnsi" w:cstheme="minorHAnsi"/>
              <w:sz w:val="22"/>
              <w:szCs w:val="22"/>
            </w:rPr>
            <w:id w:val="-519852540"/>
            <w:placeholder>
              <w:docPart w:val="CAC4B39B1B404882A09001E7B22433F6"/>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36F1F618"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Frequently</w:t>
                </w:r>
              </w:p>
            </w:tc>
          </w:sdtContent>
        </w:sdt>
      </w:tr>
      <w:tr w:rsidR="001C281C" w:rsidRPr="001C281C" w14:paraId="6ADA48C9" w14:textId="77777777" w:rsidTr="003D72D0">
        <w:trPr>
          <w:trHeight w:val="283"/>
        </w:trPr>
        <w:tc>
          <w:tcPr>
            <w:tcW w:w="6912" w:type="dxa"/>
            <w:vAlign w:val="center"/>
          </w:tcPr>
          <w:p w14:paraId="2FFC2281"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 xml:space="preserve">Fixed or specified start/finish times </w:t>
            </w:r>
          </w:p>
        </w:tc>
        <w:sdt>
          <w:sdtPr>
            <w:rPr>
              <w:rFonts w:asciiTheme="minorHAnsi" w:eastAsia="Calibri" w:hAnsiTheme="minorHAnsi" w:cstheme="minorHAnsi"/>
              <w:sz w:val="22"/>
              <w:szCs w:val="22"/>
            </w:rPr>
            <w:id w:val="687488709"/>
            <w:placeholder>
              <w:docPart w:val="FD6E75F7E1564AA78636ACA7D89B5F66"/>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76C47C1D"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Frequently</w:t>
                </w:r>
              </w:p>
            </w:tc>
          </w:sdtContent>
        </w:sdt>
      </w:tr>
      <w:tr w:rsidR="001C281C" w:rsidRPr="001C281C" w14:paraId="7D4AB34F" w14:textId="77777777" w:rsidTr="003D72D0">
        <w:trPr>
          <w:trHeight w:val="283"/>
        </w:trPr>
        <w:tc>
          <w:tcPr>
            <w:tcW w:w="6912" w:type="dxa"/>
            <w:vAlign w:val="center"/>
          </w:tcPr>
          <w:p w14:paraId="532748B8"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 xml:space="preserve">Expected to work extensive hours over a significant period due to the nature of the duties </w:t>
            </w:r>
          </w:p>
        </w:tc>
        <w:sdt>
          <w:sdtPr>
            <w:rPr>
              <w:rFonts w:asciiTheme="minorHAnsi" w:eastAsia="Calibri" w:hAnsiTheme="minorHAnsi" w:cstheme="minorHAnsi"/>
              <w:sz w:val="22"/>
              <w:szCs w:val="22"/>
            </w:rPr>
            <w:id w:val="1717696292"/>
            <w:placeholder>
              <w:docPart w:val="C7C8E70115CA4DE0947DC15B5C6FE15B"/>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251DA4DF"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Occasionally</w:t>
                </w:r>
              </w:p>
            </w:tc>
          </w:sdtContent>
        </w:sdt>
      </w:tr>
      <w:tr w:rsidR="001C281C" w:rsidRPr="001C281C" w14:paraId="4165B225" w14:textId="77777777" w:rsidTr="003D72D0">
        <w:trPr>
          <w:trHeight w:val="283"/>
        </w:trPr>
        <w:tc>
          <w:tcPr>
            <w:tcW w:w="6912" w:type="dxa"/>
            <w:vAlign w:val="center"/>
          </w:tcPr>
          <w:p w14:paraId="35CDD5A9"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 xml:space="preserve">Peaks and troughs </w:t>
            </w:r>
          </w:p>
        </w:tc>
        <w:sdt>
          <w:sdtPr>
            <w:rPr>
              <w:rFonts w:asciiTheme="minorHAnsi" w:eastAsia="Calibri" w:hAnsiTheme="minorHAnsi" w:cstheme="minorHAnsi"/>
              <w:sz w:val="22"/>
              <w:szCs w:val="22"/>
            </w:rPr>
            <w:id w:val="-1921713170"/>
            <w:placeholder>
              <w:docPart w:val="872BFA871E4B40A398C087E5B68FA21F"/>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348A86E4"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Occasionally</w:t>
                </w:r>
              </w:p>
            </w:tc>
          </w:sdtContent>
        </w:sdt>
      </w:tr>
      <w:tr w:rsidR="001C281C" w:rsidRPr="001C281C" w14:paraId="409A1FAC" w14:textId="77777777" w:rsidTr="003D72D0">
        <w:trPr>
          <w:trHeight w:val="283"/>
        </w:trPr>
        <w:tc>
          <w:tcPr>
            <w:tcW w:w="6912" w:type="dxa"/>
            <w:vAlign w:val="center"/>
          </w:tcPr>
          <w:p w14:paraId="756FFCB2"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 xml:space="preserve">Frequent overtime </w:t>
            </w:r>
          </w:p>
        </w:tc>
        <w:sdt>
          <w:sdtPr>
            <w:rPr>
              <w:rFonts w:asciiTheme="minorHAnsi" w:eastAsia="Calibri" w:hAnsiTheme="minorHAnsi" w:cstheme="minorHAnsi"/>
              <w:sz w:val="22"/>
              <w:szCs w:val="22"/>
            </w:rPr>
            <w:id w:val="1530144963"/>
            <w:placeholder>
              <w:docPart w:val="8A4FC1F43D834195803B13A6FDD3C617"/>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643E2EE6"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Never</w:t>
                </w:r>
              </w:p>
            </w:tc>
          </w:sdtContent>
        </w:sdt>
      </w:tr>
      <w:tr w:rsidR="001C281C" w:rsidRPr="001C281C" w14:paraId="6FCACA57" w14:textId="77777777" w:rsidTr="003D72D0">
        <w:trPr>
          <w:trHeight w:val="283"/>
        </w:trPr>
        <w:tc>
          <w:tcPr>
            <w:tcW w:w="6912" w:type="dxa"/>
            <w:vAlign w:val="center"/>
          </w:tcPr>
          <w:p w14:paraId="73BDD575"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 xml:space="preserve">Rostered shift work </w:t>
            </w:r>
          </w:p>
        </w:tc>
        <w:sdt>
          <w:sdtPr>
            <w:rPr>
              <w:rFonts w:asciiTheme="minorHAnsi" w:eastAsia="Calibri" w:hAnsiTheme="minorHAnsi" w:cstheme="minorHAnsi"/>
              <w:sz w:val="22"/>
              <w:szCs w:val="22"/>
            </w:rPr>
            <w:id w:val="290796349"/>
            <w:placeholder>
              <w:docPart w:val="70CD2829D7724671BB74411B089D2552"/>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54B2F0C0"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Never</w:t>
                </w:r>
              </w:p>
            </w:tc>
          </w:sdtContent>
        </w:sdt>
      </w:tr>
    </w:tbl>
    <w:p w14:paraId="51C16E94" w14:textId="77777777" w:rsidR="001C281C" w:rsidRPr="001C281C" w:rsidRDefault="001C281C" w:rsidP="001C281C">
      <w:pPr>
        <w:suppressAutoHyphens w:val="0"/>
        <w:spacing w:after="0" w:line="276" w:lineRule="auto"/>
        <w:rPr>
          <w:rFonts w:asciiTheme="minorHAnsi" w:eastAsia="Calibri" w:hAnsiTheme="minorHAnsi" w:cstheme="minorHAns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C281C" w:rsidRPr="001C281C" w14:paraId="14D2A626" w14:textId="77777777" w:rsidTr="003D72D0">
        <w:trPr>
          <w:trHeight w:val="454"/>
        </w:trPr>
        <w:tc>
          <w:tcPr>
            <w:tcW w:w="6912" w:type="dxa"/>
            <w:shd w:val="clear" w:color="auto" w:fill="DEEAF6"/>
            <w:vAlign w:val="center"/>
          </w:tcPr>
          <w:p w14:paraId="04BC1117" w14:textId="77777777" w:rsidR="001C281C" w:rsidRPr="001C281C" w:rsidRDefault="001C281C" w:rsidP="001C281C">
            <w:pPr>
              <w:keepNext/>
              <w:keepLines/>
              <w:numPr>
                <w:ilvl w:val="0"/>
                <w:numId w:val="15"/>
              </w:numPr>
              <w:suppressAutoHyphens w:val="0"/>
              <w:spacing w:before="40" w:after="40" w:line="276" w:lineRule="auto"/>
              <w:ind w:left="0" w:firstLine="0"/>
              <w:rPr>
                <w:rFonts w:asciiTheme="minorHAnsi" w:eastAsia="Calibri" w:hAnsiTheme="minorHAnsi" w:cstheme="minorHAnsi"/>
                <w:b/>
                <w:sz w:val="22"/>
                <w:szCs w:val="22"/>
              </w:rPr>
            </w:pPr>
            <w:r w:rsidRPr="001C281C">
              <w:rPr>
                <w:rFonts w:asciiTheme="minorHAnsi" w:eastAsia="Calibri" w:hAnsiTheme="minorHAnsi" w:cstheme="minorHAnsi"/>
                <w:b/>
                <w:sz w:val="22"/>
                <w:szCs w:val="22"/>
              </w:rPr>
              <w:t xml:space="preserve">SOCIAL DEMANDS </w:t>
            </w:r>
          </w:p>
        </w:tc>
        <w:tc>
          <w:tcPr>
            <w:tcW w:w="2694" w:type="dxa"/>
            <w:shd w:val="clear" w:color="auto" w:fill="DEEAF6"/>
            <w:vAlign w:val="center"/>
          </w:tcPr>
          <w:p w14:paraId="3DE8535B" w14:textId="77777777" w:rsidR="001C281C" w:rsidRPr="001C281C" w:rsidRDefault="001C281C" w:rsidP="001C281C">
            <w:pPr>
              <w:keepNext/>
              <w:keepLines/>
              <w:numPr>
                <w:ilvl w:val="0"/>
                <w:numId w:val="15"/>
              </w:numPr>
              <w:suppressAutoHyphens w:val="0"/>
              <w:spacing w:before="40" w:after="40" w:line="276" w:lineRule="auto"/>
              <w:ind w:left="0" w:firstLine="0"/>
              <w:jc w:val="center"/>
              <w:rPr>
                <w:rFonts w:asciiTheme="minorHAnsi" w:eastAsia="Calibri" w:hAnsiTheme="minorHAnsi" w:cstheme="minorHAnsi"/>
                <w:b/>
                <w:sz w:val="22"/>
                <w:szCs w:val="22"/>
              </w:rPr>
            </w:pPr>
            <w:r w:rsidRPr="001C281C">
              <w:rPr>
                <w:rFonts w:asciiTheme="minorHAnsi" w:eastAsia="Calibri" w:hAnsiTheme="minorHAnsi" w:cstheme="minorHAnsi"/>
                <w:b/>
                <w:sz w:val="22"/>
                <w:szCs w:val="22"/>
              </w:rPr>
              <w:t>FREQUENCY</w:t>
            </w:r>
          </w:p>
        </w:tc>
      </w:tr>
      <w:tr w:rsidR="001C281C" w:rsidRPr="001C281C" w14:paraId="0FD98541" w14:textId="77777777" w:rsidTr="003D72D0">
        <w:trPr>
          <w:trHeight w:val="283"/>
        </w:trPr>
        <w:tc>
          <w:tcPr>
            <w:tcW w:w="6912" w:type="dxa"/>
            <w:vAlign w:val="center"/>
          </w:tcPr>
          <w:p w14:paraId="703CBC58"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Work with others towards shared goals in a team environment</w:t>
            </w:r>
          </w:p>
        </w:tc>
        <w:sdt>
          <w:sdtPr>
            <w:rPr>
              <w:rFonts w:asciiTheme="minorHAnsi" w:eastAsia="Calibri" w:hAnsiTheme="minorHAnsi" w:cstheme="minorHAnsi"/>
              <w:sz w:val="22"/>
              <w:szCs w:val="22"/>
            </w:rPr>
            <w:id w:val="754869798"/>
            <w:placeholder>
              <w:docPart w:val="AF69ECA42C0C460EAE241B797C8434AB"/>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6512732D"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Frequently</w:t>
                </w:r>
              </w:p>
            </w:tc>
          </w:sdtContent>
        </w:sdt>
      </w:tr>
      <w:tr w:rsidR="001C281C" w:rsidRPr="001C281C" w14:paraId="37C8BE8B" w14:textId="77777777" w:rsidTr="003D72D0">
        <w:trPr>
          <w:trHeight w:val="283"/>
        </w:trPr>
        <w:tc>
          <w:tcPr>
            <w:tcW w:w="6912" w:type="dxa"/>
            <w:vAlign w:val="center"/>
          </w:tcPr>
          <w:p w14:paraId="26D9C46A"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Work in isolation from other staff (remote supervision)</w:t>
            </w:r>
          </w:p>
        </w:tc>
        <w:sdt>
          <w:sdtPr>
            <w:rPr>
              <w:rFonts w:asciiTheme="minorHAnsi" w:eastAsia="Calibri" w:hAnsiTheme="minorHAnsi" w:cstheme="minorHAnsi"/>
              <w:sz w:val="22"/>
              <w:szCs w:val="22"/>
            </w:rPr>
            <w:id w:val="657889543"/>
            <w:placeholder>
              <w:docPart w:val="99CC03048FF94E1184FF1B4B3FFC7792"/>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0B50DA06"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Occasionally</w:t>
                </w:r>
              </w:p>
            </w:tc>
          </w:sdtContent>
        </w:sdt>
      </w:tr>
      <w:tr w:rsidR="001C281C" w:rsidRPr="001C281C" w14:paraId="4681A266" w14:textId="77777777" w:rsidTr="003D72D0">
        <w:trPr>
          <w:trHeight w:val="283"/>
        </w:trPr>
        <w:tc>
          <w:tcPr>
            <w:tcW w:w="6912" w:type="dxa"/>
            <w:vAlign w:val="center"/>
          </w:tcPr>
          <w:p w14:paraId="2B42B456"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Working in a call centre environment</w:t>
            </w:r>
          </w:p>
        </w:tc>
        <w:sdt>
          <w:sdtPr>
            <w:rPr>
              <w:rFonts w:asciiTheme="minorHAnsi" w:eastAsia="Calibri" w:hAnsiTheme="minorHAnsi" w:cstheme="minorHAnsi"/>
              <w:sz w:val="22"/>
              <w:szCs w:val="22"/>
            </w:rPr>
            <w:id w:val="-27640587"/>
            <w:placeholder>
              <w:docPart w:val="35121AEBB01B421D8A52939E07E11976"/>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390D18EA"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Never</w:t>
                </w:r>
              </w:p>
            </w:tc>
          </w:sdtContent>
        </w:sdt>
      </w:tr>
      <w:tr w:rsidR="001C281C" w:rsidRPr="001C281C" w14:paraId="4F0010B2" w14:textId="77777777" w:rsidTr="003D72D0">
        <w:trPr>
          <w:trHeight w:val="283"/>
        </w:trPr>
        <w:tc>
          <w:tcPr>
            <w:tcW w:w="6912" w:type="dxa"/>
            <w:vAlign w:val="center"/>
          </w:tcPr>
          <w:p w14:paraId="763FF147"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Working directly with the public</w:t>
            </w:r>
          </w:p>
        </w:tc>
        <w:sdt>
          <w:sdtPr>
            <w:rPr>
              <w:rFonts w:asciiTheme="minorHAnsi" w:eastAsia="Calibri" w:hAnsiTheme="minorHAnsi" w:cstheme="minorHAnsi"/>
              <w:sz w:val="22"/>
              <w:szCs w:val="22"/>
            </w:rPr>
            <w:id w:val="-853801702"/>
            <w:placeholder>
              <w:docPart w:val="C496FC468C9842F58F21F38C3082CDB5"/>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0E1822EA"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Frequently</w:t>
                </w:r>
              </w:p>
            </w:tc>
          </w:sdtContent>
        </w:sdt>
      </w:tr>
    </w:tbl>
    <w:p w14:paraId="508D6484" w14:textId="77777777" w:rsidR="001C281C" w:rsidRPr="001C281C" w:rsidRDefault="001C281C" w:rsidP="001C281C">
      <w:pPr>
        <w:suppressAutoHyphens w:val="0"/>
        <w:spacing w:after="0" w:line="276" w:lineRule="auto"/>
        <w:rPr>
          <w:rFonts w:asciiTheme="minorHAnsi" w:eastAsia="Calibri" w:hAnsiTheme="minorHAnsi" w:cstheme="minorHAns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C281C" w:rsidRPr="001C281C" w14:paraId="15964A0A" w14:textId="77777777" w:rsidTr="003D72D0">
        <w:trPr>
          <w:trHeight w:val="454"/>
        </w:trPr>
        <w:tc>
          <w:tcPr>
            <w:tcW w:w="6912" w:type="dxa"/>
            <w:shd w:val="clear" w:color="auto" w:fill="DEEAF6"/>
            <w:vAlign w:val="center"/>
          </w:tcPr>
          <w:p w14:paraId="5B55EC5A" w14:textId="77777777" w:rsidR="001C281C" w:rsidRPr="001C281C" w:rsidRDefault="001C281C" w:rsidP="001C281C">
            <w:pPr>
              <w:keepNext/>
              <w:keepLines/>
              <w:numPr>
                <w:ilvl w:val="0"/>
                <w:numId w:val="15"/>
              </w:numPr>
              <w:suppressAutoHyphens w:val="0"/>
              <w:spacing w:before="40" w:after="40" w:line="276" w:lineRule="auto"/>
              <w:ind w:left="0" w:firstLine="0"/>
              <w:rPr>
                <w:rFonts w:asciiTheme="minorHAnsi" w:eastAsia="Calibri" w:hAnsiTheme="minorHAnsi" w:cstheme="minorHAnsi"/>
                <w:b/>
                <w:sz w:val="22"/>
                <w:szCs w:val="22"/>
              </w:rPr>
            </w:pPr>
            <w:r w:rsidRPr="001C281C">
              <w:rPr>
                <w:rFonts w:asciiTheme="minorHAnsi" w:eastAsia="Calibri" w:hAnsiTheme="minorHAnsi" w:cstheme="minorHAnsi"/>
                <w:b/>
                <w:sz w:val="22"/>
                <w:szCs w:val="22"/>
              </w:rPr>
              <w:t>PHYSICAL DEMANDS</w:t>
            </w:r>
          </w:p>
        </w:tc>
        <w:tc>
          <w:tcPr>
            <w:tcW w:w="2694" w:type="dxa"/>
            <w:shd w:val="clear" w:color="auto" w:fill="DEEAF6"/>
            <w:vAlign w:val="center"/>
          </w:tcPr>
          <w:p w14:paraId="0A590EB7" w14:textId="77777777" w:rsidR="001C281C" w:rsidRPr="001C281C" w:rsidRDefault="001C281C" w:rsidP="001C281C">
            <w:pPr>
              <w:keepNext/>
              <w:keepLines/>
              <w:numPr>
                <w:ilvl w:val="0"/>
                <w:numId w:val="15"/>
              </w:numPr>
              <w:suppressAutoHyphens w:val="0"/>
              <w:spacing w:before="40" w:after="40" w:line="276" w:lineRule="auto"/>
              <w:ind w:left="0" w:firstLine="0"/>
              <w:jc w:val="center"/>
              <w:rPr>
                <w:rFonts w:asciiTheme="minorHAnsi" w:eastAsia="Calibri" w:hAnsiTheme="minorHAnsi" w:cstheme="minorHAnsi"/>
                <w:b/>
                <w:sz w:val="22"/>
                <w:szCs w:val="22"/>
              </w:rPr>
            </w:pPr>
            <w:r w:rsidRPr="001C281C">
              <w:rPr>
                <w:rFonts w:asciiTheme="minorHAnsi" w:eastAsia="Calibri" w:hAnsiTheme="minorHAnsi" w:cstheme="minorHAnsi"/>
                <w:b/>
                <w:sz w:val="22"/>
                <w:szCs w:val="22"/>
              </w:rPr>
              <w:t>FREQUENCY</w:t>
            </w:r>
          </w:p>
        </w:tc>
      </w:tr>
      <w:tr w:rsidR="001C281C" w:rsidRPr="001C281C" w14:paraId="0516A7BB" w14:textId="77777777" w:rsidTr="003D72D0">
        <w:trPr>
          <w:trHeight w:val="283"/>
        </w:trPr>
        <w:tc>
          <w:tcPr>
            <w:tcW w:w="6912" w:type="dxa"/>
            <w:vAlign w:val="center"/>
          </w:tcPr>
          <w:p w14:paraId="41A32704"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Distance walking (large buildings or inter-building transit)</w:t>
            </w:r>
          </w:p>
        </w:tc>
        <w:sdt>
          <w:sdtPr>
            <w:rPr>
              <w:rFonts w:asciiTheme="minorHAnsi" w:eastAsia="Calibri" w:hAnsiTheme="minorHAnsi" w:cstheme="minorHAnsi"/>
              <w:sz w:val="22"/>
              <w:szCs w:val="22"/>
            </w:rPr>
            <w:id w:val="-217746906"/>
            <w:placeholder>
              <w:docPart w:val="12A9F27B69F3416DBEF382CDB048B3B5"/>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2B1CA5F0"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Occasionally</w:t>
                </w:r>
              </w:p>
            </w:tc>
          </w:sdtContent>
        </w:sdt>
      </w:tr>
      <w:tr w:rsidR="001C281C" w:rsidRPr="001C281C" w14:paraId="71578690" w14:textId="77777777" w:rsidTr="003D72D0">
        <w:trPr>
          <w:trHeight w:val="283"/>
        </w:trPr>
        <w:tc>
          <w:tcPr>
            <w:tcW w:w="6912" w:type="dxa"/>
            <w:vAlign w:val="center"/>
          </w:tcPr>
          <w:p w14:paraId="512D659C"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 xml:space="preserve">Working outdoors </w:t>
            </w:r>
          </w:p>
        </w:tc>
        <w:sdt>
          <w:sdtPr>
            <w:rPr>
              <w:rFonts w:asciiTheme="minorHAnsi" w:eastAsia="Calibri" w:hAnsiTheme="minorHAnsi" w:cstheme="minorHAnsi"/>
              <w:sz w:val="22"/>
              <w:szCs w:val="22"/>
            </w:rPr>
            <w:id w:val="1735654349"/>
            <w:placeholder>
              <w:docPart w:val="A20DC19D872F4A9F85B6786197EE32AF"/>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559FDFBF"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Occasionally</w:t>
                </w:r>
              </w:p>
            </w:tc>
          </w:sdtContent>
        </w:sdt>
      </w:tr>
    </w:tbl>
    <w:p w14:paraId="45D23CE5" w14:textId="77777777" w:rsidR="001C281C" w:rsidRPr="001C281C" w:rsidRDefault="001C281C" w:rsidP="001C281C">
      <w:pPr>
        <w:suppressAutoHyphens w:val="0"/>
        <w:spacing w:after="0" w:line="276" w:lineRule="auto"/>
        <w:rPr>
          <w:rFonts w:asciiTheme="minorHAnsi" w:eastAsia="Calibri" w:hAnsiTheme="minorHAnsi" w:cstheme="minorHAns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C281C" w:rsidRPr="001C281C" w14:paraId="02B028FA" w14:textId="77777777" w:rsidTr="003D72D0">
        <w:trPr>
          <w:trHeight w:val="454"/>
        </w:trPr>
        <w:tc>
          <w:tcPr>
            <w:tcW w:w="6912" w:type="dxa"/>
            <w:shd w:val="clear" w:color="auto" w:fill="DEEAF6"/>
            <w:vAlign w:val="center"/>
          </w:tcPr>
          <w:p w14:paraId="2D76FD53" w14:textId="77777777" w:rsidR="001C281C" w:rsidRPr="001C281C" w:rsidRDefault="001C281C" w:rsidP="001C281C">
            <w:pPr>
              <w:keepNext/>
              <w:keepLines/>
              <w:numPr>
                <w:ilvl w:val="0"/>
                <w:numId w:val="15"/>
              </w:numPr>
              <w:suppressAutoHyphens w:val="0"/>
              <w:spacing w:before="40" w:after="40" w:line="276" w:lineRule="auto"/>
              <w:ind w:left="0" w:firstLine="0"/>
              <w:rPr>
                <w:rFonts w:asciiTheme="minorHAnsi" w:eastAsia="Calibri" w:hAnsiTheme="minorHAnsi" w:cstheme="minorHAnsi"/>
                <w:b/>
                <w:sz w:val="22"/>
                <w:szCs w:val="22"/>
              </w:rPr>
            </w:pPr>
            <w:r w:rsidRPr="001C281C">
              <w:rPr>
                <w:rFonts w:asciiTheme="minorHAnsi" w:eastAsia="Calibri" w:hAnsiTheme="minorHAnsi" w:cstheme="minorHAnsi"/>
                <w:b/>
                <w:sz w:val="22"/>
                <w:szCs w:val="22"/>
              </w:rPr>
              <w:t xml:space="preserve">MANUAL HANDLING </w:t>
            </w:r>
          </w:p>
        </w:tc>
        <w:tc>
          <w:tcPr>
            <w:tcW w:w="2694" w:type="dxa"/>
            <w:shd w:val="clear" w:color="auto" w:fill="DEEAF6"/>
            <w:vAlign w:val="center"/>
          </w:tcPr>
          <w:p w14:paraId="48E134B7" w14:textId="77777777" w:rsidR="001C281C" w:rsidRPr="001C281C" w:rsidRDefault="001C281C" w:rsidP="001C281C">
            <w:pPr>
              <w:keepNext/>
              <w:keepLines/>
              <w:numPr>
                <w:ilvl w:val="0"/>
                <w:numId w:val="15"/>
              </w:numPr>
              <w:suppressAutoHyphens w:val="0"/>
              <w:spacing w:before="40" w:after="40" w:line="276" w:lineRule="auto"/>
              <w:ind w:left="0" w:firstLine="0"/>
              <w:jc w:val="center"/>
              <w:rPr>
                <w:rFonts w:asciiTheme="minorHAnsi" w:eastAsia="Calibri" w:hAnsiTheme="minorHAnsi" w:cstheme="minorHAnsi"/>
                <w:b/>
                <w:sz w:val="22"/>
                <w:szCs w:val="22"/>
              </w:rPr>
            </w:pPr>
            <w:r w:rsidRPr="001C281C">
              <w:rPr>
                <w:rFonts w:asciiTheme="minorHAnsi" w:eastAsia="Calibri" w:hAnsiTheme="minorHAnsi" w:cstheme="minorHAnsi"/>
                <w:b/>
                <w:sz w:val="22"/>
                <w:szCs w:val="22"/>
              </w:rPr>
              <w:t>FREQUENCY</w:t>
            </w:r>
          </w:p>
        </w:tc>
      </w:tr>
      <w:tr w:rsidR="001C281C" w:rsidRPr="001C281C" w14:paraId="02E6928F" w14:textId="77777777" w:rsidTr="003D72D0">
        <w:trPr>
          <w:trHeight w:val="283"/>
        </w:trPr>
        <w:tc>
          <w:tcPr>
            <w:tcW w:w="6912" w:type="dxa"/>
            <w:vAlign w:val="center"/>
          </w:tcPr>
          <w:p w14:paraId="3B209FCA"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Lifting 0 – 5kg</w:t>
            </w:r>
          </w:p>
        </w:tc>
        <w:sdt>
          <w:sdtPr>
            <w:rPr>
              <w:rFonts w:asciiTheme="minorHAnsi" w:eastAsia="Calibri" w:hAnsiTheme="minorHAnsi" w:cstheme="minorHAnsi"/>
              <w:sz w:val="22"/>
              <w:szCs w:val="22"/>
            </w:rPr>
            <w:id w:val="-1877146161"/>
            <w:placeholder>
              <w:docPart w:val="B5C95E232E9A4173AA3787C3C3270728"/>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6D9EDF39"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Occasionally</w:t>
                </w:r>
              </w:p>
            </w:tc>
          </w:sdtContent>
        </w:sdt>
      </w:tr>
      <w:tr w:rsidR="001C281C" w:rsidRPr="001C281C" w14:paraId="2158F69E" w14:textId="77777777" w:rsidTr="003D72D0">
        <w:trPr>
          <w:trHeight w:val="283"/>
        </w:trPr>
        <w:tc>
          <w:tcPr>
            <w:tcW w:w="6912" w:type="dxa"/>
            <w:vAlign w:val="center"/>
          </w:tcPr>
          <w:p w14:paraId="62912D5F"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Lifting 5 – 10kg</w:t>
            </w:r>
          </w:p>
        </w:tc>
        <w:sdt>
          <w:sdtPr>
            <w:rPr>
              <w:rFonts w:asciiTheme="minorHAnsi" w:eastAsia="Calibri" w:hAnsiTheme="minorHAnsi" w:cstheme="minorHAnsi"/>
              <w:sz w:val="22"/>
              <w:szCs w:val="22"/>
            </w:rPr>
            <w:id w:val="680867227"/>
            <w:placeholder>
              <w:docPart w:val="BEEBA8A1415247929159490FDA2F1596"/>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768682E8"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Never</w:t>
                </w:r>
              </w:p>
            </w:tc>
          </w:sdtContent>
        </w:sdt>
      </w:tr>
      <w:tr w:rsidR="001C281C" w:rsidRPr="001C281C" w14:paraId="162F02AA" w14:textId="77777777" w:rsidTr="003D72D0">
        <w:trPr>
          <w:trHeight w:val="283"/>
        </w:trPr>
        <w:tc>
          <w:tcPr>
            <w:tcW w:w="6912" w:type="dxa"/>
            <w:vAlign w:val="center"/>
          </w:tcPr>
          <w:p w14:paraId="6CF9DA72"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Lifting 10kg+</w:t>
            </w:r>
          </w:p>
        </w:tc>
        <w:sdt>
          <w:sdtPr>
            <w:rPr>
              <w:rFonts w:asciiTheme="minorHAnsi" w:eastAsia="Calibri" w:hAnsiTheme="minorHAnsi" w:cstheme="minorHAnsi"/>
              <w:sz w:val="22"/>
              <w:szCs w:val="22"/>
            </w:rPr>
            <w:id w:val="-721287195"/>
            <w:placeholder>
              <w:docPart w:val="8E62B8E472734C14B11260A875063FBE"/>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483E3974"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Never</w:t>
                </w:r>
              </w:p>
            </w:tc>
          </w:sdtContent>
        </w:sdt>
      </w:tr>
      <w:tr w:rsidR="001C281C" w:rsidRPr="001C281C" w14:paraId="5E96F85B" w14:textId="77777777" w:rsidTr="003D72D0">
        <w:trPr>
          <w:trHeight w:val="283"/>
        </w:trPr>
        <w:tc>
          <w:tcPr>
            <w:tcW w:w="6912" w:type="dxa"/>
            <w:vAlign w:val="center"/>
          </w:tcPr>
          <w:p w14:paraId="24860056"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Climbing</w:t>
            </w:r>
          </w:p>
        </w:tc>
        <w:sdt>
          <w:sdtPr>
            <w:rPr>
              <w:rFonts w:asciiTheme="minorHAnsi" w:eastAsia="Calibri" w:hAnsiTheme="minorHAnsi" w:cstheme="minorHAnsi"/>
              <w:sz w:val="22"/>
              <w:szCs w:val="22"/>
            </w:rPr>
            <w:id w:val="858865735"/>
            <w:placeholder>
              <w:docPart w:val="57BCE9A629E14C0FAEC656A2DF795E32"/>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43C7AF25"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Never</w:t>
                </w:r>
              </w:p>
            </w:tc>
          </w:sdtContent>
        </w:sdt>
      </w:tr>
      <w:tr w:rsidR="001C281C" w:rsidRPr="001C281C" w14:paraId="27BCA536" w14:textId="77777777" w:rsidTr="003D72D0">
        <w:trPr>
          <w:trHeight w:val="283"/>
        </w:trPr>
        <w:tc>
          <w:tcPr>
            <w:tcW w:w="6912" w:type="dxa"/>
            <w:vAlign w:val="center"/>
          </w:tcPr>
          <w:p w14:paraId="60C293B2"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Reaching</w:t>
            </w:r>
          </w:p>
        </w:tc>
        <w:sdt>
          <w:sdtPr>
            <w:rPr>
              <w:rFonts w:asciiTheme="minorHAnsi" w:eastAsia="Calibri" w:hAnsiTheme="minorHAnsi" w:cstheme="minorHAnsi"/>
              <w:sz w:val="22"/>
              <w:szCs w:val="22"/>
            </w:rPr>
            <w:id w:val="1431081965"/>
            <w:placeholder>
              <w:docPart w:val="93623E1F3EE2492EA98FFA31ED47F03C"/>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23A90F4C"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Occasionally</w:t>
                </w:r>
              </w:p>
            </w:tc>
          </w:sdtContent>
        </w:sdt>
      </w:tr>
      <w:tr w:rsidR="001C281C" w:rsidRPr="001C281C" w14:paraId="6AC8876E" w14:textId="77777777" w:rsidTr="003D72D0">
        <w:trPr>
          <w:trHeight w:val="283"/>
        </w:trPr>
        <w:tc>
          <w:tcPr>
            <w:tcW w:w="6912" w:type="dxa"/>
            <w:vAlign w:val="center"/>
          </w:tcPr>
          <w:p w14:paraId="0B1AD0DA"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Bending/squatting</w:t>
            </w:r>
          </w:p>
        </w:tc>
        <w:sdt>
          <w:sdtPr>
            <w:rPr>
              <w:rFonts w:asciiTheme="minorHAnsi" w:eastAsia="Calibri" w:hAnsiTheme="minorHAnsi" w:cstheme="minorHAnsi"/>
              <w:sz w:val="22"/>
              <w:szCs w:val="22"/>
            </w:rPr>
            <w:id w:val="1239741227"/>
            <w:placeholder>
              <w:docPart w:val="142A6FAAAA314B6FB9D4BD810EC95714"/>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1ECAF292"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Occasionally</w:t>
                </w:r>
              </w:p>
            </w:tc>
          </w:sdtContent>
        </w:sdt>
      </w:tr>
      <w:tr w:rsidR="001C281C" w:rsidRPr="001C281C" w14:paraId="0E36FC2E" w14:textId="77777777" w:rsidTr="003D72D0">
        <w:trPr>
          <w:trHeight w:val="283"/>
        </w:trPr>
        <w:tc>
          <w:tcPr>
            <w:tcW w:w="6912" w:type="dxa"/>
            <w:vAlign w:val="center"/>
          </w:tcPr>
          <w:p w14:paraId="2A00703D"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Push/pull</w:t>
            </w:r>
          </w:p>
        </w:tc>
        <w:sdt>
          <w:sdtPr>
            <w:rPr>
              <w:rFonts w:asciiTheme="minorHAnsi" w:eastAsia="Calibri" w:hAnsiTheme="minorHAnsi" w:cstheme="minorHAnsi"/>
              <w:sz w:val="22"/>
              <w:szCs w:val="22"/>
            </w:rPr>
            <w:id w:val="1684626542"/>
            <w:placeholder>
              <w:docPart w:val="6CA3B9F06553492AAD787DB477EAE892"/>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6DDE8F93"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Never</w:t>
                </w:r>
              </w:p>
            </w:tc>
          </w:sdtContent>
        </w:sdt>
      </w:tr>
      <w:tr w:rsidR="001C281C" w:rsidRPr="001C281C" w14:paraId="280CCD0A" w14:textId="77777777" w:rsidTr="003D72D0">
        <w:trPr>
          <w:trHeight w:val="283"/>
        </w:trPr>
        <w:tc>
          <w:tcPr>
            <w:tcW w:w="6912" w:type="dxa"/>
            <w:vAlign w:val="center"/>
          </w:tcPr>
          <w:p w14:paraId="6E753B43"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Sequential repetitive movements in a short amount of time</w:t>
            </w:r>
          </w:p>
        </w:tc>
        <w:sdt>
          <w:sdtPr>
            <w:rPr>
              <w:rFonts w:asciiTheme="minorHAnsi" w:eastAsia="Calibri" w:hAnsiTheme="minorHAnsi" w:cstheme="minorHAnsi"/>
              <w:sz w:val="22"/>
              <w:szCs w:val="22"/>
            </w:rPr>
            <w:id w:val="-1969651835"/>
            <w:placeholder>
              <w:docPart w:val="6107754C397142C08FE4E10A3FBE240A"/>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226F6F47"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Never</w:t>
                </w:r>
              </w:p>
            </w:tc>
          </w:sdtContent>
        </w:sdt>
      </w:tr>
    </w:tbl>
    <w:p w14:paraId="0E22AEBC" w14:textId="77777777" w:rsidR="001C281C" w:rsidRPr="001C281C" w:rsidRDefault="001C281C" w:rsidP="001C281C">
      <w:pPr>
        <w:suppressAutoHyphens w:val="0"/>
        <w:spacing w:after="0" w:line="276" w:lineRule="auto"/>
        <w:rPr>
          <w:rFonts w:asciiTheme="minorHAnsi" w:eastAsia="Calibri" w:hAnsiTheme="minorHAnsi" w:cstheme="minorHAns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C281C" w:rsidRPr="001C281C" w14:paraId="51D36F3E" w14:textId="77777777" w:rsidTr="003D72D0">
        <w:trPr>
          <w:trHeight w:val="454"/>
        </w:trPr>
        <w:tc>
          <w:tcPr>
            <w:tcW w:w="6912" w:type="dxa"/>
            <w:shd w:val="clear" w:color="auto" w:fill="DEEAF6"/>
            <w:vAlign w:val="center"/>
          </w:tcPr>
          <w:p w14:paraId="63961B51" w14:textId="77777777" w:rsidR="001C281C" w:rsidRPr="001C281C" w:rsidRDefault="001C281C" w:rsidP="001C281C">
            <w:pPr>
              <w:keepNext/>
              <w:keepLines/>
              <w:numPr>
                <w:ilvl w:val="0"/>
                <w:numId w:val="15"/>
              </w:numPr>
              <w:suppressAutoHyphens w:val="0"/>
              <w:spacing w:before="40" w:after="40" w:line="276" w:lineRule="auto"/>
              <w:ind w:left="0" w:firstLine="0"/>
              <w:rPr>
                <w:rFonts w:asciiTheme="minorHAnsi" w:eastAsia="Calibri" w:hAnsiTheme="minorHAnsi" w:cstheme="minorHAnsi"/>
                <w:b/>
                <w:sz w:val="22"/>
                <w:szCs w:val="22"/>
              </w:rPr>
            </w:pPr>
            <w:r w:rsidRPr="001C281C">
              <w:rPr>
                <w:rFonts w:asciiTheme="minorHAnsi" w:eastAsia="Calibri" w:hAnsiTheme="minorHAnsi" w:cstheme="minorHAnsi"/>
                <w:b/>
                <w:sz w:val="22"/>
                <w:szCs w:val="22"/>
              </w:rPr>
              <w:t>TRAVEL</w:t>
            </w:r>
          </w:p>
        </w:tc>
        <w:tc>
          <w:tcPr>
            <w:tcW w:w="2694" w:type="dxa"/>
            <w:shd w:val="clear" w:color="auto" w:fill="DEEAF6"/>
            <w:vAlign w:val="center"/>
          </w:tcPr>
          <w:p w14:paraId="10A2D509" w14:textId="77777777" w:rsidR="001C281C" w:rsidRPr="001C281C" w:rsidRDefault="001C281C" w:rsidP="001C281C">
            <w:pPr>
              <w:keepNext/>
              <w:keepLines/>
              <w:numPr>
                <w:ilvl w:val="0"/>
                <w:numId w:val="15"/>
              </w:numPr>
              <w:suppressAutoHyphens w:val="0"/>
              <w:spacing w:before="40" w:after="40" w:line="276" w:lineRule="auto"/>
              <w:ind w:left="0" w:firstLine="0"/>
              <w:jc w:val="center"/>
              <w:rPr>
                <w:rFonts w:asciiTheme="minorHAnsi" w:eastAsia="Calibri" w:hAnsiTheme="minorHAnsi" w:cstheme="minorHAnsi"/>
                <w:b/>
                <w:sz w:val="22"/>
                <w:szCs w:val="22"/>
              </w:rPr>
            </w:pPr>
            <w:r w:rsidRPr="001C281C">
              <w:rPr>
                <w:rFonts w:asciiTheme="minorHAnsi" w:eastAsia="Calibri" w:hAnsiTheme="minorHAnsi" w:cstheme="minorHAnsi"/>
                <w:b/>
                <w:sz w:val="22"/>
                <w:szCs w:val="22"/>
              </w:rPr>
              <w:t>FREQUENCY</w:t>
            </w:r>
          </w:p>
        </w:tc>
      </w:tr>
      <w:tr w:rsidR="001C281C" w:rsidRPr="001C281C" w14:paraId="476EDC63" w14:textId="77777777" w:rsidTr="003D72D0">
        <w:trPr>
          <w:trHeight w:val="283"/>
        </w:trPr>
        <w:tc>
          <w:tcPr>
            <w:tcW w:w="6912" w:type="dxa"/>
            <w:vAlign w:val="center"/>
          </w:tcPr>
          <w:p w14:paraId="375F8779"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Frequent travel – multiple work sites</w:t>
            </w:r>
          </w:p>
        </w:tc>
        <w:sdt>
          <w:sdtPr>
            <w:rPr>
              <w:rFonts w:asciiTheme="minorHAnsi" w:eastAsia="Calibri" w:hAnsiTheme="minorHAnsi" w:cstheme="minorHAnsi"/>
              <w:sz w:val="22"/>
              <w:szCs w:val="22"/>
            </w:rPr>
            <w:id w:val="43879825"/>
            <w:placeholder>
              <w:docPart w:val="864F46DA380E4B9B8D178F226588CF4C"/>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66DD00A6"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Occasionally</w:t>
                </w:r>
              </w:p>
            </w:tc>
          </w:sdtContent>
        </w:sdt>
      </w:tr>
      <w:tr w:rsidR="001C281C" w:rsidRPr="001C281C" w14:paraId="487DF2FD" w14:textId="77777777" w:rsidTr="003D72D0">
        <w:trPr>
          <w:trHeight w:val="283"/>
        </w:trPr>
        <w:tc>
          <w:tcPr>
            <w:tcW w:w="6912" w:type="dxa"/>
            <w:vAlign w:val="center"/>
          </w:tcPr>
          <w:p w14:paraId="03099404"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 xml:space="preserve">Frequent travel – driving </w:t>
            </w:r>
          </w:p>
        </w:tc>
        <w:sdt>
          <w:sdtPr>
            <w:rPr>
              <w:rFonts w:asciiTheme="minorHAnsi" w:eastAsia="Calibri" w:hAnsiTheme="minorHAnsi" w:cstheme="minorHAnsi"/>
              <w:sz w:val="22"/>
              <w:szCs w:val="22"/>
            </w:rPr>
            <w:id w:val="1376113433"/>
            <w:placeholder>
              <w:docPart w:val="B361417CF5D7426EB01140311BF0070E"/>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21800CF6"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Occasionally</w:t>
                </w:r>
              </w:p>
            </w:tc>
          </w:sdtContent>
        </w:sdt>
      </w:tr>
      <w:tr w:rsidR="001C281C" w:rsidRPr="001C281C" w14:paraId="449648E1" w14:textId="77777777" w:rsidTr="003D72D0">
        <w:trPr>
          <w:trHeight w:val="283"/>
        </w:trPr>
        <w:tc>
          <w:tcPr>
            <w:tcW w:w="6912" w:type="dxa"/>
            <w:vAlign w:val="center"/>
          </w:tcPr>
          <w:p w14:paraId="22DFB88A"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 xml:space="preserve">Frequent travel – interstate </w:t>
            </w:r>
          </w:p>
        </w:tc>
        <w:sdt>
          <w:sdtPr>
            <w:rPr>
              <w:rFonts w:asciiTheme="minorHAnsi" w:eastAsia="Calibri" w:hAnsiTheme="minorHAnsi" w:cstheme="minorHAnsi"/>
              <w:sz w:val="22"/>
              <w:szCs w:val="22"/>
            </w:rPr>
            <w:id w:val="-871144958"/>
            <w:placeholder>
              <w:docPart w:val="FB83779BF77D42C9B3ABD547FB354875"/>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7BB75DCC"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Never</w:t>
                </w:r>
              </w:p>
            </w:tc>
          </w:sdtContent>
        </w:sdt>
      </w:tr>
    </w:tbl>
    <w:p w14:paraId="5476BD9F" w14:textId="77777777" w:rsidR="001C281C" w:rsidRPr="001C281C" w:rsidRDefault="001C281C" w:rsidP="001C281C">
      <w:pPr>
        <w:suppressAutoHyphens w:val="0"/>
        <w:spacing w:after="0" w:line="276" w:lineRule="auto"/>
        <w:rPr>
          <w:rFonts w:asciiTheme="minorHAnsi" w:eastAsia="Calibri" w:hAnsiTheme="minorHAnsi" w:cstheme="minorHAns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1C281C" w:rsidRPr="001C281C" w14:paraId="548F6670" w14:textId="77777777" w:rsidTr="003D72D0">
        <w:trPr>
          <w:trHeight w:val="454"/>
        </w:trPr>
        <w:tc>
          <w:tcPr>
            <w:tcW w:w="6912" w:type="dxa"/>
            <w:shd w:val="clear" w:color="auto" w:fill="DEEAF6"/>
            <w:vAlign w:val="center"/>
          </w:tcPr>
          <w:p w14:paraId="6A556D74" w14:textId="77777777" w:rsidR="001C281C" w:rsidRPr="001C281C" w:rsidRDefault="001C281C" w:rsidP="001C281C">
            <w:pPr>
              <w:keepNext/>
              <w:keepLines/>
              <w:numPr>
                <w:ilvl w:val="0"/>
                <w:numId w:val="15"/>
              </w:numPr>
              <w:suppressAutoHyphens w:val="0"/>
              <w:spacing w:before="40" w:after="40" w:line="276" w:lineRule="auto"/>
              <w:ind w:left="0" w:firstLine="0"/>
              <w:rPr>
                <w:rFonts w:asciiTheme="minorHAnsi" w:eastAsia="Calibri" w:hAnsiTheme="minorHAnsi" w:cstheme="minorHAnsi"/>
                <w:b/>
                <w:sz w:val="22"/>
                <w:szCs w:val="22"/>
              </w:rPr>
            </w:pPr>
            <w:r w:rsidRPr="001C281C">
              <w:rPr>
                <w:rFonts w:asciiTheme="minorHAnsi" w:eastAsia="Calibri" w:hAnsiTheme="minorHAnsi" w:cstheme="minorHAnsi"/>
                <w:b/>
                <w:sz w:val="22"/>
                <w:szCs w:val="22"/>
              </w:rPr>
              <w:t xml:space="preserve">SPECIFIC HAZARDS </w:t>
            </w:r>
          </w:p>
        </w:tc>
        <w:tc>
          <w:tcPr>
            <w:tcW w:w="2694" w:type="dxa"/>
            <w:shd w:val="clear" w:color="auto" w:fill="DEEAF6"/>
            <w:vAlign w:val="center"/>
          </w:tcPr>
          <w:p w14:paraId="6A54DC2C" w14:textId="77777777" w:rsidR="001C281C" w:rsidRPr="001C281C" w:rsidRDefault="001C281C" w:rsidP="001C281C">
            <w:pPr>
              <w:keepNext/>
              <w:keepLines/>
              <w:numPr>
                <w:ilvl w:val="0"/>
                <w:numId w:val="15"/>
              </w:numPr>
              <w:suppressAutoHyphens w:val="0"/>
              <w:spacing w:before="40" w:after="40" w:line="276" w:lineRule="auto"/>
              <w:ind w:left="0" w:firstLine="0"/>
              <w:jc w:val="center"/>
              <w:rPr>
                <w:rFonts w:asciiTheme="minorHAnsi" w:eastAsia="Calibri" w:hAnsiTheme="minorHAnsi" w:cstheme="minorHAnsi"/>
                <w:b/>
                <w:sz w:val="22"/>
                <w:szCs w:val="22"/>
              </w:rPr>
            </w:pPr>
            <w:r w:rsidRPr="001C281C">
              <w:rPr>
                <w:rFonts w:asciiTheme="minorHAnsi" w:eastAsia="Calibri" w:hAnsiTheme="minorHAnsi" w:cstheme="minorHAnsi"/>
                <w:b/>
                <w:sz w:val="22"/>
                <w:szCs w:val="22"/>
              </w:rPr>
              <w:t>FREQUENCY</w:t>
            </w:r>
          </w:p>
        </w:tc>
      </w:tr>
      <w:tr w:rsidR="001C281C" w:rsidRPr="001C281C" w14:paraId="3277F00A" w14:textId="77777777" w:rsidTr="003D72D0">
        <w:trPr>
          <w:trHeight w:val="283"/>
        </w:trPr>
        <w:tc>
          <w:tcPr>
            <w:tcW w:w="6912" w:type="dxa"/>
            <w:vAlign w:val="center"/>
          </w:tcPr>
          <w:p w14:paraId="1C59CA74"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Low lighting</w:t>
            </w:r>
          </w:p>
        </w:tc>
        <w:sdt>
          <w:sdtPr>
            <w:rPr>
              <w:rFonts w:asciiTheme="minorHAnsi" w:eastAsia="Calibri" w:hAnsiTheme="minorHAnsi" w:cstheme="minorHAnsi"/>
              <w:sz w:val="22"/>
              <w:szCs w:val="22"/>
            </w:rPr>
            <w:id w:val="634909596"/>
            <w:placeholder>
              <w:docPart w:val="86C3EA0211374D108B1129828AFA765A"/>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3BB88FF8"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Never</w:t>
                </w:r>
              </w:p>
            </w:tc>
          </w:sdtContent>
        </w:sdt>
      </w:tr>
      <w:tr w:rsidR="001C281C" w:rsidRPr="001C281C" w14:paraId="16FFF39E" w14:textId="77777777" w:rsidTr="003D72D0">
        <w:trPr>
          <w:trHeight w:val="283"/>
        </w:trPr>
        <w:tc>
          <w:tcPr>
            <w:tcW w:w="6912" w:type="dxa"/>
            <w:vAlign w:val="center"/>
          </w:tcPr>
          <w:p w14:paraId="3E408C65"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Handling of dangerous goods/equipment</w:t>
            </w:r>
          </w:p>
        </w:tc>
        <w:sdt>
          <w:sdtPr>
            <w:rPr>
              <w:rFonts w:asciiTheme="minorHAnsi" w:eastAsia="Calibri" w:hAnsiTheme="minorHAnsi" w:cstheme="minorHAnsi"/>
              <w:sz w:val="22"/>
              <w:szCs w:val="22"/>
            </w:rPr>
            <w:id w:val="668292824"/>
            <w:placeholder>
              <w:docPart w:val="A4269D792B1E44F5B18092A3397D70C0"/>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4D56D396"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Never</w:t>
                </w:r>
              </w:p>
            </w:tc>
          </w:sdtContent>
        </w:sdt>
      </w:tr>
      <w:tr w:rsidR="001C281C" w:rsidRPr="001C281C" w14:paraId="14E24787" w14:textId="77777777" w:rsidTr="003D72D0">
        <w:trPr>
          <w:trHeight w:val="283"/>
        </w:trPr>
        <w:tc>
          <w:tcPr>
            <w:tcW w:w="6912" w:type="dxa"/>
            <w:vAlign w:val="center"/>
          </w:tcPr>
          <w:p w14:paraId="7431AADE"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 xml:space="preserve">Working with asbestos </w:t>
            </w:r>
          </w:p>
        </w:tc>
        <w:sdt>
          <w:sdtPr>
            <w:rPr>
              <w:rFonts w:asciiTheme="minorHAnsi" w:eastAsia="Calibri" w:hAnsiTheme="minorHAnsi" w:cstheme="minorHAnsi"/>
              <w:sz w:val="22"/>
              <w:szCs w:val="22"/>
            </w:rPr>
            <w:id w:val="-44763080"/>
            <w:placeholder>
              <w:docPart w:val="3902A534BA7E4FCAB5524F6A14A5F996"/>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307508E0"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Never</w:t>
                </w:r>
              </w:p>
            </w:tc>
          </w:sdtContent>
        </w:sdt>
      </w:tr>
      <w:tr w:rsidR="001C281C" w:rsidRPr="001C281C" w14:paraId="376FF40B" w14:textId="77777777" w:rsidTr="003D72D0">
        <w:trPr>
          <w:trHeight w:val="283"/>
        </w:trPr>
        <w:tc>
          <w:tcPr>
            <w:tcW w:w="6912" w:type="dxa"/>
            <w:vAlign w:val="center"/>
          </w:tcPr>
          <w:p w14:paraId="47DECAD4" w14:textId="77777777" w:rsidR="001C281C" w:rsidRPr="001C281C" w:rsidRDefault="001C281C" w:rsidP="001C281C">
            <w:pPr>
              <w:spacing w:after="0"/>
              <w:rPr>
                <w:rFonts w:asciiTheme="minorHAnsi" w:eastAsia="Calibri" w:hAnsiTheme="minorHAnsi" w:cstheme="minorHAnsi"/>
                <w:sz w:val="22"/>
                <w:szCs w:val="22"/>
              </w:rPr>
            </w:pPr>
            <w:r w:rsidRPr="001C281C">
              <w:rPr>
                <w:rFonts w:asciiTheme="minorHAnsi" w:eastAsia="Calibri" w:hAnsiTheme="minorHAnsi" w:cstheme="minorHAnsi"/>
                <w:sz w:val="22"/>
                <w:szCs w:val="22"/>
              </w:rPr>
              <w:t>Potential to encounter agitated customers/clients</w:t>
            </w:r>
          </w:p>
        </w:tc>
        <w:sdt>
          <w:sdtPr>
            <w:rPr>
              <w:rFonts w:asciiTheme="minorHAnsi" w:eastAsia="Calibri" w:hAnsiTheme="minorHAnsi" w:cstheme="minorHAnsi"/>
              <w:sz w:val="22"/>
              <w:szCs w:val="22"/>
            </w:rPr>
            <w:id w:val="-506747187"/>
            <w:placeholder>
              <w:docPart w:val="0573DDE5E5494FDA809AF3BF963F4644"/>
            </w:placeholder>
            <w:dropDownList>
              <w:listItem w:displayText="Never" w:value="Never"/>
              <w:listItem w:displayText="Occasionally" w:value="Occasionally"/>
              <w:listItem w:displayText="Frequently" w:value="Frequently"/>
            </w:dropDownList>
          </w:sdtPr>
          <w:sdtEndPr/>
          <w:sdtContent>
            <w:tc>
              <w:tcPr>
                <w:tcW w:w="2694" w:type="dxa"/>
                <w:vAlign w:val="center"/>
              </w:tcPr>
              <w:p w14:paraId="4917F71D" w14:textId="77777777" w:rsidR="001C281C" w:rsidRPr="001C281C" w:rsidRDefault="001C281C" w:rsidP="001C281C">
                <w:pPr>
                  <w:spacing w:after="0"/>
                  <w:jc w:val="center"/>
                  <w:rPr>
                    <w:rFonts w:asciiTheme="minorHAnsi" w:eastAsia="Calibri" w:hAnsiTheme="minorHAnsi" w:cstheme="minorHAnsi"/>
                    <w:sz w:val="22"/>
                    <w:szCs w:val="22"/>
                  </w:rPr>
                </w:pPr>
                <w:r w:rsidRPr="001C281C">
                  <w:rPr>
                    <w:rFonts w:asciiTheme="minorHAnsi" w:eastAsia="Calibri" w:hAnsiTheme="minorHAnsi" w:cstheme="minorHAnsi"/>
                    <w:sz w:val="22"/>
                    <w:szCs w:val="22"/>
                  </w:rPr>
                  <w:t>Frequently</w:t>
                </w:r>
              </w:p>
            </w:tc>
          </w:sdtContent>
        </w:sdt>
      </w:tr>
    </w:tbl>
    <w:p w14:paraId="5CF22209" w14:textId="77777777" w:rsidR="001C281C" w:rsidRPr="001C281C" w:rsidRDefault="001C281C" w:rsidP="001C281C">
      <w:pPr>
        <w:suppressAutoHyphens w:val="0"/>
        <w:spacing w:after="0"/>
        <w:rPr>
          <w:rFonts w:asciiTheme="minorHAnsi" w:eastAsia="Calibri" w:hAnsiTheme="minorHAnsi" w:cstheme="minorHAnsi"/>
          <w:b/>
          <w:sz w:val="22"/>
          <w:szCs w:val="22"/>
          <w:lang w:eastAsia="en-US"/>
        </w:rPr>
      </w:pPr>
    </w:p>
    <w:sectPr w:rsidR="001C281C" w:rsidRPr="001C281C"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5ABD9" w14:textId="77777777" w:rsidR="001651C7" w:rsidRDefault="001651C7" w:rsidP="00456927">
      <w:pPr>
        <w:spacing w:after="0"/>
      </w:pPr>
      <w:r>
        <w:separator/>
      </w:r>
    </w:p>
  </w:endnote>
  <w:endnote w:type="continuationSeparator" w:id="0">
    <w:p w14:paraId="5308B372" w14:textId="77777777" w:rsidR="001651C7" w:rsidRDefault="001651C7"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0BB43" w14:textId="77777777" w:rsidR="001651C7" w:rsidRDefault="001651C7" w:rsidP="00456927">
      <w:pPr>
        <w:spacing w:after="0"/>
      </w:pPr>
      <w:r>
        <w:separator/>
      </w:r>
    </w:p>
  </w:footnote>
  <w:footnote w:type="continuationSeparator" w:id="0">
    <w:p w14:paraId="10BADBC7" w14:textId="77777777" w:rsidR="001651C7" w:rsidRDefault="001651C7"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694337"/>
    <w:multiLevelType w:val="hybridMultilevel"/>
    <w:tmpl w:val="C01A3EBE"/>
    <w:lvl w:ilvl="0" w:tplc="A502ABEA">
      <w:numFmt w:val="bullet"/>
      <w:lvlText w:val="•"/>
      <w:lvlJc w:val="left"/>
      <w:pPr>
        <w:ind w:left="720" w:hanging="720"/>
      </w:pPr>
      <w:rPr>
        <w:rFonts w:ascii="Calibri" w:eastAsia="Calibri" w:hAnsi="Calibri"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B12B35"/>
    <w:multiLevelType w:val="hybridMultilevel"/>
    <w:tmpl w:val="AF361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E17CF8"/>
    <w:multiLevelType w:val="hybridMultilevel"/>
    <w:tmpl w:val="387E9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6"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7" w15:restartNumberingAfterBreak="0">
    <w:nsid w:val="2CF7340B"/>
    <w:multiLevelType w:val="hybridMultilevel"/>
    <w:tmpl w:val="6BB69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455E3A"/>
    <w:multiLevelType w:val="hybridMultilevel"/>
    <w:tmpl w:val="26E8FB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37C51AC"/>
    <w:multiLevelType w:val="hybridMultilevel"/>
    <w:tmpl w:val="B7F2336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1"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2" w15:restartNumberingAfterBreak="0">
    <w:nsid w:val="3FB0095D"/>
    <w:multiLevelType w:val="hybridMultilevel"/>
    <w:tmpl w:val="BCDE1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6F2BF9"/>
    <w:multiLevelType w:val="hybridMultilevel"/>
    <w:tmpl w:val="63D2C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0E26539"/>
    <w:multiLevelType w:val="hybridMultilevel"/>
    <w:tmpl w:val="0D30622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9FB6291"/>
    <w:multiLevelType w:val="hybridMultilevel"/>
    <w:tmpl w:val="3850C2D0"/>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16"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10"/>
  </w:num>
  <w:num w:numId="2" w16cid:durableId="514737056">
    <w:abstractNumId w:val="11"/>
  </w:num>
  <w:num w:numId="3" w16cid:durableId="1723825570">
    <w:abstractNumId w:val="2"/>
  </w:num>
  <w:num w:numId="4" w16cid:durableId="70471809">
    <w:abstractNumId w:val="0"/>
  </w:num>
  <w:num w:numId="5" w16cid:durableId="1957448669">
    <w:abstractNumId w:val="16"/>
  </w:num>
  <w:num w:numId="6" w16cid:durableId="150024751">
    <w:abstractNumId w:val="15"/>
  </w:num>
  <w:num w:numId="7" w16cid:durableId="1376201116">
    <w:abstractNumId w:val="5"/>
  </w:num>
  <w:num w:numId="8" w16cid:durableId="1472358393">
    <w:abstractNumId w:val="6"/>
  </w:num>
  <w:num w:numId="9" w16cid:durableId="902638418">
    <w:abstractNumId w:val="1"/>
  </w:num>
  <w:num w:numId="10" w16cid:durableId="1560242455">
    <w:abstractNumId w:val="13"/>
  </w:num>
  <w:num w:numId="11" w16cid:durableId="504438771">
    <w:abstractNumId w:val="8"/>
  </w:num>
  <w:num w:numId="12" w16cid:durableId="1119760762">
    <w:abstractNumId w:val="14"/>
  </w:num>
  <w:num w:numId="13" w16cid:durableId="1094715145">
    <w:abstractNumId w:val="4"/>
  </w:num>
  <w:num w:numId="14" w16cid:durableId="346099116">
    <w:abstractNumId w:val="7"/>
  </w:num>
  <w:num w:numId="15" w16cid:durableId="1276788548">
    <w:abstractNumId w:val="3"/>
  </w:num>
  <w:num w:numId="16" w16cid:durableId="998727771">
    <w:abstractNumId w:val="12"/>
  </w:num>
  <w:num w:numId="17" w16cid:durableId="1872573815">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2408D"/>
    <w:rsid w:val="0003292D"/>
    <w:rsid w:val="00034905"/>
    <w:rsid w:val="00036182"/>
    <w:rsid w:val="00040CD3"/>
    <w:rsid w:val="00041A76"/>
    <w:rsid w:val="00044187"/>
    <w:rsid w:val="000456E0"/>
    <w:rsid w:val="00045D17"/>
    <w:rsid w:val="00051744"/>
    <w:rsid w:val="00057CF9"/>
    <w:rsid w:val="0006061E"/>
    <w:rsid w:val="00061670"/>
    <w:rsid w:val="00072674"/>
    <w:rsid w:val="00074DA8"/>
    <w:rsid w:val="00075C33"/>
    <w:rsid w:val="00081D86"/>
    <w:rsid w:val="00083084"/>
    <w:rsid w:val="00090C5A"/>
    <w:rsid w:val="00094562"/>
    <w:rsid w:val="000A5186"/>
    <w:rsid w:val="000B622C"/>
    <w:rsid w:val="000C3654"/>
    <w:rsid w:val="000C452E"/>
    <w:rsid w:val="000D1137"/>
    <w:rsid w:val="000D7F08"/>
    <w:rsid w:val="000E2939"/>
    <w:rsid w:val="000E639E"/>
    <w:rsid w:val="000F2684"/>
    <w:rsid w:val="000F2688"/>
    <w:rsid w:val="000F5CC3"/>
    <w:rsid w:val="0010052B"/>
    <w:rsid w:val="00114CE0"/>
    <w:rsid w:val="001167DA"/>
    <w:rsid w:val="00127312"/>
    <w:rsid w:val="0013296E"/>
    <w:rsid w:val="001429A6"/>
    <w:rsid w:val="001479B7"/>
    <w:rsid w:val="001501F0"/>
    <w:rsid w:val="0015056D"/>
    <w:rsid w:val="001546A2"/>
    <w:rsid w:val="001546E8"/>
    <w:rsid w:val="001552C6"/>
    <w:rsid w:val="00160D2A"/>
    <w:rsid w:val="001651C7"/>
    <w:rsid w:val="00166318"/>
    <w:rsid w:val="0016790E"/>
    <w:rsid w:val="00173E02"/>
    <w:rsid w:val="0017746E"/>
    <w:rsid w:val="00183A2A"/>
    <w:rsid w:val="00185003"/>
    <w:rsid w:val="001872FC"/>
    <w:rsid w:val="001905C2"/>
    <w:rsid w:val="00193FB0"/>
    <w:rsid w:val="001948AD"/>
    <w:rsid w:val="00194CA2"/>
    <w:rsid w:val="00196DC8"/>
    <w:rsid w:val="00197820"/>
    <w:rsid w:val="001A12DC"/>
    <w:rsid w:val="001A36F2"/>
    <w:rsid w:val="001B306F"/>
    <w:rsid w:val="001B3FE2"/>
    <w:rsid w:val="001B4119"/>
    <w:rsid w:val="001B5ADA"/>
    <w:rsid w:val="001C206E"/>
    <w:rsid w:val="001C281C"/>
    <w:rsid w:val="001C74C9"/>
    <w:rsid w:val="001C7CEE"/>
    <w:rsid w:val="001D0161"/>
    <w:rsid w:val="001D0BB4"/>
    <w:rsid w:val="001D284A"/>
    <w:rsid w:val="001D2953"/>
    <w:rsid w:val="001D35ED"/>
    <w:rsid w:val="001E49C0"/>
    <w:rsid w:val="001E5640"/>
    <w:rsid w:val="001F21B0"/>
    <w:rsid w:val="001F2C45"/>
    <w:rsid w:val="001F2CDE"/>
    <w:rsid w:val="001F6C2F"/>
    <w:rsid w:val="001F76A4"/>
    <w:rsid w:val="00200F0B"/>
    <w:rsid w:val="002014E5"/>
    <w:rsid w:val="00204473"/>
    <w:rsid w:val="0020493E"/>
    <w:rsid w:val="002113B4"/>
    <w:rsid w:val="0021151E"/>
    <w:rsid w:val="00214732"/>
    <w:rsid w:val="00220092"/>
    <w:rsid w:val="0022484E"/>
    <w:rsid w:val="0022677F"/>
    <w:rsid w:val="0023024E"/>
    <w:rsid w:val="00231B57"/>
    <w:rsid w:val="00235257"/>
    <w:rsid w:val="0023640E"/>
    <w:rsid w:val="002413C7"/>
    <w:rsid w:val="00243603"/>
    <w:rsid w:val="00252449"/>
    <w:rsid w:val="00254616"/>
    <w:rsid w:val="00257833"/>
    <w:rsid w:val="0026001C"/>
    <w:rsid w:val="00262DEE"/>
    <w:rsid w:val="00264CBD"/>
    <w:rsid w:val="00267F2A"/>
    <w:rsid w:val="0027094B"/>
    <w:rsid w:val="00271701"/>
    <w:rsid w:val="00272F0B"/>
    <w:rsid w:val="00273439"/>
    <w:rsid w:val="002756D8"/>
    <w:rsid w:val="002840E6"/>
    <w:rsid w:val="00284D8B"/>
    <w:rsid w:val="00285B53"/>
    <w:rsid w:val="00286449"/>
    <w:rsid w:val="00290E50"/>
    <w:rsid w:val="00290FAD"/>
    <w:rsid w:val="00295705"/>
    <w:rsid w:val="002A0C3B"/>
    <w:rsid w:val="002A38E5"/>
    <w:rsid w:val="002A43D2"/>
    <w:rsid w:val="002A49EE"/>
    <w:rsid w:val="002A58F7"/>
    <w:rsid w:val="002A74F6"/>
    <w:rsid w:val="002B1194"/>
    <w:rsid w:val="002B297D"/>
    <w:rsid w:val="002B4318"/>
    <w:rsid w:val="002C41BC"/>
    <w:rsid w:val="002C4519"/>
    <w:rsid w:val="002D07A1"/>
    <w:rsid w:val="002D2A0D"/>
    <w:rsid w:val="002E6343"/>
    <w:rsid w:val="002E6B75"/>
    <w:rsid w:val="002E78B8"/>
    <w:rsid w:val="002E7A6A"/>
    <w:rsid w:val="002F0510"/>
    <w:rsid w:val="002F3365"/>
    <w:rsid w:val="002F69C3"/>
    <w:rsid w:val="0030208D"/>
    <w:rsid w:val="003020B5"/>
    <w:rsid w:val="00305A5F"/>
    <w:rsid w:val="00306ED0"/>
    <w:rsid w:val="0031523D"/>
    <w:rsid w:val="0031679C"/>
    <w:rsid w:val="00317078"/>
    <w:rsid w:val="0032166D"/>
    <w:rsid w:val="003216ED"/>
    <w:rsid w:val="00326758"/>
    <w:rsid w:val="00327679"/>
    <w:rsid w:val="0033156E"/>
    <w:rsid w:val="00334F25"/>
    <w:rsid w:val="00335D1E"/>
    <w:rsid w:val="0033768C"/>
    <w:rsid w:val="00344845"/>
    <w:rsid w:val="00345341"/>
    <w:rsid w:val="003461EF"/>
    <w:rsid w:val="003463E3"/>
    <w:rsid w:val="00347432"/>
    <w:rsid w:val="00350170"/>
    <w:rsid w:val="0035537A"/>
    <w:rsid w:val="00356DD0"/>
    <w:rsid w:val="003660FD"/>
    <w:rsid w:val="00366983"/>
    <w:rsid w:val="00367C98"/>
    <w:rsid w:val="00373872"/>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B07BD"/>
    <w:rsid w:val="003B2F7D"/>
    <w:rsid w:val="003B7B87"/>
    <w:rsid w:val="003C6108"/>
    <w:rsid w:val="003C6256"/>
    <w:rsid w:val="003D422A"/>
    <w:rsid w:val="003D617F"/>
    <w:rsid w:val="003E5074"/>
    <w:rsid w:val="003F14CF"/>
    <w:rsid w:val="003F3342"/>
    <w:rsid w:val="00402D13"/>
    <w:rsid w:val="004061F4"/>
    <w:rsid w:val="00410BF0"/>
    <w:rsid w:val="004121AA"/>
    <w:rsid w:val="00412311"/>
    <w:rsid w:val="004141C4"/>
    <w:rsid w:val="00417142"/>
    <w:rsid w:val="00423241"/>
    <w:rsid w:val="0042331E"/>
    <w:rsid w:val="00432969"/>
    <w:rsid w:val="00434524"/>
    <w:rsid w:val="0043559B"/>
    <w:rsid w:val="00437549"/>
    <w:rsid w:val="00440141"/>
    <w:rsid w:val="00440D74"/>
    <w:rsid w:val="00441286"/>
    <w:rsid w:val="00441ECC"/>
    <w:rsid w:val="00442939"/>
    <w:rsid w:val="004530AE"/>
    <w:rsid w:val="00455CDA"/>
    <w:rsid w:val="00456927"/>
    <w:rsid w:val="00461819"/>
    <w:rsid w:val="00461902"/>
    <w:rsid w:val="004628EE"/>
    <w:rsid w:val="00464D35"/>
    <w:rsid w:val="00471CE6"/>
    <w:rsid w:val="00474D11"/>
    <w:rsid w:val="00475504"/>
    <w:rsid w:val="00480812"/>
    <w:rsid w:val="00481829"/>
    <w:rsid w:val="00481BE9"/>
    <w:rsid w:val="0048330F"/>
    <w:rsid w:val="0048530A"/>
    <w:rsid w:val="00486402"/>
    <w:rsid w:val="00486ED4"/>
    <w:rsid w:val="00492EE9"/>
    <w:rsid w:val="00493773"/>
    <w:rsid w:val="00495B39"/>
    <w:rsid w:val="004A2C60"/>
    <w:rsid w:val="004A3822"/>
    <w:rsid w:val="004A44DD"/>
    <w:rsid w:val="004A5A47"/>
    <w:rsid w:val="004A7311"/>
    <w:rsid w:val="004B32D2"/>
    <w:rsid w:val="004C1716"/>
    <w:rsid w:val="004C2E3C"/>
    <w:rsid w:val="004C5DF2"/>
    <w:rsid w:val="004C6C23"/>
    <w:rsid w:val="004D2218"/>
    <w:rsid w:val="004F2565"/>
    <w:rsid w:val="004F3F6F"/>
    <w:rsid w:val="004F4613"/>
    <w:rsid w:val="004F46AC"/>
    <w:rsid w:val="00500118"/>
    <w:rsid w:val="00502348"/>
    <w:rsid w:val="0050282A"/>
    <w:rsid w:val="00505A6D"/>
    <w:rsid w:val="00507949"/>
    <w:rsid w:val="00514711"/>
    <w:rsid w:val="00516A35"/>
    <w:rsid w:val="0052245D"/>
    <w:rsid w:val="00522DF0"/>
    <w:rsid w:val="0053083B"/>
    <w:rsid w:val="00531642"/>
    <w:rsid w:val="00536C34"/>
    <w:rsid w:val="00541C41"/>
    <w:rsid w:val="005466BD"/>
    <w:rsid w:val="0054727B"/>
    <w:rsid w:val="0055314F"/>
    <w:rsid w:val="005562EA"/>
    <w:rsid w:val="0055729E"/>
    <w:rsid w:val="005578E4"/>
    <w:rsid w:val="005612EE"/>
    <w:rsid w:val="00561454"/>
    <w:rsid w:val="00573D58"/>
    <w:rsid w:val="0057440F"/>
    <w:rsid w:val="00576FB9"/>
    <w:rsid w:val="00577D66"/>
    <w:rsid w:val="00582863"/>
    <w:rsid w:val="0058419A"/>
    <w:rsid w:val="00584463"/>
    <w:rsid w:val="00585FF1"/>
    <w:rsid w:val="005861A6"/>
    <w:rsid w:val="00587DFD"/>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D1B7D"/>
    <w:rsid w:val="005D4959"/>
    <w:rsid w:val="005D4EDB"/>
    <w:rsid w:val="005D5063"/>
    <w:rsid w:val="005D55C8"/>
    <w:rsid w:val="005E0077"/>
    <w:rsid w:val="005E2EBD"/>
    <w:rsid w:val="005E4E9D"/>
    <w:rsid w:val="005F1480"/>
    <w:rsid w:val="005F1A2B"/>
    <w:rsid w:val="005F1B26"/>
    <w:rsid w:val="00601827"/>
    <w:rsid w:val="006030D0"/>
    <w:rsid w:val="0060487C"/>
    <w:rsid w:val="00604AD4"/>
    <w:rsid w:val="00604B5C"/>
    <w:rsid w:val="006055C3"/>
    <w:rsid w:val="00615D88"/>
    <w:rsid w:val="00617DE2"/>
    <w:rsid w:val="00621532"/>
    <w:rsid w:val="00622D9B"/>
    <w:rsid w:val="00623B2F"/>
    <w:rsid w:val="00625479"/>
    <w:rsid w:val="00626AEC"/>
    <w:rsid w:val="00634E13"/>
    <w:rsid w:val="006522B3"/>
    <w:rsid w:val="00653FBE"/>
    <w:rsid w:val="006555E2"/>
    <w:rsid w:val="00661329"/>
    <w:rsid w:val="006616A2"/>
    <w:rsid w:val="00661700"/>
    <w:rsid w:val="00665693"/>
    <w:rsid w:val="00666999"/>
    <w:rsid w:val="00673846"/>
    <w:rsid w:val="00676EE5"/>
    <w:rsid w:val="006822CC"/>
    <w:rsid w:val="006831C5"/>
    <w:rsid w:val="00685107"/>
    <w:rsid w:val="006873BA"/>
    <w:rsid w:val="006912A5"/>
    <w:rsid w:val="0069634D"/>
    <w:rsid w:val="006A159D"/>
    <w:rsid w:val="006B5CD6"/>
    <w:rsid w:val="006C102C"/>
    <w:rsid w:val="006C3DD8"/>
    <w:rsid w:val="006C3FCC"/>
    <w:rsid w:val="006C656E"/>
    <w:rsid w:val="006C7246"/>
    <w:rsid w:val="006C74CE"/>
    <w:rsid w:val="006D7F91"/>
    <w:rsid w:val="006E453E"/>
    <w:rsid w:val="006E50E1"/>
    <w:rsid w:val="006F09E8"/>
    <w:rsid w:val="006F1CFE"/>
    <w:rsid w:val="007010FB"/>
    <w:rsid w:val="00701A46"/>
    <w:rsid w:val="00705597"/>
    <w:rsid w:val="00705E70"/>
    <w:rsid w:val="007117A5"/>
    <w:rsid w:val="00712EF1"/>
    <w:rsid w:val="00713790"/>
    <w:rsid w:val="00715BC7"/>
    <w:rsid w:val="00715C75"/>
    <w:rsid w:val="0071755C"/>
    <w:rsid w:val="00717B1B"/>
    <w:rsid w:val="0072498E"/>
    <w:rsid w:val="00725A09"/>
    <w:rsid w:val="00727237"/>
    <w:rsid w:val="00732561"/>
    <w:rsid w:val="007349CA"/>
    <w:rsid w:val="00742544"/>
    <w:rsid w:val="007471D6"/>
    <w:rsid w:val="00747356"/>
    <w:rsid w:val="00753085"/>
    <w:rsid w:val="00764EF4"/>
    <w:rsid w:val="007722D9"/>
    <w:rsid w:val="00773688"/>
    <w:rsid w:val="00776334"/>
    <w:rsid w:val="007774E5"/>
    <w:rsid w:val="007906FF"/>
    <w:rsid w:val="007A08C0"/>
    <w:rsid w:val="007B23B6"/>
    <w:rsid w:val="007B4506"/>
    <w:rsid w:val="007B4877"/>
    <w:rsid w:val="007C029B"/>
    <w:rsid w:val="007C03C0"/>
    <w:rsid w:val="007C0A06"/>
    <w:rsid w:val="007C257B"/>
    <w:rsid w:val="007C40E2"/>
    <w:rsid w:val="007C66CC"/>
    <w:rsid w:val="007E23ED"/>
    <w:rsid w:val="007E396F"/>
    <w:rsid w:val="007E3B64"/>
    <w:rsid w:val="007E4124"/>
    <w:rsid w:val="007E5C2C"/>
    <w:rsid w:val="007E79FB"/>
    <w:rsid w:val="007F088F"/>
    <w:rsid w:val="007F332D"/>
    <w:rsid w:val="00801DAF"/>
    <w:rsid w:val="00802C7D"/>
    <w:rsid w:val="00805523"/>
    <w:rsid w:val="00810089"/>
    <w:rsid w:val="00814878"/>
    <w:rsid w:val="0081514F"/>
    <w:rsid w:val="0081518C"/>
    <w:rsid w:val="00816ACF"/>
    <w:rsid w:val="00820354"/>
    <w:rsid w:val="00827843"/>
    <w:rsid w:val="008343E7"/>
    <w:rsid w:val="0083521F"/>
    <w:rsid w:val="00853027"/>
    <w:rsid w:val="0085512F"/>
    <w:rsid w:val="00856DD7"/>
    <w:rsid w:val="0085751D"/>
    <w:rsid w:val="00860D79"/>
    <w:rsid w:val="008612C8"/>
    <w:rsid w:val="008707DA"/>
    <w:rsid w:val="0087780E"/>
    <w:rsid w:val="008778EF"/>
    <w:rsid w:val="00882746"/>
    <w:rsid w:val="008857A5"/>
    <w:rsid w:val="00887553"/>
    <w:rsid w:val="008B22B1"/>
    <w:rsid w:val="008C40B5"/>
    <w:rsid w:val="008C4982"/>
    <w:rsid w:val="008C5432"/>
    <w:rsid w:val="008C5D8D"/>
    <w:rsid w:val="008C6D4C"/>
    <w:rsid w:val="008D1EA2"/>
    <w:rsid w:val="008E3ED7"/>
    <w:rsid w:val="008E4109"/>
    <w:rsid w:val="008E5749"/>
    <w:rsid w:val="008E665A"/>
    <w:rsid w:val="008E704D"/>
    <w:rsid w:val="008F0135"/>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42FBD"/>
    <w:rsid w:val="00944B05"/>
    <w:rsid w:val="009468CB"/>
    <w:rsid w:val="00951EF1"/>
    <w:rsid w:val="00956BB9"/>
    <w:rsid w:val="00960BB8"/>
    <w:rsid w:val="0096540C"/>
    <w:rsid w:val="00972A63"/>
    <w:rsid w:val="009739DA"/>
    <w:rsid w:val="0097490C"/>
    <w:rsid w:val="0097715C"/>
    <w:rsid w:val="00982A27"/>
    <w:rsid w:val="00982C0A"/>
    <w:rsid w:val="00983072"/>
    <w:rsid w:val="00986862"/>
    <w:rsid w:val="00987C48"/>
    <w:rsid w:val="0099148C"/>
    <w:rsid w:val="009A7909"/>
    <w:rsid w:val="009B1D24"/>
    <w:rsid w:val="009B3A9E"/>
    <w:rsid w:val="009B4408"/>
    <w:rsid w:val="009B56B6"/>
    <w:rsid w:val="009B61FE"/>
    <w:rsid w:val="009B7A0E"/>
    <w:rsid w:val="009C0BDE"/>
    <w:rsid w:val="009C544A"/>
    <w:rsid w:val="009C7A6B"/>
    <w:rsid w:val="009D329B"/>
    <w:rsid w:val="009D33ED"/>
    <w:rsid w:val="009D46E6"/>
    <w:rsid w:val="009D62CA"/>
    <w:rsid w:val="009D6C8B"/>
    <w:rsid w:val="009E0BC2"/>
    <w:rsid w:val="009E1DD3"/>
    <w:rsid w:val="009E635F"/>
    <w:rsid w:val="009E69AB"/>
    <w:rsid w:val="009E6DF2"/>
    <w:rsid w:val="009F246B"/>
    <w:rsid w:val="009F5427"/>
    <w:rsid w:val="00A0134E"/>
    <w:rsid w:val="00A05E7F"/>
    <w:rsid w:val="00A1194D"/>
    <w:rsid w:val="00A12502"/>
    <w:rsid w:val="00A13839"/>
    <w:rsid w:val="00A149FD"/>
    <w:rsid w:val="00A20A94"/>
    <w:rsid w:val="00A21C8C"/>
    <w:rsid w:val="00A25992"/>
    <w:rsid w:val="00A31D1D"/>
    <w:rsid w:val="00A331E5"/>
    <w:rsid w:val="00A358FA"/>
    <w:rsid w:val="00A42B6C"/>
    <w:rsid w:val="00A446C6"/>
    <w:rsid w:val="00A64424"/>
    <w:rsid w:val="00A6799C"/>
    <w:rsid w:val="00A67D9A"/>
    <w:rsid w:val="00A67EFD"/>
    <w:rsid w:val="00A67FDF"/>
    <w:rsid w:val="00A724FD"/>
    <w:rsid w:val="00A75FA8"/>
    <w:rsid w:val="00A81E05"/>
    <w:rsid w:val="00A82BCC"/>
    <w:rsid w:val="00A940E8"/>
    <w:rsid w:val="00A97920"/>
    <w:rsid w:val="00AA5EBD"/>
    <w:rsid w:val="00AA6A2F"/>
    <w:rsid w:val="00AA6CAF"/>
    <w:rsid w:val="00AB26D3"/>
    <w:rsid w:val="00AB2DC4"/>
    <w:rsid w:val="00AB6B4E"/>
    <w:rsid w:val="00AC1E3C"/>
    <w:rsid w:val="00AC42C3"/>
    <w:rsid w:val="00AD698B"/>
    <w:rsid w:val="00AE293C"/>
    <w:rsid w:val="00AE3735"/>
    <w:rsid w:val="00AE5D2C"/>
    <w:rsid w:val="00AE5DB5"/>
    <w:rsid w:val="00AE7101"/>
    <w:rsid w:val="00AF1222"/>
    <w:rsid w:val="00AF2480"/>
    <w:rsid w:val="00B02104"/>
    <w:rsid w:val="00B10AE6"/>
    <w:rsid w:val="00B14F71"/>
    <w:rsid w:val="00B16D45"/>
    <w:rsid w:val="00B1764A"/>
    <w:rsid w:val="00B266D2"/>
    <w:rsid w:val="00B34F4E"/>
    <w:rsid w:val="00B41628"/>
    <w:rsid w:val="00B44529"/>
    <w:rsid w:val="00B45C3A"/>
    <w:rsid w:val="00B52740"/>
    <w:rsid w:val="00B537FA"/>
    <w:rsid w:val="00B54281"/>
    <w:rsid w:val="00B60B20"/>
    <w:rsid w:val="00B60BC4"/>
    <w:rsid w:val="00B6117A"/>
    <w:rsid w:val="00B6194A"/>
    <w:rsid w:val="00B66DAD"/>
    <w:rsid w:val="00B7075A"/>
    <w:rsid w:val="00B741AA"/>
    <w:rsid w:val="00B74516"/>
    <w:rsid w:val="00B76AEC"/>
    <w:rsid w:val="00B814CB"/>
    <w:rsid w:val="00B94819"/>
    <w:rsid w:val="00B966C6"/>
    <w:rsid w:val="00BA5EC5"/>
    <w:rsid w:val="00BB457E"/>
    <w:rsid w:val="00BB6A5F"/>
    <w:rsid w:val="00BB7CA4"/>
    <w:rsid w:val="00BC022B"/>
    <w:rsid w:val="00BC27D2"/>
    <w:rsid w:val="00BC3C2D"/>
    <w:rsid w:val="00BD011C"/>
    <w:rsid w:val="00BD285D"/>
    <w:rsid w:val="00BE0A3B"/>
    <w:rsid w:val="00BE45BF"/>
    <w:rsid w:val="00BE5DBE"/>
    <w:rsid w:val="00BF50AE"/>
    <w:rsid w:val="00BF6527"/>
    <w:rsid w:val="00C03BA9"/>
    <w:rsid w:val="00C0471B"/>
    <w:rsid w:val="00C10B9D"/>
    <w:rsid w:val="00C11089"/>
    <w:rsid w:val="00C133A3"/>
    <w:rsid w:val="00C14B96"/>
    <w:rsid w:val="00C15B5E"/>
    <w:rsid w:val="00C1607D"/>
    <w:rsid w:val="00C336DE"/>
    <w:rsid w:val="00C34784"/>
    <w:rsid w:val="00C363C4"/>
    <w:rsid w:val="00C365EF"/>
    <w:rsid w:val="00C36633"/>
    <w:rsid w:val="00C43765"/>
    <w:rsid w:val="00C51FDA"/>
    <w:rsid w:val="00C52211"/>
    <w:rsid w:val="00C565DC"/>
    <w:rsid w:val="00C5687B"/>
    <w:rsid w:val="00C60047"/>
    <w:rsid w:val="00C62B21"/>
    <w:rsid w:val="00C62CDF"/>
    <w:rsid w:val="00C63771"/>
    <w:rsid w:val="00C63BEA"/>
    <w:rsid w:val="00C63F3A"/>
    <w:rsid w:val="00C65EA5"/>
    <w:rsid w:val="00C73B8C"/>
    <w:rsid w:val="00C75A36"/>
    <w:rsid w:val="00C82721"/>
    <w:rsid w:val="00C84B1A"/>
    <w:rsid w:val="00C91044"/>
    <w:rsid w:val="00C927A2"/>
    <w:rsid w:val="00C944C2"/>
    <w:rsid w:val="00C96B9F"/>
    <w:rsid w:val="00CA0FBD"/>
    <w:rsid w:val="00CA359C"/>
    <w:rsid w:val="00CA6011"/>
    <w:rsid w:val="00CB2FA2"/>
    <w:rsid w:val="00CB5777"/>
    <w:rsid w:val="00CD088B"/>
    <w:rsid w:val="00CD3133"/>
    <w:rsid w:val="00CD67ED"/>
    <w:rsid w:val="00CD78AE"/>
    <w:rsid w:val="00CE1AEA"/>
    <w:rsid w:val="00CE32CB"/>
    <w:rsid w:val="00CE4EF3"/>
    <w:rsid w:val="00CF5813"/>
    <w:rsid w:val="00CF6FDA"/>
    <w:rsid w:val="00CF7E61"/>
    <w:rsid w:val="00D01554"/>
    <w:rsid w:val="00D0239B"/>
    <w:rsid w:val="00D02C40"/>
    <w:rsid w:val="00D10DDC"/>
    <w:rsid w:val="00D14203"/>
    <w:rsid w:val="00D1468D"/>
    <w:rsid w:val="00D14C3D"/>
    <w:rsid w:val="00D16CA7"/>
    <w:rsid w:val="00D172F9"/>
    <w:rsid w:val="00D2304F"/>
    <w:rsid w:val="00D23188"/>
    <w:rsid w:val="00D25B82"/>
    <w:rsid w:val="00D403F3"/>
    <w:rsid w:val="00D43403"/>
    <w:rsid w:val="00D451A6"/>
    <w:rsid w:val="00D50DA6"/>
    <w:rsid w:val="00D544C7"/>
    <w:rsid w:val="00D544FB"/>
    <w:rsid w:val="00D573A3"/>
    <w:rsid w:val="00D610BD"/>
    <w:rsid w:val="00D628E1"/>
    <w:rsid w:val="00D66353"/>
    <w:rsid w:val="00D737F9"/>
    <w:rsid w:val="00D75169"/>
    <w:rsid w:val="00D77C23"/>
    <w:rsid w:val="00D90521"/>
    <w:rsid w:val="00D9145A"/>
    <w:rsid w:val="00D96AAB"/>
    <w:rsid w:val="00D97AFF"/>
    <w:rsid w:val="00DA4E54"/>
    <w:rsid w:val="00DA77DB"/>
    <w:rsid w:val="00DB6FD2"/>
    <w:rsid w:val="00DC1F6C"/>
    <w:rsid w:val="00DC2FF8"/>
    <w:rsid w:val="00DC3343"/>
    <w:rsid w:val="00DC36A6"/>
    <w:rsid w:val="00DC5F70"/>
    <w:rsid w:val="00DD053C"/>
    <w:rsid w:val="00DD195C"/>
    <w:rsid w:val="00DD47F9"/>
    <w:rsid w:val="00DD59BC"/>
    <w:rsid w:val="00DD6689"/>
    <w:rsid w:val="00DE19E8"/>
    <w:rsid w:val="00DE3037"/>
    <w:rsid w:val="00DE3CE5"/>
    <w:rsid w:val="00DF144B"/>
    <w:rsid w:val="00DF344C"/>
    <w:rsid w:val="00DF46B4"/>
    <w:rsid w:val="00E059B1"/>
    <w:rsid w:val="00E06429"/>
    <w:rsid w:val="00E11CED"/>
    <w:rsid w:val="00E160EF"/>
    <w:rsid w:val="00E242E5"/>
    <w:rsid w:val="00E246DC"/>
    <w:rsid w:val="00E25E98"/>
    <w:rsid w:val="00E376FD"/>
    <w:rsid w:val="00E43160"/>
    <w:rsid w:val="00E44CE4"/>
    <w:rsid w:val="00E513E1"/>
    <w:rsid w:val="00E57678"/>
    <w:rsid w:val="00E66219"/>
    <w:rsid w:val="00E662A3"/>
    <w:rsid w:val="00E73519"/>
    <w:rsid w:val="00E7588A"/>
    <w:rsid w:val="00E80AE9"/>
    <w:rsid w:val="00E83374"/>
    <w:rsid w:val="00E866A9"/>
    <w:rsid w:val="00E873C4"/>
    <w:rsid w:val="00E87B6A"/>
    <w:rsid w:val="00E87DE2"/>
    <w:rsid w:val="00E97A2C"/>
    <w:rsid w:val="00EA64C1"/>
    <w:rsid w:val="00EA6D12"/>
    <w:rsid w:val="00EB0DAE"/>
    <w:rsid w:val="00EB1248"/>
    <w:rsid w:val="00EB3BC0"/>
    <w:rsid w:val="00EB3F11"/>
    <w:rsid w:val="00EB4229"/>
    <w:rsid w:val="00EB76C6"/>
    <w:rsid w:val="00EB777E"/>
    <w:rsid w:val="00EC5BAD"/>
    <w:rsid w:val="00EC7F5A"/>
    <w:rsid w:val="00ED14FF"/>
    <w:rsid w:val="00ED156A"/>
    <w:rsid w:val="00ED1695"/>
    <w:rsid w:val="00ED2B07"/>
    <w:rsid w:val="00ED638F"/>
    <w:rsid w:val="00ED798F"/>
    <w:rsid w:val="00EE1E55"/>
    <w:rsid w:val="00EF1299"/>
    <w:rsid w:val="00F0111E"/>
    <w:rsid w:val="00F046A0"/>
    <w:rsid w:val="00F10165"/>
    <w:rsid w:val="00F128FA"/>
    <w:rsid w:val="00F15A25"/>
    <w:rsid w:val="00F1669D"/>
    <w:rsid w:val="00F20919"/>
    <w:rsid w:val="00F25B67"/>
    <w:rsid w:val="00F2728D"/>
    <w:rsid w:val="00F312A2"/>
    <w:rsid w:val="00F322AA"/>
    <w:rsid w:val="00F35F74"/>
    <w:rsid w:val="00F36DB6"/>
    <w:rsid w:val="00F36ECD"/>
    <w:rsid w:val="00F36F2D"/>
    <w:rsid w:val="00F4186F"/>
    <w:rsid w:val="00F439F3"/>
    <w:rsid w:val="00F43DC5"/>
    <w:rsid w:val="00F502FD"/>
    <w:rsid w:val="00F517A9"/>
    <w:rsid w:val="00F533E7"/>
    <w:rsid w:val="00F56AB9"/>
    <w:rsid w:val="00F60676"/>
    <w:rsid w:val="00F62F0E"/>
    <w:rsid w:val="00F63605"/>
    <w:rsid w:val="00F66B23"/>
    <w:rsid w:val="00F67280"/>
    <w:rsid w:val="00F726C0"/>
    <w:rsid w:val="00F7692D"/>
    <w:rsid w:val="00F775E8"/>
    <w:rsid w:val="00F840EE"/>
    <w:rsid w:val="00F862C7"/>
    <w:rsid w:val="00F863CF"/>
    <w:rsid w:val="00F94966"/>
    <w:rsid w:val="00F962A2"/>
    <w:rsid w:val="00FA7EBD"/>
    <w:rsid w:val="00FB019C"/>
    <w:rsid w:val="00FB0CD2"/>
    <w:rsid w:val="00FB128C"/>
    <w:rsid w:val="00FB1F5D"/>
    <w:rsid w:val="00FB36C8"/>
    <w:rsid w:val="00FB5C3A"/>
    <w:rsid w:val="00FC73AE"/>
    <w:rsid w:val="00FD2E2F"/>
    <w:rsid w:val="00FD5A4A"/>
    <w:rsid w:val="00FE3CB6"/>
    <w:rsid w:val="00FF0930"/>
    <w:rsid w:val="014D6A45"/>
    <w:rsid w:val="0591F657"/>
    <w:rsid w:val="0CAA0E7E"/>
    <w:rsid w:val="0DF8BE33"/>
    <w:rsid w:val="1ADDD875"/>
    <w:rsid w:val="2272EF1F"/>
    <w:rsid w:val="2F72BA17"/>
    <w:rsid w:val="41BE15FE"/>
    <w:rsid w:val="46D2B9FB"/>
    <w:rsid w:val="52F44EE8"/>
    <w:rsid w:val="55C114B2"/>
    <w:rsid w:val="5DB6C188"/>
    <w:rsid w:val="6B47D517"/>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15:docId w15:val="{BB69A43B-710F-4BE3-B142-B31D7DA6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s://www.accesscanberra.act.gov.au/app/answers/detail/a_id/1804"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J:\SportRec\Executive\Human%20Resources\Duty%20Statements\Up%20to%20date%20Duty%20Statements\Community%20Participation\Project%20Officer%20-%20Active%20Recreation%20-%20ASO5%20-%2010931\TBC%20-%20Active%20Recreation%20-%20ASO6%20-%20Sept%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A630C78F16445C9C759270D214B87E"/>
        <w:category>
          <w:name w:val="General"/>
          <w:gallery w:val="placeholder"/>
        </w:category>
        <w:types>
          <w:type w:val="bbPlcHdr"/>
        </w:types>
        <w:behaviors>
          <w:behavior w:val="content"/>
        </w:behaviors>
        <w:guid w:val="{3FEF249F-66C2-417F-82F4-9C7DD17A3040}"/>
      </w:docPartPr>
      <w:docPartBody>
        <w:p w:rsidR="004354A7" w:rsidRDefault="00111F19" w:rsidP="00111F19">
          <w:pPr>
            <w:pStyle w:val="CCA630C78F16445C9C759270D214B87E"/>
          </w:pPr>
          <w:r w:rsidRPr="000D1D10">
            <w:rPr>
              <w:color w:val="A6A6A6" w:themeColor="background1" w:themeShade="A6"/>
            </w:rPr>
            <w:t>Select Frequency</w:t>
          </w:r>
        </w:p>
      </w:docPartBody>
    </w:docPart>
    <w:docPart>
      <w:docPartPr>
        <w:name w:val="8B96135FA99C445EBDB599913E53F5D6"/>
        <w:category>
          <w:name w:val="General"/>
          <w:gallery w:val="placeholder"/>
        </w:category>
        <w:types>
          <w:type w:val="bbPlcHdr"/>
        </w:types>
        <w:behaviors>
          <w:behavior w:val="content"/>
        </w:behaviors>
        <w:guid w:val="{107B94D7-D65A-496D-89EB-3A2F124BA977}"/>
      </w:docPartPr>
      <w:docPartBody>
        <w:p w:rsidR="004354A7" w:rsidRDefault="00111F19" w:rsidP="00111F19">
          <w:pPr>
            <w:pStyle w:val="8B96135FA99C445EBDB599913E53F5D6"/>
          </w:pPr>
          <w:r>
            <w:rPr>
              <w:rStyle w:val="PlaceholderText"/>
            </w:rPr>
            <w:t>Select Frequency</w:t>
          </w:r>
        </w:p>
      </w:docPartBody>
    </w:docPart>
    <w:docPart>
      <w:docPartPr>
        <w:name w:val="67F89A173ED7460DA8BEBA6E98533512"/>
        <w:category>
          <w:name w:val="General"/>
          <w:gallery w:val="placeholder"/>
        </w:category>
        <w:types>
          <w:type w:val="bbPlcHdr"/>
        </w:types>
        <w:behaviors>
          <w:behavior w:val="content"/>
        </w:behaviors>
        <w:guid w:val="{7BB42DF1-BE17-427F-B7D3-7B6938424748}"/>
      </w:docPartPr>
      <w:docPartBody>
        <w:p w:rsidR="004354A7" w:rsidRDefault="00111F19" w:rsidP="00111F19">
          <w:pPr>
            <w:pStyle w:val="67F89A173ED7460DA8BEBA6E98533512"/>
          </w:pPr>
          <w:r w:rsidRPr="000D1D10">
            <w:rPr>
              <w:color w:val="A6A6A6" w:themeColor="background1" w:themeShade="A6"/>
            </w:rPr>
            <w:t>Select Frequency</w:t>
          </w:r>
        </w:p>
      </w:docPartBody>
    </w:docPart>
    <w:docPart>
      <w:docPartPr>
        <w:name w:val="40E46B20B81742AD9901656D4FBC10D9"/>
        <w:category>
          <w:name w:val="General"/>
          <w:gallery w:val="placeholder"/>
        </w:category>
        <w:types>
          <w:type w:val="bbPlcHdr"/>
        </w:types>
        <w:behaviors>
          <w:behavior w:val="content"/>
        </w:behaviors>
        <w:guid w:val="{B3A55407-B872-4481-AE64-6843522A7F5B}"/>
      </w:docPartPr>
      <w:docPartBody>
        <w:p w:rsidR="004354A7" w:rsidRDefault="00111F19" w:rsidP="00111F19">
          <w:pPr>
            <w:pStyle w:val="40E46B20B81742AD9901656D4FBC10D9"/>
          </w:pPr>
          <w:r>
            <w:rPr>
              <w:rStyle w:val="PlaceholderText"/>
            </w:rPr>
            <w:t>Select Frequency</w:t>
          </w:r>
        </w:p>
      </w:docPartBody>
    </w:docPart>
    <w:docPart>
      <w:docPartPr>
        <w:name w:val="43863C57511C45FAB80D1B5ED775BDEF"/>
        <w:category>
          <w:name w:val="General"/>
          <w:gallery w:val="placeholder"/>
        </w:category>
        <w:types>
          <w:type w:val="bbPlcHdr"/>
        </w:types>
        <w:behaviors>
          <w:behavior w:val="content"/>
        </w:behaviors>
        <w:guid w:val="{1538385C-9CE3-494E-9DDE-094F36E86D50}"/>
      </w:docPartPr>
      <w:docPartBody>
        <w:p w:rsidR="004354A7" w:rsidRDefault="00111F19" w:rsidP="00111F19">
          <w:pPr>
            <w:pStyle w:val="43863C57511C45FAB80D1B5ED775BDEF"/>
          </w:pPr>
          <w:r>
            <w:rPr>
              <w:rStyle w:val="PlaceholderText"/>
            </w:rPr>
            <w:t>Select Frequency</w:t>
          </w:r>
        </w:p>
      </w:docPartBody>
    </w:docPart>
    <w:docPart>
      <w:docPartPr>
        <w:name w:val="B270C1B5661A46C7AAF6D76417CE955A"/>
        <w:category>
          <w:name w:val="General"/>
          <w:gallery w:val="placeholder"/>
        </w:category>
        <w:types>
          <w:type w:val="bbPlcHdr"/>
        </w:types>
        <w:behaviors>
          <w:behavior w:val="content"/>
        </w:behaviors>
        <w:guid w:val="{FAB8BEC8-1E89-4B4E-9D71-4FE1B5B5C7B6}"/>
      </w:docPartPr>
      <w:docPartBody>
        <w:p w:rsidR="004354A7" w:rsidRDefault="00111F19" w:rsidP="00111F19">
          <w:pPr>
            <w:pStyle w:val="B270C1B5661A46C7AAF6D76417CE955A"/>
          </w:pPr>
          <w:r>
            <w:rPr>
              <w:rStyle w:val="PlaceholderText"/>
            </w:rPr>
            <w:t>Select Frequency</w:t>
          </w:r>
        </w:p>
      </w:docPartBody>
    </w:docPart>
    <w:docPart>
      <w:docPartPr>
        <w:name w:val="CAC4B39B1B404882A09001E7B22433F6"/>
        <w:category>
          <w:name w:val="General"/>
          <w:gallery w:val="placeholder"/>
        </w:category>
        <w:types>
          <w:type w:val="bbPlcHdr"/>
        </w:types>
        <w:behaviors>
          <w:behavior w:val="content"/>
        </w:behaviors>
        <w:guid w:val="{B9A0C76C-7501-4F56-A62C-2AC6EE8AD81A}"/>
      </w:docPartPr>
      <w:docPartBody>
        <w:p w:rsidR="004354A7" w:rsidRDefault="00111F19" w:rsidP="00111F19">
          <w:pPr>
            <w:pStyle w:val="CAC4B39B1B404882A09001E7B22433F6"/>
          </w:pPr>
          <w:r w:rsidRPr="000D1D10">
            <w:rPr>
              <w:color w:val="A6A6A6" w:themeColor="background1" w:themeShade="A6"/>
            </w:rPr>
            <w:t>Select Frequency</w:t>
          </w:r>
        </w:p>
      </w:docPartBody>
    </w:docPart>
    <w:docPart>
      <w:docPartPr>
        <w:name w:val="FD6E75F7E1564AA78636ACA7D89B5F66"/>
        <w:category>
          <w:name w:val="General"/>
          <w:gallery w:val="placeholder"/>
        </w:category>
        <w:types>
          <w:type w:val="bbPlcHdr"/>
        </w:types>
        <w:behaviors>
          <w:behavior w:val="content"/>
        </w:behaviors>
        <w:guid w:val="{C6E81D3A-86FC-4715-AFFA-560E7808390A}"/>
      </w:docPartPr>
      <w:docPartBody>
        <w:p w:rsidR="004354A7" w:rsidRDefault="00111F19" w:rsidP="00111F19">
          <w:pPr>
            <w:pStyle w:val="FD6E75F7E1564AA78636ACA7D89B5F66"/>
          </w:pPr>
          <w:r>
            <w:rPr>
              <w:rStyle w:val="PlaceholderText"/>
            </w:rPr>
            <w:t>Select Frequency</w:t>
          </w:r>
        </w:p>
      </w:docPartBody>
    </w:docPart>
    <w:docPart>
      <w:docPartPr>
        <w:name w:val="C7C8E70115CA4DE0947DC15B5C6FE15B"/>
        <w:category>
          <w:name w:val="General"/>
          <w:gallery w:val="placeholder"/>
        </w:category>
        <w:types>
          <w:type w:val="bbPlcHdr"/>
        </w:types>
        <w:behaviors>
          <w:behavior w:val="content"/>
        </w:behaviors>
        <w:guid w:val="{20E8A2D0-4888-40C3-A4DD-325F2FC38B65}"/>
      </w:docPartPr>
      <w:docPartBody>
        <w:p w:rsidR="004354A7" w:rsidRDefault="00111F19" w:rsidP="00111F19">
          <w:pPr>
            <w:pStyle w:val="C7C8E70115CA4DE0947DC15B5C6FE15B"/>
          </w:pPr>
          <w:r w:rsidRPr="000D1D10">
            <w:rPr>
              <w:color w:val="A6A6A6" w:themeColor="background1" w:themeShade="A6"/>
            </w:rPr>
            <w:t>Select Frequency</w:t>
          </w:r>
        </w:p>
      </w:docPartBody>
    </w:docPart>
    <w:docPart>
      <w:docPartPr>
        <w:name w:val="872BFA871E4B40A398C087E5B68FA21F"/>
        <w:category>
          <w:name w:val="General"/>
          <w:gallery w:val="placeholder"/>
        </w:category>
        <w:types>
          <w:type w:val="bbPlcHdr"/>
        </w:types>
        <w:behaviors>
          <w:behavior w:val="content"/>
        </w:behaviors>
        <w:guid w:val="{D88CFD05-59B4-4265-AE7C-37A57C29D42C}"/>
      </w:docPartPr>
      <w:docPartBody>
        <w:p w:rsidR="004354A7" w:rsidRDefault="00111F19" w:rsidP="00111F19">
          <w:pPr>
            <w:pStyle w:val="872BFA871E4B40A398C087E5B68FA21F"/>
          </w:pPr>
          <w:r>
            <w:rPr>
              <w:rStyle w:val="PlaceholderText"/>
            </w:rPr>
            <w:t>Select Frequency</w:t>
          </w:r>
        </w:p>
      </w:docPartBody>
    </w:docPart>
    <w:docPart>
      <w:docPartPr>
        <w:name w:val="8A4FC1F43D834195803B13A6FDD3C617"/>
        <w:category>
          <w:name w:val="General"/>
          <w:gallery w:val="placeholder"/>
        </w:category>
        <w:types>
          <w:type w:val="bbPlcHdr"/>
        </w:types>
        <w:behaviors>
          <w:behavior w:val="content"/>
        </w:behaviors>
        <w:guid w:val="{1B7B62A0-87E2-41FC-885D-22F2F689ED22}"/>
      </w:docPartPr>
      <w:docPartBody>
        <w:p w:rsidR="004354A7" w:rsidRDefault="00111F19" w:rsidP="00111F19">
          <w:pPr>
            <w:pStyle w:val="8A4FC1F43D834195803B13A6FDD3C617"/>
          </w:pPr>
          <w:r>
            <w:rPr>
              <w:rStyle w:val="PlaceholderText"/>
            </w:rPr>
            <w:t>Select Frequency</w:t>
          </w:r>
        </w:p>
      </w:docPartBody>
    </w:docPart>
    <w:docPart>
      <w:docPartPr>
        <w:name w:val="70CD2829D7724671BB74411B089D2552"/>
        <w:category>
          <w:name w:val="General"/>
          <w:gallery w:val="placeholder"/>
        </w:category>
        <w:types>
          <w:type w:val="bbPlcHdr"/>
        </w:types>
        <w:behaviors>
          <w:behavior w:val="content"/>
        </w:behaviors>
        <w:guid w:val="{1571CBDD-BCA0-4E4D-98B0-B6ECB61F34C8}"/>
      </w:docPartPr>
      <w:docPartBody>
        <w:p w:rsidR="004354A7" w:rsidRDefault="00111F19" w:rsidP="00111F19">
          <w:pPr>
            <w:pStyle w:val="70CD2829D7724671BB74411B089D2552"/>
          </w:pPr>
          <w:r>
            <w:rPr>
              <w:rStyle w:val="PlaceholderText"/>
            </w:rPr>
            <w:t>Select Frequency</w:t>
          </w:r>
        </w:p>
      </w:docPartBody>
    </w:docPart>
    <w:docPart>
      <w:docPartPr>
        <w:name w:val="AF69ECA42C0C460EAE241B797C8434AB"/>
        <w:category>
          <w:name w:val="General"/>
          <w:gallery w:val="placeholder"/>
        </w:category>
        <w:types>
          <w:type w:val="bbPlcHdr"/>
        </w:types>
        <w:behaviors>
          <w:behavior w:val="content"/>
        </w:behaviors>
        <w:guid w:val="{E95E53BC-1F41-4CF2-96F6-BE6A269926A6}"/>
      </w:docPartPr>
      <w:docPartBody>
        <w:p w:rsidR="004354A7" w:rsidRDefault="00111F19" w:rsidP="00111F19">
          <w:pPr>
            <w:pStyle w:val="AF69ECA42C0C460EAE241B797C8434AB"/>
          </w:pPr>
          <w:r w:rsidRPr="000D1D10">
            <w:rPr>
              <w:color w:val="A6A6A6" w:themeColor="background1" w:themeShade="A6"/>
            </w:rPr>
            <w:t>Select Frequency</w:t>
          </w:r>
        </w:p>
      </w:docPartBody>
    </w:docPart>
    <w:docPart>
      <w:docPartPr>
        <w:name w:val="99CC03048FF94E1184FF1B4B3FFC7792"/>
        <w:category>
          <w:name w:val="General"/>
          <w:gallery w:val="placeholder"/>
        </w:category>
        <w:types>
          <w:type w:val="bbPlcHdr"/>
        </w:types>
        <w:behaviors>
          <w:behavior w:val="content"/>
        </w:behaviors>
        <w:guid w:val="{94A9221B-5A39-4B18-A42E-67B3C4A065EF}"/>
      </w:docPartPr>
      <w:docPartBody>
        <w:p w:rsidR="004354A7" w:rsidRDefault="00111F19" w:rsidP="00111F19">
          <w:pPr>
            <w:pStyle w:val="99CC03048FF94E1184FF1B4B3FFC7792"/>
          </w:pPr>
          <w:r>
            <w:rPr>
              <w:rStyle w:val="PlaceholderText"/>
            </w:rPr>
            <w:t>Select Frequency</w:t>
          </w:r>
        </w:p>
      </w:docPartBody>
    </w:docPart>
    <w:docPart>
      <w:docPartPr>
        <w:name w:val="35121AEBB01B421D8A52939E07E11976"/>
        <w:category>
          <w:name w:val="General"/>
          <w:gallery w:val="placeholder"/>
        </w:category>
        <w:types>
          <w:type w:val="bbPlcHdr"/>
        </w:types>
        <w:behaviors>
          <w:behavior w:val="content"/>
        </w:behaviors>
        <w:guid w:val="{FD5736FC-6E13-4AFE-8928-CAFB373DDFD8}"/>
      </w:docPartPr>
      <w:docPartBody>
        <w:p w:rsidR="004354A7" w:rsidRDefault="00111F19" w:rsidP="00111F19">
          <w:pPr>
            <w:pStyle w:val="35121AEBB01B421D8A52939E07E11976"/>
          </w:pPr>
          <w:r w:rsidRPr="000D1D10">
            <w:rPr>
              <w:color w:val="A6A6A6" w:themeColor="background1" w:themeShade="A6"/>
            </w:rPr>
            <w:t>Select Frequency</w:t>
          </w:r>
        </w:p>
      </w:docPartBody>
    </w:docPart>
    <w:docPart>
      <w:docPartPr>
        <w:name w:val="C496FC468C9842F58F21F38C3082CDB5"/>
        <w:category>
          <w:name w:val="General"/>
          <w:gallery w:val="placeholder"/>
        </w:category>
        <w:types>
          <w:type w:val="bbPlcHdr"/>
        </w:types>
        <w:behaviors>
          <w:behavior w:val="content"/>
        </w:behaviors>
        <w:guid w:val="{4307A3CD-C8AD-4DD3-94B8-ADCDDCFA69CC}"/>
      </w:docPartPr>
      <w:docPartBody>
        <w:p w:rsidR="004354A7" w:rsidRDefault="00111F19" w:rsidP="00111F19">
          <w:pPr>
            <w:pStyle w:val="C496FC468C9842F58F21F38C3082CDB5"/>
          </w:pPr>
          <w:r>
            <w:rPr>
              <w:rStyle w:val="PlaceholderText"/>
            </w:rPr>
            <w:t>Select Frequency</w:t>
          </w:r>
        </w:p>
      </w:docPartBody>
    </w:docPart>
    <w:docPart>
      <w:docPartPr>
        <w:name w:val="12A9F27B69F3416DBEF382CDB048B3B5"/>
        <w:category>
          <w:name w:val="General"/>
          <w:gallery w:val="placeholder"/>
        </w:category>
        <w:types>
          <w:type w:val="bbPlcHdr"/>
        </w:types>
        <w:behaviors>
          <w:behavior w:val="content"/>
        </w:behaviors>
        <w:guid w:val="{7BDE28C9-C844-4223-A686-AF82F3770F17}"/>
      </w:docPartPr>
      <w:docPartBody>
        <w:p w:rsidR="004354A7" w:rsidRDefault="00111F19" w:rsidP="00111F19">
          <w:pPr>
            <w:pStyle w:val="12A9F27B69F3416DBEF382CDB048B3B5"/>
          </w:pPr>
          <w:r w:rsidRPr="000D1D10">
            <w:rPr>
              <w:color w:val="A6A6A6" w:themeColor="background1" w:themeShade="A6"/>
            </w:rPr>
            <w:t>Select Frequency</w:t>
          </w:r>
        </w:p>
      </w:docPartBody>
    </w:docPart>
    <w:docPart>
      <w:docPartPr>
        <w:name w:val="A20DC19D872F4A9F85B6786197EE32AF"/>
        <w:category>
          <w:name w:val="General"/>
          <w:gallery w:val="placeholder"/>
        </w:category>
        <w:types>
          <w:type w:val="bbPlcHdr"/>
        </w:types>
        <w:behaviors>
          <w:behavior w:val="content"/>
        </w:behaviors>
        <w:guid w:val="{830AA0D2-5AF4-4E6F-A792-0CBDCD55A4E6}"/>
      </w:docPartPr>
      <w:docPartBody>
        <w:p w:rsidR="004354A7" w:rsidRDefault="00111F19" w:rsidP="00111F19">
          <w:pPr>
            <w:pStyle w:val="A20DC19D872F4A9F85B6786197EE32AF"/>
          </w:pPr>
          <w:r>
            <w:rPr>
              <w:rStyle w:val="PlaceholderText"/>
            </w:rPr>
            <w:t>Select Frequency</w:t>
          </w:r>
        </w:p>
      </w:docPartBody>
    </w:docPart>
    <w:docPart>
      <w:docPartPr>
        <w:name w:val="B5C95E232E9A4173AA3787C3C3270728"/>
        <w:category>
          <w:name w:val="General"/>
          <w:gallery w:val="placeholder"/>
        </w:category>
        <w:types>
          <w:type w:val="bbPlcHdr"/>
        </w:types>
        <w:behaviors>
          <w:behavior w:val="content"/>
        </w:behaviors>
        <w:guid w:val="{035D9073-1B64-41D9-8385-7277B73B5EB8}"/>
      </w:docPartPr>
      <w:docPartBody>
        <w:p w:rsidR="004354A7" w:rsidRDefault="00111F19" w:rsidP="00111F19">
          <w:pPr>
            <w:pStyle w:val="B5C95E232E9A4173AA3787C3C3270728"/>
          </w:pPr>
          <w:r w:rsidRPr="000D1D10">
            <w:rPr>
              <w:color w:val="A6A6A6" w:themeColor="background1" w:themeShade="A6"/>
            </w:rPr>
            <w:t>Select Frequency</w:t>
          </w:r>
        </w:p>
      </w:docPartBody>
    </w:docPart>
    <w:docPart>
      <w:docPartPr>
        <w:name w:val="BEEBA8A1415247929159490FDA2F1596"/>
        <w:category>
          <w:name w:val="General"/>
          <w:gallery w:val="placeholder"/>
        </w:category>
        <w:types>
          <w:type w:val="bbPlcHdr"/>
        </w:types>
        <w:behaviors>
          <w:behavior w:val="content"/>
        </w:behaviors>
        <w:guid w:val="{2FE95A74-5426-4C79-AE6E-320549AAAC2E}"/>
      </w:docPartPr>
      <w:docPartBody>
        <w:p w:rsidR="004354A7" w:rsidRDefault="00111F19" w:rsidP="00111F19">
          <w:pPr>
            <w:pStyle w:val="BEEBA8A1415247929159490FDA2F1596"/>
          </w:pPr>
          <w:r>
            <w:rPr>
              <w:rStyle w:val="PlaceholderText"/>
            </w:rPr>
            <w:t>Select Frequency</w:t>
          </w:r>
        </w:p>
      </w:docPartBody>
    </w:docPart>
    <w:docPart>
      <w:docPartPr>
        <w:name w:val="8E62B8E472734C14B11260A875063FBE"/>
        <w:category>
          <w:name w:val="General"/>
          <w:gallery w:val="placeholder"/>
        </w:category>
        <w:types>
          <w:type w:val="bbPlcHdr"/>
        </w:types>
        <w:behaviors>
          <w:behavior w:val="content"/>
        </w:behaviors>
        <w:guid w:val="{72AAC12C-7C37-4BD6-AB6F-57FEF0EF8AEF}"/>
      </w:docPartPr>
      <w:docPartBody>
        <w:p w:rsidR="004354A7" w:rsidRDefault="00111F19" w:rsidP="00111F19">
          <w:pPr>
            <w:pStyle w:val="8E62B8E472734C14B11260A875063FBE"/>
          </w:pPr>
          <w:r w:rsidRPr="000D1D10">
            <w:rPr>
              <w:color w:val="A6A6A6" w:themeColor="background1" w:themeShade="A6"/>
            </w:rPr>
            <w:t>Select Frequency</w:t>
          </w:r>
        </w:p>
      </w:docPartBody>
    </w:docPart>
    <w:docPart>
      <w:docPartPr>
        <w:name w:val="57BCE9A629E14C0FAEC656A2DF795E32"/>
        <w:category>
          <w:name w:val="General"/>
          <w:gallery w:val="placeholder"/>
        </w:category>
        <w:types>
          <w:type w:val="bbPlcHdr"/>
        </w:types>
        <w:behaviors>
          <w:behavior w:val="content"/>
        </w:behaviors>
        <w:guid w:val="{7992EB30-31EF-4CF7-8F9B-CCA077C42627}"/>
      </w:docPartPr>
      <w:docPartBody>
        <w:p w:rsidR="004354A7" w:rsidRDefault="00111F19" w:rsidP="00111F19">
          <w:pPr>
            <w:pStyle w:val="57BCE9A629E14C0FAEC656A2DF795E32"/>
          </w:pPr>
          <w:r>
            <w:rPr>
              <w:rStyle w:val="PlaceholderText"/>
            </w:rPr>
            <w:t>Select Frequency</w:t>
          </w:r>
        </w:p>
      </w:docPartBody>
    </w:docPart>
    <w:docPart>
      <w:docPartPr>
        <w:name w:val="93623E1F3EE2492EA98FFA31ED47F03C"/>
        <w:category>
          <w:name w:val="General"/>
          <w:gallery w:val="placeholder"/>
        </w:category>
        <w:types>
          <w:type w:val="bbPlcHdr"/>
        </w:types>
        <w:behaviors>
          <w:behavior w:val="content"/>
        </w:behaviors>
        <w:guid w:val="{5B51E8BC-A842-4379-BDF1-EACF9516D79B}"/>
      </w:docPartPr>
      <w:docPartBody>
        <w:p w:rsidR="004354A7" w:rsidRDefault="00111F19" w:rsidP="00111F19">
          <w:pPr>
            <w:pStyle w:val="93623E1F3EE2492EA98FFA31ED47F03C"/>
          </w:pPr>
          <w:r>
            <w:rPr>
              <w:rStyle w:val="PlaceholderText"/>
            </w:rPr>
            <w:t>Select Frequency</w:t>
          </w:r>
        </w:p>
      </w:docPartBody>
    </w:docPart>
    <w:docPart>
      <w:docPartPr>
        <w:name w:val="142A6FAAAA314B6FB9D4BD810EC95714"/>
        <w:category>
          <w:name w:val="General"/>
          <w:gallery w:val="placeholder"/>
        </w:category>
        <w:types>
          <w:type w:val="bbPlcHdr"/>
        </w:types>
        <w:behaviors>
          <w:behavior w:val="content"/>
        </w:behaviors>
        <w:guid w:val="{1E9E1D7E-2F1A-4E47-B953-B784B951B200}"/>
      </w:docPartPr>
      <w:docPartBody>
        <w:p w:rsidR="004354A7" w:rsidRDefault="00111F19" w:rsidP="00111F19">
          <w:pPr>
            <w:pStyle w:val="142A6FAAAA314B6FB9D4BD810EC95714"/>
          </w:pPr>
          <w:r>
            <w:rPr>
              <w:rStyle w:val="PlaceholderText"/>
            </w:rPr>
            <w:t>Select Frequency</w:t>
          </w:r>
        </w:p>
      </w:docPartBody>
    </w:docPart>
    <w:docPart>
      <w:docPartPr>
        <w:name w:val="6CA3B9F06553492AAD787DB477EAE892"/>
        <w:category>
          <w:name w:val="General"/>
          <w:gallery w:val="placeholder"/>
        </w:category>
        <w:types>
          <w:type w:val="bbPlcHdr"/>
        </w:types>
        <w:behaviors>
          <w:behavior w:val="content"/>
        </w:behaviors>
        <w:guid w:val="{78A004AD-9E04-47CB-B7DA-EE7AC45ED7D0}"/>
      </w:docPartPr>
      <w:docPartBody>
        <w:p w:rsidR="004354A7" w:rsidRDefault="00111F19" w:rsidP="00111F19">
          <w:pPr>
            <w:pStyle w:val="6CA3B9F06553492AAD787DB477EAE892"/>
          </w:pPr>
          <w:r w:rsidRPr="000D1D10">
            <w:rPr>
              <w:color w:val="A6A6A6" w:themeColor="background1" w:themeShade="A6"/>
            </w:rPr>
            <w:t>Select Frequency</w:t>
          </w:r>
        </w:p>
      </w:docPartBody>
    </w:docPart>
    <w:docPart>
      <w:docPartPr>
        <w:name w:val="6107754C397142C08FE4E10A3FBE240A"/>
        <w:category>
          <w:name w:val="General"/>
          <w:gallery w:val="placeholder"/>
        </w:category>
        <w:types>
          <w:type w:val="bbPlcHdr"/>
        </w:types>
        <w:behaviors>
          <w:behavior w:val="content"/>
        </w:behaviors>
        <w:guid w:val="{D0F8ADFE-9877-4A93-97C2-19C19DF208BE}"/>
      </w:docPartPr>
      <w:docPartBody>
        <w:p w:rsidR="004354A7" w:rsidRDefault="00111F19" w:rsidP="00111F19">
          <w:pPr>
            <w:pStyle w:val="6107754C397142C08FE4E10A3FBE240A"/>
          </w:pPr>
          <w:r>
            <w:rPr>
              <w:rStyle w:val="PlaceholderText"/>
            </w:rPr>
            <w:t>Select Frequency</w:t>
          </w:r>
        </w:p>
      </w:docPartBody>
    </w:docPart>
    <w:docPart>
      <w:docPartPr>
        <w:name w:val="864F46DA380E4B9B8D178F226588CF4C"/>
        <w:category>
          <w:name w:val="General"/>
          <w:gallery w:val="placeholder"/>
        </w:category>
        <w:types>
          <w:type w:val="bbPlcHdr"/>
        </w:types>
        <w:behaviors>
          <w:behavior w:val="content"/>
        </w:behaviors>
        <w:guid w:val="{60AF9063-6B6A-4864-A083-7DD32AF97E06}"/>
      </w:docPartPr>
      <w:docPartBody>
        <w:p w:rsidR="004354A7" w:rsidRDefault="00111F19" w:rsidP="00111F19">
          <w:pPr>
            <w:pStyle w:val="864F46DA380E4B9B8D178F226588CF4C"/>
          </w:pPr>
          <w:r w:rsidRPr="000D1D10">
            <w:rPr>
              <w:color w:val="A6A6A6" w:themeColor="background1" w:themeShade="A6"/>
            </w:rPr>
            <w:t>Select Frequency</w:t>
          </w:r>
        </w:p>
      </w:docPartBody>
    </w:docPart>
    <w:docPart>
      <w:docPartPr>
        <w:name w:val="B361417CF5D7426EB01140311BF0070E"/>
        <w:category>
          <w:name w:val="General"/>
          <w:gallery w:val="placeholder"/>
        </w:category>
        <w:types>
          <w:type w:val="bbPlcHdr"/>
        </w:types>
        <w:behaviors>
          <w:behavior w:val="content"/>
        </w:behaviors>
        <w:guid w:val="{72F661C9-17FB-471A-854C-9EF565AB615C}"/>
      </w:docPartPr>
      <w:docPartBody>
        <w:p w:rsidR="004354A7" w:rsidRDefault="00111F19" w:rsidP="00111F19">
          <w:pPr>
            <w:pStyle w:val="B361417CF5D7426EB01140311BF0070E"/>
          </w:pPr>
          <w:r>
            <w:rPr>
              <w:rStyle w:val="PlaceholderText"/>
            </w:rPr>
            <w:t>Select Frequency</w:t>
          </w:r>
        </w:p>
      </w:docPartBody>
    </w:docPart>
    <w:docPart>
      <w:docPartPr>
        <w:name w:val="FB83779BF77D42C9B3ABD547FB354875"/>
        <w:category>
          <w:name w:val="General"/>
          <w:gallery w:val="placeholder"/>
        </w:category>
        <w:types>
          <w:type w:val="bbPlcHdr"/>
        </w:types>
        <w:behaviors>
          <w:behavior w:val="content"/>
        </w:behaviors>
        <w:guid w:val="{46DB66C4-15B2-4734-85CD-BD9D76A8CAAC}"/>
      </w:docPartPr>
      <w:docPartBody>
        <w:p w:rsidR="004354A7" w:rsidRDefault="00111F19" w:rsidP="00111F19">
          <w:pPr>
            <w:pStyle w:val="FB83779BF77D42C9B3ABD547FB354875"/>
          </w:pPr>
          <w:r w:rsidRPr="000D1D10">
            <w:rPr>
              <w:color w:val="A6A6A6" w:themeColor="background1" w:themeShade="A6"/>
            </w:rPr>
            <w:t>Select Frequency</w:t>
          </w:r>
        </w:p>
      </w:docPartBody>
    </w:docPart>
    <w:docPart>
      <w:docPartPr>
        <w:name w:val="86C3EA0211374D108B1129828AFA765A"/>
        <w:category>
          <w:name w:val="General"/>
          <w:gallery w:val="placeholder"/>
        </w:category>
        <w:types>
          <w:type w:val="bbPlcHdr"/>
        </w:types>
        <w:behaviors>
          <w:behavior w:val="content"/>
        </w:behaviors>
        <w:guid w:val="{92DB6B3C-5F3A-4A77-A9CD-F94BA55B5C09}"/>
      </w:docPartPr>
      <w:docPartBody>
        <w:p w:rsidR="004354A7" w:rsidRDefault="00111F19" w:rsidP="00111F19">
          <w:pPr>
            <w:pStyle w:val="86C3EA0211374D108B1129828AFA765A"/>
          </w:pPr>
          <w:r w:rsidRPr="000D1D10">
            <w:rPr>
              <w:color w:val="A6A6A6" w:themeColor="background1" w:themeShade="A6"/>
            </w:rPr>
            <w:t>Select Frequency</w:t>
          </w:r>
        </w:p>
      </w:docPartBody>
    </w:docPart>
    <w:docPart>
      <w:docPartPr>
        <w:name w:val="A4269D792B1E44F5B18092A3397D70C0"/>
        <w:category>
          <w:name w:val="General"/>
          <w:gallery w:val="placeholder"/>
        </w:category>
        <w:types>
          <w:type w:val="bbPlcHdr"/>
        </w:types>
        <w:behaviors>
          <w:behavior w:val="content"/>
        </w:behaviors>
        <w:guid w:val="{019C1BA7-9520-47D8-B04B-487E6E89ED84}"/>
      </w:docPartPr>
      <w:docPartBody>
        <w:p w:rsidR="004354A7" w:rsidRDefault="00111F19" w:rsidP="00111F19">
          <w:pPr>
            <w:pStyle w:val="A4269D792B1E44F5B18092A3397D70C0"/>
          </w:pPr>
          <w:r>
            <w:rPr>
              <w:rStyle w:val="PlaceholderText"/>
            </w:rPr>
            <w:t>Select Frequency</w:t>
          </w:r>
        </w:p>
      </w:docPartBody>
    </w:docPart>
    <w:docPart>
      <w:docPartPr>
        <w:name w:val="3902A534BA7E4FCAB5524F6A14A5F996"/>
        <w:category>
          <w:name w:val="General"/>
          <w:gallery w:val="placeholder"/>
        </w:category>
        <w:types>
          <w:type w:val="bbPlcHdr"/>
        </w:types>
        <w:behaviors>
          <w:behavior w:val="content"/>
        </w:behaviors>
        <w:guid w:val="{01DA8082-13DB-42E9-9014-6B4B65F5B5C9}"/>
      </w:docPartPr>
      <w:docPartBody>
        <w:p w:rsidR="004354A7" w:rsidRDefault="00111F19" w:rsidP="00111F19">
          <w:pPr>
            <w:pStyle w:val="3902A534BA7E4FCAB5524F6A14A5F996"/>
          </w:pPr>
          <w:r w:rsidRPr="000D1D10">
            <w:rPr>
              <w:color w:val="A6A6A6" w:themeColor="background1" w:themeShade="A6"/>
            </w:rPr>
            <w:t>Select Frequency</w:t>
          </w:r>
        </w:p>
      </w:docPartBody>
    </w:docPart>
    <w:docPart>
      <w:docPartPr>
        <w:name w:val="0573DDE5E5494FDA809AF3BF963F4644"/>
        <w:category>
          <w:name w:val="General"/>
          <w:gallery w:val="placeholder"/>
        </w:category>
        <w:types>
          <w:type w:val="bbPlcHdr"/>
        </w:types>
        <w:behaviors>
          <w:behavior w:val="content"/>
        </w:behaviors>
        <w:guid w:val="{A4051D4B-C29B-4C26-AAD1-564748C626C1}"/>
      </w:docPartPr>
      <w:docPartBody>
        <w:p w:rsidR="004354A7" w:rsidRDefault="00111F19" w:rsidP="00111F19">
          <w:pPr>
            <w:pStyle w:val="0573DDE5E5494FDA809AF3BF963F4644"/>
          </w:pPr>
          <w:r>
            <w:rPr>
              <w:rStyle w:val="PlaceholderText"/>
            </w:rPr>
            <w:t>Select Frequency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111F19"/>
    <w:rsid w:val="001546A2"/>
    <w:rsid w:val="002C62B1"/>
    <w:rsid w:val="002E7A6A"/>
    <w:rsid w:val="00373872"/>
    <w:rsid w:val="003E7C37"/>
    <w:rsid w:val="004354A7"/>
    <w:rsid w:val="004550D3"/>
    <w:rsid w:val="0057440F"/>
    <w:rsid w:val="005D64BE"/>
    <w:rsid w:val="00671EE4"/>
    <w:rsid w:val="006A300A"/>
    <w:rsid w:val="00B76EDF"/>
    <w:rsid w:val="00BB457E"/>
    <w:rsid w:val="00BF43F4"/>
    <w:rsid w:val="00D96032"/>
    <w:rsid w:val="00ED14FF"/>
    <w:rsid w:val="00F840EE"/>
    <w:rsid w:val="00FB1F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1F19"/>
    <w:rPr>
      <w:color w:val="808080"/>
    </w:rPr>
  </w:style>
  <w:style w:type="paragraph" w:customStyle="1" w:styleId="CCA630C78F16445C9C759270D214B87E">
    <w:name w:val="CCA630C78F16445C9C759270D214B87E"/>
    <w:rsid w:val="00111F19"/>
    <w:pPr>
      <w:spacing w:line="278" w:lineRule="auto"/>
    </w:pPr>
    <w:rPr>
      <w:kern w:val="2"/>
      <w:sz w:val="24"/>
      <w:szCs w:val="24"/>
      <w14:ligatures w14:val="standardContextual"/>
    </w:rPr>
  </w:style>
  <w:style w:type="paragraph" w:customStyle="1" w:styleId="8B96135FA99C445EBDB599913E53F5D6">
    <w:name w:val="8B96135FA99C445EBDB599913E53F5D6"/>
    <w:rsid w:val="00111F19"/>
    <w:pPr>
      <w:spacing w:line="278" w:lineRule="auto"/>
    </w:pPr>
    <w:rPr>
      <w:kern w:val="2"/>
      <w:sz w:val="24"/>
      <w:szCs w:val="24"/>
      <w14:ligatures w14:val="standardContextual"/>
    </w:rPr>
  </w:style>
  <w:style w:type="paragraph" w:customStyle="1" w:styleId="67F89A173ED7460DA8BEBA6E98533512">
    <w:name w:val="67F89A173ED7460DA8BEBA6E98533512"/>
    <w:rsid w:val="00111F19"/>
    <w:pPr>
      <w:spacing w:line="278" w:lineRule="auto"/>
    </w:pPr>
    <w:rPr>
      <w:kern w:val="2"/>
      <w:sz w:val="24"/>
      <w:szCs w:val="24"/>
      <w14:ligatures w14:val="standardContextual"/>
    </w:rPr>
  </w:style>
  <w:style w:type="paragraph" w:customStyle="1" w:styleId="40E46B20B81742AD9901656D4FBC10D9">
    <w:name w:val="40E46B20B81742AD9901656D4FBC10D9"/>
    <w:rsid w:val="00111F19"/>
    <w:pPr>
      <w:spacing w:line="278" w:lineRule="auto"/>
    </w:pPr>
    <w:rPr>
      <w:kern w:val="2"/>
      <w:sz w:val="24"/>
      <w:szCs w:val="24"/>
      <w14:ligatures w14:val="standardContextual"/>
    </w:rPr>
  </w:style>
  <w:style w:type="paragraph" w:customStyle="1" w:styleId="43863C57511C45FAB80D1B5ED775BDEF">
    <w:name w:val="43863C57511C45FAB80D1B5ED775BDEF"/>
    <w:rsid w:val="00111F19"/>
    <w:pPr>
      <w:spacing w:line="278" w:lineRule="auto"/>
    </w:pPr>
    <w:rPr>
      <w:kern w:val="2"/>
      <w:sz w:val="24"/>
      <w:szCs w:val="24"/>
      <w14:ligatures w14:val="standardContextual"/>
    </w:rPr>
  </w:style>
  <w:style w:type="paragraph" w:customStyle="1" w:styleId="B270C1B5661A46C7AAF6D76417CE955A">
    <w:name w:val="B270C1B5661A46C7AAF6D76417CE955A"/>
    <w:rsid w:val="00111F19"/>
    <w:pPr>
      <w:spacing w:line="278" w:lineRule="auto"/>
    </w:pPr>
    <w:rPr>
      <w:kern w:val="2"/>
      <w:sz w:val="24"/>
      <w:szCs w:val="24"/>
      <w14:ligatures w14:val="standardContextual"/>
    </w:rPr>
  </w:style>
  <w:style w:type="paragraph" w:customStyle="1" w:styleId="CAC4B39B1B404882A09001E7B22433F6">
    <w:name w:val="CAC4B39B1B404882A09001E7B22433F6"/>
    <w:rsid w:val="00111F19"/>
    <w:pPr>
      <w:spacing w:line="278" w:lineRule="auto"/>
    </w:pPr>
    <w:rPr>
      <w:kern w:val="2"/>
      <w:sz w:val="24"/>
      <w:szCs w:val="24"/>
      <w14:ligatures w14:val="standardContextual"/>
    </w:rPr>
  </w:style>
  <w:style w:type="paragraph" w:customStyle="1" w:styleId="FD6E75F7E1564AA78636ACA7D89B5F66">
    <w:name w:val="FD6E75F7E1564AA78636ACA7D89B5F66"/>
    <w:rsid w:val="00111F19"/>
    <w:pPr>
      <w:spacing w:line="278" w:lineRule="auto"/>
    </w:pPr>
    <w:rPr>
      <w:kern w:val="2"/>
      <w:sz w:val="24"/>
      <w:szCs w:val="24"/>
      <w14:ligatures w14:val="standardContextual"/>
    </w:rPr>
  </w:style>
  <w:style w:type="paragraph" w:customStyle="1" w:styleId="C7C8E70115CA4DE0947DC15B5C6FE15B">
    <w:name w:val="C7C8E70115CA4DE0947DC15B5C6FE15B"/>
    <w:rsid w:val="00111F19"/>
    <w:pPr>
      <w:spacing w:line="278" w:lineRule="auto"/>
    </w:pPr>
    <w:rPr>
      <w:kern w:val="2"/>
      <w:sz w:val="24"/>
      <w:szCs w:val="24"/>
      <w14:ligatures w14:val="standardContextual"/>
    </w:rPr>
  </w:style>
  <w:style w:type="paragraph" w:customStyle="1" w:styleId="872BFA871E4B40A398C087E5B68FA21F">
    <w:name w:val="872BFA871E4B40A398C087E5B68FA21F"/>
    <w:rsid w:val="00111F19"/>
    <w:pPr>
      <w:spacing w:line="278" w:lineRule="auto"/>
    </w:pPr>
    <w:rPr>
      <w:kern w:val="2"/>
      <w:sz w:val="24"/>
      <w:szCs w:val="24"/>
      <w14:ligatures w14:val="standardContextual"/>
    </w:rPr>
  </w:style>
  <w:style w:type="paragraph" w:customStyle="1" w:styleId="8A4FC1F43D834195803B13A6FDD3C617">
    <w:name w:val="8A4FC1F43D834195803B13A6FDD3C617"/>
    <w:rsid w:val="00111F19"/>
    <w:pPr>
      <w:spacing w:line="278" w:lineRule="auto"/>
    </w:pPr>
    <w:rPr>
      <w:kern w:val="2"/>
      <w:sz w:val="24"/>
      <w:szCs w:val="24"/>
      <w14:ligatures w14:val="standardContextual"/>
    </w:rPr>
  </w:style>
  <w:style w:type="paragraph" w:customStyle="1" w:styleId="70CD2829D7724671BB74411B089D2552">
    <w:name w:val="70CD2829D7724671BB74411B089D2552"/>
    <w:rsid w:val="00111F19"/>
    <w:pPr>
      <w:spacing w:line="278" w:lineRule="auto"/>
    </w:pPr>
    <w:rPr>
      <w:kern w:val="2"/>
      <w:sz w:val="24"/>
      <w:szCs w:val="24"/>
      <w14:ligatures w14:val="standardContextual"/>
    </w:rPr>
  </w:style>
  <w:style w:type="paragraph" w:customStyle="1" w:styleId="AF69ECA42C0C460EAE241B797C8434AB">
    <w:name w:val="AF69ECA42C0C460EAE241B797C8434AB"/>
    <w:rsid w:val="00111F19"/>
    <w:pPr>
      <w:spacing w:line="278" w:lineRule="auto"/>
    </w:pPr>
    <w:rPr>
      <w:kern w:val="2"/>
      <w:sz w:val="24"/>
      <w:szCs w:val="24"/>
      <w14:ligatures w14:val="standardContextual"/>
    </w:rPr>
  </w:style>
  <w:style w:type="paragraph" w:customStyle="1" w:styleId="99CC03048FF94E1184FF1B4B3FFC7792">
    <w:name w:val="99CC03048FF94E1184FF1B4B3FFC7792"/>
    <w:rsid w:val="00111F19"/>
    <w:pPr>
      <w:spacing w:line="278" w:lineRule="auto"/>
    </w:pPr>
    <w:rPr>
      <w:kern w:val="2"/>
      <w:sz w:val="24"/>
      <w:szCs w:val="24"/>
      <w14:ligatures w14:val="standardContextual"/>
    </w:rPr>
  </w:style>
  <w:style w:type="paragraph" w:customStyle="1" w:styleId="35121AEBB01B421D8A52939E07E11976">
    <w:name w:val="35121AEBB01B421D8A52939E07E11976"/>
    <w:rsid w:val="00111F19"/>
    <w:pPr>
      <w:spacing w:line="278" w:lineRule="auto"/>
    </w:pPr>
    <w:rPr>
      <w:kern w:val="2"/>
      <w:sz w:val="24"/>
      <w:szCs w:val="24"/>
      <w14:ligatures w14:val="standardContextual"/>
    </w:rPr>
  </w:style>
  <w:style w:type="paragraph" w:customStyle="1" w:styleId="C496FC468C9842F58F21F38C3082CDB5">
    <w:name w:val="C496FC468C9842F58F21F38C3082CDB5"/>
    <w:rsid w:val="00111F19"/>
    <w:pPr>
      <w:spacing w:line="278" w:lineRule="auto"/>
    </w:pPr>
    <w:rPr>
      <w:kern w:val="2"/>
      <w:sz w:val="24"/>
      <w:szCs w:val="24"/>
      <w14:ligatures w14:val="standardContextual"/>
    </w:rPr>
  </w:style>
  <w:style w:type="paragraph" w:customStyle="1" w:styleId="12A9F27B69F3416DBEF382CDB048B3B5">
    <w:name w:val="12A9F27B69F3416DBEF382CDB048B3B5"/>
    <w:rsid w:val="00111F19"/>
    <w:pPr>
      <w:spacing w:line="278" w:lineRule="auto"/>
    </w:pPr>
    <w:rPr>
      <w:kern w:val="2"/>
      <w:sz w:val="24"/>
      <w:szCs w:val="24"/>
      <w14:ligatures w14:val="standardContextual"/>
    </w:rPr>
  </w:style>
  <w:style w:type="paragraph" w:customStyle="1" w:styleId="A20DC19D872F4A9F85B6786197EE32AF">
    <w:name w:val="A20DC19D872F4A9F85B6786197EE32AF"/>
    <w:rsid w:val="00111F19"/>
    <w:pPr>
      <w:spacing w:line="278" w:lineRule="auto"/>
    </w:pPr>
    <w:rPr>
      <w:kern w:val="2"/>
      <w:sz w:val="24"/>
      <w:szCs w:val="24"/>
      <w14:ligatures w14:val="standardContextual"/>
    </w:rPr>
  </w:style>
  <w:style w:type="paragraph" w:customStyle="1" w:styleId="B5C95E232E9A4173AA3787C3C3270728">
    <w:name w:val="B5C95E232E9A4173AA3787C3C3270728"/>
    <w:rsid w:val="00111F19"/>
    <w:pPr>
      <w:spacing w:line="278" w:lineRule="auto"/>
    </w:pPr>
    <w:rPr>
      <w:kern w:val="2"/>
      <w:sz w:val="24"/>
      <w:szCs w:val="24"/>
      <w14:ligatures w14:val="standardContextual"/>
    </w:rPr>
  </w:style>
  <w:style w:type="paragraph" w:customStyle="1" w:styleId="BEEBA8A1415247929159490FDA2F1596">
    <w:name w:val="BEEBA8A1415247929159490FDA2F1596"/>
    <w:rsid w:val="00111F19"/>
    <w:pPr>
      <w:spacing w:line="278" w:lineRule="auto"/>
    </w:pPr>
    <w:rPr>
      <w:kern w:val="2"/>
      <w:sz w:val="24"/>
      <w:szCs w:val="24"/>
      <w14:ligatures w14:val="standardContextual"/>
    </w:rPr>
  </w:style>
  <w:style w:type="paragraph" w:customStyle="1" w:styleId="8E62B8E472734C14B11260A875063FBE">
    <w:name w:val="8E62B8E472734C14B11260A875063FBE"/>
    <w:rsid w:val="00111F19"/>
    <w:pPr>
      <w:spacing w:line="278" w:lineRule="auto"/>
    </w:pPr>
    <w:rPr>
      <w:kern w:val="2"/>
      <w:sz w:val="24"/>
      <w:szCs w:val="24"/>
      <w14:ligatures w14:val="standardContextual"/>
    </w:rPr>
  </w:style>
  <w:style w:type="paragraph" w:customStyle="1" w:styleId="57BCE9A629E14C0FAEC656A2DF795E32">
    <w:name w:val="57BCE9A629E14C0FAEC656A2DF795E32"/>
    <w:rsid w:val="00111F19"/>
    <w:pPr>
      <w:spacing w:line="278" w:lineRule="auto"/>
    </w:pPr>
    <w:rPr>
      <w:kern w:val="2"/>
      <w:sz w:val="24"/>
      <w:szCs w:val="24"/>
      <w14:ligatures w14:val="standardContextual"/>
    </w:rPr>
  </w:style>
  <w:style w:type="paragraph" w:customStyle="1" w:styleId="93623E1F3EE2492EA98FFA31ED47F03C">
    <w:name w:val="93623E1F3EE2492EA98FFA31ED47F03C"/>
    <w:rsid w:val="00111F19"/>
    <w:pPr>
      <w:spacing w:line="278" w:lineRule="auto"/>
    </w:pPr>
    <w:rPr>
      <w:kern w:val="2"/>
      <w:sz w:val="24"/>
      <w:szCs w:val="24"/>
      <w14:ligatures w14:val="standardContextual"/>
    </w:rPr>
  </w:style>
  <w:style w:type="paragraph" w:customStyle="1" w:styleId="142A6FAAAA314B6FB9D4BD810EC95714">
    <w:name w:val="142A6FAAAA314B6FB9D4BD810EC95714"/>
    <w:rsid w:val="00111F19"/>
    <w:pPr>
      <w:spacing w:line="278" w:lineRule="auto"/>
    </w:pPr>
    <w:rPr>
      <w:kern w:val="2"/>
      <w:sz w:val="24"/>
      <w:szCs w:val="24"/>
      <w14:ligatures w14:val="standardContextual"/>
    </w:rPr>
  </w:style>
  <w:style w:type="paragraph" w:customStyle="1" w:styleId="6CA3B9F06553492AAD787DB477EAE892">
    <w:name w:val="6CA3B9F06553492AAD787DB477EAE892"/>
    <w:rsid w:val="00111F19"/>
    <w:pPr>
      <w:spacing w:line="278" w:lineRule="auto"/>
    </w:pPr>
    <w:rPr>
      <w:kern w:val="2"/>
      <w:sz w:val="24"/>
      <w:szCs w:val="24"/>
      <w14:ligatures w14:val="standardContextual"/>
    </w:rPr>
  </w:style>
  <w:style w:type="paragraph" w:customStyle="1" w:styleId="6107754C397142C08FE4E10A3FBE240A">
    <w:name w:val="6107754C397142C08FE4E10A3FBE240A"/>
    <w:rsid w:val="00111F19"/>
    <w:pPr>
      <w:spacing w:line="278" w:lineRule="auto"/>
    </w:pPr>
    <w:rPr>
      <w:kern w:val="2"/>
      <w:sz w:val="24"/>
      <w:szCs w:val="24"/>
      <w14:ligatures w14:val="standardContextual"/>
    </w:rPr>
  </w:style>
  <w:style w:type="paragraph" w:customStyle="1" w:styleId="864F46DA380E4B9B8D178F226588CF4C">
    <w:name w:val="864F46DA380E4B9B8D178F226588CF4C"/>
    <w:rsid w:val="00111F19"/>
    <w:pPr>
      <w:spacing w:line="278" w:lineRule="auto"/>
    </w:pPr>
    <w:rPr>
      <w:kern w:val="2"/>
      <w:sz w:val="24"/>
      <w:szCs w:val="24"/>
      <w14:ligatures w14:val="standardContextual"/>
    </w:rPr>
  </w:style>
  <w:style w:type="paragraph" w:customStyle="1" w:styleId="B361417CF5D7426EB01140311BF0070E">
    <w:name w:val="B361417CF5D7426EB01140311BF0070E"/>
    <w:rsid w:val="00111F19"/>
    <w:pPr>
      <w:spacing w:line="278" w:lineRule="auto"/>
    </w:pPr>
    <w:rPr>
      <w:kern w:val="2"/>
      <w:sz w:val="24"/>
      <w:szCs w:val="24"/>
      <w14:ligatures w14:val="standardContextual"/>
    </w:rPr>
  </w:style>
  <w:style w:type="paragraph" w:customStyle="1" w:styleId="FB83779BF77D42C9B3ABD547FB354875">
    <w:name w:val="FB83779BF77D42C9B3ABD547FB354875"/>
    <w:rsid w:val="00111F19"/>
    <w:pPr>
      <w:spacing w:line="278" w:lineRule="auto"/>
    </w:pPr>
    <w:rPr>
      <w:kern w:val="2"/>
      <w:sz w:val="24"/>
      <w:szCs w:val="24"/>
      <w14:ligatures w14:val="standardContextual"/>
    </w:rPr>
  </w:style>
  <w:style w:type="paragraph" w:customStyle="1" w:styleId="86C3EA0211374D108B1129828AFA765A">
    <w:name w:val="86C3EA0211374D108B1129828AFA765A"/>
    <w:rsid w:val="00111F19"/>
    <w:pPr>
      <w:spacing w:line="278" w:lineRule="auto"/>
    </w:pPr>
    <w:rPr>
      <w:kern w:val="2"/>
      <w:sz w:val="24"/>
      <w:szCs w:val="24"/>
      <w14:ligatures w14:val="standardContextual"/>
    </w:rPr>
  </w:style>
  <w:style w:type="paragraph" w:customStyle="1" w:styleId="A4269D792B1E44F5B18092A3397D70C0">
    <w:name w:val="A4269D792B1E44F5B18092A3397D70C0"/>
    <w:rsid w:val="00111F19"/>
    <w:pPr>
      <w:spacing w:line="278" w:lineRule="auto"/>
    </w:pPr>
    <w:rPr>
      <w:kern w:val="2"/>
      <w:sz w:val="24"/>
      <w:szCs w:val="24"/>
      <w14:ligatures w14:val="standardContextual"/>
    </w:rPr>
  </w:style>
  <w:style w:type="paragraph" w:customStyle="1" w:styleId="3902A534BA7E4FCAB5524F6A14A5F996">
    <w:name w:val="3902A534BA7E4FCAB5524F6A14A5F996"/>
    <w:rsid w:val="00111F19"/>
    <w:pPr>
      <w:spacing w:line="278" w:lineRule="auto"/>
    </w:pPr>
    <w:rPr>
      <w:kern w:val="2"/>
      <w:sz w:val="24"/>
      <w:szCs w:val="24"/>
      <w14:ligatures w14:val="standardContextual"/>
    </w:rPr>
  </w:style>
  <w:style w:type="paragraph" w:customStyle="1" w:styleId="0573DDE5E5494FDA809AF3BF963F4644">
    <w:name w:val="0573DDE5E5494FDA809AF3BF963F4644"/>
    <w:rsid w:val="00111F1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RIMReference xmlns="08ece873-f625-4fa4-9bd4-84a8e7d27c19" xsi:nil="true"/>
    <TaxCatchAll xmlns="2450f1de-4b2c-4718-a31d-357213175111" xsi:nil="true"/>
    <RiskRegisterOwner xmlns="08ece873-f625-4fa4-9bd4-84a8e7d27c19" xsi:nil="true"/>
    <SubUnit xmlns="08ece873-f625-4fa4-9bd4-84a8e7d27c19">Workforce Management</SubUnit>
    <lcf76f155ced4ddcb4097134ff3c332f xmlns="08ece873-f625-4fa4-9bd4-84a8e7d27c19">
      <Terms xmlns="http://schemas.microsoft.com/office/infopath/2007/PartnerControls"/>
    </lcf76f155ced4ddcb4097134ff3c332f>
    <Branch xmlns="08ece873-f625-4fa4-9bd4-84a8e7d27c19">Corporate Services</Branch>
    <InformationType xmlns="08ece873-f625-4fa4-9bd4-84a8e7d27c19">Recruitment Activities</InformationType>
    <Unit xmlns="08ece873-f625-4fa4-9bd4-84a8e7d27c19">People, Capability &amp; Culture</Uni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B5F893DA6AFF14F9F0CAED1250E42CF" ma:contentTypeVersion="28" ma:contentTypeDescription="Create a new document." ma:contentTypeScope="" ma:versionID="bba762787ade49ab388a4dbd0e7914ab">
  <xsd:schema xmlns:xsd="http://www.w3.org/2001/XMLSchema" xmlns:xs="http://www.w3.org/2001/XMLSchema" xmlns:p="http://schemas.microsoft.com/office/2006/metadata/properties" xmlns:ns2="08ece873-f625-4fa4-9bd4-84a8e7d27c19" xmlns:ns3="2450f1de-4b2c-4718-a31d-357213175111" targetNamespace="http://schemas.microsoft.com/office/2006/metadata/properties" ma:root="true" ma:fieldsID="d72cfe75da52a6f913619bbc4de6cad2" ns2:_="" ns3:_="">
    <xsd:import namespace="08ece873-f625-4fa4-9bd4-84a8e7d27c19"/>
    <xsd:import namespace="2450f1de-4b2c-4718-a31d-357213175111"/>
    <xsd:element name="properties">
      <xsd:complexType>
        <xsd:sequence>
          <xsd:element name="documentManagement">
            <xsd:complexType>
              <xsd:all>
                <xsd:element ref="ns2:Branch"/>
                <xsd:element ref="ns2:Unit"/>
                <xsd:element ref="ns2:SubUnit" minOccurs="0"/>
                <xsd:element ref="ns2:InformationType" minOccurs="0"/>
                <xsd:element ref="ns2:TRIMReference" minOccurs="0"/>
                <xsd:element ref="ns2:RiskRegisterOwner"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ce873-f625-4fa4-9bd4-84a8e7d27c19" elementFormDefault="qualified">
    <xsd:import namespace="http://schemas.microsoft.com/office/2006/documentManagement/types"/>
    <xsd:import namespace="http://schemas.microsoft.com/office/infopath/2007/PartnerControls"/>
    <xsd:element name="Branch" ma:index="2" ma:displayName="Branch" ma:format="Dropdown" ma:indexed="true" ma:internalName="Branch">
      <xsd:simpleType>
        <xsd:restriction base="dms:Choice">
          <xsd:enumeration value="Child Youth &amp; Families"/>
          <xsd:enumeration value="Communities"/>
          <xsd:enumeration value="Corporate Services"/>
          <xsd:enumeration value="Family Safety"/>
          <xsd:enumeration value="Housing Assistance"/>
          <xsd:enumeration value="Office of the Director-General"/>
          <xsd:enumeration value="Strategic Policy"/>
        </xsd:restriction>
      </xsd:simpleType>
    </xsd:element>
    <xsd:element name="Unit" ma:index="3" ma:displayName="Unit" ma:format="Dropdown" ma:indexed="true" ma:internalName="Unit">
      <xsd:simpleType>
        <xsd:restriction base="dms:Choice">
          <xsd:enumeration value="Aboriginal &amp; Torres Strait Islander"/>
          <xsd:enumeration value="Aboriginal Service Development"/>
          <xsd:enumeration value="Business Transformation &amp; Systems (CIO)"/>
          <xsd:enumeration value="Child &amp; Family Reform"/>
          <xsd:enumeration value="Children, Youth and Families"/>
          <xsd:enumeration value="Child &amp; Youth Protection Services"/>
          <xsd:enumeration value="Client Services"/>
          <xsd:enumeration value="Commissioning"/>
          <xsd:enumeration value="Communication &amp; Engagement"/>
          <xsd:enumeration value="Community Relations and Funding Support"/>
          <xsd:enumeration value="Culture Governance and Design"/>
          <xsd:enumeration value="Disability ACT"/>
          <xsd:enumeration value="Executive"/>
          <xsd:enumeration value="Facilities"/>
          <xsd:enumeration value="Family Safety"/>
          <xsd:enumeration value="Finance"/>
          <xsd:enumeration value="Fleet Services"/>
          <xsd:enumeration value="Go Digital"/>
          <xsd:enumeration value="Governance"/>
          <xsd:enumeration value="Housing"/>
          <xsd:enumeration value="Housing &amp; Homelessness Programs"/>
          <xsd:enumeration value="Infrastructure &amp; Contracts"/>
          <xsd:enumeration value="Internal Audit &amp; Risk"/>
          <xsd:enumeration value="Next Steps Reform &amp; Strategy Implementation"/>
          <xsd:enumeration value="NIL"/>
          <xsd:enumeration value="Multicultural"/>
          <xsd:enumeration value="OAIS"/>
          <xsd:enumeration value="One CSD"/>
          <xsd:enumeration value="Operational"/>
          <xsd:enumeration value="People &amp; Culture Committee"/>
          <xsd:enumeration value="People, Capability &amp; Culture"/>
          <xsd:enumeration value="People Management"/>
          <xsd:enumeration value="Practice &amp; Performance"/>
          <xsd:enumeration value="Regulation, Assurance &amp; Quality"/>
          <xsd:enumeration value="Relationship &amp; Contract Management"/>
          <xsd:enumeration value="Senior Practitioner"/>
          <xsd:enumeration value="Seniors"/>
          <xsd:enumeration value="Social Recovery"/>
          <xsd:enumeration value="Strategic"/>
          <xsd:enumeration value="Support Services for Children"/>
          <xsd:enumeration value="Veterans"/>
          <xsd:enumeration value="Women"/>
          <xsd:enumeration value="Youth"/>
          <xsd:enumeration value="Youth Justice"/>
        </xsd:restriction>
      </xsd:simpleType>
    </xsd:element>
    <xsd:element name="SubUnit" ma:index="4" nillable="true" ma:displayName="Sub Unit" ma:format="Dropdown" ma:indexed="true" ma:internalName="SubUnit">
      <xsd:simpleType>
        <xsd:restriction base="dms:Choice">
          <xsd:enumeration value="Child Development Services"/>
          <xsd:enumeration value="Children &amp; Families"/>
          <xsd:enumeration value="Child and Family Centres"/>
          <xsd:enumeration value="CYPP Competencies"/>
          <xsd:enumeration value="DG Awards"/>
          <xsd:enumeration value="Digital Records"/>
          <xsd:enumeration value="Employee Relations"/>
          <xsd:enumeration value="Facilities"/>
          <xsd:enumeration value="Fleet Services"/>
          <xsd:enumeration value="Grants"/>
          <xsd:enumeration value="Information Technology"/>
          <xsd:enumeration value="Internal Communications"/>
          <xsd:enumeration value="Media"/>
          <xsd:enumeration value="Melaleuca Place"/>
          <xsd:enumeration value="NIL"/>
          <xsd:enumeration value="OAIS"/>
          <xsd:enumeration value="Online Services"/>
          <xsd:enumeration value="Our Values"/>
          <xsd:enumeration value="Partnerships"/>
          <xsd:enumeration value="Performance and Culture"/>
          <xsd:enumeration value="Ready CSD"/>
          <xsd:enumeration value="Records Management"/>
          <xsd:enumeration value="RED"/>
          <xsd:enumeration value="Registers"/>
          <xsd:enumeration value="Risk Management"/>
          <xsd:enumeration value="Safety &amp; Wellbeing"/>
          <xsd:enumeration value="SERBIR"/>
          <xsd:enumeration value="Training"/>
          <xsd:enumeration value="Travel"/>
          <xsd:enumeration value="Whole of Government"/>
          <xsd:enumeration value="Workforce Management"/>
          <xsd:enumeration value="Work Health &amp; Safety"/>
          <xsd:enumeration value="Work, Health &amp; Safety Comittee"/>
          <xsd:enumeration value="Work, Health &amp; Safety DC Committee"/>
          <xsd:enumeration value="Working from Home"/>
        </xsd:restriction>
      </xsd:simpleType>
    </xsd:element>
    <xsd:element name="InformationType" ma:index="5" nillable="true" ma:displayName="Information Type" ma:format="Dropdown" ma:indexed="true" ma:internalName="InformationType">
      <xsd:simpleType>
        <xsd:restriction base="dms:Choice">
          <xsd:enumeration value="Activity Planned"/>
          <xsd:enumeration value="Activity Summary"/>
          <xsd:enumeration value="Admin"/>
          <xsd:enumeration value="Bimberi WHS Work Grp"/>
          <xsd:enumeration value="Bimberi WCC"/>
          <xsd:enumeration value="Branch Work"/>
          <xsd:enumeration value="Branding"/>
          <xsd:enumeration value="Business"/>
          <xsd:enumeration value="Business Continuity"/>
          <xsd:enumeration value="Capabiliti"/>
          <xsd:enumeration value="CDS WHS Work Grp"/>
          <xsd:enumeration value="CFC WHS Work Grp"/>
          <xsd:enumeration value="Charters"/>
          <xsd:enumeration value="Checklist"/>
          <xsd:enumeration value="Collaborative Practice"/>
          <xsd:enumeration value="Committee"/>
          <xsd:enumeration value="Communications"/>
          <xsd:enumeration value="Compliance"/>
          <xsd:enumeration value="Complaints"/>
          <xsd:enumeration value="Consultation"/>
          <xsd:enumeration value="Corporate"/>
          <xsd:enumeration value="Contacts"/>
          <xsd:enumeration value="COVID"/>
          <xsd:enumeration value="CPSU"/>
          <xsd:enumeration value="Credit Card"/>
          <xsd:enumeration value="Delegation"/>
          <xsd:enumeration value="Delegation-Emergency"/>
          <xsd:enumeration value="Development Checklist or Questionnaire"/>
          <xsd:enumeration value="Director-General Instruction"/>
          <xsd:enumeration value="Diversity Register"/>
          <xsd:enumeration value="Emergency"/>
          <xsd:enumeration value="Events &amp; Grants"/>
          <xsd:enumeration value="Executive"/>
          <xsd:enumeration value="Exit"/>
          <xsd:enumeration value="Factsheet"/>
          <xsd:enumeration value="Flowchart"/>
          <xsd:enumeration value="FOI"/>
          <xsd:enumeration value="Form"/>
          <xsd:enumeration value="Framework"/>
          <xsd:enumeration value="Fraud"/>
          <xsd:enumeration value="Governance"/>
          <xsd:enumeration value="Guideline"/>
          <xsd:enumeration value="Hospitality"/>
          <xsd:enumeration value="How to"/>
          <xsd:enumeration value="Implementation"/>
          <xsd:enumeration value="Induction"/>
          <xsd:enumeration value="Intake"/>
          <xsd:enumeration value="IPA"/>
          <xsd:enumeration value="IT"/>
          <xsd:enumeration value="Key Information"/>
          <xsd:enumeration value="Learning &amp; Development"/>
          <xsd:enumeration value="Links"/>
          <xsd:enumeration value="Managing Placements"/>
          <xsd:enumeration value="Membership"/>
          <xsd:enumeration value="Ministerial"/>
          <xsd:enumeration value="Minutes"/>
          <xsd:enumeration value="MO WHS Work Grp"/>
          <xsd:enumeration value="News"/>
          <xsd:enumeration value="One CSD"/>
          <xsd:enumeration value="Open Access"/>
          <xsd:enumeration value="Other"/>
          <xsd:enumeration value="Planning and Design"/>
          <xsd:enumeration value="Policy"/>
          <xsd:enumeration value="Policy/Procedure"/>
          <xsd:enumeration value="Practice Guides"/>
          <xsd:enumeration value="Procedure"/>
          <xsd:enumeration value="Program"/>
          <xsd:enumeration value="Quality Assurance"/>
          <xsd:enumeration value="Ready CSD"/>
          <xsd:enumeration value="Records Management"/>
          <xsd:enumeration value="Recruitment Activities"/>
          <xsd:enumeration value="Recruitment Information"/>
          <xsd:enumeration value="Recruitment Package"/>
          <xsd:enumeration value="Resources"/>
          <xsd:enumeration value="RED"/>
          <xsd:enumeration value="Reimbursement"/>
          <xsd:enumeration value="Report"/>
          <xsd:enumeration value="Risk and Compliance"/>
          <xsd:enumeration value="Risk Management"/>
          <xsd:enumeration value="Safety Contacts"/>
          <xsd:enumeration value="SBOM"/>
          <xsd:enumeration value="SERBIR"/>
          <xsd:enumeration value="Staff Information"/>
          <xsd:enumeration value="Standard Operating Procedure"/>
          <xsd:enumeration value="Strategy"/>
          <xsd:enumeration value="Strategic WHS Committee"/>
          <xsd:enumeration value="Structure &amp; Development"/>
          <xsd:enumeration value="Study Assistance"/>
          <xsd:enumeration value="Terms of Reference"/>
          <xsd:enumeration value="Template"/>
          <xsd:enumeration value="Tier 1 ToR"/>
          <xsd:enumeration value="Tier 1 minutes"/>
          <xsd:enumeration value="Tier 1 membership"/>
          <xsd:enumeration value="Tier 2 ToR"/>
          <xsd:enumeration value="Tier 2 minutes"/>
          <xsd:enumeration value="Tier 2 membership"/>
          <xsd:enumeration value="TRIM"/>
          <xsd:enumeration value="Vacancy"/>
          <xsd:enumeration value="Working with Families"/>
          <xsd:enumeration value="Strategic Business Plans"/>
          <xsd:enumeration value="Strategic Workplans"/>
          <xsd:enumeration value="3 days away"/>
        </xsd:restriction>
      </xsd:simpleType>
    </xsd:element>
    <xsd:element name="TRIMReference" ma:index="6" nillable="true" ma:displayName="TRIM Reference" ma:format="Dropdown" ma:internalName="TRIMReference" ma:readOnly="false">
      <xsd:simpleType>
        <xsd:restriction base="dms:Text">
          <xsd:maxLength value="255"/>
        </xsd:restriction>
      </xsd:simpleType>
    </xsd:element>
    <xsd:element name="RiskRegisterOwner" ma:index="7" nillable="true" ma:displayName="Risk Register Owner" ma:description="Use this column to identify the owner of a risk register" ma:format="Dropdown" ma:internalName="RiskRegisterOwner"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6" nillable="true" ma:displayName="Tags" ma:hidden="true" ma:internalName="MediaServiceAutoTags"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50f1de-4b2c-4718-a31d-357213175111" elementFormDefault="qualified">
    <xsd:import namespace="http://schemas.microsoft.com/office/2006/documentManagement/types"/>
    <xsd:import namespace="http://schemas.microsoft.com/office/infopath/2007/PartnerControls"/>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b4888c85-d294-4847-9849-d902e5553608}" ma:internalName="TaxCatchAll" ma:showField="CatchAllData" ma:web="2450f1de-4b2c-4718-a31d-3572131751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8ece873-f625-4fa4-9bd4-84a8e7d27c19"/>
    <ds:schemaRef ds:uri="2450f1de-4b2c-4718-a31d-357213175111"/>
  </ds:schemaRefs>
</ds:datastoreItem>
</file>

<file path=customXml/itemProps3.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4.xml><?xml version="1.0" encoding="utf-8"?>
<ds:datastoreItem xmlns:ds="http://schemas.openxmlformats.org/officeDocument/2006/customXml" ds:itemID="{282B145E-C129-4A53-911B-74288E490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ce873-f625-4fa4-9bd4-84a8e7d27c19"/>
    <ds:schemaRef ds:uri="2450f1de-4b2c-4718-a31d-357213175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customXml/itemProps6.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TBC - Active Recreation - ASO6 - Sept 18</Template>
  <TotalTime>3</TotalTime>
  <Pages>5</Pages>
  <Words>1512</Words>
  <Characters>9379</Characters>
  <DocSecurity>0</DocSecurity>
  <Lines>260</Lines>
  <Paragraphs>178</Paragraphs>
  <ScaleCrop>false</ScaleCrop>
  <HeadingPairs>
    <vt:vector size="2" baseType="variant">
      <vt:variant>
        <vt:lpstr>Title</vt:lpstr>
      </vt:variant>
      <vt:variant>
        <vt:i4>1</vt:i4>
      </vt:variant>
    </vt:vector>
  </HeadingPairs>
  <TitlesOfParts>
    <vt:vector size="1" baseType="lpstr">
      <vt:lpstr>ACTPS Position Description Template - CMTEDD</vt:lpstr>
    </vt:vector>
  </TitlesOfParts>
  <LinksUpToDate>false</LinksUpToDate>
  <CharactersWithSpaces>10713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2018-05-31T23:34:00Z</cp:lastPrinted>
  <dcterms:created xsi:type="dcterms:W3CDTF">2026-08-14T04:03:00Z</dcterms:created>
  <dcterms:modified xsi:type="dcterms:W3CDTF">2026-08-14T04:45:00Z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0x0101003B5F893DA6AFF14F9F0CAED1250E42CF</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ediaServiceImageTags">
    <vt:lpwstr/>
  </property>
  <property fmtid="{D5CDD505-2E9C-101B-9397-08002B2CF9AE}" pid="22" name="MSIP_Label_69af8531-eb46-4968-8cb3-105d2f5ea87e_Enabled">
    <vt:lpwstr>true</vt:lpwstr>
  </property>
  <property fmtid="{D5CDD505-2E9C-101B-9397-08002B2CF9AE}" pid="23" name="MSIP_Label_69af8531-eb46-4968-8cb3-105d2f5ea87e_SetDate">
    <vt:lpwstr>2025-04-08T02:45:01Z</vt:lpwstr>
  </property>
  <property fmtid="{D5CDD505-2E9C-101B-9397-08002B2CF9AE}" pid="24" name="MSIP_Label_69af8531-eb46-4968-8cb3-105d2f5ea87e_Method">
    <vt:lpwstr>Standard</vt:lpwstr>
  </property>
  <property fmtid="{D5CDD505-2E9C-101B-9397-08002B2CF9AE}" pid="25" name="MSIP_Label_69af8531-eb46-4968-8cb3-105d2f5ea87e_Name">
    <vt:lpwstr>Official - No Marking</vt:lpwstr>
  </property>
  <property fmtid="{D5CDD505-2E9C-101B-9397-08002B2CF9AE}" pid="26" name="MSIP_Label_69af8531-eb46-4968-8cb3-105d2f5ea87e_SiteId">
    <vt:lpwstr>b46c1908-0334-4236-b978-585ee88e4199</vt:lpwstr>
  </property>
  <property fmtid="{D5CDD505-2E9C-101B-9397-08002B2CF9AE}" pid="27" name="MSIP_Label_69af8531-eb46-4968-8cb3-105d2f5ea87e_ActionId">
    <vt:lpwstr>66266dc3-f38e-4cc2-b90d-c200e05e6ac6</vt:lpwstr>
  </property>
  <property fmtid="{D5CDD505-2E9C-101B-9397-08002B2CF9AE}" pid="28" name="MSIP_Label_69af8531-eb46-4968-8cb3-105d2f5ea87e_ContentBits">
    <vt:lpwstr>0</vt:lpwstr>
  </property>
  <property fmtid="{D5CDD505-2E9C-101B-9397-08002B2CF9AE}" pid="29" name="MSIP_Label_69af8531-eb46-4968-8cb3-105d2f5ea87e_Tag">
    <vt:lpwstr>10, 3, 0, 1</vt:lpwstr>
  </property>
</Properties>
</file>