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205FB70E" w:rsidR="00003247" w:rsidRPr="00003247" w:rsidRDefault="00003247" w:rsidP="008C255F">
      <w:pPr>
        <w:pStyle w:val="Title"/>
        <w:tabs>
          <w:tab w:val="right" w:pos="9638"/>
        </w:tabs>
        <w:jc w:val="left"/>
        <w:rPr>
          <w:sz w:val="16"/>
          <w:szCs w:val="16"/>
        </w:rPr>
      </w:pP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7A1D276D" w14:textId="0CD226DB" w:rsidR="00B931DA" w:rsidRDefault="00B931DA" w:rsidP="00B931DA">
      <w:pPr>
        <w:pStyle w:val="BodyText"/>
      </w:pPr>
      <w:r>
        <w:rPr>
          <w:rFonts w:asciiTheme="minorHAnsi" w:hAnsiTheme="minorHAnsi" w:cstheme="minorHAnsi"/>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931DA" w14:paraId="6E1F4318" w14:textId="77777777" w:rsidTr="00886F33">
        <w:tc>
          <w:tcPr>
            <w:tcW w:w="4814" w:type="dxa"/>
          </w:tcPr>
          <w:p w14:paraId="04E82C9D" w14:textId="2E807A7D" w:rsidR="00B931DA" w:rsidRDefault="00B931DA" w:rsidP="00B931DA">
            <w:pPr>
              <w:pStyle w:val="BodyText"/>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Pr>
                <w:rFonts w:asciiTheme="minorHAnsi" w:hAnsiTheme="minorHAnsi" w:cstheme="minorHAnsi"/>
                <w:b/>
                <w:bCs/>
                <w:sz w:val="24"/>
                <w:szCs w:val="24"/>
              </w:rPr>
              <w:t xml:space="preserve"> </w:t>
            </w:r>
            <w:r w:rsidRPr="00761EAE">
              <w:rPr>
                <w:rFonts w:asciiTheme="minorHAnsi" w:hAnsiTheme="minorHAnsi" w:cstheme="minorHAnsi"/>
                <w:sz w:val="24"/>
                <w:szCs w:val="24"/>
              </w:rPr>
              <w:t>Licensing/Authorised Officer</w:t>
            </w:r>
          </w:p>
        </w:tc>
        <w:tc>
          <w:tcPr>
            <w:tcW w:w="4814" w:type="dxa"/>
          </w:tcPr>
          <w:p w14:paraId="5A0432D7" w14:textId="70E0745F" w:rsidR="00B931DA" w:rsidRDefault="00B931DA" w:rsidP="00B931DA">
            <w:pPr>
              <w:pStyle w:val="BodyText"/>
            </w:pPr>
            <w:r w:rsidRPr="0044768B">
              <w:rPr>
                <w:rFonts w:asciiTheme="minorHAnsi" w:hAnsiTheme="minorHAnsi" w:cstheme="minorHAnsi"/>
                <w:b/>
                <w:bCs/>
                <w:sz w:val="24"/>
                <w:szCs w:val="24"/>
              </w:rPr>
              <w:t>Business unit:</w:t>
            </w:r>
            <w:r>
              <w:rPr>
                <w:rFonts w:asciiTheme="minorHAnsi" w:hAnsiTheme="minorHAnsi" w:cstheme="minorHAnsi"/>
                <w:b/>
                <w:bCs/>
                <w:sz w:val="24"/>
                <w:szCs w:val="24"/>
              </w:rPr>
              <w:t xml:space="preserve"> </w:t>
            </w:r>
            <w:r>
              <w:rPr>
                <w:rFonts w:asciiTheme="minorHAnsi" w:hAnsiTheme="minorHAnsi" w:cstheme="minorHAnsi"/>
                <w:sz w:val="24"/>
                <w:szCs w:val="24"/>
              </w:rPr>
              <w:t>Gaming Operations</w:t>
            </w:r>
          </w:p>
        </w:tc>
      </w:tr>
      <w:tr w:rsidR="00B931DA" w14:paraId="59535E82" w14:textId="77777777" w:rsidTr="00886F33">
        <w:tc>
          <w:tcPr>
            <w:tcW w:w="4814" w:type="dxa"/>
          </w:tcPr>
          <w:p w14:paraId="405DDA44" w14:textId="75295AAD" w:rsidR="00B931DA" w:rsidRDefault="00B931DA" w:rsidP="00B931DA">
            <w:pPr>
              <w:pStyle w:val="BodyText"/>
            </w:pPr>
            <w:r w:rsidRPr="0044768B">
              <w:rPr>
                <w:rFonts w:asciiTheme="minorHAnsi" w:hAnsiTheme="minorHAnsi" w:cstheme="minorHAnsi"/>
                <w:b/>
                <w:bCs/>
                <w:sz w:val="24"/>
                <w:szCs w:val="24"/>
              </w:rPr>
              <w:t>Classification:</w:t>
            </w:r>
            <w:r>
              <w:rPr>
                <w:rFonts w:asciiTheme="minorHAnsi" w:hAnsiTheme="minorHAnsi" w:cstheme="minorHAnsi"/>
                <w:b/>
                <w:bCs/>
                <w:sz w:val="24"/>
                <w:szCs w:val="24"/>
              </w:rPr>
              <w:t xml:space="preserve"> </w:t>
            </w:r>
            <w:r w:rsidRPr="00761EAE">
              <w:rPr>
                <w:rFonts w:asciiTheme="minorHAnsi" w:hAnsiTheme="minorHAnsi" w:cstheme="minorHAnsi"/>
                <w:sz w:val="24"/>
                <w:szCs w:val="24"/>
              </w:rPr>
              <w:t>ASO5</w:t>
            </w:r>
          </w:p>
        </w:tc>
        <w:tc>
          <w:tcPr>
            <w:tcW w:w="4814" w:type="dxa"/>
          </w:tcPr>
          <w:p w14:paraId="6B8B47EE" w14:textId="4CCEE5BD" w:rsidR="00B931DA" w:rsidRDefault="00B931DA" w:rsidP="00B931DA">
            <w:pPr>
              <w:pStyle w:val="BodyText"/>
            </w:pPr>
            <w:r w:rsidRPr="0044768B">
              <w:rPr>
                <w:rFonts w:asciiTheme="minorHAnsi" w:hAnsiTheme="minorHAnsi" w:cstheme="minorHAnsi"/>
                <w:b/>
                <w:bCs/>
                <w:sz w:val="24"/>
                <w:szCs w:val="24"/>
              </w:rPr>
              <w:t>Location:</w:t>
            </w:r>
            <w:r>
              <w:rPr>
                <w:rFonts w:asciiTheme="minorHAnsi" w:hAnsiTheme="minorHAnsi" w:cstheme="minorHAnsi"/>
                <w:b/>
                <w:bCs/>
                <w:sz w:val="24"/>
                <w:szCs w:val="24"/>
              </w:rPr>
              <w:t xml:space="preserve"> </w:t>
            </w:r>
            <w:r w:rsidRPr="00761EAE">
              <w:rPr>
                <w:rFonts w:asciiTheme="minorHAnsi" w:hAnsiTheme="minorHAnsi" w:cstheme="minorHAnsi"/>
                <w:sz w:val="24"/>
                <w:szCs w:val="24"/>
              </w:rPr>
              <w:t>Woden,</w:t>
            </w:r>
            <w:r>
              <w:rPr>
                <w:rFonts w:asciiTheme="minorHAnsi" w:hAnsiTheme="minorHAnsi" w:cstheme="minorHAnsi"/>
                <w:sz w:val="24"/>
                <w:szCs w:val="24"/>
              </w:rPr>
              <w:t xml:space="preserve"> Dickson,</w:t>
            </w:r>
            <w:r w:rsidRPr="00761EAE">
              <w:rPr>
                <w:rFonts w:asciiTheme="minorHAnsi" w:hAnsiTheme="minorHAnsi" w:cstheme="minorHAnsi"/>
                <w:sz w:val="24"/>
                <w:szCs w:val="24"/>
              </w:rPr>
              <w:t xml:space="preserve"> Flexible</w:t>
            </w:r>
          </w:p>
        </w:tc>
      </w:tr>
      <w:tr w:rsidR="00B931DA" w14:paraId="1D495D33" w14:textId="77777777" w:rsidTr="00886F33">
        <w:tc>
          <w:tcPr>
            <w:tcW w:w="4814" w:type="dxa"/>
          </w:tcPr>
          <w:p w14:paraId="6E5D948A" w14:textId="0128E304" w:rsidR="00B931DA" w:rsidRDefault="00B931DA" w:rsidP="00B931DA">
            <w:pPr>
              <w:pStyle w:val="BodyText"/>
            </w:pPr>
            <w:r w:rsidRPr="0044768B">
              <w:rPr>
                <w:rFonts w:asciiTheme="minorHAnsi" w:hAnsiTheme="minorHAnsi" w:cstheme="minorHAnsi"/>
                <w:b/>
                <w:bCs/>
                <w:sz w:val="24"/>
                <w:szCs w:val="24"/>
              </w:rPr>
              <w:t>Position number:</w:t>
            </w:r>
            <w:r>
              <w:rPr>
                <w:rFonts w:asciiTheme="minorHAnsi" w:hAnsiTheme="minorHAnsi" w:cstheme="minorHAnsi"/>
                <w:b/>
                <w:bCs/>
                <w:sz w:val="24"/>
                <w:szCs w:val="24"/>
              </w:rPr>
              <w:t xml:space="preserve"> </w:t>
            </w:r>
            <w:r w:rsidRPr="00761EAE">
              <w:rPr>
                <w:rFonts w:asciiTheme="minorHAnsi" w:hAnsiTheme="minorHAnsi" w:cstheme="minorHAnsi"/>
                <w:sz w:val="24"/>
                <w:szCs w:val="24"/>
              </w:rPr>
              <w:t>0</w:t>
            </w:r>
            <w:r>
              <w:rPr>
                <w:rFonts w:asciiTheme="minorHAnsi" w:hAnsiTheme="minorHAnsi" w:cstheme="minorHAnsi"/>
                <w:sz w:val="24"/>
                <w:szCs w:val="24"/>
              </w:rPr>
              <w:t>5</w:t>
            </w:r>
            <w:r w:rsidRPr="00761EAE">
              <w:rPr>
                <w:rFonts w:asciiTheme="minorHAnsi" w:hAnsiTheme="minorHAnsi" w:cstheme="minorHAnsi"/>
                <w:sz w:val="24"/>
                <w:szCs w:val="24"/>
              </w:rPr>
              <w:t>717</w:t>
            </w:r>
          </w:p>
        </w:tc>
        <w:tc>
          <w:tcPr>
            <w:tcW w:w="4814" w:type="dxa"/>
          </w:tcPr>
          <w:p w14:paraId="171860E1" w14:textId="1FDBF354" w:rsidR="00B931DA" w:rsidRDefault="00B931DA" w:rsidP="00B931DA">
            <w:pPr>
              <w:pStyle w:val="BodyText"/>
            </w:pPr>
            <w:r w:rsidRPr="0044768B">
              <w:rPr>
                <w:rFonts w:asciiTheme="minorHAnsi" w:hAnsiTheme="minorHAnsi" w:cstheme="minorHAnsi"/>
                <w:b/>
                <w:bCs/>
                <w:sz w:val="24"/>
                <w:szCs w:val="24"/>
              </w:rPr>
              <w:t>Reports to:</w:t>
            </w:r>
            <w:r>
              <w:rPr>
                <w:rFonts w:asciiTheme="minorHAnsi" w:hAnsiTheme="minorHAnsi" w:cstheme="minorHAnsi"/>
                <w:b/>
                <w:bCs/>
                <w:sz w:val="24"/>
                <w:szCs w:val="24"/>
              </w:rPr>
              <w:t xml:space="preserve"> </w:t>
            </w:r>
            <w:r w:rsidRPr="00761EAE">
              <w:rPr>
                <w:rFonts w:asciiTheme="minorHAnsi" w:hAnsiTheme="minorHAnsi" w:cstheme="minorHAnsi"/>
                <w:sz w:val="24"/>
                <w:szCs w:val="24"/>
              </w:rPr>
              <w:t xml:space="preserve">Team Leader, Gaming </w:t>
            </w:r>
            <w:r>
              <w:rPr>
                <w:rFonts w:asciiTheme="minorHAnsi" w:hAnsiTheme="minorHAnsi" w:cstheme="minorHAnsi"/>
                <w:sz w:val="24"/>
                <w:szCs w:val="24"/>
              </w:rPr>
              <w:t>Operations</w:t>
            </w:r>
          </w:p>
        </w:tc>
      </w:tr>
      <w:tr w:rsidR="00B931DA" w14:paraId="553EDC56" w14:textId="77777777" w:rsidTr="00886F33">
        <w:tc>
          <w:tcPr>
            <w:tcW w:w="4814" w:type="dxa"/>
          </w:tcPr>
          <w:p w14:paraId="22892F9E" w14:textId="625009D8" w:rsidR="00B931DA" w:rsidRDefault="00B931DA" w:rsidP="00B931DA">
            <w:pPr>
              <w:pStyle w:val="BodyText"/>
            </w:pPr>
            <w:r w:rsidRPr="0044768B">
              <w:rPr>
                <w:rFonts w:asciiTheme="minorHAnsi" w:hAnsiTheme="minorHAnsi" w:cstheme="minorHAnsi"/>
                <w:b/>
                <w:bCs/>
                <w:sz w:val="24"/>
                <w:szCs w:val="24"/>
              </w:rPr>
              <w:t>Division:</w:t>
            </w:r>
            <w:r>
              <w:rPr>
                <w:rFonts w:asciiTheme="minorHAnsi" w:hAnsiTheme="minorHAnsi" w:cstheme="minorHAnsi"/>
                <w:b/>
                <w:bCs/>
                <w:sz w:val="24"/>
                <w:szCs w:val="24"/>
              </w:rPr>
              <w:t xml:space="preserve"> </w:t>
            </w:r>
            <w:r w:rsidRPr="00761EAE">
              <w:rPr>
                <w:rFonts w:asciiTheme="minorHAnsi" w:hAnsiTheme="minorHAnsi" w:cstheme="minorHAnsi"/>
                <w:sz w:val="24"/>
                <w:szCs w:val="24"/>
              </w:rPr>
              <w:t>Access Canberra</w:t>
            </w:r>
            <w:r>
              <w:rPr>
                <w:rFonts w:asciiTheme="minorHAnsi" w:hAnsiTheme="minorHAnsi" w:cstheme="minorHAnsi"/>
                <w:sz w:val="24"/>
                <w:szCs w:val="24"/>
              </w:rPr>
              <w:t xml:space="preserve"> – Authorisations &amp; Approvals Branch</w:t>
            </w:r>
          </w:p>
        </w:tc>
        <w:tc>
          <w:tcPr>
            <w:tcW w:w="4814" w:type="dxa"/>
          </w:tcPr>
          <w:p w14:paraId="31B11D68" w14:textId="7B7294F3" w:rsidR="00B931DA" w:rsidRDefault="00B931DA" w:rsidP="00B931DA">
            <w:pPr>
              <w:rPr>
                <w:rFonts w:asciiTheme="minorHAnsi" w:hAnsiTheme="minorHAnsi" w:cstheme="minorHAnsi"/>
                <w:bCs/>
                <w:szCs w:val="24"/>
              </w:rPr>
            </w:pPr>
            <w:r w:rsidRPr="0044768B">
              <w:rPr>
                <w:rFonts w:asciiTheme="minorHAnsi" w:hAnsiTheme="minorHAnsi" w:cstheme="minorHAnsi"/>
                <w:b/>
                <w:szCs w:val="24"/>
              </w:rPr>
              <w:t xml:space="preserve">Date last </w:t>
            </w:r>
            <w:proofErr w:type="spellStart"/>
            <w:r w:rsidRPr="0044768B">
              <w:rPr>
                <w:rFonts w:asciiTheme="minorHAnsi" w:hAnsiTheme="minorHAnsi" w:cstheme="minorHAnsi"/>
                <w:b/>
                <w:szCs w:val="24"/>
              </w:rPr>
              <w:t>reviwed</w:t>
            </w:r>
            <w:proofErr w:type="spellEnd"/>
            <w:r w:rsidRPr="0044768B">
              <w:rPr>
                <w:rFonts w:asciiTheme="minorHAnsi" w:hAnsiTheme="minorHAnsi" w:cstheme="minorHAnsi"/>
                <w:b/>
                <w:szCs w:val="24"/>
              </w:rPr>
              <w:t>:</w:t>
            </w:r>
            <w:r>
              <w:rPr>
                <w:rFonts w:asciiTheme="minorHAnsi" w:hAnsiTheme="minorHAnsi" w:cstheme="minorHAnsi"/>
                <w:b/>
                <w:szCs w:val="24"/>
              </w:rPr>
              <w:t xml:space="preserve"> </w:t>
            </w:r>
            <w:r>
              <w:rPr>
                <w:rFonts w:asciiTheme="minorHAnsi" w:hAnsiTheme="minorHAnsi" w:cstheme="minorHAnsi"/>
                <w:bCs/>
                <w:szCs w:val="24"/>
              </w:rPr>
              <w:t>July 2026</w:t>
            </w:r>
          </w:p>
          <w:p w14:paraId="03F47BD2" w14:textId="77777777" w:rsidR="00B931DA" w:rsidRDefault="00B931DA" w:rsidP="00B931DA">
            <w:pPr>
              <w:pStyle w:val="BodyText"/>
            </w:pPr>
          </w:p>
        </w:tc>
      </w:tr>
    </w:tbl>
    <w:p w14:paraId="307B3B79" w14:textId="77777777" w:rsidR="00B931DA" w:rsidRPr="00886F33" w:rsidRDefault="00B931DA" w:rsidP="00886F33">
      <w:pPr>
        <w:pStyle w:val="BodyText"/>
      </w:pP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w:t>
      </w:r>
      <w:proofErr w:type="gramStart"/>
      <w:r w:rsidRPr="0043781D">
        <w:t>brings</w:t>
      </w:r>
      <w:proofErr w:type="gramEnd"/>
      <w:r w:rsidRPr="0043781D">
        <w:t xml:space="preserve">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510829">
      <w:pPr>
        <w:numPr>
          <w:ilvl w:val="0"/>
          <w:numId w:val="43"/>
        </w:numPr>
        <w:spacing w:after="120" w:line="259" w:lineRule="auto"/>
      </w:pPr>
      <w:r w:rsidRPr="0043781D">
        <w:t>Deliver streamlined, customer-focused services.</w:t>
      </w:r>
    </w:p>
    <w:p w14:paraId="6DDB7A93" w14:textId="77777777" w:rsidR="00565312" w:rsidRPr="0043781D" w:rsidRDefault="00565312" w:rsidP="00510829">
      <w:pPr>
        <w:numPr>
          <w:ilvl w:val="0"/>
          <w:numId w:val="43"/>
        </w:numPr>
        <w:spacing w:after="120" w:line="259" w:lineRule="auto"/>
      </w:pPr>
      <w:r w:rsidRPr="0043781D">
        <w:t>Align planning, transport and environmental stewardship.</w:t>
      </w:r>
    </w:p>
    <w:p w14:paraId="17FA4633" w14:textId="77777777" w:rsidR="00565312" w:rsidRPr="0043781D" w:rsidRDefault="00565312" w:rsidP="00510829">
      <w:pPr>
        <w:numPr>
          <w:ilvl w:val="0"/>
          <w:numId w:val="43"/>
        </w:numPr>
        <w:spacing w:after="120" w:line="259" w:lineRule="auto"/>
      </w:pPr>
      <w:r w:rsidRPr="0043781D">
        <w:t>Consolidate operations for greater efficiency and impact.</w:t>
      </w:r>
    </w:p>
    <w:p w14:paraId="7763E279" w14:textId="77777777" w:rsidR="00565312" w:rsidRPr="0043781D" w:rsidRDefault="00565312" w:rsidP="00510829">
      <w:pPr>
        <w:numPr>
          <w:ilvl w:val="0"/>
          <w:numId w:val="43"/>
        </w:numPr>
        <w:spacing w:after="120" w:line="259" w:lineRule="auto"/>
      </w:pPr>
      <w:r w:rsidRPr="0043781D">
        <w:t>Make government services more accessible, transparent and trusted.</w:t>
      </w:r>
    </w:p>
    <w:p w14:paraId="2DC535C0" w14:textId="6266399C" w:rsidR="00031F0F" w:rsidRPr="00B7183E" w:rsidRDefault="00565312" w:rsidP="00510829">
      <w:pPr>
        <w:spacing w:after="120" w:line="259" w:lineRule="auto"/>
      </w:pPr>
      <w:r w:rsidRPr="0043781D">
        <w:lastRenderedPageBreak/>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1F3A0EE5" w14:textId="77777777" w:rsidR="00DF0DDE" w:rsidRPr="00C616FA" w:rsidRDefault="00DF0DDE" w:rsidP="00DF0DDE">
      <w:pPr>
        <w:spacing w:after="120"/>
        <w:rPr>
          <w:b/>
          <w:bCs/>
          <w:sz w:val="32"/>
          <w:szCs w:val="32"/>
        </w:rPr>
      </w:pPr>
      <w:r w:rsidRPr="00C616FA">
        <w:rPr>
          <w:b/>
          <w:bCs/>
          <w:sz w:val="32"/>
          <w:szCs w:val="32"/>
        </w:rPr>
        <w:t>What we do</w:t>
      </w:r>
    </w:p>
    <w:p w14:paraId="115A2CF4" w14:textId="77777777" w:rsidR="00DF0DDE" w:rsidRPr="0029349C" w:rsidRDefault="00DF0DDE" w:rsidP="00DF0DDE">
      <w:pPr>
        <w:spacing w:after="120"/>
        <w:rPr>
          <w:szCs w:val="24"/>
        </w:rPr>
      </w:pPr>
      <w:r w:rsidRPr="0029349C">
        <w:rPr>
          <w:szCs w:val="24"/>
        </w:rPr>
        <w:t>At Access Canberra, we are all about giving people easy access to ACT Government regulatory services, payments and information while offering great customer experience. We help community organisations, business and individuals work with the ACT Government and constantly look for new ways to deliver our services.</w:t>
      </w:r>
    </w:p>
    <w:p w14:paraId="4B7B443D" w14:textId="77777777" w:rsidR="00DF0DDE" w:rsidRDefault="00DF0DDE" w:rsidP="00DF0DDE">
      <w:pPr>
        <w:spacing w:after="120"/>
        <w:rPr>
          <w:szCs w:val="24"/>
        </w:rPr>
      </w:pPr>
      <w:r w:rsidRPr="0029349C">
        <w:rPr>
          <w:szCs w:val="24"/>
        </w:rPr>
        <w:t>Access Canberra is unique to the ACT Government; we work across many different regulatory and customer service areas to support the delivery of regulatory reform and red tape reduction, drive government priorities and implement new initiatives. We actively engage in a risk and harm approach to compliance across a broad range of industry sectors to build a strong economy, safe community and sustainable environment.</w:t>
      </w:r>
    </w:p>
    <w:p w14:paraId="52F5A975" w14:textId="77777777" w:rsidR="00DF0DDE" w:rsidRPr="00C616FA" w:rsidRDefault="00DF0DDE" w:rsidP="00DF0DDE">
      <w:pPr>
        <w:pStyle w:val="BodyText"/>
        <w:rPr>
          <w:rFonts w:asciiTheme="minorHAnsi" w:hAnsiTheme="minorHAnsi" w:cstheme="minorHAnsi"/>
          <w:b/>
          <w:bCs/>
          <w:sz w:val="32"/>
          <w:szCs w:val="32"/>
        </w:rPr>
      </w:pPr>
      <w:r w:rsidRPr="00C616FA">
        <w:rPr>
          <w:rFonts w:asciiTheme="minorHAnsi" w:hAnsiTheme="minorHAnsi" w:cstheme="minorHAnsi"/>
          <w:b/>
          <w:bCs/>
          <w:sz w:val="32"/>
          <w:szCs w:val="32"/>
        </w:rPr>
        <w:t xml:space="preserve">Who we are </w:t>
      </w:r>
    </w:p>
    <w:p w14:paraId="3572CA6A" w14:textId="77777777" w:rsidR="00DF0DDE" w:rsidRDefault="00DF0DDE" w:rsidP="00DF0DDE">
      <w:pPr>
        <w:pStyle w:val="BodyText"/>
        <w:rPr>
          <w:rFonts w:asciiTheme="minorHAnsi" w:hAnsiTheme="minorHAnsi" w:cstheme="minorHAnsi"/>
          <w:sz w:val="24"/>
          <w:szCs w:val="24"/>
        </w:rPr>
      </w:pPr>
      <w:r w:rsidRPr="00C616FA">
        <w:rPr>
          <w:rFonts w:asciiTheme="minorHAnsi" w:hAnsiTheme="minorHAnsi" w:cstheme="minorHAnsi"/>
          <w:sz w:val="24"/>
          <w:szCs w:val="24"/>
        </w:rPr>
        <w:t xml:space="preserve">We are a diverse, innovative and professional team of people who come from a wide variety of backgrounds. We welcome people with experience from the community, public and private sectors and believe the more diverse our knowledge base is, the better our results will be. We value people with innovative and creative ideas, who communicate with candour and respect, and who have the motivation to drive projects from conception through to delivery. We are curious about each other’s work and always ask “who else needs to know?” </w:t>
      </w:r>
    </w:p>
    <w:p w14:paraId="0FCC2757" w14:textId="77777777" w:rsidR="00DF0DDE" w:rsidRPr="00C616FA" w:rsidRDefault="00DF0DDE" w:rsidP="00DF0DDE">
      <w:pPr>
        <w:pStyle w:val="BodyText"/>
        <w:rPr>
          <w:rFonts w:asciiTheme="minorHAnsi" w:hAnsiTheme="minorHAnsi" w:cstheme="minorHAnsi"/>
          <w:b/>
          <w:bCs/>
          <w:sz w:val="32"/>
          <w:szCs w:val="32"/>
        </w:rPr>
      </w:pPr>
      <w:r w:rsidRPr="00C616FA">
        <w:rPr>
          <w:rFonts w:asciiTheme="minorHAnsi" w:hAnsiTheme="minorHAnsi" w:cstheme="minorHAnsi"/>
          <w:b/>
          <w:bCs/>
          <w:sz w:val="32"/>
          <w:szCs w:val="32"/>
        </w:rPr>
        <w:t xml:space="preserve">What we offer </w:t>
      </w:r>
    </w:p>
    <w:p w14:paraId="260DFE7D" w14:textId="77777777" w:rsidR="00DF0DDE" w:rsidRDefault="00DF0DDE" w:rsidP="00DF0DDE">
      <w:pPr>
        <w:pStyle w:val="BodyText"/>
        <w:numPr>
          <w:ilvl w:val="0"/>
          <w:numId w:val="49"/>
        </w:numPr>
        <w:suppressAutoHyphens/>
        <w:spacing w:before="0" w:line="240" w:lineRule="auto"/>
        <w:rPr>
          <w:rFonts w:asciiTheme="minorHAnsi" w:hAnsiTheme="minorHAnsi" w:cstheme="minorHAnsi"/>
          <w:sz w:val="24"/>
          <w:szCs w:val="24"/>
        </w:rPr>
      </w:pPr>
      <w:r w:rsidRPr="00C616FA">
        <w:rPr>
          <w:rFonts w:asciiTheme="minorHAnsi" w:hAnsiTheme="minorHAnsi" w:cstheme="minorHAnsi"/>
          <w:sz w:val="24"/>
          <w:szCs w:val="24"/>
        </w:rPr>
        <w:t>Interesting and fulfilling work in a unique government environment where you can see the impact you have on the Canberra community</w:t>
      </w:r>
    </w:p>
    <w:p w14:paraId="01E8B8A3" w14:textId="77777777" w:rsidR="00DF0DDE" w:rsidRDefault="00DF0DDE" w:rsidP="00DF0DDE">
      <w:pPr>
        <w:pStyle w:val="BodyText"/>
        <w:numPr>
          <w:ilvl w:val="0"/>
          <w:numId w:val="49"/>
        </w:numPr>
        <w:suppressAutoHyphens/>
        <w:spacing w:before="0" w:line="240" w:lineRule="auto"/>
        <w:rPr>
          <w:rFonts w:asciiTheme="minorHAnsi" w:hAnsiTheme="minorHAnsi" w:cstheme="minorHAnsi"/>
          <w:sz w:val="24"/>
          <w:szCs w:val="24"/>
        </w:rPr>
      </w:pPr>
      <w:r w:rsidRPr="00C616FA">
        <w:rPr>
          <w:rFonts w:asciiTheme="minorHAnsi" w:hAnsiTheme="minorHAnsi" w:cstheme="minorHAnsi"/>
          <w:sz w:val="24"/>
          <w:szCs w:val="24"/>
        </w:rPr>
        <w:t>The opportunity to work with passionate, innovative and experienced leaders who encourage and support you to develop your interests and expertise</w:t>
      </w:r>
    </w:p>
    <w:p w14:paraId="57FFF3AB" w14:textId="77777777" w:rsidR="00DF0DDE" w:rsidRPr="00C616FA" w:rsidRDefault="00DF0DDE" w:rsidP="00DF0DDE">
      <w:pPr>
        <w:pStyle w:val="BodyText"/>
        <w:numPr>
          <w:ilvl w:val="0"/>
          <w:numId w:val="49"/>
        </w:numPr>
        <w:suppressAutoHyphens/>
        <w:spacing w:before="0" w:line="240" w:lineRule="auto"/>
        <w:rPr>
          <w:rFonts w:asciiTheme="minorHAnsi" w:hAnsiTheme="minorHAnsi" w:cstheme="minorHAnsi"/>
          <w:szCs w:val="24"/>
        </w:rPr>
      </w:pPr>
      <w:r w:rsidRPr="00C616FA">
        <w:rPr>
          <w:rFonts w:asciiTheme="minorHAnsi" w:hAnsiTheme="minorHAnsi" w:cstheme="minorHAnsi"/>
          <w:sz w:val="24"/>
          <w:szCs w:val="24"/>
        </w:rPr>
        <w:t>A flexible workplace, enabling activity-based work in a fun and creative environment.</w:t>
      </w:r>
    </w:p>
    <w:p w14:paraId="3503FBD9" w14:textId="77777777" w:rsidR="0052204E" w:rsidRPr="0052204E" w:rsidRDefault="0052204E" w:rsidP="0052204E">
      <w:pPr>
        <w:pBdr>
          <w:bottom w:val="single" w:sz="12" w:space="1" w:color="auto"/>
        </w:pBdr>
        <w:outlineLvl w:val="0"/>
        <w:rPr>
          <w:b/>
          <w:spacing w:val="5"/>
          <w:sz w:val="28"/>
          <w:szCs w:val="32"/>
          <w:lang w:eastAsia="ja-JP"/>
        </w:rPr>
      </w:pPr>
      <w:r w:rsidRPr="0052204E">
        <w:rPr>
          <w:b/>
          <w:spacing w:val="5"/>
          <w:sz w:val="28"/>
          <w:szCs w:val="32"/>
          <w:lang w:eastAsia="ja-JP"/>
        </w:rPr>
        <w:t>BUSINESS UNIT OVERVIEW</w:t>
      </w:r>
    </w:p>
    <w:p w14:paraId="51387B68" w14:textId="53281417" w:rsidR="00DF0DDE" w:rsidRPr="00886F33" w:rsidRDefault="00DF0DDE" w:rsidP="00886F33">
      <w:pPr>
        <w:pStyle w:val="BodyText"/>
        <w:rPr>
          <w:rFonts w:asciiTheme="minorHAnsi" w:hAnsiTheme="minorHAnsi" w:cstheme="minorHAnsi"/>
          <w:sz w:val="24"/>
          <w:szCs w:val="24"/>
        </w:rPr>
      </w:pPr>
      <w:r w:rsidRPr="00886F33">
        <w:rPr>
          <w:rFonts w:asciiTheme="minorHAnsi" w:hAnsiTheme="minorHAnsi" w:cstheme="minorHAnsi"/>
          <w:sz w:val="24"/>
          <w:szCs w:val="24"/>
        </w:rPr>
        <w:lastRenderedPageBreak/>
        <w:t>The Authorisations &amp; Approvals Branch comprises of several sub-units responsible for licensing and registrations under the Registrar-General, the Commissioner for Fair-trading and on behalf of the ACT Gambling and Racing Commission.</w:t>
      </w:r>
    </w:p>
    <w:p w14:paraId="40E9BEFC" w14:textId="5D1499D3" w:rsidR="00DF0DDE" w:rsidRPr="00886F33" w:rsidRDefault="00DF0DDE" w:rsidP="00DF0DDE">
      <w:pPr>
        <w:pStyle w:val="BodyText"/>
        <w:spacing w:after="120"/>
        <w:rPr>
          <w:rFonts w:asciiTheme="minorHAnsi" w:hAnsiTheme="minorHAnsi" w:cstheme="minorHAnsi"/>
          <w:sz w:val="24"/>
          <w:szCs w:val="24"/>
        </w:rPr>
      </w:pPr>
      <w:bookmarkStart w:id="0" w:name="_Hlk128404049"/>
      <w:r w:rsidRPr="00886F33">
        <w:rPr>
          <w:rFonts w:asciiTheme="minorHAnsi" w:hAnsiTheme="minorHAnsi" w:cstheme="minorHAnsi"/>
          <w:sz w:val="24"/>
          <w:szCs w:val="24"/>
        </w:rPr>
        <w:t xml:space="preserve">As a licensing officer within the Gaming Operations team, you will be responsible for supporting the team leader in assessing a range of applications made under the gaming legislation within the ACT. These range in complexity from </w:t>
      </w:r>
      <w:proofErr w:type="gramStart"/>
      <w:r w:rsidRPr="00886F33">
        <w:rPr>
          <w:rFonts w:asciiTheme="minorHAnsi" w:hAnsiTheme="minorHAnsi" w:cstheme="minorHAnsi"/>
          <w:sz w:val="24"/>
          <w:szCs w:val="24"/>
        </w:rPr>
        <w:t>industry based</w:t>
      </w:r>
      <w:proofErr w:type="gramEnd"/>
      <w:r w:rsidRPr="00886F33">
        <w:rPr>
          <w:rFonts w:asciiTheme="minorHAnsi" w:hAnsiTheme="minorHAnsi" w:cstheme="minorHAnsi"/>
          <w:sz w:val="24"/>
          <w:szCs w:val="24"/>
        </w:rPr>
        <w:t xml:space="preserve"> licensing for individuals to more involved probity assessments undertaken on corporate entities with complex structures, a wide range of applications related to the operation of electronic gaming machines, lotteries applications, and casino licensing functions.  </w:t>
      </w:r>
    </w:p>
    <w:bookmarkEnd w:id="0"/>
    <w:p w14:paraId="69044778" w14:textId="523B8F7F" w:rsidR="008E4326" w:rsidRPr="008E4326" w:rsidRDefault="008E4326" w:rsidP="00886F33">
      <w:pPr>
        <w:pStyle w:val="Heading1"/>
        <w:pBdr>
          <w:bottom w:val="single" w:sz="12" w:space="1" w:color="auto"/>
        </w:pBdr>
        <w:spacing w:before="0" w:after="0" w:line="240" w:lineRule="auto"/>
        <w:rPr>
          <w:sz w:val="28"/>
        </w:rPr>
      </w:pPr>
      <w:r>
        <w:rPr>
          <w:sz w:val="28"/>
        </w:rPr>
        <w:t>POSITION PURPOSE</w:t>
      </w:r>
    </w:p>
    <w:p w14:paraId="61A21BE9" w14:textId="7776B488" w:rsidR="008D600C" w:rsidRPr="008D600C" w:rsidRDefault="00DF0DDE" w:rsidP="008D600C">
      <w:pPr>
        <w:spacing w:before="0"/>
        <w:rPr>
          <w:rFonts w:asciiTheme="minorHAnsi" w:eastAsiaTheme="minorHAnsi" w:hAnsiTheme="minorHAnsi" w:cstheme="minorBidi"/>
          <w:szCs w:val="24"/>
          <w:lang w:eastAsia="en-US"/>
        </w:rPr>
      </w:pPr>
      <w:r>
        <w:rPr>
          <w:rFonts w:asciiTheme="minorHAnsi" w:eastAsiaTheme="minorHAnsi" w:hAnsiTheme="minorHAnsi" w:cstheme="minorBidi"/>
          <w:szCs w:val="24"/>
          <w:lang w:eastAsia="en-US"/>
        </w:rPr>
        <w:t>As a licensing officer</w:t>
      </w:r>
      <w:r w:rsidR="008D600C" w:rsidRPr="008D600C">
        <w:rPr>
          <w:rFonts w:asciiTheme="minorHAnsi" w:eastAsiaTheme="minorHAnsi" w:hAnsiTheme="minorHAnsi" w:cstheme="minorBidi"/>
          <w:szCs w:val="24"/>
          <w:lang w:eastAsia="en-US"/>
        </w:rPr>
        <w:t xml:space="preserve"> </w:t>
      </w:r>
      <w:r w:rsidR="004C760E">
        <w:rPr>
          <w:rFonts w:asciiTheme="minorHAnsi" w:eastAsiaTheme="minorHAnsi" w:hAnsiTheme="minorHAnsi" w:cstheme="minorBidi"/>
          <w:szCs w:val="24"/>
          <w:lang w:eastAsia="en-US"/>
        </w:rPr>
        <w:t xml:space="preserve">you </w:t>
      </w:r>
      <w:r w:rsidR="008D600C" w:rsidRPr="008D600C">
        <w:rPr>
          <w:rFonts w:asciiTheme="minorHAnsi" w:eastAsiaTheme="minorHAnsi" w:hAnsiTheme="minorHAnsi" w:cstheme="minorBidi"/>
          <w:szCs w:val="24"/>
          <w:lang w:eastAsia="en-US"/>
        </w:rPr>
        <w:t xml:space="preserve">will be responsible for balancing competing priorities whilst providing a range of administrative functions. You’ll be assessing applications </w:t>
      </w:r>
      <w:r w:rsidR="007A4AE5">
        <w:rPr>
          <w:rFonts w:asciiTheme="minorHAnsi" w:eastAsiaTheme="minorHAnsi" w:hAnsiTheme="minorHAnsi" w:cstheme="minorBidi"/>
          <w:szCs w:val="24"/>
          <w:lang w:eastAsia="en-US"/>
        </w:rPr>
        <w:t xml:space="preserve">under various </w:t>
      </w:r>
      <w:r>
        <w:rPr>
          <w:rFonts w:asciiTheme="minorHAnsi" w:eastAsiaTheme="minorHAnsi" w:hAnsiTheme="minorHAnsi" w:cstheme="minorBidi"/>
          <w:szCs w:val="24"/>
          <w:lang w:eastAsia="en-US"/>
        </w:rPr>
        <w:t>gaming legislation</w:t>
      </w:r>
      <w:r w:rsidR="008D600C" w:rsidRPr="008D600C">
        <w:rPr>
          <w:rFonts w:asciiTheme="minorHAnsi" w:eastAsiaTheme="minorHAnsi" w:hAnsiTheme="minorHAnsi" w:cstheme="minorBidi"/>
          <w:szCs w:val="24"/>
          <w:lang w:eastAsia="en-US"/>
        </w:rPr>
        <w:t xml:space="preserve"> where you will need </w:t>
      </w:r>
      <w:r w:rsidR="007A4AE5">
        <w:rPr>
          <w:rFonts w:asciiTheme="minorHAnsi" w:eastAsiaTheme="minorHAnsi" w:hAnsiTheme="minorHAnsi" w:cstheme="minorBidi"/>
          <w:szCs w:val="24"/>
          <w:lang w:eastAsia="en-US"/>
        </w:rPr>
        <w:t xml:space="preserve">to </w:t>
      </w:r>
      <w:r w:rsidR="008D600C" w:rsidRPr="008D600C">
        <w:rPr>
          <w:rFonts w:asciiTheme="minorHAnsi" w:eastAsiaTheme="minorHAnsi" w:hAnsiTheme="minorHAnsi" w:cstheme="minorBidi"/>
          <w:szCs w:val="24"/>
          <w:lang w:eastAsia="en-US"/>
        </w:rPr>
        <w:t>think critically and apply your risked based decision-making skills, all while applying your understanding of the legislation the underpins our various licensing schemes. You’ll</w:t>
      </w:r>
      <w:r w:rsidR="007A4AE5">
        <w:rPr>
          <w:rFonts w:asciiTheme="minorHAnsi" w:eastAsiaTheme="minorHAnsi" w:hAnsiTheme="minorHAnsi" w:cstheme="minorBidi"/>
          <w:szCs w:val="24"/>
          <w:lang w:eastAsia="en-US"/>
        </w:rPr>
        <w:t> </w:t>
      </w:r>
      <w:r w:rsidR="008D600C" w:rsidRPr="008D600C">
        <w:rPr>
          <w:rFonts w:asciiTheme="minorHAnsi" w:eastAsiaTheme="minorHAnsi" w:hAnsiTheme="minorHAnsi" w:cstheme="minorBidi"/>
          <w:szCs w:val="24"/>
          <w:lang w:eastAsia="en-US"/>
        </w:rPr>
        <w:t xml:space="preserve">be in contact with applicants and other stakeholders </w:t>
      </w:r>
      <w:proofErr w:type="gramStart"/>
      <w:r w:rsidR="008D600C" w:rsidRPr="008D600C">
        <w:rPr>
          <w:rFonts w:asciiTheme="minorHAnsi" w:eastAsiaTheme="minorHAnsi" w:hAnsiTheme="minorHAnsi" w:cstheme="minorBidi"/>
          <w:szCs w:val="24"/>
          <w:lang w:eastAsia="en-US"/>
        </w:rPr>
        <w:t>on a daily basis</w:t>
      </w:r>
      <w:proofErr w:type="gramEnd"/>
      <w:r w:rsidR="008D600C" w:rsidRPr="008D600C">
        <w:rPr>
          <w:rFonts w:asciiTheme="minorHAnsi" w:eastAsiaTheme="minorHAnsi" w:hAnsiTheme="minorHAnsi" w:cstheme="minorBidi"/>
          <w:szCs w:val="24"/>
          <w:lang w:eastAsia="en-US"/>
        </w:rPr>
        <w:t>, so well-developed communication skills are essential. It’s all in a day</w:t>
      </w:r>
      <w:r w:rsidR="008D600C">
        <w:rPr>
          <w:rFonts w:asciiTheme="minorHAnsi" w:eastAsiaTheme="minorHAnsi" w:hAnsiTheme="minorHAnsi" w:cstheme="minorBidi"/>
          <w:szCs w:val="24"/>
          <w:lang w:eastAsia="en-US"/>
        </w:rPr>
        <w:t>’s</w:t>
      </w:r>
      <w:r w:rsidR="008D600C" w:rsidRPr="008D600C">
        <w:rPr>
          <w:rFonts w:asciiTheme="minorHAnsi" w:eastAsiaTheme="minorHAnsi" w:hAnsiTheme="minorHAnsi" w:cstheme="minorBidi"/>
          <w:szCs w:val="24"/>
          <w:lang w:eastAsia="en-US"/>
        </w:rPr>
        <w:t xml:space="preserve"> work in the </w:t>
      </w:r>
      <w:r>
        <w:rPr>
          <w:rFonts w:asciiTheme="minorHAnsi" w:eastAsiaTheme="minorHAnsi" w:hAnsiTheme="minorHAnsi" w:cstheme="minorBidi"/>
          <w:szCs w:val="24"/>
          <w:lang w:eastAsia="en-US"/>
        </w:rPr>
        <w:t>Gaming Operations team</w:t>
      </w:r>
      <w:r w:rsidR="008D600C" w:rsidRPr="008D600C">
        <w:rPr>
          <w:rFonts w:asciiTheme="minorHAnsi" w:eastAsiaTheme="minorHAnsi" w:hAnsiTheme="minorHAnsi" w:cstheme="minorBidi"/>
          <w:szCs w:val="24"/>
          <w:lang w:eastAsia="en-US"/>
        </w:rPr>
        <w:t xml:space="preserve">, and we’d love </w:t>
      </w:r>
      <w:r w:rsidR="008D600C">
        <w:rPr>
          <w:rFonts w:asciiTheme="minorHAnsi" w:eastAsiaTheme="minorHAnsi" w:hAnsiTheme="minorHAnsi" w:cstheme="minorBidi"/>
          <w:szCs w:val="24"/>
          <w:lang w:eastAsia="en-US"/>
        </w:rPr>
        <w:t>to</w:t>
      </w:r>
      <w:r w:rsidR="008D600C" w:rsidRPr="008D600C">
        <w:rPr>
          <w:rFonts w:asciiTheme="minorHAnsi" w:eastAsiaTheme="minorHAnsi" w:hAnsiTheme="minorHAnsi" w:cstheme="minorBidi"/>
          <w:szCs w:val="24"/>
          <w:lang w:eastAsia="en-US"/>
        </w:rPr>
        <w:t xml:space="preserve"> have you join us.</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1ED17510" w14:textId="385C5AF0" w:rsidR="008E4326" w:rsidRPr="008E4326" w:rsidRDefault="004877E6" w:rsidP="008E4326">
      <w:pPr>
        <w:numPr>
          <w:ilvl w:val="0"/>
          <w:numId w:val="44"/>
        </w:numPr>
        <w:spacing w:after="160" w:line="259" w:lineRule="auto"/>
        <w:rPr>
          <w:szCs w:val="24"/>
        </w:rPr>
      </w:pPr>
      <w:r>
        <w:t xml:space="preserve">Within a customer focused framework, exercise statutory and delegated functions while applying a </w:t>
      </w:r>
      <w:proofErr w:type="gramStart"/>
      <w:r>
        <w:t>risk based</w:t>
      </w:r>
      <w:proofErr w:type="gramEnd"/>
      <w:r>
        <w:t xml:space="preserve"> approach to licensing and registration in accordance with the legislative and operational policies of the </w:t>
      </w:r>
      <w:r w:rsidR="0074491B">
        <w:t>Branch</w:t>
      </w:r>
      <w:r>
        <w:t>.</w:t>
      </w:r>
    </w:p>
    <w:p w14:paraId="6484B316" w14:textId="589BA3FF" w:rsidR="008E4326" w:rsidRPr="008E4326" w:rsidRDefault="004877E6" w:rsidP="008E4326">
      <w:pPr>
        <w:numPr>
          <w:ilvl w:val="0"/>
          <w:numId w:val="44"/>
        </w:numPr>
        <w:spacing w:after="160" w:line="259" w:lineRule="auto"/>
        <w:rPr>
          <w:szCs w:val="24"/>
        </w:rPr>
      </w:pPr>
      <w:r>
        <w:t xml:space="preserve">Assess and process requests for service, permit and licence applications and maintain database systems. </w:t>
      </w:r>
    </w:p>
    <w:p w14:paraId="2C16DB01" w14:textId="07E9DD3A" w:rsidR="004877E6" w:rsidRPr="004877E6" w:rsidRDefault="004877E6" w:rsidP="008E4326">
      <w:pPr>
        <w:numPr>
          <w:ilvl w:val="0"/>
          <w:numId w:val="44"/>
        </w:numPr>
        <w:spacing w:after="160" w:line="259" w:lineRule="auto"/>
        <w:rPr>
          <w:szCs w:val="24"/>
        </w:rPr>
      </w:pPr>
      <w:r>
        <w:t xml:space="preserve">Assist with the assessment of gaming </w:t>
      </w:r>
      <w:proofErr w:type="spellStart"/>
      <w:r>
        <w:t>licensee</w:t>
      </w:r>
      <w:proofErr w:type="spellEnd"/>
      <w:r>
        <w:t xml:space="preserve"> tax reporting.</w:t>
      </w:r>
    </w:p>
    <w:p w14:paraId="4C1B3CC9" w14:textId="5FB69CBD" w:rsidR="008E4326" w:rsidRPr="004877E6" w:rsidRDefault="004877E6" w:rsidP="004877E6">
      <w:pPr>
        <w:numPr>
          <w:ilvl w:val="0"/>
          <w:numId w:val="44"/>
        </w:numPr>
        <w:spacing w:after="160" w:line="259" w:lineRule="auto"/>
        <w:rPr>
          <w:szCs w:val="24"/>
        </w:rPr>
      </w:pPr>
      <w:r>
        <w:t>Assist management in the preparation of ministerial correspondence and reports, the conduct of projects, the streamlining of procedures and practices, the reduction of ‘red tape’ and with the operational implementation of government initiatives</w:t>
      </w:r>
    </w:p>
    <w:p w14:paraId="4BF7C229" w14:textId="3F21F60E" w:rsidR="008E4326" w:rsidRPr="008E4326" w:rsidRDefault="004877E6" w:rsidP="008E4326">
      <w:pPr>
        <w:numPr>
          <w:ilvl w:val="0"/>
          <w:numId w:val="44"/>
        </w:numPr>
        <w:spacing w:after="160" w:line="259" w:lineRule="auto"/>
        <w:rPr>
          <w:szCs w:val="24"/>
        </w:rPr>
      </w:pPr>
      <w:r>
        <w:t xml:space="preserve">Assist in the conduct of </w:t>
      </w:r>
      <w:r w:rsidR="0074491B">
        <w:t xml:space="preserve">internal governance </w:t>
      </w:r>
      <w:r>
        <w:t>projects</w:t>
      </w:r>
      <w:r w:rsidR="0074491B">
        <w:t xml:space="preserve"> and the preparation of associated documents and reports.</w:t>
      </w:r>
      <w:r>
        <w:t xml:space="preserve"> </w:t>
      </w:r>
    </w:p>
    <w:p w14:paraId="2364CA84" w14:textId="3C013DED" w:rsidR="004877E6" w:rsidRDefault="008E4326" w:rsidP="00886F33">
      <w:pPr>
        <w:numPr>
          <w:ilvl w:val="0"/>
          <w:numId w:val="44"/>
        </w:numPr>
        <w:spacing w:after="160" w:line="259" w:lineRule="auto"/>
      </w:pPr>
      <w:r w:rsidRPr="005A754D">
        <w:t xml:space="preserve">This </w:t>
      </w:r>
      <w:r w:rsidRPr="008E4326">
        <w:t xml:space="preserve">position </w:t>
      </w:r>
      <w:r w:rsidR="0074491B">
        <w:rPr>
          <w:iCs/>
        </w:rPr>
        <w:t>may</w:t>
      </w:r>
      <w:r w:rsidRPr="008E4326">
        <w:t xml:space="preserve"> involve supervision of </w:t>
      </w:r>
      <w:r w:rsidR="0081406E">
        <w:t>1 ASO 4 staff member</w:t>
      </w:r>
      <w:r w:rsidR="00CE3E6A">
        <w:t>.</w:t>
      </w:r>
    </w:p>
    <w:p w14:paraId="049F0022" w14:textId="225EA175" w:rsidR="00630D4E" w:rsidRPr="002A43D2" w:rsidRDefault="00630D4E" w:rsidP="00630D4E">
      <w:pPr>
        <w:pStyle w:val="Heading1"/>
        <w:pBdr>
          <w:bottom w:val="single" w:sz="12" w:space="1" w:color="auto"/>
        </w:pBdr>
        <w:rPr>
          <w:sz w:val="28"/>
        </w:rPr>
      </w:pPr>
      <w:r w:rsidRPr="002A43D2">
        <w:rPr>
          <w:sz w:val="28"/>
        </w:rPr>
        <w:lastRenderedPageBreak/>
        <w:t>SELECTION CRITERIA</w:t>
      </w:r>
      <w:r w:rsidR="00B255F3">
        <w:rPr>
          <w:sz w:val="28"/>
        </w:rPr>
        <w:t xml:space="preserve"> (CAPABILITIES)</w:t>
      </w:r>
    </w:p>
    <w:p w14:paraId="6D05A45D" w14:textId="77777777" w:rsidR="006374AE" w:rsidRPr="006374AE" w:rsidRDefault="006374AE" w:rsidP="006374AE">
      <w:pPr>
        <w:suppressAutoHyphens/>
        <w:spacing w:before="0" w:line="240" w:lineRule="auto"/>
        <w:rPr>
          <w:rFonts w:asciiTheme="minorHAnsi" w:hAnsiTheme="minorHAnsi" w:cstheme="minorHAnsi"/>
          <w:b/>
          <w:bCs/>
          <w:szCs w:val="24"/>
        </w:rPr>
      </w:pPr>
      <w:r w:rsidRPr="006374AE">
        <w:rPr>
          <w:rFonts w:asciiTheme="minorHAnsi" w:hAnsiTheme="minorHAnsi" w:cstheme="minorHAnsi"/>
        </w:rPr>
        <w:t>Your suitability for this position will be assessed in three key areas against the duties above and the ACTPS Shared Capability Framework:</w:t>
      </w:r>
    </w:p>
    <w:p w14:paraId="0C7F6306" w14:textId="77777777" w:rsidR="006374AE" w:rsidRPr="006374AE" w:rsidRDefault="006374AE" w:rsidP="006374AE">
      <w:pPr>
        <w:suppressAutoHyphens/>
        <w:spacing w:before="0" w:after="0" w:line="240" w:lineRule="auto"/>
        <w:ind w:left="720" w:hanging="436"/>
        <w:rPr>
          <w:rFonts w:asciiTheme="minorHAnsi" w:hAnsiTheme="minorHAnsi" w:cstheme="minorHAnsi"/>
          <w:b/>
          <w:bCs/>
          <w:szCs w:val="24"/>
        </w:rPr>
      </w:pPr>
      <w:r w:rsidRPr="006374AE">
        <w:rPr>
          <w:rFonts w:asciiTheme="minorHAnsi" w:hAnsiTheme="minorHAnsi" w:cstheme="minorHAnsi"/>
          <w:b/>
          <w:bCs/>
          <w:szCs w:val="24"/>
        </w:rPr>
        <w:t>Skills</w:t>
      </w:r>
    </w:p>
    <w:p w14:paraId="0E068B90" w14:textId="5A3AB8CC" w:rsidR="006374AE" w:rsidRPr="006374AE" w:rsidRDefault="006374AE" w:rsidP="006374AE">
      <w:pPr>
        <w:numPr>
          <w:ilvl w:val="0"/>
          <w:numId w:val="50"/>
        </w:numPr>
        <w:suppressAutoHyphens/>
        <w:spacing w:before="0" w:after="0" w:line="240" w:lineRule="auto"/>
        <w:rPr>
          <w:rFonts w:asciiTheme="minorHAnsi" w:hAnsiTheme="minorHAnsi" w:cstheme="minorHAnsi"/>
          <w:szCs w:val="24"/>
        </w:rPr>
      </w:pPr>
      <w:r>
        <w:rPr>
          <w:rFonts w:asciiTheme="minorHAnsi" w:hAnsiTheme="minorHAnsi" w:cstheme="minorHAnsi"/>
          <w:szCs w:val="24"/>
        </w:rPr>
        <w:t>Demonstrated</w:t>
      </w:r>
      <w:r w:rsidRPr="006374AE">
        <w:rPr>
          <w:rFonts w:asciiTheme="minorHAnsi" w:hAnsiTheme="minorHAnsi" w:cstheme="minorHAnsi"/>
          <w:szCs w:val="24"/>
        </w:rPr>
        <w:t xml:space="preserve"> ability to manage work outcomes, both individually and as a team, and operate in a </w:t>
      </w:r>
      <w:r>
        <w:rPr>
          <w:rFonts w:asciiTheme="minorHAnsi" w:hAnsiTheme="minorHAnsi" w:cstheme="minorHAnsi"/>
          <w:szCs w:val="24"/>
        </w:rPr>
        <w:t>complex</w:t>
      </w:r>
      <w:r w:rsidRPr="006374AE">
        <w:rPr>
          <w:rFonts w:asciiTheme="minorHAnsi" w:hAnsiTheme="minorHAnsi" w:cstheme="minorHAnsi"/>
          <w:szCs w:val="24"/>
        </w:rPr>
        <w:t xml:space="preserve"> work environment.</w:t>
      </w:r>
    </w:p>
    <w:p w14:paraId="2C24D780" w14:textId="77777777" w:rsidR="006374AE" w:rsidRPr="006374AE" w:rsidRDefault="006374AE" w:rsidP="006374AE">
      <w:pPr>
        <w:numPr>
          <w:ilvl w:val="0"/>
          <w:numId w:val="50"/>
        </w:numPr>
        <w:suppressAutoHyphens/>
        <w:spacing w:before="0" w:after="0" w:line="240" w:lineRule="auto"/>
        <w:rPr>
          <w:rFonts w:asciiTheme="minorHAnsi" w:hAnsiTheme="minorHAnsi" w:cstheme="minorHAnsi"/>
          <w:szCs w:val="24"/>
        </w:rPr>
      </w:pPr>
      <w:proofErr w:type="spellStart"/>
      <w:r w:rsidRPr="006374AE">
        <w:rPr>
          <w:rFonts w:asciiTheme="minorHAnsi" w:hAnsiTheme="minorHAnsi" w:cstheme="minorHAnsi"/>
          <w:szCs w:val="24"/>
        </w:rPr>
        <w:t>Well developed</w:t>
      </w:r>
      <w:proofErr w:type="spellEnd"/>
      <w:r w:rsidRPr="006374AE">
        <w:rPr>
          <w:rFonts w:asciiTheme="minorHAnsi" w:hAnsiTheme="minorHAnsi" w:cstheme="minorHAnsi"/>
          <w:szCs w:val="24"/>
        </w:rPr>
        <w:t xml:space="preserve"> communication skills and ability to use complex communication strategies tailored to Government and private sector stakeholders. </w:t>
      </w:r>
    </w:p>
    <w:p w14:paraId="77840117" w14:textId="13DFB9E6" w:rsidR="006374AE" w:rsidRDefault="006374AE" w:rsidP="006374AE">
      <w:pPr>
        <w:numPr>
          <w:ilvl w:val="0"/>
          <w:numId w:val="50"/>
        </w:numPr>
        <w:suppressAutoHyphens/>
        <w:spacing w:before="0" w:after="0" w:line="240" w:lineRule="auto"/>
        <w:rPr>
          <w:rFonts w:asciiTheme="minorHAnsi" w:hAnsiTheme="minorHAnsi" w:cstheme="minorHAnsi"/>
          <w:szCs w:val="24"/>
        </w:rPr>
      </w:pPr>
      <w:r w:rsidRPr="006374AE">
        <w:rPr>
          <w:rFonts w:asciiTheme="minorHAnsi" w:hAnsiTheme="minorHAnsi" w:cstheme="minorHAnsi"/>
          <w:szCs w:val="24"/>
        </w:rPr>
        <w:t>Background or qualifications in regulatory delivery, particularly in the delivery of services to the community while ensuring the desired regulatory outcome is delivered.</w:t>
      </w:r>
    </w:p>
    <w:p w14:paraId="408E6FA2" w14:textId="77777777" w:rsidR="006374AE" w:rsidRPr="00886F33" w:rsidRDefault="006374AE" w:rsidP="00886F33">
      <w:pPr>
        <w:pStyle w:val="BodyText"/>
        <w:spacing w:before="0" w:after="0" w:line="240" w:lineRule="auto"/>
        <w:rPr>
          <w:szCs w:val="24"/>
        </w:rPr>
      </w:pPr>
    </w:p>
    <w:p w14:paraId="1E2ACAC4" w14:textId="77777777" w:rsidR="006374AE" w:rsidRPr="006374AE" w:rsidRDefault="006374AE" w:rsidP="006374AE">
      <w:pPr>
        <w:suppressAutoHyphens/>
        <w:spacing w:before="0" w:after="0" w:line="240" w:lineRule="auto"/>
        <w:ind w:left="720" w:hanging="436"/>
        <w:rPr>
          <w:rFonts w:asciiTheme="minorHAnsi" w:hAnsiTheme="minorHAnsi" w:cstheme="minorHAnsi"/>
          <w:b/>
          <w:bCs/>
          <w:szCs w:val="24"/>
        </w:rPr>
      </w:pPr>
      <w:r w:rsidRPr="006374AE">
        <w:rPr>
          <w:rFonts w:asciiTheme="minorHAnsi" w:hAnsiTheme="minorHAnsi" w:cstheme="minorHAnsi"/>
          <w:b/>
          <w:bCs/>
          <w:szCs w:val="24"/>
        </w:rPr>
        <w:t>Knowledge</w:t>
      </w:r>
    </w:p>
    <w:p w14:paraId="6AB17AF8" w14:textId="6D8BCCF1" w:rsidR="006374AE" w:rsidRPr="006374AE" w:rsidRDefault="00D20B8D" w:rsidP="006374AE">
      <w:pPr>
        <w:numPr>
          <w:ilvl w:val="0"/>
          <w:numId w:val="50"/>
        </w:numPr>
        <w:suppressAutoHyphens/>
        <w:spacing w:before="0" w:after="0" w:line="240" w:lineRule="auto"/>
        <w:contextualSpacing/>
        <w:rPr>
          <w:rFonts w:asciiTheme="minorHAnsi" w:hAnsiTheme="minorHAnsi" w:cstheme="minorHAnsi"/>
          <w:szCs w:val="24"/>
        </w:rPr>
      </w:pPr>
      <w:r>
        <w:rPr>
          <w:rFonts w:asciiTheme="minorHAnsi" w:hAnsiTheme="minorHAnsi" w:cstheme="minorHAnsi"/>
          <w:szCs w:val="24"/>
        </w:rPr>
        <w:t xml:space="preserve">Demonstrated </w:t>
      </w:r>
      <w:r w:rsidR="006374AE" w:rsidRPr="006374AE">
        <w:rPr>
          <w:rFonts w:asciiTheme="minorHAnsi" w:hAnsiTheme="minorHAnsi" w:cstheme="minorHAnsi"/>
          <w:szCs w:val="24"/>
        </w:rPr>
        <w:t>understanding of the application of risk methodologies to achieve outcomes.</w:t>
      </w:r>
    </w:p>
    <w:p w14:paraId="35C77E05" w14:textId="209482A0" w:rsidR="006374AE" w:rsidRPr="006374AE" w:rsidRDefault="00D20B8D" w:rsidP="006374AE">
      <w:pPr>
        <w:numPr>
          <w:ilvl w:val="0"/>
          <w:numId w:val="50"/>
        </w:numPr>
        <w:suppressAutoHyphens/>
        <w:spacing w:before="0" w:after="0" w:line="240" w:lineRule="auto"/>
        <w:contextualSpacing/>
        <w:rPr>
          <w:rFonts w:asciiTheme="minorHAnsi" w:hAnsiTheme="minorHAnsi" w:cstheme="minorHAnsi"/>
          <w:szCs w:val="24"/>
        </w:rPr>
      </w:pPr>
      <w:r>
        <w:rPr>
          <w:rFonts w:asciiTheme="minorHAnsi" w:hAnsiTheme="minorHAnsi" w:cstheme="minorHAnsi"/>
          <w:szCs w:val="24"/>
        </w:rPr>
        <w:t>K</w:t>
      </w:r>
      <w:r w:rsidR="006374AE" w:rsidRPr="006374AE">
        <w:rPr>
          <w:rFonts w:asciiTheme="minorHAnsi" w:hAnsiTheme="minorHAnsi" w:cstheme="minorHAnsi"/>
          <w:szCs w:val="24"/>
        </w:rPr>
        <w:t>nowledge of gaming legislation and working in complex regulatory environments.</w:t>
      </w:r>
    </w:p>
    <w:p w14:paraId="413A5E4F" w14:textId="77777777" w:rsidR="006374AE" w:rsidRPr="006374AE" w:rsidRDefault="006374AE" w:rsidP="006374AE">
      <w:pPr>
        <w:numPr>
          <w:ilvl w:val="0"/>
          <w:numId w:val="50"/>
        </w:numPr>
        <w:suppressAutoHyphens/>
        <w:spacing w:before="0" w:after="0" w:line="240" w:lineRule="auto"/>
        <w:contextualSpacing/>
        <w:rPr>
          <w:rFonts w:asciiTheme="minorHAnsi" w:hAnsiTheme="minorHAnsi" w:cstheme="minorHAnsi"/>
          <w:szCs w:val="24"/>
        </w:rPr>
      </w:pPr>
      <w:r w:rsidRPr="006374AE">
        <w:rPr>
          <w:rFonts w:asciiTheme="minorHAnsi" w:hAnsiTheme="minorHAnsi" w:cstheme="minorHAnsi"/>
          <w:szCs w:val="24"/>
        </w:rPr>
        <w:t xml:space="preserve">Demonstrated emotional intelligence while providing outstanding customer service in a regulatory environment. </w:t>
      </w:r>
    </w:p>
    <w:p w14:paraId="7740C407" w14:textId="77777777" w:rsidR="006374AE" w:rsidRPr="006374AE" w:rsidRDefault="006374AE" w:rsidP="006374AE">
      <w:pPr>
        <w:suppressAutoHyphens/>
        <w:spacing w:before="0" w:after="0" w:line="240" w:lineRule="auto"/>
        <w:rPr>
          <w:rFonts w:asciiTheme="minorHAnsi" w:hAnsiTheme="minorHAnsi" w:cstheme="minorHAnsi"/>
          <w:szCs w:val="24"/>
        </w:rPr>
      </w:pPr>
    </w:p>
    <w:p w14:paraId="0AAD3DC0" w14:textId="77777777" w:rsidR="006374AE" w:rsidRPr="006374AE" w:rsidRDefault="006374AE" w:rsidP="006374AE">
      <w:pPr>
        <w:suppressAutoHyphens/>
        <w:spacing w:before="0" w:after="0" w:line="240" w:lineRule="auto"/>
        <w:ind w:firstLine="280"/>
        <w:rPr>
          <w:rFonts w:asciiTheme="minorHAnsi" w:hAnsiTheme="minorHAnsi" w:cstheme="minorHAnsi"/>
          <w:b/>
          <w:bCs/>
          <w:szCs w:val="24"/>
        </w:rPr>
      </w:pPr>
      <w:r w:rsidRPr="006374AE">
        <w:rPr>
          <w:rFonts w:asciiTheme="minorHAnsi" w:hAnsiTheme="minorHAnsi" w:cstheme="minorHAnsi"/>
          <w:b/>
          <w:bCs/>
          <w:szCs w:val="24"/>
        </w:rPr>
        <w:t>Behaviours</w:t>
      </w:r>
    </w:p>
    <w:p w14:paraId="3326B64F" w14:textId="0DF1F786" w:rsidR="006374AE" w:rsidRPr="006374AE" w:rsidRDefault="006374AE" w:rsidP="006374AE">
      <w:pPr>
        <w:numPr>
          <w:ilvl w:val="0"/>
          <w:numId w:val="50"/>
        </w:numPr>
        <w:suppressAutoHyphens/>
        <w:spacing w:before="0" w:after="0" w:line="240" w:lineRule="auto"/>
        <w:contextualSpacing/>
        <w:rPr>
          <w:rFonts w:asciiTheme="minorHAnsi" w:hAnsiTheme="minorHAnsi" w:cstheme="minorHAnsi"/>
          <w:szCs w:val="24"/>
        </w:rPr>
      </w:pPr>
      <w:r w:rsidRPr="006374AE">
        <w:rPr>
          <w:rFonts w:asciiTheme="minorHAnsi" w:hAnsiTheme="minorHAnsi" w:cstheme="minorHAnsi"/>
          <w:szCs w:val="24"/>
        </w:rPr>
        <w:t xml:space="preserve">Demonstrated ability to work with a team </w:t>
      </w:r>
      <w:r w:rsidR="00D20B8D">
        <w:rPr>
          <w:rFonts w:asciiTheme="minorHAnsi" w:hAnsiTheme="minorHAnsi" w:cstheme="minorHAnsi"/>
          <w:szCs w:val="24"/>
        </w:rPr>
        <w:t>and support</w:t>
      </w:r>
      <w:r w:rsidRPr="006374AE">
        <w:rPr>
          <w:rFonts w:asciiTheme="minorHAnsi" w:hAnsiTheme="minorHAnsi" w:cstheme="minorHAnsi"/>
          <w:szCs w:val="24"/>
        </w:rPr>
        <w:t xml:space="preserve"> a positive culture.</w:t>
      </w:r>
    </w:p>
    <w:p w14:paraId="6F2CBA15" w14:textId="77777777" w:rsidR="006374AE" w:rsidRPr="006374AE" w:rsidRDefault="006374AE" w:rsidP="006374AE">
      <w:pPr>
        <w:numPr>
          <w:ilvl w:val="0"/>
          <w:numId w:val="50"/>
        </w:numPr>
        <w:suppressAutoHyphens/>
        <w:spacing w:before="0" w:after="0" w:line="240" w:lineRule="auto"/>
        <w:contextualSpacing/>
        <w:rPr>
          <w:rFonts w:asciiTheme="minorHAnsi" w:hAnsiTheme="minorHAnsi" w:cstheme="minorHAnsi"/>
          <w:szCs w:val="24"/>
        </w:rPr>
      </w:pPr>
      <w:r w:rsidRPr="006374AE">
        <w:rPr>
          <w:rFonts w:asciiTheme="minorHAnsi" w:hAnsiTheme="minorHAnsi" w:cstheme="minorHAnsi"/>
          <w:szCs w:val="24"/>
        </w:rPr>
        <w:t>Demonstrated ability to add value to the Branch, Access Canberra, and ACT Government based on the ACT Government Signature Values and Behaviours and the Access Canberra culture as described in the Division Overview.</w:t>
      </w:r>
    </w:p>
    <w:p w14:paraId="64BC559B" w14:textId="05771DDD" w:rsidR="006374AE" w:rsidRPr="00D20B8D" w:rsidRDefault="006374AE" w:rsidP="00886F33">
      <w:pPr>
        <w:numPr>
          <w:ilvl w:val="0"/>
          <w:numId w:val="50"/>
        </w:numPr>
        <w:suppressAutoHyphens/>
        <w:spacing w:before="0" w:after="0" w:line="240" w:lineRule="auto"/>
        <w:contextualSpacing/>
        <w:rPr>
          <w:rFonts w:asciiTheme="minorHAnsi" w:hAnsiTheme="minorHAnsi" w:cstheme="minorHAnsi"/>
          <w:szCs w:val="24"/>
        </w:rPr>
      </w:pPr>
      <w:r w:rsidRPr="006374AE">
        <w:rPr>
          <w:rFonts w:asciiTheme="minorHAnsi" w:hAnsiTheme="minorHAnsi" w:cstheme="minorHAnsi"/>
          <w:szCs w:val="24"/>
        </w:rPr>
        <w:t>Commitment to ACTPS values of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375583D6" w14:textId="320B2B01" w:rsidR="00B5241F" w:rsidRPr="00B5241F" w:rsidRDefault="00B5241F" w:rsidP="00946FEA">
      <w:pPr>
        <w:pStyle w:val="ListParagraph"/>
        <w:numPr>
          <w:ilvl w:val="0"/>
          <w:numId w:val="48"/>
        </w:numPr>
        <w:spacing w:after="120"/>
        <w:ind w:left="714" w:hanging="357"/>
        <w:contextualSpacing w:val="0"/>
        <w:rPr>
          <w:color w:val="000000" w:themeColor="text1"/>
        </w:rPr>
      </w:pPr>
      <w:r w:rsidRPr="00B5241F">
        <w:rPr>
          <w:color w:val="000000" w:themeColor="text1"/>
        </w:rPr>
        <w:t>Previous experience within a similar regulatory focused role would be advantageous, but not essential</w:t>
      </w:r>
      <w:r w:rsidR="005428B0">
        <w:rPr>
          <w:color w:val="000000" w:themeColor="text1"/>
        </w:rPr>
        <w:t>.</w:t>
      </w:r>
    </w:p>
    <w:p w14:paraId="66001B39" w14:textId="5354AC71" w:rsidR="00027998" w:rsidRPr="00B5241F" w:rsidRDefault="00027998" w:rsidP="00946FEA">
      <w:pPr>
        <w:pStyle w:val="ListParagraph"/>
        <w:numPr>
          <w:ilvl w:val="0"/>
          <w:numId w:val="48"/>
        </w:numPr>
        <w:spacing w:after="120"/>
        <w:ind w:left="714" w:hanging="357"/>
        <w:contextualSpacing w:val="0"/>
        <w:rPr>
          <w:color w:val="000000" w:themeColor="text1"/>
        </w:rPr>
      </w:pPr>
      <w:r w:rsidRPr="00B5241F">
        <w:rPr>
          <w:color w:val="000000" w:themeColor="text1"/>
        </w:rPr>
        <w:t xml:space="preserve">Visa holders are eligible to apply for temporary roles. Those individuals with temporary residency or limited-duration visas may be offered employment for the duration of their visas. </w:t>
      </w:r>
    </w:p>
    <w:p w14:paraId="2DD23912" w14:textId="58B164C8" w:rsidR="00027998" w:rsidRDefault="00946FEA" w:rsidP="00946FEA">
      <w:pPr>
        <w:pStyle w:val="ListParagraph"/>
        <w:numPr>
          <w:ilvl w:val="0"/>
          <w:numId w:val="48"/>
        </w:numPr>
        <w:spacing w:after="120"/>
        <w:ind w:left="714" w:hanging="357"/>
        <w:contextualSpacing w:val="0"/>
        <w:rPr>
          <w:color w:val="000000" w:themeColor="text1"/>
        </w:rPr>
      </w:pPr>
      <w:r w:rsidRPr="00B5241F">
        <w:rPr>
          <w:rFonts w:asciiTheme="minorHAnsi" w:hAnsiTheme="minorHAnsi" w:cstheme="minorHAnsi"/>
          <w:color w:val="000000" w:themeColor="text1"/>
        </w:rPr>
        <w:t xml:space="preserve">This position </w:t>
      </w:r>
      <w:r w:rsidR="00B5241F" w:rsidRPr="00886F33">
        <w:rPr>
          <w:rFonts w:asciiTheme="minorHAnsi" w:hAnsiTheme="minorHAnsi" w:cstheme="minorHAnsi"/>
          <w:b/>
          <w:bCs/>
          <w:color w:val="000000" w:themeColor="text1"/>
        </w:rPr>
        <w:t>does not</w:t>
      </w:r>
      <w:r w:rsidRPr="00B5241F">
        <w:rPr>
          <w:rFonts w:asciiTheme="minorHAnsi" w:hAnsiTheme="minorHAnsi" w:cstheme="minorHAnsi"/>
          <w:color w:val="000000" w:themeColor="text1"/>
        </w:rPr>
        <w:t xml:space="preserve"> require a Working</w:t>
      </w:r>
      <w:r w:rsidRPr="00B5241F">
        <w:rPr>
          <w:color w:val="000000" w:themeColor="text1"/>
        </w:rPr>
        <w:t xml:space="preserve"> with Vulnerable People Check.</w:t>
      </w:r>
    </w:p>
    <w:p w14:paraId="34221DF5" w14:textId="524185E8" w:rsidR="00DF0DDE" w:rsidRPr="00B5241F" w:rsidRDefault="00DF0DDE" w:rsidP="00946FEA">
      <w:pPr>
        <w:pStyle w:val="ListParagraph"/>
        <w:numPr>
          <w:ilvl w:val="0"/>
          <w:numId w:val="48"/>
        </w:numPr>
        <w:spacing w:after="120"/>
        <w:ind w:left="714" w:hanging="357"/>
        <w:contextualSpacing w:val="0"/>
        <w:rPr>
          <w:color w:val="000000" w:themeColor="text1"/>
        </w:rPr>
      </w:pPr>
      <w:r>
        <w:rPr>
          <w:color w:val="000000" w:themeColor="text1"/>
        </w:rPr>
        <w:t xml:space="preserve">This position </w:t>
      </w:r>
      <w:r w:rsidRPr="00886F33">
        <w:rPr>
          <w:b/>
          <w:bCs/>
          <w:color w:val="000000" w:themeColor="text1"/>
        </w:rPr>
        <w:t>does not</w:t>
      </w:r>
      <w:r>
        <w:rPr>
          <w:color w:val="000000" w:themeColor="text1"/>
        </w:rPr>
        <w:t xml:space="preserve"> require a security clearance.</w:t>
      </w:r>
    </w:p>
    <w:p w14:paraId="323BF684" w14:textId="77777777" w:rsidR="006374AE" w:rsidRPr="00946FEA" w:rsidRDefault="006374AE" w:rsidP="00886F33">
      <w:pPr>
        <w:pStyle w:val="BodyText"/>
        <w:rPr>
          <w:rFonts w:asciiTheme="minorHAnsi" w:hAnsiTheme="minorHAnsi" w:cstheme="minorHAnsi"/>
          <w:sz w:val="24"/>
          <w:szCs w:val="24"/>
        </w:rPr>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3CD20B55" w:rsidR="00E709DC" w:rsidRPr="009116C0" w:rsidRDefault="002A43D2" w:rsidP="000049C7">
      <w:pPr>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8E5A21">
        <w:rPr>
          <w:rFonts w:asciiTheme="minorHAnsi" w:hAnsiTheme="minorHAnsi" w:cstheme="minorHAnsi"/>
          <w:color w:val="4F81BD" w:themeColor="accent1"/>
          <w:szCs w:val="24"/>
        </w:rPr>
        <w:t>Licensing/Authorised Officer</w:t>
      </w:r>
      <w:r w:rsidR="00630D4E" w:rsidRPr="009116C0">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9731E7" w:rsidRPr="009116C0">
        <w:rPr>
          <w:rFonts w:asciiTheme="minorHAnsi" w:hAnsiTheme="minorHAnsi" w:cstheme="minorHAnsi"/>
          <w:color w:val="4F81BD" w:themeColor="accent1"/>
          <w:szCs w:val="24"/>
        </w:rPr>
        <w:t>P</w:t>
      </w:r>
      <w:r w:rsidR="008E5A21">
        <w:rPr>
          <w:rFonts w:asciiTheme="minorHAnsi" w:hAnsiTheme="minorHAnsi" w:cstheme="minorHAnsi"/>
          <w:color w:val="4F81BD" w:themeColor="accent1"/>
          <w:szCs w:val="24"/>
        </w:rPr>
        <w:t>05717</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46B6318B" w:rsidR="005B38C8" w:rsidRPr="00A4740F" w:rsidRDefault="008E5A21"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0C43C557"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6B18620C"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543B6BA6"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6AC0674E"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5010D470"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521B4A29"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17310E32"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4EEEB802"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122D0973" w:rsidR="0057462A"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23E7227A" w:rsidR="0057462A"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4164C33B"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619DCAC2"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0D32F626"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35C3CC08"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7C0A0893"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6CFDA712"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33C1FEF3"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26113EAC"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1200890C"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547F9B8D"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36BBBD4B"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1AB27A1E"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418C3F6C"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459571F4"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1A1B1E21"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798C76D3"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4596F6CE"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1ACB0203"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4A3B0E8C"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4E8F72DB"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665E3609"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4428DF41" w:rsidR="005B38C8" w:rsidRPr="00A4740F" w:rsidRDefault="008E5A2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60A4CCB9" w:rsidR="005B38C8" w:rsidRPr="00A4740F" w:rsidRDefault="00214038"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8E5A21">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3F78A734" w:rsidR="005B38C8" w:rsidRPr="00493773" w:rsidRDefault="008E5A21"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0303D640" w:rsidR="005B38C8" w:rsidRPr="00493773" w:rsidRDefault="008E5A21"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1C44B002" w:rsidR="005B38C8" w:rsidRPr="00493773" w:rsidRDefault="008E5A21"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17830BD9" w:rsidR="005B38C8" w:rsidRPr="00493773" w:rsidRDefault="008E5A21"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19C1CFEB" w:rsidR="005B38C8" w:rsidRPr="00493773" w:rsidRDefault="008E5A21"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5AA8A479" w:rsidR="005B38C8" w:rsidRPr="00493773" w:rsidRDefault="008E5A21"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1D41D338" w:rsidR="008A1B61" w:rsidRPr="005F1B26" w:rsidRDefault="008E5A21"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48AD2D36" w:rsidR="005B38C8" w:rsidRPr="00493773" w:rsidRDefault="008E5A21"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042ECFA4" w:rsidR="005B38C8" w:rsidRPr="00493773" w:rsidRDefault="008E5A21"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87EE8" w14:textId="77777777" w:rsidR="00214038" w:rsidRDefault="00214038" w:rsidP="00456927">
      <w:pPr>
        <w:spacing w:after="0"/>
      </w:pPr>
      <w:r>
        <w:separator/>
      </w:r>
    </w:p>
  </w:endnote>
  <w:endnote w:type="continuationSeparator" w:id="0">
    <w:p w14:paraId="39BAF26B" w14:textId="77777777" w:rsidR="00214038" w:rsidRDefault="0021403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806C7" w14:textId="77777777" w:rsidR="00214038" w:rsidRDefault="00214038" w:rsidP="00456927">
      <w:pPr>
        <w:spacing w:after="0"/>
      </w:pPr>
      <w:r>
        <w:separator/>
      </w:r>
    </w:p>
  </w:footnote>
  <w:footnote w:type="continuationSeparator" w:id="0">
    <w:p w14:paraId="2203E734" w14:textId="77777777" w:rsidR="00214038" w:rsidRDefault="0021403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2995" w14:textId="77777777" w:rsidR="00DF0DDE" w:rsidRDefault="00237B8C" w:rsidP="00DF0DDE">
    <w:pPr>
      <w:pStyle w:val="BodyText"/>
      <w:jc w:val="right"/>
    </w:pPr>
    <w:r>
      <w:rPr>
        <w:noProof/>
      </w:rPr>
      <w:drawing>
        <wp:anchor distT="0" distB="0" distL="114300" distR="114300" simplePos="0" relativeHeight="251658240" behindDoc="1" locked="0" layoutInCell="1" allowOverlap="1" wp14:anchorId="4F21F22A" wp14:editId="595FFDCC">
          <wp:simplePos x="0" y="0"/>
          <wp:positionH relativeFrom="column">
            <wp:posOffset>-100965</wp:posOffset>
          </wp:positionH>
          <wp:positionV relativeFrom="paragraph">
            <wp:posOffset>48895</wp:posOffset>
          </wp:positionV>
          <wp:extent cx="1352550" cy="689046"/>
          <wp:effectExtent l="0" t="0" r="0" b="0"/>
          <wp:wrapNone/>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52550" cy="689046"/>
                  </a:xfrm>
                  <a:prstGeom prst="rect">
                    <a:avLst/>
                  </a:prstGeom>
                </pic:spPr>
              </pic:pic>
            </a:graphicData>
          </a:graphic>
          <wp14:sizeRelH relativeFrom="page">
            <wp14:pctWidth>0</wp14:pctWidth>
          </wp14:sizeRelH>
          <wp14:sizeRelV relativeFrom="page">
            <wp14:pctHeight>0</wp14:pctHeight>
          </wp14:sizeRelV>
        </wp:anchor>
      </w:drawing>
    </w:r>
    <w:fldSimple w:instr=" DOCPROPERTY bjHeaderBothDocProperty \* MERGEFORMAT " w:fldLock="1"/>
    <w:r w:rsidR="00DF0DDE">
      <w:tab/>
    </w:r>
  </w:p>
  <w:p w14:paraId="2E5BA1C9" w14:textId="61B5A938" w:rsidR="00BD0795" w:rsidRPr="00D541C2" w:rsidRDefault="00DF0DDE" w:rsidP="00886F33">
    <w:pPr>
      <w:pStyle w:val="BodyText"/>
      <w:jc w:val="right"/>
    </w:pPr>
    <w:r w:rsidRPr="00237B8C">
      <w:rPr>
        <w:rFonts w:ascii="Calibri" w:hAnsi="Calibri"/>
        <w:spacing w:val="5"/>
        <w:kern w:val="28"/>
        <w:sz w:val="48"/>
        <w:szCs w:val="48"/>
      </w:rPr>
      <w:t>POSITION DESCRIPTIO</w:t>
    </w:r>
    <w:r>
      <w:rPr>
        <w:rFonts w:ascii="Calibri" w:hAnsi="Calibri"/>
        <w:spacing w:val="5"/>
        <w:kern w:val="28"/>
        <w:sz w:val="48"/>
        <w:szCs w:val="48"/>
      </w:rPr>
      <w:t>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095FCE"/>
    <w:multiLevelType w:val="multilevel"/>
    <w:tmpl w:val="BDFCF7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4CC7AB9"/>
    <w:multiLevelType w:val="hybridMultilevel"/>
    <w:tmpl w:val="D43CA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4"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270899"/>
    <w:multiLevelType w:val="singleLevel"/>
    <w:tmpl w:val="0C09000F"/>
    <w:lvl w:ilvl="0">
      <w:start w:val="1"/>
      <w:numFmt w:val="decimal"/>
      <w:lvlText w:val="%1."/>
      <w:lvlJc w:val="left"/>
      <w:pPr>
        <w:ind w:left="360" w:hanging="360"/>
      </w:pPr>
    </w:lvl>
  </w:abstractNum>
  <w:abstractNum w:abstractNumId="4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5"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7"/>
  </w:num>
  <w:num w:numId="2" w16cid:durableId="2079740933">
    <w:abstractNumId w:val="17"/>
  </w:num>
  <w:num w:numId="3" w16cid:durableId="1144614741">
    <w:abstractNumId w:val="19"/>
  </w:num>
  <w:num w:numId="4" w16cid:durableId="2047488169">
    <w:abstractNumId w:val="17"/>
  </w:num>
  <w:num w:numId="5" w16cid:durableId="1536960860">
    <w:abstractNumId w:val="19"/>
  </w:num>
  <w:num w:numId="6" w16cid:durableId="38435536">
    <w:abstractNumId w:val="3"/>
  </w:num>
  <w:num w:numId="7" w16cid:durableId="119034905">
    <w:abstractNumId w:val="0"/>
  </w:num>
  <w:num w:numId="8" w16cid:durableId="708528786">
    <w:abstractNumId w:val="21"/>
  </w:num>
  <w:num w:numId="9" w16cid:durableId="335959295">
    <w:abstractNumId w:val="30"/>
  </w:num>
  <w:num w:numId="10" w16cid:durableId="843974048">
    <w:abstractNumId w:val="11"/>
  </w:num>
  <w:num w:numId="11" w16cid:durableId="82842601">
    <w:abstractNumId w:val="39"/>
  </w:num>
  <w:num w:numId="12" w16cid:durableId="1388338661">
    <w:abstractNumId w:val="8"/>
  </w:num>
  <w:num w:numId="13" w16cid:durableId="1856994401">
    <w:abstractNumId w:val="36"/>
  </w:num>
  <w:num w:numId="14" w16cid:durableId="1765227993">
    <w:abstractNumId w:val="10"/>
  </w:num>
  <w:num w:numId="15" w16cid:durableId="1172254070">
    <w:abstractNumId w:val="44"/>
  </w:num>
  <w:num w:numId="16" w16cid:durableId="967274059">
    <w:abstractNumId w:val="43"/>
  </w:num>
  <w:num w:numId="17" w16cid:durableId="1105151056">
    <w:abstractNumId w:val="7"/>
  </w:num>
  <w:num w:numId="18" w16cid:durableId="1538465793">
    <w:abstractNumId w:val="35"/>
  </w:num>
  <w:num w:numId="19" w16cid:durableId="365060591">
    <w:abstractNumId w:val="33"/>
  </w:num>
  <w:num w:numId="20" w16cid:durableId="1524175313">
    <w:abstractNumId w:val="38"/>
  </w:num>
  <w:num w:numId="21" w16cid:durableId="1972979299">
    <w:abstractNumId w:val="32"/>
  </w:num>
  <w:num w:numId="22" w16cid:durableId="912659648">
    <w:abstractNumId w:val="9"/>
  </w:num>
  <w:num w:numId="23" w16cid:durableId="2080860414">
    <w:abstractNumId w:val="28"/>
  </w:num>
  <w:num w:numId="24" w16cid:durableId="1005941124">
    <w:abstractNumId w:val="40"/>
  </w:num>
  <w:num w:numId="25" w16cid:durableId="1449279879">
    <w:abstractNumId w:val="23"/>
  </w:num>
  <w:num w:numId="26" w16cid:durableId="2106993952">
    <w:abstractNumId w:val="45"/>
  </w:num>
  <w:num w:numId="27" w16cid:durableId="1628777275">
    <w:abstractNumId w:val="26"/>
  </w:num>
  <w:num w:numId="28" w16cid:durableId="1153328747">
    <w:abstractNumId w:val="6"/>
  </w:num>
  <w:num w:numId="29" w16cid:durableId="258292440">
    <w:abstractNumId w:val="12"/>
  </w:num>
  <w:num w:numId="30" w16cid:durableId="706175906">
    <w:abstractNumId w:val="18"/>
  </w:num>
  <w:num w:numId="31" w16cid:durableId="1879857201">
    <w:abstractNumId w:val="1"/>
  </w:num>
  <w:num w:numId="32" w16cid:durableId="1964966620">
    <w:abstractNumId w:val="17"/>
  </w:num>
  <w:num w:numId="33" w16cid:durableId="1057365088">
    <w:abstractNumId w:val="5"/>
  </w:num>
  <w:num w:numId="34" w16cid:durableId="666785639">
    <w:abstractNumId w:val="16"/>
  </w:num>
  <w:num w:numId="35" w16cid:durableId="743064021">
    <w:abstractNumId w:val="37"/>
  </w:num>
  <w:num w:numId="36" w16cid:durableId="210313446">
    <w:abstractNumId w:val="41"/>
  </w:num>
  <w:num w:numId="37" w16cid:durableId="638342226">
    <w:abstractNumId w:val="15"/>
  </w:num>
  <w:num w:numId="38" w16cid:durableId="220677250">
    <w:abstractNumId w:val="34"/>
  </w:num>
  <w:num w:numId="39" w16cid:durableId="1799645857">
    <w:abstractNumId w:val="13"/>
  </w:num>
  <w:num w:numId="40" w16cid:durableId="2009088092">
    <w:abstractNumId w:val="20"/>
  </w:num>
  <w:num w:numId="41" w16cid:durableId="915818179">
    <w:abstractNumId w:val="24"/>
  </w:num>
  <w:num w:numId="42" w16cid:durableId="241842298">
    <w:abstractNumId w:val="4"/>
  </w:num>
  <w:num w:numId="43" w16cid:durableId="423646233">
    <w:abstractNumId w:val="14"/>
  </w:num>
  <w:num w:numId="44" w16cid:durableId="1255476049">
    <w:abstractNumId w:val="42"/>
  </w:num>
  <w:num w:numId="45" w16cid:durableId="323632453">
    <w:abstractNumId w:val="27"/>
  </w:num>
  <w:num w:numId="46" w16cid:durableId="478109123">
    <w:abstractNumId w:val="29"/>
  </w:num>
  <w:num w:numId="47" w16cid:durableId="1344669713">
    <w:abstractNumId w:val="25"/>
  </w:num>
  <w:num w:numId="48" w16cid:durableId="1728526378">
    <w:abstractNumId w:val="31"/>
  </w:num>
  <w:num w:numId="49" w16cid:durableId="1541942499">
    <w:abstractNumId w:val="22"/>
  </w:num>
  <w:num w:numId="50" w16cid:durableId="928152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1E55"/>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5C27"/>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D6FB9"/>
    <w:rsid w:val="001E49C0"/>
    <w:rsid w:val="001F2C45"/>
    <w:rsid w:val="001F76A4"/>
    <w:rsid w:val="002014E5"/>
    <w:rsid w:val="00204473"/>
    <w:rsid w:val="0020493E"/>
    <w:rsid w:val="002113B4"/>
    <w:rsid w:val="00214038"/>
    <w:rsid w:val="00214CA3"/>
    <w:rsid w:val="00220092"/>
    <w:rsid w:val="00230BBE"/>
    <w:rsid w:val="00231B57"/>
    <w:rsid w:val="002320E8"/>
    <w:rsid w:val="0023640E"/>
    <w:rsid w:val="00236DB5"/>
    <w:rsid w:val="00237B8C"/>
    <w:rsid w:val="0024134A"/>
    <w:rsid w:val="00243603"/>
    <w:rsid w:val="00243BD1"/>
    <w:rsid w:val="0025092A"/>
    <w:rsid w:val="00252449"/>
    <w:rsid w:val="0026001C"/>
    <w:rsid w:val="00260B76"/>
    <w:rsid w:val="00262DEE"/>
    <w:rsid w:val="002659D8"/>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1D9"/>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B0DBB"/>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877E6"/>
    <w:rsid w:val="00492EE9"/>
    <w:rsid w:val="00493773"/>
    <w:rsid w:val="00495B39"/>
    <w:rsid w:val="004A2C60"/>
    <w:rsid w:val="004A3822"/>
    <w:rsid w:val="004A5A47"/>
    <w:rsid w:val="004A5DB6"/>
    <w:rsid w:val="004B3190"/>
    <w:rsid w:val="004B32D2"/>
    <w:rsid w:val="004C1716"/>
    <w:rsid w:val="004C1D59"/>
    <w:rsid w:val="004C57F9"/>
    <w:rsid w:val="004C760E"/>
    <w:rsid w:val="004F6202"/>
    <w:rsid w:val="00505A6D"/>
    <w:rsid w:val="00507949"/>
    <w:rsid w:val="00510829"/>
    <w:rsid w:val="00514711"/>
    <w:rsid w:val="0052204E"/>
    <w:rsid w:val="0052245D"/>
    <w:rsid w:val="00526413"/>
    <w:rsid w:val="0053083B"/>
    <w:rsid w:val="00530D3E"/>
    <w:rsid w:val="005428B0"/>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1E48"/>
    <w:rsid w:val="005D4EDB"/>
    <w:rsid w:val="005D5063"/>
    <w:rsid w:val="005E0037"/>
    <w:rsid w:val="005E2EBD"/>
    <w:rsid w:val="005F1480"/>
    <w:rsid w:val="005F14FC"/>
    <w:rsid w:val="005F1A2B"/>
    <w:rsid w:val="00604B5C"/>
    <w:rsid w:val="00626951"/>
    <w:rsid w:val="00626AEC"/>
    <w:rsid w:val="00630D4E"/>
    <w:rsid w:val="00634958"/>
    <w:rsid w:val="00634E13"/>
    <w:rsid w:val="006374AE"/>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AF9"/>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33C5F"/>
    <w:rsid w:val="0073564D"/>
    <w:rsid w:val="0074491B"/>
    <w:rsid w:val="007471D6"/>
    <w:rsid w:val="00750B78"/>
    <w:rsid w:val="00753085"/>
    <w:rsid w:val="00761EAE"/>
    <w:rsid w:val="007774E5"/>
    <w:rsid w:val="00797339"/>
    <w:rsid w:val="007A4AE5"/>
    <w:rsid w:val="007B698D"/>
    <w:rsid w:val="007C03C0"/>
    <w:rsid w:val="007C257B"/>
    <w:rsid w:val="007C40E2"/>
    <w:rsid w:val="007C49CD"/>
    <w:rsid w:val="007E23ED"/>
    <w:rsid w:val="007E396F"/>
    <w:rsid w:val="007E3B64"/>
    <w:rsid w:val="007E4124"/>
    <w:rsid w:val="007F088F"/>
    <w:rsid w:val="007F332D"/>
    <w:rsid w:val="00801478"/>
    <w:rsid w:val="00801DAF"/>
    <w:rsid w:val="00802C7D"/>
    <w:rsid w:val="00810089"/>
    <w:rsid w:val="0081406E"/>
    <w:rsid w:val="0081518C"/>
    <w:rsid w:val="00820021"/>
    <w:rsid w:val="0082108F"/>
    <w:rsid w:val="00827843"/>
    <w:rsid w:val="008343E7"/>
    <w:rsid w:val="0083521F"/>
    <w:rsid w:val="00852AF0"/>
    <w:rsid w:val="0085512F"/>
    <w:rsid w:val="008565FE"/>
    <w:rsid w:val="0085751D"/>
    <w:rsid w:val="008707DA"/>
    <w:rsid w:val="008778EF"/>
    <w:rsid w:val="00886F33"/>
    <w:rsid w:val="00887553"/>
    <w:rsid w:val="008A16C0"/>
    <w:rsid w:val="008A1B61"/>
    <w:rsid w:val="008A3ACA"/>
    <w:rsid w:val="008B22B1"/>
    <w:rsid w:val="008B66FC"/>
    <w:rsid w:val="008C255F"/>
    <w:rsid w:val="008C4982"/>
    <w:rsid w:val="008D600C"/>
    <w:rsid w:val="008E11A3"/>
    <w:rsid w:val="008E39C8"/>
    <w:rsid w:val="008E3ED7"/>
    <w:rsid w:val="008E4109"/>
    <w:rsid w:val="008E4326"/>
    <w:rsid w:val="008E5A21"/>
    <w:rsid w:val="008E704D"/>
    <w:rsid w:val="008F0135"/>
    <w:rsid w:val="008F53EF"/>
    <w:rsid w:val="008F78B3"/>
    <w:rsid w:val="009020BE"/>
    <w:rsid w:val="00910A68"/>
    <w:rsid w:val="009116C0"/>
    <w:rsid w:val="0091264C"/>
    <w:rsid w:val="00917A43"/>
    <w:rsid w:val="00917AED"/>
    <w:rsid w:val="00921435"/>
    <w:rsid w:val="00922A14"/>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2E68"/>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41F"/>
    <w:rsid w:val="00B52740"/>
    <w:rsid w:val="00B566EA"/>
    <w:rsid w:val="00B6117A"/>
    <w:rsid w:val="00B61FA7"/>
    <w:rsid w:val="00B66DAD"/>
    <w:rsid w:val="00B7075A"/>
    <w:rsid w:val="00B7183E"/>
    <w:rsid w:val="00B814CB"/>
    <w:rsid w:val="00B9177F"/>
    <w:rsid w:val="00B91A2E"/>
    <w:rsid w:val="00B931DA"/>
    <w:rsid w:val="00B97E2D"/>
    <w:rsid w:val="00BB439A"/>
    <w:rsid w:val="00BB6A5F"/>
    <w:rsid w:val="00BB7CA4"/>
    <w:rsid w:val="00BC022B"/>
    <w:rsid w:val="00BC79C7"/>
    <w:rsid w:val="00BD0795"/>
    <w:rsid w:val="00BE45BF"/>
    <w:rsid w:val="00BE7DC3"/>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3E6A"/>
    <w:rsid w:val="00CE4EF3"/>
    <w:rsid w:val="00CF5813"/>
    <w:rsid w:val="00D01554"/>
    <w:rsid w:val="00D0239B"/>
    <w:rsid w:val="00D10DDC"/>
    <w:rsid w:val="00D1138B"/>
    <w:rsid w:val="00D172F9"/>
    <w:rsid w:val="00D20B8D"/>
    <w:rsid w:val="00D20F05"/>
    <w:rsid w:val="00D23188"/>
    <w:rsid w:val="00D271B7"/>
    <w:rsid w:val="00D318CA"/>
    <w:rsid w:val="00D318DB"/>
    <w:rsid w:val="00D35B31"/>
    <w:rsid w:val="00D42F13"/>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6482"/>
    <w:rsid w:val="00D97AFF"/>
    <w:rsid w:val="00DA095B"/>
    <w:rsid w:val="00DA4E54"/>
    <w:rsid w:val="00DC2FF8"/>
    <w:rsid w:val="00DC3343"/>
    <w:rsid w:val="00DC36A6"/>
    <w:rsid w:val="00DC5F70"/>
    <w:rsid w:val="00DC7F77"/>
    <w:rsid w:val="00DD195C"/>
    <w:rsid w:val="00DD4461"/>
    <w:rsid w:val="00DD47F9"/>
    <w:rsid w:val="00DD59BC"/>
    <w:rsid w:val="00DF0DDE"/>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468A8"/>
    <w:rsid w:val="00E57678"/>
    <w:rsid w:val="00E61246"/>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6906"/>
    <w:rsid w:val="00EB777E"/>
    <w:rsid w:val="00EC4A22"/>
    <w:rsid w:val="00EC55F0"/>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56CD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45D0270E-0C7C-484A-A31C-CE9528A93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pPr>
        <w:spacing w:before="240" w:after="24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before="480" w:after="0"/>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pacing w:before="100" w:beforeAutospacing="1" w:after="100" w:afterAutospacing="1"/>
    </w:pPr>
    <w:rPr>
      <w:rFonts w:ascii="Times New Roman" w:hAnsi="Times New Roman"/>
      <w:szCs w:val="24"/>
    </w:rPr>
  </w:style>
  <w:style w:type="paragraph" w:customStyle="1" w:styleId="LetterBody">
    <w:name w:val="LetterBody"/>
    <w:basedOn w:val="Normal"/>
    <w:rsid w:val="009A0130"/>
    <w:pPr>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6689B"/>
    <w:rsid w:val="00291481"/>
    <w:rsid w:val="00321863"/>
    <w:rsid w:val="003511D2"/>
    <w:rsid w:val="003957D2"/>
    <w:rsid w:val="003A737C"/>
    <w:rsid w:val="003B0DBB"/>
    <w:rsid w:val="003C1BB7"/>
    <w:rsid w:val="00401AFF"/>
    <w:rsid w:val="00435CA7"/>
    <w:rsid w:val="00436B75"/>
    <w:rsid w:val="00446BE1"/>
    <w:rsid w:val="0046078A"/>
    <w:rsid w:val="004A6B92"/>
    <w:rsid w:val="004B3190"/>
    <w:rsid w:val="004B6D71"/>
    <w:rsid w:val="00520533"/>
    <w:rsid w:val="00523305"/>
    <w:rsid w:val="00562F0B"/>
    <w:rsid w:val="005B4335"/>
    <w:rsid w:val="005C1647"/>
    <w:rsid w:val="005C4D5B"/>
    <w:rsid w:val="005F71F3"/>
    <w:rsid w:val="0060792E"/>
    <w:rsid w:val="006A4CED"/>
    <w:rsid w:val="006D6AF9"/>
    <w:rsid w:val="006E4FA7"/>
    <w:rsid w:val="006E6E58"/>
    <w:rsid w:val="00724A4D"/>
    <w:rsid w:val="0073564D"/>
    <w:rsid w:val="0076409F"/>
    <w:rsid w:val="007C49CD"/>
    <w:rsid w:val="007D1DCD"/>
    <w:rsid w:val="00834FC6"/>
    <w:rsid w:val="008B66FC"/>
    <w:rsid w:val="008D269C"/>
    <w:rsid w:val="0096648C"/>
    <w:rsid w:val="00A723AA"/>
    <w:rsid w:val="00AF4610"/>
    <w:rsid w:val="00B35EEC"/>
    <w:rsid w:val="00B7004C"/>
    <w:rsid w:val="00BB4808"/>
    <w:rsid w:val="00BF464C"/>
    <w:rsid w:val="00C2221A"/>
    <w:rsid w:val="00C34F4F"/>
    <w:rsid w:val="00D01C83"/>
    <w:rsid w:val="00D96482"/>
    <w:rsid w:val="00DB0721"/>
    <w:rsid w:val="00E05648"/>
    <w:rsid w:val="00E169CE"/>
    <w:rsid w:val="00E307F5"/>
    <w:rsid w:val="00E468A8"/>
    <w:rsid w:val="00EA2EA3"/>
    <w:rsid w:val="00EC55F0"/>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2.xml><?xml version="1.0" encoding="utf-8"?>
<LongProperties xmlns="http://schemas.microsoft.com/office/2006/metadata/longProperties"/>
</file>

<file path=customXml/item3.xml><?xml version="1.0" encoding="utf-8"?>
<metadata xmlns="http://www.objective.com/ecm/document/metadata/4FEB93B0D38B3BDFE05400144FFB2061" version="1.0.0">
  <systemFields>
    <field name="Objective-Id">
      <value order="0">A57122473</value>
    </field>
    <field name="Objective-Title">
      <value order="0">CED Position Description Template (A54667171)</value>
    </field>
    <field name="Objective-Description">
      <value order="0"/>
    </field>
    <field name="Objective-CreationStamp">
      <value order="0">2025-09-04T05:37:29Z</value>
    </field>
    <field name="Objective-IsApproved">
      <value order="0">false</value>
    </field>
    <field name="Objective-IsPublished">
      <value order="0">true</value>
    </field>
    <field name="Objective-DatePublished">
      <value order="0">2025-09-11T00:48:59Z</value>
    </field>
    <field name="Objective-ModificationStamp">
      <value order="0">2025-09-11T00:48:59Z</value>
    </field>
    <field name="Objective-Owner">
      <value order="0">Andrew Nowlan</value>
    </field>
    <field name="Objective-Path">
      <value order="0">Whole of ACT Government:AC - Access Canberra:BRANCH - Licensing &amp; Registrations:UNIT - Liquor &amp; Gaming Licensing:*L&amp;G Management:Recruitment Resources:ASO5 - Licensing/Authorised Officer</value>
    </field>
    <field name="Objective-Parent">
      <value order="0">ASO5 - Licensing/Authorised Officer</value>
    </field>
    <field name="Objective-State">
      <value order="0">Published</value>
    </field>
    <field name="Objective-VersionId">
      <value order="0">vA72662219</value>
    </field>
    <field name="Objective-Version">
      <value order="0">7.0</value>
    </field>
    <field name="Objective-VersionNumber">
      <value order="0">7</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ACCESS CANBERRA</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5.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7.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11</TotalTime>
  <Pages>7</Pages>
  <Words>1433</Words>
  <Characters>8174</Characters>
  <DocSecurity>0</DocSecurity>
  <Lines>68</Lines>
  <Paragraphs>19</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9588</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2026-07-23T08:25:00Z</dcterms:created>
  <dcterms:modified xsi:type="dcterms:W3CDTF">2026-07-23T23:58:00Z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Id">
    <vt:lpwstr>A57122473</vt:lpwstr>
  </property>
  <property fmtid="{D5CDD505-2E9C-101B-9397-08002B2CF9AE}" pid="7" name="Objective-Title">
    <vt:lpwstr>CED Position Description Template (A54667171)</vt:lpwstr>
  </property>
  <property fmtid="{D5CDD505-2E9C-101B-9397-08002B2CF9AE}" pid="8" name="Objective-Comment">
    <vt:lpwstr/>
  </property>
  <property fmtid="{D5CDD505-2E9C-101B-9397-08002B2CF9AE}" pid="9" name="Objective-CreationStamp">
    <vt:filetime>2025-09-04T05:37:29Z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2025-09-11T00:48:59Z</vt:filetime>
  </property>
  <property fmtid="{D5CDD505-2E9C-101B-9397-08002B2CF9AE}" pid="13" name="Objective-ModificationStamp">
    <vt:filetime>2025-09-11T00:48:59Z</vt:filetime>
  </property>
  <property fmtid="{D5CDD505-2E9C-101B-9397-08002B2CF9AE}" pid="14" name="Objective-Owner">
    <vt:lpwstr>Andrew Nowlan</vt:lpwstr>
  </property>
  <property fmtid="{D5CDD505-2E9C-101B-9397-08002B2CF9AE}" pid="15" name="Objective-Path">
    <vt:lpwstr>Whole of ACT Government:AC - Access Canberra:BRANCH - Licensing &amp; Registrations:UNIT - Liquor &amp; Gaming Licensing:*L&amp;G Management:Recruitment Resources:ASO5 - Licensing/Authorised Officer</vt:lpwstr>
  </property>
  <property fmtid="{D5CDD505-2E9C-101B-9397-08002B2CF9AE}" pid="16" name="Objective-Parent">
    <vt:lpwstr>ASO5 - Licensing/Authorised Officer</vt:lpwstr>
  </property>
  <property fmtid="{D5CDD505-2E9C-101B-9397-08002B2CF9AE}" pid="17" name="Objective-State">
    <vt:lpwstr>Published</vt:lpwstr>
  </property>
  <property fmtid="{D5CDD505-2E9C-101B-9397-08002B2CF9AE}" pid="18" name="Objective-Version">
    <vt:lpwstr>7.0</vt:lpwstr>
  </property>
  <property fmtid="{D5CDD505-2E9C-101B-9397-08002B2CF9AE}" pid="19" name="Objective-VersionNumber">
    <vt:r8>7</vt:r8>
  </property>
  <property fmtid="{D5CDD505-2E9C-101B-9397-08002B2CF9AE}" pid="20" name="Objective-VersionComment">
    <vt:lpwstr/>
  </property>
  <property fmtid="{D5CDD505-2E9C-101B-9397-08002B2CF9AE}" pid="21" name="Objective-FileNumber">
    <vt:lpwstr/>
  </property>
  <property fmtid="{D5CDD505-2E9C-101B-9397-08002B2CF9AE}" pid="22" name="Objective-Classification">
    <vt:lpwstr/>
  </property>
  <property fmtid="{D5CDD505-2E9C-101B-9397-08002B2CF9AE}" pid="23" name="Objective-Caveats">
    <vt:lpwstr/>
  </property>
  <property fmtid="{D5CDD505-2E9C-101B-9397-08002B2CF9AE}" pid="24" name="Objective-Owner Agency [system]">
    <vt:lpwstr>EPD</vt:lpwstr>
  </property>
  <property fmtid="{D5CDD505-2E9C-101B-9397-08002B2CF9AE}" pid="25" name="Objective-Document Type [system]">
    <vt:lpwstr>0-Document</vt:lpwstr>
  </property>
  <property fmtid="{D5CDD505-2E9C-101B-9397-08002B2CF9AE}" pid="26" name="Objective-Language [system]">
    <vt:lpwstr>English (en)</vt:lpwstr>
  </property>
  <property fmtid="{D5CDD505-2E9C-101B-9397-08002B2CF9AE}" pid="27" name="Objective-Jurisdiction [system]">
    <vt:lpwstr>ACT</vt:lpwstr>
  </property>
  <property fmtid="{D5CDD505-2E9C-101B-9397-08002B2CF9AE}" pid="28" name="Objective-Customers [system]">
    <vt:lpwstr/>
  </property>
  <property fmtid="{D5CDD505-2E9C-101B-9397-08002B2CF9AE}" pid="29" name="Objective-Places [system]">
    <vt:lpwstr/>
  </property>
  <property fmtid="{D5CDD505-2E9C-101B-9397-08002B2CF9AE}" pid="30" name="Objective-Transaction Reference [system]">
    <vt:lpwstr/>
  </property>
  <property fmtid="{D5CDD505-2E9C-101B-9397-08002B2CF9AE}" pid="31" name="Objective-Document Created By [system]">
    <vt:lpwstr/>
  </property>
  <property fmtid="{D5CDD505-2E9C-101B-9397-08002B2CF9AE}" pid="32" name="Objective-Document Created On [system]">
    <vt:lpwstr/>
  </property>
  <property fmtid="{D5CDD505-2E9C-101B-9397-08002B2CF9AE}" pid="33" name="Objective-Covers Period From [system]">
    <vt:lpwstr/>
  </property>
  <property fmtid="{D5CDD505-2E9C-101B-9397-08002B2CF9AE}" pid="34" name="Objective-Covers Period To [system]">
    <vt:lpwstr/>
  </property>
  <property fmtid="{D5CDD505-2E9C-101B-9397-08002B2CF9AE}" pid="3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6" name="bjDocumentLabelXML-0">
    <vt:lpwstr>nternal/label"&gt;&lt;element uid="7c13fe2d-c7c1-4f6c-bb3a-8f72249e7201" value="" /&gt;&lt;/sisl&gt;</vt:lpwstr>
  </property>
  <property fmtid="{D5CDD505-2E9C-101B-9397-08002B2CF9AE}" pid="37" name="bjDocumentSecurityLabel">
    <vt:lpwstr>UNCLASSIFIED</vt:lpwstr>
  </property>
  <property fmtid="{D5CDD505-2E9C-101B-9397-08002B2CF9AE}" pid="38" name="bjDocumentLabelFieldCode">
    <vt:lpwstr>UNCLASSIFIED</vt:lpwstr>
  </property>
  <property fmtid="{D5CDD505-2E9C-101B-9397-08002B2CF9AE}" pid="39" name="bjDocumentLabelFieldCodeHeaderFooter">
    <vt:lpwstr>UNCLASSIFIED</vt:lpwstr>
  </property>
  <property fmtid="{D5CDD505-2E9C-101B-9397-08002B2CF9AE}" pid="40" name="bjHeaderBothDocProperty">
    <vt:lpwstr>UNCLASSIFIED_x000d__x000d__x000d__x000d__x000d__x000d__x000d__x000d__x000d__x000d__x000d__x000d__x000d__x000d_
  </vt:lpwstr>
  </property>
  <property fmtid="{D5CDD505-2E9C-101B-9397-08002B2CF9AE}" pid="41" name="bjHeaderFirstPageDocProperty">
    <vt:lpwstr>UNCLASSIFIED_x000d__x000d__x000d__x000d__x000d__x000d__x000d__x000d__x000d__x000d__x000d__x000d__x000d__x000d_
  </vt:lpwstr>
  </property>
  <property fmtid="{D5CDD505-2E9C-101B-9397-08002B2CF9AE}" pid="42" name="bjHeaderEvenPageDocProperty">
    <vt:lpwstr>UNCLASSIFIED_x000d__x000d__x000d__x000d__x000d__x000d__x000d__x000d__x000d__x000d__x000d__x000d__x000d__x000d_
  </vt:lpwstr>
  </property>
  <property fmtid="{D5CDD505-2E9C-101B-9397-08002B2CF9AE}" pid="43" name="bjFooterBothDocProperty">
    <vt:lpwstr>_x000d__x000d__x000d__x000d__x000d__x000d__x000d__x000d__x000d__x000d__x000d__x000d__x000d__x000d_
UNCLASSIFIED </vt:lpwstr>
  </property>
  <property fmtid="{D5CDD505-2E9C-101B-9397-08002B2CF9AE}" pid="44" name="bjFooterFirstPageDocProperty">
    <vt:lpwstr>_x000d__x000d__x000d__x000d__x000d__x000d__x000d__x000d__x000d__x000d__x000d__x000d__x000d__x000d_
UNCLASSIFIED </vt:lpwstr>
  </property>
  <property fmtid="{D5CDD505-2E9C-101B-9397-08002B2CF9AE}" pid="45" name="bjFooterEvenPageDocProperty">
    <vt:lpwstr>_x000d__x000d__x000d__x000d__x000d__x000d__x000d__x000d__x000d__x000d__x000d__x000d__x000d__x000d_
UNCLASSIFIED </vt:lpwstr>
  </property>
  <property fmtid="{D5CDD505-2E9C-101B-9397-08002B2CF9AE}" pid="46" name="Objective-Owner Agency">
    <vt:lpwstr>ACCESS CANBERRA</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Description">
    <vt:lpwstr/>
  </property>
  <property fmtid="{D5CDD505-2E9C-101B-9397-08002B2CF9AE}" pid="58" name="Objective-VersionId">
    <vt:lpwstr>vA72662219</vt:lpwstr>
  </property>
  <property fmtid="{D5CDD505-2E9C-101B-9397-08002B2CF9AE}" pid="59" name="Objective-Status">
    <vt:lpwstr/>
  </property>
  <property fmtid="{D5CDD505-2E9C-101B-9397-08002B2CF9AE}" pid="60" name="MSIP_Label_69af8531-eb46-4968-8cb3-105d2f5ea87e_Enabled">
    <vt:lpwstr>true</vt:lpwstr>
  </property>
  <property fmtid="{D5CDD505-2E9C-101B-9397-08002B2CF9AE}" pid="61" name="MSIP_Label_69af8531-eb46-4968-8cb3-105d2f5ea87e_SetDate">
    <vt:lpwstr>2025-02-03T22:32:32Z</vt:lpwstr>
  </property>
  <property fmtid="{D5CDD505-2E9C-101B-9397-08002B2CF9AE}" pid="62" name="MSIP_Label_69af8531-eb46-4968-8cb3-105d2f5ea87e_Method">
    <vt:lpwstr>Standard</vt:lpwstr>
  </property>
  <property fmtid="{D5CDD505-2E9C-101B-9397-08002B2CF9AE}" pid="63" name="MSIP_Label_69af8531-eb46-4968-8cb3-105d2f5ea87e_Name">
    <vt:lpwstr>Official - No Marking</vt:lpwstr>
  </property>
  <property fmtid="{D5CDD505-2E9C-101B-9397-08002B2CF9AE}" pid="64" name="MSIP_Label_69af8531-eb46-4968-8cb3-105d2f5ea87e_SiteId">
    <vt:lpwstr>b46c1908-0334-4236-b978-585ee88e4199</vt:lpwstr>
  </property>
  <property fmtid="{D5CDD505-2E9C-101B-9397-08002B2CF9AE}" pid="65" name="MSIP_Label_69af8531-eb46-4968-8cb3-105d2f5ea87e_ActionId">
    <vt:lpwstr>f278ea0d-9bc9-497a-8987-3dd5ed86b12a</vt:lpwstr>
  </property>
  <property fmtid="{D5CDD505-2E9C-101B-9397-08002B2CF9AE}" pid="66" name="MSIP_Label_69af8531-eb46-4968-8cb3-105d2f5ea87e_ContentBits">
    <vt:lpwstr>0</vt:lpwstr>
  </property>
  <property fmtid="{D5CDD505-2E9C-101B-9397-08002B2CF9AE}" pid="67" name="Objective-S28 Exemption Number">
    <vt:lpwstr/>
  </property>
  <property fmtid="{D5CDD505-2E9C-101B-9397-08002B2CF9AE}" pid="68" name="Objective-S28 Exemption">
    <vt:lpwstr/>
  </property>
  <property fmtid="{D5CDD505-2E9C-101B-9397-08002B2CF9AE}" pid="69" name="Objective-S28 Exemption Reason">
    <vt:lpwstr/>
  </property>
  <property fmtid="{D5CDD505-2E9C-101B-9397-08002B2CF9AE}" pid="70" name="Objective-S28 Comments if partial exemption">
    <vt:lpwstr/>
  </property>
  <property fmtid="{D5CDD505-2E9C-101B-9397-08002B2CF9AE}" pid="71" name="Objective-S28 Date Approved">
    <vt:lpwstr/>
  </property>
</Properties>
</file>