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56080" w14:textId="77777777" w:rsidR="006E4A6F" w:rsidRPr="006E4A6F" w:rsidRDefault="008C40B5" w:rsidP="002A43D2">
      <w:pPr>
        <w:pStyle w:val="Title"/>
        <w:jc w:val="right"/>
        <w:rPr>
          <w:rFonts w:asciiTheme="minorHAnsi" w:hAnsiTheme="minorHAnsi" w:cstheme="minorHAnsi"/>
          <w:sz w:val="52"/>
        </w:rPr>
      </w:pPr>
      <w:r w:rsidRPr="006E4A6F">
        <w:rPr>
          <w:rFonts w:asciiTheme="minorHAnsi" w:hAnsiTheme="minorHAnsi" w:cstheme="minorHAnsi"/>
          <w:noProof/>
        </w:rPr>
        <w:drawing>
          <wp:anchor distT="0" distB="0" distL="114300" distR="114300" simplePos="0" relativeHeight="251658240" behindDoc="1" locked="0" layoutInCell="1" allowOverlap="1" wp14:anchorId="334D21F0" wp14:editId="311BCB52">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7"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sidRPr="006E4A6F">
        <w:rPr>
          <w:rFonts w:asciiTheme="minorHAnsi" w:hAnsiTheme="minorHAnsi" w:cstheme="minorHAnsi"/>
          <w:sz w:val="52"/>
        </w:rPr>
        <w:t xml:space="preserve"> </w:t>
      </w:r>
    </w:p>
    <w:p w14:paraId="296C91FB" w14:textId="5B83FB87" w:rsidR="002A43D2" w:rsidRPr="006E4A6F" w:rsidRDefault="002A43D2" w:rsidP="002A43D2">
      <w:pPr>
        <w:pStyle w:val="Title"/>
        <w:jc w:val="right"/>
        <w:rPr>
          <w:rFonts w:asciiTheme="minorHAnsi" w:hAnsiTheme="minorHAnsi" w:cstheme="minorHAnsi"/>
          <w:sz w:val="52"/>
        </w:rPr>
      </w:pPr>
      <w:r w:rsidRPr="006E4A6F">
        <w:rPr>
          <w:rFonts w:asciiTheme="minorHAnsi" w:hAnsiTheme="minorHAnsi" w:cstheme="minorHAnsi"/>
          <w:sz w:val="52"/>
        </w:rPr>
        <w:t>POSITIO</w:t>
      </w:r>
      <w:r w:rsidR="006A0387" w:rsidRPr="006E4A6F">
        <w:rPr>
          <w:rFonts w:asciiTheme="minorHAnsi" w:hAnsiTheme="minorHAnsi" w:cstheme="minorHAnsi"/>
          <w:sz w:val="52"/>
        </w:rPr>
        <w:t>N</w:t>
      </w:r>
      <w:r w:rsidRPr="006E4A6F">
        <w:rPr>
          <w:rFonts w:asciiTheme="minorHAnsi" w:hAnsiTheme="minorHAnsi" w:cstheme="minorHAnsi"/>
          <w:sz w:val="52"/>
        </w:rPr>
        <w:t xml:space="preserve"> DESCRIPTION</w:t>
      </w:r>
    </w:p>
    <w:p w14:paraId="45290168" w14:textId="77777777" w:rsidR="002A43D2" w:rsidRPr="006E4A6F" w:rsidRDefault="002A43D2" w:rsidP="002A43D2">
      <w:pPr>
        <w:rPr>
          <w:rFonts w:asciiTheme="minorHAnsi" w:hAnsiTheme="minorHAnsi" w:cstheme="minorHAnsi"/>
        </w:rPr>
      </w:pPr>
    </w:p>
    <w:p w14:paraId="5958E20A" w14:textId="748AFD2B" w:rsidR="006E4A6F" w:rsidRPr="006E4A6F" w:rsidRDefault="006E4A6F" w:rsidP="006E4A6F">
      <w:pPr>
        <w:pStyle w:val="BodyText"/>
        <w:rPr>
          <w:rFonts w:asciiTheme="minorHAnsi" w:hAnsiTheme="minorHAnsi" w:cstheme="minorHAnsi"/>
        </w:rPr>
        <w:sectPr w:rsidR="006E4A6F" w:rsidRPr="006E4A6F" w:rsidSect="005B38C8">
          <w:headerReference w:type="even" r:id="rId8"/>
          <w:footerReference w:type="even" r:id="rId9"/>
          <w:footerReference w:type="default" r:id="rId10"/>
          <w:headerReference w:type="first" r:id="rId11"/>
          <w:footerReference w:type="first" r:id="rId12"/>
          <w:pgSz w:w="11906" w:h="16838" w:code="9"/>
          <w:pgMar w:top="851" w:right="1134" w:bottom="1134" w:left="1134" w:header="680" w:footer="680" w:gutter="0"/>
          <w:cols w:space="720"/>
          <w:docGrid w:linePitch="326"/>
        </w:sectPr>
      </w:pPr>
    </w:p>
    <w:p w14:paraId="7473B786" w14:textId="4D9244EF" w:rsidR="006F09E8" w:rsidRPr="005C1856" w:rsidRDefault="002A43D2" w:rsidP="002A43D2">
      <w:pPr>
        <w:spacing w:before="240"/>
        <w:rPr>
          <w:rFonts w:asciiTheme="minorHAnsi" w:hAnsiTheme="minorHAnsi" w:cstheme="minorHAnsi"/>
          <w:sz w:val="22"/>
          <w:szCs w:val="22"/>
        </w:rPr>
      </w:pPr>
      <w:r w:rsidRPr="005C1856">
        <w:rPr>
          <w:rFonts w:asciiTheme="minorHAnsi" w:hAnsiTheme="minorHAnsi" w:cstheme="minorHAnsi"/>
          <w:b/>
          <w:sz w:val="22"/>
          <w:szCs w:val="22"/>
        </w:rPr>
        <w:t xml:space="preserve">Division: </w:t>
      </w:r>
      <w:r w:rsidR="00C655E6" w:rsidRPr="005C1856">
        <w:rPr>
          <w:rFonts w:asciiTheme="minorHAnsi" w:hAnsiTheme="minorHAnsi" w:cstheme="minorHAnsi"/>
          <w:sz w:val="22"/>
          <w:szCs w:val="22"/>
        </w:rPr>
        <w:t xml:space="preserve">Cultural Facilities Corporation </w:t>
      </w:r>
    </w:p>
    <w:p w14:paraId="16547942" w14:textId="203A8EE7" w:rsidR="006F09E8" w:rsidRPr="005C1856" w:rsidRDefault="002A43D2" w:rsidP="002A43D2">
      <w:pPr>
        <w:spacing w:before="240"/>
        <w:rPr>
          <w:rFonts w:asciiTheme="minorHAnsi" w:hAnsiTheme="minorHAnsi" w:cstheme="minorHAnsi"/>
          <w:i/>
          <w:color w:val="2E74B5" w:themeColor="accent1" w:themeShade="BF"/>
          <w:sz w:val="22"/>
          <w:szCs w:val="22"/>
        </w:rPr>
      </w:pPr>
      <w:r w:rsidRPr="005C1856">
        <w:rPr>
          <w:rFonts w:asciiTheme="minorHAnsi" w:hAnsiTheme="minorHAnsi" w:cstheme="minorHAnsi"/>
          <w:b/>
          <w:sz w:val="22"/>
          <w:szCs w:val="22"/>
        </w:rPr>
        <w:t>Business Unit:</w:t>
      </w:r>
      <w:r w:rsidR="002138CC" w:rsidRPr="005C1856">
        <w:rPr>
          <w:rFonts w:asciiTheme="minorHAnsi" w:hAnsiTheme="minorHAnsi" w:cstheme="minorHAnsi"/>
          <w:b/>
          <w:sz w:val="22"/>
          <w:szCs w:val="22"/>
        </w:rPr>
        <w:t xml:space="preserve"> </w:t>
      </w:r>
      <w:r w:rsidR="00F42CFE">
        <w:rPr>
          <w:rFonts w:asciiTheme="minorHAnsi" w:hAnsiTheme="minorHAnsi" w:cstheme="minorHAnsi"/>
          <w:bCs/>
          <w:sz w:val="22"/>
          <w:szCs w:val="22"/>
        </w:rPr>
        <w:t>Galleries Museums and Heritage</w:t>
      </w:r>
      <w:r w:rsidR="002138CC" w:rsidRPr="005C1856">
        <w:rPr>
          <w:rFonts w:asciiTheme="minorHAnsi" w:hAnsiTheme="minorHAnsi" w:cstheme="minorHAnsi"/>
          <w:b/>
          <w:sz w:val="22"/>
          <w:szCs w:val="22"/>
        </w:rPr>
        <w:t xml:space="preserve">  </w:t>
      </w:r>
      <w:r w:rsidRPr="005C1856">
        <w:rPr>
          <w:rFonts w:asciiTheme="minorHAnsi" w:hAnsiTheme="minorHAnsi" w:cstheme="minorHAnsi"/>
          <w:b/>
          <w:sz w:val="22"/>
          <w:szCs w:val="22"/>
        </w:rPr>
        <w:tab/>
      </w:r>
      <w:r w:rsidR="0059600A" w:rsidRPr="005C1856">
        <w:rPr>
          <w:rFonts w:asciiTheme="minorHAnsi" w:hAnsiTheme="minorHAnsi" w:cstheme="minorHAnsi"/>
          <w:i/>
          <w:color w:val="2E74B5" w:themeColor="accent1" w:themeShade="BF"/>
          <w:sz w:val="22"/>
          <w:szCs w:val="22"/>
        </w:rPr>
        <w:t xml:space="preserve"> </w:t>
      </w:r>
    </w:p>
    <w:p w14:paraId="17D51CA1" w14:textId="77777777" w:rsidR="00C41AEC" w:rsidRDefault="006F09E8" w:rsidP="006F09E8">
      <w:pPr>
        <w:spacing w:before="240"/>
        <w:rPr>
          <w:rFonts w:asciiTheme="minorHAnsi" w:hAnsiTheme="minorHAnsi" w:cstheme="minorHAnsi"/>
          <w:color w:val="2E74B5" w:themeColor="accent1" w:themeShade="BF"/>
          <w:sz w:val="22"/>
          <w:szCs w:val="22"/>
        </w:rPr>
      </w:pPr>
      <w:r w:rsidRPr="005C1856">
        <w:rPr>
          <w:rFonts w:asciiTheme="minorHAnsi" w:hAnsiTheme="minorHAnsi" w:cstheme="minorHAnsi"/>
          <w:b/>
          <w:sz w:val="22"/>
          <w:szCs w:val="22"/>
        </w:rPr>
        <w:t>Position Title:</w:t>
      </w:r>
      <w:r w:rsidRPr="005C1856">
        <w:rPr>
          <w:rFonts w:asciiTheme="minorHAnsi" w:hAnsiTheme="minorHAnsi" w:cstheme="minorHAnsi"/>
          <w:b/>
          <w:sz w:val="22"/>
          <w:szCs w:val="22"/>
        </w:rPr>
        <w:tab/>
      </w:r>
      <w:r w:rsidR="00F42CFE">
        <w:rPr>
          <w:rFonts w:asciiTheme="minorHAnsi" w:hAnsiTheme="minorHAnsi" w:cstheme="minorHAnsi"/>
          <w:bCs/>
          <w:sz w:val="22"/>
          <w:szCs w:val="22"/>
        </w:rPr>
        <w:t>Visitor Services Supervisor</w:t>
      </w:r>
    </w:p>
    <w:p w14:paraId="0C87BDF6" w14:textId="77777777" w:rsidR="007F05D8" w:rsidRDefault="006F09E8" w:rsidP="006F09E8">
      <w:pPr>
        <w:spacing w:before="240"/>
        <w:rPr>
          <w:rFonts w:asciiTheme="minorHAnsi" w:hAnsiTheme="minorHAnsi" w:cstheme="minorHAnsi"/>
          <w:b/>
          <w:sz w:val="22"/>
          <w:szCs w:val="22"/>
        </w:rPr>
      </w:pPr>
      <w:r w:rsidRPr="005C1856">
        <w:rPr>
          <w:rFonts w:asciiTheme="minorHAnsi" w:hAnsiTheme="minorHAnsi" w:cstheme="minorHAnsi"/>
          <w:b/>
          <w:sz w:val="22"/>
          <w:szCs w:val="22"/>
        </w:rPr>
        <w:t>Position Number:</w:t>
      </w:r>
      <w:r w:rsidR="00441B1B" w:rsidRPr="005C1856">
        <w:rPr>
          <w:rFonts w:asciiTheme="minorHAnsi" w:hAnsiTheme="minorHAnsi" w:cstheme="minorHAnsi"/>
          <w:b/>
          <w:sz w:val="22"/>
          <w:szCs w:val="22"/>
        </w:rPr>
        <w:t xml:space="preserve"> </w:t>
      </w:r>
      <w:r w:rsidR="00F42CFE">
        <w:rPr>
          <w:rFonts w:asciiTheme="minorHAnsi" w:hAnsiTheme="minorHAnsi" w:cstheme="minorHAnsi"/>
          <w:bCs/>
          <w:sz w:val="22"/>
          <w:szCs w:val="22"/>
        </w:rPr>
        <w:t>9026</w:t>
      </w:r>
      <w:r w:rsidR="007526F1">
        <w:rPr>
          <w:rFonts w:asciiTheme="minorHAnsi" w:hAnsiTheme="minorHAnsi" w:cstheme="minorHAnsi"/>
          <w:bCs/>
          <w:i/>
          <w:sz w:val="22"/>
          <w:szCs w:val="22"/>
        </w:rPr>
        <w:br/>
      </w:r>
    </w:p>
    <w:p w14:paraId="300FF30C" w14:textId="3DF8CAC5" w:rsidR="006F09E8" w:rsidRPr="00C41AEC" w:rsidRDefault="006F09E8" w:rsidP="006F09E8">
      <w:pPr>
        <w:spacing w:before="240"/>
        <w:rPr>
          <w:rFonts w:asciiTheme="minorHAnsi" w:hAnsiTheme="minorHAnsi" w:cstheme="minorHAnsi"/>
          <w:color w:val="2E74B5" w:themeColor="accent1" w:themeShade="BF"/>
          <w:sz w:val="22"/>
          <w:szCs w:val="22"/>
        </w:rPr>
      </w:pPr>
      <w:r w:rsidRPr="005C1856">
        <w:rPr>
          <w:rFonts w:asciiTheme="minorHAnsi" w:hAnsiTheme="minorHAnsi" w:cstheme="minorHAnsi"/>
          <w:b/>
          <w:sz w:val="22"/>
          <w:szCs w:val="22"/>
        </w:rPr>
        <w:t>Classification:</w:t>
      </w:r>
      <w:r w:rsidR="007526F1">
        <w:rPr>
          <w:rFonts w:asciiTheme="minorHAnsi" w:hAnsiTheme="minorHAnsi" w:cstheme="minorHAnsi"/>
          <w:b/>
          <w:sz w:val="22"/>
          <w:szCs w:val="22"/>
        </w:rPr>
        <w:t xml:space="preserve"> </w:t>
      </w:r>
      <w:r w:rsidR="007526F1" w:rsidRPr="007526F1">
        <w:rPr>
          <w:rFonts w:asciiTheme="minorHAnsi" w:hAnsiTheme="minorHAnsi" w:cstheme="minorHAnsi"/>
          <w:bCs/>
          <w:sz w:val="22"/>
          <w:szCs w:val="22"/>
        </w:rPr>
        <w:t>ASO 3</w:t>
      </w:r>
      <w:r w:rsidR="00C41AEC">
        <w:rPr>
          <w:rFonts w:asciiTheme="minorHAnsi" w:hAnsiTheme="minorHAnsi" w:cstheme="minorHAnsi"/>
          <w:b/>
          <w:sz w:val="22"/>
          <w:szCs w:val="22"/>
        </w:rPr>
        <w:t xml:space="preserve"> (</w:t>
      </w:r>
      <w:r w:rsidR="00F42CFE" w:rsidRPr="00F42CFE">
        <w:rPr>
          <w:rFonts w:asciiTheme="minorHAnsi" w:hAnsiTheme="minorHAnsi" w:cstheme="minorHAnsi"/>
          <w:bCs/>
          <w:sz w:val="22"/>
          <w:szCs w:val="22"/>
        </w:rPr>
        <w:t>$78,755 - $84,284</w:t>
      </w:r>
      <w:r w:rsidR="00C41AEC">
        <w:rPr>
          <w:rFonts w:asciiTheme="minorHAnsi" w:hAnsiTheme="minorHAnsi" w:cstheme="minorHAnsi"/>
          <w:bCs/>
          <w:sz w:val="22"/>
          <w:szCs w:val="22"/>
        </w:rPr>
        <w:t>)</w:t>
      </w:r>
    </w:p>
    <w:p w14:paraId="6EEBEAB9" w14:textId="12C30183" w:rsidR="002A43D2" w:rsidRPr="005C1856" w:rsidRDefault="002A43D2" w:rsidP="002A43D2">
      <w:pPr>
        <w:spacing w:before="240"/>
        <w:rPr>
          <w:rFonts w:asciiTheme="minorHAnsi" w:hAnsiTheme="minorHAnsi" w:cstheme="minorHAnsi"/>
          <w:b/>
          <w:i/>
          <w:color w:val="2E74B5" w:themeColor="accent1" w:themeShade="BF"/>
          <w:sz w:val="22"/>
          <w:szCs w:val="22"/>
        </w:rPr>
      </w:pPr>
      <w:r w:rsidRPr="005C1856">
        <w:rPr>
          <w:rFonts w:asciiTheme="minorHAnsi" w:hAnsiTheme="minorHAnsi" w:cstheme="minorHAnsi"/>
          <w:b/>
          <w:sz w:val="22"/>
          <w:szCs w:val="22"/>
        </w:rPr>
        <w:t xml:space="preserve">Location: </w:t>
      </w:r>
      <w:r w:rsidR="00F42CFE">
        <w:rPr>
          <w:rFonts w:asciiTheme="minorHAnsi" w:hAnsiTheme="minorHAnsi" w:cstheme="minorHAnsi"/>
          <w:bCs/>
          <w:sz w:val="22"/>
          <w:szCs w:val="22"/>
        </w:rPr>
        <w:t xml:space="preserve">Lanyon Homestead, Mugga </w:t>
      </w:r>
      <w:proofErr w:type="spellStart"/>
      <w:r w:rsidR="00F42CFE">
        <w:rPr>
          <w:rFonts w:asciiTheme="minorHAnsi" w:hAnsiTheme="minorHAnsi" w:cstheme="minorHAnsi"/>
          <w:bCs/>
          <w:sz w:val="22"/>
          <w:szCs w:val="22"/>
        </w:rPr>
        <w:t>Mugga</w:t>
      </w:r>
      <w:proofErr w:type="spellEnd"/>
      <w:r w:rsidR="00F42CFE">
        <w:rPr>
          <w:rFonts w:asciiTheme="minorHAnsi" w:hAnsiTheme="minorHAnsi" w:cstheme="minorHAnsi"/>
          <w:bCs/>
          <w:sz w:val="22"/>
          <w:szCs w:val="22"/>
        </w:rPr>
        <w:t xml:space="preserve"> Cottage, </w:t>
      </w:r>
      <w:proofErr w:type="spellStart"/>
      <w:r w:rsidR="00F42CFE">
        <w:rPr>
          <w:rFonts w:asciiTheme="minorHAnsi" w:hAnsiTheme="minorHAnsi" w:cstheme="minorHAnsi"/>
          <w:bCs/>
          <w:sz w:val="22"/>
          <w:szCs w:val="22"/>
        </w:rPr>
        <w:t>Calthorpes</w:t>
      </w:r>
      <w:proofErr w:type="spellEnd"/>
      <w:r w:rsidR="00F42CFE">
        <w:rPr>
          <w:rFonts w:asciiTheme="minorHAnsi" w:hAnsiTheme="minorHAnsi" w:cstheme="minorHAnsi"/>
          <w:bCs/>
          <w:sz w:val="22"/>
          <w:szCs w:val="22"/>
        </w:rPr>
        <w:t xml:space="preserve"> House</w:t>
      </w:r>
      <w:r w:rsidR="007526F1">
        <w:rPr>
          <w:rFonts w:asciiTheme="minorHAnsi" w:hAnsiTheme="minorHAnsi" w:cstheme="minorHAnsi"/>
          <w:bCs/>
          <w:sz w:val="22"/>
          <w:szCs w:val="22"/>
        </w:rPr>
        <w:t xml:space="preserve">, Albert Hall and </w:t>
      </w:r>
      <w:r w:rsidR="00F42CFE">
        <w:rPr>
          <w:rFonts w:asciiTheme="minorHAnsi" w:hAnsiTheme="minorHAnsi" w:cstheme="minorHAnsi"/>
          <w:bCs/>
          <w:sz w:val="22"/>
          <w:szCs w:val="22"/>
        </w:rPr>
        <w:t>Canberra Museum and Gallery</w:t>
      </w:r>
    </w:p>
    <w:p w14:paraId="5C29CA99" w14:textId="2A37F0D7" w:rsidR="002A43D2" w:rsidRPr="005C1856" w:rsidRDefault="002A43D2" w:rsidP="002A43D2">
      <w:pPr>
        <w:spacing w:before="240"/>
        <w:rPr>
          <w:rFonts w:asciiTheme="minorHAnsi" w:hAnsiTheme="minorHAnsi" w:cstheme="minorHAnsi"/>
          <w:sz w:val="22"/>
          <w:szCs w:val="22"/>
        </w:rPr>
      </w:pPr>
      <w:r w:rsidRPr="005C1856">
        <w:rPr>
          <w:rFonts w:asciiTheme="minorHAnsi" w:hAnsiTheme="minorHAnsi" w:cstheme="minorHAnsi"/>
          <w:b/>
          <w:sz w:val="22"/>
          <w:szCs w:val="22"/>
        </w:rPr>
        <w:t xml:space="preserve">Last Reviewed: </w:t>
      </w:r>
      <w:r w:rsidR="007526F1">
        <w:rPr>
          <w:rFonts w:asciiTheme="minorHAnsi" w:hAnsiTheme="minorHAnsi" w:cstheme="minorHAnsi"/>
          <w:sz w:val="22"/>
          <w:szCs w:val="22"/>
        </w:rPr>
        <w:t>August</w:t>
      </w:r>
      <w:r w:rsidR="00F42CFE">
        <w:rPr>
          <w:rFonts w:asciiTheme="minorHAnsi" w:hAnsiTheme="minorHAnsi" w:cstheme="minorHAnsi"/>
          <w:sz w:val="22"/>
          <w:szCs w:val="22"/>
        </w:rPr>
        <w:t xml:space="preserve"> 2026</w:t>
      </w:r>
    </w:p>
    <w:p w14:paraId="4A4E3EDA" w14:textId="77777777" w:rsidR="006F09E8" w:rsidRPr="005C1856" w:rsidRDefault="006F09E8" w:rsidP="002A43D2">
      <w:pPr>
        <w:pStyle w:val="Heading1"/>
        <w:pBdr>
          <w:bottom w:val="single" w:sz="12" w:space="1" w:color="auto"/>
        </w:pBdr>
        <w:rPr>
          <w:rFonts w:asciiTheme="minorHAnsi" w:hAnsiTheme="minorHAnsi" w:cstheme="minorHAnsi"/>
          <w:sz w:val="22"/>
          <w:szCs w:val="22"/>
        </w:rPr>
        <w:sectPr w:rsidR="006F09E8" w:rsidRPr="005C1856" w:rsidSect="006F09E8">
          <w:type w:val="continuous"/>
          <w:pgSz w:w="11906" w:h="16838" w:code="9"/>
          <w:pgMar w:top="851" w:right="1134" w:bottom="1134" w:left="1134" w:header="680" w:footer="680" w:gutter="0"/>
          <w:cols w:num="2" w:space="720"/>
          <w:docGrid w:linePitch="326"/>
        </w:sectPr>
      </w:pPr>
    </w:p>
    <w:p w14:paraId="27FF2F67" w14:textId="085FBC84" w:rsidR="002A43D2" w:rsidRPr="006E4A6F" w:rsidRDefault="00EE2610" w:rsidP="002A43D2">
      <w:pPr>
        <w:pStyle w:val="Heading1"/>
        <w:pBdr>
          <w:bottom w:val="single" w:sz="12" w:space="1" w:color="auto"/>
        </w:pBdr>
        <w:rPr>
          <w:rFonts w:asciiTheme="minorHAnsi" w:hAnsiTheme="minorHAnsi" w:cstheme="minorHAnsi"/>
          <w:sz w:val="32"/>
        </w:rPr>
      </w:pPr>
      <w:r>
        <w:rPr>
          <w:rFonts w:asciiTheme="minorHAnsi" w:hAnsiTheme="minorHAnsi" w:cstheme="minorHAnsi"/>
          <w:sz w:val="32"/>
        </w:rPr>
        <w:t>AGENCY</w:t>
      </w:r>
      <w:r w:rsidR="002A43D2" w:rsidRPr="006E4A6F">
        <w:rPr>
          <w:rFonts w:asciiTheme="minorHAnsi" w:hAnsiTheme="minorHAnsi" w:cstheme="minorHAnsi"/>
          <w:sz w:val="32"/>
        </w:rPr>
        <w:t xml:space="preserve"> OVERVIEW</w:t>
      </w:r>
      <w:r w:rsidR="00F6663C">
        <w:rPr>
          <w:rFonts w:asciiTheme="minorHAnsi" w:hAnsiTheme="minorHAnsi" w:cstheme="minorHAnsi"/>
          <w:sz w:val="32"/>
        </w:rPr>
        <w:t xml:space="preserve"> </w:t>
      </w:r>
    </w:p>
    <w:p w14:paraId="187206E2" w14:textId="5BCFB751" w:rsidR="00895509" w:rsidRPr="0092704D" w:rsidRDefault="00895509" w:rsidP="00895509">
      <w:pPr>
        <w:pStyle w:val="BodyText"/>
        <w:spacing w:before="56"/>
        <w:rPr>
          <w:i/>
          <w:iCs/>
          <w:sz w:val="22"/>
          <w:szCs w:val="22"/>
        </w:rPr>
      </w:pPr>
      <w:bookmarkStart w:id="0" w:name="_Hlk103670613"/>
      <w:r w:rsidRPr="00C86D92">
        <w:rPr>
          <w:sz w:val="22"/>
          <w:szCs w:val="22"/>
        </w:rPr>
        <w:t>The</w:t>
      </w:r>
      <w:r w:rsidRPr="00C86D92">
        <w:rPr>
          <w:spacing w:val="-3"/>
          <w:sz w:val="22"/>
          <w:szCs w:val="22"/>
        </w:rPr>
        <w:t xml:space="preserve"> </w:t>
      </w:r>
      <w:r w:rsidRPr="00C86D92">
        <w:rPr>
          <w:sz w:val="22"/>
          <w:szCs w:val="22"/>
        </w:rPr>
        <w:t>Cultural</w:t>
      </w:r>
      <w:r w:rsidRPr="00C86D92">
        <w:rPr>
          <w:spacing w:val="-4"/>
          <w:sz w:val="22"/>
          <w:szCs w:val="22"/>
        </w:rPr>
        <w:t xml:space="preserve"> </w:t>
      </w:r>
      <w:r w:rsidRPr="00C86D92">
        <w:rPr>
          <w:sz w:val="22"/>
          <w:szCs w:val="22"/>
        </w:rPr>
        <w:t>Facilities</w:t>
      </w:r>
      <w:r w:rsidRPr="00C86D92">
        <w:rPr>
          <w:spacing w:val="-2"/>
          <w:sz w:val="22"/>
          <w:szCs w:val="22"/>
        </w:rPr>
        <w:t xml:space="preserve"> </w:t>
      </w:r>
      <w:r w:rsidRPr="00C86D92">
        <w:rPr>
          <w:sz w:val="22"/>
          <w:szCs w:val="22"/>
        </w:rPr>
        <w:t>Corporation</w:t>
      </w:r>
      <w:r w:rsidRPr="00C86D92">
        <w:rPr>
          <w:spacing w:val="-4"/>
          <w:sz w:val="22"/>
          <w:szCs w:val="22"/>
        </w:rPr>
        <w:t xml:space="preserve"> </w:t>
      </w:r>
      <w:r w:rsidRPr="00C86D92">
        <w:rPr>
          <w:sz w:val="22"/>
          <w:szCs w:val="22"/>
        </w:rPr>
        <w:t>(CFC)</w:t>
      </w:r>
      <w:r w:rsidRPr="00C86D92">
        <w:rPr>
          <w:spacing w:val="-6"/>
          <w:sz w:val="22"/>
          <w:szCs w:val="22"/>
        </w:rPr>
        <w:t xml:space="preserve"> </w:t>
      </w:r>
      <w:r w:rsidRPr="00C86D92">
        <w:rPr>
          <w:sz w:val="22"/>
          <w:szCs w:val="22"/>
        </w:rPr>
        <w:t>is</w:t>
      </w:r>
      <w:r w:rsidRPr="00C86D92">
        <w:rPr>
          <w:spacing w:val="-3"/>
          <w:sz w:val="22"/>
          <w:szCs w:val="22"/>
        </w:rPr>
        <w:t xml:space="preserve"> </w:t>
      </w:r>
      <w:r w:rsidRPr="00C86D92">
        <w:rPr>
          <w:sz w:val="22"/>
          <w:szCs w:val="22"/>
        </w:rPr>
        <w:t>an</w:t>
      </w:r>
      <w:r w:rsidRPr="00C86D92">
        <w:rPr>
          <w:spacing w:val="-4"/>
          <w:sz w:val="22"/>
          <w:szCs w:val="22"/>
        </w:rPr>
        <w:t xml:space="preserve"> </w:t>
      </w:r>
      <w:r w:rsidRPr="00C86D92">
        <w:rPr>
          <w:sz w:val="22"/>
          <w:szCs w:val="22"/>
        </w:rPr>
        <w:t>ACT</w:t>
      </w:r>
      <w:r w:rsidRPr="00C86D92">
        <w:rPr>
          <w:spacing w:val="-3"/>
          <w:sz w:val="22"/>
          <w:szCs w:val="22"/>
        </w:rPr>
        <w:t xml:space="preserve"> </w:t>
      </w:r>
      <w:r w:rsidRPr="00C86D92">
        <w:rPr>
          <w:sz w:val="22"/>
          <w:szCs w:val="22"/>
        </w:rPr>
        <w:t>Government</w:t>
      </w:r>
      <w:r w:rsidRPr="00C86D92">
        <w:rPr>
          <w:spacing w:val="-3"/>
          <w:sz w:val="22"/>
          <w:szCs w:val="22"/>
        </w:rPr>
        <w:t xml:space="preserve"> </w:t>
      </w:r>
      <w:r w:rsidRPr="00C86D92">
        <w:rPr>
          <w:sz w:val="22"/>
          <w:szCs w:val="22"/>
        </w:rPr>
        <w:t>statutory</w:t>
      </w:r>
      <w:r w:rsidRPr="00C86D92">
        <w:rPr>
          <w:spacing w:val="-3"/>
          <w:sz w:val="22"/>
          <w:szCs w:val="22"/>
        </w:rPr>
        <w:t xml:space="preserve"> </w:t>
      </w:r>
      <w:r w:rsidRPr="00C86D92">
        <w:rPr>
          <w:sz w:val="22"/>
          <w:szCs w:val="22"/>
        </w:rPr>
        <w:t>authority</w:t>
      </w:r>
      <w:r w:rsidRPr="00C86D92">
        <w:rPr>
          <w:spacing w:val="-3"/>
          <w:sz w:val="22"/>
          <w:szCs w:val="22"/>
        </w:rPr>
        <w:t xml:space="preserve"> </w:t>
      </w:r>
      <w:r w:rsidRPr="00C86D92">
        <w:rPr>
          <w:sz w:val="22"/>
          <w:szCs w:val="22"/>
        </w:rPr>
        <w:t>established</w:t>
      </w:r>
      <w:r w:rsidRPr="00C86D92">
        <w:rPr>
          <w:spacing w:val="-3"/>
          <w:sz w:val="22"/>
          <w:szCs w:val="22"/>
        </w:rPr>
        <w:t xml:space="preserve"> </w:t>
      </w:r>
      <w:r w:rsidRPr="00C86D92">
        <w:rPr>
          <w:sz w:val="22"/>
          <w:szCs w:val="22"/>
        </w:rPr>
        <w:t>under</w:t>
      </w:r>
      <w:r w:rsidRPr="00C86D92">
        <w:rPr>
          <w:spacing w:val="-3"/>
          <w:sz w:val="22"/>
          <w:szCs w:val="22"/>
        </w:rPr>
        <w:t xml:space="preserve"> </w:t>
      </w:r>
      <w:r w:rsidRPr="00C86D92">
        <w:rPr>
          <w:sz w:val="22"/>
          <w:szCs w:val="22"/>
        </w:rPr>
        <w:t xml:space="preserve">the </w:t>
      </w:r>
      <w:r w:rsidRPr="0092704D">
        <w:rPr>
          <w:i/>
          <w:iCs/>
          <w:sz w:val="22"/>
          <w:szCs w:val="22"/>
        </w:rPr>
        <w:t>Cultural Facilities Corporation ACT (1997).</w:t>
      </w:r>
    </w:p>
    <w:p w14:paraId="2F7EDE7E" w14:textId="2EA35120" w:rsidR="00895509" w:rsidRPr="00C86D92" w:rsidRDefault="00895509" w:rsidP="00895509">
      <w:pPr>
        <w:pStyle w:val="BodyText"/>
        <w:spacing w:after="0"/>
        <w:rPr>
          <w:sz w:val="22"/>
          <w:szCs w:val="22"/>
        </w:rPr>
      </w:pPr>
      <w:r w:rsidRPr="00C86D92">
        <w:rPr>
          <w:sz w:val="22"/>
          <w:szCs w:val="22"/>
        </w:rPr>
        <w:t>Its</w:t>
      </w:r>
      <w:r w:rsidRPr="00C86D92">
        <w:rPr>
          <w:spacing w:val="-2"/>
          <w:sz w:val="22"/>
          <w:szCs w:val="22"/>
        </w:rPr>
        <w:t xml:space="preserve"> </w:t>
      </w:r>
      <w:r w:rsidRPr="00C86D92">
        <w:rPr>
          <w:sz w:val="22"/>
          <w:szCs w:val="22"/>
        </w:rPr>
        <w:t>role</w:t>
      </w:r>
      <w:r w:rsidRPr="00C86D92">
        <w:rPr>
          <w:spacing w:val="-2"/>
          <w:sz w:val="22"/>
          <w:szCs w:val="22"/>
        </w:rPr>
        <w:t xml:space="preserve"> </w:t>
      </w:r>
      <w:r w:rsidRPr="00C86D92">
        <w:rPr>
          <w:sz w:val="22"/>
          <w:szCs w:val="22"/>
        </w:rPr>
        <w:t>is</w:t>
      </w:r>
      <w:r w:rsidRPr="00C86D92">
        <w:rPr>
          <w:spacing w:val="-4"/>
          <w:sz w:val="22"/>
          <w:szCs w:val="22"/>
        </w:rPr>
        <w:t xml:space="preserve"> </w:t>
      </w:r>
      <w:r w:rsidRPr="00C86D92">
        <w:rPr>
          <w:sz w:val="22"/>
          <w:szCs w:val="22"/>
        </w:rPr>
        <w:t>to</w:t>
      </w:r>
      <w:r w:rsidRPr="00C86D92">
        <w:rPr>
          <w:spacing w:val="-3"/>
          <w:sz w:val="22"/>
          <w:szCs w:val="22"/>
        </w:rPr>
        <w:t xml:space="preserve"> </w:t>
      </w:r>
      <w:r w:rsidRPr="00C86D92">
        <w:rPr>
          <w:sz w:val="22"/>
          <w:szCs w:val="22"/>
        </w:rPr>
        <w:t>manage,</w:t>
      </w:r>
      <w:r w:rsidRPr="00C86D92">
        <w:rPr>
          <w:spacing w:val="-2"/>
          <w:sz w:val="22"/>
          <w:szCs w:val="22"/>
        </w:rPr>
        <w:t xml:space="preserve"> </w:t>
      </w:r>
      <w:r w:rsidRPr="00C86D92">
        <w:rPr>
          <w:sz w:val="22"/>
          <w:szCs w:val="22"/>
        </w:rPr>
        <w:t>develop,</w:t>
      </w:r>
      <w:r w:rsidRPr="00C86D92">
        <w:rPr>
          <w:spacing w:val="-2"/>
          <w:sz w:val="22"/>
          <w:szCs w:val="22"/>
        </w:rPr>
        <w:t xml:space="preserve"> </w:t>
      </w:r>
      <w:r w:rsidRPr="00C86D92">
        <w:rPr>
          <w:sz w:val="22"/>
          <w:szCs w:val="22"/>
        </w:rPr>
        <w:t>present,</w:t>
      </w:r>
      <w:r w:rsidRPr="00C86D92">
        <w:rPr>
          <w:spacing w:val="-2"/>
          <w:sz w:val="22"/>
          <w:szCs w:val="22"/>
        </w:rPr>
        <w:t xml:space="preserve"> </w:t>
      </w:r>
      <w:r w:rsidRPr="00C86D92">
        <w:rPr>
          <w:sz w:val="22"/>
          <w:szCs w:val="22"/>
        </w:rPr>
        <w:t>coordinate</w:t>
      </w:r>
      <w:r w:rsidRPr="00C86D92">
        <w:rPr>
          <w:spacing w:val="-3"/>
          <w:sz w:val="22"/>
          <w:szCs w:val="22"/>
        </w:rPr>
        <w:t xml:space="preserve"> </w:t>
      </w:r>
      <w:r w:rsidRPr="00C86D92">
        <w:rPr>
          <w:sz w:val="22"/>
          <w:szCs w:val="22"/>
        </w:rPr>
        <w:t>and</w:t>
      </w:r>
      <w:r w:rsidRPr="00C86D92">
        <w:rPr>
          <w:spacing w:val="-3"/>
          <w:sz w:val="22"/>
          <w:szCs w:val="22"/>
        </w:rPr>
        <w:t xml:space="preserve"> </w:t>
      </w:r>
      <w:r w:rsidRPr="00C86D92">
        <w:rPr>
          <w:sz w:val="22"/>
          <w:szCs w:val="22"/>
        </w:rPr>
        <w:t>promote</w:t>
      </w:r>
      <w:r w:rsidRPr="00C86D92">
        <w:rPr>
          <w:spacing w:val="-2"/>
          <w:sz w:val="22"/>
          <w:szCs w:val="22"/>
        </w:rPr>
        <w:t xml:space="preserve"> </w:t>
      </w:r>
      <w:r w:rsidRPr="00C86D92">
        <w:rPr>
          <w:sz w:val="22"/>
          <w:szCs w:val="22"/>
        </w:rPr>
        <w:t>cultural</w:t>
      </w:r>
      <w:r w:rsidRPr="00C86D92">
        <w:rPr>
          <w:spacing w:val="-4"/>
          <w:sz w:val="22"/>
          <w:szCs w:val="22"/>
        </w:rPr>
        <w:t xml:space="preserve"> </w:t>
      </w:r>
      <w:r w:rsidRPr="00C86D92">
        <w:rPr>
          <w:sz w:val="22"/>
          <w:szCs w:val="22"/>
        </w:rPr>
        <w:t>activities</w:t>
      </w:r>
      <w:r w:rsidRPr="00C86D92">
        <w:rPr>
          <w:spacing w:val="-2"/>
          <w:sz w:val="22"/>
          <w:szCs w:val="22"/>
        </w:rPr>
        <w:t xml:space="preserve"> </w:t>
      </w:r>
      <w:r w:rsidRPr="00C86D92">
        <w:rPr>
          <w:sz w:val="22"/>
          <w:szCs w:val="22"/>
        </w:rPr>
        <w:t>in</w:t>
      </w:r>
      <w:r w:rsidRPr="00C86D92">
        <w:rPr>
          <w:spacing w:val="-2"/>
          <w:sz w:val="22"/>
          <w:szCs w:val="22"/>
        </w:rPr>
        <w:t xml:space="preserve"> </w:t>
      </w:r>
      <w:r w:rsidRPr="00C86D92">
        <w:rPr>
          <w:sz w:val="22"/>
          <w:szCs w:val="22"/>
        </w:rPr>
        <w:t>the</w:t>
      </w:r>
      <w:r w:rsidRPr="00C86D92">
        <w:rPr>
          <w:spacing w:val="-2"/>
          <w:sz w:val="22"/>
          <w:szCs w:val="22"/>
        </w:rPr>
        <w:t xml:space="preserve"> </w:t>
      </w:r>
      <w:r w:rsidRPr="00C86D92">
        <w:rPr>
          <w:sz w:val="22"/>
          <w:szCs w:val="22"/>
        </w:rPr>
        <w:t>ACT. It</w:t>
      </w:r>
      <w:r w:rsidRPr="00C86D92">
        <w:rPr>
          <w:spacing w:val="-2"/>
          <w:sz w:val="22"/>
          <w:szCs w:val="22"/>
        </w:rPr>
        <w:t xml:space="preserve"> </w:t>
      </w:r>
      <w:r w:rsidRPr="00C86D92">
        <w:rPr>
          <w:sz w:val="22"/>
          <w:szCs w:val="22"/>
        </w:rPr>
        <w:t>has</w:t>
      </w:r>
      <w:r w:rsidRPr="00C86D92">
        <w:rPr>
          <w:spacing w:val="-4"/>
          <w:sz w:val="22"/>
          <w:szCs w:val="22"/>
        </w:rPr>
        <w:t xml:space="preserve"> </w:t>
      </w:r>
      <w:r w:rsidRPr="00C86D92">
        <w:rPr>
          <w:sz w:val="22"/>
          <w:szCs w:val="22"/>
        </w:rPr>
        <w:t>specific management responsibilities at</w:t>
      </w:r>
    </w:p>
    <w:p w14:paraId="05C144C6" w14:textId="028B342F" w:rsidR="009A202D" w:rsidRPr="00EB28D8" w:rsidRDefault="009A202D" w:rsidP="009A202D">
      <w:pPr>
        <w:numPr>
          <w:ilvl w:val="0"/>
          <w:numId w:val="6"/>
        </w:numPr>
        <w:suppressAutoHyphens w:val="0"/>
        <w:spacing w:before="100" w:beforeAutospacing="1" w:after="100" w:afterAutospacing="1"/>
        <w:ind w:left="567" w:hanging="540"/>
        <w:rPr>
          <w:rFonts w:asciiTheme="minorHAnsi" w:hAnsiTheme="minorHAnsi" w:cstheme="minorHAnsi"/>
          <w:sz w:val="22"/>
          <w:szCs w:val="22"/>
        </w:rPr>
      </w:pPr>
      <w:hyperlink r:id="rId13" w:history="1">
        <w:r w:rsidRPr="00EB28D8">
          <w:rPr>
            <w:rStyle w:val="Hyperlink"/>
            <w:rFonts w:asciiTheme="minorHAnsi" w:hAnsiTheme="minorHAnsi" w:cstheme="minorHAnsi"/>
            <w:sz w:val="22"/>
            <w:szCs w:val="22"/>
          </w:rPr>
          <w:t>The Canberra Theatre Centre</w:t>
        </w:r>
      </w:hyperlink>
    </w:p>
    <w:p w14:paraId="627812A8" w14:textId="77777777" w:rsidR="009A202D" w:rsidRPr="00EB28D8" w:rsidRDefault="009A202D" w:rsidP="009A202D">
      <w:pPr>
        <w:numPr>
          <w:ilvl w:val="0"/>
          <w:numId w:val="6"/>
        </w:numPr>
        <w:suppressAutoHyphens w:val="0"/>
        <w:spacing w:before="100" w:beforeAutospacing="1" w:after="100" w:afterAutospacing="1"/>
        <w:ind w:left="567" w:hanging="540"/>
        <w:rPr>
          <w:rFonts w:asciiTheme="minorHAnsi" w:hAnsiTheme="minorHAnsi" w:cstheme="minorHAnsi"/>
          <w:sz w:val="22"/>
          <w:szCs w:val="22"/>
          <w:lang w:val="en-US" w:eastAsia="en-US"/>
        </w:rPr>
      </w:pPr>
      <w:hyperlink r:id="rId14" w:history="1">
        <w:r w:rsidRPr="00EB28D8">
          <w:rPr>
            <w:rStyle w:val="Hyperlink"/>
            <w:rFonts w:asciiTheme="minorHAnsi" w:hAnsiTheme="minorHAnsi" w:cstheme="minorHAnsi"/>
            <w:sz w:val="22"/>
            <w:szCs w:val="22"/>
          </w:rPr>
          <w:t>Canberra Museum and Gallery</w:t>
        </w:r>
      </w:hyperlink>
      <w:r w:rsidRPr="00EB28D8">
        <w:rPr>
          <w:rFonts w:asciiTheme="minorHAnsi" w:hAnsiTheme="minorHAnsi" w:cstheme="minorHAnsi"/>
          <w:sz w:val="22"/>
          <w:szCs w:val="22"/>
        </w:rPr>
        <w:t xml:space="preserve"> including </w:t>
      </w:r>
      <w:hyperlink r:id="rId15" w:history="1">
        <w:r w:rsidRPr="00EB28D8">
          <w:rPr>
            <w:rStyle w:val="Hyperlink"/>
            <w:rFonts w:asciiTheme="minorHAnsi" w:hAnsiTheme="minorHAnsi" w:cstheme="minorHAnsi"/>
            <w:sz w:val="22"/>
            <w:szCs w:val="22"/>
          </w:rPr>
          <w:t>The Nolan Collection</w:t>
        </w:r>
      </w:hyperlink>
    </w:p>
    <w:p w14:paraId="33708FBF" w14:textId="77777777" w:rsidR="009A202D" w:rsidRPr="00D46ACC" w:rsidRDefault="009A202D" w:rsidP="009A202D">
      <w:pPr>
        <w:numPr>
          <w:ilvl w:val="0"/>
          <w:numId w:val="6"/>
        </w:numPr>
        <w:suppressAutoHyphens w:val="0"/>
        <w:spacing w:before="100" w:beforeAutospacing="1" w:after="100" w:afterAutospacing="1"/>
        <w:ind w:left="567" w:hanging="540"/>
        <w:rPr>
          <w:rStyle w:val="Hyperlink"/>
          <w:rFonts w:asciiTheme="minorHAnsi" w:eastAsia="Calibri" w:hAnsiTheme="minorHAnsi" w:cstheme="minorHAnsi"/>
          <w:sz w:val="22"/>
          <w:szCs w:val="22"/>
        </w:rPr>
      </w:pPr>
      <w:r>
        <w:rPr>
          <w:rFonts w:asciiTheme="minorHAnsi" w:hAnsiTheme="minorHAnsi" w:cstheme="minorHAnsi"/>
          <w:sz w:val="22"/>
          <w:szCs w:val="22"/>
        </w:rPr>
        <w:fldChar w:fldCharType="begin"/>
      </w:r>
      <w:r>
        <w:rPr>
          <w:rFonts w:asciiTheme="minorHAnsi" w:hAnsiTheme="minorHAnsi" w:cstheme="minorHAnsi"/>
          <w:sz w:val="22"/>
          <w:szCs w:val="22"/>
        </w:rPr>
        <w:instrText>HYPERLINK "https://www.historicplaces.com.au/lanyon-homestead"</w:instrText>
      </w:r>
      <w:r>
        <w:rPr>
          <w:rFonts w:asciiTheme="minorHAnsi" w:hAnsiTheme="minorHAnsi" w:cstheme="minorHAnsi"/>
          <w:sz w:val="22"/>
          <w:szCs w:val="22"/>
        </w:rPr>
      </w:r>
      <w:r>
        <w:rPr>
          <w:rFonts w:asciiTheme="minorHAnsi" w:hAnsiTheme="minorHAnsi" w:cstheme="minorHAnsi"/>
          <w:sz w:val="22"/>
          <w:szCs w:val="22"/>
        </w:rPr>
        <w:fldChar w:fldCharType="separate"/>
      </w:r>
      <w:r w:rsidRPr="00D46ACC">
        <w:rPr>
          <w:rStyle w:val="Hyperlink"/>
          <w:rFonts w:asciiTheme="minorHAnsi" w:hAnsiTheme="minorHAnsi" w:cstheme="minorHAnsi"/>
          <w:sz w:val="22"/>
          <w:szCs w:val="22"/>
        </w:rPr>
        <w:t>Lanyon Homestead</w:t>
      </w:r>
    </w:p>
    <w:p w14:paraId="00476EA1" w14:textId="1A4D693D" w:rsidR="009A202D" w:rsidRPr="00166258" w:rsidRDefault="009A202D" w:rsidP="009A202D">
      <w:pPr>
        <w:numPr>
          <w:ilvl w:val="0"/>
          <w:numId w:val="6"/>
        </w:numPr>
        <w:suppressAutoHyphens w:val="0"/>
        <w:spacing w:before="100" w:beforeAutospacing="1" w:after="100" w:afterAutospacing="1"/>
        <w:ind w:left="567" w:hanging="540"/>
        <w:rPr>
          <w:rFonts w:asciiTheme="minorHAnsi" w:eastAsia="Calibri" w:hAnsiTheme="minorHAnsi" w:cstheme="minorHAnsi"/>
          <w:sz w:val="22"/>
          <w:szCs w:val="22"/>
        </w:rPr>
      </w:pPr>
      <w:r>
        <w:rPr>
          <w:rFonts w:asciiTheme="minorHAnsi" w:hAnsiTheme="minorHAnsi" w:cstheme="minorHAnsi"/>
          <w:sz w:val="22"/>
          <w:szCs w:val="22"/>
        </w:rPr>
        <w:fldChar w:fldCharType="end"/>
      </w:r>
      <w:hyperlink r:id="rId16" w:history="1">
        <w:proofErr w:type="spellStart"/>
        <w:r w:rsidRPr="00EB28D8">
          <w:rPr>
            <w:rStyle w:val="Hyperlink"/>
            <w:rFonts w:asciiTheme="minorHAnsi" w:hAnsiTheme="minorHAnsi" w:cstheme="minorHAnsi"/>
            <w:sz w:val="22"/>
            <w:szCs w:val="22"/>
          </w:rPr>
          <w:t>Calthorpes</w:t>
        </w:r>
        <w:proofErr w:type="spellEnd"/>
        <w:r w:rsidRPr="00EB28D8">
          <w:rPr>
            <w:rStyle w:val="Hyperlink"/>
            <w:rFonts w:asciiTheme="minorHAnsi" w:hAnsiTheme="minorHAnsi" w:cstheme="minorHAnsi"/>
            <w:sz w:val="22"/>
            <w:szCs w:val="22"/>
          </w:rPr>
          <w:t xml:space="preserve"> House</w:t>
        </w:r>
      </w:hyperlink>
    </w:p>
    <w:p w14:paraId="4F6BBA9A" w14:textId="315D9D4E" w:rsidR="009A202D" w:rsidRPr="00D46ACC" w:rsidRDefault="009A202D" w:rsidP="009A202D">
      <w:pPr>
        <w:numPr>
          <w:ilvl w:val="0"/>
          <w:numId w:val="6"/>
        </w:numPr>
        <w:suppressAutoHyphens w:val="0"/>
        <w:spacing w:before="100" w:beforeAutospacing="1" w:after="100" w:afterAutospacing="1"/>
        <w:ind w:left="567" w:hanging="540"/>
        <w:rPr>
          <w:rStyle w:val="Hyperlink"/>
          <w:rFonts w:asciiTheme="minorHAnsi" w:hAnsiTheme="minorHAnsi" w:cstheme="minorHAnsi"/>
          <w:sz w:val="22"/>
          <w:szCs w:val="22"/>
        </w:rPr>
      </w:pPr>
      <w:r>
        <w:rPr>
          <w:rFonts w:asciiTheme="minorHAnsi" w:hAnsiTheme="minorHAnsi" w:cstheme="minorHAnsi"/>
          <w:sz w:val="22"/>
          <w:szCs w:val="22"/>
        </w:rPr>
        <w:fldChar w:fldCharType="begin"/>
      </w:r>
      <w:r>
        <w:rPr>
          <w:rFonts w:asciiTheme="minorHAnsi" w:hAnsiTheme="minorHAnsi" w:cstheme="minorHAnsi"/>
          <w:sz w:val="22"/>
          <w:szCs w:val="22"/>
        </w:rPr>
        <w:instrText>HYPERLINK "https://www.historicplaces.com.au/mugga-mugga-cottage"</w:instrText>
      </w:r>
      <w:r>
        <w:rPr>
          <w:rFonts w:asciiTheme="minorHAnsi" w:hAnsiTheme="minorHAnsi" w:cstheme="minorHAnsi"/>
          <w:sz w:val="22"/>
          <w:szCs w:val="22"/>
        </w:rPr>
      </w:r>
      <w:r>
        <w:rPr>
          <w:rFonts w:asciiTheme="minorHAnsi" w:hAnsiTheme="minorHAnsi" w:cstheme="minorHAnsi"/>
          <w:sz w:val="22"/>
          <w:szCs w:val="22"/>
        </w:rPr>
        <w:fldChar w:fldCharType="separate"/>
      </w:r>
      <w:r w:rsidRPr="00D46ACC">
        <w:rPr>
          <w:rStyle w:val="Hyperlink"/>
          <w:rFonts w:asciiTheme="minorHAnsi" w:hAnsiTheme="minorHAnsi" w:cstheme="minorHAnsi"/>
          <w:sz w:val="22"/>
          <w:szCs w:val="22"/>
        </w:rPr>
        <w:t>Mugga-Mugga Cottage</w:t>
      </w:r>
    </w:p>
    <w:p w14:paraId="72E294EA" w14:textId="6F6895F2" w:rsidR="009A202D" w:rsidRPr="00166258" w:rsidRDefault="009A202D" w:rsidP="009A202D">
      <w:pPr>
        <w:numPr>
          <w:ilvl w:val="0"/>
          <w:numId w:val="6"/>
        </w:numPr>
        <w:suppressAutoHyphens w:val="0"/>
        <w:spacing w:before="100" w:beforeAutospacing="1" w:after="100" w:afterAutospacing="1"/>
        <w:ind w:left="567" w:hanging="540"/>
        <w:rPr>
          <w:rFonts w:asciiTheme="minorHAnsi" w:hAnsiTheme="minorHAnsi" w:cstheme="minorHAnsi"/>
          <w:sz w:val="22"/>
          <w:szCs w:val="22"/>
        </w:rPr>
      </w:pPr>
      <w:r>
        <w:rPr>
          <w:rFonts w:asciiTheme="minorHAnsi" w:hAnsiTheme="minorHAnsi" w:cstheme="minorHAnsi"/>
          <w:sz w:val="22"/>
          <w:szCs w:val="22"/>
        </w:rPr>
        <w:fldChar w:fldCharType="end"/>
      </w:r>
      <w:hyperlink r:id="rId17" w:history="1">
        <w:r w:rsidRPr="005A0B09">
          <w:rPr>
            <w:rStyle w:val="Hyperlink"/>
            <w:rFonts w:asciiTheme="minorHAnsi" w:hAnsiTheme="minorHAnsi" w:cstheme="minorHAnsi"/>
            <w:sz w:val="22"/>
            <w:szCs w:val="22"/>
          </w:rPr>
          <w:t>Albert Hall</w:t>
        </w:r>
      </w:hyperlink>
    </w:p>
    <w:bookmarkEnd w:id="0"/>
    <w:p w14:paraId="0FAB3C8D" w14:textId="509305B0" w:rsidR="008B3298" w:rsidRPr="004F7781" w:rsidRDefault="008B3298" w:rsidP="008B3298">
      <w:pPr>
        <w:pStyle w:val="BodyText"/>
        <w:rPr>
          <w:rFonts w:eastAsia="Calibri"/>
          <w:sz w:val="22"/>
          <w:szCs w:val="18"/>
        </w:rPr>
      </w:pPr>
      <w:r>
        <w:rPr>
          <w:rFonts w:eastAsia="Calibri"/>
          <w:sz w:val="22"/>
          <w:szCs w:val="18"/>
        </w:rPr>
        <w:t>T</w:t>
      </w:r>
      <w:r w:rsidRPr="004F7781">
        <w:rPr>
          <w:rFonts w:eastAsia="Calibri"/>
          <w:sz w:val="22"/>
          <w:szCs w:val="18"/>
        </w:rPr>
        <w:t xml:space="preserve">he CFC’s mission is to create and drive diverse and remarkable experiences that enliven and elevate arts, culture and heritage in the capital. Its vision is </w:t>
      </w:r>
      <w:r w:rsidRPr="004F7781">
        <w:rPr>
          <w:rFonts w:eastAsia="Calibri"/>
          <w:i/>
          <w:iCs/>
          <w:sz w:val="22"/>
          <w:szCs w:val="18"/>
        </w:rPr>
        <w:t>building Australia’s arts and culture capital.</w:t>
      </w:r>
    </w:p>
    <w:p w14:paraId="05677FF9" w14:textId="77777777" w:rsidR="002A43D2" w:rsidRPr="006E4A6F" w:rsidRDefault="002A43D2" w:rsidP="002A43D2">
      <w:pPr>
        <w:pStyle w:val="Heading1"/>
        <w:pBdr>
          <w:bottom w:val="single" w:sz="12" w:space="1" w:color="auto"/>
        </w:pBdr>
        <w:rPr>
          <w:rFonts w:asciiTheme="minorHAnsi" w:hAnsiTheme="minorHAnsi" w:cstheme="minorHAnsi"/>
          <w:sz w:val="32"/>
        </w:rPr>
      </w:pPr>
      <w:r w:rsidRPr="006E4A6F">
        <w:rPr>
          <w:rFonts w:asciiTheme="minorHAnsi" w:hAnsiTheme="minorHAnsi" w:cstheme="minorHAnsi"/>
          <w:sz w:val="32"/>
        </w:rPr>
        <w:t>DIVISION OVERVIEW</w:t>
      </w:r>
    </w:p>
    <w:p w14:paraId="619E2566" w14:textId="4844CA9B" w:rsidR="0027113C" w:rsidRPr="00F42CFE" w:rsidRDefault="0027113C" w:rsidP="00F42CFE">
      <w:pPr>
        <w:pStyle w:val="BodyText"/>
        <w:jc w:val="both"/>
        <w:rPr>
          <w:sz w:val="22"/>
          <w:szCs w:val="22"/>
        </w:rPr>
      </w:pPr>
      <w:r w:rsidRPr="00671955">
        <w:rPr>
          <w:color w:val="000000" w:themeColor="text1"/>
          <w:sz w:val="22"/>
          <w:szCs w:val="22"/>
        </w:rPr>
        <w:t>The Cul</w:t>
      </w:r>
      <w:r>
        <w:rPr>
          <w:color w:val="000000" w:themeColor="text1"/>
          <w:sz w:val="22"/>
          <w:szCs w:val="22"/>
        </w:rPr>
        <w:t>t</w:t>
      </w:r>
      <w:r w:rsidRPr="00671955">
        <w:rPr>
          <w:color w:val="000000" w:themeColor="text1"/>
          <w:sz w:val="22"/>
          <w:szCs w:val="22"/>
        </w:rPr>
        <w:t xml:space="preserve">ural </w:t>
      </w:r>
      <w:r w:rsidRPr="001D0029">
        <w:rPr>
          <w:sz w:val="22"/>
          <w:szCs w:val="22"/>
        </w:rPr>
        <w:t>Facilities Corporation</w:t>
      </w:r>
      <w:r>
        <w:rPr>
          <w:sz w:val="22"/>
          <w:szCs w:val="22"/>
        </w:rPr>
        <w:t xml:space="preserve"> (CFC) is the ACT’s largest cultural organisation, managing a unique mix of performing arts, visual arts, social history and heritage venues across multiple sites as well as having responsibility for the Civic Library building. Exciting things are happening in the CFC with the redevelopment of Canberra Theatre Centre and ambitious plans across the organisation including the future of the </w:t>
      </w:r>
      <w:r w:rsidRPr="7FC1297F">
        <w:rPr>
          <w:rFonts w:eastAsia="Calibri" w:cs="Calibri"/>
          <w:sz w:val="22"/>
          <w:szCs w:val="22"/>
        </w:rPr>
        <w:t>emerging cultural district.</w:t>
      </w:r>
      <w:r>
        <w:rPr>
          <w:sz w:val="22"/>
          <w:szCs w:val="22"/>
        </w:rPr>
        <w:t xml:space="preserve"> </w:t>
      </w:r>
    </w:p>
    <w:p w14:paraId="69833E6F" w14:textId="66E7B1D5" w:rsidR="003F1DC0" w:rsidRPr="003F1DC0" w:rsidRDefault="003F1DC0" w:rsidP="002138CC">
      <w:pPr>
        <w:pStyle w:val="Default"/>
        <w:spacing w:after="120" w:line="252" w:lineRule="auto"/>
        <w:rPr>
          <w:b/>
          <w:bCs/>
          <w:i/>
          <w:iCs/>
          <w:sz w:val="22"/>
          <w:szCs w:val="22"/>
        </w:rPr>
      </w:pPr>
      <w:r w:rsidRPr="003F1DC0">
        <w:rPr>
          <w:b/>
          <w:bCs/>
          <w:sz w:val="22"/>
          <w:szCs w:val="22"/>
        </w:rPr>
        <w:t>Galleries Museums and Heritage</w:t>
      </w:r>
      <w:r w:rsidRPr="003F1DC0">
        <w:rPr>
          <w:b/>
          <w:bCs/>
          <w:i/>
          <w:iCs/>
          <w:sz w:val="22"/>
          <w:szCs w:val="22"/>
        </w:rPr>
        <w:t xml:space="preserve"> </w:t>
      </w:r>
    </w:p>
    <w:p w14:paraId="22A24921" w14:textId="43EBFDB1" w:rsidR="003F1DC0" w:rsidRDefault="003F1DC0" w:rsidP="002138CC">
      <w:pPr>
        <w:pStyle w:val="Default"/>
        <w:spacing w:after="120" w:line="252" w:lineRule="auto"/>
        <w:rPr>
          <w:sz w:val="22"/>
          <w:szCs w:val="22"/>
        </w:rPr>
      </w:pPr>
      <w:r>
        <w:rPr>
          <w:sz w:val="22"/>
          <w:szCs w:val="22"/>
        </w:rPr>
        <w:t xml:space="preserve">The </w:t>
      </w:r>
      <w:r w:rsidRPr="003F1DC0">
        <w:rPr>
          <w:sz w:val="22"/>
          <w:szCs w:val="22"/>
        </w:rPr>
        <w:t xml:space="preserve">Galleries Museums </w:t>
      </w:r>
      <w:r>
        <w:rPr>
          <w:sz w:val="22"/>
          <w:szCs w:val="22"/>
        </w:rPr>
        <w:t xml:space="preserve">and </w:t>
      </w:r>
      <w:r w:rsidRPr="003F1DC0">
        <w:rPr>
          <w:sz w:val="22"/>
          <w:szCs w:val="22"/>
        </w:rPr>
        <w:t xml:space="preserve">Heritage </w:t>
      </w:r>
      <w:r>
        <w:rPr>
          <w:sz w:val="22"/>
          <w:szCs w:val="22"/>
        </w:rPr>
        <w:t xml:space="preserve">arm of the CFC </w:t>
      </w:r>
      <w:r w:rsidRPr="003F1DC0">
        <w:rPr>
          <w:sz w:val="22"/>
          <w:szCs w:val="22"/>
        </w:rPr>
        <w:t>has</w:t>
      </w:r>
      <w:r>
        <w:rPr>
          <w:sz w:val="22"/>
          <w:szCs w:val="22"/>
        </w:rPr>
        <w:t xml:space="preserve"> creative, curatorial, exhibition, collections management, research and public engagement responsibilities relating to CMAG, The Nolan Collection, Lanyon Homestead, Mugga </w:t>
      </w:r>
      <w:proofErr w:type="spellStart"/>
      <w:r>
        <w:rPr>
          <w:sz w:val="22"/>
          <w:szCs w:val="22"/>
        </w:rPr>
        <w:t>Mugga</w:t>
      </w:r>
      <w:proofErr w:type="spellEnd"/>
      <w:r>
        <w:rPr>
          <w:sz w:val="22"/>
          <w:szCs w:val="22"/>
        </w:rPr>
        <w:t xml:space="preserve"> and </w:t>
      </w:r>
      <w:proofErr w:type="spellStart"/>
      <w:r>
        <w:rPr>
          <w:sz w:val="22"/>
          <w:szCs w:val="22"/>
        </w:rPr>
        <w:t>Calthorpes</w:t>
      </w:r>
      <w:proofErr w:type="spellEnd"/>
      <w:r>
        <w:rPr>
          <w:sz w:val="22"/>
          <w:szCs w:val="22"/>
        </w:rPr>
        <w:t xml:space="preserve"> House</w:t>
      </w:r>
      <w:r w:rsidR="007526F1">
        <w:rPr>
          <w:sz w:val="22"/>
          <w:szCs w:val="22"/>
        </w:rPr>
        <w:t>, Albert Hall</w:t>
      </w:r>
      <w:r>
        <w:rPr>
          <w:sz w:val="22"/>
          <w:szCs w:val="22"/>
        </w:rPr>
        <w:t xml:space="preserve"> and, collaboratively, of the curatorial, collections management, social history and heritage aspects more broadly within the CFC. </w:t>
      </w:r>
    </w:p>
    <w:p w14:paraId="2D04BD18" w14:textId="121D6DAF" w:rsidR="00121EF5" w:rsidRDefault="00121EF5" w:rsidP="002138CC">
      <w:pPr>
        <w:pStyle w:val="BodyText"/>
        <w:spacing w:after="120" w:line="252" w:lineRule="auto"/>
        <w:ind w:right="138"/>
        <w:jc w:val="both"/>
        <w:rPr>
          <w:sz w:val="22"/>
          <w:szCs w:val="22"/>
        </w:rPr>
      </w:pPr>
      <w:r>
        <w:rPr>
          <w:sz w:val="22"/>
          <w:szCs w:val="22"/>
        </w:rPr>
        <w:t xml:space="preserve">Staff from across the various areas of the </w:t>
      </w:r>
      <w:r w:rsidR="005000B7">
        <w:rPr>
          <w:sz w:val="22"/>
          <w:szCs w:val="22"/>
        </w:rPr>
        <w:t>CFC</w:t>
      </w:r>
      <w:r>
        <w:rPr>
          <w:sz w:val="22"/>
          <w:szCs w:val="22"/>
        </w:rPr>
        <w:t xml:space="preserve"> work together collaboratively across a range of art forms and as part of events and activations in the Civic Square district and at the historic properties.         </w:t>
      </w:r>
    </w:p>
    <w:p w14:paraId="5DCE79F3" w14:textId="0E059018" w:rsidR="00121EF5" w:rsidRPr="00A63081" w:rsidRDefault="00121EF5" w:rsidP="002138CC">
      <w:pPr>
        <w:pStyle w:val="BodyText"/>
        <w:spacing w:after="120" w:line="252" w:lineRule="auto"/>
        <w:jc w:val="both"/>
        <w:rPr>
          <w:rFonts w:cs="Calibri"/>
          <w:sz w:val="22"/>
          <w:szCs w:val="22"/>
        </w:rPr>
      </w:pPr>
      <w:r w:rsidRPr="00143689">
        <w:rPr>
          <w:rFonts w:cs="Arial"/>
          <w:sz w:val="22"/>
          <w:szCs w:val="22"/>
        </w:rPr>
        <w:lastRenderedPageBreak/>
        <w:t>The Australian Capital Territory Public Service (ACTPS) is a values-based organisation where all employees are expected to embody the prescribed core values of respect, integrity, collaboration</w:t>
      </w:r>
      <w:r>
        <w:rPr>
          <w:rFonts w:cs="Arial"/>
          <w:sz w:val="22"/>
          <w:szCs w:val="22"/>
        </w:rPr>
        <w:t>,</w:t>
      </w:r>
      <w:r w:rsidRPr="00143689">
        <w:rPr>
          <w:rFonts w:cs="Arial"/>
          <w:sz w:val="22"/>
          <w:szCs w:val="22"/>
        </w:rPr>
        <w:t xml:space="preserve"> and innovation, and </w:t>
      </w:r>
      <w:r w:rsidRPr="00143689">
        <w:rPr>
          <w:rFonts w:cs="Calibri"/>
          <w:sz w:val="22"/>
          <w:szCs w:val="22"/>
        </w:rPr>
        <w:t>understand, demonstrate and work within the principles and practices of Workplace Diversity and Equity, Workplace Relations and Work, Health and Safety and the ACT Public Service Code of Conduct.</w:t>
      </w:r>
    </w:p>
    <w:p w14:paraId="409578C2" w14:textId="0BAE6A78" w:rsidR="007702B5" w:rsidRPr="006E4A6F" w:rsidRDefault="007702B5" w:rsidP="004E0F65">
      <w:pPr>
        <w:pStyle w:val="Heading1"/>
        <w:pBdr>
          <w:bottom w:val="single" w:sz="12" w:space="1" w:color="auto"/>
        </w:pBdr>
        <w:rPr>
          <w:rFonts w:asciiTheme="minorHAnsi" w:hAnsiTheme="minorHAnsi" w:cstheme="minorHAnsi"/>
          <w:sz w:val="32"/>
        </w:rPr>
      </w:pPr>
      <w:r w:rsidRPr="006E4A6F">
        <w:rPr>
          <w:rFonts w:asciiTheme="minorHAnsi" w:hAnsiTheme="minorHAnsi" w:cstheme="minorHAnsi"/>
          <w:sz w:val="32"/>
        </w:rPr>
        <w:t>POSITION OVERVIEW</w:t>
      </w:r>
    </w:p>
    <w:p w14:paraId="03C905E6" w14:textId="7B55A03B" w:rsidR="00F42CFE" w:rsidRDefault="00F42CFE" w:rsidP="00F42CFE">
      <w:pPr>
        <w:pStyle w:val="BodyText"/>
        <w:rPr>
          <w:rFonts w:cs="Arial"/>
          <w:sz w:val="22"/>
          <w:szCs w:val="22"/>
        </w:rPr>
      </w:pPr>
      <w:r w:rsidRPr="00DD3B2C">
        <w:rPr>
          <w:rFonts w:cs="Arial"/>
          <w:sz w:val="22"/>
          <w:szCs w:val="22"/>
        </w:rPr>
        <w:t>The Visitor Services Supervisor supervises the Visitor Services Officers (VSOs) and volunteers and their front-of-house functions areas across all GMH museums, galleries and venues. This role is part of the Visitor </w:t>
      </w:r>
      <w:r w:rsidR="007526F1" w:rsidRPr="00DD3B2C">
        <w:rPr>
          <w:rFonts w:cs="Arial"/>
          <w:sz w:val="22"/>
          <w:szCs w:val="22"/>
        </w:rPr>
        <w:t>Operations</w:t>
      </w:r>
      <w:r w:rsidRPr="00DD3B2C">
        <w:rPr>
          <w:rFonts w:cs="Arial"/>
          <w:sz w:val="22"/>
          <w:szCs w:val="22"/>
        </w:rPr>
        <w:t> Team and is responsible for ensuring excellent customer service and visitor experiences through the delivery, supervision and administration of museum tours, learning and public programs, events, venue hire, retail and front of house services to a diverse public.  </w:t>
      </w:r>
    </w:p>
    <w:p w14:paraId="38439A38" w14:textId="77777777" w:rsidR="00B83681" w:rsidRPr="00B83681" w:rsidRDefault="00B83681" w:rsidP="00B83681">
      <w:pPr>
        <w:pStyle w:val="BodyText"/>
        <w:rPr>
          <w:rFonts w:cs="Arial"/>
          <w:sz w:val="22"/>
          <w:szCs w:val="22"/>
        </w:rPr>
      </w:pPr>
      <w:r w:rsidRPr="00B83681">
        <w:rPr>
          <w:rFonts w:cs="Arial"/>
          <w:sz w:val="22"/>
          <w:szCs w:val="22"/>
        </w:rPr>
        <w:t>The Visitor Services Supervisor plays an important role in supporting the Cultural Facilities Corporation's commitment to child safety and wellbeing by fostering safe, inclusive and respectful environments for children and young people and ensuring programs and services are delivered in accordance with the organisation's child safety policies, procedures and practices.</w:t>
      </w:r>
    </w:p>
    <w:p w14:paraId="51F3FFC7" w14:textId="3CE0E785" w:rsidR="00F42CFE" w:rsidRPr="00DD3B2C" w:rsidRDefault="00F42CFE" w:rsidP="00F42CFE">
      <w:pPr>
        <w:pStyle w:val="BodyText"/>
        <w:rPr>
          <w:rFonts w:cs="Arial"/>
          <w:sz w:val="22"/>
          <w:szCs w:val="22"/>
        </w:rPr>
      </w:pPr>
      <w:r w:rsidRPr="00DD3B2C">
        <w:rPr>
          <w:rFonts w:cs="Arial"/>
          <w:sz w:val="22"/>
          <w:szCs w:val="22"/>
        </w:rPr>
        <w:t>The Visitor Services Supervisor reports to the Visitor </w:t>
      </w:r>
      <w:r w:rsidR="007526F1" w:rsidRPr="00DD3B2C">
        <w:rPr>
          <w:rFonts w:cs="Arial"/>
          <w:sz w:val="22"/>
          <w:szCs w:val="22"/>
        </w:rPr>
        <w:t>Services</w:t>
      </w:r>
      <w:r w:rsidRPr="00DD3B2C">
        <w:rPr>
          <w:rFonts w:cs="Arial"/>
          <w:sz w:val="22"/>
          <w:szCs w:val="22"/>
        </w:rPr>
        <w:t xml:space="preserve"> Coordinator. </w:t>
      </w:r>
    </w:p>
    <w:p w14:paraId="18A84A1D" w14:textId="53D3CB29" w:rsidR="00F42CFE" w:rsidRPr="00DD3B2C" w:rsidRDefault="00F42CFE" w:rsidP="00F42CFE">
      <w:pPr>
        <w:pStyle w:val="BodyText"/>
        <w:rPr>
          <w:rFonts w:cs="Arial"/>
          <w:sz w:val="22"/>
          <w:szCs w:val="22"/>
        </w:rPr>
      </w:pPr>
      <w:r w:rsidRPr="00DD3B2C">
        <w:rPr>
          <w:rFonts w:cs="Arial"/>
          <w:sz w:val="22"/>
          <w:szCs w:val="22"/>
        </w:rPr>
        <w:t>This role is located at both Lanyon Homestead and CMAG, with work required at the other GMH museums and galleries</w:t>
      </w:r>
      <w:r w:rsidR="007526F1" w:rsidRPr="00DD3B2C">
        <w:rPr>
          <w:rFonts w:cs="Arial"/>
          <w:sz w:val="22"/>
          <w:szCs w:val="22"/>
        </w:rPr>
        <w:t xml:space="preserve"> and Albert Hall</w:t>
      </w:r>
      <w:r w:rsidRPr="00DD3B2C">
        <w:rPr>
          <w:rFonts w:cs="Arial"/>
          <w:sz w:val="22"/>
          <w:szCs w:val="22"/>
        </w:rPr>
        <w:t> as required. The role includes regular weekend and after-hours works to support special events and programs.  </w:t>
      </w:r>
    </w:p>
    <w:p w14:paraId="0B3005B1" w14:textId="77777777" w:rsidR="00F42CFE" w:rsidRPr="00DD3B2C" w:rsidRDefault="00F42CFE" w:rsidP="00F42CFE">
      <w:pPr>
        <w:pStyle w:val="BodyText"/>
        <w:rPr>
          <w:rFonts w:cs="Arial"/>
          <w:b/>
          <w:bCs/>
          <w:sz w:val="22"/>
          <w:szCs w:val="22"/>
        </w:rPr>
      </w:pPr>
      <w:r w:rsidRPr="00DD3B2C">
        <w:rPr>
          <w:rFonts w:cs="Arial"/>
          <w:b/>
          <w:bCs/>
          <w:sz w:val="22"/>
          <w:szCs w:val="22"/>
        </w:rPr>
        <w:t>This is a rostered shift work position of 26.125 hours per week. </w:t>
      </w:r>
    </w:p>
    <w:p w14:paraId="221A3506" w14:textId="76A560EF" w:rsidR="008C40B5" w:rsidRDefault="007702B5" w:rsidP="004E0F65">
      <w:pPr>
        <w:pStyle w:val="Heading1"/>
        <w:pBdr>
          <w:bottom w:val="single" w:sz="12" w:space="1" w:color="auto"/>
        </w:pBdr>
        <w:rPr>
          <w:rFonts w:asciiTheme="minorHAnsi" w:hAnsiTheme="minorHAnsi" w:cstheme="minorHAnsi"/>
          <w:sz w:val="24"/>
          <w:szCs w:val="24"/>
        </w:rPr>
      </w:pPr>
      <w:r w:rsidRPr="006E4A6F">
        <w:rPr>
          <w:rFonts w:asciiTheme="minorHAnsi" w:hAnsiTheme="minorHAnsi" w:cstheme="minorHAnsi"/>
          <w:sz w:val="32"/>
        </w:rPr>
        <w:t>WHAT YOU WILL DO</w:t>
      </w:r>
      <w:r w:rsidR="00EE2610">
        <w:rPr>
          <w:rFonts w:asciiTheme="minorHAnsi" w:hAnsiTheme="minorHAnsi" w:cstheme="minorHAnsi"/>
          <w:sz w:val="32"/>
        </w:rPr>
        <w:t xml:space="preserve"> </w:t>
      </w:r>
    </w:p>
    <w:p w14:paraId="3CE95077" w14:textId="77777777" w:rsidR="00F42CFE" w:rsidRPr="00DD3B2C" w:rsidRDefault="00F42CFE" w:rsidP="00F42CFE">
      <w:pPr>
        <w:rPr>
          <w:sz w:val="22"/>
          <w:szCs w:val="22"/>
          <w:lang w:eastAsia="ja-JP"/>
        </w:rPr>
      </w:pPr>
      <w:r w:rsidRPr="00DD3B2C">
        <w:rPr>
          <w:sz w:val="22"/>
          <w:szCs w:val="22"/>
          <w:lang w:eastAsia="ja-JP"/>
        </w:rPr>
        <w:t>Under general direction:  </w:t>
      </w:r>
    </w:p>
    <w:p w14:paraId="4E95C061" w14:textId="11EF2069" w:rsidR="00495CEF" w:rsidRDefault="00F42CFE" w:rsidP="00F42CFE">
      <w:pPr>
        <w:numPr>
          <w:ilvl w:val="0"/>
          <w:numId w:val="32"/>
        </w:numPr>
        <w:rPr>
          <w:sz w:val="22"/>
          <w:szCs w:val="22"/>
          <w:lang w:eastAsia="ja-JP"/>
        </w:rPr>
      </w:pPr>
      <w:r w:rsidRPr="00DD3B2C">
        <w:rPr>
          <w:sz w:val="22"/>
          <w:szCs w:val="22"/>
          <w:lang w:eastAsia="ja-JP"/>
        </w:rPr>
        <w:t>Supervise and train Visitor Services Officers and volunteers to provide excellent customer service and to deliver quality visitor experiences, including tours, education and public programs, and events</w:t>
      </w:r>
      <w:r w:rsidR="003E59AD">
        <w:rPr>
          <w:sz w:val="22"/>
          <w:szCs w:val="22"/>
          <w:lang w:eastAsia="ja-JP"/>
        </w:rPr>
        <w:t xml:space="preserve"> </w:t>
      </w:r>
      <w:r w:rsidR="003E59AD" w:rsidRPr="00500278">
        <w:rPr>
          <w:sz w:val="22"/>
          <w:szCs w:val="22"/>
        </w:rPr>
        <w:t xml:space="preserve">for diverse audiences including children, young people, adults, families, schools, community </w:t>
      </w:r>
      <w:r w:rsidR="003E59AD" w:rsidRPr="00500278">
        <w:rPr>
          <w:sz w:val="22"/>
          <w:szCs w:val="22"/>
          <w:lang w:eastAsia="ja-JP"/>
        </w:rPr>
        <w:t>groups and visitors</w:t>
      </w:r>
      <w:r w:rsidR="00867F27">
        <w:rPr>
          <w:sz w:val="22"/>
          <w:szCs w:val="22"/>
          <w:lang w:eastAsia="ja-JP"/>
        </w:rPr>
        <w:t>, while promoting child</w:t>
      </w:r>
      <w:r w:rsidR="00FD3781">
        <w:rPr>
          <w:sz w:val="22"/>
          <w:szCs w:val="22"/>
          <w:lang w:eastAsia="ja-JP"/>
        </w:rPr>
        <w:t>-safe practices and environments</w:t>
      </w:r>
      <w:r w:rsidRPr="00DD3B2C">
        <w:rPr>
          <w:sz w:val="22"/>
          <w:szCs w:val="22"/>
          <w:lang w:eastAsia="ja-JP"/>
        </w:rPr>
        <w:t>. </w:t>
      </w:r>
    </w:p>
    <w:p w14:paraId="5DC0B241" w14:textId="4E8139DD" w:rsidR="00F42CFE" w:rsidRPr="00DD3B2C" w:rsidRDefault="00F42CFE" w:rsidP="00F42CFE">
      <w:pPr>
        <w:numPr>
          <w:ilvl w:val="0"/>
          <w:numId w:val="32"/>
        </w:numPr>
        <w:rPr>
          <w:sz w:val="22"/>
          <w:szCs w:val="22"/>
          <w:lang w:eastAsia="ja-JP"/>
        </w:rPr>
      </w:pPr>
      <w:r w:rsidRPr="00DD3B2C">
        <w:rPr>
          <w:sz w:val="22"/>
          <w:szCs w:val="22"/>
          <w:lang w:eastAsia="ja-JP"/>
        </w:rPr>
        <w:t>Implement and review operational procedures and processes.  </w:t>
      </w:r>
    </w:p>
    <w:p w14:paraId="44835D53" w14:textId="77777777" w:rsidR="00F42CFE" w:rsidRDefault="00F42CFE" w:rsidP="00682A53">
      <w:pPr>
        <w:numPr>
          <w:ilvl w:val="0"/>
          <w:numId w:val="32"/>
        </w:numPr>
        <w:rPr>
          <w:sz w:val="22"/>
          <w:szCs w:val="22"/>
          <w:lang w:eastAsia="ja-JP"/>
        </w:rPr>
      </w:pPr>
      <w:r w:rsidRPr="00DD3B2C">
        <w:rPr>
          <w:sz w:val="22"/>
          <w:szCs w:val="22"/>
          <w:lang w:eastAsia="ja-JP"/>
        </w:rPr>
        <w:t>Deliver and supervise museum tours, education, public programs and general front of house duties. </w:t>
      </w:r>
    </w:p>
    <w:p w14:paraId="230A561B" w14:textId="77777777" w:rsidR="00495CEF" w:rsidRPr="00500278" w:rsidRDefault="00495CEF" w:rsidP="00682A53">
      <w:pPr>
        <w:numPr>
          <w:ilvl w:val="0"/>
          <w:numId w:val="32"/>
        </w:numPr>
        <w:rPr>
          <w:sz w:val="22"/>
          <w:szCs w:val="22"/>
          <w:lang w:eastAsia="ja-JP"/>
        </w:rPr>
      </w:pPr>
      <w:r w:rsidRPr="00500278">
        <w:rPr>
          <w:sz w:val="22"/>
          <w:szCs w:val="22"/>
          <w:lang w:eastAsia="ja-JP"/>
        </w:rPr>
        <w:t xml:space="preserve">Deliver programs and activities in accordance with the Cultural Facilities Corporation's child safety and wellbeing policies and procedures, contributing to safe, inclusive and respectful experiences for children and young people. </w:t>
      </w:r>
    </w:p>
    <w:p w14:paraId="7EA020B3" w14:textId="77777777" w:rsidR="00F42CFE" w:rsidRPr="00DD3B2C" w:rsidRDefault="00F42CFE" w:rsidP="00682A53">
      <w:pPr>
        <w:numPr>
          <w:ilvl w:val="0"/>
          <w:numId w:val="32"/>
        </w:numPr>
        <w:rPr>
          <w:sz w:val="22"/>
          <w:szCs w:val="22"/>
          <w:lang w:eastAsia="ja-JP"/>
        </w:rPr>
      </w:pPr>
      <w:r w:rsidRPr="00DD3B2C">
        <w:rPr>
          <w:sz w:val="22"/>
          <w:szCs w:val="22"/>
          <w:lang w:eastAsia="ja-JP"/>
        </w:rPr>
        <w:t>Provide administrative and logistic support for education, public programs, venue hire and events including set-up, pack down, catering arrangements, collecting visitor data, banking reconciliation and reporting. Assist with staff rostering. </w:t>
      </w:r>
    </w:p>
    <w:p w14:paraId="60137447" w14:textId="77777777" w:rsidR="00F42CFE" w:rsidRPr="00DD3B2C" w:rsidRDefault="00F42CFE" w:rsidP="00682A53">
      <w:pPr>
        <w:numPr>
          <w:ilvl w:val="0"/>
          <w:numId w:val="32"/>
        </w:numPr>
        <w:rPr>
          <w:sz w:val="22"/>
          <w:szCs w:val="22"/>
          <w:lang w:eastAsia="ja-JP"/>
        </w:rPr>
      </w:pPr>
      <w:r w:rsidRPr="00DD3B2C">
        <w:rPr>
          <w:sz w:val="22"/>
          <w:szCs w:val="22"/>
          <w:lang w:eastAsia="ja-JP"/>
        </w:rPr>
        <w:t>Oversee museum reception, retail and front-of-house operations, including ticket and retail sales and reconciliation, stocktake, stock orders and front of house and museum/gallery presentation.   </w:t>
      </w:r>
    </w:p>
    <w:p w14:paraId="6560AE5E" w14:textId="77777777" w:rsidR="00F42CFE" w:rsidRPr="00DD3B2C" w:rsidRDefault="00F42CFE" w:rsidP="00682A53">
      <w:pPr>
        <w:numPr>
          <w:ilvl w:val="0"/>
          <w:numId w:val="32"/>
        </w:numPr>
        <w:rPr>
          <w:sz w:val="22"/>
          <w:szCs w:val="22"/>
          <w:lang w:eastAsia="ja-JP"/>
        </w:rPr>
      </w:pPr>
      <w:r w:rsidRPr="00DD3B2C">
        <w:rPr>
          <w:sz w:val="22"/>
          <w:szCs w:val="22"/>
          <w:lang w:eastAsia="ja-JP"/>
        </w:rPr>
        <w:t>Be a point of contact for customer enquiries and emergency situations, including provision of first aid and emergency evacuation.   </w:t>
      </w:r>
    </w:p>
    <w:p w14:paraId="490E3F8A" w14:textId="77777777" w:rsidR="00F42CFE" w:rsidRPr="00DD3B2C" w:rsidRDefault="00F42CFE" w:rsidP="00682A53">
      <w:pPr>
        <w:numPr>
          <w:ilvl w:val="0"/>
          <w:numId w:val="32"/>
        </w:numPr>
        <w:rPr>
          <w:sz w:val="22"/>
          <w:szCs w:val="22"/>
          <w:lang w:eastAsia="ja-JP"/>
        </w:rPr>
      </w:pPr>
      <w:r w:rsidRPr="00DD3B2C">
        <w:rPr>
          <w:sz w:val="22"/>
          <w:szCs w:val="22"/>
          <w:lang w:eastAsia="ja-JP"/>
        </w:rPr>
        <w:lastRenderedPageBreak/>
        <w:t>Participate as an effective member of the Galleries, Museum and Heritage team and provide support to other business areas of the Cultural Facilities Corporation as required. </w:t>
      </w:r>
    </w:p>
    <w:p w14:paraId="42A8607B" w14:textId="77777777" w:rsidR="00F42CFE" w:rsidRPr="00DD3B2C" w:rsidRDefault="00F42CFE" w:rsidP="00682A53">
      <w:pPr>
        <w:numPr>
          <w:ilvl w:val="0"/>
          <w:numId w:val="32"/>
        </w:numPr>
        <w:rPr>
          <w:sz w:val="22"/>
          <w:szCs w:val="22"/>
          <w:lang w:eastAsia="ja-JP"/>
        </w:rPr>
      </w:pPr>
      <w:r w:rsidRPr="00DD3B2C">
        <w:rPr>
          <w:sz w:val="22"/>
          <w:szCs w:val="22"/>
          <w:lang w:eastAsia="ja-JP"/>
        </w:rPr>
        <w:t>Other duties as reasonably required. </w:t>
      </w:r>
    </w:p>
    <w:p w14:paraId="316D90FD" w14:textId="755DA3FC" w:rsidR="007702B5" w:rsidRPr="006E4A6F" w:rsidRDefault="007702B5" w:rsidP="00371D58">
      <w:pPr>
        <w:pStyle w:val="Heading1"/>
        <w:pBdr>
          <w:bottom w:val="single" w:sz="12" w:space="1" w:color="auto"/>
        </w:pBdr>
        <w:spacing w:before="100" w:beforeAutospacing="1" w:after="120"/>
        <w:rPr>
          <w:rFonts w:asciiTheme="minorHAnsi" w:hAnsiTheme="minorHAnsi" w:cstheme="minorHAnsi"/>
          <w:sz w:val="32"/>
        </w:rPr>
      </w:pPr>
      <w:r w:rsidRPr="006E4A6F">
        <w:rPr>
          <w:rFonts w:asciiTheme="minorHAnsi" w:hAnsiTheme="minorHAnsi" w:cstheme="minorHAnsi"/>
          <w:sz w:val="32"/>
        </w:rPr>
        <w:t>WHAT YOU REQUIRE</w:t>
      </w:r>
      <w:r w:rsidR="00EE2610">
        <w:rPr>
          <w:rFonts w:asciiTheme="minorHAnsi" w:hAnsiTheme="minorHAnsi" w:cstheme="minorHAnsi"/>
          <w:sz w:val="32"/>
        </w:rPr>
        <w:t xml:space="preserve"> </w:t>
      </w:r>
    </w:p>
    <w:p w14:paraId="082D57A2" w14:textId="77777777" w:rsidR="00F42CFE" w:rsidRPr="00DD3B2C" w:rsidRDefault="00F42CFE" w:rsidP="00F42CFE">
      <w:pPr>
        <w:pStyle w:val="BodyText"/>
        <w:rPr>
          <w:sz w:val="22"/>
          <w:szCs w:val="22"/>
        </w:rPr>
      </w:pPr>
      <w:bookmarkStart w:id="1" w:name="_Hlk139464009"/>
      <w:r w:rsidRPr="00DD3B2C">
        <w:rPr>
          <w:sz w:val="22"/>
          <w:szCs w:val="22"/>
        </w:rPr>
        <w:t>The following capabilities form the criteria that are required to perform the duties and responsibilities of the position.</w:t>
      </w:r>
      <w:r w:rsidRPr="00DD3B2C">
        <w:rPr>
          <w:b/>
          <w:bCs/>
          <w:sz w:val="22"/>
          <w:szCs w:val="22"/>
        </w:rPr>
        <w:t> </w:t>
      </w:r>
      <w:r w:rsidRPr="00DD3B2C">
        <w:rPr>
          <w:sz w:val="22"/>
          <w:szCs w:val="22"/>
        </w:rPr>
        <w:t> </w:t>
      </w:r>
    </w:p>
    <w:p w14:paraId="4E87843E" w14:textId="48117EF6" w:rsidR="00F42CFE" w:rsidRPr="00154FA6" w:rsidRDefault="007A3CAE" w:rsidP="00682A53">
      <w:pPr>
        <w:pStyle w:val="BodyText"/>
        <w:numPr>
          <w:ilvl w:val="0"/>
          <w:numId w:val="41"/>
        </w:numPr>
        <w:rPr>
          <w:sz w:val="22"/>
          <w:szCs w:val="22"/>
        </w:rPr>
      </w:pPr>
      <w:r w:rsidRPr="006436A0">
        <w:rPr>
          <w:sz w:val="22"/>
          <w:szCs w:val="22"/>
        </w:rPr>
        <w:t>Demonstrated experience supervising and supporting staff and volunteers in a customer service environment, with highly developed interpersonal and communication skills (written and verbal), preferably within a museum, gallery, cultural or tourism setting</w:t>
      </w:r>
    </w:p>
    <w:p w14:paraId="3FE926AD" w14:textId="6223C87D" w:rsidR="00F42CFE" w:rsidRPr="00154FA6" w:rsidRDefault="00464329" w:rsidP="00682A53">
      <w:pPr>
        <w:pStyle w:val="BodyText"/>
        <w:numPr>
          <w:ilvl w:val="0"/>
          <w:numId w:val="41"/>
        </w:numPr>
        <w:rPr>
          <w:sz w:val="22"/>
          <w:szCs w:val="22"/>
        </w:rPr>
      </w:pPr>
      <w:r w:rsidRPr="006436A0">
        <w:rPr>
          <w:sz w:val="22"/>
          <w:szCs w:val="22"/>
        </w:rPr>
        <w:t>Demonstrated knowledge and experience in front-of-house operations and the delivery of high-quality visitor experiences, including tours, education programs, events, retail and venue hire services, preferably within a museum, gallery, cultural or tourism environment.</w:t>
      </w:r>
    </w:p>
    <w:p w14:paraId="6E7D80C1" w14:textId="3B7C6770" w:rsidR="00F42CFE" w:rsidRPr="00DD3B2C" w:rsidRDefault="00F42CFE" w:rsidP="00F42CFE">
      <w:pPr>
        <w:pStyle w:val="BodyText"/>
        <w:numPr>
          <w:ilvl w:val="0"/>
          <w:numId w:val="41"/>
        </w:numPr>
        <w:rPr>
          <w:sz w:val="22"/>
          <w:szCs w:val="22"/>
        </w:rPr>
      </w:pPr>
      <w:r w:rsidRPr="00DD3B2C">
        <w:rPr>
          <w:sz w:val="22"/>
          <w:szCs w:val="22"/>
        </w:rPr>
        <w:t xml:space="preserve">Demonstrated administration and financial management experience using </w:t>
      </w:r>
      <w:r w:rsidR="00464329">
        <w:rPr>
          <w:sz w:val="22"/>
          <w:szCs w:val="22"/>
        </w:rPr>
        <w:t>Microsoft</w:t>
      </w:r>
      <w:r w:rsidR="00464329" w:rsidRPr="00DD3B2C">
        <w:rPr>
          <w:sz w:val="22"/>
          <w:szCs w:val="22"/>
        </w:rPr>
        <w:t xml:space="preserve"> </w:t>
      </w:r>
      <w:r w:rsidR="007526F1" w:rsidRPr="00DD3B2C">
        <w:rPr>
          <w:sz w:val="22"/>
          <w:szCs w:val="22"/>
        </w:rPr>
        <w:t>365</w:t>
      </w:r>
      <w:r w:rsidRPr="00DD3B2C">
        <w:rPr>
          <w:sz w:val="22"/>
          <w:szCs w:val="22"/>
        </w:rPr>
        <w:t xml:space="preserve"> applications, point-of-sale terminal, ticketing and booking systems</w:t>
      </w:r>
      <w:r w:rsidR="00A267F2">
        <w:rPr>
          <w:sz w:val="22"/>
          <w:szCs w:val="22"/>
        </w:rPr>
        <w:t xml:space="preserve"> including a</w:t>
      </w:r>
      <w:r w:rsidRPr="00DD3B2C">
        <w:rPr>
          <w:sz w:val="22"/>
          <w:szCs w:val="22"/>
        </w:rPr>
        <w:t>bility to collate, organise and communicate information for reporting and public</w:t>
      </w:r>
      <w:r w:rsidR="00A267F2">
        <w:rPr>
          <w:sz w:val="22"/>
          <w:szCs w:val="22"/>
        </w:rPr>
        <w:t>-facing purposes</w:t>
      </w:r>
      <w:r w:rsidRPr="00DD3B2C">
        <w:rPr>
          <w:sz w:val="22"/>
          <w:szCs w:val="22"/>
        </w:rPr>
        <w:t>.  </w:t>
      </w:r>
    </w:p>
    <w:p w14:paraId="23E5507C" w14:textId="77777777" w:rsidR="00894316" w:rsidRPr="00894316" w:rsidRDefault="00F42CFE" w:rsidP="00682A53">
      <w:pPr>
        <w:pStyle w:val="BodyText"/>
        <w:numPr>
          <w:ilvl w:val="0"/>
          <w:numId w:val="41"/>
        </w:numPr>
        <w:rPr>
          <w:sz w:val="22"/>
          <w:szCs w:val="22"/>
        </w:rPr>
      </w:pPr>
      <w:r w:rsidRPr="00DD3B2C">
        <w:rPr>
          <w:sz w:val="22"/>
          <w:szCs w:val="22"/>
        </w:rPr>
        <w:t xml:space="preserve">Demonstrated ability to plan, prioritise and </w:t>
      </w:r>
      <w:r w:rsidR="00894316" w:rsidRPr="00894316">
        <w:rPr>
          <w:sz w:val="22"/>
          <w:szCs w:val="22"/>
        </w:rPr>
        <w:t>coordinate multiple tasks and competing priorities, exercise initiative and sound judgement, and maintain effective service delivery in a dynamic operational environment.</w:t>
      </w:r>
    </w:p>
    <w:p w14:paraId="397226A8" w14:textId="77777777" w:rsidR="00894316" w:rsidRPr="006436A0" w:rsidRDefault="00894316" w:rsidP="00682A53">
      <w:pPr>
        <w:pStyle w:val="BodyText"/>
        <w:numPr>
          <w:ilvl w:val="0"/>
          <w:numId w:val="41"/>
        </w:numPr>
        <w:rPr>
          <w:sz w:val="22"/>
          <w:szCs w:val="22"/>
        </w:rPr>
      </w:pPr>
      <w:r w:rsidRPr="006436A0">
        <w:rPr>
          <w:sz w:val="22"/>
          <w:szCs w:val="22"/>
        </w:rPr>
        <w:t>Demonstrated understanding of child safety and wellbeing principles, including the ability to contribute to safe, inclusive and respectful environments for children and young people and support compliance with organisational child safety policies and procedures.</w:t>
      </w:r>
    </w:p>
    <w:p w14:paraId="2EA9880A" w14:textId="0F5D3843" w:rsidR="00756EF0" w:rsidRPr="00154FA6" w:rsidRDefault="00756EF0" w:rsidP="00682A53">
      <w:pPr>
        <w:pStyle w:val="BodyText"/>
        <w:numPr>
          <w:ilvl w:val="0"/>
          <w:numId w:val="41"/>
        </w:numPr>
        <w:rPr>
          <w:sz w:val="22"/>
          <w:szCs w:val="22"/>
        </w:rPr>
      </w:pPr>
      <w:r w:rsidRPr="006436A0">
        <w:rPr>
          <w:sz w:val="22"/>
          <w:szCs w:val="22"/>
        </w:rPr>
        <w:t xml:space="preserve">Demonstrated commitment to ACT Public Service values, Code of Conduct, and principles of equity, diversity, and inclusion, with the ability to </w:t>
      </w:r>
      <w:r w:rsidR="00154FA6" w:rsidRPr="006436A0">
        <w:rPr>
          <w:sz w:val="22"/>
          <w:szCs w:val="22"/>
        </w:rPr>
        <w:t>contribute positively to workplace culture and collaborative team outcomes</w:t>
      </w:r>
      <w:r w:rsidRPr="006436A0">
        <w:rPr>
          <w:sz w:val="22"/>
          <w:szCs w:val="22"/>
        </w:rPr>
        <w:t>.</w:t>
      </w:r>
    </w:p>
    <w:bookmarkEnd w:id="1"/>
    <w:p w14:paraId="7ACA0843" w14:textId="77777777" w:rsidR="003F1DC0" w:rsidRPr="006E4A6F" w:rsidRDefault="003F1DC0" w:rsidP="003F1DC0">
      <w:pPr>
        <w:suppressAutoHyphens w:val="0"/>
        <w:spacing w:after="120"/>
        <w:rPr>
          <w:rFonts w:asciiTheme="minorHAnsi" w:hAnsiTheme="minorHAnsi" w:cstheme="minorHAnsi"/>
          <w:b/>
          <w:sz w:val="28"/>
          <w:szCs w:val="28"/>
        </w:rPr>
      </w:pPr>
      <w:r>
        <w:rPr>
          <w:rFonts w:asciiTheme="minorHAnsi" w:hAnsiTheme="minorHAnsi" w:cstheme="minorHAnsi"/>
          <w:b/>
          <w:sz w:val="28"/>
          <w:szCs w:val="28"/>
        </w:rPr>
        <w:t xml:space="preserve">Other </w:t>
      </w:r>
      <w:r w:rsidRPr="006E4A6F">
        <w:rPr>
          <w:rFonts w:asciiTheme="minorHAnsi" w:hAnsiTheme="minorHAnsi" w:cstheme="minorHAnsi"/>
          <w:b/>
          <w:sz w:val="28"/>
          <w:szCs w:val="28"/>
        </w:rPr>
        <w:t xml:space="preserve">Requirements </w:t>
      </w:r>
      <w:r>
        <w:rPr>
          <w:rFonts w:asciiTheme="minorHAnsi" w:hAnsiTheme="minorHAnsi" w:cstheme="minorHAnsi"/>
          <w:b/>
          <w:sz w:val="28"/>
          <w:szCs w:val="28"/>
        </w:rPr>
        <w:t xml:space="preserve">or </w:t>
      </w:r>
      <w:r w:rsidRPr="006E4A6F">
        <w:rPr>
          <w:rFonts w:asciiTheme="minorHAnsi" w:hAnsiTheme="minorHAnsi" w:cstheme="minorHAnsi"/>
          <w:b/>
          <w:sz w:val="28"/>
          <w:szCs w:val="28"/>
        </w:rPr>
        <w:t>Qualifications</w:t>
      </w:r>
    </w:p>
    <w:p w14:paraId="118984AD" w14:textId="5CA9DF00" w:rsidR="00F42CFE" w:rsidRPr="00DD3B2C" w:rsidRDefault="00F42CFE" w:rsidP="00F42CFE">
      <w:pPr>
        <w:numPr>
          <w:ilvl w:val="0"/>
          <w:numId w:val="44"/>
        </w:numPr>
        <w:spacing w:after="120" w:line="252" w:lineRule="auto"/>
        <w:rPr>
          <w:rFonts w:cs="Arial"/>
          <w:sz w:val="22"/>
          <w:szCs w:val="22"/>
        </w:rPr>
      </w:pPr>
      <w:r w:rsidRPr="00DD3B2C">
        <w:rPr>
          <w:rFonts w:cs="Arial"/>
          <w:sz w:val="22"/>
          <w:szCs w:val="22"/>
        </w:rPr>
        <w:t>Must possess a current driver’s licence and be able to travel to all GMH sites including Lanyon Homestead, Mugga Mugga Cottage</w:t>
      </w:r>
      <w:r w:rsidR="007526F1" w:rsidRPr="00DD3B2C">
        <w:rPr>
          <w:rFonts w:cs="Arial"/>
          <w:sz w:val="22"/>
          <w:szCs w:val="22"/>
        </w:rPr>
        <w:t xml:space="preserve">, </w:t>
      </w:r>
      <w:proofErr w:type="spellStart"/>
      <w:r w:rsidRPr="00DD3B2C">
        <w:rPr>
          <w:rFonts w:cs="Arial"/>
          <w:sz w:val="22"/>
          <w:szCs w:val="22"/>
        </w:rPr>
        <w:t>Calthorpes</w:t>
      </w:r>
      <w:proofErr w:type="spellEnd"/>
      <w:r w:rsidRPr="00DD3B2C">
        <w:rPr>
          <w:rFonts w:cs="Arial"/>
          <w:sz w:val="22"/>
          <w:szCs w:val="22"/>
        </w:rPr>
        <w:t> House</w:t>
      </w:r>
      <w:r w:rsidR="007526F1" w:rsidRPr="00DD3B2C">
        <w:rPr>
          <w:rFonts w:cs="Arial"/>
          <w:sz w:val="22"/>
          <w:szCs w:val="22"/>
        </w:rPr>
        <w:t xml:space="preserve"> and Albert Hall.</w:t>
      </w:r>
    </w:p>
    <w:p w14:paraId="63B3960B" w14:textId="77777777" w:rsidR="00F42CFE" w:rsidRPr="00DD3B2C" w:rsidRDefault="00F42CFE" w:rsidP="00F42CFE">
      <w:pPr>
        <w:numPr>
          <w:ilvl w:val="0"/>
          <w:numId w:val="45"/>
        </w:numPr>
        <w:spacing w:after="120" w:line="252" w:lineRule="auto"/>
        <w:rPr>
          <w:rFonts w:cs="Arial"/>
          <w:sz w:val="22"/>
          <w:szCs w:val="22"/>
        </w:rPr>
      </w:pPr>
      <w:r w:rsidRPr="00DD3B2C">
        <w:rPr>
          <w:rFonts w:cs="Arial"/>
          <w:sz w:val="22"/>
          <w:szCs w:val="22"/>
        </w:rPr>
        <w:t>Must be available to work weekends, public holidays and after hours to support special events and programs.  </w:t>
      </w:r>
    </w:p>
    <w:p w14:paraId="7B9022D9" w14:textId="77777777" w:rsidR="00F42CFE" w:rsidRPr="00DD3B2C" w:rsidRDefault="00F42CFE" w:rsidP="00F42CFE">
      <w:pPr>
        <w:numPr>
          <w:ilvl w:val="0"/>
          <w:numId w:val="46"/>
        </w:numPr>
        <w:spacing w:after="120" w:line="252" w:lineRule="auto"/>
        <w:rPr>
          <w:rFonts w:cs="Arial"/>
          <w:sz w:val="22"/>
          <w:szCs w:val="22"/>
        </w:rPr>
      </w:pPr>
      <w:r w:rsidRPr="00DD3B2C">
        <w:rPr>
          <w:rFonts w:cs="Arial"/>
          <w:sz w:val="22"/>
          <w:szCs w:val="22"/>
        </w:rPr>
        <w:t>First Aid Certificate (or a willingness to obtain). </w:t>
      </w:r>
    </w:p>
    <w:p w14:paraId="6395CC86" w14:textId="77777777" w:rsidR="00F42CFE" w:rsidRPr="00DD3B2C" w:rsidRDefault="00F42CFE" w:rsidP="00F42CFE">
      <w:pPr>
        <w:numPr>
          <w:ilvl w:val="0"/>
          <w:numId w:val="47"/>
        </w:numPr>
        <w:spacing w:after="120" w:line="252" w:lineRule="auto"/>
        <w:rPr>
          <w:rFonts w:cs="Arial"/>
          <w:sz w:val="22"/>
          <w:szCs w:val="22"/>
        </w:rPr>
      </w:pPr>
      <w:r w:rsidRPr="00DD3B2C">
        <w:rPr>
          <w:rFonts w:cs="Arial"/>
          <w:sz w:val="22"/>
          <w:szCs w:val="22"/>
        </w:rPr>
        <w:t>Hold a Working with Vulnerable People registration (or willingness to obtain). </w:t>
      </w:r>
    </w:p>
    <w:p w14:paraId="53F04F1C" w14:textId="77777777" w:rsidR="00F42CFE" w:rsidRPr="00DD3B2C" w:rsidRDefault="00F42CFE" w:rsidP="0028686A">
      <w:pPr>
        <w:spacing w:after="120" w:line="252" w:lineRule="auto"/>
        <w:rPr>
          <w:rFonts w:cs="Arial"/>
          <w:sz w:val="22"/>
          <w:szCs w:val="22"/>
        </w:rPr>
      </w:pPr>
    </w:p>
    <w:p w14:paraId="288F5E48" w14:textId="04284660" w:rsidR="00AC408A" w:rsidRPr="00DD3B2C" w:rsidRDefault="004E0F65" w:rsidP="00F606F0">
      <w:pPr>
        <w:spacing w:after="120"/>
        <w:rPr>
          <w:sz w:val="22"/>
          <w:szCs w:val="22"/>
        </w:rPr>
      </w:pPr>
      <w:r w:rsidRPr="00DD3B2C">
        <w:rPr>
          <w:i/>
          <w:iCs/>
          <w:sz w:val="22"/>
          <w:szCs w:val="22"/>
        </w:rPr>
        <w:t>The ACT Public Service supports workforce diversity and is committed to creating an inclusive workplace. As part of this commitment, Aboriginal and Torres Strait Islander peoples, people with disability and those who identify as LBGTIQ are encouraged to apply.</w:t>
      </w:r>
    </w:p>
    <w:p w14:paraId="360AF9A6" w14:textId="77777777" w:rsidR="00F42CFE" w:rsidRPr="00F42CFE" w:rsidRDefault="00C37412" w:rsidP="00F42CFE">
      <w:pPr>
        <w:pStyle w:val="paragraph"/>
        <w:pBdr>
          <w:bottom w:val="single" w:sz="4" w:space="1" w:color="000000"/>
        </w:pBdr>
        <w:spacing w:before="0" w:beforeAutospacing="0" w:after="0" w:afterAutospacing="0"/>
        <w:textAlignment w:val="baseline"/>
        <w:rPr>
          <w:rFonts w:ascii="Segoe UI" w:hAnsi="Segoe UI" w:cs="Segoe UI"/>
          <w:sz w:val="18"/>
          <w:szCs w:val="18"/>
        </w:rPr>
      </w:pPr>
      <w:r>
        <w:rPr>
          <w:rFonts w:asciiTheme="minorHAnsi" w:hAnsiTheme="minorHAnsi" w:cstheme="minorHAnsi"/>
          <w:b/>
          <w:sz w:val="32"/>
          <w:szCs w:val="32"/>
          <w:lang w:eastAsia="ja-JP"/>
        </w:rPr>
        <w:br w:type="page"/>
      </w:r>
      <w:r w:rsidR="00F42CFE" w:rsidRPr="00F42CFE">
        <w:rPr>
          <w:rFonts w:ascii="Calibri" w:hAnsi="Calibri" w:cs="Calibri"/>
          <w:b/>
          <w:bCs/>
          <w:sz w:val="32"/>
          <w:szCs w:val="32"/>
        </w:rPr>
        <w:lastRenderedPageBreak/>
        <w:t>WORK ENVIRONMENT DESCRIPTION </w:t>
      </w:r>
      <w:r w:rsidR="00F42CFE" w:rsidRPr="00F42CFE">
        <w:rPr>
          <w:rFonts w:ascii="Calibri" w:hAnsi="Calibri" w:cs="Calibri"/>
          <w:sz w:val="32"/>
          <w:szCs w:val="32"/>
        </w:rPr>
        <w:t> </w:t>
      </w:r>
    </w:p>
    <w:p w14:paraId="5E182A59" w14:textId="77777777" w:rsidR="00F42CFE" w:rsidRPr="00F42CFE" w:rsidRDefault="00F42CFE" w:rsidP="00F42CFE">
      <w:pPr>
        <w:suppressAutoHyphens w:val="0"/>
        <w:spacing w:after="0"/>
        <w:textAlignment w:val="baseline"/>
        <w:rPr>
          <w:rFonts w:ascii="Segoe UI" w:hAnsi="Segoe UI" w:cs="Segoe UI"/>
          <w:sz w:val="18"/>
          <w:szCs w:val="18"/>
        </w:rPr>
      </w:pPr>
      <w:r w:rsidRPr="00F42CFE">
        <w:rPr>
          <w:rFonts w:cs="Calibri"/>
          <w:sz w:val="22"/>
          <w:szCs w:val="22"/>
        </w:rPr>
        <w:t>The following work environment description outlines the inherent requirements of this role and indicates how frequently each of these requirements would be performed. Please note that Cultural Facilities Corporation is committed to providing reasonable adjustment and ensuring all individuals have equal opportunities in the workplace. </w:t>
      </w:r>
    </w:p>
    <w:p w14:paraId="601D7863" w14:textId="77777777" w:rsidR="00F42CFE" w:rsidRPr="00F42CFE" w:rsidRDefault="00F42CFE" w:rsidP="00F42CFE">
      <w:pPr>
        <w:suppressAutoHyphens w:val="0"/>
        <w:spacing w:after="0"/>
        <w:textAlignment w:val="baseline"/>
        <w:rPr>
          <w:rFonts w:ascii="Segoe UI" w:hAnsi="Segoe UI" w:cs="Segoe UI"/>
          <w:sz w:val="18"/>
          <w:szCs w:val="18"/>
        </w:rPr>
      </w:pPr>
      <w:r w:rsidRPr="00F42CFE">
        <w:rPr>
          <w:rFonts w:cs="Calibri"/>
          <w:sz w:val="22"/>
          <w:szCs w:val="22"/>
        </w:rPr>
        <w:t> </w:t>
      </w:r>
    </w:p>
    <w:p w14:paraId="65A068EC" w14:textId="77777777" w:rsidR="00F42CFE" w:rsidRPr="00F42CFE" w:rsidRDefault="00F42CFE" w:rsidP="00F42CFE">
      <w:pPr>
        <w:suppressAutoHyphens w:val="0"/>
        <w:spacing w:after="0"/>
        <w:textAlignment w:val="baseline"/>
        <w:rPr>
          <w:rFonts w:ascii="Segoe UI" w:hAnsi="Segoe UI" w:cs="Segoe UI"/>
          <w:sz w:val="18"/>
          <w:szCs w:val="18"/>
        </w:rPr>
      </w:pPr>
      <w:r w:rsidRPr="00F42CFE">
        <w:rPr>
          <w:rFonts w:cs="Calibr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00"/>
        <w:gridCol w:w="2685"/>
      </w:tblGrid>
      <w:tr w:rsidR="00F42CFE" w:rsidRPr="00F42CFE" w14:paraId="12F40C40" w14:textId="77777777">
        <w:trPr>
          <w:trHeight w:val="450"/>
        </w:trPr>
        <w:tc>
          <w:tcPr>
            <w:tcW w:w="6900"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55E60258" w14:textId="77777777" w:rsidR="00F42CFE" w:rsidRPr="00F42CFE" w:rsidRDefault="00F42CFE" w:rsidP="00F42CFE">
            <w:pPr>
              <w:suppressAutoHyphens w:val="0"/>
              <w:spacing w:after="0"/>
              <w:textAlignment w:val="baseline"/>
              <w:rPr>
                <w:rFonts w:ascii="Times New Roman" w:hAnsi="Times New Roman"/>
                <w:b/>
                <w:bCs/>
                <w:szCs w:val="24"/>
              </w:rPr>
            </w:pPr>
            <w:r w:rsidRPr="00F42CFE">
              <w:rPr>
                <w:rFonts w:cs="Calibri"/>
                <w:b/>
                <w:bCs/>
                <w:sz w:val="22"/>
                <w:szCs w:val="22"/>
              </w:rPr>
              <w:t>ADMINISTRATIVE </w:t>
            </w:r>
          </w:p>
        </w:tc>
        <w:tc>
          <w:tcPr>
            <w:tcW w:w="2685"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73F4D749" w14:textId="77777777" w:rsidR="00F42CFE" w:rsidRPr="00F42CFE" w:rsidRDefault="00F42CFE" w:rsidP="00F42CFE">
            <w:pPr>
              <w:suppressAutoHyphens w:val="0"/>
              <w:spacing w:after="0"/>
              <w:jc w:val="center"/>
              <w:textAlignment w:val="baseline"/>
              <w:rPr>
                <w:rFonts w:ascii="Times New Roman" w:hAnsi="Times New Roman"/>
                <w:b/>
                <w:bCs/>
                <w:szCs w:val="24"/>
              </w:rPr>
            </w:pPr>
            <w:r w:rsidRPr="00F42CFE">
              <w:rPr>
                <w:rFonts w:cs="Calibri"/>
                <w:b/>
                <w:bCs/>
                <w:sz w:val="22"/>
                <w:szCs w:val="22"/>
              </w:rPr>
              <w:t>FREQUENCY </w:t>
            </w:r>
          </w:p>
        </w:tc>
      </w:tr>
      <w:tr w:rsidR="00F42CFE" w:rsidRPr="00F42CFE" w14:paraId="2738036A"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3786A920"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Telephone use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4412FB1B"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Frequently </w:t>
            </w:r>
          </w:p>
        </w:tc>
      </w:tr>
      <w:tr w:rsidR="00F42CFE" w:rsidRPr="00F42CFE" w14:paraId="40A94435"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2AE7D3B9"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General computer use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1AB22E5C"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Frequently </w:t>
            </w:r>
          </w:p>
        </w:tc>
      </w:tr>
      <w:tr w:rsidR="00F42CFE" w:rsidRPr="00F42CFE" w14:paraId="7EAD48EE"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38AA755A"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Extensive keying/data entry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7E64DE33"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Occasionally </w:t>
            </w:r>
          </w:p>
        </w:tc>
      </w:tr>
      <w:tr w:rsidR="00F42CFE" w:rsidRPr="00F42CFE" w14:paraId="2D348E26"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58D3BCC8"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Graphical/analytical based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4DFE3B44"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Occasionally  </w:t>
            </w:r>
          </w:p>
        </w:tc>
      </w:tr>
      <w:tr w:rsidR="00F42CFE" w:rsidRPr="00F42CFE" w14:paraId="73B35B13"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543E179A"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Sitting at a desk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6D1C59F1"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Occasionally </w:t>
            </w:r>
          </w:p>
        </w:tc>
      </w:tr>
      <w:tr w:rsidR="00F42CFE" w:rsidRPr="00F42CFE" w14:paraId="477E8B0F"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42B9D0BA"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Standing for long periods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6D894DE7" w14:textId="77777777" w:rsidR="00F42CFE" w:rsidRPr="00F42CFE" w:rsidRDefault="00F42CFE" w:rsidP="00F42CFE">
            <w:pPr>
              <w:suppressAutoHyphens w:val="0"/>
              <w:spacing w:after="0"/>
              <w:jc w:val="center"/>
              <w:textAlignment w:val="baseline"/>
              <w:rPr>
                <w:rFonts w:ascii="Times New Roman" w:hAnsi="Times New Roman"/>
                <w:szCs w:val="24"/>
                <w:lang w:val="en-GB"/>
              </w:rPr>
            </w:pPr>
            <w:r w:rsidRPr="00F42CFE">
              <w:rPr>
                <w:rFonts w:cs="Calibri"/>
                <w:sz w:val="22"/>
                <w:szCs w:val="22"/>
              </w:rPr>
              <w:t>Frequently</w:t>
            </w:r>
            <w:r w:rsidRPr="00F42CFE">
              <w:rPr>
                <w:rFonts w:cs="Calibri"/>
                <w:sz w:val="22"/>
                <w:szCs w:val="22"/>
                <w:lang w:val="en-GB"/>
              </w:rPr>
              <w:t> </w:t>
            </w:r>
          </w:p>
        </w:tc>
      </w:tr>
      <w:tr w:rsidR="00F42CFE" w:rsidRPr="00F42CFE" w14:paraId="6DD1CA57"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5CA986E7"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Designated workstation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6EA93E8E" w14:textId="21A6D6EF" w:rsidR="00F42CFE" w:rsidRPr="00F42CFE" w:rsidRDefault="00C41AEC" w:rsidP="00F42CFE">
            <w:pPr>
              <w:suppressAutoHyphens w:val="0"/>
              <w:spacing w:after="0"/>
              <w:jc w:val="center"/>
              <w:textAlignment w:val="baseline"/>
              <w:rPr>
                <w:rFonts w:ascii="Times New Roman" w:hAnsi="Times New Roman"/>
                <w:szCs w:val="24"/>
              </w:rPr>
            </w:pPr>
            <w:r w:rsidRPr="00F42CFE">
              <w:rPr>
                <w:rFonts w:cs="Calibri"/>
                <w:sz w:val="22"/>
                <w:szCs w:val="22"/>
              </w:rPr>
              <w:t>Occasionally </w:t>
            </w:r>
          </w:p>
        </w:tc>
      </w:tr>
    </w:tbl>
    <w:p w14:paraId="244C5615" w14:textId="77777777" w:rsidR="00F42CFE" w:rsidRPr="00F42CFE" w:rsidRDefault="00F42CFE" w:rsidP="00F42CFE">
      <w:pPr>
        <w:suppressAutoHyphens w:val="0"/>
        <w:spacing w:after="0"/>
        <w:textAlignment w:val="baseline"/>
        <w:rPr>
          <w:rFonts w:ascii="Segoe UI" w:hAnsi="Segoe UI" w:cs="Segoe UI"/>
          <w:sz w:val="18"/>
          <w:szCs w:val="18"/>
        </w:rPr>
      </w:pPr>
      <w:r w:rsidRPr="00F42CFE">
        <w:rPr>
          <w:rFonts w:cs="Calibr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00"/>
        <w:gridCol w:w="2685"/>
      </w:tblGrid>
      <w:tr w:rsidR="00F42CFE" w:rsidRPr="00F42CFE" w14:paraId="01559DBC" w14:textId="77777777">
        <w:trPr>
          <w:trHeight w:val="450"/>
        </w:trPr>
        <w:tc>
          <w:tcPr>
            <w:tcW w:w="6900"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1F8F1B74" w14:textId="77777777" w:rsidR="00F42CFE" w:rsidRPr="00F42CFE" w:rsidRDefault="00F42CFE" w:rsidP="00F42CFE">
            <w:pPr>
              <w:suppressAutoHyphens w:val="0"/>
              <w:spacing w:after="0"/>
              <w:textAlignment w:val="baseline"/>
              <w:rPr>
                <w:rFonts w:ascii="Times New Roman" w:hAnsi="Times New Roman"/>
                <w:b/>
                <w:bCs/>
                <w:szCs w:val="24"/>
              </w:rPr>
            </w:pPr>
            <w:r w:rsidRPr="00F42CFE">
              <w:rPr>
                <w:rFonts w:cs="Calibri"/>
                <w:b/>
                <w:bCs/>
                <w:sz w:val="22"/>
                <w:szCs w:val="22"/>
              </w:rPr>
              <w:t>STANDARD HOURS </w:t>
            </w:r>
          </w:p>
        </w:tc>
        <w:tc>
          <w:tcPr>
            <w:tcW w:w="2685"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501CF0FB" w14:textId="77777777" w:rsidR="00F42CFE" w:rsidRPr="00F42CFE" w:rsidRDefault="00F42CFE" w:rsidP="00F42CFE">
            <w:pPr>
              <w:suppressAutoHyphens w:val="0"/>
              <w:spacing w:after="0"/>
              <w:jc w:val="center"/>
              <w:textAlignment w:val="baseline"/>
              <w:rPr>
                <w:rFonts w:ascii="Times New Roman" w:hAnsi="Times New Roman"/>
                <w:b/>
                <w:bCs/>
                <w:szCs w:val="24"/>
              </w:rPr>
            </w:pPr>
            <w:r w:rsidRPr="00F42CFE">
              <w:rPr>
                <w:rFonts w:cs="Calibri"/>
                <w:b/>
                <w:bCs/>
                <w:sz w:val="22"/>
                <w:szCs w:val="22"/>
              </w:rPr>
              <w:t>FREQUENCY </w:t>
            </w:r>
          </w:p>
        </w:tc>
      </w:tr>
      <w:tr w:rsidR="00F42CFE" w:rsidRPr="00F42CFE" w14:paraId="2051610A"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4C90F2E3"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Flexible working hours (access to flex time)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6FC2D424"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Never </w:t>
            </w:r>
          </w:p>
        </w:tc>
      </w:tr>
      <w:tr w:rsidR="00F42CFE" w:rsidRPr="00F42CFE" w14:paraId="3BD87D98"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6D048F20"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Fixed or specified start/finish times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62F3BE4D"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Frequently </w:t>
            </w:r>
          </w:p>
        </w:tc>
      </w:tr>
      <w:tr w:rsidR="00F42CFE" w:rsidRPr="00F42CFE" w14:paraId="71348244"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7B570017"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Expected to work extensive hours over a significant period due to the nature of the duties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53AB6452"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Never </w:t>
            </w:r>
          </w:p>
        </w:tc>
      </w:tr>
      <w:tr w:rsidR="00F42CFE" w:rsidRPr="00F42CFE" w14:paraId="03B0D68B"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06765ACD"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Access to Accrued Days Off (ADOs)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058613C3"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Never </w:t>
            </w:r>
          </w:p>
        </w:tc>
      </w:tr>
      <w:tr w:rsidR="00F42CFE" w:rsidRPr="00F42CFE" w14:paraId="134D1CE7"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3223368A"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Peaks and troughs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0BF00DC6"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Occasionally </w:t>
            </w:r>
          </w:p>
        </w:tc>
      </w:tr>
      <w:tr w:rsidR="00F42CFE" w:rsidRPr="00F42CFE" w14:paraId="355AC1CC"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105A97B2"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Frequent overtime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7E7A4FF7"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Never </w:t>
            </w:r>
          </w:p>
        </w:tc>
      </w:tr>
      <w:tr w:rsidR="00F42CFE" w:rsidRPr="00F42CFE" w14:paraId="1913F3D2"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75C98DBE"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Rostered shift work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504F9BAC"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Frequently </w:t>
            </w:r>
          </w:p>
        </w:tc>
      </w:tr>
    </w:tbl>
    <w:p w14:paraId="2D7D8D11" w14:textId="77777777" w:rsidR="00F42CFE" w:rsidRPr="00F42CFE" w:rsidRDefault="00F42CFE" w:rsidP="00F42CFE">
      <w:pPr>
        <w:suppressAutoHyphens w:val="0"/>
        <w:spacing w:after="0"/>
        <w:textAlignment w:val="baseline"/>
        <w:rPr>
          <w:rFonts w:ascii="Segoe UI" w:hAnsi="Segoe UI" w:cs="Segoe UI"/>
          <w:sz w:val="18"/>
          <w:szCs w:val="18"/>
        </w:rPr>
      </w:pPr>
      <w:r w:rsidRPr="00F42CFE">
        <w:rPr>
          <w:rFonts w:cs="Calibr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00"/>
        <w:gridCol w:w="2685"/>
      </w:tblGrid>
      <w:tr w:rsidR="00F42CFE" w:rsidRPr="00F42CFE" w14:paraId="0877909A" w14:textId="77777777">
        <w:trPr>
          <w:trHeight w:val="450"/>
        </w:trPr>
        <w:tc>
          <w:tcPr>
            <w:tcW w:w="6900"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44998D7B" w14:textId="77777777" w:rsidR="00F42CFE" w:rsidRPr="00F42CFE" w:rsidRDefault="00F42CFE" w:rsidP="00F42CFE">
            <w:pPr>
              <w:suppressAutoHyphens w:val="0"/>
              <w:spacing w:after="0"/>
              <w:textAlignment w:val="baseline"/>
              <w:rPr>
                <w:rFonts w:ascii="Times New Roman" w:hAnsi="Times New Roman"/>
                <w:b/>
                <w:bCs/>
                <w:szCs w:val="24"/>
              </w:rPr>
            </w:pPr>
            <w:r w:rsidRPr="00F42CFE">
              <w:rPr>
                <w:rFonts w:cs="Calibri"/>
                <w:b/>
                <w:bCs/>
                <w:sz w:val="22"/>
                <w:szCs w:val="22"/>
              </w:rPr>
              <w:t>SOCIAL DEMANDS  </w:t>
            </w:r>
          </w:p>
        </w:tc>
        <w:tc>
          <w:tcPr>
            <w:tcW w:w="2685"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51D58C63" w14:textId="77777777" w:rsidR="00F42CFE" w:rsidRPr="00F42CFE" w:rsidRDefault="00F42CFE" w:rsidP="00F42CFE">
            <w:pPr>
              <w:suppressAutoHyphens w:val="0"/>
              <w:spacing w:after="0"/>
              <w:jc w:val="center"/>
              <w:textAlignment w:val="baseline"/>
              <w:rPr>
                <w:rFonts w:ascii="Times New Roman" w:hAnsi="Times New Roman"/>
                <w:b/>
                <w:bCs/>
                <w:szCs w:val="24"/>
              </w:rPr>
            </w:pPr>
            <w:r w:rsidRPr="00F42CFE">
              <w:rPr>
                <w:rFonts w:cs="Calibri"/>
                <w:b/>
                <w:bCs/>
                <w:sz w:val="22"/>
                <w:szCs w:val="22"/>
              </w:rPr>
              <w:t>FREQUENCY </w:t>
            </w:r>
          </w:p>
        </w:tc>
      </w:tr>
      <w:tr w:rsidR="00F42CFE" w:rsidRPr="00F42CFE" w14:paraId="1B99F3AE" w14:textId="77777777">
        <w:trPr>
          <w:trHeight w:val="315"/>
        </w:trPr>
        <w:tc>
          <w:tcPr>
            <w:tcW w:w="6900" w:type="dxa"/>
            <w:tcBorders>
              <w:top w:val="single" w:sz="6" w:space="0" w:color="auto"/>
              <w:left w:val="single" w:sz="6" w:space="0" w:color="auto"/>
              <w:bottom w:val="single" w:sz="6" w:space="0" w:color="auto"/>
              <w:right w:val="single" w:sz="6" w:space="0" w:color="auto"/>
            </w:tcBorders>
            <w:vAlign w:val="center"/>
            <w:hideMark/>
          </w:tcPr>
          <w:p w14:paraId="6DF3273A"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Work with others towards shared goals in a team environment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2434E09F"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Frequently </w:t>
            </w:r>
          </w:p>
        </w:tc>
      </w:tr>
      <w:tr w:rsidR="00F42CFE" w:rsidRPr="00F42CFE" w14:paraId="33996987"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7C260B5C"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Work in isolation from other staff (remote supervision)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5A8ECE9E" w14:textId="77777777" w:rsidR="00F42CFE" w:rsidRPr="00F42CFE" w:rsidRDefault="00F42CFE" w:rsidP="00F42CFE">
            <w:pPr>
              <w:suppressAutoHyphens w:val="0"/>
              <w:spacing w:after="0"/>
              <w:jc w:val="center"/>
              <w:textAlignment w:val="baseline"/>
              <w:rPr>
                <w:rFonts w:ascii="Times New Roman" w:hAnsi="Times New Roman"/>
                <w:szCs w:val="24"/>
                <w:lang w:val="en-GB"/>
              </w:rPr>
            </w:pPr>
            <w:r w:rsidRPr="00F42CFE">
              <w:rPr>
                <w:rFonts w:cs="Calibri"/>
                <w:sz w:val="22"/>
                <w:szCs w:val="22"/>
              </w:rPr>
              <w:t>Occasionally </w:t>
            </w:r>
            <w:r w:rsidRPr="00F42CFE">
              <w:rPr>
                <w:rFonts w:cs="Calibri"/>
                <w:sz w:val="22"/>
                <w:szCs w:val="22"/>
                <w:lang w:val="en-GB"/>
              </w:rPr>
              <w:t> </w:t>
            </w:r>
          </w:p>
        </w:tc>
      </w:tr>
      <w:tr w:rsidR="00F42CFE" w:rsidRPr="00F42CFE" w14:paraId="7B2E170B"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1F7229A0"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Working in a call centre environment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79B3A0D5"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Never </w:t>
            </w:r>
          </w:p>
        </w:tc>
      </w:tr>
      <w:tr w:rsidR="00F42CFE" w:rsidRPr="00F42CFE" w14:paraId="378DAC68"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3236F104"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Working directly with the public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00C8EF36"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Frequently </w:t>
            </w:r>
          </w:p>
        </w:tc>
      </w:tr>
    </w:tbl>
    <w:p w14:paraId="511BD7B1" w14:textId="77777777" w:rsidR="00F42CFE" w:rsidRPr="00F42CFE" w:rsidRDefault="00F42CFE" w:rsidP="00F42CFE">
      <w:pPr>
        <w:suppressAutoHyphens w:val="0"/>
        <w:spacing w:after="0"/>
        <w:textAlignment w:val="baseline"/>
        <w:rPr>
          <w:rFonts w:ascii="Segoe UI" w:hAnsi="Segoe UI" w:cs="Segoe UI"/>
          <w:sz w:val="18"/>
          <w:szCs w:val="18"/>
        </w:rPr>
      </w:pPr>
      <w:r w:rsidRPr="00F42CFE">
        <w:rPr>
          <w:rFonts w:cs="Calibr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00"/>
        <w:gridCol w:w="2685"/>
      </w:tblGrid>
      <w:tr w:rsidR="00F42CFE" w:rsidRPr="00F42CFE" w14:paraId="5EA4010A" w14:textId="77777777">
        <w:trPr>
          <w:trHeight w:val="450"/>
        </w:trPr>
        <w:tc>
          <w:tcPr>
            <w:tcW w:w="6900"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342E724D" w14:textId="77777777" w:rsidR="00F42CFE" w:rsidRPr="00F42CFE" w:rsidRDefault="00F42CFE" w:rsidP="00F42CFE">
            <w:pPr>
              <w:suppressAutoHyphens w:val="0"/>
              <w:spacing w:after="0"/>
              <w:textAlignment w:val="baseline"/>
              <w:rPr>
                <w:rFonts w:ascii="Times New Roman" w:hAnsi="Times New Roman"/>
                <w:b/>
                <w:bCs/>
                <w:szCs w:val="24"/>
              </w:rPr>
            </w:pPr>
            <w:r w:rsidRPr="00F42CFE">
              <w:rPr>
                <w:rFonts w:cs="Calibri"/>
                <w:b/>
                <w:bCs/>
                <w:sz w:val="22"/>
                <w:szCs w:val="22"/>
              </w:rPr>
              <w:t>PHYSICAL DEMANDS </w:t>
            </w:r>
          </w:p>
        </w:tc>
        <w:tc>
          <w:tcPr>
            <w:tcW w:w="2685"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74E3B502" w14:textId="77777777" w:rsidR="00F42CFE" w:rsidRPr="00F42CFE" w:rsidRDefault="00F42CFE" w:rsidP="00F42CFE">
            <w:pPr>
              <w:suppressAutoHyphens w:val="0"/>
              <w:spacing w:after="0"/>
              <w:jc w:val="center"/>
              <w:textAlignment w:val="baseline"/>
              <w:rPr>
                <w:rFonts w:ascii="Times New Roman" w:hAnsi="Times New Roman"/>
                <w:b/>
                <w:bCs/>
                <w:szCs w:val="24"/>
              </w:rPr>
            </w:pPr>
            <w:r w:rsidRPr="00F42CFE">
              <w:rPr>
                <w:rFonts w:cs="Calibri"/>
                <w:b/>
                <w:bCs/>
                <w:sz w:val="22"/>
                <w:szCs w:val="22"/>
              </w:rPr>
              <w:t>FREQUENCY </w:t>
            </w:r>
          </w:p>
        </w:tc>
      </w:tr>
      <w:tr w:rsidR="00F42CFE" w:rsidRPr="00F42CFE" w14:paraId="346DF844"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54C8CB73"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Distance walking (large buildings or inter-building transit)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3631ED6B"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Occasionally </w:t>
            </w:r>
          </w:p>
        </w:tc>
      </w:tr>
      <w:tr w:rsidR="00F42CFE" w:rsidRPr="00F42CFE" w14:paraId="3044ECE7"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79DA0CBC"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Working outdoors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3D2785CD"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Occasionally </w:t>
            </w:r>
          </w:p>
        </w:tc>
      </w:tr>
    </w:tbl>
    <w:p w14:paraId="5F41352E" w14:textId="77777777" w:rsidR="00F42CFE" w:rsidRPr="00F42CFE" w:rsidRDefault="00F42CFE" w:rsidP="00F42CFE">
      <w:pPr>
        <w:suppressAutoHyphens w:val="0"/>
        <w:spacing w:after="0"/>
        <w:textAlignment w:val="baseline"/>
        <w:rPr>
          <w:rFonts w:ascii="Segoe UI" w:hAnsi="Segoe UI" w:cs="Segoe UI"/>
          <w:sz w:val="18"/>
          <w:szCs w:val="18"/>
        </w:rPr>
      </w:pPr>
      <w:r w:rsidRPr="00F42CFE">
        <w:rPr>
          <w:rFonts w:cs="Calibr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00"/>
        <w:gridCol w:w="2685"/>
      </w:tblGrid>
      <w:tr w:rsidR="00F42CFE" w:rsidRPr="00F42CFE" w14:paraId="2272C23E" w14:textId="77777777">
        <w:trPr>
          <w:trHeight w:val="450"/>
        </w:trPr>
        <w:tc>
          <w:tcPr>
            <w:tcW w:w="6900"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63A208B0" w14:textId="77777777" w:rsidR="00F42CFE" w:rsidRPr="00F42CFE" w:rsidRDefault="00F42CFE" w:rsidP="00F42CFE">
            <w:pPr>
              <w:suppressAutoHyphens w:val="0"/>
              <w:spacing w:after="0"/>
              <w:textAlignment w:val="baseline"/>
              <w:rPr>
                <w:rFonts w:ascii="Times New Roman" w:hAnsi="Times New Roman"/>
                <w:b/>
                <w:bCs/>
                <w:szCs w:val="24"/>
              </w:rPr>
            </w:pPr>
            <w:r w:rsidRPr="00F42CFE">
              <w:rPr>
                <w:rFonts w:cs="Calibri"/>
                <w:b/>
                <w:bCs/>
                <w:sz w:val="22"/>
                <w:szCs w:val="22"/>
              </w:rPr>
              <w:t>MANUAL HANDLING  </w:t>
            </w:r>
          </w:p>
        </w:tc>
        <w:tc>
          <w:tcPr>
            <w:tcW w:w="2685"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5A34461E" w14:textId="77777777" w:rsidR="00F42CFE" w:rsidRPr="00F42CFE" w:rsidRDefault="00F42CFE" w:rsidP="00F42CFE">
            <w:pPr>
              <w:suppressAutoHyphens w:val="0"/>
              <w:spacing w:after="0"/>
              <w:jc w:val="center"/>
              <w:textAlignment w:val="baseline"/>
              <w:rPr>
                <w:rFonts w:ascii="Times New Roman" w:hAnsi="Times New Roman"/>
                <w:b/>
                <w:bCs/>
                <w:szCs w:val="24"/>
              </w:rPr>
            </w:pPr>
            <w:r w:rsidRPr="00F42CFE">
              <w:rPr>
                <w:rFonts w:cs="Calibri"/>
                <w:b/>
                <w:bCs/>
                <w:sz w:val="22"/>
                <w:szCs w:val="22"/>
              </w:rPr>
              <w:t>FREQUENCY </w:t>
            </w:r>
          </w:p>
        </w:tc>
      </w:tr>
      <w:tr w:rsidR="00F42CFE" w:rsidRPr="00F42CFE" w14:paraId="1192F921"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27929A18"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Lifting 0 – 5kg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3E2E4ED4"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Occasionally  </w:t>
            </w:r>
          </w:p>
        </w:tc>
      </w:tr>
      <w:tr w:rsidR="00F42CFE" w:rsidRPr="00F42CFE" w14:paraId="4DD5F76F"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4E6C1FDC"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Lifting 5 – 10kg </w:t>
            </w:r>
          </w:p>
        </w:tc>
        <w:tc>
          <w:tcPr>
            <w:tcW w:w="2685" w:type="dxa"/>
            <w:tcBorders>
              <w:top w:val="single" w:sz="6" w:space="0" w:color="auto"/>
              <w:left w:val="single" w:sz="6" w:space="0" w:color="auto"/>
              <w:bottom w:val="single" w:sz="6" w:space="0" w:color="auto"/>
              <w:right w:val="single" w:sz="6" w:space="0" w:color="auto"/>
            </w:tcBorders>
            <w:hideMark/>
          </w:tcPr>
          <w:p w14:paraId="250F0F98"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Occasionally </w:t>
            </w:r>
          </w:p>
        </w:tc>
      </w:tr>
      <w:tr w:rsidR="00F42CFE" w:rsidRPr="00F42CFE" w14:paraId="6B84AA6F"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24824687"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Lifting 10kg+ </w:t>
            </w:r>
          </w:p>
        </w:tc>
        <w:tc>
          <w:tcPr>
            <w:tcW w:w="2685" w:type="dxa"/>
            <w:tcBorders>
              <w:top w:val="single" w:sz="6" w:space="0" w:color="auto"/>
              <w:left w:val="single" w:sz="6" w:space="0" w:color="auto"/>
              <w:bottom w:val="single" w:sz="6" w:space="0" w:color="auto"/>
              <w:right w:val="single" w:sz="6" w:space="0" w:color="auto"/>
            </w:tcBorders>
            <w:hideMark/>
          </w:tcPr>
          <w:p w14:paraId="34D85D6B"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Never </w:t>
            </w:r>
          </w:p>
        </w:tc>
      </w:tr>
      <w:tr w:rsidR="00F42CFE" w:rsidRPr="00F42CFE" w14:paraId="6CDE5293"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5B8B58FC"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Climbing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0BE1B4B6"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Never </w:t>
            </w:r>
          </w:p>
        </w:tc>
      </w:tr>
      <w:tr w:rsidR="00F42CFE" w:rsidRPr="00F42CFE" w14:paraId="0F1CA1A3"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2812D4E7"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Reaching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757E735D"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Occasionally </w:t>
            </w:r>
          </w:p>
        </w:tc>
      </w:tr>
      <w:tr w:rsidR="00F42CFE" w:rsidRPr="00F42CFE" w14:paraId="6FD10088"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58719E97"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Bending/squatting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19DDDF6C"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Occasionally </w:t>
            </w:r>
          </w:p>
        </w:tc>
      </w:tr>
      <w:tr w:rsidR="00F42CFE" w:rsidRPr="00F42CFE" w14:paraId="327210BF"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400E5A7E"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Push/pull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01B25BA2"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Occasionally </w:t>
            </w:r>
          </w:p>
        </w:tc>
      </w:tr>
      <w:tr w:rsidR="00F42CFE" w:rsidRPr="00F42CFE" w14:paraId="53E2869C"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5CF94063"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Sequential repetitive movements in a short amount of time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6127EE01"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Occasionally </w:t>
            </w:r>
          </w:p>
        </w:tc>
      </w:tr>
    </w:tbl>
    <w:p w14:paraId="3452FE3E" w14:textId="77777777" w:rsidR="00F42CFE" w:rsidRPr="00F42CFE" w:rsidRDefault="00F42CFE" w:rsidP="00F42CFE">
      <w:pPr>
        <w:suppressAutoHyphens w:val="0"/>
        <w:spacing w:after="0"/>
        <w:textAlignment w:val="baseline"/>
        <w:rPr>
          <w:rFonts w:ascii="Segoe UI" w:hAnsi="Segoe UI" w:cs="Segoe UI"/>
          <w:sz w:val="18"/>
          <w:szCs w:val="18"/>
        </w:rPr>
      </w:pPr>
      <w:r w:rsidRPr="00F42CFE">
        <w:rPr>
          <w:rFonts w:cs="Calibr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00"/>
        <w:gridCol w:w="2685"/>
      </w:tblGrid>
      <w:tr w:rsidR="00F42CFE" w:rsidRPr="00F42CFE" w14:paraId="25DDF90A" w14:textId="77777777">
        <w:trPr>
          <w:trHeight w:val="450"/>
        </w:trPr>
        <w:tc>
          <w:tcPr>
            <w:tcW w:w="6900"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6EF055C1" w14:textId="77777777" w:rsidR="00F42CFE" w:rsidRPr="00F42CFE" w:rsidRDefault="00F42CFE" w:rsidP="00F42CFE">
            <w:pPr>
              <w:suppressAutoHyphens w:val="0"/>
              <w:spacing w:after="0"/>
              <w:textAlignment w:val="baseline"/>
              <w:rPr>
                <w:rFonts w:ascii="Times New Roman" w:hAnsi="Times New Roman"/>
                <w:b/>
                <w:bCs/>
                <w:szCs w:val="24"/>
              </w:rPr>
            </w:pPr>
            <w:r w:rsidRPr="00F42CFE">
              <w:rPr>
                <w:rFonts w:cs="Calibri"/>
                <w:b/>
                <w:bCs/>
                <w:sz w:val="22"/>
                <w:szCs w:val="22"/>
              </w:rPr>
              <w:lastRenderedPageBreak/>
              <w:t>TRAVEL </w:t>
            </w:r>
          </w:p>
        </w:tc>
        <w:tc>
          <w:tcPr>
            <w:tcW w:w="2685"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1516C706" w14:textId="77777777" w:rsidR="00F42CFE" w:rsidRPr="00F42CFE" w:rsidRDefault="00F42CFE" w:rsidP="00F42CFE">
            <w:pPr>
              <w:suppressAutoHyphens w:val="0"/>
              <w:spacing w:after="0"/>
              <w:jc w:val="center"/>
              <w:textAlignment w:val="baseline"/>
              <w:rPr>
                <w:rFonts w:ascii="Times New Roman" w:hAnsi="Times New Roman"/>
                <w:b/>
                <w:bCs/>
                <w:szCs w:val="24"/>
              </w:rPr>
            </w:pPr>
            <w:r w:rsidRPr="00F42CFE">
              <w:rPr>
                <w:rFonts w:cs="Calibri"/>
                <w:b/>
                <w:bCs/>
                <w:sz w:val="22"/>
                <w:szCs w:val="22"/>
              </w:rPr>
              <w:t>FREQUENCY </w:t>
            </w:r>
          </w:p>
        </w:tc>
      </w:tr>
      <w:tr w:rsidR="00F42CFE" w:rsidRPr="00F42CFE" w14:paraId="45B32A09"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4FA7AF87"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Frequent travel – multiple work sites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6F059F0A" w14:textId="77777777" w:rsidR="00F42CFE" w:rsidRPr="00F42CFE" w:rsidRDefault="00F42CFE" w:rsidP="00F42CFE">
            <w:pPr>
              <w:suppressAutoHyphens w:val="0"/>
              <w:spacing w:after="0"/>
              <w:jc w:val="center"/>
              <w:textAlignment w:val="baseline"/>
              <w:rPr>
                <w:rFonts w:ascii="Times New Roman" w:hAnsi="Times New Roman"/>
                <w:szCs w:val="24"/>
                <w:lang w:val="en-GB"/>
              </w:rPr>
            </w:pPr>
            <w:r w:rsidRPr="00F42CFE">
              <w:rPr>
                <w:rFonts w:cs="Calibri"/>
                <w:sz w:val="22"/>
                <w:szCs w:val="22"/>
              </w:rPr>
              <w:t>Frequently</w:t>
            </w:r>
            <w:r w:rsidRPr="00F42CFE">
              <w:rPr>
                <w:rFonts w:cs="Calibri"/>
                <w:sz w:val="22"/>
                <w:szCs w:val="22"/>
                <w:lang w:val="en-GB"/>
              </w:rPr>
              <w:t> </w:t>
            </w:r>
          </w:p>
        </w:tc>
      </w:tr>
      <w:tr w:rsidR="00F42CFE" w:rsidRPr="00F42CFE" w14:paraId="199B06AB"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0560683A"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Frequent travel – driving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5E8B1B16"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Occasionally </w:t>
            </w:r>
          </w:p>
        </w:tc>
      </w:tr>
      <w:tr w:rsidR="00F42CFE" w:rsidRPr="00F42CFE" w14:paraId="3DFBFC18"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6B5B8245"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Frequent travel – interstate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30A17B17"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Never </w:t>
            </w:r>
          </w:p>
        </w:tc>
      </w:tr>
    </w:tbl>
    <w:p w14:paraId="0702FD4A" w14:textId="77777777" w:rsidR="00F42CFE" w:rsidRPr="00F42CFE" w:rsidRDefault="00F42CFE" w:rsidP="00F42CFE">
      <w:pPr>
        <w:suppressAutoHyphens w:val="0"/>
        <w:spacing w:after="0"/>
        <w:textAlignment w:val="baseline"/>
        <w:rPr>
          <w:rFonts w:ascii="Segoe UI" w:hAnsi="Segoe UI" w:cs="Segoe UI"/>
          <w:sz w:val="18"/>
          <w:szCs w:val="18"/>
        </w:rPr>
      </w:pPr>
      <w:r w:rsidRPr="00F42CFE">
        <w:rPr>
          <w:rFonts w:cs="Calibr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00"/>
        <w:gridCol w:w="2685"/>
      </w:tblGrid>
      <w:tr w:rsidR="00F42CFE" w:rsidRPr="00F42CFE" w14:paraId="1BE798F3" w14:textId="77777777">
        <w:trPr>
          <w:trHeight w:val="450"/>
        </w:trPr>
        <w:tc>
          <w:tcPr>
            <w:tcW w:w="6900"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18BBA7D3" w14:textId="77777777" w:rsidR="00F42CFE" w:rsidRPr="00F42CFE" w:rsidRDefault="00F42CFE" w:rsidP="00F42CFE">
            <w:pPr>
              <w:suppressAutoHyphens w:val="0"/>
              <w:spacing w:after="0"/>
              <w:textAlignment w:val="baseline"/>
              <w:rPr>
                <w:rFonts w:ascii="Times New Roman" w:hAnsi="Times New Roman"/>
                <w:b/>
                <w:bCs/>
                <w:szCs w:val="24"/>
              </w:rPr>
            </w:pPr>
            <w:r w:rsidRPr="00F42CFE">
              <w:rPr>
                <w:rFonts w:cs="Calibri"/>
                <w:b/>
                <w:bCs/>
                <w:sz w:val="22"/>
                <w:szCs w:val="22"/>
              </w:rPr>
              <w:t>SPECIFIC HAZARDS  </w:t>
            </w:r>
          </w:p>
        </w:tc>
        <w:tc>
          <w:tcPr>
            <w:tcW w:w="2685"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7221F602" w14:textId="77777777" w:rsidR="00F42CFE" w:rsidRPr="00F42CFE" w:rsidRDefault="00F42CFE" w:rsidP="00F42CFE">
            <w:pPr>
              <w:suppressAutoHyphens w:val="0"/>
              <w:spacing w:after="0"/>
              <w:jc w:val="center"/>
              <w:textAlignment w:val="baseline"/>
              <w:rPr>
                <w:rFonts w:ascii="Times New Roman" w:hAnsi="Times New Roman"/>
                <w:b/>
                <w:bCs/>
                <w:szCs w:val="24"/>
              </w:rPr>
            </w:pPr>
            <w:r w:rsidRPr="00F42CFE">
              <w:rPr>
                <w:rFonts w:cs="Calibri"/>
                <w:b/>
                <w:bCs/>
                <w:sz w:val="22"/>
                <w:szCs w:val="22"/>
              </w:rPr>
              <w:t>FREQUENCY </w:t>
            </w:r>
          </w:p>
        </w:tc>
      </w:tr>
      <w:tr w:rsidR="00F42CFE" w:rsidRPr="00F42CFE" w14:paraId="4022BB7A"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1EE35D40"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Working at heights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137D11DB"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Never </w:t>
            </w:r>
          </w:p>
        </w:tc>
      </w:tr>
      <w:tr w:rsidR="00F42CFE" w:rsidRPr="00F42CFE" w14:paraId="7AEC3752"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0F7F04A6"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Exposure to extreme temperatures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16E2192B"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Occasionally </w:t>
            </w:r>
          </w:p>
        </w:tc>
      </w:tr>
      <w:tr w:rsidR="00F42CFE" w:rsidRPr="00F42CFE" w14:paraId="5EC42E75"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5313478A"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Operation of heavy machinery e.g. forklift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25AC51A0"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Never </w:t>
            </w:r>
          </w:p>
        </w:tc>
      </w:tr>
      <w:tr w:rsidR="00F42CFE" w:rsidRPr="00F42CFE" w14:paraId="73B71657"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27371559"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Confined spaces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073ABED1"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Never </w:t>
            </w:r>
          </w:p>
        </w:tc>
      </w:tr>
      <w:tr w:rsidR="00F42CFE" w:rsidRPr="00F42CFE" w14:paraId="3513AA37"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51E0ED35"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Excessive noise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3CF8EFC8" w14:textId="77777777" w:rsidR="00F42CFE" w:rsidRPr="00F42CFE" w:rsidRDefault="00F42CFE" w:rsidP="00F42CFE">
            <w:pPr>
              <w:suppressAutoHyphens w:val="0"/>
              <w:spacing w:after="0"/>
              <w:jc w:val="center"/>
              <w:textAlignment w:val="baseline"/>
              <w:rPr>
                <w:rFonts w:ascii="Times New Roman" w:hAnsi="Times New Roman"/>
                <w:szCs w:val="24"/>
                <w:lang w:val="en-GB"/>
              </w:rPr>
            </w:pPr>
            <w:r w:rsidRPr="00F42CFE">
              <w:rPr>
                <w:rFonts w:cs="Calibri"/>
                <w:sz w:val="22"/>
                <w:szCs w:val="22"/>
              </w:rPr>
              <w:t>Occasionally </w:t>
            </w:r>
            <w:r w:rsidRPr="00F42CFE">
              <w:rPr>
                <w:rFonts w:cs="Calibri"/>
                <w:sz w:val="22"/>
                <w:szCs w:val="22"/>
                <w:lang w:val="en-GB"/>
              </w:rPr>
              <w:t> </w:t>
            </w:r>
          </w:p>
        </w:tc>
      </w:tr>
      <w:tr w:rsidR="00F42CFE" w:rsidRPr="00F42CFE" w14:paraId="644F6BDA"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4E75E2A9"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Low lighting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1B854FB4"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Occasionally </w:t>
            </w:r>
          </w:p>
        </w:tc>
      </w:tr>
      <w:tr w:rsidR="00F42CFE" w:rsidRPr="00F42CFE" w14:paraId="4A4BAB61"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55E984A1"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Handling of dangerous goods/equipment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7A91E6AE"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Never </w:t>
            </w:r>
          </w:p>
        </w:tc>
      </w:tr>
      <w:tr w:rsidR="00F42CFE" w:rsidRPr="00F42CFE" w14:paraId="18C5DDA4"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53FA7FFA"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Working with asbestos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4C0C8E8F"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Never </w:t>
            </w:r>
          </w:p>
        </w:tc>
      </w:tr>
      <w:tr w:rsidR="00F42CFE" w:rsidRPr="00F42CFE" w14:paraId="2635C037"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79D4A04F"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Potential to encounter agitated customers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6D16FEB1"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Occasionally </w:t>
            </w:r>
          </w:p>
        </w:tc>
      </w:tr>
      <w:tr w:rsidR="00F42CFE" w:rsidRPr="00F42CFE" w14:paraId="08B50AE9"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771BD7D1"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Exposure to potentially distressing case material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023364F7"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Never </w:t>
            </w:r>
          </w:p>
        </w:tc>
      </w:tr>
    </w:tbl>
    <w:p w14:paraId="24704273" w14:textId="77777777" w:rsidR="00F42CFE" w:rsidRPr="00F42CFE" w:rsidRDefault="00F42CFE" w:rsidP="00F42CFE">
      <w:pPr>
        <w:suppressAutoHyphens w:val="0"/>
        <w:spacing w:after="0"/>
        <w:textAlignment w:val="baseline"/>
        <w:rPr>
          <w:rFonts w:ascii="Segoe UI" w:hAnsi="Segoe UI" w:cs="Segoe UI"/>
          <w:sz w:val="18"/>
          <w:szCs w:val="18"/>
        </w:rPr>
      </w:pPr>
      <w:r w:rsidRPr="00F42CFE">
        <w:rPr>
          <w:rFonts w:cs="Calibr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00"/>
        <w:gridCol w:w="2685"/>
      </w:tblGrid>
      <w:tr w:rsidR="00F42CFE" w:rsidRPr="00F42CFE" w14:paraId="22E9F5AD" w14:textId="77777777">
        <w:trPr>
          <w:trHeight w:val="450"/>
        </w:trPr>
        <w:tc>
          <w:tcPr>
            <w:tcW w:w="6900"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01B1E9EC" w14:textId="77777777" w:rsidR="00F42CFE" w:rsidRPr="00F42CFE" w:rsidRDefault="00F42CFE" w:rsidP="00F42CFE">
            <w:pPr>
              <w:suppressAutoHyphens w:val="0"/>
              <w:spacing w:after="0"/>
              <w:textAlignment w:val="baseline"/>
              <w:rPr>
                <w:rFonts w:ascii="Times New Roman" w:hAnsi="Times New Roman"/>
                <w:b/>
                <w:bCs/>
                <w:szCs w:val="24"/>
              </w:rPr>
            </w:pPr>
            <w:r w:rsidRPr="00F42CFE">
              <w:rPr>
                <w:rFonts w:cs="Calibri"/>
                <w:b/>
                <w:bCs/>
                <w:sz w:val="22"/>
                <w:szCs w:val="22"/>
              </w:rPr>
              <w:t>OTHER </w:t>
            </w:r>
          </w:p>
        </w:tc>
        <w:tc>
          <w:tcPr>
            <w:tcW w:w="2685"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2167B726" w14:textId="77777777" w:rsidR="00F42CFE" w:rsidRPr="00F42CFE" w:rsidRDefault="00F42CFE" w:rsidP="00F42CFE">
            <w:pPr>
              <w:suppressAutoHyphens w:val="0"/>
              <w:spacing w:after="0"/>
              <w:jc w:val="center"/>
              <w:textAlignment w:val="baseline"/>
              <w:rPr>
                <w:rFonts w:ascii="Times New Roman" w:hAnsi="Times New Roman"/>
                <w:b/>
                <w:bCs/>
                <w:szCs w:val="24"/>
              </w:rPr>
            </w:pPr>
            <w:r w:rsidRPr="00F42CFE">
              <w:rPr>
                <w:rFonts w:cs="Calibri"/>
                <w:b/>
                <w:bCs/>
                <w:sz w:val="22"/>
                <w:szCs w:val="22"/>
              </w:rPr>
              <w:t>FREQUENCY </w:t>
            </w:r>
          </w:p>
        </w:tc>
      </w:tr>
      <w:tr w:rsidR="00F42CFE" w:rsidRPr="00F42CFE" w14:paraId="235B4B55"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0482BDEA"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Uniform required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26BC5D7D" w14:textId="31A710F2" w:rsidR="00F42CFE" w:rsidRPr="00F42CFE" w:rsidRDefault="00F42CFE" w:rsidP="00F42CFE">
            <w:pPr>
              <w:suppressAutoHyphens w:val="0"/>
              <w:spacing w:after="0"/>
              <w:jc w:val="center"/>
              <w:textAlignment w:val="baseline"/>
              <w:rPr>
                <w:rFonts w:ascii="Times New Roman" w:hAnsi="Times New Roman"/>
                <w:szCs w:val="24"/>
              </w:rPr>
            </w:pPr>
            <w:r>
              <w:rPr>
                <w:rFonts w:cs="Calibri"/>
                <w:sz w:val="22"/>
                <w:szCs w:val="22"/>
              </w:rPr>
              <w:t>Frequently</w:t>
            </w:r>
            <w:r w:rsidRPr="00F42CFE">
              <w:rPr>
                <w:rFonts w:cs="Calibri"/>
                <w:sz w:val="22"/>
                <w:szCs w:val="22"/>
              </w:rPr>
              <w:t> </w:t>
            </w:r>
          </w:p>
        </w:tc>
      </w:tr>
      <w:tr w:rsidR="00F42CFE" w:rsidRPr="00F42CFE" w14:paraId="1692F7A8" w14:textId="77777777">
        <w:trPr>
          <w:trHeight w:val="270"/>
        </w:trPr>
        <w:tc>
          <w:tcPr>
            <w:tcW w:w="6900" w:type="dxa"/>
            <w:tcBorders>
              <w:top w:val="single" w:sz="6" w:space="0" w:color="auto"/>
              <w:left w:val="single" w:sz="6" w:space="0" w:color="auto"/>
              <w:bottom w:val="single" w:sz="6" w:space="0" w:color="auto"/>
              <w:right w:val="single" w:sz="6" w:space="0" w:color="auto"/>
            </w:tcBorders>
            <w:vAlign w:val="center"/>
            <w:hideMark/>
          </w:tcPr>
          <w:p w14:paraId="0065BF95" w14:textId="77777777" w:rsidR="00F42CFE" w:rsidRPr="00F42CFE" w:rsidRDefault="00F42CFE" w:rsidP="00F42CFE">
            <w:pPr>
              <w:suppressAutoHyphens w:val="0"/>
              <w:spacing w:after="0"/>
              <w:textAlignment w:val="baseline"/>
              <w:rPr>
                <w:rFonts w:ascii="Times New Roman" w:hAnsi="Times New Roman"/>
                <w:szCs w:val="24"/>
              </w:rPr>
            </w:pPr>
            <w:r w:rsidRPr="00F42CFE">
              <w:rPr>
                <w:rFonts w:cs="Calibri"/>
                <w:sz w:val="22"/>
                <w:szCs w:val="22"/>
              </w:rPr>
              <w:t>Personal Protective Equipment (PPE) required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5A735BBB" w14:textId="77777777" w:rsidR="00F42CFE" w:rsidRPr="00F42CFE" w:rsidRDefault="00F42CFE" w:rsidP="00F42CFE">
            <w:pPr>
              <w:suppressAutoHyphens w:val="0"/>
              <w:spacing w:after="0"/>
              <w:jc w:val="center"/>
              <w:textAlignment w:val="baseline"/>
              <w:rPr>
                <w:rFonts w:ascii="Times New Roman" w:hAnsi="Times New Roman"/>
                <w:szCs w:val="24"/>
              </w:rPr>
            </w:pPr>
            <w:r w:rsidRPr="00F42CFE">
              <w:rPr>
                <w:rFonts w:cs="Calibri"/>
                <w:sz w:val="22"/>
                <w:szCs w:val="22"/>
              </w:rPr>
              <w:t>Occasionally </w:t>
            </w:r>
          </w:p>
        </w:tc>
      </w:tr>
    </w:tbl>
    <w:p w14:paraId="1F33A2A1" w14:textId="77777777" w:rsidR="00F42CFE" w:rsidRPr="00F42CFE" w:rsidRDefault="00F42CFE" w:rsidP="00F42CFE">
      <w:pPr>
        <w:suppressAutoHyphens w:val="0"/>
        <w:spacing w:after="0"/>
        <w:textAlignment w:val="baseline"/>
        <w:rPr>
          <w:rFonts w:ascii="Segoe UI" w:hAnsi="Segoe UI" w:cs="Segoe UI"/>
          <w:sz w:val="18"/>
          <w:szCs w:val="18"/>
        </w:rPr>
      </w:pPr>
      <w:r w:rsidRPr="00F42CFE">
        <w:rPr>
          <w:rFonts w:cs="Calibri"/>
          <w:sz w:val="22"/>
          <w:szCs w:val="22"/>
        </w:rPr>
        <w:t> </w:t>
      </w:r>
    </w:p>
    <w:p w14:paraId="3EFC99BC" w14:textId="1AF2AF9D" w:rsidR="00C37412" w:rsidRDefault="00C37412">
      <w:pPr>
        <w:suppressAutoHyphens w:val="0"/>
        <w:spacing w:after="0"/>
        <w:rPr>
          <w:rFonts w:asciiTheme="minorHAnsi" w:hAnsiTheme="minorHAnsi" w:cstheme="minorHAnsi"/>
          <w:b/>
          <w:sz w:val="32"/>
          <w:szCs w:val="32"/>
          <w:lang w:eastAsia="ja-JP"/>
        </w:rPr>
      </w:pPr>
    </w:p>
    <w:sectPr w:rsidR="00C37412" w:rsidSect="00A305A0">
      <w:type w:val="continuous"/>
      <w:pgSz w:w="11906" w:h="16838" w:code="9"/>
      <w:pgMar w:top="1135" w:right="1134" w:bottom="1276"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231A2" w14:textId="77777777" w:rsidR="0066507D" w:rsidRDefault="0066507D" w:rsidP="00456927">
      <w:pPr>
        <w:spacing w:after="0"/>
      </w:pPr>
      <w:r>
        <w:separator/>
      </w:r>
    </w:p>
  </w:endnote>
  <w:endnote w:type="continuationSeparator" w:id="0">
    <w:p w14:paraId="4F4BA8F4" w14:textId="77777777" w:rsidR="0066507D" w:rsidRDefault="0066507D" w:rsidP="00456927">
      <w:pPr>
        <w:spacing w:after="0"/>
      </w:pPr>
      <w:r>
        <w:continuationSeparator/>
      </w:r>
    </w:p>
  </w:endnote>
  <w:endnote w:type="continuationNotice" w:id="1">
    <w:p w14:paraId="492094A1" w14:textId="77777777" w:rsidR="0066507D" w:rsidRDefault="0066507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3176774"/>
      <w:docPartObj>
        <w:docPartGallery w:val="Page Numbers (Bottom of Page)"/>
        <w:docPartUnique/>
      </w:docPartObj>
    </w:sdtPr>
    <w:sdtEndPr>
      <w:rPr>
        <w:noProof/>
      </w:rPr>
    </w:sdtEndPr>
    <w:sdtContent>
      <w:p w14:paraId="3F5C5B93" w14:textId="77F9EAC5" w:rsidR="00A305A0" w:rsidRDefault="00A305A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B013E6" w14:textId="242F64BD" w:rsidR="00E7494F" w:rsidRPr="009805F7" w:rsidRDefault="009805F7" w:rsidP="00DD00E3">
    <w:pPr>
      <w:pStyle w:val="Header"/>
      <w:jc w:val="left"/>
      <w:rPr>
        <w:rFonts w:asciiTheme="minorHAnsi" w:hAnsiTheme="minorHAnsi" w:cstheme="minorHAnsi"/>
      </w:rPr>
    </w:pPr>
    <w:r w:rsidRPr="009805F7">
      <w:rPr>
        <w:rFonts w:asciiTheme="minorHAnsi" w:hAnsiTheme="minorHAnsi" w:cstheme="minorHAnsi"/>
      </w:rPr>
      <w:t>Version:</w:t>
    </w:r>
    <w:r w:rsidR="0027113C">
      <w:rPr>
        <w:rFonts w:asciiTheme="minorHAnsi" w:hAnsiTheme="minorHAnsi" w:cstheme="minorHAnsi"/>
      </w:rPr>
      <w:t xml:space="preserve"> July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36344" w14:textId="77777777" w:rsidR="0066507D" w:rsidRDefault="0066507D" w:rsidP="00456927">
      <w:pPr>
        <w:spacing w:after="0"/>
      </w:pPr>
      <w:r>
        <w:separator/>
      </w:r>
    </w:p>
  </w:footnote>
  <w:footnote w:type="continuationSeparator" w:id="0">
    <w:p w14:paraId="56B0286A" w14:textId="77777777" w:rsidR="0066507D" w:rsidRDefault="0066507D" w:rsidP="00456927">
      <w:pPr>
        <w:spacing w:after="0"/>
      </w:pPr>
      <w:r>
        <w:continuationSeparator/>
      </w:r>
    </w:p>
  </w:footnote>
  <w:footnote w:type="continuationNotice" w:id="1">
    <w:p w14:paraId="2DDCA0EB" w14:textId="77777777" w:rsidR="0066507D" w:rsidRDefault="0066507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1C5ACF"/>
    <w:multiLevelType w:val="hybridMultilevel"/>
    <w:tmpl w:val="CC0C768E"/>
    <w:lvl w:ilvl="0" w:tplc="0C09000F">
      <w:start w:val="1"/>
      <w:numFmt w:val="decimal"/>
      <w:lvlText w:val="%1."/>
      <w:lvlJc w:val="left"/>
      <w:pPr>
        <w:ind w:left="-338" w:hanging="360"/>
      </w:pPr>
      <w:rPr>
        <w:rFonts w:hint="default"/>
      </w:rPr>
    </w:lvl>
    <w:lvl w:ilvl="1" w:tplc="0C090019" w:tentative="1">
      <w:start w:val="1"/>
      <w:numFmt w:val="lowerLetter"/>
      <w:lvlText w:val="%2."/>
      <w:lvlJc w:val="left"/>
      <w:pPr>
        <w:ind w:left="382" w:hanging="360"/>
      </w:pPr>
    </w:lvl>
    <w:lvl w:ilvl="2" w:tplc="0C09001B" w:tentative="1">
      <w:start w:val="1"/>
      <w:numFmt w:val="lowerRoman"/>
      <w:lvlText w:val="%3."/>
      <w:lvlJc w:val="right"/>
      <w:pPr>
        <w:ind w:left="1102" w:hanging="180"/>
      </w:pPr>
    </w:lvl>
    <w:lvl w:ilvl="3" w:tplc="0C09000F" w:tentative="1">
      <w:start w:val="1"/>
      <w:numFmt w:val="decimal"/>
      <w:lvlText w:val="%4."/>
      <w:lvlJc w:val="left"/>
      <w:pPr>
        <w:ind w:left="1822" w:hanging="360"/>
      </w:pPr>
    </w:lvl>
    <w:lvl w:ilvl="4" w:tplc="0C090019" w:tentative="1">
      <w:start w:val="1"/>
      <w:numFmt w:val="lowerLetter"/>
      <w:lvlText w:val="%5."/>
      <w:lvlJc w:val="left"/>
      <w:pPr>
        <w:ind w:left="2542" w:hanging="360"/>
      </w:pPr>
    </w:lvl>
    <w:lvl w:ilvl="5" w:tplc="0C09001B" w:tentative="1">
      <w:start w:val="1"/>
      <w:numFmt w:val="lowerRoman"/>
      <w:lvlText w:val="%6."/>
      <w:lvlJc w:val="right"/>
      <w:pPr>
        <w:ind w:left="3262" w:hanging="180"/>
      </w:pPr>
    </w:lvl>
    <w:lvl w:ilvl="6" w:tplc="0C09000F" w:tentative="1">
      <w:start w:val="1"/>
      <w:numFmt w:val="decimal"/>
      <w:lvlText w:val="%7."/>
      <w:lvlJc w:val="left"/>
      <w:pPr>
        <w:ind w:left="3982" w:hanging="360"/>
      </w:pPr>
    </w:lvl>
    <w:lvl w:ilvl="7" w:tplc="0C090019" w:tentative="1">
      <w:start w:val="1"/>
      <w:numFmt w:val="lowerLetter"/>
      <w:lvlText w:val="%8."/>
      <w:lvlJc w:val="left"/>
      <w:pPr>
        <w:ind w:left="4702" w:hanging="360"/>
      </w:pPr>
    </w:lvl>
    <w:lvl w:ilvl="8" w:tplc="0C09001B" w:tentative="1">
      <w:start w:val="1"/>
      <w:numFmt w:val="lowerRoman"/>
      <w:lvlText w:val="%9."/>
      <w:lvlJc w:val="right"/>
      <w:pPr>
        <w:ind w:left="5422" w:hanging="180"/>
      </w:pPr>
    </w:lvl>
  </w:abstractNum>
  <w:abstractNum w:abstractNumId="2" w15:restartNumberingAfterBreak="0">
    <w:nsid w:val="04205E9C"/>
    <w:multiLevelType w:val="multilevel"/>
    <w:tmpl w:val="A1943A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E31B8B"/>
    <w:multiLevelType w:val="hybridMultilevel"/>
    <w:tmpl w:val="995019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53A35D6"/>
    <w:multiLevelType w:val="multilevel"/>
    <w:tmpl w:val="249E25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8972F7D"/>
    <w:multiLevelType w:val="hybridMultilevel"/>
    <w:tmpl w:val="FD9E28A8"/>
    <w:lvl w:ilvl="0" w:tplc="FC6A0524">
      <w:start w:val="1"/>
      <w:numFmt w:val="bullet"/>
      <w:lvlText w:val=""/>
      <w:lvlJc w:val="left"/>
      <w:pPr>
        <w:tabs>
          <w:tab w:val="num" w:pos="720"/>
        </w:tabs>
        <w:ind w:left="720" w:hanging="360"/>
      </w:pPr>
      <w:rPr>
        <w:rFonts w:ascii="Symbol" w:hAnsi="Symbol" w:hint="default"/>
        <w:sz w:val="20"/>
      </w:rPr>
    </w:lvl>
    <w:lvl w:ilvl="1" w:tplc="9594CA98" w:tentative="1">
      <w:start w:val="1"/>
      <w:numFmt w:val="bullet"/>
      <w:lvlText w:val="o"/>
      <w:lvlJc w:val="left"/>
      <w:pPr>
        <w:tabs>
          <w:tab w:val="num" w:pos="1440"/>
        </w:tabs>
        <w:ind w:left="1440" w:hanging="360"/>
      </w:pPr>
      <w:rPr>
        <w:rFonts w:ascii="Courier New" w:hAnsi="Courier New" w:hint="default"/>
        <w:sz w:val="20"/>
      </w:rPr>
    </w:lvl>
    <w:lvl w:ilvl="2" w:tplc="D2025246" w:tentative="1">
      <w:start w:val="1"/>
      <w:numFmt w:val="bullet"/>
      <w:lvlText w:val=""/>
      <w:lvlJc w:val="left"/>
      <w:pPr>
        <w:tabs>
          <w:tab w:val="num" w:pos="2160"/>
        </w:tabs>
        <w:ind w:left="2160" w:hanging="360"/>
      </w:pPr>
      <w:rPr>
        <w:rFonts w:ascii="Wingdings" w:hAnsi="Wingdings" w:hint="default"/>
        <w:sz w:val="20"/>
      </w:rPr>
    </w:lvl>
    <w:lvl w:ilvl="3" w:tplc="C0A059E6" w:tentative="1">
      <w:start w:val="1"/>
      <w:numFmt w:val="bullet"/>
      <w:lvlText w:val=""/>
      <w:lvlJc w:val="left"/>
      <w:pPr>
        <w:tabs>
          <w:tab w:val="num" w:pos="2880"/>
        </w:tabs>
        <w:ind w:left="2880" w:hanging="360"/>
      </w:pPr>
      <w:rPr>
        <w:rFonts w:ascii="Wingdings" w:hAnsi="Wingdings" w:hint="default"/>
        <w:sz w:val="20"/>
      </w:rPr>
    </w:lvl>
    <w:lvl w:ilvl="4" w:tplc="505C4D10" w:tentative="1">
      <w:start w:val="1"/>
      <w:numFmt w:val="bullet"/>
      <w:lvlText w:val=""/>
      <w:lvlJc w:val="left"/>
      <w:pPr>
        <w:tabs>
          <w:tab w:val="num" w:pos="3600"/>
        </w:tabs>
        <w:ind w:left="3600" w:hanging="360"/>
      </w:pPr>
      <w:rPr>
        <w:rFonts w:ascii="Wingdings" w:hAnsi="Wingdings" w:hint="default"/>
        <w:sz w:val="20"/>
      </w:rPr>
    </w:lvl>
    <w:lvl w:ilvl="5" w:tplc="D66EBAC6" w:tentative="1">
      <w:start w:val="1"/>
      <w:numFmt w:val="bullet"/>
      <w:lvlText w:val=""/>
      <w:lvlJc w:val="left"/>
      <w:pPr>
        <w:tabs>
          <w:tab w:val="num" w:pos="4320"/>
        </w:tabs>
        <w:ind w:left="4320" w:hanging="360"/>
      </w:pPr>
      <w:rPr>
        <w:rFonts w:ascii="Wingdings" w:hAnsi="Wingdings" w:hint="default"/>
        <w:sz w:val="20"/>
      </w:rPr>
    </w:lvl>
    <w:lvl w:ilvl="6" w:tplc="B608084A" w:tentative="1">
      <w:start w:val="1"/>
      <w:numFmt w:val="bullet"/>
      <w:lvlText w:val=""/>
      <w:lvlJc w:val="left"/>
      <w:pPr>
        <w:tabs>
          <w:tab w:val="num" w:pos="5040"/>
        </w:tabs>
        <w:ind w:left="5040" w:hanging="360"/>
      </w:pPr>
      <w:rPr>
        <w:rFonts w:ascii="Wingdings" w:hAnsi="Wingdings" w:hint="default"/>
        <w:sz w:val="20"/>
      </w:rPr>
    </w:lvl>
    <w:lvl w:ilvl="7" w:tplc="47DE828C" w:tentative="1">
      <w:start w:val="1"/>
      <w:numFmt w:val="bullet"/>
      <w:lvlText w:val=""/>
      <w:lvlJc w:val="left"/>
      <w:pPr>
        <w:tabs>
          <w:tab w:val="num" w:pos="5760"/>
        </w:tabs>
        <w:ind w:left="5760" w:hanging="360"/>
      </w:pPr>
      <w:rPr>
        <w:rFonts w:ascii="Wingdings" w:hAnsi="Wingdings" w:hint="default"/>
        <w:sz w:val="20"/>
      </w:rPr>
    </w:lvl>
    <w:lvl w:ilvl="8" w:tplc="B8C869D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C141EF"/>
    <w:multiLevelType w:val="hybridMultilevel"/>
    <w:tmpl w:val="0B5E63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A85B82"/>
    <w:multiLevelType w:val="hybridMultilevel"/>
    <w:tmpl w:val="B5FC0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15C1AD0"/>
    <w:multiLevelType w:val="multilevel"/>
    <w:tmpl w:val="B07C0E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A5687C"/>
    <w:multiLevelType w:val="hybridMultilevel"/>
    <w:tmpl w:val="3C5C03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97373A3"/>
    <w:multiLevelType w:val="hybridMultilevel"/>
    <w:tmpl w:val="EC144FA0"/>
    <w:lvl w:ilvl="0" w:tplc="E5521086">
      <w:start w:val="1"/>
      <w:numFmt w:val="decimal"/>
      <w:lvlText w:val="%1."/>
      <w:lvlJc w:val="left"/>
      <w:pPr>
        <w:ind w:left="720" w:hanging="360"/>
      </w:pPr>
      <w:rPr>
        <w:rFonts w:ascii="Calibri" w:hAnsi="Calibri"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32452E5"/>
    <w:multiLevelType w:val="hybridMultilevel"/>
    <w:tmpl w:val="360E007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2694265F"/>
    <w:multiLevelType w:val="hybridMultilevel"/>
    <w:tmpl w:val="8CB2F65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A885C72"/>
    <w:multiLevelType w:val="hybridMultilevel"/>
    <w:tmpl w:val="A00A28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0AF67F5"/>
    <w:multiLevelType w:val="multilevel"/>
    <w:tmpl w:val="C02E20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A1202C"/>
    <w:multiLevelType w:val="hybridMultilevel"/>
    <w:tmpl w:val="EC144FA0"/>
    <w:lvl w:ilvl="0" w:tplc="FFFFFFFF">
      <w:start w:val="1"/>
      <w:numFmt w:val="decimal"/>
      <w:lvlText w:val="%1."/>
      <w:lvlJc w:val="left"/>
      <w:pPr>
        <w:ind w:left="720" w:hanging="360"/>
      </w:pPr>
      <w:rPr>
        <w:rFonts w:ascii="Calibri" w:hAnsi="Calibri" w:hint="default"/>
        <w:b w:val="0"/>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7B903FE"/>
    <w:multiLevelType w:val="hybridMultilevel"/>
    <w:tmpl w:val="91F4E6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8265BD8"/>
    <w:multiLevelType w:val="hybridMultilevel"/>
    <w:tmpl w:val="0B5E63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933260A"/>
    <w:multiLevelType w:val="multilevel"/>
    <w:tmpl w:val="0624DC3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1" w15:restartNumberingAfterBreak="0">
    <w:nsid w:val="3C554EF8"/>
    <w:multiLevelType w:val="hybridMultilevel"/>
    <w:tmpl w:val="A118A03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CAE17A4"/>
    <w:multiLevelType w:val="hybridMultilevel"/>
    <w:tmpl w:val="57D87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4" w15:restartNumberingAfterBreak="0">
    <w:nsid w:val="3E131980"/>
    <w:multiLevelType w:val="hybridMultilevel"/>
    <w:tmpl w:val="DB141E8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2C4147E"/>
    <w:multiLevelType w:val="multilevel"/>
    <w:tmpl w:val="CAAA54C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45B0315D"/>
    <w:multiLevelType w:val="multilevel"/>
    <w:tmpl w:val="D8E8C7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5B44BD7"/>
    <w:multiLevelType w:val="hybridMultilevel"/>
    <w:tmpl w:val="9830F3B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A283766"/>
    <w:multiLevelType w:val="multilevel"/>
    <w:tmpl w:val="E41E0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E08604B"/>
    <w:multiLevelType w:val="multilevel"/>
    <w:tmpl w:val="EDCC46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B35F53"/>
    <w:multiLevelType w:val="multilevel"/>
    <w:tmpl w:val="741A6B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FB3536D"/>
    <w:multiLevelType w:val="hybridMultilevel"/>
    <w:tmpl w:val="9A6218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2F959F7"/>
    <w:multiLevelType w:val="hybridMultilevel"/>
    <w:tmpl w:val="EC144FA0"/>
    <w:lvl w:ilvl="0" w:tplc="FFFFFFFF">
      <w:start w:val="1"/>
      <w:numFmt w:val="decimal"/>
      <w:lvlText w:val="%1."/>
      <w:lvlJc w:val="left"/>
      <w:pPr>
        <w:ind w:left="720" w:hanging="360"/>
      </w:pPr>
      <w:rPr>
        <w:rFonts w:ascii="Calibri" w:hAnsi="Calibri" w:hint="default"/>
        <w:b w:val="0"/>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99032E6"/>
    <w:multiLevelType w:val="multilevel"/>
    <w:tmpl w:val="A6F6CE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D95D20"/>
    <w:multiLevelType w:val="hybridMultilevel"/>
    <w:tmpl w:val="AC860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BDF31DF"/>
    <w:multiLevelType w:val="multilevel"/>
    <w:tmpl w:val="07FEE9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DCD44EB"/>
    <w:multiLevelType w:val="hybridMultilevel"/>
    <w:tmpl w:val="672687BE"/>
    <w:lvl w:ilvl="0" w:tplc="2518739E">
      <w:numFmt w:val="bullet"/>
      <w:lvlText w:val=""/>
      <w:lvlJc w:val="left"/>
      <w:pPr>
        <w:ind w:left="713" w:hanging="541"/>
      </w:pPr>
      <w:rPr>
        <w:rFonts w:ascii="Symbol" w:eastAsia="Symbol" w:hAnsi="Symbol" w:cs="Symbol" w:hint="default"/>
        <w:spacing w:val="0"/>
        <w:w w:val="99"/>
        <w:lang w:val="en-US" w:eastAsia="en-US" w:bidi="ar-SA"/>
      </w:rPr>
    </w:lvl>
    <w:lvl w:ilvl="1" w:tplc="DA0A4CF4">
      <w:numFmt w:val="bullet"/>
      <w:lvlText w:val="•"/>
      <w:lvlJc w:val="left"/>
      <w:pPr>
        <w:ind w:left="1642" w:hanging="541"/>
      </w:pPr>
      <w:rPr>
        <w:rFonts w:hint="default"/>
        <w:lang w:val="en-US" w:eastAsia="en-US" w:bidi="ar-SA"/>
      </w:rPr>
    </w:lvl>
    <w:lvl w:ilvl="2" w:tplc="A81E047E">
      <w:numFmt w:val="bullet"/>
      <w:lvlText w:val="•"/>
      <w:lvlJc w:val="left"/>
      <w:pPr>
        <w:ind w:left="2565" w:hanging="541"/>
      </w:pPr>
      <w:rPr>
        <w:rFonts w:hint="default"/>
        <w:lang w:val="en-US" w:eastAsia="en-US" w:bidi="ar-SA"/>
      </w:rPr>
    </w:lvl>
    <w:lvl w:ilvl="3" w:tplc="989E8472">
      <w:numFmt w:val="bullet"/>
      <w:lvlText w:val="•"/>
      <w:lvlJc w:val="left"/>
      <w:pPr>
        <w:ind w:left="3487" w:hanging="541"/>
      </w:pPr>
      <w:rPr>
        <w:rFonts w:hint="default"/>
        <w:lang w:val="en-US" w:eastAsia="en-US" w:bidi="ar-SA"/>
      </w:rPr>
    </w:lvl>
    <w:lvl w:ilvl="4" w:tplc="84D699AE">
      <w:numFmt w:val="bullet"/>
      <w:lvlText w:val="•"/>
      <w:lvlJc w:val="left"/>
      <w:pPr>
        <w:ind w:left="4410" w:hanging="541"/>
      </w:pPr>
      <w:rPr>
        <w:rFonts w:hint="default"/>
        <w:lang w:val="en-US" w:eastAsia="en-US" w:bidi="ar-SA"/>
      </w:rPr>
    </w:lvl>
    <w:lvl w:ilvl="5" w:tplc="2118ECDE">
      <w:numFmt w:val="bullet"/>
      <w:lvlText w:val="•"/>
      <w:lvlJc w:val="left"/>
      <w:pPr>
        <w:ind w:left="5333" w:hanging="541"/>
      </w:pPr>
      <w:rPr>
        <w:rFonts w:hint="default"/>
        <w:lang w:val="en-US" w:eastAsia="en-US" w:bidi="ar-SA"/>
      </w:rPr>
    </w:lvl>
    <w:lvl w:ilvl="6" w:tplc="7E96C61E">
      <w:numFmt w:val="bullet"/>
      <w:lvlText w:val="•"/>
      <w:lvlJc w:val="left"/>
      <w:pPr>
        <w:ind w:left="6255" w:hanging="541"/>
      </w:pPr>
      <w:rPr>
        <w:rFonts w:hint="default"/>
        <w:lang w:val="en-US" w:eastAsia="en-US" w:bidi="ar-SA"/>
      </w:rPr>
    </w:lvl>
    <w:lvl w:ilvl="7" w:tplc="E9C4B62A">
      <w:numFmt w:val="bullet"/>
      <w:lvlText w:val="•"/>
      <w:lvlJc w:val="left"/>
      <w:pPr>
        <w:ind w:left="7178" w:hanging="541"/>
      </w:pPr>
      <w:rPr>
        <w:rFonts w:hint="default"/>
        <w:lang w:val="en-US" w:eastAsia="en-US" w:bidi="ar-SA"/>
      </w:rPr>
    </w:lvl>
    <w:lvl w:ilvl="8" w:tplc="E35262A4">
      <w:numFmt w:val="bullet"/>
      <w:lvlText w:val="•"/>
      <w:lvlJc w:val="left"/>
      <w:pPr>
        <w:ind w:left="8101" w:hanging="541"/>
      </w:pPr>
      <w:rPr>
        <w:rFonts w:hint="default"/>
        <w:lang w:val="en-US" w:eastAsia="en-US" w:bidi="ar-SA"/>
      </w:rPr>
    </w:lvl>
  </w:abstractNum>
  <w:abstractNum w:abstractNumId="37" w15:restartNumberingAfterBreak="0">
    <w:nsid w:val="61D279F3"/>
    <w:multiLevelType w:val="multilevel"/>
    <w:tmpl w:val="43AC8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4DF7EE4"/>
    <w:multiLevelType w:val="multilevel"/>
    <w:tmpl w:val="7A6AD0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5B471F2"/>
    <w:multiLevelType w:val="hybridMultilevel"/>
    <w:tmpl w:val="3FEC9DDE"/>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9F239D8"/>
    <w:multiLevelType w:val="hybridMultilevel"/>
    <w:tmpl w:val="989651A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1" w15:restartNumberingAfterBreak="0">
    <w:nsid w:val="749E352A"/>
    <w:multiLevelType w:val="multilevel"/>
    <w:tmpl w:val="89E6D2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4AF1E2C"/>
    <w:multiLevelType w:val="multilevel"/>
    <w:tmpl w:val="69E4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64D3163"/>
    <w:multiLevelType w:val="hybridMultilevel"/>
    <w:tmpl w:val="A0BE2B1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4" w15:restartNumberingAfterBreak="0">
    <w:nsid w:val="7D9B77F5"/>
    <w:multiLevelType w:val="multilevel"/>
    <w:tmpl w:val="900E0B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07885570">
    <w:abstractNumId w:val="20"/>
  </w:num>
  <w:num w:numId="2" w16cid:durableId="79453809">
    <w:abstractNumId w:val="23"/>
  </w:num>
  <w:num w:numId="3" w16cid:durableId="962881376">
    <w:abstractNumId w:val="5"/>
  </w:num>
  <w:num w:numId="4" w16cid:durableId="143353694">
    <w:abstractNumId w:val="0"/>
  </w:num>
  <w:num w:numId="5" w16cid:durableId="11494989">
    <w:abstractNumId w:val="45"/>
  </w:num>
  <w:num w:numId="6" w16cid:durableId="1801144851">
    <w:abstractNumId w:val="6"/>
  </w:num>
  <w:num w:numId="7" w16cid:durableId="725908891">
    <w:abstractNumId w:val="1"/>
  </w:num>
  <w:num w:numId="8" w16cid:durableId="969677236">
    <w:abstractNumId w:val="21"/>
  </w:num>
  <w:num w:numId="9" w16cid:durableId="1745252571">
    <w:abstractNumId w:val="27"/>
  </w:num>
  <w:num w:numId="10" w16cid:durableId="8453684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38118530">
    <w:abstractNumId w:val="17"/>
  </w:num>
  <w:num w:numId="12" w16cid:durableId="1779908226">
    <w:abstractNumId w:val="24"/>
  </w:num>
  <w:num w:numId="13" w16cid:durableId="1973441594">
    <w:abstractNumId w:val="13"/>
  </w:num>
  <w:num w:numId="14" w16cid:durableId="895242867">
    <w:abstractNumId w:val="10"/>
  </w:num>
  <w:num w:numId="15" w16cid:durableId="1400470801">
    <w:abstractNumId w:val="40"/>
  </w:num>
  <w:num w:numId="16" w16cid:durableId="1551648184">
    <w:abstractNumId w:val="18"/>
  </w:num>
  <w:num w:numId="17" w16cid:durableId="1701008731">
    <w:abstractNumId w:val="7"/>
  </w:num>
  <w:num w:numId="18" w16cid:durableId="304235403">
    <w:abstractNumId w:val="8"/>
  </w:num>
  <w:num w:numId="19" w16cid:durableId="786195794">
    <w:abstractNumId w:val="14"/>
  </w:num>
  <w:num w:numId="20" w16cid:durableId="661811013">
    <w:abstractNumId w:val="39"/>
  </w:num>
  <w:num w:numId="21" w16cid:durableId="1395928143">
    <w:abstractNumId w:val="3"/>
  </w:num>
  <w:num w:numId="22" w16cid:durableId="1641182691">
    <w:abstractNumId w:val="31"/>
  </w:num>
  <w:num w:numId="23" w16cid:durableId="335154392">
    <w:abstractNumId w:val="43"/>
  </w:num>
  <w:num w:numId="24" w16cid:durableId="321353411">
    <w:abstractNumId w:val="6"/>
  </w:num>
  <w:num w:numId="25" w16cid:durableId="1988703272">
    <w:abstractNumId w:val="11"/>
  </w:num>
  <w:num w:numId="26" w16cid:durableId="434135225">
    <w:abstractNumId w:val="36"/>
  </w:num>
  <w:num w:numId="27" w16cid:durableId="2130854524">
    <w:abstractNumId w:val="34"/>
  </w:num>
  <w:num w:numId="28" w16cid:durableId="581377742">
    <w:abstractNumId w:val="32"/>
  </w:num>
  <w:num w:numId="29" w16cid:durableId="1703744752">
    <w:abstractNumId w:val="22"/>
  </w:num>
  <w:num w:numId="30" w16cid:durableId="1833179872">
    <w:abstractNumId w:val="16"/>
  </w:num>
  <w:num w:numId="31" w16cid:durableId="907308624">
    <w:abstractNumId w:val="34"/>
  </w:num>
  <w:num w:numId="32" w16cid:durableId="410198638">
    <w:abstractNumId w:val="37"/>
  </w:num>
  <w:num w:numId="33" w16cid:durableId="1871070351">
    <w:abstractNumId w:val="44"/>
  </w:num>
  <w:num w:numId="34" w16cid:durableId="1823693622">
    <w:abstractNumId w:val="35"/>
  </w:num>
  <w:num w:numId="35" w16cid:durableId="417365228">
    <w:abstractNumId w:val="38"/>
  </w:num>
  <w:num w:numId="36" w16cid:durableId="1570844513">
    <w:abstractNumId w:val="15"/>
  </w:num>
  <w:num w:numId="37" w16cid:durableId="554703878">
    <w:abstractNumId w:val="26"/>
  </w:num>
  <w:num w:numId="38" w16cid:durableId="217983715">
    <w:abstractNumId w:val="19"/>
  </w:num>
  <w:num w:numId="39" w16cid:durableId="561645579">
    <w:abstractNumId w:val="42"/>
  </w:num>
  <w:num w:numId="40" w16cid:durableId="1879076279">
    <w:abstractNumId w:val="30"/>
  </w:num>
  <w:num w:numId="41" w16cid:durableId="1593539735">
    <w:abstractNumId w:val="25"/>
  </w:num>
  <w:num w:numId="42" w16cid:durableId="44330915">
    <w:abstractNumId w:val="4"/>
  </w:num>
  <w:num w:numId="43" w16cid:durableId="434599944">
    <w:abstractNumId w:val="9"/>
  </w:num>
  <w:num w:numId="44" w16cid:durableId="1394162397">
    <w:abstractNumId w:val="28"/>
  </w:num>
  <w:num w:numId="45" w16cid:durableId="13270890">
    <w:abstractNumId w:val="41"/>
  </w:num>
  <w:num w:numId="46" w16cid:durableId="1797873588">
    <w:abstractNumId w:val="29"/>
  </w:num>
  <w:num w:numId="47" w16cid:durableId="1408532231">
    <w:abstractNumId w:val="33"/>
  </w:num>
  <w:num w:numId="48" w16cid:durableId="860435617">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0043"/>
    <w:rsid w:val="000021F5"/>
    <w:rsid w:val="000043CB"/>
    <w:rsid w:val="00005214"/>
    <w:rsid w:val="00006312"/>
    <w:rsid w:val="00010686"/>
    <w:rsid w:val="00010A46"/>
    <w:rsid w:val="00015483"/>
    <w:rsid w:val="0001642D"/>
    <w:rsid w:val="00017081"/>
    <w:rsid w:val="00023755"/>
    <w:rsid w:val="000278A3"/>
    <w:rsid w:val="00033726"/>
    <w:rsid w:val="00034905"/>
    <w:rsid w:val="00036182"/>
    <w:rsid w:val="00037E42"/>
    <w:rsid w:val="00040CD3"/>
    <w:rsid w:val="0004132D"/>
    <w:rsid w:val="00044187"/>
    <w:rsid w:val="000456E0"/>
    <w:rsid w:val="00045D17"/>
    <w:rsid w:val="00051744"/>
    <w:rsid w:val="00057CF9"/>
    <w:rsid w:val="00061670"/>
    <w:rsid w:val="000715D7"/>
    <w:rsid w:val="00072674"/>
    <w:rsid w:val="00074DA8"/>
    <w:rsid w:val="00075C33"/>
    <w:rsid w:val="00083084"/>
    <w:rsid w:val="00090C5A"/>
    <w:rsid w:val="00094562"/>
    <w:rsid w:val="000A5186"/>
    <w:rsid w:val="000A54B0"/>
    <w:rsid w:val="000B0A18"/>
    <w:rsid w:val="000B30F9"/>
    <w:rsid w:val="000B622C"/>
    <w:rsid w:val="000C0F9A"/>
    <w:rsid w:val="000C3654"/>
    <w:rsid w:val="000C452E"/>
    <w:rsid w:val="000E2939"/>
    <w:rsid w:val="000E639E"/>
    <w:rsid w:val="000F2684"/>
    <w:rsid w:val="000F2688"/>
    <w:rsid w:val="0010052B"/>
    <w:rsid w:val="00110304"/>
    <w:rsid w:val="001108E8"/>
    <w:rsid w:val="00110F03"/>
    <w:rsid w:val="00114CE0"/>
    <w:rsid w:val="00121EF5"/>
    <w:rsid w:val="00127312"/>
    <w:rsid w:val="001400B3"/>
    <w:rsid w:val="001429A6"/>
    <w:rsid w:val="001501F0"/>
    <w:rsid w:val="0015056D"/>
    <w:rsid w:val="00154FA6"/>
    <w:rsid w:val="001552C6"/>
    <w:rsid w:val="00160D2A"/>
    <w:rsid w:val="00166318"/>
    <w:rsid w:val="0016790E"/>
    <w:rsid w:val="00173E02"/>
    <w:rsid w:val="001754BF"/>
    <w:rsid w:val="00176533"/>
    <w:rsid w:val="0017746E"/>
    <w:rsid w:val="001775D7"/>
    <w:rsid w:val="0017785E"/>
    <w:rsid w:val="00183A2A"/>
    <w:rsid w:val="00185003"/>
    <w:rsid w:val="00187D91"/>
    <w:rsid w:val="001905C2"/>
    <w:rsid w:val="001948AD"/>
    <w:rsid w:val="00196DC8"/>
    <w:rsid w:val="001A12DC"/>
    <w:rsid w:val="001A36F2"/>
    <w:rsid w:val="001B306F"/>
    <w:rsid w:val="001B4119"/>
    <w:rsid w:val="001B77F9"/>
    <w:rsid w:val="001C206E"/>
    <w:rsid w:val="001C74C9"/>
    <w:rsid w:val="001C7CEE"/>
    <w:rsid w:val="001D0161"/>
    <w:rsid w:val="001D0BB4"/>
    <w:rsid w:val="001D284A"/>
    <w:rsid w:val="001D2953"/>
    <w:rsid w:val="001D41D3"/>
    <w:rsid w:val="001D73AC"/>
    <w:rsid w:val="001E49C0"/>
    <w:rsid w:val="001E5640"/>
    <w:rsid w:val="001F2C45"/>
    <w:rsid w:val="001F76A4"/>
    <w:rsid w:val="002014E5"/>
    <w:rsid w:val="00204473"/>
    <w:rsid w:val="0020493E"/>
    <w:rsid w:val="00210F95"/>
    <w:rsid w:val="002113B4"/>
    <w:rsid w:val="0021151E"/>
    <w:rsid w:val="002138CC"/>
    <w:rsid w:val="00214732"/>
    <w:rsid w:val="00220092"/>
    <w:rsid w:val="0022484E"/>
    <w:rsid w:val="0022677F"/>
    <w:rsid w:val="0023024E"/>
    <w:rsid w:val="00231B57"/>
    <w:rsid w:val="0023304A"/>
    <w:rsid w:val="0023640E"/>
    <w:rsid w:val="00243603"/>
    <w:rsid w:val="00252449"/>
    <w:rsid w:val="0026001C"/>
    <w:rsid w:val="00261108"/>
    <w:rsid w:val="00262DEE"/>
    <w:rsid w:val="0027094B"/>
    <w:rsid w:val="0027113C"/>
    <w:rsid w:val="00271701"/>
    <w:rsid w:val="00272F0B"/>
    <w:rsid w:val="002756D8"/>
    <w:rsid w:val="002840E6"/>
    <w:rsid w:val="00284D8B"/>
    <w:rsid w:val="00285B53"/>
    <w:rsid w:val="0028686A"/>
    <w:rsid w:val="00290E50"/>
    <w:rsid w:val="00290FAD"/>
    <w:rsid w:val="00295705"/>
    <w:rsid w:val="002A0C3B"/>
    <w:rsid w:val="002A43D2"/>
    <w:rsid w:val="002A49EE"/>
    <w:rsid w:val="002A74F6"/>
    <w:rsid w:val="002B1194"/>
    <w:rsid w:val="002B297D"/>
    <w:rsid w:val="002B4318"/>
    <w:rsid w:val="002B7E10"/>
    <w:rsid w:val="002C2F7E"/>
    <w:rsid w:val="002C41BC"/>
    <w:rsid w:val="002C74AB"/>
    <w:rsid w:val="002D07A1"/>
    <w:rsid w:val="002D2A0D"/>
    <w:rsid w:val="002E59A8"/>
    <w:rsid w:val="002E6343"/>
    <w:rsid w:val="002E78B8"/>
    <w:rsid w:val="002F0510"/>
    <w:rsid w:val="002F3365"/>
    <w:rsid w:val="002F69C3"/>
    <w:rsid w:val="0030208D"/>
    <w:rsid w:val="003020B5"/>
    <w:rsid w:val="00305A5F"/>
    <w:rsid w:val="00306ED0"/>
    <w:rsid w:val="0031523D"/>
    <w:rsid w:val="0031617F"/>
    <w:rsid w:val="00326758"/>
    <w:rsid w:val="003267DA"/>
    <w:rsid w:val="00327679"/>
    <w:rsid w:val="00334F25"/>
    <w:rsid w:val="0033768C"/>
    <w:rsid w:val="00344845"/>
    <w:rsid w:val="003461EF"/>
    <w:rsid w:val="00347432"/>
    <w:rsid w:val="00350170"/>
    <w:rsid w:val="003503F2"/>
    <w:rsid w:val="003517A3"/>
    <w:rsid w:val="003527B5"/>
    <w:rsid w:val="0035537A"/>
    <w:rsid w:val="00356DD0"/>
    <w:rsid w:val="003625D5"/>
    <w:rsid w:val="003660FD"/>
    <w:rsid w:val="00366983"/>
    <w:rsid w:val="00367C98"/>
    <w:rsid w:val="00371D58"/>
    <w:rsid w:val="00373FED"/>
    <w:rsid w:val="003743B3"/>
    <w:rsid w:val="00376A1D"/>
    <w:rsid w:val="00384332"/>
    <w:rsid w:val="00386333"/>
    <w:rsid w:val="0039040A"/>
    <w:rsid w:val="00392AFC"/>
    <w:rsid w:val="00394A89"/>
    <w:rsid w:val="003958AF"/>
    <w:rsid w:val="00395E36"/>
    <w:rsid w:val="003A3785"/>
    <w:rsid w:val="003B305B"/>
    <w:rsid w:val="003B7B87"/>
    <w:rsid w:val="003C6108"/>
    <w:rsid w:val="003C6256"/>
    <w:rsid w:val="003D2BFE"/>
    <w:rsid w:val="003D422A"/>
    <w:rsid w:val="003D5E5D"/>
    <w:rsid w:val="003D7FF8"/>
    <w:rsid w:val="003E59AD"/>
    <w:rsid w:val="003F1DC0"/>
    <w:rsid w:val="003F6666"/>
    <w:rsid w:val="00402D13"/>
    <w:rsid w:val="004061F4"/>
    <w:rsid w:val="00406884"/>
    <w:rsid w:val="00410BF0"/>
    <w:rsid w:val="004121AA"/>
    <w:rsid w:val="00423241"/>
    <w:rsid w:val="0042331E"/>
    <w:rsid w:val="00432969"/>
    <w:rsid w:val="00434524"/>
    <w:rsid w:val="0043559B"/>
    <w:rsid w:val="00440141"/>
    <w:rsid w:val="00440D74"/>
    <w:rsid w:val="00441286"/>
    <w:rsid w:val="00441B1B"/>
    <w:rsid w:val="00441ECC"/>
    <w:rsid w:val="00442939"/>
    <w:rsid w:val="004530AE"/>
    <w:rsid w:val="00455CDA"/>
    <w:rsid w:val="00456927"/>
    <w:rsid w:val="00461819"/>
    <w:rsid w:val="00464329"/>
    <w:rsid w:val="00464D35"/>
    <w:rsid w:val="00470089"/>
    <w:rsid w:val="004731B4"/>
    <w:rsid w:val="00474D11"/>
    <w:rsid w:val="00475504"/>
    <w:rsid w:val="0048012F"/>
    <w:rsid w:val="00480812"/>
    <w:rsid w:val="00481829"/>
    <w:rsid w:val="00481BE9"/>
    <w:rsid w:val="0048222E"/>
    <w:rsid w:val="004830F0"/>
    <w:rsid w:val="0048530A"/>
    <w:rsid w:val="00486402"/>
    <w:rsid w:val="00486ED4"/>
    <w:rsid w:val="00492EE9"/>
    <w:rsid w:val="00493773"/>
    <w:rsid w:val="00495B39"/>
    <w:rsid w:val="00495CEF"/>
    <w:rsid w:val="004A2C60"/>
    <w:rsid w:val="004A3822"/>
    <w:rsid w:val="004A5A47"/>
    <w:rsid w:val="004A7311"/>
    <w:rsid w:val="004A7A31"/>
    <w:rsid w:val="004B32D2"/>
    <w:rsid w:val="004C1716"/>
    <w:rsid w:val="004C6C23"/>
    <w:rsid w:val="004E0F65"/>
    <w:rsid w:val="004E79D8"/>
    <w:rsid w:val="004F2565"/>
    <w:rsid w:val="004F3F6F"/>
    <w:rsid w:val="004F4613"/>
    <w:rsid w:val="004F46AC"/>
    <w:rsid w:val="004F74D8"/>
    <w:rsid w:val="005000B7"/>
    <w:rsid w:val="00505A6D"/>
    <w:rsid w:val="00507949"/>
    <w:rsid w:val="005107B8"/>
    <w:rsid w:val="00514711"/>
    <w:rsid w:val="0052245D"/>
    <w:rsid w:val="0053083B"/>
    <w:rsid w:val="005328D3"/>
    <w:rsid w:val="00536C34"/>
    <w:rsid w:val="00541C41"/>
    <w:rsid w:val="005466BD"/>
    <w:rsid w:val="0054727B"/>
    <w:rsid w:val="0055314F"/>
    <w:rsid w:val="0055729E"/>
    <w:rsid w:val="00561454"/>
    <w:rsid w:val="00566482"/>
    <w:rsid w:val="00573D58"/>
    <w:rsid w:val="00576B65"/>
    <w:rsid w:val="00576FB9"/>
    <w:rsid w:val="00582863"/>
    <w:rsid w:val="00582B6A"/>
    <w:rsid w:val="0058419A"/>
    <w:rsid w:val="00584463"/>
    <w:rsid w:val="005861A6"/>
    <w:rsid w:val="00587DFD"/>
    <w:rsid w:val="0059600A"/>
    <w:rsid w:val="005A0982"/>
    <w:rsid w:val="005A0F3B"/>
    <w:rsid w:val="005A5D64"/>
    <w:rsid w:val="005A70F8"/>
    <w:rsid w:val="005B38C8"/>
    <w:rsid w:val="005B39D3"/>
    <w:rsid w:val="005B4948"/>
    <w:rsid w:val="005B56A8"/>
    <w:rsid w:val="005B7C35"/>
    <w:rsid w:val="005C1856"/>
    <w:rsid w:val="005C290A"/>
    <w:rsid w:val="005C2940"/>
    <w:rsid w:val="005C2BFC"/>
    <w:rsid w:val="005C391C"/>
    <w:rsid w:val="005D4959"/>
    <w:rsid w:val="005D4EDB"/>
    <w:rsid w:val="005D5063"/>
    <w:rsid w:val="005D5BE6"/>
    <w:rsid w:val="005E0077"/>
    <w:rsid w:val="005E2EBD"/>
    <w:rsid w:val="005E4E9D"/>
    <w:rsid w:val="005E504C"/>
    <w:rsid w:val="005E588F"/>
    <w:rsid w:val="005F1480"/>
    <w:rsid w:val="005F1A2B"/>
    <w:rsid w:val="005F1B26"/>
    <w:rsid w:val="005F2C1D"/>
    <w:rsid w:val="00601827"/>
    <w:rsid w:val="006030D0"/>
    <w:rsid w:val="00604AD4"/>
    <w:rsid w:val="00604B5C"/>
    <w:rsid w:val="00615D88"/>
    <w:rsid w:val="00621532"/>
    <w:rsid w:val="00622D9B"/>
    <w:rsid w:val="00626AEC"/>
    <w:rsid w:val="00634E13"/>
    <w:rsid w:val="00637CE0"/>
    <w:rsid w:val="006436A0"/>
    <w:rsid w:val="006522B3"/>
    <w:rsid w:val="006523BD"/>
    <w:rsid w:val="006537C6"/>
    <w:rsid w:val="00653FBE"/>
    <w:rsid w:val="00657529"/>
    <w:rsid w:val="00661329"/>
    <w:rsid w:val="006616A2"/>
    <w:rsid w:val="0066507D"/>
    <w:rsid w:val="00665693"/>
    <w:rsid w:val="00666999"/>
    <w:rsid w:val="00676EE5"/>
    <w:rsid w:val="006822CC"/>
    <w:rsid w:val="00682A53"/>
    <w:rsid w:val="00685107"/>
    <w:rsid w:val="00685359"/>
    <w:rsid w:val="006873BA"/>
    <w:rsid w:val="006912A5"/>
    <w:rsid w:val="00692948"/>
    <w:rsid w:val="0069634D"/>
    <w:rsid w:val="006A0387"/>
    <w:rsid w:val="006A10CF"/>
    <w:rsid w:val="006A159D"/>
    <w:rsid w:val="006A77E2"/>
    <w:rsid w:val="006B553B"/>
    <w:rsid w:val="006B5CD6"/>
    <w:rsid w:val="006C102C"/>
    <w:rsid w:val="006C3FCC"/>
    <w:rsid w:val="006C7246"/>
    <w:rsid w:val="006C74CE"/>
    <w:rsid w:val="006E0B26"/>
    <w:rsid w:val="006E453E"/>
    <w:rsid w:val="006E4A6F"/>
    <w:rsid w:val="006F09E8"/>
    <w:rsid w:val="007010FB"/>
    <w:rsid w:val="00701A46"/>
    <w:rsid w:val="007117A5"/>
    <w:rsid w:val="00712EF1"/>
    <w:rsid w:val="00715C75"/>
    <w:rsid w:val="00717B1B"/>
    <w:rsid w:val="00720DE7"/>
    <w:rsid w:val="0072498E"/>
    <w:rsid w:val="00725A09"/>
    <w:rsid w:val="00727237"/>
    <w:rsid w:val="00727B95"/>
    <w:rsid w:val="00731287"/>
    <w:rsid w:val="007471D6"/>
    <w:rsid w:val="007526F1"/>
    <w:rsid w:val="00753085"/>
    <w:rsid w:val="00756EF0"/>
    <w:rsid w:val="00764EF4"/>
    <w:rsid w:val="007702B5"/>
    <w:rsid w:val="00771629"/>
    <w:rsid w:val="007774E5"/>
    <w:rsid w:val="0078219D"/>
    <w:rsid w:val="007A3CAE"/>
    <w:rsid w:val="007B23B6"/>
    <w:rsid w:val="007B292D"/>
    <w:rsid w:val="007B4877"/>
    <w:rsid w:val="007C029B"/>
    <w:rsid w:val="007C03C0"/>
    <w:rsid w:val="007C257B"/>
    <w:rsid w:val="007C40E2"/>
    <w:rsid w:val="007E0752"/>
    <w:rsid w:val="007E23ED"/>
    <w:rsid w:val="007E396F"/>
    <w:rsid w:val="007E3B64"/>
    <w:rsid w:val="007E4124"/>
    <w:rsid w:val="007F05D8"/>
    <w:rsid w:val="007F088F"/>
    <w:rsid w:val="007F332D"/>
    <w:rsid w:val="00801DAF"/>
    <w:rsid w:val="00802C7D"/>
    <w:rsid w:val="00810089"/>
    <w:rsid w:val="00812186"/>
    <w:rsid w:val="008128CA"/>
    <w:rsid w:val="00814878"/>
    <w:rsid w:val="0081518C"/>
    <w:rsid w:val="00816ACF"/>
    <w:rsid w:val="00820354"/>
    <w:rsid w:val="00827843"/>
    <w:rsid w:val="00830CA0"/>
    <w:rsid w:val="008343E7"/>
    <w:rsid w:val="00834551"/>
    <w:rsid w:val="0083521F"/>
    <w:rsid w:val="00853027"/>
    <w:rsid w:val="0085512F"/>
    <w:rsid w:val="0085751D"/>
    <w:rsid w:val="00860D79"/>
    <w:rsid w:val="008612C8"/>
    <w:rsid w:val="00861DF5"/>
    <w:rsid w:val="00863DE7"/>
    <w:rsid w:val="00867F27"/>
    <w:rsid w:val="008707DA"/>
    <w:rsid w:val="0087563A"/>
    <w:rsid w:val="0087638C"/>
    <w:rsid w:val="008778EF"/>
    <w:rsid w:val="008805C9"/>
    <w:rsid w:val="00880ACC"/>
    <w:rsid w:val="00887553"/>
    <w:rsid w:val="00894316"/>
    <w:rsid w:val="00895509"/>
    <w:rsid w:val="00895FF2"/>
    <w:rsid w:val="008B22B1"/>
    <w:rsid w:val="008B3298"/>
    <w:rsid w:val="008C40B5"/>
    <w:rsid w:val="008C4982"/>
    <w:rsid w:val="008C5432"/>
    <w:rsid w:val="008D1EA2"/>
    <w:rsid w:val="008D5629"/>
    <w:rsid w:val="008E0222"/>
    <w:rsid w:val="008E3ED7"/>
    <w:rsid w:val="008E4109"/>
    <w:rsid w:val="008E5749"/>
    <w:rsid w:val="008E704D"/>
    <w:rsid w:val="008F0135"/>
    <w:rsid w:val="008F29AC"/>
    <w:rsid w:val="008F53EF"/>
    <w:rsid w:val="008F78B3"/>
    <w:rsid w:val="009020BE"/>
    <w:rsid w:val="00910A68"/>
    <w:rsid w:val="00911CF7"/>
    <w:rsid w:val="0091264C"/>
    <w:rsid w:val="00914F3E"/>
    <w:rsid w:val="0091504C"/>
    <w:rsid w:val="00917324"/>
    <w:rsid w:val="00917A43"/>
    <w:rsid w:val="00917AED"/>
    <w:rsid w:val="00921435"/>
    <w:rsid w:val="00925679"/>
    <w:rsid w:val="00925D84"/>
    <w:rsid w:val="0092704D"/>
    <w:rsid w:val="009304D0"/>
    <w:rsid w:val="00931430"/>
    <w:rsid w:val="0093491F"/>
    <w:rsid w:val="00934C54"/>
    <w:rsid w:val="0094065D"/>
    <w:rsid w:val="00944B05"/>
    <w:rsid w:val="009468CB"/>
    <w:rsid w:val="00951EF1"/>
    <w:rsid w:val="00956BB9"/>
    <w:rsid w:val="0097715C"/>
    <w:rsid w:val="0098047A"/>
    <w:rsid w:val="009805F7"/>
    <w:rsid w:val="00982A27"/>
    <w:rsid w:val="00985169"/>
    <w:rsid w:val="00986862"/>
    <w:rsid w:val="00987C48"/>
    <w:rsid w:val="00994546"/>
    <w:rsid w:val="009A202D"/>
    <w:rsid w:val="009B1D24"/>
    <w:rsid w:val="009B3A9E"/>
    <w:rsid w:val="009B4408"/>
    <w:rsid w:val="009B56B6"/>
    <w:rsid w:val="009B61FE"/>
    <w:rsid w:val="009B7A0E"/>
    <w:rsid w:val="009C544A"/>
    <w:rsid w:val="009C7A6B"/>
    <w:rsid w:val="009D329B"/>
    <w:rsid w:val="009D33ED"/>
    <w:rsid w:val="009D46E6"/>
    <w:rsid w:val="009D6C8B"/>
    <w:rsid w:val="009E0BC2"/>
    <w:rsid w:val="009E12D1"/>
    <w:rsid w:val="009E1DD3"/>
    <w:rsid w:val="009E635F"/>
    <w:rsid w:val="009E69AB"/>
    <w:rsid w:val="009F03F2"/>
    <w:rsid w:val="009F5427"/>
    <w:rsid w:val="00A0134E"/>
    <w:rsid w:val="00A05E7F"/>
    <w:rsid w:val="00A1194D"/>
    <w:rsid w:val="00A13839"/>
    <w:rsid w:val="00A25992"/>
    <w:rsid w:val="00A267F2"/>
    <w:rsid w:val="00A305A0"/>
    <w:rsid w:val="00A31D1D"/>
    <w:rsid w:val="00A331E5"/>
    <w:rsid w:val="00A358FA"/>
    <w:rsid w:val="00A42B6C"/>
    <w:rsid w:val="00A63081"/>
    <w:rsid w:val="00A6799C"/>
    <w:rsid w:val="00A67D9A"/>
    <w:rsid w:val="00A67EFD"/>
    <w:rsid w:val="00A67FDF"/>
    <w:rsid w:val="00A71492"/>
    <w:rsid w:val="00A75FA8"/>
    <w:rsid w:val="00A81E05"/>
    <w:rsid w:val="00A82BCC"/>
    <w:rsid w:val="00A87CC5"/>
    <w:rsid w:val="00A940E8"/>
    <w:rsid w:val="00A97920"/>
    <w:rsid w:val="00AA5EBD"/>
    <w:rsid w:val="00AB131A"/>
    <w:rsid w:val="00AB26D3"/>
    <w:rsid w:val="00AB2BD9"/>
    <w:rsid w:val="00AB2DC4"/>
    <w:rsid w:val="00AB6B4E"/>
    <w:rsid w:val="00AB7845"/>
    <w:rsid w:val="00AC1E3C"/>
    <w:rsid w:val="00AC408A"/>
    <w:rsid w:val="00AC42C3"/>
    <w:rsid w:val="00AD698B"/>
    <w:rsid w:val="00AE0641"/>
    <w:rsid w:val="00AE08E8"/>
    <w:rsid w:val="00AE293C"/>
    <w:rsid w:val="00AE3735"/>
    <w:rsid w:val="00AE5D2C"/>
    <w:rsid w:val="00AE5DB5"/>
    <w:rsid w:val="00AE7101"/>
    <w:rsid w:val="00AF1222"/>
    <w:rsid w:val="00B10AE6"/>
    <w:rsid w:val="00B140A3"/>
    <w:rsid w:val="00B14F71"/>
    <w:rsid w:val="00B16D45"/>
    <w:rsid w:val="00B1764A"/>
    <w:rsid w:val="00B266D2"/>
    <w:rsid w:val="00B34F4E"/>
    <w:rsid w:val="00B35311"/>
    <w:rsid w:val="00B41628"/>
    <w:rsid w:val="00B43FE3"/>
    <w:rsid w:val="00B45C3A"/>
    <w:rsid w:val="00B45D6C"/>
    <w:rsid w:val="00B50BD9"/>
    <w:rsid w:val="00B52740"/>
    <w:rsid w:val="00B54281"/>
    <w:rsid w:val="00B60BC4"/>
    <w:rsid w:val="00B6117A"/>
    <w:rsid w:val="00B616F1"/>
    <w:rsid w:val="00B6194A"/>
    <w:rsid w:val="00B66DAD"/>
    <w:rsid w:val="00B7075A"/>
    <w:rsid w:val="00B74516"/>
    <w:rsid w:val="00B76282"/>
    <w:rsid w:val="00B76AEC"/>
    <w:rsid w:val="00B814CB"/>
    <w:rsid w:val="00B83681"/>
    <w:rsid w:val="00BB3554"/>
    <w:rsid w:val="00BB6A5F"/>
    <w:rsid w:val="00BB7CA4"/>
    <w:rsid w:val="00BC022B"/>
    <w:rsid w:val="00BE45BF"/>
    <w:rsid w:val="00BF1B0B"/>
    <w:rsid w:val="00BF2402"/>
    <w:rsid w:val="00BF50AE"/>
    <w:rsid w:val="00BF6527"/>
    <w:rsid w:val="00BF7292"/>
    <w:rsid w:val="00C03BA9"/>
    <w:rsid w:val="00C0471B"/>
    <w:rsid w:val="00C10548"/>
    <w:rsid w:val="00C11089"/>
    <w:rsid w:val="00C133A3"/>
    <w:rsid w:val="00C140C8"/>
    <w:rsid w:val="00C14B96"/>
    <w:rsid w:val="00C15B5E"/>
    <w:rsid w:val="00C15DF9"/>
    <w:rsid w:val="00C16694"/>
    <w:rsid w:val="00C22044"/>
    <w:rsid w:val="00C270EE"/>
    <w:rsid w:val="00C34784"/>
    <w:rsid w:val="00C363C4"/>
    <w:rsid w:val="00C365EF"/>
    <w:rsid w:val="00C36633"/>
    <w:rsid w:val="00C36B6F"/>
    <w:rsid w:val="00C37412"/>
    <w:rsid w:val="00C41AEC"/>
    <w:rsid w:val="00C43765"/>
    <w:rsid w:val="00C51FDA"/>
    <w:rsid w:val="00C565DC"/>
    <w:rsid w:val="00C5687B"/>
    <w:rsid w:val="00C60047"/>
    <w:rsid w:val="00C62CDF"/>
    <w:rsid w:val="00C63771"/>
    <w:rsid w:val="00C63BEA"/>
    <w:rsid w:val="00C63F3A"/>
    <w:rsid w:val="00C655E6"/>
    <w:rsid w:val="00C7058E"/>
    <w:rsid w:val="00C71E22"/>
    <w:rsid w:val="00C75A36"/>
    <w:rsid w:val="00C86D92"/>
    <w:rsid w:val="00C91044"/>
    <w:rsid w:val="00C944C2"/>
    <w:rsid w:val="00CA359C"/>
    <w:rsid w:val="00CA7EFE"/>
    <w:rsid w:val="00CB2FA2"/>
    <w:rsid w:val="00CC5764"/>
    <w:rsid w:val="00CD3133"/>
    <w:rsid w:val="00CE1AEA"/>
    <w:rsid w:val="00CE32CB"/>
    <w:rsid w:val="00CE4EF3"/>
    <w:rsid w:val="00CF5813"/>
    <w:rsid w:val="00CF7E61"/>
    <w:rsid w:val="00D0015F"/>
    <w:rsid w:val="00D01554"/>
    <w:rsid w:val="00D0239B"/>
    <w:rsid w:val="00D076EC"/>
    <w:rsid w:val="00D10DDC"/>
    <w:rsid w:val="00D14203"/>
    <w:rsid w:val="00D1468D"/>
    <w:rsid w:val="00D172F9"/>
    <w:rsid w:val="00D2304F"/>
    <w:rsid w:val="00D23188"/>
    <w:rsid w:val="00D25B82"/>
    <w:rsid w:val="00D43403"/>
    <w:rsid w:val="00D451A6"/>
    <w:rsid w:val="00D50DA6"/>
    <w:rsid w:val="00D513C7"/>
    <w:rsid w:val="00D52F67"/>
    <w:rsid w:val="00D5444D"/>
    <w:rsid w:val="00D544FB"/>
    <w:rsid w:val="00D54FA4"/>
    <w:rsid w:val="00D573A3"/>
    <w:rsid w:val="00D610BD"/>
    <w:rsid w:val="00D628E1"/>
    <w:rsid w:val="00D66276"/>
    <w:rsid w:val="00D66353"/>
    <w:rsid w:val="00D737F9"/>
    <w:rsid w:val="00D75169"/>
    <w:rsid w:val="00D77C23"/>
    <w:rsid w:val="00D9395C"/>
    <w:rsid w:val="00D95D65"/>
    <w:rsid w:val="00D96AAB"/>
    <w:rsid w:val="00D97AFF"/>
    <w:rsid w:val="00DA4E54"/>
    <w:rsid w:val="00DA7171"/>
    <w:rsid w:val="00DA77DB"/>
    <w:rsid w:val="00DB7EF2"/>
    <w:rsid w:val="00DC1F6C"/>
    <w:rsid w:val="00DC2FF8"/>
    <w:rsid w:val="00DC3343"/>
    <w:rsid w:val="00DC36A6"/>
    <w:rsid w:val="00DC3908"/>
    <w:rsid w:val="00DC5F70"/>
    <w:rsid w:val="00DD00E3"/>
    <w:rsid w:val="00DD053C"/>
    <w:rsid w:val="00DD195C"/>
    <w:rsid w:val="00DD3B2C"/>
    <w:rsid w:val="00DD45CB"/>
    <w:rsid w:val="00DD47F9"/>
    <w:rsid w:val="00DD59BC"/>
    <w:rsid w:val="00DD6689"/>
    <w:rsid w:val="00DD72FA"/>
    <w:rsid w:val="00DE29BC"/>
    <w:rsid w:val="00DE3037"/>
    <w:rsid w:val="00DF344C"/>
    <w:rsid w:val="00DF46B4"/>
    <w:rsid w:val="00DF65AB"/>
    <w:rsid w:val="00E059B1"/>
    <w:rsid w:val="00E06429"/>
    <w:rsid w:val="00E11CED"/>
    <w:rsid w:val="00E160EF"/>
    <w:rsid w:val="00E21341"/>
    <w:rsid w:val="00E242E5"/>
    <w:rsid w:val="00E43160"/>
    <w:rsid w:val="00E513E1"/>
    <w:rsid w:val="00E57678"/>
    <w:rsid w:val="00E66219"/>
    <w:rsid w:val="00E662A3"/>
    <w:rsid w:val="00E7494F"/>
    <w:rsid w:val="00E7588A"/>
    <w:rsid w:val="00E80AE9"/>
    <w:rsid w:val="00E83374"/>
    <w:rsid w:val="00E873C4"/>
    <w:rsid w:val="00E87B6A"/>
    <w:rsid w:val="00E97A2C"/>
    <w:rsid w:val="00EA6D12"/>
    <w:rsid w:val="00EB0DAE"/>
    <w:rsid w:val="00EB1248"/>
    <w:rsid w:val="00EB3BC0"/>
    <w:rsid w:val="00EB3F11"/>
    <w:rsid w:val="00EB76C6"/>
    <w:rsid w:val="00EB777E"/>
    <w:rsid w:val="00EC5BAD"/>
    <w:rsid w:val="00EC7F5A"/>
    <w:rsid w:val="00ED156A"/>
    <w:rsid w:val="00ED2B07"/>
    <w:rsid w:val="00ED3284"/>
    <w:rsid w:val="00ED638F"/>
    <w:rsid w:val="00ED798F"/>
    <w:rsid w:val="00ED7C86"/>
    <w:rsid w:val="00EE2610"/>
    <w:rsid w:val="00EF1299"/>
    <w:rsid w:val="00EF6DFD"/>
    <w:rsid w:val="00F10165"/>
    <w:rsid w:val="00F125B0"/>
    <w:rsid w:val="00F15A25"/>
    <w:rsid w:val="00F1669D"/>
    <w:rsid w:val="00F20919"/>
    <w:rsid w:val="00F21730"/>
    <w:rsid w:val="00F312A2"/>
    <w:rsid w:val="00F322AA"/>
    <w:rsid w:val="00F36F2D"/>
    <w:rsid w:val="00F42CFE"/>
    <w:rsid w:val="00F43DC5"/>
    <w:rsid w:val="00F43EC5"/>
    <w:rsid w:val="00F5155F"/>
    <w:rsid w:val="00F517A9"/>
    <w:rsid w:val="00F533E7"/>
    <w:rsid w:val="00F55DA3"/>
    <w:rsid w:val="00F56AB9"/>
    <w:rsid w:val="00F60676"/>
    <w:rsid w:val="00F606F0"/>
    <w:rsid w:val="00F62DCA"/>
    <w:rsid w:val="00F62F0E"/>
    <w:rsid w:val="00F63605"/>
    <w:rsid w:val="00F6663C"/>
    <w:rsid w:val="00F66B23"/>
    <w:rsid w:val="00F7692D"/>
    <w:rsid w:val="00F775E8"/>
    <w:rsid w:val="00F862C7"/>
    <w:rsid w:val="00F863CF"/>
    <w:rsid w:val="00F94966"/>
    <w:rsid w:val="00F95053"/>
    <w:rsid w:val="00FA7EBD"/>
    <w:rsid w:val="00FB019C"/>
    <w:rsid w:val="00FB36C8"/>
    <w:rsid w:val="00FB5C3A"/>
    <w:rsid w:val="00FC1621"/>
    <w:rsid w:val="00FC2E0F"/>
    <w:rsid w:val="00FD2E2F"/>
    <w:rsid w:val="00FD3781"/>
    <w:rsid w:val="00FD5A4A"/>
    <w:rsid w:val="00FE3CB6"/>
    <w:rsid w:val="00FF0930"/>
    <w:rsid w:val="33C011E3"/>
    <w:rsid w:val="52D0D722"/>
    <w:rsid w:val="69A90E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qFormat/>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List Paragraph1,Recommendation,List Paragraph11,List Paragraph111,L,F5 List Paragraph,Dot pt,CV text,Medium Grid 1 - Accent 21,Numbered Paragraph,List Paragraph2,NFP GP Bulleted List,FooterText,numbered,Paragraphe de liste1,列出段,Heading 2."/>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Revision">
    <w:name w:val="Revision"/>
    <w:hidden/>
    <w:uiPriority w:val="99"/>
    <w:semiHidden/>
    <w:rsid w:val="00ED3284"/>
    <w:rPr>
      <w:sz w:val="24"/>
    </w:rPr>
  </w:style>
  <w:style w:type="character" w:customStyle="1" w:styleId="ListParagraphChar">
    <w:name w:val="List Paragraph Char"/>
    <w:aliases w:val="List Paragraph1 Char,Recommendation Char,List Paragraph11 Char,List Paragraph111 Char,L Char,F5 List Paragraph Char,Dot pt Char,CV text Char,Medium Grid 1 - Accent 21 Char,Numbered Paragraph Char,List Paragraph2 Char,FooterText Char"/>
    <w:link w:val="ListParagraph"/>
    <w:uiPriority w:val="34"/>
    <w:locked/>
    <w:rsid w:val="00A87CC5"/>
    <w:rPr>
      <w:sz w:val="24"/>
    </w:rPr>
  </w:style>
  <w:style w:type="paragraph" w:customStyle="1" w:styleId="Default">
    <w:name w:val="Default"/>
    <w:rsid w:val="003F1DC0"/>
    <w:pPr>
      <w:autoSpaceDE w:val="0"/>
      <w:autoSpaceDN w:val="0"/>
      <w:adjustRightInd w:val="0"/>
    </w:pPr>
    <w:rPr>
      <w:rFonts w:cs="Calibri"/>
      <w:color w:val="000000"/>
      <w:sz w:val="24"/>
      <w:szCs w:val="24"/>
    </w:rPr>
  </w:style>
  <w:style w:type="character" w:styleId="UnresolvedMention">
    <w:name w:val="Unresolved Mention"/>
    <w:basedOn w:val="DefaultParagraphFont"/>
    <w:uiPriority w:val="99"/>
    <w:semiHidden/>
    <w:unhideWhenUsed/>
    <w:rsid w:val="009805F7"/>
    <w:rPr>
      <w:color w:val="605E5C"/>
      <w:shd w:val="clear" w:color="auto" w:fill="E1DFDD"/>
    </w:rPr>
  </w:style>
  <w:style w:type="paragraph" w:customStyle="1" w:styleId="paragraph">
    <w:name w:val="paragraph"/>
    <w:basedOn w:val="Normal"/>
    <w:rsid w:val="00F42CFE"/>
    <w:pPr>
      <w:suppressAutoHyphens w:val="0"/>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5812">
      <w:bodyDiv w:val="1"/>
      <w:marLeft w:val="0"/>
      <w:marRight w:val="0"/>
      <w:marTop w:val="0"/>
      <w:marBottom w:val="0"/>
      <w:divBdr>
        <w:top w:val="none" w:sz="0" w:space="0" w:color="auto"/>
        <w:left w:val="none" w:sz="0" w:space="0" w:color="auto"/>
        <w:bottom w:val="none" w:sz="0" w:space="0" w:color="auto"/>
        <w:right w:val="none" w:sz="0" w:space="0" w:color="auto"/>
      </w:divBdr>
    </w:div>
    <w:div w:id="138034360">
      <w:bodyDiv w:val="1"/>
      <w:marLeft w:val="0"/>
      <w:marRight w:val="0"/>
      <w:marTop w:val="0"/>
      <w:marBottom w:val="0"/>
      <w:divBdr>
        <w:top w:val="none" w:sz="0" w:space="0" w:color="auto"/>
        <w:left w:val="none" w:sz="0" w:space="0" w:color="auto"/>
        <w:bottom w:val="none" w:sz="0" w:space="0" w:color="auto"/>
        <w:right w:val="none" w:sz="0" w:space="0" w:color="auto"/>
      </w:divBdr>
    </w:div>
    <w:div w:id="928853766">
      <w:bodyDiv w:val="1"/>
      <w:marLeft w:val="0"/>
      <w:marRight w:val="0"/>
      <w:marTop w:val="0"/>
      <w:marBottom w:val="0"/>
      <w:divBdr>
        <w:top w:val="none" w:sz="0" w:space="0" w:color="auto"/>
        <w:left w:val="none" w:sz="0" w:space="0" w:color="auto"/>
        <w:bottom w:val="none" w:sz="0" w:space="0" w:color="auto"/>
        <w:right w:val="none" w:sz="0" w:space="0" w:color="auto"/>
      </w:divBdr>
    </w:div>
    <w:div w:id="1392386029">
      <w:bodyDiv w:val="1"/>
      <w:marLeft w:val="0"/>
      <w:marRight w:val="0"/>
      <w:marTop w:val="0"/>
      <w:marBottom w:val="0"/>
      <w:divBdr>
        <w:top w:val="none" w:sz="0" w:space="0" w:color="auto"/>
        <w:left w:val="none" w:sz="0" w:space="0" w:color="auto"/>
        <w:bottom w:val="none" w:sz="0" w:space="0" w:color="auto"/>
        <w:right w:val="none" w:sz="0" w:space="0" w:color="auto"/>
      </w:divBdr>
    </w:div>
    <w:div w:id="1426144368">
      <w:bodyDiv w:val="1"/>
      <w:marLeft w:val="0"/>
      <w:marRight w:val="0"/>
      <w:marTop w:val="0"/>
      <w:marBottom w:val="0"/>
      <w:divBdr>
        <w:top w:val="none" w:sz="0" w:space="0" w:color="auto"/>
        <w:left w:val="none" w:sz="0" w:space="0" w:color="auto"/>
        <w:bottom w:val="none" w:sz="0" w:space="0" w:color="auto"/>
        <w:right w:val="none" w:sz="0" w:space="0" w:color="auto"/>
      </w:divBdr>
    </w:div>
    <w:div w:id="1668316208">
      <w:bodyDiv w:val="1"/>
      <w:marLeft w:val="0"/>
      <w:marRight w:val="0"/>
      <w:marTop w:val="0"/>
      <w:marBottom w:val="0"/>
      <w:divBdr>
        <w:top w:val="none" w:sz="0" w:space="0" w:color="auto"/>
        <w:left w:val="none" w:sz="0" w:space="0" w:color="auto"/>
        <w:bottom w:val="none" w:sz="0" w:space="0" w:color="auto"/>
        <w:right w:val="none" w:sz="0" w:space="0" w:color="auto"/>
      </w:divBdr>
    </w:div>
    <w:div w:id="1681856061">
      <w:bodyDiv w:val="1"/>
      <w:marLeft w:val="0"/>
      <w:marRight w:val="0"/>
      <w:marTop w:val="0"/>
      <w:marBottom w:val="0"/>
      <w:divBdr>
        <w:top w:val="none" w:sz="0" w:space="0" w:color="auto"/>
        <w:left w:val="none" w:sz="0" w:space="0" w:color="auto"/>
        <w:bottom w:val="none" w:sz="0" w:space="0" w:color="auto"/>
        <w:right w:val="none" w:sz="0" w:space="0" w:color="auto"/>
      </w:divBdr>
    </w:div>
    <w:div w:id="1739784351">
      <w:bodyDiv w:val="1"/>
      <w:marLeft w:val="0"/>
      <w:marRight w:val="0"/>
      <w:marTop w:val="0"/>
      <w:marBottom w:val="0"/>
      <w:divBdr>
        <w:top w:val="none" w:sz="0" w:space="0" w:color="auto"/>
        <w:left w:val="none" w:sz="0" w:space="0" w:color="auto"/>
        <w:bottom w:val="none" w:sz="0" w:space="0" w:color="auto"/>
        <w:right w:val="none" w:sz="0" w:space="0" w:color="auto"/>
      </w:divBdr>
    </w:div>
    <w:div w:id="183883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anberratheatrecentre.com.a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hyperlink" Target="https://alberthall.com.au/" TargetMode="External"/><Relationship Id="rId2" Type="http://schemas.openxmlformats.org/officeDocument/2006/relationships/styles" Target="styles.xml"/><Relationship Id="rId16" Type="http://schemas.openxmlformats.org/officeDocument/2006/relationships/hyperlink" Target="https://www.historicplaces.com.au/calthorpes-hous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cmag.com.au/collection/categories/nolan-collection"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cmag.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1588</Words>
  <Characters>9057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2026-09-03T06:22:00Z</dcterms:created>
  <dcterms:modified xsi:type="dcterms:W3CDTF">2026-09-03T06:22:00Z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2026-09-03T06:22:41Z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ea3b9f83-88af-42a6-9ee4-dd4a5b7eb37f</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