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8CE6" w14:textId="77777777" w:rsidR="000E4601" w:rsidRDefault="000E4601" w:rsidP="00884C8E">
      <w:pPr>
        <w:spacing w:after="0" w:line="240" w:lineRule="auto"/>
        <w:jc w:val="center"/>
        <w:rPr>
          <w:sz w:val="32"/>
          <w:szCs w:val="32"/>
        </w:rPr>
      </w:pPr>
      <w:r>
        <w:rPr>
          <w:sz w:val="32"/>
          <w:szCs w:val="32"/>
        </w:rPr>
        <w:t>Canberra Institute of Technology</w:t>
      </w:r>
    </w:p>
    <w:p w14:paraId="52BF8CE7" w14:textId="77777777" w:rsidR="00B33E92" w:rsidRDefault="3AF33448" w:rsidP="00884C8E">
      <w:pPr>
        <w:spacing w:after="0" w:line="240" w:lineRule="auto"/>
        <w:jc w:val="center"/>
        <w:rPr>
          <w:sz w:val="32"/>
          <w:szCs w:val="32"/>
        </w:rPr>
      </w:pPr>
      <w:r w:rsidRPr="2E0CC3BA">
        <w:rPr>
          <w:sz w:val="32"/>
          <w:szCs w:val="32"/>
        </w:rPr>
        <w:t>Position Description</w:t>
      </w:r>
    </w:p>
    <w:p w14:paraId="3B4C54D0" w14:textId="267CD7EC" w:rsidR="2E0CC3BA" w:rsidRDefault="2E0CC3BA" w:rsidP="00884C8E">
      <w:pPr>
        <w:spacing w:after="0"/>
        <w:jc w:val="center"/>
        <w:rPr>
          <w:sz w:val="32"/>
          <w:szCs w:val="32"/>
        </w:rPr>
      </w:pPr>
    </w:p>
    <w:p w14:paraId="52BF8CE8" w14:textId="325053DC" w:rsidR="00896782" w:rsidRPr="005524D4" w:rsidRDefault="00896782" w:rsidP="00884C8E">
      <w:pPr>
        <w:tabs>
          <w:tab w:val="left" w:pos="2977"/>
          <w:tab w:val="left" w:pos="3261"/>
        </w:tabs>
        <w:spacing w:after="0"/>
        <w:ind w:right="-483"/>
        <w:rPr>
          <w:b/>
        </w:rPr>
      </w:pPr>
      <w:r w:rsidRPr="005524D4">
        <w:rPr>
          <w:b/>
          <w:bCs/>
        </w:rPr>
        <w:t>POSITION NUMBER:</w:t>
      </w:r>
      <w:r w:rsidRPr="005524D4">
        <w:tab/>
      </w:r>
      <w:r w:rsidR="0091095E" w:rsidRPr="0091095E">
        <w:rPr>
          <w:rFonts w:eastAsia="Times New Roman"/>
          <w:b/>
          <w:bCs/>
        </w:rPr>
        <w:t>P</w:t>
      </w:r>
      <w:r w:rsidR="00823AF2">
        <w:rPr>
          <w:rFonts w:eastAsia="Times New Roman"/>
          <w:b/>
          <w:bCs/>
        </w:rPr>
        <w:t>35384</w:t>
      </w:r>
    </w:p>
    <w:p w14:paraId="48AD08A1" w14:textId="77777777" w:rsidR="00807FB4" w:rsidRPr="00896782" w:rsidRDefault="00807FB4" w:rsidP="00807FB4">
      <w:pPr>
        <w:tabs>
          <w:tab w:val="left" w:pos="2977"/>
          <w:tab w:val="left" w:pos="3261"/>
        </w:tabs>
        <w:spacing w:after="0"/>
        <w:ind w:right="482"/>
      </w:pPr>
      <w:r>
        <w:rPr>
          <w:b/>
        </w:rPr>
        <w:t>CLASSIFICATION</w:t>
      </w:r>
      <w:r w:rsidRPr="00896782">
        <w:rPr>
          <w:b/>
        </w:rPr>
        <w:t>:</w:t>
      </w:r>
      <w:r w:rsidRPr="00896782">
        <w:tab/>
      </w:r>
      <w:sdt>
        <w:sdtPr>
          <w:rPr>
            <w:b/>
          </w:rPr>
          <w:alias w:val="CLASSIFICATION"/>
          <w:tag w:val="CLASSIFICATION"/>
          <w:id w:val="-1813626393"/>
          <w:placeholder>
            <w:docPart w:val="A80F32AD4F444701926105784DDC87CE"/>
          </w:placeholder>
          <w:dropDownList>
            <w:listItem w:displayText="Choose a Classification" w:value="Choose a Classification"/>
            <w:listItem w:displayText="EDUCATOR LEVEL 2" w:value="EDUCATOR LEVEL 2"/>
            <w:listItem w:displayText="EDUCATOR LEVEL 2 EDS" w:value="EDUCATOR LEVEL 2 EDS"/>
          </w:dropDownList>
        </w:sdtPr>
        <w:sdtContent>
          <w:r>
            <w:rPr>
              <w:b/>
            </w:rPr>
            <w:t>EDUCATOR LEVEL 2</w:t>
          </w:r>
        </w:sdtContent>
      </w:sdt>
    </w:p>
    <w:p w14:paraId="5B3FA08B" w14:textId="0140C9E0" w:rsidR="001B1D28" w:rsidRPr="005524D4" w:rsidRDefault="00183AA4" w:rsidP="00884C8E">
      <w:pPr>
        <w:tabs>
          <w:tab w:val="left" w:pos="2977"/>
          <w:tab w:val="left" w:pos="3261"/>
        </w:tabs>
        <w:spacing w:after="0"/>
        <w:ind w:right="-483"/>
        <w:rPr>
          <w:b/>
          <w:bCs/>
        </w:rPr>
      </w:pPr>
      <w:r w:rsidRPr="005524D4">
        <w:rPr>
          <w:b/>
          <w:bCs/>
        </w:rPr>
        <w:t>POSITION</w:t>
      </w:r>
      <w:r w:rsidR="00896782" w:rsidRPr="005524D4">
        <w:rPr>
          <w:b/>
          <w:bCs/>
        </w:rPr>
        <w:t xml:space="preserve"> TITLE:</w:t>
      </w:r>
      <w:r w:rsidRPr="005524D4">
        <w:tab/>
      </w:r>
      <w:r w:rsidR="001B1D28" w:rsidRPr="005524D4">
        <w:rPr>
          <w:b/>
        </w:rPr>
        <w:t>Senior Educator</w:t>
      </w:r>
      <w:r w:rsidR="001B1D28" w:rsidRPr="005524D4">
        <w:rPr>
          <w:b/>
          <w:bCs/>
        </w:rPr>
        <w:t xml:space="preserve"> </w:t>
      </w:r>
    </w:p>
    <w:p w14:paraId="5A7C0A44" w14:textId="313F731E" w:rsidR="00473AA4" w:rsidRDefault="00473AA4" w:rsidP="00884C8E">
      <w:pPr>
        <w:tabs>
          <w:tab w:val="left" w:pos="2977"/>
          <w:tab w:val="left" w:pos="3261"/>
        </w:tabs>
        <w:spacing w:after="0"/>
        <w:ind w:right="-483"/>
        <w:rPr>
          <w:b/>
          <w:bCs/>
        </w:rPr>
      </w:pPr>
      <w:r>
        <w:rPr>
          <w:b/>
          <w:bCs/>
        </w:rPr>
        <w:t>DIVISION:</w:t>
      </w:r>
      <w:r w:rsidR="00B51D20">
        <w:rPr>
          <w:b/>
          <w:bCs/>
        </w:rPr>
        <w:tab/>
        <w:t>Education Futures and Students</w:t>
      </w:r>
    </w:p>
    <w:p w14:paraId="52BF8CEB" w14:textId="5881400E" w:rsidR="00896782" w:rsidRPr="005524D4" w:rsidRDefault="62C9FB00" w:rsidP="00884C8E">
      <w:pPr>
        <w:tabs>
          <w:tab w:val="left" w:pos="2977"/>
          <w:tab w:val="left" w:pos="3261"/>
        </w:tabs>
        <w:spacing w:after="0"/>
        <w:ind w:right="-483"/>
      </w:pPr>
      <w:r w:rsidRPr="005524D4">
        <w:rPr>
          <w:b/>
          <w:bCs/>
        </w:rPr>
        <w:t>COLLEGE</w:t>
      </w:r>
      <w:r w:rsidR="000938DD">
        <w:rPr>
          <w:b/>
          <w:bCs/>
        </w:rPr>
        <w:t>/BRANCH</w:t>
      </w:r>
      <w:r w:rsidR="00896782" w:rsidRPr="005524D4">
        <w:rPr>
          <w:b/>
          <w:bCs/>
        </w:rPr>
        <w:t>:</w:t>
      </w:r>
      <w:r w:rsidR="00896782" w:rsidRPr="005524D4">
        <w:tab/>
      </w:r>
      <w:sdt>
        <w:sdtPr>
          <w:rPr>
            <w:b/>
            <w:bCs/>
          </w:rPr>
          <w:alias w:val="COLLEGE/DIVISION"/>
          <w:tag w:val="COLLEGE/DIVISION"/>
          <w:id w:val="-1387873993"/>
          <w:placeholder>
            <w:docPart w:val="22A10BFEAC5F4C13A17D681CFD0AB928"/>
          </w:placeholder>
          <w:comboBox>
            <w:listItem w:displayText="Choose a College/Division" w:value="Choose a College/Division"/>
            <w:listItem w:displayText="CIT Brand &amp; Business Development" w:value="CIT Brand &amp; Business Development"/>
            <w:listItem w:displayText="CIT Business, Tourism &amp; Accounting" w:value="CIT Business, Tourism &amp; Accounting"/>
            <w:listItem w:displayText="CIT Pathways" w:value="CIT Pathways"/>
            <w:listItem w:displayText="CIT Health, Community &amp; Science" w:value="CIT Health, Community &amp; Science"/>
            <w:listItem w:displayText="CIT Technology &amp; Design" w:value="CIT Technology &amp; Design"/>
            <w:listItem w:displayText="CIT Corporate Services" w:value="CIT Corporate Services"/>
            <w:listItem w:displayText="CIT Executive" w:value="CIT Executive"/>
            <w:listItem w:displayText="CIT People and Organisational Governance" w:value="CIT People and Organisational Governance"/>
            <w:listItem w:displayText="CIT Student and Academic Services" w:value="CIT Student and Academic Services"/>
            <w:listItem w:displayText="CIT Trade Skills &amp; Vocational Learning" w:value="CIT Trade Skills &amp; Vocational Learning"/>
          </w:comboBox>
        </w:sdtPr>
        <w:sdtContent>
          <w:r w:rsidR="00D07F77" w:rsidRPr="005524D4">
            <w:rPr>
              <w:b/>
              <w:bCs/>
            </w:rPr>
            <w:t>CIT Health, Community &amp; Science</w:t>
          </w:r>
        </w:sdtContent>
      </w:sdt>
    </w:p>
    <w:p w14:paraId="52BF8CEC" w14:textId="1B77C172" w:rsidR="00896782" w:rsidRPr="005524D4" w:rsidRDefault="00473AA4" w:rsidP="00884C8E">
      <w:pPr>
        <w:tabs>
          <w:tab w:val="left" w:pos="2977"/>
          <w:tab w:val="left" w:pos="3261"/>
        </w:tabs>
        <w:spacing w:after="0"/>
        <w:ind w:right="-483"/>
      </w:pPr>
      <w:r>
        <w:rPr>
          <w:b/>
          <w:bCs/>
        </w:rPr>
        <w:t>SECTION</w:t>
      </w:r>
      <w:r w:rsidR="00896782" w:rsidRPr="005524D4">
        <w:rPr>
          <w:b/>
          <w:bCs/>
        </w:rPr>
        <w:t>:</w:t>
      </w:r>
      <w:r w:rsidR="00EE27CC" w:rsidRPr="005524D4">
        <w:tab/>
      </w:r>
      <w:sdt>
        <w:sdtPr>
          <w:rPr>
            <w:b/>
            <w:bCs/>
          </w:rPr>
          <w:alias w:val="BRANCH"/>
          <w:tag w:val="BRANCH"/>
          <w:id w:val="-1985770738"/>
          <w:placeholder>
            <w:docPart w:val="2633D0B398654297BB64655AD2555F80"/>
          </w:placeholder>
        </w:sdtPr>
        <w:sdtContent>
          <w:r w:rsidR="67A6CB69" w:rsidRPr="005524D4">
            <w:rPr>
              <w:b/>
              <w:bCs/>
            </w:rPr>
            <w:t>C</w:t>
          </w:r>
          <w:r w:rsidR="005524D4" w:rsidRPr="005524D4">
            <w:rPr>
              <w:rFonts w:ascii="Calibri" w:hAnsi="Calibri"/>
              <w:b/>
            </w:rPr>
            <w:t>IT Children's Education &amp; Care</w:t>
          </w:r>
        </w:sdtContent>
      </w:sdt>
    </w:p>
    <w:p w14:paraId="0B177357" w14:textId="048476C2" w:rsidR="00C3092B" w:rsidRPr="005524D4" w:rsidRDefault="00C3092B" w:rsidP="00884C8E">
      <w:pPr>
        <w:tabs>
          <w:tab w:val="left" w:pos="2977"/>
          <w:tab w:val="left" w:pos="3261"/>
        </w:tabs>
        <w:spacing w:after="0"/>
        <w:ind w:right="-483"/>
        <w:rPr>
          <w:b/>
          <w:bCs/>
        </w:rPr>
      </w:pPr>
      <w:r w:rsidRPr="005524D4">
        <w:rPr>
          <w:b/>
          <w:bCs/>
        </w:rPr>
        <w:t>COST CODE</w:t>
      </w:r>
      <w:r w:rsidRPr="005524D4">
        <w:rPr>
          <w:b/>
          <w:bCs/>
        </w:rPr>
        <w:tab/>
      </w:r>
      <w:r w:rsidR="00531227" w:rsidRPr="005524D4">
        <w:rPr>
          <w:rFonts w:ascii="Calibri" w:hAnsi="Calibri"/>
          <w:b/>
        </w:rPr>
        <w:t>1578</w:t>
      </w:r>
    </w:p>
    <w:p w14:paraId="52BF8CED" w14:textId="5605E6E4" w:rsidR="00896782" w:rsidRPr="005524D4" w:rsidRDefault="00896782" w:rsidP="00884C8E">
      <w:pPr>
        <w:tabs>
          <w:tab w:val="left" w:pos="2977"/>
          <w:tab w:val="left" w:pos="3261"/>
        </w:tabs>
        <w:spacing w:after="0"/>
        <w:ind w:right="-483"/>
        <w:rPr>
          <w:b/>
          <w:bCs/>
        </w:rPr>
      </w:pPr>
      <w:r w:rsidRPr="005524D4">
        <w:rPr>
          <w:b/>
          <w:bCs/>
        </w:rPr>
        <w:t>IMMEDIATE SUPERVISOR:</w:t>
      </w:r>
      <w:r w:rsidRPr="005524D4">
        <w:tab/>
      </w:r>
      <w:r w:rsidR="00900944">
        <w:rPr>
          <w:b/>
        </w:rPr>
        <w:t>Head of Department</w:t>
      </w:r>
      <w:r w:rsidR="00F84FD2" w:rsidRPr="005524D4">
        <w:rPr>
          <w:b/>
        </w:rPr>
        <w:t>, P51887</w:t>
      </w:r>
    </w:p>
    <w:p w14:paraId="52BF8CEF" w14:textId="77777777" w:rsidR="00C75E14" w:rsidRPr="005524D4" w:rsidRDefault="00C75E14" w:rsidP="00884C8E">
      <w:pPr>
        <w:tabs>
          <w:tab w:val="left" w:pos="5998"/>
        </w:tabs>
        <w:spacing w:after="120"/>
        <w:rPr>
          <w:b/>
        </w:rPr>
      </w:pPr>
    </w:p>
    <w:p w14:paraId="67809B8B" w14:textId="77777777" w:rsidR="00F74F10" w:rsidRPr="000609BA" w:rsidRDefault="00F74F10" w:rsidP="00884C8E">
      <w:pPr>
        <w:tabs>
          <w:tab w:val="left" w:pos="5998"/>
        </w:tabs>
        <w:spacing w:before="240" w:after="0"/>
        <w:rPr>
          <w:rFonts w:ascii="Calibri" w:hAnsi="Calibri"/>
          <w:b/>
          <w:sz w:val="24"/>
          <w:szCs w:val="24"/>
        </w:rPr>
      </w:pPr>
      <w:r w:rsidRPr="005524D4">
        <w:rPr>
          <w:rFonts w:ascii="Calibri" w:hAnsi="Calibri"/>
          <w:b/>
          <w:sz w:val="24"/>
          <w:szCs w:val="24"/>
        </w:rPr>
        <w:t>OVERVIEW OF CIT</w:t>
      </w:r>
    </w:p>
    <w:p w14:paraId="59BFDAE0" w14:textId="77777777" w:rsidR="00BF53BC" w:rsidRDefault="002E6F86" w:rsidP="00884C8E">
      <w:pPr>
        <w:tabs>
          <w:tab w:val="left" w:pos="5998"/>
        </w:tabs>
        <w:spacing w:after="0"/>
        <w:rPr>
          <w:rStyle w:val="ui-provider"/>
        </w:rPr>
      </w:pPr>
      <w:r>
        <w:rPr>
          <w:rStyle w:val="ui-provider"/>
        </w:rPr>
        <w:t>Canberra Institute of Technology (CIT) is a dynamic, modern, and diverse vocational education and training (VET) institute of learning - and plays a key role in the development of the ACT’s future workforce and building its skill base. Our core business is the delivery of high-quality vocational training and education programs and services to meet the needs of a diverse customer base – locally, nationally, and internationally.</w:t>
      </w:r>
    </w:p>
    <w:p w14:paraId="322686EA" w14:textId="261778B8" w:rsidR="002E6F86" w:rsidRDefault="002E6F86" w:rsidP="00884C8E">
      <w:pPr>
        <w:tabs>
          <w:tab w:val="left" w:pos="5998"/>
        </w:tabs>
        <w:spacing w:before="240" w:after="0"/>
        <w:rPr>
          <w:rStyle w:val="ui-provider"/>
        </w:rPr>
      </w:pPr>
      <w:r>
        <w:rPr>
          <w:rStyle w:val="ui-provider"/>
        </w:rPr>
        <w:t>CIT trains over 20,000 students each year, touching more lives post-secondary school than any other tertiary education institution in the ACT. As a major contributor to the economic growth of the ACT, CIT plays a significant role in ensuring a qualified and skilled workforce, attracting school-leavers and international students, increasing skill levels for those self-employed, contributing to the ACT innovation ecosystem, and driving life-long learning for the future economic of the ACT.</w:t>
      </w:r>
    </w:p>
    <w:p w14:paraId="33FB7183" w14:textId="0B127F4D" w:rsidR="50E0307E" w:rsidRPr="00993033" w:rsidRDefault="523682BD" w:rsidP="00884C8E">
      <w:pPr>
        <w:tabs>
          <w:tab w:val="left" w:pos="5998"/>
        </w:tabs>
        <w:spacing w:before="240" w:after="0"/>
        <w:rPr>
          <w:rFonts w:ascii="Calibri" w:hAnsi="Calibri"/>
          <w:b/>
          <w:sz w:val="24"/>
          <w:szCs w:val="24"/>
        </w:rPr>
      </w:pPr>
      <w:r w:rsidRPr="00993033">
        <w:rPr>
          <w:rFonts w:ascii="Calibri" w:hAnsi="Calibri"/>
          <w:b/>
          <w:sz w:val="24"/>
          <w:szCs w:val="24"/>
        </w:rPr>
        <w:t>OUR PEOPLE</w:t>
      </w:r>
    </w:p>
    <w:p w14:paraId="7B6356E9" w14:textId="77777777" w:rsidR="006F5DB4" w:rsidRDefault="007A4A02" w:rsidP="00884C8E">
      <w:pPr>
        <w:spacing w:after="120"/>
        <w:rPr>
          <w:rStyle w:val="ui-provider"/>
        </w:rPr>
      </w:pPr>
      <w:r>
        <w:rPr>
          <w:rStyle w:val="ui-provider"/>
        </w:rPr>
        <w:t xml:space="preserve">The CIT Board’s vision for CIT is for staff to collectively be raising our ambitions to meet new expectations; adapting our offerings to provide skills for the future; contributing to the new economy and positioning for prosperity; and investing in our business for viability and value. </w:t>
      </w:r>
    </w:p>
    <w:p w14:paraId="6122EF54" w14:textId="3E29A857" w:rsidR="50E0307E" w:rsidRDefault="007A4A02" w:rsidP="00884C8E">
      <w:pPr>
        <w:spacing w:before="240" w:after="120"/>
        <w:rPr>
          <w:rFonts w:eastAsiaTheme="minorEastAsia"/>
          <w:color w:val="000000" w:themeColor="text1"/>
        </w:rPr>
      </w:pPr>
      <w:r>
        <w:rPr>
          <w:rStyle w:val="ui-provider"/>
        </w:rPr>
        <w:t xml:space="preserve">CIT cultivates its workforce to embody a culture of innovation, </w:t>
      </w:r>
      <w:bookmarkStart w:id="0" w:name="_Int_xWA5qciM"/>
      <w:r>
        <w:rPr>
          <w:rStyle w:val="ui-provider"/>
        </w:rPr>
        <w:t>adaptation</w:t>
      </w:r>
      <w:bookmarkEnd w:id="0"/>
      <w:r>
        <w:rPr>
          <w:rStyle w:val="ui-provider"/>
        </w:rPr>
        <w:t xml:space="preserve"> and learning.</w:t>
      </w:r>
      <w:r w:rsidR="006F5DB4">
        <w:rPr>
          <w:rStyle w:val="ui-provider"/>
        </w:rPr>
        <w:t xml:space="preserve"> </w:t>
      </w:r>
      <w:bookmarkStart w:id="1" w:name="_Int_YHJkqwNS"/>
      <w:r>
        <w:rPr>
          <w:rStyle w:val="ui-provider"/>
        </w:rPr>
        <w:t>As a public provider of vocational education, all staff</w:t>
      </w:r>
      <w:bookmarkEnd w:id="1"/>
      <w:r>
        <w:rPr>
          <w:rStyle w:val="ui-provider"/>
        </w:rPr>
        <w:t xml:space="preserve"> model the CIT cultural traits (customer centric, collaborative, trusted, professionalism, adaptable, </w:t>
      </w:r>
      <w:bookmarkStart w:id="2" w:name="_Int_xKKNh5jK"/>
      <w:r>
        <w:rPr>
          <w:rStyle w:val="ui-provider"/>
        </w:rPr>
        <w:t>accountable</w:t>
      </w:r>
      <w:bookmarkEnd w:id="2"/>
      <w:r>
        <w:rPr>
          <w:rStyle w:val="ui-provider"/>
        </w:rPr>
        <w:t xml:space="preserve"> and inspirational), as well as the signature behaviours that underpin the ACT Public Service (ACTPS) Code of Conduct. CIT is committed to building an inclusive workplace through a culturally diverse workforce. As part of this commitment, Aboriginal and Torres Strait Islander peoples, people with disability and those who identify as LGBTIQ are encouraged to apply.</w:t>
      </w:r>
    </w:p>
    <w:p w14:paraId="6D5B77E6" w14:textId="77777777" w:rsidR="00F138AB" w:rsidRDefault="00F138AB">
      <w:pPr>
        <w:rPr>
          <w:rFonts w:eastAsiaTheme="minorEastAsia"/>
          <w:b/>
          <w:bCs/>
          <w:caps/>
          <w:sz w:val="24"/>
          <w:szCs w:val="24"/>
        </w:rPr>
      </w:pPr>
      <w:r>
        <w:rPr>
          <w:rFonts w:eastAsiaTheme="minorEastAsia"/>
          <w:b/>
          <w:bCs/>
          <w:caps/>
          <w:sz w:val="24"/>
          <w:szCs w:val="24"/>
        </w:rPr>
        <w:br w:type="page"/>
      </w:r>
    </w:p>
    <w:p w14:paraId="6D456242" w14:textId="77777777" w:rsidR="00307E35" w:rsidRDefault="00307E35" w:rsidP="00884C8E">
      <w:pPr>
        <w:spacing w:before="240" w:after="0"/>
        <w:rPr>
          <w:rFonts w:eastAsiaTheme="minorEastAsia"/>
          <w:b/>
          <w:bCs/>
          <w:caps/>
          <w:sz w:val="24"/>
          <w:szCs w:val="24"/>
        </w:rPr>
      </w:pPr>
    </w:p>
    <w:p w14:paraId="4955087D" w14:textId="7F369D81" w:rsidR="50E0307E" w:rsidRPr="00993033" w:rsidRDefault="523682BD" w:rsidP="00884C8E">
      <w:pPr>
        <w:spacing w:before="240" w:after="0"/>
        <w:rPr>
          <w:rFonts w:eastAsiaTheme="minorEastAsia"/>
          <w:b/>
          <w:bCs/>
          <w:caps/>
          <w:sz w:val="24"/>
          <w:szCs w:val="24"/>
        </w:rPr>
      </w:pPr>
      <w:r w:rsidRPr="00993033">
        <w:rPr>
          <w:rFonts w:eastAsiaTheme="minorEastAsia"/>
          <w:b/>
          <w:bCs/>
          <w:caps/>
          <w:sz w:val="24"/>
          <w:szCs w:val="24"/>
        </w:rPr>
        <w:t xml:space="preserve">Education Futures and </w:t>
      </w:r>
      <w:proofErr w:type="gramStart"/>
      <w:r w:rsidRPr="00993033">
        <w:rPr>
          <w:rFonts w:eastAsiaTheme="minorEastAsia"/>
          <w:b/>
          <w:bCs/>
          <w:caps/>
          <w:sz w:val="24"/>
          <w:szCs w:val="24"/>
        </w:rPr>
        <w:t>STUDENTS</w:t>
      </w:r>
      <w:proofErr w:type="gramEnd"/>
      <w:r w:rsidRPr="00993033">
        <w:rPr>
          <w:rFonts w:eastAsiaTheme="minorEastAsia"/>
          <w:b/>
          <w:bCs/>
          <w:caps/>
          <w:sz w:val="24"/>
          <w:szCs w:val="24"/>
        </w:rPr>
        <w:t xml:space="preserve"> Division</w:t>
      </w:r>
    </w:p>
    <w:p w14:paraId="4658FA4A" w14:textId="58B781A2" w:rsidR="50E0307E" w:rsidRPr="001A135C" w:rsidRDefault="523682BD" w:rsidP="00884C8E">
      <w:pPr>
        <w:rPr>
          <w:rStyle w:val="ui-provider"/>
        </w:rPr>
      </w:pPr>
      <w:r w:rsidRPr="001A135C">
        <w:rPr>
          <w:rStyle w:val="ui-provider"/>
        </w:rPr>
        <w:t xml:space="preserve">The Education Futures and Students Division provides a dynamic learning experience, which prepares students for success and lifelong employability, and ensures our graduates have the tools and resources they need to succeed in an ever-changing world. The division is led by experienced and innovative education leaders and educators, who are committed to delivering future-focused teaching and </w:t>
      </w:r>
      <w:r w:rsidR="1E5924ED" w:rsidRPr="001A135C">
        <w:rPr>
          <w:rStyle w:val="ui-provider"/>
        </w:rPr>
        <w:t>learning and</w:t>
      </w:r>
      <w:r w:rsidRPr="001A135C">
        <w:rPr>
          <w:rStyle w:val="ui-provider"/>
        </w:rPr>
        <w:t xml:space="preserve"> improving student outcomes.</w:t>
      </w:r>
    </w:p>
    <w:p w14:paraId="719A9FD1" w14:textId="2F525032" w:rsidR="50E0307E" w:rsidRDefault="50E0307E" w:rsidP="00884C8E">
      <w:r w:rsidRPr="2770959B">
        <w:rPr>
          <w:rFonts w:ascii="Calibri" w:eastAsia="Calibri" w:hAnsi="Calibri" w:cs="Calibri"/>
        </w:rPr>
        <w:t>The division’s work focuses on the integration of leading-edge education design and delivery technologies, facilitated through digitally enabled learning and innovation spaces and teaching methods, and underpinned by academic quality and assurance systems and processes. The division is also dedicated to providing a broad range of student engagement and support services, to ensure an increasing number of lifelong learners can study and upskill at CIT. Collaborative relationships with industry partners ensure CIT’s education and training programs are responding to new and emerging skills needs, and relevant to the local jobs market.</w:t>
      </w:r>
    </w:p>
    <w:p w14:paraId="52BF8CF7" w14:textId="77777777" w:rsidR="00B83852" w:rsidRPr="00993033" w:rsidRDefault="03778868" w:rsidP="00884C8E">
      <w:pPr>
        <w:keepNext/>
        <w:spacing w:before="240" w:after="0"/>
        <w:rPr>
          <w:rFonts w:ascii="Calibri" w:eastAsia="Calibri" w:hAnsi="Calibri" w:cs="Calibri"/>
          <w:b/>
          <w:bCs/>
          <w:sz w:val="24"/>
          <w:szCs w:val="24"/>
        </w:rPr>
      </w:pPr>
      <w:r w:rsidRPr="00993033">
        <w:rPr>
          <w:rFonts w:ascii="Calibri" w:eastAsia="Calibri" w:hAnsi="Calibri" w:cs="Calibri"/>
          <w:b/>
          <w:bCs/>
          <w:sz w:val="24"/>
          <w:szCs w:val="24"/>
        </w:rPr>
        <w:t xml:space="preserve">CIT HEALTH, COMMUNITY AND SCIENCE </w:t>
      </w:r>
    </w:p>
    <w:p w14:paraId="7F674244" w14:textId="69D16F1C" w:rsidR="00032A1F" w:rsidRPr="00B31561" w:rsidRDefault="00032A1F" w:rsidP="00032A1F">
      <w:pPr>
        <w:rPr>
          <w:rFonts w:ascii="Calibri" w:eastAsia="Calibri" w:hAnsi="Calibri" w:cs="Calibri"/>
        </w:rPr>
      </w:pPr>
      <w:r w:rsidRPr="00B31561">
        <w:rPr>
          <w:rFonts w:ascii="Calibri" w:eastAsia="Calibri" w:hAnsi="Calibri" w:cs="Calibri"/>
        </w:rPr>
        <w:t>CIT Health Community and Science is a teaching college comprising five departments: CIT Children’s Education and Care, CIT Community, CIT Human Services, CIT Science and CIT Wellbeing/CIT Fit &amp; Well. This college offers VET training programs from certificate II through to advanced diploma. The student cohort includes Australian School-Based Apprenticeships (ASBAs) and apprentices/trainees. At present, the college has a presence at CIT Bruce with authentic learning environments for CIT students at CIT Fit &amp; Wel</w:t>
      </w:r>
      <w:r>
        <w:rPr>
          <w:rFonts w:ascii="Calibri" w:eastAsia="Calibri" w:hAnsi="Calibri" w:cs="Calibri"/>
        </w:rPr>
        <w:t xml:space="preserve">l, </w:t>
      </w:r>
      <w:r w:rsidRPr="00B31561">
        <w:rPr>
          <w:rFonts w:ascii="Calibri" w:eastAsia="Calibri" w:hAnsi="Calibri" w:cs="Calibri"/>
        </w:rPr>
        <w:t>CIT Student Massage Clinic, CIT Dog Daycare, Burrumbah Early Learning Centre</w:t>
      </w:r>
      <w:r>
        <w:rPr>
          <w:rFonts w:ascii="Calibri" w:eastAsia="Calibri" w:hAnsi="Calibri" w:cs="Calibri"/>
        </w:rPr>
        <w:t>, Nursing laboratories and Aged Care &amp; Disability training facilities</w:t>
      </w:r>
      <w:r w:rsidRPr="00B31561">
        <w:rPr>
          <w:rFonts w:ascii="Calibri" w:eastAsia="Calibri" w:hAnsi="Calibri" w:cs="Calibri"/>
        </w:rPr>
        <w:t xml:space="preserve">. The leadership team of the college is the director and the heads of each of the departments. </w:t>
      </w:r>
    </w:p>
    <w:p w14:paraId="52442200" w14:textId="77777777" w:rsidR="00667B7E" w:rsidRPr="00667B7E" w:rsidRDefault="00667B7E" w:rsidP="00884C8E">
      <w:pPr>
        <w:keepNext/>
        <w:spacing w:before="240" w:after="0"/>
        <w:rPr>
          <w:rFonts w:ascii="Calibri" w:eastAsia="Calibri" w:hAnsi="Calibri" w:cs="Calibri"/>
          <w:b/>
          <w:bCs/>
          <w:sz w:val="24"/>
          <w:szCs w:val="24"/>
        </w:rPr>
      </w:pPr>
      <w:r w:rsidRPr="00667B7E">
        <w:rPr>
          <w:rFonts w:ascii="Calibri" w:eastAsia="Calibri" w:hAnsi="Calibri" w:cs="Calibri"/>
          <w:b/>
          <w:bCs/>
          <w:sz w:val="24"/>
          <w:szCs w:val="24"/>
        </w:rPr>
        <w:t>CIT CHILDREN’S EDUCATION AND CARE</w:t>
      </w:r>
    </w:p>
    <w:p w14:paraId="1AD93F02" w14:textId="4EA076E1" w:rsidR="00667B7E" w:rsidRPr="00667B7E" w:rsidRDefault="00667B7E" w:rsidP="00884C8E">
      <w:pPr>
        <w:pStyle w:val="NormalWeb"/>
        <w:spacing w:before="0" w:beforeAutospacing="0" w:line="276" w:lineRule="auto"/>
        <w:rPr>
          <w:rFonts w:ascii="Calibri" w:eastAsia="Calibri" w:hAnsi="Calibri" w:cs="Calibri"/>
          <w:sz w:val="22"/>
          <w:szCs w:val="22"/>
        </w:rPr>
      </w:pPr>
      <w:r w:rsidRPr="00667B7E">
        <w:rPr>
          <w:rFonts w:ascii="Calibri" w:eastAsia="Calibri" w:hAnsi="Calibri" w:cs="Calibri"/>
          <w:sz w:val="22"/>
          <w:szCs w:val="22"/>
        </w:rPr>
        <w:t xml:space="preserve">The CIT Children’s Education and Care Department delivers training from Certificate III level through to Diploma level qualifications in Children’s Education </w:t>
      </w:r>
      <w:r w:rsidR="008736F9">
        <w:rPr>
          <w:rFonts w:ascii="Calibri" w:eastAsia="Calibri" w:hAnsi="Calibri" w:cs="Calibri"/>
          <w:sz w:val="22"/>
          <w:szCs w:val="22"/>
        </w:rPr>
        <w:t xml:space="preserve">&amp; </w:t>
      </w:r>
      <w:r w:rsidRPr="00667B7E">
        <w:rPr>
          <w:rFonts w:ascii="Calibri" w:eastAsia="Calibri" w:hAnsi="Calibri" w:cs="Calibri"/>
          <w:sz w:val="22"/>
          <w:szCs w:val="22"/>
        </w:rPr>
        <w:t xml:space="preserve">Care </w:t>
      </w:r>
      <w:r w:rsidR="008736F9">
        <w:rPr>
          <w:rFonts w:ascii="Calibri" w:eastAsia="Calibri" w:hAnsi="Calibri" w:cs="Calibri"/>
          <w:sz w:val="22"/>
          <w:szCs w:val="22"/>
        </w:rPr>
        <w:t>and</w:t>
      </w:r>
      <w:r w:rsidRPr="00667B7E">
        <w:rPr>
          <w:rFonts w:ascii="Calibri" w:eastAsia="Calibri" w:hAnsi="Calibri" w:cs="Calibri"/>
          <w:sz w:val="22"/>
          <w:szCs w:val="22"/>
        </w:rPr>
        <w:t xml:space="preserve"> Education Support. Training is delivered through the Australian Apprenticeship Framework and also through full time, part time and flexible study modes. The department works collaboratively with industry and with other areas across the College of Health, Community &amp; Science and CIT to create unique innovative learning opportunities for students.</w:t>
      </w:r>
    </w:p>
    <w:p w14:paraId="194FD2E4" w14:textId="77777777" w:rsidR="00F138AB" w:rsidRDefault="00F138AB">
      <w:pPr>
        <w:rPr>
          <w:rFonts w:ascii="Calibri" w:eastAsia="Calibri" w:hAnsi="Calibri" w:cs="Calibri"/>
          <w:b/>
          <w:bCs/>
          <w:sz w:val="24"/>
          <w:szCs w:val="24"/>
        </w:rPr>
      </w:pPr>
      <w:r>
        <w:rPr>
          <w:rFonts w:ascii="Calibri" w:eastAsia="Calibri" w:hAnsi="Calibri" w:cs="Calibri"/>
          <w:b/>
          <w:bCs/>
          <w:sz w:val="24"/>
          <w:szCs w:val="24"/>
        </w:rPr>
        <w:br w:type="page"/>
      </w:r>
    </w:p>
    <w:p w14:paraId="0922B72B" w14:textId="77777777" w:rsidR="008159E6" w:rsidRDefault="008159E6" w:rsidP="00884C8E">
      <w:pPr>
        <w:keepNext/>
        <w:spacing w:before="240" w:after="0"/>
        <w:rPr>
          <w:rFonts w:ascii="Calibri" w:eastAsia="Calibri" w:hAnsi="Calibri" w:cs="Calibri"/>
          <w:b/>
          <w:bCs/>
          <w:sz w:val="24"/>
          <w:szCs w:val="24"/>
        </w:rPr>
      </w:pPr>
      <w:r w:rsidRPr="46A9DAC4">
        <w:rPr>
          <w:rFonts w:ascii="Calibri" w:eastAsia="Calibri" w:hAnsi="Calibri" w:cs="Calibri"/>
          <w:b/>
          <w:bCs/>
          <w:caps/>
          <w:color w:val="000000" w:themeColor="text1"/>
          <w:sz w:val="24"/>
          <w:szCs w:val="24"/>
        </w:rPr>
        <w:t>THE POSITION</w:t>
      </w:r>
      <w:r w:rsidRPr="00884C8E">
        <w:rPr>
          <w:rFonts w:ascii="Calibri" w:eastAsia="Calibri" w:hAnsi="Calibri" w:cs="Calibri"/>
          <w:b/>
          <w:bCs/>
          <w:sz w:val="24"/>
          <w:szCs w:val="24"/>
        </w:rPr>
        <w:t xml:space="preserve"> </w:t>
      </w:r>
    </w:p>
    <w:p w14:paraId="69BDD628" w14:textId="5362AEE5" w:rsidR="00B368DF" w:rsidRDefault="00B368DF" w:rsidP="00884C8E">
      <w:pPr>
        <w:pStyle w:val="NormalWeb"/>
        <w:spacing w:before="0" w:beforeAutospacing="0" w:line="276" w:lineRule="auto"/>
        <w:rPr>
          <w:rFonts w:ascii="Calibri" w:eastAsiaTheme="minorHAnsi" w:hAnsi="Calibri" w:cs="Calibri"/>
          <w:sz w:val="22"/>
          <w:szCs w:val="22"/>
        </w:rPr>
      </w:pPr>
      <w:r w:rsidRPr="00A65972">
        <w:rPr>
          <w:rFonts w:ascii="Calibri" w:eastAsiaTheme="minorHAnsi" w:hAnsi="Calibri" w:cs="Calibri"/>
          <w:sz w:val="22"/>
          <w:szCs w:val="22"/>
        </w:rPr>
        <w:t xml:space="preserve">Under the general direction of the </w:t>
      </w:r>
      <w:r>
        <w:rPr>
          <w:rFonts w:ascii="Calibri" w:eastAsiaTheme="minorHAnsi" w:hAnsi="Calibri" w:cs="Calibri"/>
          <w:sz w:val="22"/>
          <w:szCs w:val="22"/>
        </w:rPr>
        <w:t>Head of Department</w:t>
      </w:r>
      <w:r w:rsidRPr="00A65972">
        <w:rPr>
          <w:rFonts w:ascii="Calibri" w:eastAsiaTheme="minorHAnsi" w:hAnsi="Calibri" w:cs="Calibri"/>
          <w:sz w:val="22"/>
          <w:szCs w:val="22"/>
        </w:rPr>
        <w:t>, a</w:t>
      </w:r>
      <w:r w:rsidR="00E531DF">
        <w:rPr>
          <w:rFonts w:ascii="Calibri" w:eastAsiaTheme="minorHAnsi" w:hAnsi="Calibri" w:cs="Calibri"/>
          <w:sz w:val="22"/>
          <w:szCs w:val="22"/>
        </w:rPr>
        <w:t>n</w:t>
      </w:r>
      <w:r w:rsidRPr="00A65972">
        <w:rPr>
          <w:rFonts w:ascii="Calibri" w:eastAsiaTheme="minorHAnsi" w:hAnsi="Calibri" w:cs="Calibri"/>
          <w:sz w:val="22"/>
          <w:szCs w:val="22"/>
        </w:rPr>
        <w:t xml:space="preserve"> </w:t>
      </w:r>
      <w:r w:rsidR="00E531DF">
        <w:rPr>
          <w:rFonts w:ascii="Calibri" w:eastAsiaTheme="minorHAnsi" w:hAnsi="Calibri" w:cs="Calibri"/>
          <w:sz w:val="22"/>
          <w:szCs w:val="22"/>
        </w:rPr>
        <w:t>Educator</w:t>
      </w:r>
      <w:r w:rsidRPr="00A65972">
        <w:rPr>
          <w:rFonts w:ascii="Calibri" w:eastAsiaTheme="minorHAnsi" w:hAnsi="Calibri" w:cs="Calibri"/>
          <w:sz w:val="22"/>
          <w:szCs w:val="22"/>
        </w:rPr>
        <w:t xml:space="preserve"> Level 2 will, through quality leadership in and management of education and related activities, contribute to the achievement of departmental goals.</w:t>
      </w:r>
    </w:p>
    <w:p w14:paraId="16337B3A" w14:textId="500B0EAD" w:rsidR="00AD0ACB" w:rsidRPr="00AD0ACB" w:rsidRDefault="00AD0ACB" w:rsidP="00AD0ACB">
      <w:pPr>
        <w:keepNext/>
        <w:spacing w:before="240" w:after="0"/>
        <w:rPr>
          <w:rFonts w:ascii="Calibri" w:eastAsia="Calibri" w:hAnsi="Calibri" w:cs="Calibri"/>
          <w:b/>
          <w:bCs/>
          <w:caps/>
          <w:color w:val="000000" w:themeColor="text1"/>
          <w:sz w:val="24"/>
          <w:szCs w:val="24"/>
        </w:rPr>
      </w:pPr>
      <w:r w:rsidRPr="00AD0ACB">
        <w:rPr>
          <w:rFonts w:ascii="Calibri" w:eastAsia="Calibri" w:hAnsi="Calibri" w:cs="Calibri"/>
          <w:b/>
          <w:bCs/>
          <w:caps/>
          <w:color w:val="000000" w:themeColor="text1"/>
          <w:sz w:val="24"/>
          <w:szCs w:val="24"/>
        </w:rPr>
        <w:t>RESPONSIBILITIES</w:t>
      </w:r>
    </w:p>
    <w:p w14:paraId="32CDA2BC" w14:textId="2CA52808" w:rsidR="00B368DF" w:rsidRPr="00A65972" w:rsidRDefault="00B368DF" w:rsidP="00884C8E">
      <w:pPr>
        <w:pStyle w:val="NormalWeb"/>
        <w:numPr>
          <w:ilvl w:val="0"/>
          <w:numId w:val="15"/>
        </w:numPr>
        <w:spacing w:before="120" w:beforeAutospacing="0" w:after="120" w:afterAutospacing="0" w:line="276" w:lineRule="auto"/>
        <w:ind w:left="357" w:hanging="357"/>
        <w:rPr>
          <w:rFonts w:ascii="Calibri" w:eastAsiaTheme="minorHAnsi" w:hAnsi="Calibri" w:cs="Calibri"/>
          <w:sz w:val="22"/>
          <w:szCs w:val="22"/>
        </w:rPr>
      </w:pPr>
      <w:r w:rsidRPr="00A65972">
        <w:rPr>
          <w:rFonts w:ascii="Calibri" w:eastAsiaTheme="minorHAnsi" w:hAnsi="Calibri" w:cs="Calibri"/>
          <w:sz w:val="22"/>
          <w:szCs w:val="22"/>
        </w:rPr>
        <w:t xml:space="preserve">Provide leadership and guidance to support </w:t>
      </w:r>
      <w:r w:rsidR="00E531DF">
        <w:rPr>
          <w:rFonts w:ascii="Calibri" w:eastAsiaTheme="minorHAnsi" w:hAnsi="Calibri" w:cs="Calibri"/>
          <w:sz w:val="22"/>
          <w:szCs w:val="22"/>
        </w:rPr>
        <w:t>educator</w:t>
      </w:r>
      <w:r w:rsidRPr="00A65972">
        <w:rPr>
          <w:rFonts w:ascii="Calibri" w:eastAsiaTheme="minorHAnsi" w:hAnsi="Calibri" w:cs="Calibri"/>
          <w:sz w:val="22"/>
          <w:szCs w:val="22"/>
        </w:rPr>
        <w:t>s and the department in relation to teaching and learning practices including:</w:t>
      </w:r>
    </w:p>
    <w:p w14:paraId="15E8D6D9" w14:textId="77777777" w:rsidR="00B368DF" w:rsidRPr="00A65972" w:rsidRDefault="00B368DF" w:rsidP="00E43DD8">
      <w:pPr>
        <w:pStyle w:val="NormalWeb"/>
        <w:numPr>
          <w:ilvl w:val="0"/>
          <w:numId w:val="26"/>
        </w:numPr>
        <w:spacing w:before="120" w:beforeAutospacing="0" w:after="120" w:afterAutospacing="0" w:line="276" w:lineRule="auto"/>
        <w:rPr>
          <w:rFonts w:ascii="Calibri" w:eastAsiaTheme="minorHAnsi" w:hAnsi="Calibri" w:cs="Calibri"/>
          <w:sz w:val="22"/>
          <w:szCs w:val="22"/>
        </w:rPr>
      </w:pPr>
      <w:r w:rsidRPr="00A65972">
        <w:rPr>
          <w:rFonts w:ascii="Calibri" w:eastAsiaTheme="minorHAnsi" w:hAnsi="Calibri" w:cs="Calibri"/>
          <w:sz w:val="22"/>
          <w:szCs w:val="22"/>
        </w:rPr>
        <w:t>Generating and implementing new and creative ways to deliver competency-based training and assessment to meet the specific needs of a diverse range of students with a range of methodologies, education/instructional design and educational technologies</w:t>
      </w:r>
      <w:r>
        <w:rPr>
          <w:rFonts w:ascii="Calibri" w:eastAsiaTheme="minorHAnsi" w:hAnsi="Calibri" w:cs="Calibri"/>
          <w:sz w:val="22"/>
          <w:szCs w:val="22"/>
        </w:rPr>
        <w:t>.</w:t>
      </w:r>
    </w:p>
    <w:p w14:paraId="2087006D" w14:textId="77777777" w:rsidR="00B368DF" w:rsidRPr="00A65972" w:rsidRDefault="00B368DF" w:rsidP="00E43DD8">
      <w:pPr>
        <w:pStyle w:val="NormalWeb"/>
        <w:numPr>
          <w:ilvl w:val="0"/>
          <w:numId w:val="26"/>
        </w:numPr>
        <w:spacing w:before="120" w:beforeAutospacing="0" w:after="120" w:afterAutospacing="0" w:line="276" w:lineRule="auto"/>
        <w:rPr>
          <w:rFonts w:ascii="Calibri" w:eastAsiaTheme="minorHAnsi" w:hAnsi="Calibri" w:cs="Calibri"/>
          <w:sz w:val="22"/>
          <w:szCs w:val="22"/>
        </w:rPr>
      </w:pPr>
      <w:r>
        <w:rPr>
          <w:rFonts w:ascii="Calibri" w:eastAsiaTheme="minorHAnsi" w:hAnsi="Calibri" w:cs="Calibri"/>
          <w:sz w:val="22"/>
          <w:szCs w:val="22"/>
        </w:rPr>
        <w:t xml:space="preserve">Knowledge of </w:t>
      </w:r>
      <w:r w:rsidRPr="00A65972">
        <w:rPr>
          <w:rFonts w:ascii="Calibri" w:eastAsiaTheme="minorHAnsi" w:hAnsi="Calibri" w:cs="Calibri"/>
          <w:sz w:val="22"/>
          <w:szCs w:val="22"/>
        </w:rPr>
        <w:t>Vocational Education and Training (VET) changes including trends, regulatory requirements, quality assurance and best practice</w:t>
      </w:r>
      <w:r>
        <w:rPr>
          <w:rFonts w:ascii="Calibri" w:eastAsiaTheme="minorHAnsi" w:hAnsi="Calibri" w:cs="Calibri"/>
          <w:sz w:val="22"/>
          <w:szCs w:val="22"/>
        </w:rPr>
        <w:t>.</w:t>
      </w:r>
    </w:p>
    <w:p w14:paraId="762814E9" w14:textId="77777777" w:rsidR="00B368DF" w:rsidRPr="00A65972" w:rsidRDefault="00B368DF" w:rsidP="00E43DD8">
      <w:pPr>
        <w:pStyle w:val="NormalWeb"/>
        <w:numPr>
          <w:ilvl w:val="0"/>
          <w:numId w:val="26"/>
        </w:numPr>
        <w:spacing w:before="120" w:beforeAutospacing="0" w:after="120" w:afterAutospacing="0" w:line="276" w:lineRule="auto"/>
        <w:rPr>
          <w:rFonts w:ascii="Calibri" w:eastAsiaTheme="minorHAnsi" w:hAnsi="Calibri" w:cs="Calibri"/>
          <w:sz w:val="22"/>
          <w:szCs w:val="22"/>
        </w:rPr>
      </w:pPr>
      <w:r w:rsidRPr="00A65972">
        <w:rPr>
          <w:rFonts w:ascii="Calibri" w:eastAsiaTheme="minorHAnsi" w:hAnsi="Calibri" w:cs="Calibri"/>
          <w:sz w:val="22"/>
          <w:szCs w:val="22"/>
        </w:rPr>
        <w:t>Expert advice on the quality, efficiency, and effectiveness of course, program or project delivery</w:t>
      </w:r>
      <w:r>
        <w:rPr>
          <w:rFonts w:ascii="Calibri" w:eastAsiaTheme="minorHAnsi" w:hAnsi="Calibri" w:cs="Calibri"/>
          <w:sz w:val="22"/>
          <w:szCs w:val="22"/>
        </w:rPr>
        <w:t>.</w:t>
      </w:r>
    </w:p>
    <w:p w14:paraId="7AB71B23" w14:textId="77777777" w:rsidR="00B368DF" w:rsidRPr="00A65972" w:rsidRDefault="00B368DF" w:rsidP="00E43DD8">
      <w:pPr>
        <w:pStyle w:val="NormalWeb"/>
        <w:numPr>
          <w:ilvl w:val="0"/>
          <w:numId w:val="26"/>
        </w:numPr>
        <w:spacing w:before="120" w:beforeAutospacing="0" w:after="120" w:afterAutospacing="0" w:line="276" w:lineRule="auto"/>
        <w:rPr>
          <w:rFonts w:ascii="Calibri" w:eastAsiaTheme="minorHAnsi" w:hAnsi="Calibri" w:cs="Calibri"/>
          <w:sz w:val="22"/>
          <w:szCs w:val="22"/>
        </w:rPr>
      </w:pPr>
      <w:r w:rsidRPr="00A65972">
        <w:rPr>
          <w:rFonts w:ascii="Calibri" w:eastAsiaTheme="minorHAnsi" w:hAnsi="Calibri" w:cs="Calibri"/>
          <w:sz w:val="22"/>
          <w:szCs w:val="22"/>
        </w:rPr>
        <w:t>Overseeing supervision, training, and professional development of staff.</w:t>
      </w:r>
    </w:p>
    <w:p w14:paraId="5D990E84" w14:textId="77777777" w:rsidR="00B368DF" w:rsidRPr="00A65972" w:rsidRDefault="00B368DF" w:rsidP="00884C8E">
      <w:pPr>
        <w:pStyle w:val="NormalWeb"/>
        <w:numPr>
          <w:ilvl w:val="0"/>
          <w:numId w:val="16"/>
        </w:numPr>
        <w:spacing w:before="120" w:beforeAutospacing="0" w:after="120" w:afterAutospacing="0" w:line="276" w:lineRule="auto"/>
        <w:ind w:left="357" w:hanging="357"/>
        <w:rPr>
          <w:rFonts w:ascii="Calibri" w:eastAsiaTheme="minorHAnsi" w:hAnsi="Calibri" w:cs="Calibri"/>
          <w:sz w:val="22"/>
          <w:szCs w:val="22"/>
        </w:rPr>
      </w:pPr>
      <w:r w:rsidRPr="00A65972">
        <w:rPr>
          <w:rFonts w:ascii="Calibri" w:eastAsiaTheme="minorHAnsi" w:hAnsi="Calibri" w:cs="Calibri"/>
          <w:sz w:val="22"/>
          <w:szCs w:val="22"/>
        </w:rPr>
        <w:t xml:space="preserve">Monitor and evaluate relevant developments in education theory and educational technologies and advise </w:t>
      </w:r>
      <w:r>
        <w:rPr>
          <w:rFonts w:ascii="Calibri" w:eastAsiaTheme="minorHAnsi" w:hAnsi="Calibri" w:cs="Calibri"/>
          <w:sz w:val="22"/>
          <w:szCs w:val="22"/>
        </w:rPr>
        <w:t xml:space="preserve">the CIT Health, Community &amp; Science </w:t>
      </w:r>
      <w:r w:rsidRPr="00A65972">
        <w:rPr>
          <w:rFonts w:ascii="Calibri" w:eastAsiaTheme="minorHAnsi" w:hAnsi="Calibri" w:cs="Calibri"/>
          <w:sz w:val="22"/>
          <w:szCs w:val="22"/>
        </w:rPr>
        <w:t>College of these developments</w:t>
      </w:r>
      <w:r>
        <w:rPr>
          <w:rFonts w:ascii="Calibri" w:eastAsiaTheme="minorHAnsi" w:hAnsi="Calibri" w:cs="Calibri"/>
          <w:sz w:val="22"/>
          <w:szCs w:val="22"/>
        </w:rPr>
        <w:t>.</w:t>
      </w:r>
    </w:p>
    <w:p w14:paraId="53CEC115" w14:textId="77777777" w:rsidR="00B368DF" w:rsidRPr="00A65972" w:rsidRDefault="00B368DF" w:rsidP="00884C8E">
      <w:pPr>
        <w:pStyle w:val="NormalWeb"/>
        <w:numPr>
          <w:ilvl w:val="0"/>
          <w:numId w:val="16"/>
        </w:numPr>
        <w:spacing w:before="120" w:beforeAutospacing="0" w:after="120" w:afterAutospacing="0" w:line="276" w:lineRule="auto"/>
        <w:ind w:left="357" w:hanging="357"/>
        <w:rPr>
          <w:rFonts w:ascii="Calibri" w:eastAsiaTheme="minorHAnsi" w:hAnsi="Calibri" w:cs="Calibri"/>
          <w:sz w:val="22"/>
          <w:szCs w:val="22"/>
        </w:rPr>
      </w:pPr>
      <w:r w:rsidRPr="00A65972">
        <w:rPr>
          <w:rFonts w:ascii="Calibri" w:eastAsiaTheme="minorHAnsi" w:hAnsi="Calibri" w:cs="Calibri"/>
          <w:sz w:val="22"/>
          <w:szCs w:val="22"/>
        </w:rPr>
        <w:t>Provide curriculum support and development to the department to enhance the delivery of programs at all AQF levels</w:t>
      </w:r>
      <w:r>
        <w:rPr>
          <w:rFonts w:ascii="Calibri" w:eastAsiaTheme="minorHAnsi" w:hAnsi="Calibri" w:cs="Calibri"/>
          <w:sz w:val="22"/>
          <w:szCs w:val="22"/>
        </w:rPr>
        <w:t>.</w:t>
      </w:r>
    </w:p>
    <w:p w14:paraId="3DD22862" w14:textId="77777777" w:rsidR="00B368DF" w:rsidRPr="00A65972" w:rsidRDefault="00B368DF" w:rsidP="00884C8E">
      <w:pPr>
        <w:pStyle w:val="NormalWeb"/>
        <w:numPr>
          <w:ilvl w:val="0"/>
          <w:numId w:val="16"/>
        </w:numPr>
        <w:spacing w:before="120" w:beforeAutospacing="0" w:after="120" w:afterAutospacing="0" w:line="276" w:lineRule="auto"/>
        <w:ind w:left="357" w:hanging="357"/>
        <w:rPr>
          <w:rFonts w:ascii="Calibri" w:eastAsiaTheme="minorHAnsi" w:hAnsi="Calibri" w:cs="Calibri"/>
          <w:sz w:val="22"/>
          <w:szCs w:val="22"/>
        </w:rPr>
      </w:pPr>
      <w:r w:rsidRPr="00A65972">
        <w:rPr>
          <w:rFonts w:ascii="Calibri" w:eastAsiaTheme="minorHAnsi" w:hAnsi="Calibri" w:cs="Calibri"/>
          <w:sz w:val="22"/>
          <w:szCs w:val="22"/>
        </w:rPr>
        <w:t>Represent CIT through effective liaison with internal and external stakeholders including partners, industry, and the community</w:t>
      </w:r>
      <w:r>
        <w:rPr>
          <w:rFonts w:ascii="Calibri" w:eastAsiaTheme="minorHAnsi" w:hAnsi="Calibri" w:cs="Calibri"/>
          <w:sz w:val="22"/>
          <w:szCs w:val="22"/>
        </w:rPr>
        <w:t>.</w:t>
      </w:r>
    </w:p>
    <w:p w14:paraId="121543B6" w14:textId="77777777" w:rsidR="00B368DF" w:rsidRPr="00A0659C" w:rsidRDefault="00B368DF" w:rsidP="00884C8E">
      <w:pPr>
        <w:pStyle w:val="NormalWeb"/>
        <w:numPr>
          <w:ilvl w:val="0"/>
          <w:numId w:val="17"/>
        </w:numPr>
        <w:spacing w:before="120" w:beforeAutospacing="0" w:after="120" w:afterAutospacing="0" w:line="276" w:lineRule="auto"/>
        <w:ind w:left="357" w:hanging="357"/>
        <w:rPr>
          <w:rFonts w:ascii="Calibri" w:eastAsiaTheme="minorHAnsi" w:hAnsi="Calibri" w:cs="Calibri"/>
          <w:sz w:val="22"/>
          <w:szCs w:val="22"/>
        </w:rPr>
      </w:pPr>
      <w:r w:rsidRPr="00A0659C">
        <w:rPr>
          <w:rFonts w:ascii="Calibri" w:eastAsiaTheme="minorHAnsi" w:hAnsi="Calibri" w:cs="Calibri"/>
          <w:sz w:val="22"/>
          <w:szCs w:val="22"/>
        </w:rPr>
        <w:t>Provide educational and program support and advice to students in the department</w:t>
      </w:r>
      <w:r>
        <w:rPr>
          <w:rFonts w:ascii="Calibri" w:eastAsiaTheme="minorHAnsi" w:hAnsi="Calibri" w:cs="Calibri"/>
          <w:sz w:val="22"/>
          <w:szCs w:val="22"/>
        </w:rPr>
        <w:t>.</w:t>
      </w:r>
    </w:p>
    <w:p w14:paraId="54D35A2F" w14:textId="77777777" w:rsidR="00B368DF" w:rsidRPr="00CE2B29" w:rsidRDefault="00B368DF" w:rsidP="00884C8E">
      <w:pPr>
        <w:pStyle w:val="ListParagraph"/>
        <w:numPr>
          <w:ilvl w:val="0"/>
          <w:numId w:val="17"/>
        </w:numPr>
        <w:spacing w:before="120" w:after="120"/>
        <w:ind w:left="357" w:right="-51" w:hanging="357"/>
        <w:contextualSpacing w:val="0"/>
        <w:rPr>
          <w:rFonts w:ascii="Calibri" w:hAnsi="Calibri" w:cs="Calibri"/>
        </w:rPr>
      </w:pPr>
      <w:r w:rsidRPr="00CE2B29">
        <w:rPr>
          <w:rFonts w:ascii="Calibri" w:hAnsi="Calibri" w:cs="Calibri"/>
        </w:rPr>
        <w:t>Ensure all interactions of the department are consistent with the CIT cultural traits (Customer Centric, Professionalism, Collaborative, Trusted, Adaptable, Accountable, and Inspirational).</w:t>
      </w:r>
    </w:p>
    <w:p w14:paraId="4B379856" w14:textId="77777777" w:rsidR="00B368DF" w:rsidRDefault="00B368DF" w:rsidP="00884C8E">
      <w:pPr>
        <w:pStyle w:val="ListParagraph"/>
        <w:numPr>
          <w:ilvl w:val="0"/>
          <w:numId w:val="17"/>
        </w:numPr>
        <w:spacing w:before="120" w:after="120"/>
        <w:ind w:left="357" w:right="-51" w:hanging="357"/>
        <w:contextualSpacing w:val="0"/>
        <w:rPr>
          <w:rFonts w:ascii="Calibri" w:hAnsi="Calibri" w:cs="Calibri"/>
          <w:noProof/>
        </w:rPr>
      </w:pPr>
      <w:r w:rsidRPr="00CE2B29">
        <w:rPr>
          <w:rFonts w:ascii="Calibri" w:hAnsi="Calibri" w:cs="Calibri"/>
          <w:noProof/>
        </w:rPr>
        <w:t>Model the ACT Public Service values and signature behaviours.</w:t>
      </w:r>
    </w:p>
    <w:p w14:paraId="2EDBFE39" w14:textId="77777777" w:rsidR="00B368DF" w:rsidRDefault="00B368DF" w:rsidP="00884C8E">
      <w:pPr>
        <w:pStyle w:val="NormalWeb"/>
        <w:numPr>
          <w:ilvl w:val="0"/>
          <w:numId w:val="17"/>
        </w:numPr>
        <w:spacing w:before="120" w:beforeAutospacing="0" w:after="120" w:afterAutospacing="0" w:line="276" w:lineRule="auto"/>
        <w:ind w:left="357" w:hanging="357"/>
        <w:rPr>
          <w:rFonts w:ascii="Calibri" w:eastAsiaTheme="minorHAnsi" w:hAnsi="Calibri" w:cs="Calibri"/>
          <w:sz w:val="22"/>
          <w:szCs w:val="22"/>
        </w:rPr>
      </w:pPr>
      <w:r>
        <w:rPr>
          <w:rFonts w:ascii="Calibri" w:eastAsiaTheme="minorHAnsi" w:hAnsi="Calibri" w:cs="Calibri"/>
          <w:sz w:val="22"/>
          <w:szCs w:val="22"/>
        </w:rPr>
        <w:t>Create an environment tha</w:t>
      </w:r>
      <w:r w:rsidRPr="00A0659C">
        <w:rPr>
          <w:rFonts w:ascii="Calibri" w:eastAsiaTheme="minorHAnsi" w:hAnsi="Calibri" w:cs="Calibri"/>
          <w:sz w:val="22"/>
          <w:szCs w:val="22"/>
        </w:rPr>
        <w:t>t values and utilises the contribution of others</w:t>
      </w:r>
      <w:r>
        <w:rPr>
          <w:rFonts w:ascii="Calibri" w:eastAsiaTheme="minorHAnsi" w:hAnsi="Calibri" w:cs="Calibri"/>
          <w:sz w:val="22"/>
          <w:szCs w:val="22"/>
        </w:rPr>
        <w:t>.</w:t>
      </w:r>
    </w:p>
    <w:p w14:paraId="48B4A886" w14:textId="77777777" w:rsidR="00B368DF" w:rsidRPr="00462FB4" w:rsidRDefault="00B368DF" w:rsidP="00884C8E">
      <w:pPr>
        <w:pStyle w:val="NormalWeb"/>
        <w:numPr>
          <w:ilvl w:val="0"/>
          <w:numId w:val="17"/>
        </w:numPr>
        <w:spacing w:before="120" w:beforeAutospacing="0" w:after="120" w:afterAutospacing="0" w:line="276" w:lineRule="auto"/>
        <w:ind w:left="357" w:hanging="357"/>
        <w:rPr>
          <w:rFonts w:ascii="Calibri" w:hAnsi="Calibri" w:cs="Calibri"/>
        </w:rPr>
      </w:pPr>
      <w:r w:rsidRPr="00A65972">
        <w:rPr>
          <w:rFonts w:ascii="Calibri" w:eastAsiaTheme="minorHAnsi" w:hAnsi="Calibri" w:cs="Calibri"/>
          <w:sz w:val="22"/>
          <w:szCs w:val="22"/>
        </w:rPr>
        <w:t>Other duties as appropriate to classification and as requested by the immediate supervis</w:t>
      </w:r>
      <w:r>
        <w:rPr>
          <w:rFonts w:ascii="Calibri" w:eastAsiaTheme="minorHAnsi" w:hAnsi="Calibri" w:cs="Calibri"/>
          <w:sz w:val="22"/>
          <w:szCs w:val="22"/>
        </w:rPr>
        <w:t>or.</w:t>
      </w:r>
    </w:p>
    <w:p w14:paraId="55B1F206" w14:textId="77777777" w:rsidR="00B368DF" w:rsidRPr="00462FB4" w:rsidRDefault="00B368DF" w:rsidP="00884C8E">
      <w:pPr>
        <w:pStyle w:val="ListParagraph"/>
        <w:spacing w:before="120" w:after="120"/>
        <w:ind w:left="357" w:right="-52"/>
        <w:rPr>
          <w:rFonts w:ascii="Calibri" w:hAnsi="Calibri" w:cs="Calibri"/>
        </w:rPr>
      </w:pPr>
    </w:p>
    <w:p w14:paraId="3372D196" w14:textId="77777777" w:rsidR="00F138AB" w:rsidRDefault="00F138AB">
      <w:pPr>
        <w:rPr>
          <w:b/>
          <w:i/>
        </w:rPr>
      </w:pPr>
      <w:r>
        <w:rPr>
          <w:b/>
          <w:i/>
        </w:rPr>
        <w:br w:type="page"/>
      </w:r>
    </w:p>
    <w:p w14:paraId="62CA05B1" w14:textId="77777777" w:rsidR="00821460" w:rsidRDefault="00821460" w:rsidP="00821460">
      <w:r w:rsidRPr="2B725945">
        <w:rPr>
          <w:rFonts w:ascii="Calibri" w:eastAsia="Calibri" w:hAnsi="Calibri" w:cs="Calibri"/>
          <w:b/>
          <w:bCs/>
          <w:caps/>
          <w:sz w:val="24"/>
          <w:szCs w:val="24"/>
        </w:rPr>
        <w:t>Selection Criteria</w:t>
      </w:r>
    </w:p>
    <w:p w14:paraId="7B4946A4" w14:textId="77777777" w:rsidR="00821460" w:rsidRDefault="00821460" w:rsidP="00821460">
      <w:pPr>
        <w:rPr>
          <w:rFonts w:ascii="Calibri" w:eastAsia="Calibri" w:hAnsi="Calibri" w:cs="Calibri"/>
          <w:color w:val="000000" w:themeColor="text1"/>
        </w:rPr>
      </w:pPr>
      <w:r w:rsidRPr="2B725945">
        <w:rPr>
          <w:rFonts w:ascii="Calibri" w:eastAsia="Calibri" w:hAnsi="Calibri" w:cs="Calibri"/>
          <w:color w:val="000000" w:themeColor="text1"/>
        </w:rPr>
        <w:t>The following capabilities form the criteria that are required to perform the duties and responsibilities of the position.</w:t>
      </w:r>
    </w:p>
    <w:p w14:paraId="58BC21F7" w14:textId="77777777" w:rsidR="00B368DF" w:rsidRDefault="00B368DF" w:rsidP="00884C8E">
      <w:pPr>
        <w:numPr>
          <w:ilvl w:val="0"/>
          <w:numId w:val="14"/>
        </w:numPr>
        <w:tabs>
          <w:tab w:val="clear" w:pos="360"/>
          <w:tab w:val="num" w:pos="284"/>
        </w:tabs>
        <w:spacing w:after="0"/>
        <w:ind w:left="284" w:right="482" w:hanging="284"/>
        <w:rPr>
          <w:rFonts w:ascii="Calibri" w:hAnsi="Calibri" w:cs="Calibri"/>
          <w:b/>
          <w:noProof/>
        </w:rPr>
      </w:pPr>
      <w:r w:rsidRPr="009C70BA">
        <w:rPr>
          <w:rFonts w:ascii="Calibri" w:hAnsi="Calibri" w:cs="Calibri"/>
          <w:b/>
          <w:noProof/>
        </w:rPr>
        <w:t>Leadership and team work</w:t>
      </w:r>
    </w:p>
    <w:p w14:paraId="146E2A34" w14:textId="77777777" w:rsidR="00B368DF" w:rsidRPr="00F613D6" w:rsidRDefault="00B368DF" w:rsidP="00F613D6">
      <w:pPr>
        <w:pStyle w:val="ListParagraph"/>
        <w:numPr>
          <w:ilvl w:val="0"/>
          <w:numId w:val="25"/>
        </w:numPr>
        <w:spacing w:after="0"/>
        <w:ind w:right="482"/>
        <w:rPr>
          <w:rFonts w:ascii="Calibri" w:hAnsi="Calibri" w:cs="Calibri"/>
          <w:b/>
          <w:noProof/>
        </w:rPr>
      </w:pPr>
      <w:r w:rsidRPr="00F613D6">
        <w:rPr>
          <w:rFonts w:ascii="Calibri" w:hAnsi="Calibri"/>
        </w:rPr>
        <w:t xml:space="preserve">Experience in supporting teams in training, delivery, assessment, and recognition processes relative to the priorities and objectives of CIT and the National VET/Tertiary environments.  Demonstrated experience in leading, supporting and initiating innovation in educational projects. </w:t>
      </w:r>
    </w:p>
    <w:p w14:paraId="6155BF17" w14:textId="77777777" w:rsidR="00B368DF" w:rsidRPr="00A256B2" w:rsidRDefault="00B368DF" w:rsidP="00884C8E">
      <w:pPr>
        <w:tabs>
          <w:tab w:val="num" w:pos="284"/>
        </w:tabs>
        <w:spacing w:after="0"/>
        <w:ind w:left="284" w:right="482" w:hanging="284"/>
        <w:rPr>
          <w:rFonts w:ascii="Calibri" w:hAnsi="Calibri" w:cs="Calibri"/>
          <w:noProof/>
        </w:rPr>
      </w:pPr>
    </w:p>
    <w:p w14:paraId="3190CA05" w14:textId="77777777" w:rsidR="00B368DF" w:rsidRDefault="00B368DF" w:rsidP="00884C8E">
      <w:pPr>
        <w:numPr>
          <w:ilvl w:val="0"/>
          <w:numId w:val="14"/>
        </w:numPr>
        <w:tabs>
          <w:tab w:val="clear" w:pos="360"/>
          <w:tab w:val="num" w:pos="284"/>
        </w:tabs>
        <w:spacing w:after="0"/>
        <w:ind w:left="284" w:right="482" w:hanging="284"/>
        <w:rPr>
          <w:rFonts w:ascii="Calibri" w:hAnsi="Calibri" w:cs="Calibri"/>
          <w:b/>
          <w:noProof/>
        </w:rPr>
      </w:pPr>
      <w:r>
        <w:rPr>
          <w:rFonts w:ascii="Calibri" w:hAnsi="Calibri" w:cs="Calibri"/>
          <w:b/>
          <w:noProof/>
        </w:rPr>
        <w:t>Students &amp; Education/</w:t>
      </w:r>
      <w:r w:rsidRPr="003F79E2">
        <w:rPr>
          <w:rFonts w:ascii="Calibri" w:hAnsi="Calibri" w:cs="Calibri"/>
          <w:b/>
          <w:noProof/>
        </w:rPr>
        <w:t xml:space="preserve"> </w:t>
      </w:r>
      <w:r w:rsidRPr="00013482">
        <w:rPr>
          <w:rFonts w:ascii="Calibri" w:hAnsi="Calibri" w:cs="Calibri"/>
          <w:b/>
          <w:noProof/>
        </w:rPr>
        <w:t>Vocational education and training (VET)</w:t>
      </w:r>
    </w:p>
    <w:p w14:paraId="788C19FC" w14:textId="77777777" w:rsidR="00B368DF" w:rsidRPr="00821460" w:rsidRDefault="00B368DF" w:rsidP="00821460">
      <w:pPr>
        <w:pStyle w:val="ListParagraph"/>
        <w:numPr>
          <w:ilvl w:val="0"/>
          <w:numId w:val="25"/>
        </w:numPr>
        <w:spacing w:after="0"/>
        <w:ind w:right="482"/>
        <w:rPr>
          <w:rFonts w:ascii="Calibri" w:hAnsi="Calibri"/>
        </w:rPr>
      </w:pPr>
      <w:r w:rsidRPr="00821460">
        <w:rPr>
          <w:rFonts w:ascii="Calibri" w:hAnsi="Calibri"/>
        </w:rPr>
        <w:t>Demonstrated knowledge of VET and student learning initiatives including adult learning principles, teaching, and learning practices, assessment development strategies, national reporting requirements and the capacity to work with colleagues to continually improve teaching and learning innovations.</w:t>
      </w:r>
    </w:p>
    <w:p w14:paraId="31CDE02B" w14:textId="77777777" w:rsidR="00B368DF" w:rsidRPr="00A256B2" w:rsidRDefault="00B368DF" w:rsidP="00884C8E">
      <w:pPr>
        <w:tabs>
          <w:tab w:val="num" w:pos="284"/>
        </w:tabs>
        <w:spacing w:after="0"/>
        <w:ind w:left="284" w:right="482" w:hanging="284"/>
        <w:rPr>
          <w:rFonts w:ascii="Calibri" w:hAnsi="Calibri" w:cs="Calibri"/>
          <w:noProof/>
        </w:rPr>
      </w:pPr>
    </w:p>
    <w:p w14:paraId="421DA2C5" w14:textId="77777777" w:rsidR="00B368DF" w:rsidRPr="009C70BA" w:rsidRDefault="00B368DF" w:rsidP="00884C8E">
      <w:pPr>
        <w:numPr>
          <w:ilvl w:val="0"/>
          <w:numId w:val="14"/>
        </w:numPr>
        <w:tabs>
          <w:tab w:val="clear" w:pos="360"/>
          <w:tab w:val="num" w:pos="284"/>
        </w:tabs>
        <w:spacing w:after="0"/>
        <w:ind w:left="284" w:right="482" w:hanging="284"/>
        <w:rPr>
          <w:rFonts w:ascii="Calibri" w:hAnsi="Calibri" w:cs="Calibri"/>
          <w:b/>
          <w:noProof/>
        </w:rPr>
      </w:pPr>
      <w:r>
        <w:rPr>
          <w:rFonts w:ascii="Calibri" w:hAnsi="Calibri" w:cs="Calibri"/>
          <w:b/>
          <w:noProof/>
        </w:rPr>
        <w:t>Industry</w:t>
      </w:r>
    </w:p>
    <w:p w14:paraId="2A636D63" w14:textId="77777777" w:rsidR="00B368DF" w:rsidRPr="00821460" w:rsidRDefault="00B368DF" w:rsidP="00821460">
      <w:pPr>
        <w:pStyle w:val="ListParagraph"/>
        <w:numPr>
          <w:ilvl w:val="0"/>
          <w:numId w:val="25"/>
        </w:numPr>
        <w:spacing w:after="0"/>
        <w:ind w:right="482"/>
        <w:rPr>
          <w:rFonts w:ascii="Calibri" w:hAnsi="Calibri"/>
        </w:rPr>
      </w:pPr>
      <w:r w:rsidRPr="00821460">
        <w:rPr>
          <w:rFonts w:ascii="Calibri" w:hAnsi="Calibri"/>
        </w:rPr>
        <w:t>Demonstrated high quality client and stakeholder engagement which achieves optimal outcomes including the ability to engage and negotiate with industry, CIT staff and other organisations  Supporting this you must display highly developed written and oral communication skills, including liaison, negotiation, mediation, presentation and representation abilities to foster consultative work environments.</w:t>
      </w:r>
    </w:p>
    <w:p w14:paraId="43682D3B" w14:textId="77777777" w:rsidR="00B368DF" w:rsidRPr="001C0210" w:rsidRDefault="00B368DF" w:rsidP="00884C8E">
      <w:pPr>
        <w:spacing w:after="0"/>
        <w:rPr>
          <w:rFonts w:ascii="Calibri" w:hAnsi="Calibri" w:cs="Calibri"/>
        </w:rPr>
      </w:pPr>
    </w:p>
    <w:p w14:paraId="0E9C081A" w14:textId="77777777" w:rsidR="00B368DF" w:rsidRDefault="00B368DF" w:rsidP="00884C8E">
      <w:pPr>
        <w:numPr>
          <w:ilvl w:val="0"/>
          <w:numId w:val="14"/>
        </w:numPr>
        <w:tabs>
          <w:tab w:val="clear" w:pos="360"/>
          <w:tab w:val="num" w:pos="284"/>
        </w:tabs>
        <w:spacing w:after="0"/>
        <w:ind w:left="284" w:right="482" w:hanging="284"/>
        <w:rPr>
          <w:rFonts w:ascii="Calibri" w:hAnsi="Calibri" w:cs="Calibri"/>
          <w:b/>
          <w:noProof/>
        </w:rPr>
      </w:pPr>
      <w:r>
        <w:rPr>
          <w:rFonts w:ascii="Calibri" w:hAnsi="Calibri" w:cs="Calibri"/>
          <w:b/>
          <w:noProof/>
        </w:rPr>
        <w:t>Profession</w:t>
      </w:r>
    </w:p>
    <w:p w14:paraId="0C2E4D02" w14:textId="77777777" w:rsidR="00B368DF" w:rsidRPr="00821460" w:rsidRDefault="00B368DF" w:rsidP="00821460">
      <w:pPr>
        <w:pStyle w:val="ListParagraph"/>
        <w:numPr>
          <w:ilvl w:val="0"/>
          <w:numId w:val="25"/>
        </w:numPr>
        <w:spacing w:after="0"/>
        <w:ind w:right="482"/>
        <w:rPr>
          <w:rFonts w:ascii="Calibri" w:hAnsi="Calibri"/>
        </w:rPr>
      </w:pPr>
      <w:r w:rsidRPr="00821460">
        <w:rPr>
          <w:rFonts w:ascii="Calibri" w:hAnsi="Calibri"/>
        </w:rPr>
        <w:t>Ability to work effectively and establish and maintain collaborative professional working relationships in a variety of team situations and with commercial clients.</w:t>
      </w:r>
    </w:p>
    <w:p w14:paraId="11627626" w14:textId="77777777" w:rsidR="00B368DF" w:rsidRPr="00821460" w:rsidRDefault="00B368DF" w:rsidP="00821460">
      <w:pPr>
        <w:pStyle w:val="ListParagraph"/>
        <w:numPr>
          <w:ilvl w:val="0"/>
          <w:numId w:val="25"/>
        </w:numPr>
        <w:spacing w:after="0"/>
        <w:ind w:right="482"/>
        <w:rPr>
          <w:rFonts w:ascii="Calibri" w:hAnsi="Calibri"/>
        </w:rPr>
      </w:pPr>
      <w:r w:rsidRPr="00F613D6">
        <w:rPr>
          <w:rFonts w:ascii="Calibri" w:hAnsi="Calibri"/>
        </w:rPr>
        <w:t xml:space="preserve">Demonstrated commitment and capacity to actively contribute to a broad range of professional knowledge and educational practices in relation to the programs delivered in the department and with the capacity to reflect, evaluate and improve professional expertise in contemporary and future teaching and learning technologies. </w:t>
      </w:r>
    </w:p>
    <w:p w14:paraId="0C220862" w14:textId="77777777" w:rsidR="00B368DF" w:rsidRPr="00A256B2" w:rsidRDefault="00B368DF" w:rsidP="00884C8E">
      <w:pPr>
        <w:tabs>
          <w:tab w:val="num" w:pos="284"/>
        </w:tabs>
        <w:spacing w:after="0"/>
        <w:ind w:left="284" w:right="482" w:hanging="284"/>
        <w:rPr>
          <w:rFonts w:ascii="Calibri" w:hAnsi="Calibri" w:cs="Calibri"/>
          <w:noProof/>
        </w:rPr>
      </w:pPr>
    </w:p>
    <w:p w14:paraId="10A84250" w14:textId="77777777" w:rsidR="00B368DF" w:rsidRPr="00EB5B73" w:rsidRDefault="00B368DF" w:rsidP="00884C8E">
      <w:pPr>
        <w:pStyle w:val="ListParagraph"/>
        <w:numPr>
          <w:ilvl w:val="0"/>
          <w:numId w:val="14"/>
        </w:numPr>
        <w:tabs>
          <w:tab w:val="num" w:pos="284"/>
        </w:tabs>
        <w:spacing w:after="0"/>
        <w:ind w:right="-52"/>
        <w:rPr>
          <w:rFonts w:ascii="Calibri" w:hAnsi="Calibri" w:cs="Calibri"/>
          <w:b/>
          <w:noProof/>
        </w:rPr>
      </w:pPr>
      <w:r>
        <w:rPr>
          <w:rFonts w:ascii="Calibri" w:hAnsi="Calibri" w:cs="Calibri"/>
          <w:b/>
          <w:noProof/>
        </w:rPr>
        <w:t>C</w:t>
      </w:r>
      <w:r w:rsidRPr="00EB5B73">
        <w:rPr>
          <w:rFonts w:ascii="Calibri" w:hAnsi="Calibri" w:cs="Calibri"/>
          <w:b/>
          <w:noProof/>
        </w:rPr>
        <w:t>ulture</w:t>
      </w:r>
    </w:p>
    <w:p w14:paraId="2B22DE5F" w14:textId="77777777" w:rsidR="00B368DF" w:rsidRPr="00821460" w:rsidRDefault="00B368DF" w:rsidP="00821460">
      <w:pPr>
        <w:pStyle w:val="ListParagraph"/>
        <w:numPr>
          <w:ilvl w:val="0"/>
          <w:numId w:val="25"/>
        </w:numPr>
        <w:spacing w:after="0"/>
        <w:ind w:right="482"/>
        <w:rPr>
          <w:rFonts w:ascii="Calibri" w:hAnsi="Calibri"/>
        </w:rPr>
      </w:pPr>
      <w:r w:rsidRPr="00821460">
        <w:rPr>
          <w:rFonts w:ascii="Calibri" w:hAnsi="Calibri"/>
        </w:rPr>
        <w:t>Demonstrated ability to model the CIT cultural traits and ACT Public Service values and signature behaviours.</w:t>
      </w:r>
    </w:p>
    <w:p w14:paraId="73B9AB44" w14:textId="77777777" w:rsidR="00B368DF" w:rsidRDefault="00B368DF" w:rsidP="00F138AB">
      <w:pPr>
        <w:pStyle w:val="ListParagraph"/>
        <w:tabs>
          <w:tab w:val="num" w:pos="284"/>
        </w:tabs>
        <w:spacing w:after="0"/>
        <w:ind w:left="284" w:right="-52"/>
        <w:rPr>
          <w:rFonts w:ascii="Calibri" w:hAnsi="Calibri" w:cs="Calibri"/>
          <w:noProof/>
        </w:rPr>
      </w:pPr>
    </w:p>
    <w:p w14:paraId="34EC37DB" w14:textId="77777777" w:rsidR="00B368DF" w:rsidRPr="009C70BA" w:rsidRDefault="00B368DF" w:rsidP="00884C8E">
      <w:pPr>
        <w:numPr>
          <w:ilvl w:val="0"/>
          <w:numId w:val="14"/>
        </w:numPr>
        <w:tabs>
          <w:tab w:val="clear" w:pos="360"/>
          <w:tab w:val="num" w:pos="284"/>
        </w:tabs>
        <w:spacing w:after="0"/>
        <w:ind w:left="284" w:right="-52" w:hanging="284"/>
        <w:rPr>
          <w:rFonts w:ascii="Calibri" w:hAnsi="Calibri" w:cs="Calibri"/>
          <w:b/>
          <w:noProof/>
        </w:rPr>
      </w:pPr>
      <w:r>
        <w:rPr>
          <w:rFonts w:ascii="Calibri" w:hAnsi="Calibri" w:cs="Calibri"/>
          <w:b/>
          <w:noProof/>
        </w:rPr>
        <w:t>Quality and Continual Improvement</w:t>
      </w:r>
    </w:p>
    <w:p w14:paraId="3A308ADF" w14:textId="77777777" w:rsidR="00B368DF" w:rsidRPr="002C4209" w:rsidRDefault="00B368DF" w:rsidP="00821460">
      <w:pPr>
        <w:pStyle w:val="ListParagraph"/>
        <w:numPr>
          <w:ilvl w:val="0"/>
          <w:numId w:val="25"/>
        </w:numPr>
        <w:spacing w:after="0"/>
        <w:ind w:right="482"/>
        <w:rPr>
          <w:rFonts w:ascii="Calibri" w:hAnsi="Calibri" w:cs="Calibri"/>
          <w:noProof/>
        </w:rPr>
      </w:pPr>
      <w:r w:rsidRPr="002C4209">
        <w:rPr>
          <w:rFonts w:ascii="Calibri" w:hAnsi="Calibri" w:cs="Calibri"/>
          <w:noProof/>
        </w:rPr>
        <w:t xml:space="preserve">Capability to apply CIT policies and principles in relation to VET and other educational standards (for example higher education and secondary education). </w:t>
      </w:r>
    </w:p>
    <w:p w14:paraId="51527610" w14:textId="77777777" w:rsidR="00B368DF" w:rsidRPr="002C4209" w:rsidRDefault="00B368DF" w:rsidP="00821460">
      <w:pPr>
        <w:pStyle w:val="ListParagraph"/>
        <w:numPr>
          <w:ilvl w:val="0"/>
          <w:numId w:val="25"/>
        </w:numPr>
        <w:spacing w:after="0"/>
        <w:ind w:right="482"/>
        <w:rPr>
          <w:rFonts w:ascii="Calibri" w:hAnsi="Calibri" w:cs="Calibri"/>
          <w:b/>
          <w:i/>
          <w:u w:val="single"/>
        </w:rPr>
      </w:pPr>
      <w:r w:rsidRPr="002C4209">
        <w:rPr>
          <w:rFonts w:cstheme="minorHAnsi"/>
        </w:rPr>
        <w:t xml:space="preserve">Knowledge of and ability to work in accordance with and implement </w:t>
      </w:r>
      <w:r w:rsidRPr="002C4209">
        <w:rPr>
          <w:rFonts w:ascii="Calibri" w:hAnsi="Calibri" w:cs="Calibri"/>
          <w:noProof/>
        </w:rPr>
        <w:t xml:space="preserve">Respect, Equity and Diversity (RED), student equity, workplace participation and workplace health and safety (WHS) frameworks; and mandatory reporting obligations concerning suspected child abuse under the </w:t>
      </w:r>
      <w:r w:rsidRPr="002C4209">
        <w:rPr>
          <w:rFonts w:ascii="Calibri" w:hAnsi="Calibri" w:cs="Calibri"/>
          <w:i/>
          <w:noProof/>
        </w:rPr>
        <w:t>Children and Young People Act 2008.</w:t>
      </w:r>
    </w:p>
    <w:p w14:paraId="022AE2D5" w14:textId="77777777" w:rsidR="00BE7C5B" w:rsidRDefault="00BE7C5B" w:rsidP="00884C8E">
      <w:pPr>
        <w:ind w:right="482"/>
        <w:rPr>
          <w:rFonts w:ascii="Calibri" w:eastAsia="Calibri" w:hAnsi="Calibri" w:cs="Calibri"/>
          <w:color w:val="000000" w:themeColor="text1"/>
        </w:rPr>
      </w:pPr>
    </w:p>
    <w:p w14:paraId="4DA38E02" w14:textId="77777777" w:rsidR="00F138AB" w:rsidRDefault="00F138AB">
      <w:pPr>
        <w:rPr>
          <w:rFonts w:ascii="Calibri" w:eastAsia="Calibri" w:hAnsi="Calibri" w:cs="Calibri"/>
          <w:b/>
          <w:bCs/>
          <w:caps/>
          <w:color w:val="000000" w:themeColor="text1"/>
          <w:sz w:val="24"/>
          <w:szCs w:val="24"/>
        </w:rPr>
      </w:pPr>
      <w:r>
        <w:rPr>
          <w:rFonts w:ascii="Calibri" w:eastAsia="Calibri" w:hAnsi="Calibri" w:cs="Calibri"/>
          <w:b/>
          <w:bCs/>
          <w:caps/>
          <w:color w:val="000000" w:themeColor="text1"/>
          <w:sz w:val="24"/>
          <w:szCs w:val="24"/>
        </w:rPr>
        <w:br w:type="page"/>
      </w:r>
    </w:p>
    <w:p w14:paraId="1B6B032A" w14:textId="56DF3FE8" w:rsidR="11A26909" w:rsidRDefault="11A26909" w:rsidP="00884C8E">
      <w:pPr>
        <w:rPr>
          <w:rFonts w:ascii="Calibri" w:eastAsia="Calibri" w:hAnsi="Calibri" w:cs="Calibri"/>
          <w:b/>
          <w:caps/>
          <w:color w:val="000000" w:themeColor="text1"/>
          <w:sz w:val="24"/>
          <w:szCs w:val="24"/>
        </w:rPr>
      </w:pPr>
      <w:r w:rsidRPr="2770959B">
        <w:rPr>
          <w:rFonts w:ascii="Calibri" w:eastAsia="Calibri" w:hAnsi="Calibri" w:cs="Calibri"/>
          <w:b/>
          <w:bCs/>
          <w:caps/>
          <w:color w:val="000000" w:themeColor="text1"/>
          <w:sz w:val="24"/>
          <w:szCs w:val="24"/>
        </w:rPr>
        <w:t>QUALIFICATIONS AND EXPERIENCE</w:t>
      </w:r>
      <w:r w:rsidRPr="2770959B">
        <w:rPr>
          <w:rFonts w:ascii="Calibri" w:eastAsia="Calibri" w:hAnsi="Calibri" w:cs="Calibri"/>
          <w:b/>
          <w:bCs/>
        </w:rPr>
        <w:t xml:space="preserve"> </w:t>
      </w:r>
    </w:p>
    <w:p w14:paraId="3179055B" w14:textId="75BA3272" w:rsidR="11A26909" w:rsidRDefault="11A26909" w:rsidP="00884C8E">
      <w:pPr>
        <w:spacing w:after="0"/>
      </w:pPr>
      <w:r w:rsidRPr="2770959B">
        <w:rPr>
          <w:rFonts w:ascii="Calibri" w:eastAsia="Calibri" w:hAnsi="Calibri" w:cs="Calibri"/>
          <w:b/>
          <w:bCs/>
        </w:rPr>
        <w:t>MANDATORY QUALIFICATIONS AND/OR REGISTRATIONS/LICENCING</w:t>
      </w:r>
    </w:p>
    <w:p w14:paraId="0214BC58" w14:textId="3456ECD4" w:rsidR="00BD0078" w:rsidRDefault="00BD0078" w:rsidP="00BD0078">
      <w:pPr>
        <w:spacing w:after="0" w:line="240" w:lineRule="auto"/>
        <w:ind w:right="482"/>
        <w:rPr>
          <w:rFonts w:ascii="Calibri" w:hAnsi="Calibri" w:cs="Calibri"/>
        </w:rPr>
      </w:pPr>
      <w:r>
        <w:rPr>
          <w:rFonts w:ascii="Calibri" w:hAnsi="Calibri" w:cs="Calibri"/>
          <w:noProof/>
        </w:rPr>
        <w:t xml:space="preserve">Refer to the </w:t>
      </w:r>
      <w:r w:rsidRPr="00D12789">
        <w:rPr>
          <w:rFonts w:ascii="Calibri" w:hAnsi="Calibri" w:cs="Calibri"/>
        </w:rPr>
        <w:t>ACT</w:t>
      </w:r>
      <w:r>
        <w:rPr>
          <w:rFonts w:ascii="Calibri" w:hAnsi="Calibri" w:cs="Calibri"/>
        </w:rPr>
        <w:t xml:space="preserve">PS CIT Educators </w:t>
      </w:r>
      <w:r w:rsidR="009A0D94" w:rsidRPr="2E0CC3BA">
        <w:rPr>
          <w:rFonts w:ascii="Calibri" w:eastAsia="Calibri" w:hAnsi="Calibri" w:cs="Calibri"/>
        </w:rPr>
        <w:t>Enterprise Agreement</w:t>
      </w:r>
      <w:r>
        <w:rPr>
          <w:rFonts w:ascii="Calibri" w:hAnsi="Calibri" w:cs="Calibri"/>
        </w:rPr>
        <w:t xml:space="preserve"> 2023-2026, </w:t>
      </w:r>
      <w:r w:rsidRPr="00D12789">
        <w:rPr>
          <w:rFonts w:ascii="Calibri" w:hAnsi="Calibri" w:cs="Calibri"/>
        </w:rPr>
        <w:t xml:space="preserve">sub-Clause </w:t>
      </w:r>
      <w:r>
        <w:rPr>
          <w:rFonts w:ascii="Calibri" w:hAnsi="Calibri" w:cs="Calibri"/>
        </w:rPr>
        <w:t>M10.8.</w:t>
      </w:r>
    </w:p>
    <w:p w14:paraId="708A3AD5" w14:textId="77777777" w:rsidR="00BD0078" w:rsidRDefault="00BD0078" w:rsidP="00BD0078">
      <w:pPr>
        <w:spacing w:after="0" w:line="240" w:lineRule="auto"/>
        <w:ind w:right="482"/>
        <w:rPr>
          <w:rFonts w:ascii="Calibri" w:hAnsi="Calibri" w:cs="Calibri"/>
        </w:rPr>
      </w:pPr>
    </w:p>
    <w:p w14:paraId="01FFE66F" w14:textId="77777777" w:rsidR="00BD0078" w:rsidRDefault="00BD0078" w:rsidP="00BD0078">
      <w:pPr>
        <w:spacing w:after="0" w:line="240" w:lineRule="auto"/>
        <w:ind w:right="482"/>
        <w:rPr>
          <w:rFonts w:ascii="Calibri" w:hAnsi="Calibri" w:cs="Calibri"/>
        </w:rPr>
      </w:pPr>
      <w:r>
        <w:rPr>
          <w:rFonts w:ascii="Calibri" w:hAnsi="Calibri" w:cs="Calibri"/>
        </w:rPr>
        <w:t xml:space="preserve">Clause M10.8 states that all employees at Educator Level 1.3 (TL1.7) to the Head of Department Level must hold a full Training </w:t>
      </w:r>
      <w:r w:rsidRPr="2ECD3043">
        <w:rPr>
          <w:rFonts w:ascii="Calibri" w:hAnsi="Calibri" w:cs="Calibri"/>
        </w:rPr>
        <w:t>and Assessment Certificate IV level qualification (such as a TAE40116 or equivalent) and a Diploma of Vocational Education and Training (or equivalent).</w:t>
      </w:r>
    </w:p>
    <w:p w14:paraId="0B3562E5" w14:textId="595073E0" w:rsidR="00BD689C" w:rsidRDefault="00BD689C" w:rsidP="00884C8E">
      <w:pPr>
        <w:spacing w:before="240"/>
        <w:rPr>
          <w:rFonts w:ascii="Calibri" w:eastAsia="Calibri" w:hAnsi="Calibri" w:cs="Calibri"/>
        </w:rPr>
      </w:pPr>
      <w:r w:rsidRPr="00D90BEC">
        <w:rPr>
          <w:rFonts w:ascii="Calibri" w:hAnsi="Calibri" w:cs="Calibri"/>
          <w:noProof/>
        </w:rPr>
        <w:t>Must be eligible to obtain a Working With Vulnerable People Registration card</w:t>
      </w:r>
      <w:r>
        <w:rPr>
          <w:rFonts w:ascii="Calibri" w:hAnsi="Calibri" w:cs="Calibri"/>
          <w:noProof/>
        </w:rPr>
        <w:t>.</w:t>
      </w:r>
    </w:p>
    <w:p w14:paraId="136B6B0E" w14:textId="7BA396A8" w:rsidR="2770959B" w:rsidRDefault="3859F888" w:rsidP="00884C8E">
      <w:pPr>
        <w:spacing w:before="240" w:after="0"/>
        <w:rPr>
          <w:rFonts w:ascii="Calibri" w:eastAsia="Calibri" w:hAnsi="Calibri" w:cs="Calibri"/>
          <w:b/>
          <w:bCs/>
        </w:rPr>
      </w:pPr>
      <w:r w:rsidRPr="2E0CC3BA">
        <w:rPr>
          <w:rFonts w:ascii="Calibri" w:eastAsia="Calibri" w:hAnsi="Calibri" w:cs="Calibri"/>
          <w:b/>
          <w:bCs/>
        </w:rPr>
        <w:t>Industry Experience</w:t>
      </w:r>
    </w:p>
    <w:p w14:paraId="72CD9BB5" w14:textId="77777777" w:rsidR="006E5744" w:rsidRPr="00D12789" w:rsidRDefault="006E5744" w:rsidP="006E5744">
      <w:pPr>
        <w:spacing w:after="0" w:line="240" w:lineRule="auto"/>
        <w:ind w:right="482"/>
        <w:rPr>
          <w:rFonts w:ascii="Calibri" w:hAnsi="Calibri" w:cs="Calibri"/>
        </w:rPr>
      </w:pPr>
      <w:r w:rsidRPr="00D12789">
        <w:rPr>
          <w:rFonts w:ascii="Calibri" w:hAnsi="Calibri" w:cs="Calibri"/>
        </w:rPr>
        <w:t xml:space="preserve">In accordance with sub-Clause </w:t>
      </w:r>
      <w:r>
        <w:rPr>
          <w:rFonts w:ascii="Calibri" w:hAnsi="Calibri" w:cs="Calibri"/>
        </w:rPr>
        <w:t>M10</w:t>
      </w:r>
      <w:r w:rsidRPr="00D12789">
        <w:rPr>
          <w:rFonts w:ascii="Calibri" w:hAnsi="Calibri" w:cs="Calibri"/>
        </w:rPr>
        <w:t>.</w:t>
      </w:r>
      <w:r>
        <w:rPr>
          <w:rFonts w:ascii="Calibri" w:hAnsi="Calibri" w:cs="Calibri"/>
        </w:rPr>
        <w:t>10</w:t>
      </w:r>
      <w:r w:rsidRPr="00D12789">
        <w:rPr>
          <w:rFonts w:ascii="Calibri" w:hAnsi="Calibri" w:cs="Calibri"/>
        </w:rPr>
        <w:t xml:space="preserve"> of the ACT</w:t>
      </w:r>
      <w:r>
        <w:rPr>
          <w:rFonts w:ascii="Calibri" w:hAnsi="Calibri" w:cs="Calibri"/>
        </w:rPr>
        <w:t>PS CIT Educators EA 2023 - 2026.</w:t>
      </w:r>
    </w:p>
    <w:p w14:paraId="54DB6417" w14:textId="77777777" w:rsidR="006E5744" w:rsidRPr="003C05DE" w:rsidRDefault="006E5744" w:rsidP="006E5744">
      <w:pPr>
        <w:pStyle w:val="ListParagraph"/>
        <w:numPr>
          <w:ilvl w:val="0"/>
          <w:numId w:val="27"/>
        </w:numPr>
        <w:spacing w:after="0" w:line="240" w:lineRule="auto"/>
        <w:ind w:right="482"/>
        <w:rPr>
          <w:iCs/>
        </w:rPr>
      </w:pPr>
      <w:r w:rsidRPr="007E5B10">
        <w:rPr>
          <w:rFonts w:ascii="Calibri" w:hAnsi="Calibri" w:cs="Calibri"/>
        </w:rPr>
        <w:t>All employees at</w:t>
      </w:r>
      <w:r>
        <w:rPr>
          <w:rFonts w:ascii="Calibri" w:hAnsi="Calibri" w:cs="Calibri"/>
        </w:rPr>
        <w:t xml:space="preserve"> Educator Level 1 or Level 2 are </w:t>
      </w:r>
      <w:r w:rsidRPr="007E5B10">
        <w:rPr>
          <w:rFonts w:ascii="Calibri" w:hAnsi="Calibri" w:cs="Calibri"/>
        </w:rPr>
        <w:t>required to have relevant industry experience and vocational qualifications equal to that being taught, or as specified in the applicable training package or accredited curriculum specifications.</w:t>
      </w:r>
    </w:p>
    <w:p w14:paraId="76188EAA" w14:textId="087FF918" w:rsidR="2770959B" w:rsidRDefault="2770959B" w:rsidP="00884C8E">
      <w:pPr>
        <w:spacing w:after="0"/>
        <w:rPr>
          <w:rFonts w:ascii="Calibri" w:eastAsia="Calibri" w:hAnsi="Calibri" w:cs="Calibri"/>
        </w:rPr>
      </w:pPr>
    </w:p>
    <w:p w14:paraId="52BF8D3F" w14:textId="77777777" w:rsidR="00A256B2" w:rsidRPr="009C70BA" w:rsidRDefault="629A23B4" w:rsidP="00884C8E">
      <w:pPr>
        <w:spacing w:after="0"/>
        <w:ind w:right="-52"/>
        <w:rPr>
          <w:rFonts w:ascii="Calibri" w:hAnsi="Calibri" w:cs="Calibri"/>
          <w:b/>
          <w:noProof/>
        </w:rPr>
      </w:pPr>
      <w:r w:rsidRPr="2E0CC3BA">
        <w:rPr>
          <w:rFonts w:ascii="Calibri" w:hAnsi="Calibri" w:cs="Calibri"/>
          <w:b/>
          <w:bCs/>
          <w:noProof/>
        </w:rPr>
        <w:t>DESIRABLE</w:t>
      </w:r>
    </w:p>
    <w:p w14:paraId="6AF994D9" w14:textId="77777777" w:rsidR="00884C8E" w:rsidRPr="00A6209F" w:rsidRDefault="00884C8E" w:rsidP="00884C8E">
      <w:pPr>
        <w:pStyle w:val="ListParagraph"/>
        <w:numPr>
          <w:ilvl w:val="0"/>
          <w:numId w:val="19"/>
        </w:numPr>
        <w:spacing w:after="0"/>
        <w:ind w:right="482"/>
        <w:rPr>
          <w:bCs/>
        </w:rPr>
      </w:pPr>
      <w:r w:rsidRPr="00A6209F">
        <w:rPr>
          <w:bCs/>
        </w:rPr>
        <w:t>Proven successful engagement with industry areas relevant to Early Childhood Education and Care or Education Support</w:t>
      </w:r>
    </w:p>
    <w:p w14:paraId="03D0370E" w14:textId="77777777" w:rsidR="00884C8E" w:rsidRDefault="00884C8E" w:rsidP="00884C8E">
      <w:pPr>
        <w:pStyle w:val="ListParagraph"/>
        <w:numPr>
          <w:ilvl w:val="0"/>
          <w:numId w:val="19"/>
        </w:numPr>
        <w:spacing w:after="0"/>
        <w:ind w:right="482"/>
        <w:rPr>
          <w:bCs/>
        </w:rPr>
      </w:pPr>
      <w:r w:rsidRPr="00A6209F">
        <w:rPr>
          <w:bCs/>
        </w:rPr>
        <w:t>Leadership / Management experience</w:t>
      </w:r>
    </w:p>
    <w:p w14:paraId="65DCCF0D" w14:textId="77777777" w:rsidR="00884C8E" w:rsidRDefault="00884C8E" w:rsidP="00884C8E">
      <w:pPr>
        <w:pStyle w:val="ListParagraph"/>
        <w:numPr>
          <w:ilvl w:val="0"/>
          <w:numId w:val="19"/>
        </w:numPr>
        <w:spacing w:after="0"/>
        <w:ind w:right="482"/>
        <w:rPr>
          <w:bCs/>
        </w:rPr>
      </w:pPr>
      <w:r>
        <w:rPr>
          <w:bCs/>
        </w:rPr>
        <w:t xml:space="preserve">Bachelor of Education, Management or relevant higher-level qualification. </w:t>
      </w:r>
    </w:p>
    <w:p w14:paraId="39619286" w14:textId="5CDDBA6B" w:rsidR="0060605B" w:rsidRPr="00A6209F" w:rsidRDefault="0060605B" w:rsidP="00884C8E">
      <w:pPr>
        <w:pStyle w:val="ListParagraph"/>
        <w:numPr>
          <w:ilvl w:val="0"/>
          <w:numId w:val="19"/>
        </w:numPr>
        <w:spacing w:after="0"/>
        <w:ind w:right="482"/>
        <w:rPr>
          <w:bCs/>
        </w:rPr>
      </w:pPr>
      <w:r>
        <w:rPr>
          <w:bCs/>
        </w:rPr>
        <w:t>Hold a drivers license</w:t>
      </w:r>
    </w:p>
    <w:p w14:paraId="52BF8D41" w14:textId="77777777" w:rsidR="005323A0" w:rsidRPr="00183AA4" w:rsidRDefault="005323A0" w:rsidP="00884C8E">
      <w:pPr>
        <w:spacing w:after="0"/>
      </w:pPr>
    </w:p>
    <w:p w14:paraId="52BF8D42" w14:textId="77777777" w:rsidR="00C75E14" w:rsidRDefault="00C75E14" w:rsidP="00884C8E">
      <w:pPr>
        <w:spacing w:after="0"/>
        <w:rPr>
          <w:b/>
        </w:rPr>
      </w:pPr>
    </w:p>
    <w:p w14:paraId="1488A774" w14:textId="760A4D66" w:rsidR="44A86C9F" w:rsidRDefault="44A86C9F" w:rsidP="00884C8E">
      <w:pPr>
        <w:spacing w:after="0"/>
        <w:rPr>
          <w:b/>
          <w:bCs/>
        </w:rPr>
      </w:pPr>
    </w:p>
    <w:p w14:paraId="217F4368" w14:textId="77777777" w:rsidR="00EB160C" w:rsidRDefault="00EB160C" w:rsidP="00884C8E">
      <w:pPr>
        <w:spacing w:after="0"/>
        <w:rPr>
          <w:b/>
          <w:bCs/>
        </w:rPr>
      </w:pPr>
    </w:p>
    <w:p w14:paraId="68E8AF5E" w14:textId="77777777" w:rsidR="00EB160C" w:rsidRDefault="00EB160C" w:rsidP="00884C8E">
      <w:pPr>
        <w:spacing w:after="0"/>
        <w:rPr>
          <w:b/>
          <w:bCs/>
        </w:rPr>
      </w:pPr>
    </w:p>
    <w:p w14:paraId="2D73A8E9" w14:textId="77777777" w:rsidR="00EB160C" w:rsidRDefault="00EB160C" w:rsidP="00884C8E">
      <w:pPr>
        <w:spacing w:after="0"/>
        <w:rPr>
          <w:b/>
          <w:bCs/>
        </w:rPr>
      </w:pPr>
    </w:p>
    <w:p w14:paraId="7A4F2669" w14:textId="77777777" w:rsidR="00EB160C" w:rsidRDefault="00EB160C" w:rsidP="00884C8E">
      <w:pPr>
        <w:spacing w:after="0"/>
        <w:rPr>
          <w:b/>
          <w:bCs/>
        </w:rPr>
      </w:pPr>
    </w:p>
    <w:p w14:paraId="078EA223" w14:textId="77777777" w:rsidR="00EB160C" w:rsidRDefault="00EB160C" w:rsidP="00884C8E">
      <w:pPr>
        <w:spacing w:after="0"/>
        <w:rPr>
          <w:b/>
          <w:bCs/>
        </w:rPr>
      </w:pPr>
    </w:p>
    <w:p w14:paraId="35F99B84" w14:textId="77777777" w:rsidR="00EB160C" w:rsidRDefault="00EB160C" w:rsidP="00884C8E">
      <w:pPr>
        <w:spacing w:after="0"/>
        <w:rPr>
          <w:b/>
          <w:bCs/>
        </w:rPr>
      </w:pPr>
    </w:p>
    <w:p w14:paraId="19B4A02C" w14:textId="77777777" w:rsidR="00EB160C" w:rsidRDefault="00EB160C" w:rsidP="00884C8E">
      <w:pPr>
        <w:spacing w:after="0"/>
        <w:rPr>
          <w:b/>
          <w:bCs/>
        </w:rPr>
      </w:pPr>
    </w:p>
    <w:p w14:paraId="3A731A2A" w14:textId="77777777" w:rsidR="00EB160C" w:rsidRDefault="00EB160C" w:rsidP="00884C8E">
      <w:pPr>
        <w:spacing w:after="0"/>
        <w:rPr>
          <w:b/>
          <w:bCs/>
        </w:rPr>
      </w:pPr>
    </w:p>
    <w:p w14:paraId="0CC10F82" w14:textId="77777777" w:rsidR="00EB160C" w:rsidRDefault="00EB160C" w:rsidP="00884C8E">
      <w:pPr>
        <w:spacing w:after="0"/>
        <w:rPr>
          <w:b/>
          <w:bCs/>
        </w:rPr>
      </w:pPr>
    </w:p>
    <w:p w14:paraId="79EF8113" w14:textId="77777777" w:rsidR="00EB160C" w:rsidRDefault="00EB160C" w:rsidP="00884C8E">
      <w:pPr>
        <w:spacing w:after="0"/>
        <w:rPr>
          <w:b/>
          <w:bCs/>
        </w:rPr>
      </w:pPr>
    </w:p>
    <w:p w14:paraId="1965EF25" w14:textId="77777777" w:rsidR="00EB160C" w:rsidRDefault="00EB160C" w:rsidP="00884C8E">
      <w:pPr>
        <w:spacing w:after="0"/>
        <w:rPr>
          <w:b/>
          <w:bCs/>
        </w:rPr>
      </w:pPr>
    </w:p>
    <w:p w14:paraId="28B13F5B" w14:textId="77777777" w:rsidR="00EB160C" w:rsidRDefault="00EB160C" w:rsidP="00884C8E">
      <w:pPr>
        <w:spacing w:after="0"/>
        <w:rPr>
          <w:b/>
          <w:bCs/>
        </w:rPr>
      </w:pPr>
    </w:p>
    <w:p w14:paraId="30515E55" w14:textId="77777777" w:rsidR="00EB160C" w:rsidRDefault="00EB160C" w:rsidP="00884C8E">
      <w:pPr>
        <w:spacing w:after="0"/>
        <w:rPr>
          <w:b/>
          <w:bCs/>
        </w:rPr>
      </w:pPr>
    </w:p>
    <w:p w14:paraId="548C3998" w14:textId="42327903" w:rsidR="44A86C9F" w:rsidRDefault="44A86C9F" w:rsidP="00884C8E">
      <w:pPr>
        <w:spacing w:after="0"/>
        <w:rPr>
          <w:b/>
          <w:bCs/>
        </w:rPr>
      </w:pPr>
    </w:p>
    <w:p w14:paraId="52BF8D45" w14:textId="77777777" w:rsidR="00C75E14" w:rsidRDefault="00C75E14" w:rsidP="00884C8E">
      <w:pPr>
        <w:spacing w:after="0"/>
        <w:rPr>
          <w:b/>
        </w:rPr>
      </w:pPr>
    </w:p>
    <w:p w14:paraId="52BF8D46" w14:textId="77777777" w:rsidR="00C75E14" w:rsidRDefault="00C75E14" w:rsidP="00884C8E">
      <w:pPr>
        <w:spacing w:after="0"/>
        <w:rPr>
          <w:b/>
        </w:rPr>
      </w:pPr>
    </w:p>
    <w:p w14:paraId="52BF8D47" w14:textId="77777777" w:rsidR="00D74C13" w:rsidRPr="00CA7B1E" w:rsidRDefault="00D74C13" w:rsidP="00884C8E">
      <w:pPr>
        <w:spacing w:after="0"/>
        <w:rPr>
          <w:b/>
        </w:rPr>
      </w:pPr>
      <w:r w:rsidRPr="00CA7B1E">
        <w:rPr>
          <w:b/>
        </w:rPr>
        <w:t>Office use only</w:t>
      </w:r>
    </w:p>
    <w:p w14:paraId="52BF8D48" w14:textId="4B157805" w:rsidR="00D74C13" w:rsidRPr="00D74C13" w:rsidRDefault="346714AD" w:rsidP="00884C8E">
      <w:pPr>
        <w:spacing w:after="0"/>
      </w:pPr>
      <w:r>
        <w:t xml:space="preserve">Date Position </w:t>
      </w:r>
      <w:r w:rsidR="00183AA4">
        <w:t>Description</w:t>
      </w:r>
      <w:r>
        <w:t xml:space="preserve"> updated:</w:t>
      </w:r>
      <w:r w:rsidR="006E5744">
        <w:t xml:space="preserve"> </w:t>
      </w:r>
      <w:r w:rsidR="006E0E0A">
        <w:t>0</w:t>
      </w:r>
      <w:r w:rsidR="006E5744">
        <w:t>5</w:t>
      </w:r>
      <w:r w:rsidR="006E0E0A">
        <w:t>/0</w:t>
      </w:r>
      <w:r w:rsidR="006E5744">
        <w:t>9</w:t>
      </w:r>
      <w:r w:rsidR="006E0E0A">
        <w:t>/2024</w:t>
      </w:r>
      <w:r w:rsidR="00B973CE">
        <w:tab/>
      </w:r>
      <w:r w:rsidR="00D74C13">
        <w:tab/>
      </w:r>
      <w:r w:rsidR="00D74C13">
        <w:tab/>
      </w:r>
      <w:r w:rsidR="00D74C13">
        <w:tab/>
      </w:r>
      <w:r w:rsidR="00B973CE">
        <w:t>RITM</w:t>
      </w:r>
      <w:r>
        <w:t xml:space="preserve"> Number:</w:t>
      </w:r>
      <w:r w:rsidRPr="00423498">
        <w:t xml:space="preserve"> </w:t>
      </w:r>
    </w:p>
    <w:sectPr w:rsidR="00D74C13" w:rsidRPr="00D74C13" w:rsidSect="00C75E14">
      <w:headerReference w:type="even" r:id="rId11"/>
      <w:headerReference w:type="default" r:id="rId12"/>
      <w:footerReference w:type="default" r:id="rId13"/>
      <w:headerReference w:type="first" r:id="rId14"/>
      <w:pgSz w:w="11906" w:h="16838"/>
      <w:pgMar w:top="1191" w:right="991" w:bottom="119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E9DD" w14:textId="77777777" w:rsidR="009D1BE0" w:rsidRDefault="009D1BE0" w:rsidP="00BA7820">
      <w:pPr>
        <w:spacing w:after="0" w:line="240" w:lineRule="auto"/>
      </w:pPr>
      <w:r>
        <w:separator/>
      </w:r>
    </w:p>
  </w:endnote>
  <w:endnote w:type="continuationSeparator" w:id="0">
    <w:p w14:paraId="114409EC" w14:textId="77777777" w:rsidR="009D1BE0" w:rsidRDefault="009D1BE0" w:rsidP="00BA7820">
      <w:pPr>
        <w:spacing w:after="0" w:line="240" w:lineRule="auto"/>
      </w:pPr>
      <w:r>
        <w:continuationSeparator/>
      </w:r>
    </w:p>
  </w:endnote>
  <w:endnote w:type="continuationNotice" w:id="1">
    <w:p w14:paraId="2137A3BA" w14:textId="77777777" w:rsidR="009D1BE0" w:rsidRDefault="009D1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39901168"/>
      <w:docPartObj>
        <w:docPartGallery w:val="Page Numbers (Bottom of Page)"/>
        <w:docPartUnique/>
      </w:docPartObj>
    </w:sdtPr>
    <w:sdtContent>
      <w:sdt>
        <w:sdtPr>
          <w:rPr>
            <w:sz w:val="20"/>
            <w:szCs w:val="20"/>
          </w:rPr>
          <w:id w:val="98381352"/>
          <w:docPartObj>
            <w:docPartGallery w:val="Page Numbers (Top of Page)"/>
            <w:docPartUnique/>
          </w:docPartObj>
        </w:sdtPr>
        <w:sdtContent>
          <w:p w14:paraId="52BF8D4F" w14:textId="77777777" w:rsidR="000E4601" w:rsidRPr="009D06BE" w:rsidRDefault="000E4601">
            <w:pPr>
              <w:pStyle w:val="Footer"/>
              <w:rPr>
                <w:sz w:val="20"/>
                <w:szCs w:val="20"/>
              </w:rPr>
            </w:pPr>
            <w:r w:rsidRPr="009D06BE">
              <w:rPr>
                <w:sz w:val="20"/>
                <w:szCs w:val="20"/>
              </w:rPr>
              <w:t xml:space="preserve">Page </w:t>
            </w:r>
            <w:r w:rsidRPr="009D06BE">
              <w:rPr>
                <w:b/>
                <w:bCs/>
                <w:sz w:val="20"/>
                <w:szCs w:val="20"/>
              </w:rPr>
              <w:fldChar w:fldCharType="begin"/>
            </w:r>
            <w:r w:rsidRPr="009D06BE">
              <w:rPr>
                <w:b/>
                <w:bCs/>
                <w:sz w:val="20"/>
                <w:szCs w:val="20"/>
              </w:rPr>
              <w:instrText xml:space="preserve"> PAGE </w:instrText>
            </w:r>
            <w:r w:rsidRPr="009D06BE">
              <w:rPr>
                <w:b/>
                <w:bCs/>
                <w:sz w:val="20"/>
                <w:szCs w:val="20"/>
              </w:rPr>
              <w:fldChar w:fldCharType="separate"/>
            </w:r>
            <w:r w:rsidR="00557023">
              <w:rPr>
                <w:b/>
                <w:bCs/>
                <w:noProof/>
                <w:sz w:val="20"/>
                <w:szCs w:val="20"/>
              </w:rPr>
              <w:t>1</w:t>
            </w:r>
            <w:r w:rsidRPr="009D06BE">
              <w:rPr>
                <w:b/>
                <w:bCs/>
                <w:sz w:val="20"/>
                <w:szCs w:val="20"/>
              </w:rPr>
              <w:fldChar w:fldCharType="end"/>
            </w:r>
            <w:r w:rsidRPr="009D06BE">
              <w:rPr>
                <w:sz w:val="20"/>
                <w:szCs w:val="20"/>
              </w:rPr>
              <w:t xml:space="preserve"> of </w:t>
            </w:r>
            <w:r w:rsidRPr="009D06BE">
              <w:rPr>
                <w:b/>
                <w:bCs/>
                <w:sz w:val="20"/>
                <w:szCs w:val="20"/>
              </w:rPr>
              <w:fldChar w:fldCharType="begin"/>
            </w:r>
            <w:r w:rsidRPr="009D06BE">
              <w:rPr>
                <w:b/>
                <w:bCs/>
                <w:sz w:val="20"/>
                <w:szCs w:val="20"/>
              </w:rPr>
              <w:instrText xml:space="preserve"> NUMPAGES  </w:instrText>
            </w:r>
            <w:r w:rsidRPr="009D06BE">
              <w:rPr>
                <w:b/>
                <w:bCs/>
                <w:sz w:val="20"/>
                <w:szCs w:val="20"/>
              </w:rPr>
              <w:fldChar w:fldCharType="separate"/>
            </w:r>
            <w:r w:rsidR="00557023">
              <w:rPr>
                <w:b/>
                <w:bCs/>
                <w:noProof/>
                <w:sz w:val="20"/>
                <w:szCs w:val="20"/>
              </w:rPr>
              <w:t>4</w:t>
            </w:r>
            <w:r w:rsidRPr="009D06BE">
              <w:rPr>
                <w:b/>
                <w:bCs/>
                <w:sz w:val="20"/>
                <w:szCs w:val="20"/>
              </w:rPr>
              <w:fldChar w:fldCharType="end"/>
            </w:r>
          </w:p>
        </w:sdtContent>
      </w:sdt>
    </w:sdtContent>
  </w:sdt>
  <w:p w14:paraId="52BF8D50" w14:textId="77777777" w:rsidR="000E4601" w:rsidRDefault="000E4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8308C" w14:textId="77777777" w:rsidR="009D1BE0" w:rsidRDefault="009D1BE0" w:rsidP="00BA7820">
      <w:pPr>
        <w:spacing w:after="0" w:line="240" w:lineRule="auto"/>
      </w:pPr>
      <w:r>
        <w:separator/>
      </w:r>
    </w:p>
  </w:footnote>
  <w:footnote w:type="continuationSeparator" w:id="0">
    <w:p w14:paraId="00BD03A4" w14:textId="77777777" w:rsidR="009D1BE0" w:rsidRDefault="009D1BE0" w:rsidP="00BA7820">
      <w:pPr>
        <w:spacing w:after="0" w:line="240" w:lineRule="auto"/>
      </w:pPr>
      <w:r>
        <w:continuationSeparator/>
      </w:r>
    </w:p>
  </w:footnote>
  <w:footnote w:type="continuationNotice" w:id="1">
    <w:p w14:paraId="5AC267C7" w14:textId="77777777" w:rsidR="009D1BE0" w:rsidRDefault="009D1B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3CCB" w14:textId="57CC8FE2" w:rsidR="0031788D" w:rsidRDefault="0031788D">
    <w:pPr>
      <w:pStyle w:val="Header"/>
    </w:pPr>
    <w:r>
      <w:rPr>
        <w:noProof/>
      </w:rPr>
      <mc:AlternateContent>
        <mc:Choice Requires="wps">
          <w:drawing>
            <wp:anchor distT="0" distB="0" distL="0" distR="0" simplePos="0" relativeHeight="251659264" behindDoc="0" locked="0" layoutInCell="1" allowOverlap="1" wp14:anchorId="5DB8C4DD" wp14:editId="5C6EC703">
              <wp:simplePos x="635" y="635"/>
              <wp:positionH relativeFrom="page">
                <wp:align>center</wp:align>
              </wp:positionH>
              <wp:positionV relativeFrom="page">
                <wp:align>top</wp:align>
              </wp:positionV>
              <wp:extent cx="443865" cy="443865"/>
              <wp:effectExtent l="0" t="0" r="635" b="14605"/>
              <wp:wrapNone/>
              <wp:docPr id="21399840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C4078" w14:textId="54E1EA20" w:rsidR="0031788D" w:rsidRPr="0031788D" w:rsidRDefault="0031788D" w:rsidP="0031788D">
                          <w:pPr>
                            <w:spacing w:after="0"/>
                            <w:rPr>
                              <w:rFonts w:ascii="Calibri" w:eastAsia="Calibri" w:hAnsi="Calibri" w:cs="Calibri"/>
                              <w:noProof/>
                              <w:color w:val="FF0000"/>
                              <w:sz w:val="24"/>
                              <w:szCs w:val="24"/>
                            </w:rPr>
                          </w:pPr>
                          <w:r w:rsidRPr="0031788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B8C4D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61C4078" w14:textId="54E1EA20" w:rsidR="0031788D" w:rsidRPr="0031788D" w:rsidRDefault="0031788D" w:rsidP="0031788D">
                    <w:pPr>
                      <w:spacing w:after="0"/>
                      <w:rPr>
                        <w:rFonts w:ascii="Calibri" w:eastAsia="Calibri" w:hAnsi="Calibri" w:cs="Calibri"/>
                        <w:noProof/>
                        <w:color w:val="FF0000"/>
                        <w:sz w:val="24"/>
                        <w:szCs w:val="24"/>
                      </w:rPr>
                    </w:pPr>
                    <w:r w:rsidRPr="0031788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8D4D" w14:textId="3D8E52FF" w:rsidR="00CF3C86" w:rsidRDefault="0031788D" w:rsidP="00CF3C86">
    <w:pPr>
      <w:pStyle w:val="Header"/>
      <w:jc w:val="right"/>
    </w:pPr>
    <w:r>
      <w:rPr>
        <w:noProof/>
        <w:lang w:eastAsia="en-AU"/>
      </w:rPr>
      <mc:AlternateContent>
        <mc:Choice Requires="wps">
          <w:drawing>
            <wp:anchor distT="0" distB="0" distL="0" distR="0" simplePos="0" relativeHeight="251660288" behindDoc="0" locked="0" layoutInCell="1" allowOverlap="1" wp14:anchorId="1812C93F" wp14:editId="5184A4FA">
              <wp:simplePos x="866775" y="447675"/>
              <wp:positionH relativeFrom="page">
                <wp:align>center</wp:align>
              </wp:positionH>
              <wp:positionV relativeFrom="page">
                <wp:align>top</wp:align>
              </wp:positionV>
              <wp:extent cx="443865" cy="443865"/>
              <wp:effectExtent l="0" t="0" r="635" b="14605"/>
              <wp:wrapNone/>
              <wp:docPr id="7814245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8C158" w14:textId="655E4394" w:rsidR="0031788D" w:rsidRPr="0031788D" w:rsidRDefault="0031788D" w:rsidP="0031788D">
                          <w:pPr>
                            <w:spacing w:after="0"/>
                            <w:rPr>
                              <w:rFonts w:ascii="Calibri" w:eastAsia="Calibri" w:hAnsi="Calibri" w:cs="Calibri"/>
                              <w:noProof/>
                              <w:color w:val="FF0000"/>
                              <w:sz w:val="24"/>
                              <w:szCs w:val="24"/>
                            </w:rPr>
                          </w:pPr>
                          <w:r w:rsidRPr="0031788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12C93F"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D38C158" w14:textId="655E4394" w:rsidR="0031788D" w:rsidRPr="0031788D" w:rsidRDefault="0031788D" w:rsidP="0031788D">
                    <w:pPr>
                      <w:spacing w:after="0"/>
                      <w:rPr>
                        <w:rFonts w:ascii="Calibri" w:eastAsia="Calibri" w:hAnsi="Calibri" w:cs="Calibri"/>
                        <w:noProof/>
                        <w:color w:val="FF0000"/>
                        <w:sz w:val="24"/>
                        <w:szCs w:val="24"/>
                      </w:rPr>
                    </w:pPr>
                    <w:r w:rsidRPr="0031788D">
                      <w:rPr>
                        <w:rFonts w:ascii="Calibri" w:eastAsia="Calibri" w:hAnsi="Calibri" w:cs="Calibri"/>
                        <w:noProof/>
                        <w:color w:val="FF0000"/>
                        <w:sz w:val="24"/>
                        <w:szCs w:val="24"/>
                      </w:rPr>
                      <w:t>OFFICIAL</w:t>
                    </w:r>
                  </w:p>
                </w:txbxContent>
              </v:textbox>
              <w10:wrap anchorx="page" anchory="page"/>
            </v:shape>
          </w:pict>
        </mc:Fallback>
      </mc:AlternateContent>
    </w:r>
    <w:r w:rsidR="00B6632D">
      <w:rPr>
        <w:noProof/>
        <w:lang w:eastAsia="en-AU"/>
      </w:rPr>
      <w:drawing>
        <wp:inline distT="0" distB="0" distL="0" distR="0" wp14:anchorId="39A31CF4" wp14:editId="419A90A3">
          <wp:extent cx="1657350" cy="35991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_logo_inline_right_corner_dark_blue_R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2455" cy="361021"/>
                  </a:xfrm>
                  <a:prstGeom prst="rect">
                    <a:avLst/>
                  </a:prstGeom>
                </pic:spPr>
              </pic:pic>
            </a:graphicData>
          </a:graphic>
        </wp:inline>
      </w:drawing>
    </w:r>
  </w:p>
  <w:p w14:paraId="52BF8D4E" w14:textId="77777777" w:rsidR="00BA7820" w:rsidRPr="00CF3C86" w:rsidRDefault="00BA7820" w:rsidP="00CF3C86">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903E" w14:textId="1F6CBE98" w:rsidR="0031788D" w:rsidRDefault="0031788D">
    <w:pPr>
      <w:pStyle w:val="Header"/>
    </w:pPr>
    <w:r>
      <w:rPr>
        <w:noProof/>
      </w:rPr>
      <mc:AlternateContent>
        <mc:Choice Requires="wps">
          <w:drawing>
            <wp:anchor distT="0" distB="0" distL="0" distR="0" simplePos="0" relativeHeight="251658240" behindDoc="0" locked="0" layoutInCell="1" allowOverlap="1" wp14:anchorId="29D881D2" wp14:editId="28071C57">
              <wp:simplePos x="635" y="635"/>
              <wp:positionH relativeFrom="page">
                <wp:align>center</wp:align>
              </wp:positionH>
              <wp:positionV relativeFrom="page">
                <wp:align>top</wp:align>
              </wp:positionV>
              <wp:extent cx="443865" cy="443865"/>
              <wp:effectExtent l="0" t="0" r="635" b="14605"/>
              <wp:wrapNone/>
              <wp:docPr id="14664646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21821E" w14:textId="68899CA0" w:rsidR="0031788D" w:rsidRPr="0031788D" w:rsidRDefault="0031788D" w:rsidP="0031788D">
                          <w:pPr>
                            <w:spacing w:after="0"/>
                            <w:rPr>
                              <w:rFonts w:ascii="Calibri" w:eastAsia="Calibri" w:hAnsi="Calibri" w:cs="Calibri"/>
                              <w:noProof/>
                              <w:color w:val="FF0000"/>
                              <w:sz w:val="24"/>
                              <w:szCs w:val="24"/>
                            </w:rPr>
                          </w:pPr>
                          <w:r w:rsidRPr="0031788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D881D2"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821821E" w14:textId="68899CA0" w:rsidR="0031788D" w:rsidRPr="0031788D" w:rsidRDefault="0031788D" w:rsidP="0031788D">
                    <w:pPr>
                      <w:spacing w:after="0"/>
                      <w:rPr>
                        <w:rFonts w:ascii="Calibri" w:eastAsia="Calibri" w:hAnsi="Calibri" w:cs="Calibri"/>
                        <w:noProof/>
                        <w:color w:val="FF0000"/>
                        <w:sz w:val="24"/>
                        <w:szCs w:val="24"/>
                      </w:rPr>
                    </w:pPr>
                    <w:r w:rsidRPr="0031788D">
                      <w:rPr>
                        <w:rFonts w:ascii="Calibri" w:eastAsia="Calibri" w:hAnsi="Calibri" w:cs="Calibri"/>
                        <w:noProof/>
                        <w:color w:val="FF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Cw1LXBNetErNSn" int2:id="HqnrOVRa">
      <int2:state int2:value="Rejected" int2:type="AugLoop_Text_Critique"/>
    </int2:textHash>
    <int2:textHash int2:hashCode="fWU+/FIMmtZ3WF" int2:id="S4tkOHVe">
      <int2:state int2:value="Rejected" int2:type="AugLoop_Text_Critique"/>
    </int2:textHash>
    <int2:textHash int2:hashCode="XSUiEPxXFZ9tOg" int2:id="Xk8CeTlJ">
      <int2:state int2:value="Rejected" int2:type="AugLoop_Text_Critique"/>
    </int2:textHash>
    <int2:bookmark int2:bookmarkName="_Int_YHJkqwNS" int2:invalidationBookmarkName="" int2:hashCode="2jSn9ts/oORPsa" int2:id="N5HrF1tM">
      <int2:state int2:value="Rejected" int2:type="AugLoop_Text_Critique"/>
    </int2:bookmark>
    <int2:bookmark int2:bookmarkName="_Int_xWA5qciM" int2:invalidationBookmarkName="" int2:hashCode="ZMdYzTdzbI53Mg" int2:id="Q8D9cwkP">
      <int2:state int2:value="Rejected" int2:type="AugLoop_Text_Critique"/>
    </int2:bookmark>
    <int2:bookmark int2:bookmarkName="_Int_xKKNh5jK" int2:invalidationBookmarkName="" int2:hashCode="lhG9nbrrlGyjNd" int2:id="pqwa9Fm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5AE0"/>
    <w:multiLevelType w:val="hybridMultilevel"/>
    <w:tmpl w:val="1368F392"/>
    <w:lvl w:ilvl="0" w:tplc="FFFFFFFF">
      <w:start w:val="1"/>
      <w:numFmt w:val="bullet"/>
      <w:lvlText w:val="o"/>
      <w:lvlJc w:val="left"/>
      <w:pPr>
        <w:ind w:left="720" w:hanging="360"/>
      </w:pPr>
      <w:rPr>
        <w:rFonts w:ascii="&quot;Courier New&quot;" w:hAnsi="&quot;Courier New&quot;" w:hint="default"/>
      </w:rPr>
    </w:lvl>
    <w:lvl w:ilvl="1" w:tplc="07FA406E">
      <w:start w:val="1"/>
      <w:numFmt w:val="bullet"/>
      <w:lvlText w:val="o"/>
      <w:lvlJc w:val="left"/>
      <w:pPr>
        <w:ind w:left="1440" w:hanging="360"/>
      </w:pPr>
      <w:rPr>
        <w:rFonts w:ascii="Courier New" w:hAnsi="Courier New" w:hint="default"/>
      </w:rPr>
    </w:lvl>
    <w:lvl w:ilvl="2" w:tplc="1D6C03B4">
      <w:start w:val="1"/>
      <w:numFmt w:val="bullet"/>
      <w:lvlText w:val=""/>
      <w:lvlJc w:val="left"/>
      <w:pPr>
        <w:ind w:left="2160" w:hanging="360"/>
      </w:pPr>
      <w:rPr>
        <w:rFonts w:ascii="Wingdings" w:hAnsi="Wingdings" w:hint="default"/>
      </w:rPr>
    </w:lvl>
    <w:lvl w:ilvl="3" w:tplc="7EBC61F8">
      <w:start w:val="1"/>
      <w:numFmt w:val="bullet"/>
      <w:lvlText w:val=""/>
      <w:lvlJc w:val="left"/>
      <w:pPr>
        <w:ind w:left="2880" w:hanging="360"/>
      </w:pPr>
      <w:rPr>
        <w:rFonts w:ascii="Symbol" w:hAnsi="Symbol" w:hint="default"/>
      </w:rPr>
    </w:lvl>
    <w:lvl w:ilvl="4" w:tplc="C3BCBDD2">
      <w:start w:val="1"/>
      <w:numFmt w:val="bullet"/>
      <w:lvlText w:val="o"/>
      <w:lvlJc w:val="left"/>
      <w:pPr>
        <w:ind w:left="3600" w:hanging="360"/>
      </w:pPr>
      <w:rPr>
        <w:rFonts w:ascii="Courier New" w:hAnsi="Courier New" w:hint="default"/>
      </w:rPr>
    </w:lvl>
    <w:lvl w:ilvl="5" w:tplc="BB0A0E42">
      <w:start w:val="1"/>
      <w:numFmt w:val="bullet"/>
      <w:lvlText w:val=""/>
      <w:lvlJc w:val="left"/>
      <w:pPr>
        <w:ind w:left="4320" w:hanging="360"/>
      </w:pPr>
      <w:rPr>
        <w:rFonts w:ascii="Wingdings" w:hAnsi="Wingdings" w:hint="default"/>
      </w:rPr>
    </w:lvl>
    <w:lvl w:ilvl="6" w:tplc="768EC5D4">
      <w:start w:val="1"/>
      <w:numFmt w:val="bullet"/>
      <w:lvlText w:val=""/>
      <w:lvlJc w:val="left"/>
      <w:pPr>
        <w:ind w:left="5040" w:hanging="360"/>
      </w:pPr>
      <w:rPr>
        <w:rFonts w:ascii="Symbol" w:hAnsi="Symbol" w:hint="default"/>
      </w:rPr>
    </w:lvl>
    <w:lvl w:ilvl="7" w:tplc="00D433E2">
      <w:start w:val="1"/>
      <w:numFmt w:val="bullet"/>
      <w:lvlText w:val="o"/>
      <w:lvlJc w:val="left"/>
      <w:pPr>
        <w:ind w:left="5760" w:hanging="360"/>
      </w:pPr>
      <w:rPr>
        <w:rFonts w:ascii="Courier New" w:hAnsi="Courier New" w:hint="default"/>
      </w:rPr>
    </w:lvl>
    <w:lvl w:ilvl="8" w:tplc="E3724B20">
      <w:start w:val="1"/>
      <w:numFmt w:val="bullet"/>
      <w:lvlText w:val=""/>
      <w:lvlJc w:val="left"/>
      <w:pPr>
        <w:ind w:left="6480" w:hanging="360"/>
      </w:pPr>
      <w:rPr>
        <w:rFonts w:ascii="Wingdings" w:hAnsi="Wingdings" w:hint="default"/>
      </w:rPr>
    </w:lvl>
  </w:abstractNum>
  <w:abstractNum w:abstractNumId="1" w15:restartNumberingAfterBreak="0">
    <w:nsid w:val="01C467C5"/>
    <w:multiLevelType w:val="hybridMultilevel"/>
    <w:tmpl w:val="7E969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EF236B"/>
    <w:multiLevelType w:val="hybridMultilevel"/>
    <w:tmpl w:val="13BC879E"/>
    <w:lvl w:ilvl="0" w:tplc="5CE2AAA0">
      <w:start w:val="1"/>
      <w:numFmt w:val="bullet"/>
      <w:lvlText w:val="o"/>
      <w:lvlJc w:val="left"/>
      <w:pPr>
        <w:ind w:left="720" w:hanging="360"/>
      </w:pPr>
      <w:rPr>
        <w:rFonts w:ascii="&quot;Courier New&quot;" w:hAnsi="&quot;Courier New&quot;" w:hint="default"/>
      </w:rPr>
    </w:lvl>
    <w:lvl w:ilvl="1" w:tplc="3AC6336C">
      <w:start w:val="1"/>
      <w:numFmt w:val="bullet"/>
      <w:lvlText w:val="o"/>
      <w:lvlJc w:val="left"/>
      <w:pPr>
        <w:ind w:left="1440" w:hanging="360"/>
      </w:pPr>
      <w:rPr>
        <w:rFonts w:ascii="Courier New" w:hAnsi="Courier New" w:hint="default"/>
      </w:rPr>
    </w:lvl>
    <w:lvl w:ilvl="2" w:tplc="FD287E2C">
      <w:start w:val="1"/>
      <w:numFmt w:val="bullet"/>
      <w:lvlText w:val=""/>
      <w:lvlJc w:val="left"/>
      <w:pPr>
        <w:ind w:left="2160" w:hanging="360"/>
      </w:pPr>
      <w:rPr>
        <w:rFonts w:ascii="Wingdings" w:hAnsi="Wingdings" w:hint="default"/>
      </w:rPr>
    </w:lvl>
    <w:lvl w:ilvl="3" w:tplc="CD7A79AE">
      <w:start w:val="1"/>
      <w:numFmt w:val="bullet"/>
      <w:lvlText w:val=""/>
      <w:lvlJc w:val="left"/>
      <w:pPr>
        <w:ind w:left="2880" w:hanging="360"/>
      </w:pPr>
      <w:rPr>
        <w:rFonts w:ascii="Symbol" w:hAnsi="Symbol" w:hint="default"/>
      </w:rPr>
    </w:lvl>
    <w:lvl w:ilvl="4" w:tplc="66484D12">
      <w:start w:val="1"/>
      <w:numFmt w:val="bullet"/>
      <w:lvlText w:val="o"/>
      <w:lvlJc w:val="left"/>
      <w:pPr>
        <w:ind w:left="3600" w:hanging="360"/>
      </w:pPr>
      <w:rPr>
        <w:rFonts w:ascii="Courier New" w:hAnsi="Courier New" w:hint="default"/>
      </w:rPr>
    </w:lvl>
    <w:lvl w:ilvl="5" w:tplc="1BC6E504">
      <w:start w:val="1"/>
      <w:numFmt w:val="bullet"/>
      <w:lvlText w:val=""/>
      <w:lvlJc w:val="left"/>
      <w:pPr>
        <w:ind w:left="4320" w:hanging="360"/>
      </w:pPr>
      <w:rPr>
        <w:rFonts w:ascii="Wingdings" w:hAnsi="Wingdings" w:hint="default"/>
      </w:rPr>
    </w:lvl>
    <w:lvl w:ilvl="6" w:tplc="8B942320">
      <w:start w:val="1"/>
      <w:numFmt w:val="bullet"/>
      <w:lvlText w:val=""/>
      <w:lvlJc w:val="left"/>
      <w:pPr>
        <w:ind w:left="5040" w:hanging="360"/>
      </w:pPr>
      <w:rPr>
        <w:rFonts w:ascii="Symbol" w:hAnsi="Symbol" w:hint="default"/>
      </w:rPr>
    </w:lvl>
    <w:lvl w:ilvl="7" w:tplc="D21C23D6">
      <w:start w:val="1"/>
      <w:numFmt w:val="bullet"/>
      <w:lvlText w:val="o"/>
      <w:lvlJc w:val="left"/>
      <w:pPr>
        <w:ind w:left="5760" w:hanging="360"/>
      </w:pPr>
      <w:rPr>
        <w:rFonts w:ascii="Courier New" w:hAnsi="Courier New" w:hint="default"/>
      </w:rPr>
    </w:lvl>
    <w:lvl w:ilvl="8" w:tplc="3294D174">
      <w:start w:val="1"/>
      <w:numFmt w:val="bullet"/>
      <w:lvlText w:val=""/>
      <w:lvlJc w:val="left"/>
      <w:pPr>
        <w:ind w:left="6480" w:hanging="360"/>
      </w:pPr>
      <w:rPr>
        <w:rFonts w:ascii="Wingdings" w:hAnsi="Wingdings" w:hint="default"/>
      </w:rPr>
    </w:lvl>
  </w:abstractNum>
  <w:abstractNum w:abstractNumId="3" w15:restartNumberingAfterBreak="0">
    <w:nsid w:val="0698D561"/>
    <w:multiLevelType w:val="hybridMultilevel"/>
    <w:tmpl w:val="15E8B202"/>
    <w:lvl w:ilvl="0" w:tplc="7572330E">
      <w:start w:val="1"/>
      <w:numFmt w:val="bullet"/>
      <w:lvlText w:val=""/>
      <w:lvlJc w:val="left"/>
      <w:pPr>
        <w:ind w:left="720" w:hanging="360"/>
      </w:pPr>
      <w:rPr>
        <w:rFonts w:ascii="Symbol" w:hAnsi="Symbol" w:hint="default"/>
      </w:rPr>
    </w:lvl>
    <w:lvl w:ilvl="1" w:tplc="151C39E6">
      <w:start w:val="1"/>
      <w:numFmt w:val="bullet"/>
      <w:lvlText w:val="o"/>
      <w:lvlJc w:val="left"/>
      <w:pPr>
        <w:ind w:left="1440" w:hanging="360"/>
      </w:pPr>
      <w:rPr>
        <w:rFonts w:ascii="Courier New" w:hAnsi="Courier New" w:hint="default"/>
      </w:rPr>
    </w:lvl>
    <w:lvl w:ilvl="2" w:tplc="90E4F25A">
      <w:start w:val="1"/>
      <w:numFmt w:val="bullet"/>
      <w:lvlText w:val=""/>
      <w:lvlJc w:val="left"/>
      <w:pPr>
        <w:ind w:left="2160" w:hanging="360"/>
      </w:pPr>
      <w:rPr>
        <w:rFonts w:ascii="Wingdings" w:hAnsi="Wingdings" w:hint="default"/>
      </w:rPr>
    </w:lvl>
    <w:lvl w:ilvl="3" w:tplc="1F463546">
      <w:start w:val="1"/>
      <w:numFmt w:val="bullet"/>
      <w:lvlText w:val=""/>
      <w:lvlJc w:val="left"/>
      <w:pPr>
        <w:ind w:left="2880" w:hanging="360"/>
      </w:pPr>
      <w:rPr>
        <w:rFonts w:ascii="Symbol" w:hAnsi="Symbol" w:hint="default"/>
      </w:rPr>
    </w:lvl>
    <w:lvl w:ilvl="4" w:tplc="493844FC">
      <w:start w:val="1"/>
      <w:numFmt w:val="bullet"/>
      <w:lvlText w:val="o"/>
      <w:lvlJc w:val="left"/>
      <w:pPr>
        <w:ind w:left="3600" w:hanging="360"/>
      </w:pPr>
      <w:rPr>
        <w:rFonts w:ascii="Courier New" w:hAnsi="Courier New" w:hint="default"/>
      </w:rPr>
    </w:lvl>
    <w:lvl w:ilvl="5" w:tplc="EF2AD930">
      <w:start w:val="1"/>
      <w:numFmt w:val="bullet"/>
      <w:lvlText w:val=""/>
      <w:lvlJc w:val="left"/>
      <w:pPr>
        <w:ind w:left="4320" w:hanging="360"/>
      </w:pPr>
      <w:rPr>
        <w:rFonts w:ascii="Wingdings" w:hAnsi="Wingdings" w:hint="default"/>
      </w:rPr>
    </w:lvl>
    <w:lvl w:ilvl="6" w:tplc="8D5212EA">
      <w:start w:val="1"/>
      <w:numFmt w:val="bullet"/>
      <w:lvlText w:val=""/>
      <w:lvlJc w:val="left"/>
      <w:pPr>
        <w:ind w:left="5040" w:hanging="360"/>
      </w:pPr>
      <w:rPr>
        <w:rFonts w:ascii="Symbol" w:hAnsi="Symbol" w:hint="default"/>
      </w:rPr>
    </w:lvl>
    <w:lvl w:ilvl="7" w:tplc="216228BE">
      <w:start w:val="1"/>
      <w:numFmt w:val="bullet"/>
      <w:lvlText w:val="o"/>
      <w:lvlJc w:val="left"/>
      <w:pPr>
        <w:ind w:left="5760" w:hanging="360"/>
      </w:pPr>
      <w:rPr>
        <w:rFonts w:ascii="Courier New" w:hAnsi="Courier New" w:hint="default"/>
      </w:rPr>
    </w:lvl>
    <w:lvl w:ilvl="8" w:tplc="754A2776">
      <w:start w:val="1"/>
      <w:numFmt w:val="bullet"/>
      <w:lvlText w:val=""/>
      <w:lvlJc w:val="left"/>
      <w:pPr>
        <w:ind w:left="6480" w:hanging="360"/>
      </w:pPr>
      <w:rPr>
        <w:rFonts w:ascii="Wingdings" w:hAnsi="Wingdings" w:hint="default"/>
      </w:rPr>
    </w:lvl>
  </w:abstractNum>
  <w:abstractNum w:abstractNumId="4" w15:restartNumberingAfterBreak="0">
    <w:nsid w:val="095D5567"/>
    <w:multiLevelType w:val="hybridMultilevel"/>
    <w:tmpl w:val="4C245864"/>
    <w:lvl w:ilvl="0" w:tplc="7F80E6F4">
      <w:start w:val="1"/>
      <w:numFmt w:val="decimal"/>
      <w:lvlText w:val="%1."/>
      <w:lvlJc w:val="left"/>
      <w:pPr>
        <w:ind w:left="821" w:hanging="360"/>
      </w:pPr>
      <w:rPr>
        <w:rFonts w:ascii="Calibri" w:eastAsia="Calibri" w:hAnsi="Calibri" w:cs="Calibri" w:hint="default"/>
        <w:b w:val="0"/>
        <w:bCs w:val="0"/>
        <w:i w:val="0"/>
        <w:iCs w:val="0"/>
        <w:spacing w:val="0"/>
        <w:w w:val="100"/>
        <w:sz w:val="22"/>
        <w:szCs w:val="22"/>
        <w:lang w:val="en-US" w:eastAsia="en-US" w:bidi="ar-SA"/>
      </w:rPr>
    </w:lvl>
    <w:lvl w:ilvl="1" w:tplc="C644911E">
      <w:numFmt w:val="bullet"/>
      <w:lvlText w:val="•"/>
      <w:lvlJc w:val="left"/>
      <w:pPr>
        <w:ind w:left="1708" w:hanging="360"/>
      </w:pPr>
      <w:rPr>
        <w:rFonts w:hint="default"/>
        <w:lang w:val="en-US" w:eastAsia="en-US" w:bidi="ar-SA"/>
      </w:rPr>
    </w:lvl>
    <w:lvl w:ilvl="2" w:tplc="AA645832">
      <w:numFmt w:val="bullet"/>
      <w:lvlText w:val="•"/>
      <w:lvlJc w:val="left"/>
      <w:pPr>
        <w:ind w:left="2597" w:hanging="360"/>
      </w:pPr>
      <w:rPr>
        <w:rFonts w:hint="default"/>
        <w:lang w:val="en-US" w:eastAsia="en-US" w:bidi="ar-SA"/>
      </w:rPr>
    </w:lvl>
    <w:lvl w:ilvl="3" w:tplc="F2E86F80">
      <w:numFmt w:val="bullet"/>
      <w:lvlText w:val="•"/>
      <w:lvlJc w:val="left"/>
      <w:pPr>
        <w:ind w:left="3485" w:hanging="360"/>
      </w:pPr>
      <w:rPr>
        <w:rFonts w:hint="default"/>
        <w:lang w:val="en-US" w:eastAsia="en-US" w:bidi="ar-SA"/>
      </w:rPr>
    </w:lvl>
    <w:lvl w:ilvl="4" w:tplc="23AAAAA4">
      <w:numFmt w:val="bullet"/>
      <w:lvlText w:val="•"/>
      <w:lvlJc w:val="left"/>
      <w:pPr>
        <w:ind w:left="4374" w:hanging="360"/>
      </w:pPr>
      <w:rPr>
        <w:rFonts w:hint="default"/>
        <w:lang w:val="en-US" w:eastAsia="en-US" w:bidi="ar-SA"/>
      </w:rPr>
    </w:lvl>
    <w:lvl w:ilvl="5" w:tplc="E1A89872">
      <w:numFmt w:val="bullet"/>
      <w:lvlText w:val="•"/>
      <w:lvlJc w:val="left"/>
      <w:pPr>
        <w:ind w:left="5263" w:hanging="360"/>
      </w:pPr>
      <w:rPr>
        <w:rFonts w:hint="default"/>
        <w:lang w:val="en-US" w:eastAsia="en-US" w:bidi="ar-SA"/>
      </w:rPr>
    </w:lvl>
    <w:lvl w:ilvl="6" w:tplc="D632FC58">
      <w:numFmt w:val="bullet"/>
      <w:lvlText w:val="•"/>
      <w:lvlJc w:val="left"/>
      <w:pPr>
        <w:ind w:left="6151" w:hanging="360"/>
      </w:pPr>
      <w:rPr>
        <w:rFonts w:hint="default"/>
        <w:lang w:val="en-US" w:eastAsia="en-US" w:bidi="ar-SA"/>
      </w:rPr>
    </w:lvl>
    <w:lvl w:ilvl="7" w:tplc="7C044680">
      <w:numFmt w:val="bullet"/>
      <w:lvlText w:val="•"/>
      <w:lvlJc w:val="left"/>
      <w:pPr>
        <w:ind w:left="7040" w:hanging="360"/>
      </w:pPr>
      <w:rPr>
        <w:rFonts w:hint="default"/>
        <w:lang w:val="en-US" w:eastAsia="en-US" w:bidi="ar-SA"/>
      </w:rPr>
    </w:lvl>
    <w:lvl w:ilvl="8" w:tplc="EA3A56FC">
      <w:numFmt w:val="bullet"/>
      <w:lvlText w:val="•"/>
      <w:lvlJc w:val="left"/>
      <w:pPr>
        <w:ind w:left="7929" w:hanging="360"/>
      </w:pPr>
      <w:rPr>
        <w:rFonts w:hint="default"/>
        <w:lang w:val="en-US" w:eastAsia="en-US" w:bidi="ar-SA"/>
      </w:rPr>
    </w:lvl>
  </w:abstractNum>
  <w:abstractNum w:abstractNumId="5" w15:restartNumberingAfterBreak="0">
    <w:nsid w:val="0BC25641"/>
    <w:multiLevelType w:val="hybridMultilevel"/>
    <w:tmpl w:val="A13C1E1A"/>
    <w:lvl w:ilvl="0" w:tplc="215E5766">
      <w:start w:val="1"/>
      <w:numFmt w:val="decimal"/>
      <w:lvlText w:val="%1."/>
      <w:lvlJc w:val="left"/>
      <w:pPr>
        <w:ind w:left="821" w:hanging="360"/>
      </w:pPr>
      <w:rPr>
        <w:rFonts w:ascii="Calibri" w:eastAsia="Calibri" w:hAnsi="Calibri" w:cs="Calibri" w:hint="default"/>
        <w:b w:val="0"/>
        <w:bCs w:val="0"/>
        <w:i w:val="0"/>
        <w:iCs w:val="0"/>
        <w:spacing w:val="0"/>
        <w:w w:val="100"/>
        <w:sz w:val="22"/>
        <w:szCs w:val="22"/>
        <w:lang w:val="en-US" w:eastAsia="en-US" w:bidi="ar-SA"/>
      </w:rPr>
    </w:lvl>
    <w:lvl w:ilvl="1" w:tplc="757ED4C2">
      <w:numFmt w:val="bullet"/>
      <w:lvlText w:val="o"/>
      <w:lvlJc w:val="left"/>
      <w:pPr>
        <w:ind w:left="821" w:hanging="360"/>
      </w:pPr>
      <w:rPr>
        <w:rFonts w:ascii="Courier New" w:eastAsia="Courier New" w:hAnsi="Courier New" w:cs="Courier New" w:hint="default"/>
        <w:b w:val="0"/>
        <w:bCs w:val="0"/>
        <w:i w:val="0"/>
        <w:iCs w:val="0"/>
        <w:spacing w:val="0"/>
        <w:w w:val="100"/>
        <w:sz w:val="22"/>
        <w:szCs w:val="22"/>
        <w:lang w:val="en-US" w:eastAsia="en-US" w:bidi="ar-SA"/>
      </w:rPr>
    </w:lvl>
    <w:lvl w:ilvl="2" w:tplc="AEBAB722">
      <w:numFmt w:val="bullet"/>
      <w:lvlText w:val="•"/>
      <w:lvlJc w:val="left"/>
      <w:pPr>
        <w:ind w:left="2597" w:hanging="360"/>
      </w:pPr>
      <w:rPr>
        <w:rFonts w:hint="default"/>
        <w:lang w:val="en-US" w:eastAsia="en-US" w:bidi="ar-SA"/>
      </w:rPr>
    </w:lvl>
    <w:lvl w:ilvl="3" w:tplc="0DD4DB2C">
      <w:numFmt w:val="bullet"/>
      <w:lvlText w:val="•"/>
      <w:lvlJc w:val="left"/>
      <w:pPr>
        <w:ind w:left="3485" w:hanging="360"/>
      </w:pPr>
      <w:rPr>
        <w:rFonts w:hint="default"/>
        <w:lang w:val="en-US" w:eastAsia="en-US" w:bidi="ar-SA"/>
      </w:rPr>
    </w:lvl>
    <w:lvl w:ilvl="4" w:tplc="A5D436FA">
      <w:numFmt w:val="bullet"/>
      <w:lvlText w:val="•"/>
      <w:lvlJc w:val="left"/>
      <w:pPr>
        <w:ind w:left="4374" w:hanging="360"/>
      </w:pPr>
      <w:rPr>
        <w:rFonts w:hint="default"/>
        <w:lang w:val="en-US" w:eastAsia="en-US" w:bidi="ar-SA"/>
      </w:rPr>
    </w:lvl>
    <w:lvl w:ilvl="5" w:tplc="9C587558">
      <w:numFmt w:val="bullet"/>
      <w:lvlText w:val="•"/>
      <w:lvlJc w:val="left"/>
      <w:pPr>
        <w:ind w:left="5263" w:hanging="360"/>
      </w:pPr>
      <w:rPr>
        <w:rFonts w:hint="default"/>
        <w:lang w:val="en-US" w:eastAsia="en-US" w:bidi="ar-SA"/>
      </w:rPr>
    </w:lvl>
    <w:lvl w:ilvl="6" w:tplc="1B587F0E">
      <w:numFmt w:val="bullet"/>
      <w:lvlText w:val="•"/>
      <w:lvlJc w:val="left"/>
      <w:pPr>
        <w:ind w:left="6151" w:hanging="360"/>
      </w:pPr>
      <w:rPr>
        <w:rFonts w:hint="default"/>
        <w:lang w:val="en-US" w:eastAsia="en-US" w:bidi="ar-SA"/>
      </w:rPr>
    </w:lvl>
    <w:lvl w:ilvl="7" w:tplc="A7084D6C">
      <w:numFmt w:val="bullet"/>
      <w:lvlText w:val="•"/>
      <w:lvlJc w:val="left"/>
      <w:pPr>
        <w:ind w:left="7040" w:hanging="360"/>
      </w:pPr>
      <w:rPr>
        <w:rFonts w:hint="default"/>
        <w:lang w:val="en-US" w:eastAsia="en-US" w:bidi="ar-SA"/>
      </w:rPr>
    </w:lvl>
    <w:lvl w:ilvl="8" w:tplc="9CC6E3D8">
      <w:numFmt w:val="bullet"/>
      <w:lvlText w:val="•"/>
      <w:lvlJc w:val="left"/>
      <w:pPr>
        <w:ind w:left="7929" w:hanging="360"/>
      </w:pPr>
      <w:rPr>
        <w:rFonts w:hint="default"/>
        <w:lang w:val="en-US" w:eastAsia="en-US" w:bidi="ar-SA"/>
      </w:rPr>
    </w:lvl>
  </w:abstractNum>
  <w:abstractNum w:abstractNumId="6" w15:restartNumberingAfterBreak="0">
    <w:nsid w:val="161810D4"/>
    <w:multiLevelType w:val="hybridMultilevel"/>
    <w:tmpl w:val="7B8AD53E"/>
    <w:lvl w:ilvl="0" w:tplc="2F763F1E">
      <w:start w:val="1"/>
      <w:numFmt w:val="bullet"/>
      <w:lvlText w:val=""/>
      <w:lvlJc w:val="left"/>
      <w:pPr>
        <w:ind w:left="360" w:hanging="360"/>
      </w:pPr>
      <w:rPr>
        <w:rFonts w:ascii="Symbol" w:hAnsi="Symbol" w:hint="default"/>
      </w:rPr>
    </w:lvl>
    <w:lvl w:ilvl="1" w:tplc="C1E26D24">
      <w:start w:val="1"/>
      <w:numFmt w:val="bullet"/>
      <w:lvlText w:val="o"/>
      <w:lvlJc w:val="left"/>
      <w:pPr>
        <w:ind w:left="1440" w:hanging="360"/>
      </w:pPr>
      <w:rPr>
        <w:rFonts w:ascii="Courier New" w:hAnsi="Courier New" w:hint="default"/>
      </w:rPr>
    </w:lvl>
    <w:lvl w:ilvl="2" w:tplc="60900C7C">
      <w:start w:val="1"/>
      <w:numFmt w:val="bullet"/>
      <w:lvlText w:val=""/>
      <w:lvlJc w:val="left"/>
      <w:pPr>
        <w:ind w:left="2160" w:hanging="360"/>
      </w:pPr>
      <w:rPr>
        <w:rFonts w:ascii="Wingdings" w:hAnsi="Wingdings" w:hint="default"/>
      </w:rPr>
    </w:lvl>
    <w:lvl w:ilvl="3" w:tplc="32D47FB4">
      <w:start w:val="1"/>
      <w:numFmt w:val="bullet"/>
      <w:lvlText w:val=""/>
      <w:lvlJc w:val="left"/>
      <w:pPr>
        <w:ind w:left="2880" w:hanging="360"/>
      </w:pPr>
      <w:rPr>
        <w:rFonts w:ascii="Symbol" w:hAnsi="Symbol" w:hint="default"/>
      </w:rPr>
    </w:lvl>
    <w:lvl w:ilvl="4" w:tplc="A5E24434">
      <w:start w:val="1"/>
      <w:numFmt w:val="bullet"/>
      <w:lvlText w:val="o"/>
      <w:lvlJc w:val="left"/>
      <w:pPr>
        <w:ind w:left="3600" w:hanging="360"/>
      </w:pPr>
      <w:rPr>
        <w:rFonts w:ascii="Courier New" w:hAnsi="Courier New" w:hint="default"/>
      </w:rPr>
    </w:lvl>
    <w:lvl w:ilvl="5" w:tplc="DEEC860A">
      <w:start w:val="1"/>
      <w:numFmt w:val="bullet"/>
      <w:lvlText w:val=""/>
      <w:lvlJc w:val="left"/>
      <w:pPr>
        <w:ind w:left="4320" w:hanging="360"/>
      </w:pPr>
      <w:rPr>
        <w:rFonts w:ascii="Wingdings" w:hAnsi="Wingdings" w:hint="default"/>
      </w:rPr>
    </w:lvl>
    <w:lvl w:ilvl="6" w:tplc="A574EB28">
      <w:start w:val="1"/>
      <w:numFmt w:val="bullet"/>
      <w:lvlText w:val=""/>
      <w:lvlJc w:val="left"/>
      <w:pPr>
        <w:ind w:left="5040" w:hanging="360"/>
      </w:pPr>
      <w:rPr>
        <w:rFonts w:ascii="Symbol" w:hAnsi="Symbol" w:hint="default"/>
      </w:rPr>
    </w:lvl>
    <w:lvl w:ilvl="7" w:tplc="FA3EA1A8">
      <w:start w:val="1"/>
      <w:numFmt w:val="bullet"/>
      <w:lvlText w:val="o"/>
      <w:lvlJc w:val="left"/>
      <w:pPr>
        <w:ind w:left="5760" w:hanging="360"/>
      </w:pPr>
      <w:rPr>
        <w:rFonts w:ascii="Courier New" w:hAnsi="Courier New" w:hint="default"/>
      </w:rPr>
    </w:lvl>
    <w:lvl w:ilvl="8" w:tplc="48AE8B98">
      <w:start w:val="1"/>
      <w:numFmt w:val="bullet"/>
      <w:lvlText w:val=""/>
      <w:lvlJc w:val="left"/>
      <w:pPr>
        <w:ind w:left="6480" w:hanging="360"/>
      </w:pPr>
      <w:rPr>
        <w:rFonts w:ascii="Wingdings" w:hAnsi="Wingdings" w:hint="default"/>
      </w:rPr>
    </w:lvl>
  </w:abstractNum>
  <w:abstractNum w:abstractNumId="7" w15:restartNumberingAfterBreak="0">
    <w:nsid w:val="16DC5F4E"/>
    <w:multiLevelType w:val="hybridMultilevel"/>
    <w:tmpl w:val="D2B271CA"/>
    <w:lvl w:ilvl="0" w:tplc="D56290AE">
      <w:start w:val="1"/>
      <w:numFmt w:val="bullet"/>
      <w:lvlText w:val="·"/>
      <w:lvlJc w:val="left"/>
      <w:pPr>
        <w:ind w:left="360" w:hanging="360"/>
      </w:pPr>
      <w:rPr>
        <w:rFonts w:ascii="Symbol" w:hAnsi="Symbol" w:hint="default"/>
      </w:rPr>
    </w:lvl>
    <w:lvl w:ilvl="1" w:tplc="DAA6CA50">
      <w:start w:val="1"/>
      <w:numFmt w:val="bullet"/>
      <w:lvlText w:val="o"/>
      <w:lvlJc w:val="left"/>
      <w:pPr>
        <w:ind w:left="1080" w:hanging="360"/>
      </w:pPr>
      <w:rPr>
        <w:rFonts w:ascii="Courier New" w:hAnsi="Courier New" w:hint="default"/>
      </w:rPr>
    </w:lvl>
    <w:lvl w:ilvl="2" w:tplc="D3D05D54">
      <w:start w:val="1"/>
      <w:numFmt w:val="bullet"/>
      <w:lvlText w:val=""/>
      <w:lvlJc w:val="left"/>
      <w:pPr>
        <w:ind w:left="1800" w:hanging="360"/>
      </w:pPr>
      <w:rPr>
        <w:rFonts w:ascii="Wingdings" w:hAnsi="Wingdings" w:hint="default"/>
      </w:rPr>
    </w:lvl>
    <w:lvl w:ilvl="3" w:tplc="F1CE2C3C">
      <w:start w:val="1"/>
      <w:numFmt w:val="bullet"/>
      <w:lvlText w:val=""/>
      <w:lvlJc w:val="left"/>
      <w:pPr>
        <w:ind w:left="2520" w:hanging="360"/>
      </w:pPr>
      <w:rPr>
        <w:rFonts w:ascii="Symbol" w:hAnsi="Symbol" w:hint="default"/>
      </w:rPr>
    </w:lvl>
    <w:lvl w:ilvl="4" w:tplc="69F8EDC0">
      <w:start w:val="1"/>
      <w:numFmt w:val="bullet"/>
      <w:lvlText w:val="o"/>
      <w:lvlJc w:val="left"/>
      <w:pPr>
        <w:ind w:left="3240" w:hanging="360"/>
      </w:pPr>
      <w:rPr>
        <w:rFonts w:ascii="Courier New" w:hAnsi="Courier New" w:hint="default"/>
      </w:rPr>
    </w:lvl>
    <w:lvl w:ilvl="5" w:tplc="8322463E">
      <w:start w:val="1"/>
      <w:numFmt w:val="bullet"/>
      <w:lvlText w:val=""/>
      <w:lvlJc w:val="left"/>
      <w:pPr>
        <w:ind w:left="3960" w:hanging="360"/>
      </w:pPr>
      <w:rPr>
        <w:rFonts w:ascii="Wingdings" w:hAnsi="Wingdings" w:hint="default"/>
      </w:rPr>
    </w:lvl>
    <w:lvl w:ilvl="6" w:tplc="17BC1068">
      <w:start w:val="1"/>
      <w:numFmt w:val="bullet"/>
      <w:lvlText w:val=""/>
      <w:lvlJc w:val="left"/>
      <w:pPr>
        <w:ind w:left="4680" w:hanging="360"/>
      </w:pPr>
      <w:rPr>
        <w:rFonts w:ascii="Symbol" w:hAnsi="Symbol" w:hint="default"/>
      </w:rPr>
    </w:lvl>
    <w:lvl w:ilvl="7" w:tplc="E376E63C">
      <w:start w:val="1"/>
      <w:numFmt w:val="bullet"/>
      <w:lvlText w:val="o"/>
      <w:lvlJc w:val="left"/>
      <w:pPr>
        <w:ind w:left="5400" w:hanging="360"/>
      </w:pPr>
      <w:rPr>
        <w:rFonts w:ascii="Courier New" w:hAnsi="Courier New" w:hint="default"/>
      </w:rPr>
    </w:lvl>
    <w:lvl w:ilvl="8" w:tplc="1318D250">
      <w:start w:val="1"/>
      <w:numFmt w:val="bullet"/>
      <w:lvlText w:val=""/>
      <w:lvlJc w:val="left"/>
      <w:pPr>
        <w:ind w:left="6120" w:hanging="360"/>
      </w:pPr>
      <w:rPr>
        <w:rFonts w:ascii="Wingdings" w:hAnsi="Wingdings" w:hint="default"/>
      </w:rPr>
    </w:lvl>
  </w:abstractNum>
  <w:abstractNum w:abstractNumId="8" w15:restartNumberingAfterBreak="0">
    <w:nsid w:val="1B096487"/>
    <w:multiLevelType w:val="hybridMultilevel"/>
    <w:tmpl w:val="CFB840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D59BA5"/>
    <w:multiLevelType w:val="hybridMultilevel"/>
    <w:tmpl w:val="709692EC"/>
    <w:lvl w:ilvl="0" w:tplc="EFAAE572">
      <w:start w:val="1"/>
      <w:numFmt w:val="bullet"/>
      <w:lvlText w:val=""/>
      <w:lvlJc w:val="left"/>
      <w:pPr>
        <w:ind w:left="720" w:hanging="360"/>
      </w:pPr>
      <w:rPr>
        <w:rFonts w:ascii="Symbol" w:hAnsi="Symbol" w:hint="default"/>
      </w:rPr>
    </w:lvl>
    <w:lvl w:ilvl="1" w:tplc="0826E408">
      <w:start w:val="1"/>
      <w:numFmt w:val="bullet"/>
      <w:lvlText w:val="o"/>
      <w:lvlJc w:val="left"/>
      <w:pPr>
        <w:ind w:left="1440" w:hanging="360"/>
      </w:pPr>
      <w:rPr>
        <w:rFonts w:ascii="Courier New" w:hAnsi="Courier New" w:hint="default"/>
      </w:rPr>
    </w:lvl>
    <w:lvl w:ilvl="2" w:tplc="ABF0BBCA">
      <w:start w:val="1"/>
      <w:numFmt w:val="bullet"/>
      <w:lvlText w:val=""/>
      <w:lvlJc w:val="left"/>
      <w:pPr>
        <w:ind w:left="2160" w:hanging="360"/>
      </w:pPr>
      <w:rPr>
        <w:rFonts w:ascii="Wingdings" w:hAnsi="Wingdings" w:hint="default"/>
      </w:rPr>
    </w:lvl>
    <w:lvl w:ilvl="3" w:tplc="A9989EC4">
      <w:start w:val="1"/>
      <w:numFmt w:val="bullet"/>
      <w:lvlText w:val=""/>
      <w:lvlJc w:val="left"/>
      <w:pPr>
        <w:ind w:left="2880" w:hanging="360"/>
      </w:pPr>
      <w:rPr>
        <w:rFonts w:ascii="Symbol" w:hAnsi="Symbol" w:hint="default"/>
      </w:rPr>
    </w:lvl>
    <w:lvl w:ilvl="4" w:tplc="5E1A970C">
      <w:start w:val="1"/>
      <w:numFmt w:val="bullet"/>
      <w:lvlText w:val="o"/>
      <w:lvlJc w:val="left"/>
      <w:pPr>
        <w:ind w:left="3600" w:hanging="360"/>
      </w:pPr>
      <w:rPr>
        <w:rFonts w:ascii="Courier New" w:hAnsi="Courier New" w:hint="default"/>
      </w:rPr>
    </w:lvl>
    <w:lvl w:ilvl="5" w:tplc="33F82A40">
      <w:start w:val="1"/>
      <w:numFmt w:val="bullet"/>
      <w:lvlText w:val=""/>
      <w:lvlJc w:val="left"/>
      <w:pPr>
        <w:ind w:left="4320" w:hanging="360"/>
      </w:pPr>
      <w:rPr>
        <w:rFonts w:ascii="Wingdings" w:hAnsi="Wingdings" w:hint="default"/>
      </w:rPr>
    </w:lvl>
    <w:lvl w:ilvl="6" w:tplc="2516FF10">
      <w:start w:val="1"/>
      <w:numFmt w:val="bullet"/>
      <w:lvlText w:val=""/>
      <w:lvlJc w:val="left"/>
      <w:pPr>
        <w:ind w:left="5040" w:hanging="360"/>
      </w:pPr>
      <w:rPr>
        <w:rFonts w:ascii="Symbol" w:hAnsi="Symbol" w:hint="default"/>
      </w:rPr>
    </w:lvl>
    <w:lvl w:ilvl="7" w:tplc="B1F45120">
      <w:start w:val="1"/>
      <w:numFmt w:val="bullet"/>
      <w:lvlText w:val="o"/>
      <w:lvlJc w:val="left"/>
      <w:pPr>
        <w:ind w:left="5760" w:hanging="360"/>
      </w:pPr>
      <w:rPr>
        <w:rFonts w:ascii="Courier New" w:hAnsi="Courier New" w:hint="default"/>
      </w:rPr>
    </w:lvl>
    <w:lvl w:ilvl="8" w:tplc="9AF4035E">
      <w:start w:val="1"/>
      <w:numFmt w:val="bullet"/>
      <w:lvlText w:val=""/>
      <w:lvlJc w:val="left"/>
      <w:pPr>
        <w:ind w:left="6480" w:hanging="360"/>
      </w:pPr>
      <w:rPr>
        <w:rFonts w:ascii="Wingdings" w:hAnsi="Wingdings" w:hint="default"/>
      </w:rPr>
    </w:lvl>
  </w:abstractNum>
  <w:abstractNum w:abstractNumId="10" w15:restartNumberingAfterBreak="0">
    <w:nsid w:val="2997E3F3"/>
    <w:multiLevelType w:val="hybridMultilevel"/>
    <w:tmpl w:val="D8E8D866"/>
    <w:lvl w:ilvl="0" w:tplc="70CE17C4">
      <w:start w:val="1"/>
      <w:numFmt w:val="bullet"/>
      <w:lvlText w:val=""/>
      <w:lvlJc w:val="left"/>
      <w:pPr>
        <w:ind w:left="720" w:hanging="360"/>
      </w:pPr>
      <w:rPr>
        <w:rFonts w:ascii="Symbol" w:hAnsi="Symbol" w:hint="default"/>
      </w:rPr>
    </w:lvl>
    <w:lvl w:ilvl="1" w:tplc="3F121F28">
      <w:start w:val="1"/>
      <w:numFmt w:val="bullet"/>
      <w:lvlText w:val="o"/>
      <w:lvlJc w:val="left"/>
      <w:pPr>
        <w:ind w:left="1440" w:hanging="360"/>
      </w:pPr>
      <w:rPr>
        <w:rFonts w:ascii="Courier New" w:hAnsi="Courier New" w:hint="default"/>
      </w:rPr>
    </w:lvl>
    <w:lvl w:ilvl="2" w:tplc="812CD214">
      <w:start w:val="1"/>
      <w:numFmt w:val="bullet"/>
      <w:lvlText w:val=""/>
      <w:lvlJc w:val="left"/>
      <w:pPr>
        <w:ind w:left="2160" w:hanging="360"/>
      </w:pPr>
      <w:rPr>
        <w:rFonts w:ascii="Wingdings" w:hAnsi="Wingdings" w:hint="default"/>
      </w:rPr>
    </w:lvl>
    <w:lvl w:ilvl="3" w:tplc="C5F85760">
      <w:start w:val="1"/>
      <w:numFmt w:val="bullet"/>
      <w:lvlText w:val=""/>
      <w:lvlJc w:val="left"/>
      <w:pPr>
        <w:ind w:left="2880" w:hanging="360"/>
      </w:pPr>
      <w:rPr>
        <w:rFonts w:ascii="Symbol" w:hAnsi="Symbol" w:hint="default"/>
      </w:rPr>
    </w:lvl>
    <w:lvl w:ilvl="4" w:tplc="76AE8C8A">
      <w:start w:val="1"/>
      <w:numFmt w:val="bullet"/>
      <w:lvlText w:val="o"/>
      <w:lvlJc w:val="left"/>
      <w:pPr>
        <w:ind w:left="3600" w:hanging="360"/>
      </w:pPr>
      <w:rPr>
        <w:rFonts w:ascii="Courier New" w:hAnsi="Courier New" w:hint="default"/>
      </w:rPr>
    </w:lvl>
    <w:lvl w:ilvl="5" w:tplc="064026CE">
      <w:start w:val="1"/>
      <w:numFmt w:val="bullet"/>
      <w:lvlText w:val=""/>
      <w:lvlJc w:val="left"/>
      <w:pPr>
        <w:ind w:left="4320" w:hanging="360"/>
      </w:pPr>
      <w:rPr>
        <w:rFonts w:ascii="Wingdings" w:hAnsi="Wingdings" w:hint="default"/>
      </w:rPr>
    </w:lvl>
    <w:lvl w:ilvl="6" w:tplc="3A6A5D2A">
      <w:start w:val="1"/>
      <w:numFmt w:val="bullet"/>
      <w:lvlText w:val=""/>
      <w:lvlJc w:val="left"/>
      <w:pPr>
        <w:ind w:left="5040" w:hanging="360"/>
      </w:pPr>
      <w:rPr>
        <w:rFonts w:ascii="Symbol" w:hAnsi="Symbol" w:hint="default"/>
      </w:rPr>
    </w:lvl>
    <w:lvl w:ilvl="7" w:tplc="A804219C">
      <w:start w:val="1"/>
      <w:numFmt w:val="bullet"/>
      <w:lvlText w:val="o"/>
      <w:lvlJc w:val="left"/>
      <w:pPr>
        <w:ind w:left="5760" w:hanging="360"/>
      </w:pPr>
      <w:rPr>
        <w:rFonts w:ascii="Courier New" w:hAnsi="Courier New" w:hint="default"/>
      </w:rPr>
    </w:lvl>
    <w:lvl w:ilvl="8" w:tplc="A44679EE">
      <w:start w:val="1"/>
      <w:numFmt w:val="bullet"/>
      <w:lvlText w:val=""/>
      <w:lvlJc w:val="left"/>
      <w:pPr>
        <w:ind w:left="6480" w:hanging="360"/>
      </w:pPr>
      <w:rPr>
        <w:rFonts w:ascii="Wingdings" w:hAnsi="Wingdings" w:hint="default"/>
      </w:rPr>
    </w:lvl>
  </w:abstractNum>
  <w:abstractNum w:abstractNumId="11" w15:restartNumberingAfterBreak="0">
    <w:nsid w:val="2C86DA82"/>
    <w:multiLevelType w:val="hybridMultilevel"/>
    <w:tmpl w:val="51280278"/>
    <w:lvl w:ilvl="0" w:tplc="0AC20D44">
      <w:start w:val="1"/>
      <w:numFmt w:val="bullet"/>
      <w:lvlText w:val=""/>
      <w:lvlJc w:val="left"/>
      <w:pPr>
        <w:ind w:left="720" w:hanging="360"/>
      </w:pPr>
      <w:rPr>
        <w:rFonts w:ascii="Symbol" w:hAnsi="Symbol" w:hint="default"/>
      </w:rPr>
    </w:lvl>
    <w:lvl w:ilvl="1" w:tplc="2B526A08">
      <w:start w:val="1"/>
      <w:numFmt w:val="bullet"/>
      <w:lvlText w:val="o"/>
      <w:lvlJc w:val="left"/>
      <w:pPr>
        <w:ind w:left="1440" w:hanging="360"/>
      </w:pPr>
      <w:rPr>
        <w:rFonts w:ascii="Courier New" w:hAnsi="Courier New" w:hint="default"/>
      </w:rPr>
    </w:lvl>
    <w:lvl w:ilvl="2" w:tplc="1638A19A">
      <w:start w:val="1"/>
      <w:numFmt w:val="bullet"/>
      <w:lvlText w:val=""/>
      <w:lvlJc w:val="left"/>
      <w:pPr>
        <w:ind w:left="2160" w:hanging="360"/>
      </w:pPr>
      <w:rPr>
        <w:rFonts w:ascii="Wingdings" w:hAnsi="Wingdings" w:hint="default"/>
      </w:rPr>
    </w:lvl>
    <w:lvl w:ilvl="3" w:tplc="2152AA32">
      <w:start w:val="1"/>
      <w:numFmt w:val="bullet"/>
      <w:lvlText w:val=""/>
      <w:lvlJc w:val="left"/>
      <w:pPr>
        <w:ind w:left="2880" w:hanging="360"/>
      </w:pPr>
      <w:rPr>
        <w:rFonts w:ascii="Symbol" w:hAnsi="Symbol" w:hint="default"/>
      </w:rPr>
    </w:lvl>
    <w:lvl w:ilvl="4" w:tplc="AD54EEAA">
      <w:start w:val="1"/>
      <w:numFmt w:val="bullet"/>
      <w:lvlText w:val="o"/>
      <w:lvlJc w:val="left"/>
      <w:pPr>
        <w:ind w:left="3600" w:hanging="360"/>
      </w:pPr>
      <w:rPr>
        <w:rFonts w:ascii="Courier New" w:hAnsi="Courier New" w:hint="default"/>
      </w:rPr>
    </w:lvl>
    <w:lvl w:ilvl="5" w:tplc="B7F60CAA">
      <w:start w:val="1"/>
      <w:numFmt w:val="bullet"/>
      <w:lvlText w:val=""/>
      <w:lvlJc w:val="left"/>
      <w:pPr>
        <w:ind w:left="4320" w:hanging="360"/>
      </w:pPr>
      <w:rPr>
        <w:rFonts w:ascii="Wingdings" w:hAnsi="Wingdings" w:hint="default"/>
      </w:rPr>
    </w:lvl>
    <w:lvl w:ilvl="6" w:tplc="2D4C348E">
      <w:start w:val="1"/>
      <w:numFmt w:val="bullet"/>
      <w:lvlText w:val=""/>
      <w:lvlJc w:val="left"/>
      <w:pPr>
        <w:ind w:left="5040" w:hanging="360"/>
      </w:pPr>
      <w:rPr>
        <w:rFonts w:ascii="Symbol" w:hAnsi="Symbol" w:hint="default"/>
      </w:rPr>
    </w:lvl>
    <w:lvl w:ilvl="7" w:tplc="87CAC52C">
      <w:start w:val="1"/>
      <w:numFmt w:val="bullet"/>
      <w:lvlText w:val="o"/>
      <w:lvlJc w:val="left"/>
      <w:pPr>
        <w:ind w:left="5760" w:hanging="360"/>
      </w:pPr>
      <w:rPr>
        <w:rFonts w:ascii="Courier New" w:hAnsi="Courier New" w:hint="default"/>
      </w:rPr>
    </w:lvl>
    <w:lvl w:ilvl="8" w:tplc="A402710A">
      <w:start w:val="1"/>
      <w:numFmt w:val="bullet"/>
      <w:lvlText w:val=""/>
      <w:lvlJc w:val="left"/>
      <w:pPr>
        <w:ind w:left="6480" w:hanging="360"/>
      </w:pPr>
      <w:rPr>
        <w:rFonts w:ascii="Wingdings" w:hAnsi="Wingdings" w:hint="default"/>
      </w:rPr>
    </w:lvl>
  </w:abstractNum>
  <w:abstractNum w:abstractNumId="12" w15:restartNumberingAfterBreak="0">
    <w:nsid w:val="31D324FE"/>
    <w:multiLevelType w:val="hybridMultilevel"/>
    <w:tmpl w:val="A25C2B5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3C950B2"/>
    <w:multiLevelType w:val="hybridMultilevel"/>
    <w:tmpl w:val="28242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426D88"/>
    <w:multiLevelType w:val="hybridMultilevel"/>
    <w:tmpl w:val="8F6C891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508C4AFA"/>
    <w:multiLevelType w:val="hybridMultilevel"/>
    <w:tmpl w:val="2FE4A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F3299D"/>
    <w:multiLevelType w:val="hybridMultilevel"/>
    <w:tmpl w:val="6F6AACCA"/>
    <w:lvl w:ilvl="0" w:tplc="7542E262">
      <w:start w:val="1"/>
      <w:numFmt w:val="decimal"/>
      <w:lvlText w:val="%1."/>
      <w:lvlJc w:val="left"/>
      <w:pPr>
        <w:ind w:left="360" w:hanging="360"/>
      </w:pPr>
      <w:rPr>
        <w:b/>
        <w:bCs/>
      </w:rPr>
    </w:lvl>
    <w:lvl w:ilvl="1" w:tplc="25266AE8">
      <w:start w:val="1"/>
      <w:numFmt w:val="lowerLetter"/>
      <w:lvlText w:val="%2."/>
      <w:lvlJc w:val="left"/>
      <w:pPr>
        <w:ind w:left="1440" w:hanging="360"/>
      </w:pPr>
    </w:lvl>
    <w:lvl w:ilvl="2" w:tplc="B31CDDA0">
      <w:start w:val="1"/>
      <w:numFmt w:val="lowerRoman"/>
      <w:lvlText w:val="%3."/>
      <w:lvlJc w:val="right"/>
      <w:pPr>
        <w:ind w:left="2160" w:hanging="180"/>
      </w:pPr>
    </w:lvl>
    <w:lvl w:ilvl="3" w:tplc="BEE6F5C0">
      <w:start w:val="1"/>
      <w:numFmt w:val="decimal"/>
      <w:lvlText w:val="%4."/>
      <w:lvlJc w:val="left"/>
      <w:pPr>
        <w:ind w:left="2880" w:hanging="360"/>
      </w:pPr>
    </w:lvl>
    <w:lvl w:ilvl="4" w:tplc="88E2A5CE">
      <w:start w:val="1"/>
      <w:numFmt w:val="lowerLetter"/>
      <w:lvlText w:val="%5."/>
      <w:lvlJc w:val="left"/>
      <w:pPr>
        <w:ind w:left="3600" w:hanging="360"/>
      </w:pPr>
    </w:lvl>
    <w:lvl w:ilvl="5" w:tplc="7DCCA3A0">
      <w:start w:val="1"/>
      <w:numFmt w:val="lowerRoman"/>
      <w:lvlText w:val="%6."/>
      <w:lvlJc w:val="right"/>
      <w:pPr>
        <w:ind w:left="4320" w:hanging="180"/>
      </w:pPr>
    </w:lvl>
    <w:lvl w:ilvl="6" w:tplc="AFA25F2A">
      <w:start w:val="1"/>
      <w:numFmt w:val="decimal"/>
      <w:lvlText w:val="%7."/>
      <w:lvlJc w:val="left"/>
      <w:pPr>
        <w:ind w:left="5040" w:hanging="360"/>
      </w:pPr>
    </w:lvl>
    <w:lvl w:ilvl="7" w:tplc="5EFC55F0">
      <w:start w:val="1"/>
      <w:numFmt w:val="lowerLetter"/>
      <w:lvlText w:val="%8."/>
      <w:lvlJc w:val="left"/>
      <w:pPr>
        <w:ind w:left="5760" w:hanging="360"/>
      </w:pPr>
    </w:lvl>
    <w:lvl w:ilvl="8" w:tplc="326A714E">
      <w:start w:val="1"/>
      <w:numFmt w:val="lowerRoman"/>
      <w:lvlText w:val="%9."/>
      <w:lvlJc w:val="right"/>
      <w:pPr>
        <w:ind w:left="6480" w:hanging="180"/>
      </w:pPr>
    </w:lvl>
  </w:abstractNum>
  <w:abstractNum w:abstractNumId="17" w15:restartNumberingAfterBreak="0">
    <w:nsid w:val="59392F46"/>
    <w:multiLevelType w:val="hybridMultilevel"/>
    <w:tmpl w:val="503C94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1809CB"/>
    <w:multiLevelType w:val="hybridMultilevel"/>
    <w:tmpl w:val="D1AAF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AFC43B0"/>
    <w:multiLevelType w:val="hybridMultilevel"/>
    <w:tmpl w:val="E80211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8E40E5"/>
    <w:multiLevelType w:val="hybridMultilevel"/>
    <w:tmpl w:val="5CFEFA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291202B"/>
    <w:multiLevelType w:val="hybridMultilevel"/>
    <w:tmpl w:val="946A30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A870D84"/>
    <w:multiLevelType w:val="hybridMultilevel"/>
    <w:tmpl w:val="7A58F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E7C55AF"/>
    <w:multiLevelType w:val="hybridMultilevel"/>
    <w:tmpl w:val="44EEEB0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6FF7059"/>
    <w:multiLevelType w:val="hybridMultilevel"/>
    <w:tmpl w:val="A8FC51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3144D6"/>
    <w:multiLevelType w:val="hybridMultilevel"/>
    <w:tmpl w:val="0EF2D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7831D9"/>
    <w:multiLevelType w:val="hybridMultilevel"/>
    <w:tmpl w:val="1AD23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5302852">
    <w:abstractNumId w:val="6"/>
  </w:num>
  <w:num w:numId="2" w16cid:durableId="1970746865">
    <w:abstractNumId w:val="3"/>
  </w:num>
  <w:num w:numId="3" w16cid:durableId="1596207468">
    <w:abstractNumId w:val="9"/>
  </w:num>
  <w:num w:numId="4" w16cid:durableId="1479153038">
    <w:abstractNumId w:val="11"/>
  </w:num>
  <w:num w:numId="5" w16cid:durableId="571702157">
    <w:abstractNumId w:val="10"/>
  </w:num>
  <w:num w:numId="6" w16cid:durableId="2066561633">
    <w:abstractNumId w:val="16"/>
  </w:num>
  <w:num w:numId="7" w16cid:durableId="390467482">
    <w:abstractNumId w:val="0"/>
  </w:num>
  <w:num w:numId="8" w16cid:durableId="2008096036">
    <w:abstractNumId w:val="2"/>
  </w:num>
  <w:num w:numId="9" w16cid:durableId="1340962471">
    <w:abstractNumId w:val="7"/>
  </w:num>
  <w:num w:numId="10" w16cid:durableId="1398045080">
    <w:abstractNumId w:val="12"/>
  </w:num>
  <w:num w:numId="11" w16cid:durableId="684788569">
    <w:abstractNumId w:val="25"/>
  </w:num>
  <w:num w:numId="12" w16cid:durableId="928150839">
    <w:abstractNumId w:val="5"/>
  </w:num>
  <w:num w:numId="13" w16cid:durableId="440611406">
    <w:abstractNumId w:val="4"/>
  </w:num>
  <w:num w:numId="14" w16cid:durableId="36439952">
    <w:abstractNumId w:val="20"/>
  </w:num>
  <w:num w:numId="15" w16cid:durableId="1148594934">
    <w:abstractNumId w:val="22"/>
  </w:num>
  <w:num w:numId="16" w16cid:durableId="1529174549">
    <w:abstractNumId w:val="15"/>
  </w:num>
  <w:num w:numId="17" w16cid:durableId="309289147">
    <w:abstractNumId w:val="1"/>
  </w:num>
  <w:num w:numId="18" w16cid:durableId="567493416">
    <w:abstractNumId w:val="8"/>
  </w:num>
  <w:num w:numId="19" w16cid:durableId="716972037">
    <w:abstractNumId w:val="24"/>
  </w:num>
  <w:num w:numId="20" w16cid:durableId="1370300188">
    <w:abstractNumId w:val="13"/>
  </w:num>
  <w:num w:numId="21" w16cid:durableId="394746804">
    <w:abstractNumId w:val="19"/>
  </w:num>
  <w:num w:numId="22" w16cid:durableId="1738742851">
    <w:abstractNumId w:val="26"/>
  </w:num>
  <w:num w:numId="23" w16cid:durableId="1756853177">
    <w:abstractNumId w:val="18"/>
  </w:num>
  <w:num w:numId="24" w16cid:durableId="219096085">
    <w:abstractNumId w:val="21"/>
  </w:num>
  <w:num w:numId="25" w16cid:durableId="769348828">
    <w:abstractNumId w:val="14"/>
  </w:num>
  <w:num w:numId="26" w16cid:durableId="1858695656">
    <w:abstractNumId w:val="23"/>
  </w:num>
  <w:num w:numId="27" w16cid:durableId="15264580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DA"/>
    <w:rsid w:val="000023C1"/>
    <w:rsid w:val="000223C5"/>
    <w:rsid w:val="00026F86"/>
    <w:rsid w:val="00030014"/>
    <w:rsid w:val="00032A1F"/>
    <w:rsid w:val="000938DD"/>
    <w:rsid w:val="00095E60"/>
    <w:rsid w:val="000B53B9"/>
    <w:rsid w:val="000C5753"/>
    <w:rsid w:val="000E3F93"/>
    <w:rsid w:val="000E4601"/>
    <w:rsid w:val="0013180E"/>
    <w:rsid w:val="0013497C"/>
    <w:rsid w:val="001350F6"/>
    <w:rsid w:val="00146772"/>
    <w:rsid w:val="00154CC8"/>
    <w:rsid w:val="0016022F"/>
    <w:rsid w:val="00161957"/>
    <w:rsid w:val="00171F9F"/>
    <w:rsid w:val="00172D41"/>
    <w:rsid w:val="001745A8"/>
    <w:rsid w:val="00174B08"/>
    <w:rsid w:val="00183AA4"/>
    <w:rsid w:val="0018449C"/>
    <w:rsid w:val="001847E8"/>
    <w:rsid w:val="00190CF8"/>
    <w:rsid w:val="00192214"/>
    <w:rsid w:val="001958EC"/>
    <w:rsid w:val="00196874"/>
    <w:rsid w:val="00197735"/>
    <w:rsid w:val="001A135C"/>
    <w:rsid w:val="001B1D28"/>
    <w:rsid w:val="001B217E"/>
    <w:rsid w:val="001B46D7"/>
    <w:rsid w:val="001D0DEC"/>
    <w:rsid w:val="001D4F09"/>
    <w:rsid w:val="001D78D4"/>
    <w:rsid w:val="001E1AF6"/>
    <w:rsid w:val="001E407E"/>
    <w:rsid w:val="001E4694"/>
    <w:rsid w:val="001E47CC"/>
    <w:rsid w:val="001E7077"/>
    <w:rsid w:val="002156F1"/>
    <w:rsid w:val="00220F4B"/>
    <w:rsid w:val="002306F5"/>
    <w:rsid w:val="002515C3"/>
    <w:rsid w:val="002519A2"/>
    <w:rsid w:val="002532F5"/>
    <w:rsid w:val="0025341F"/>
    <w:rsid w:val="002725BE"/>
    <w:rsid w:val="002764FD"/>
    <w:rsid w:val="002832E1"/>
    <w:rsid w:val="00290260"/>
    <w:rsid w:val="002938DE"/>
    <w:rsid w:val="00297E22"/>
    <w:rsid w:val="002A5645"/>
    <w:rsid w:val="002B006A"/>
    <w:rsid w:val="002B34B6"/>
    <w:rsid w:val="002C05B1"/>
    <w:rsid w:val="002C4209"/>
    <w:rsid w:val="002D2DF5"/>
    <w:rsid w:val="002E6F86"/>
    <w:rsid w:val="002F0CC8"/>
    <w:rsid w:val="002F2363"/>
    <w:rsid w:val="002F4AD8"/>
    <w:rsid w:val="00307E35"/>
    <w:rsid w:val="0031788D"/>
    <w:rsid w:val="00330C48"/>
    <w:rsid w:val="003332DC"/>
    <w:rsid w:val="00336EF2"/>
    <w:rsid w:val="00340469"/>
    <w:rsid w:val="0034432E"/>
    <w:rsid w:val="0035047C"/>
    <w:rsid w:val="00361E89"/>
    <w:rsid w:val="00364EC8"/>
    <w:rsid w:val="00385B18"/>
    <w:rsid w:val="00390DBF"/>
    <w:rsid w:val="00392270"/>
    <w:rsid w:val="00394410"/>
    <w:rsid w:val="00394DC7"/>
    <w:rsid w:val="003A28AD"/>
    <w:rsid w:val="003B6D63"/>
    <w:rsid w:val="003C17D7"/>
    <w:rsid w:val="003C4FF5"/>
    <w:rsid w:val="003C6A4F"/>
    <w:rsid w:val="003E04A3"/>
    <w:rsid w:val="003F1248"/>
    <w:rsid w:val="00402A03"/>
    <w:rsid w:val="00407E48"/>
    <w:rsid w:val="00410D29"/>
    <w:rsid w:val="00423498"/>
    <w:rsid w:val="00427516"/>
    <w:rsid w:val="00430D81"/>
    <w:rsid w:val="00431828"/>
    <w:rsid w:val="0043349A"/>
    <w:rsid w:val="0043443F"/>
    <w:rsid w:val="00446387"/>
    <w:rsid w:val="00467CF3"/>
    <w:rsid w:val="00473AA4"/>
    <w:rsid w:val="00476DDA"/>
    <w:rsid w:val="00490AB1"/>
    <w:rsid w:val="004922A0"/>
    <w:rsid w:val="004927B3"/>
    <w:rsid w:val="0049362F"/>
    <w:rsid w:val="00494646"/>
    <w:rsid w:val="004949BE"/>
    <w:rsid w:val="004959CC"/>
    <w:rsid w:val="004A5532"/>
    <w:rsid w:val="004B1CF6"/>
    <w:rsid w:val="004C6C7F"/>
    <w:rsid w:val="004D1E0B"/>
    <w:rsid w:val="004D603B"/>
    <w:rsid w:val="004E0C97"/>
    <w:rsid w:val="005047D5"/>
    <w:rsid w:val="00505944"/>
    <w:rsid w:val="00531227"/>
    <w:rsid w:val="005323A0"/>
    <w:rsid w:val="00532973"/>
    <w:rsid w:val="0053468B"/>
    <w:rsid w:val="00541D57"/>
    <w:rsid w:val="00543509"/>
    <w:rsid w:val="00551F46"/>
    <w:rsid w:val="005524D4"/>
    <w:rsid w:val="00552A08"/>
    <w:rsid w:val="00557023"/>
    <w:rsid w:val="00570F45"/>
    <w:rsid w:val="005926F2"/>
    <w:rsid w:val="0059602B"/>
    <w:rsid w:val="00596AF6"/>
    <w:rsid w:val="00596C01"/>
    <w:rsid w:val="005A3DF0"/>
    <w:rsid w:val="005B5010"/>
    <w:rsid w:val="005F3991"/>
    <w:rsid w:val="005F6A14"/>
    <w:rsid w:val="005F79B2"/>
    <w:rsid w:val="0060605B"/>
    <w:rsid w:val="00615F12"/>
    <w:rsid w:val="006275CC"/>
    <w:rsid w:val="00643348"/>
    <w:rsid w:val="00651E25"/>
    <w:rsid w:val="00654825"/>
    <w:rsid w:val="006573DC"/>
    <w:rsid w:val="00663758"/>
    <w:rsid w:val="00667B7E"/>
    <w:rsid w:val="00676FA3"/>
    <w:rsid w:val="006947B4"/>
    <w:rsid w:val="006948C3"/>
    <w:rsid w:val="00695552"/>
    <w:rsid w:val="00695D6B"/>
    <w:rsid w:val="00696414"/>
    <w:rsid w:val="006D0116"/>
    <w:rsid w:val="006D2B76"/>
    <w:rsid w:val="006E0E0A"/>
    <w:rsid w:val="006E5744"/>
    <w:rsid w:val="006E57B8"/>
    <w:rsid w:val="006F1B07"/>
    <w:rsid w:val="006F5DB4"/>
    <w:rsid w:val="006F64AE"/>
    <w:rsid w:val="006F7DF6"/>
    <w:rsid w:val="00716064"/>
    <w:rsid w:val="00722632"/>
    <w:rsid w:val="007253EA"/>
    <w:rsid w:val="00731FF8"/>
    <w:rsid w:val="0074666D"/>
    <w:rsid w:val="00754583"/>
    <w:rsid w:val="007556B4"/>
    <w:rsid w:val="00764802"/>
    <w:rsid w:val="007900D4"/>
    <w:rsid w:val="007A4A02"/>
    <w:rsid w:val="007A535C"/>
    <w:rsid w:val="007B530C"/>
    <w:rsid w:val="007C5D35"/>
    <w:rsid w:val="007D46A4"/>
    <w:rsid w:val="007F5C80"/>
    <w:rsid w:val="007F5CB1"/>
    <w:rsid w:val="00801FB7"/>
    <w:rsid w:val="00804B2D"/>
    <w:rsid w:val="00807FB4"/>
    <w:rsid w:val="00810347"/>
    <w:rsid w:val="008159E6"/>
    <w:rsid w:val="00816216"/>
    <w:rsid w:val="00821460"/>
    <w:rsid w:val="00822FB2"/>
    <w:rsid w:val="00823AF2"/>
    <w:rsid w:val="00841B44"/>
    <w:rsid w:val="008544F7"/>
    <w:rsid w:val="0085467E"/>
    <w:rsid w:val="00861147"/>
    <w:rsid w:val="00863270"/>
    <w:rsid w:val="008731BB"/>
    <w:rsid w:val="008736F9"/>
    <w:rsid w:val="00883CB4"/>
    <w:rsid w:val="00884C8E"/>
    <w:rsid w:val="0088571C"/>
    <w:rsid w:val="00887A67"/>
    <w:rsid w:val="00896107"/>
    <w:rsid w:val="00896782"/>
    <w:rsid w:val="008A2B8C"/>
    <w:rsid w:val="008B1429"/>
    <w:rsid w:val="008B4439"/>
    <w:rsid w:val="008C644D"/>
    <w:rsid w:val="008D2723"/>
    <w:rsid w:val="008D5ED2"/>
    <w:rsid w:val="008D6363"/>
    <w:rsid w:val="008E3B60"/>
    <w:rsid w:val="008F7D4E"/>
    <w:rsid w:val="00900944"/>
    <w:rsid w:val="00904CFA"/>
    <w:rsid w:val="00905071"/>
    <w:rsid w:val="009078B1"/>
    <w:rsid w:val="0091095E"/>
    <w:rsid w:val="00912E35"/>
    <w:rsid w:val="009350A9"/>
    <w:rsid w:val="009413E6"/>
    <w:rsid w:val="009440C3"/>
    <w:rsid w:val="00945055"/>
    <w:rsid w:val="00954562"/>
    <w:rsid w:val="0095666F"/>
    <w:rsid w:val="00977A61"/>
    <w:rsid w:val="009850F8"/>
    <w:rsid w:val="00993033"/>
    <w:rsid w:val="00993F4F"/>
    <w:rsid w:val="009A0D94"/>
    <w:rsid w:val="009B007C"/>
    <w:rsid w:val="009B63A1"/>
    <w:rsid w:val="009D06BE"/>
    <w:rsid w:val="009D1BE0"/>
    <w:rsid w:val="009E106D"/>
    <w:rsid w:val="009F2470"/>
    <w:rsid w:val="00A12C71"/>
    <w:rsid w:val="00A1734C"/>
    <w:rsid w:val="00A256B2"/>
    <w:rsid w:val="00A3636B"/>
    <w:rsid w:val="00A524DF"/>
    <w:rsid w:val="00A53CC5"/>
    <w:rsid w:val="00A64E26"/>
    <w:rsid w:val="00A65D97"/>
    <w:rsid w:val="00A676B0"/>
    <w:rsid w:val="00A7289E"/>
    <w:rsid w:val="00AA3778"/>
    <w:rsid w:val="00AB1EA0"/>
    <w:rsid w:val="00AB3783"/>
    <w:rsid w:val="00AB3ED4"/>
    <w:rsid w:val="00AB435C"/>
    <w:rsid w:val="00AC104A"/>
    <w:rsid w:val="00AC355A"/>
    <w:rsid w:val="00AD0ACB"/>
    <w:rsid w:val="00AE7ADB"/>
    <w:rsid w:val="00B03E7B"/>
    <w:rsid w:val="00B11EA3"/>
    <w:rsid w:val="00B16F6F"/>
    <w:rsid w:val="00B33E92"/>
    <w:rsid w:val="00B368DF"/>
    <w:rsid w:val="00B37EB4"/>
    <w:rsid w:val="00B451A9"/>
    <w:rsid w:val="00B518B3"/>
    <w:rsid w:val="00B51D20"/>
    <w:rsid w:val="00B55AB6"/>
    <w:rsid w:val="00B6632D"/>
    <w:rsid w:val="00B7198A"/>
    <w:rsid w:val="00B71DF9"/>
    <w:rsid w:val="00B83852"/>
    <w:rsid w:val="00B91119"/>
    <w:rsid w:val="00B92911"/>
    <w:rsid w:val="00B973CE"/>
    <w:rsid w:val="00BA7820"/>
    <w:rsid w:val="00BB4FB1"/>
    <w:rsid w:val="00BC48BA"/>
    <w:rsid w:val="00BC7060"/>
    <w:rsid w:val="00BD0078"/>
    <w:rsid w:val="00BD23D2"/>
    <w:rsid w:val="00BD689C"/>
    <w:rsid w:val="00BE54A9"/>
    <w:rsid w:val="00BE7C5B"/>
    <w:rsid w:val="00BF53BC"/>
    <w:rsid w:val="00C020DE"/>
    <w:rsid w:val="00C14DAC"/>
    <w:rsid w:val="00C25C26"/>
    <w:rsid w:val="00C2680A"/>
    <w:rsid w:val="00C3092B"/>
    <w:rsid w:val="00C339A6"/>
    <w:rsid w:val="00C451C4"/>
    <w:rsid w:val="00C52BD9"/>
    <w:rsid w:val="00C606B0"/>
    <w:rsid w:val="00C63EF9"/>
    <w:rsid w:val="00C72074"/>
    <w:rsid w:val="00C727A2"/>
    <w:rsid w:val="00C749FD"/>
    <w:rsid w:val="00C75E14"/>
    <w:rsid w:val="00C812F3"/>
    <w:rsid w:val="00C876FE"/>
    <w:rsid w:val="00C900BE"/>
    <w:rsid w:val="00C973F7"/>
    <w:rsid w:val="00CA7B1E"/>
    <w:rsid w:val="00CD2277"/>
    <w:rsid w:val="00CD3E0A"/>
    <w:rsid w:val="00CD608B"/>
    <w:rsid w:val="00CE0FF1"/>
    <w:rsid w:val="00CE6730"/>
    <w:rsid w:val="00CF3C86"/>
    <w:rsid w:val="00CF6EBF"/>
    <w:rsid w:val="00D014BE"/>
    <w:rsid w:val="00D04FCC"/>
    <w:rsid w:val="00D05EE7"/>
    <w:rsid w:val="00D07F77"/>
    <w:rsid w:val="00D35E00"/>
    <w:rsid w:val="00D3689D"/>
    <w:rsid w:val="00D57CD1"/>
    <w:rsid w:val="00D6248B"/>
    <w:rsid w:val="00D629AC"/>
    <w:rsid w:val="00D64054"/>
    <w:rsid w:val="00D74C13"/>
    <w:rsid w:val="00D75D68"/>
    <w:rsid w:val="00DA484B"/>
    <w:rsid w:val="00DA4C30"/>
    <w:rsid w:val="00DC0ADA"/>
    <w:rsid w:val="00DC1E5F"/>
    <w:rsid w:val="00DF7AF8"/>
    <w:rsid w:val="00E00455"/>
    <w:rsid w:val="00E03C04"/>
    <w:rsid w:val="00E14B64"/>
    <w:rsid w:val="00E17A4D"/>
    <w:rsid w:val="00E20495"/>
    <w:rsid w:val="00E25ED4"/>
    <w:rsid w:val="00E3266E"/>
    <w:rsid w:val="00E418F2"/>
    <w:rsid w:val="00E43DD8"/>
    <w:rsid w:val="00E45A4C"/>
    <w:rsid w:val="00E531DF"/>
    <w:rsid w:val="00E55248"/>
    <w:rsid w:val="00E553A9"/>
    <w:rsid w:val="00E60179"/>
    <w:rsid w:val="00E676F1"/>
    <w:rsid w:val="00E73BA5"/>
    <w:rsid w:val="00E83CFF"/>
    <w:rsid w:val="00E90760"/>
    <w:rsid w:val="00EA7679"/>
    <w:rsid w:val="00EB160C"/>
    <w:rsid w:val="00EB6407"/>
    <w:rsid w:val="00EC5825"/>
    <w:rsid w:val="00ED29BA"/>
    <w:rsid w:val="00EE249C"/>
    <w:rsid w:val="00EE27CC"/>
    <w:rsid w:val="00EF3936"/>
    <w:rsid w:val="00F03387"/>
    <w:rsid w:val="00F138AB"/>
    <w:rsid w:val="00F207B0"/>
    <w:rsid w:val="00F23212"/>
    <w:rsid w:val="00F27A03"/>
    <w:rsid w:val="00F332F7"/>
    <w:rsid w:val="00F34CBA"/>
    <w:rsid w:val="00F42A9C"/>
    <w:rsid w:val="00F53593"/>
    <w:rsid w:val="00F600EF"/>
    <w:rsid w:val="00F6055A"/>
    <w:rsid w:val="00F607FC"/>
    <w:rsid w:val="00F613D6"/>
    <w:rsid w:val="00F657A4"/>
    <w:rsid w:val="00F73B34"/>
    <w:rsid w:val="00F74F10"/>
    <w:rsid w:val="00F84FD2"/>
    <w:rsid w:val="00F97D41"/>
    <w:rsid w:val="00FA23F3"/>
    <w:rsid w:val="00FB3191"/>
    <w:rsid w:val="00FC1B4B"/>
    <w:rsid w:val="00FC748A"/>
    <w:rsid w:val="00FD5E6D"/>
    <w:rsid w:val="00FE5C5D"/>
    <w:rsid w:val="02987C41"/>
    <w:rsid w:val="0347B11C"/>
    <w:rsid w:val="03778868"/>
    <w:rsid w:val="0538E5C5"/>
    <w:rsid w:val="061099C8"/>
    <w:rsid w:val="0963A8DA"/>
    <w:rsid w:val="0A823D25"/>
    <w:rsid w:val="0DCE204E"/>
    <w:rsid w:val="0E9960BF"/>
    <w:rsid w:val="0EC83345"/>
    <w:rsid w:val="0F60FF15"/>
    <w:rsid w:val="10F4090B"/>
    <w:rsid w:val="11A26909"/>
    <w:rsid w:val="128FD96C"/>
    <w:rsid w:val="142BA9CD"/>
    <w:rsid w:val="17B411FD"/>
    <w:rsid w:val="17DC1B29"/>
    <w:rsid w:val="19B6845D"/>
    <w:rsid w:val="19F05381"/>
    <w:rsid w:val="1A7520A3"/>
    <w:rsid w:val="1AB8B5D1"/>
    <w:rsid w:val="1B5EBB6A"/>
    <w:rsid w:val="1C7B5C73"/>
    <w:rsid w:val="1D669B86"/>
    <w:rsid w:val="1E5924ED"/>
    <w:rsid w:val="1F4E36F0"/>
    <w:rsid w:val="203B8A70"/>
    <w:rsid w:val="206B86F0"/>
    <w:rsid w:val="212E40B2"/>
    <w:rsid w:val="2156EE10"/>
    <w:rsid w:val="22CA1113"/>
    <w:rsid w:val="2465E174"/>
    <w:rsid w:val="24E435DF"/>
    <w:rsid w:val="2523EA72"/>
    <w:rsid w:val="25309B32"/>
    <w:rsid w:val="26F10EAC"/>
    <w:rsid w:val="2770959B"/>
    <w:rsid w:val="28DB8CA9"/>
    <w:rsid w:val="2A29AC61"/>
    <w:rsid w:val="2AD522F8"/>
    <w:rsid w:val="2BC921EF"/>
    <w:rsid w:val="2BD0A700"/>
    <w:rsid w:val="2E0CC3BA"/>
    <w:rsid w:val="2EBF26F4"/>
    <w:rsid w:val="2F871872"/>
    <w:rsid w:val="2FEBD8FB"/>
    <w:rsid w:val="3057C5C1"/>
    <w:rsid w:val="305F1AD4"/>
    <w:rsid w:val="313B1C7F"/>
    <w:rsid w:val="3197B17C"/>
    <w:rsid w:val="33BF8EEB"/>
    <w:rsid w:val="346714AD"/>
    <w:rsid w:val="349BC8F7"/>
    <w:rsid w:val="350A86A3"/>
    <w:rsid w:val="3639B18A"/>
    <w:rsid w:val="3859F888"/>
    <w:rsid w:val="3AD355E5"/>
    <w:rsid w:val="3AF33448"/>
    <w:rsid w:val="3B210BAA"/>
    <w:rsid w:val="3C8F04A9"/>
    <w:rsid w:val="3C95906E"/>
    <w:rsid w:val="3F3660B0"/>
    <w:rsid w:val="3FA5295A"/>
    <w:rsid w:val="41C30D0E"/>
    <w:rsid w:val="421C6D99"/>
    <w:rsid w:val="429D37D8"/>
    <w:rsid w:val="43E27177"/>
    <w:rsid w:val="44A86C9F"/>
    <w:rsid w:val="44CAF399"/>
    <w:rsid w:val="45B2C73E"/>
    <w:rsid w:val="48E2E01C"/>
    <w:rsid w:val="49A11B90"/>
    <w:rsid w:val="4AEF6667"/>
    <w:rsid w:val="4BFD1B05"/>
    <w:rsid w:val="4E7D9A10"/>
    <w:rsid w:val="50197467"/>
    <w:rsid w:val="50E0307E"/>
    <w:rsid w:val="513DF7AA"/>
    <w:rsid w:val="5149B36D"/>
    <w:rsid w:val="51F430D5"/>
    <w:rsid w:val="523682BD"/>
    <w:rsid w:val="52F12CDA"/>
    <w:rsid w:val="53D0BCDB"/>
    <w:rsid w:val="558CC74E"/>
    <w:rsid w:val="56DB87F7"/>
    <w:rsid w:val="58A336C7"/>
    <w:rsid w:val="5A56691D"/>
    <w:rsid w:val="610FCB94"/>
    <w:rsid w:val="61114F94"/>
    <w:rsid w:val="6185DF74"/>
    <w:rsid w:val="61A35F6F"/>
    <w:rsid w:val="627E06FB"/>
    <w:rsid w:val="629A23B4"/>
    <w:rsid w:val="62C9FB00"/>
    <w:rsid w:val="67A6CB69"/>
    <w:rsid w:val="689DF78E"/>
    <w:rsid w:val="6A3C16C7"/>
    <w:rsid w:val="6A4BDCA6"/>
    <w:rsid w:val="6A8A313F"/>
    <w:rsid w:val="6C7F51D5"/>
    <w:rsid w:val="6CBD27F7"/>
    <w:rsid w:val="6CE4134A"/>
    <w:rsid w:val="6D202C96"/>
    <w:rsid w:val="6DE1EA74"/>
    <w:rsid w:val="6E34AFC9"/>
    <w:rsid w:val="6E44F10F"/>
    <w:rsid w:val="717AF32F"/>
    <w:rsid w:val="71DB3AE6"/>
    <w:rsid w:val="725D15FE"/>
    <w:rsid w:val="72EE0271"/>
    <w:rsid w:val="74812C7F"/>
    <w:rsid w:val="75AAD4A9"/>
    <w:rsid w:val="7654BD46"/>
    <w:rsid w:val="765C6864"/>
    <w:rsid w:val="772332C0"/>
    <w:rsid w:val="773EA49B"/>
    <w:rsid w:val="77860592"/>
    <w:rsid w:val="7821888D"/>
    <w:rsid w:val="782FC1A7"/>
    <w:rsid w:val="78CAE5D5"/>
    <w:rsid w:val="7A428658"/>
    <w:rsid w:val="7A57D93F"/>
    <w:rsid w:val="7BC7C6E4"/>
    <w:rsid w:val="7BF54CCE"/>
    <w:rsid w:val="7E28D5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8CE6"/>
  <w15:docId w15:val="{5B5807A1-A2ED-459F-99DB-6E170FC6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BE7C5B"/>
    <w:pPr>
      <w:widowControl w:val="0"/>
      <w:autoSpaceDE w:val="0"/>
      <w:autoSpaceDN w:val="0"/>
      <w:spacing w:after="0" w:line="240" w:lineRule="auto"/>
      <w:ind w:left="101"/>
      <w:outlineLvl w:val="1"/>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7820"/>
    <w:pPr>
      <w:tabs>
        <w:tab w:val="center" w:pos="4513"/>
        <w:tab w:val="right" w:pos="9026"/>
      </w:tabs>
      <w:spacing w:after="0" w:line="240" w:lineRule="auto"/>
    </w:pPr>
  </w:style>
  <w:style w:type="character" w:customStyle="1" w:styleId="HeaderChar">
    <w:name w:val="Header Char"/>
    <w:basedOn w:val="DefaultParagraphFont"/>
    <w:link w:val="Header"/>
    <w:rsid w:val="00BA7820"/>
  </w:style>
  <w:style w:type="paragraph" w:styleId="Footer">
    <w:name w:val="footer"/>
    <w:basedOn w:val="Normal"/>
    <w:link w:val="FooterChar"/>
    <w:uiPriority w:val="99"/>
    <w:unhideWhenUsed/>
    <w:rsid w:val="00BA7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820"/>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Table text"/>
    <w:basedOn w:val="Normal"/>
    <w:link w:val="ListParagraphChar"/>
    <w:uiPriority w:val="34"/>
    <w:qFormat/>
    <w:rsid w:val="00654825"/>
    <w:pPr>
      <w:ind w:left="720"/>
      <w:contextualSpacing/>
    </w:pPr>
  </w:style>
  <w:style w:type="paragraph" w:styleId="BalloonText">
    <w:name w:val="Balloon Text"/>
    <w:basedOn w:val="Normal"/>
    <w:link w:val="BalloonTextChar"/>
    <w:uiPriority w:val="99"/>
    <w:semiHidden/>
    <w:unhideWhenUsed/>
    <w:rsid w:val="00532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3A0"/>
    <w:rPr>
      <w:rFonts w:ascii="Tahoma" w:hAnsi="Tahoma" w:cs="Tahoma"/>
      <w:sz w:val="16"/>
      <w:szCs w:val="16"/>
    </w:rPr>
  </w:style>
  <w:style w:type="character" w:styleId="PlaceholderText">
    <w:name w:val="Placeholder Text"/>
    <w:basedOn w:val="DefaultParagraphFont"/>
    <w:uiPriority w:val="99"/>
    <w:semiHidden/>
    <w:rsid w:val="0043349A"/>
    <w:rPr>
      <w:color w:val="808080"/>
    </w:rPr>
  </w:style>
  <w:style w:type="paragraph" w:styleId="BodyText">
    <w:name w:val="Body Text"/>
    <w:basedOn w:val="Normal"/>
    <w:link w:val="BodyTextChar"/>
    <w:rsid w:val="00A256B2"/>
    <w:pPr>
      <w:spacing w:after="120" w:line="240" w:lineRule="auto"/>
    </w:pPr>
    <w:rPr>
      <w:rFonts w:ascii="CG Times (W1)" w:eastAsia="Times New Roman" w:hAnsi="CG Times (W1)" w:cs="Times New Roman"/>
      <w:sz w:val="24"/>
      <w:szCs w:val="20"/>
    </w:rPr>
  </w:style>
  <w:style w:type="character" w:customStyle="1" w:styleId="BodyTextChar">
    <w:name w:val="Body Text Char"/>
    <w:basedOn w:val="DefaultParagraphFont"/>
    <w:link w:val="BodyText"/>
    <w:rsid w:val="00A256B2"/>
    <w:rPr>
      <w:rFonts w:ascii="CG Times (W1)" w:eastAsia="Times New Roman" w:hAnsi="CG Times (W1)" w:cs="Times New Roman"/>
      <w:sz w:val="24"/>
      <w:szCs w:val="20"/>
    </w:rPr>
  </w:style>
  <w:style w:type="character" w:styleId="Hyperlink">
    <w:name w:val="Hyperlink"/>
    <w:basedOn w:val="DefaultParagraphFont"/>
    <w:uiPriority w:val="99"/>
    <w:unhideWhenUsed/>
    <w:rsid w:val="00A256B2"/>
    <w:rPr>
      <w:color w:val="0000FF" w:themeColor="hyperlink"/>
      <w:u w:val="single"/>
    </w:rPr>
  </w:style>
  <w:style w:type="paragraph" w:customStyle="1" w:styleId="Normal1">
    <w:name w:val="Normal1"/>
    <w:basedOn w:val="Normal"/>
    <w:rsid w:val="007D46A4"/>
    <w:pPr>
      <w:spacing w:before="100" w:beforeAutospacing="1" w:after="100" w:afterAutospacing="1" w:line="240" w:lineRule="auto"/>
    </w:pPr>
    <w:rPr>
      <w:rFonts w:ascii="Times New Roman" w:hAnsi="Times New Roman" w:cs="Times New Roman"/>
      <w:sz w:val="24"/>
      <w:szCs w:val="24"/>
      <w:lang w:eastAsia="en-AU" w:bidi="ta-IN"/>
    </w:rPr>
  </w:style>
  <w:style w:type="character" w:styleId="FollowedHyperlink">
    <w:name w:val="FollowedHyperlink"/>
    <w:basedOn w:val="DefaultParagraphFont"/>
    <w:uiPriority w:val="99"/>
    <w:semiHidden/>
    <w:unhideWhenUsed/>
    <w:rsid w:val="00764802"/>
    <w:rPr>
      <w:color w:val="800080" w:themeColor="followedHyperlink"/>
      <w:u w:val="single"/>
    </w:rPr>
  </w:style>
  <w:style w:type="paragraph" w:styleId="NoSpacing">
    <w:name w:val="No Spacing"/>
    <w:uiPriority w:val="1"/>
    <w:qFormat/>
    <w:rsid w:val="00C75E14"/>
    <w:pPr>
      <w:spacing w:after="0" w:line="240" w:lineRule="auto"/>
    </w:pPr>
  </w:style>
  <w:style w:type="paragraph" w:styleId="Revision">
    <w:name w:val="Revision"/>
    <w:hidden/>
    <w:uiPriority w:val="99"/>
    <w:semiHidden/>
    <w:rsid w:val="00B6632D"/>
    <w:pPr>
      <w:spacing w:after="0" w:line="240" w:lineRule="auto"/>
    </w:pPr>
  </w:style>
  <w:style w:type="character" w:styleId="CommentReference">
    <w:name w:val="annotation reference"/>
    <w:basedOn w:val="DefaultParagraphFont"/>
    <w:uiPriority w:val="99"/>
    <w:semiHidden/>
    <w:unhideWhenUsed/>
    <w:rsid w:val="00E418F2"/>
    <w:rPr>
      <w:sz w:val="16"/>
      <w:szCs w:val="16"/>
    </w:rPr>
  </w:style>
  <w:style w:type="paragraph" w:styleId="CommentText">
    <w:name w:val="annotation text"/>
    <w:basedOn w:val="Normal"/>
    <w:link w:val="CommentTextChar"/>
    <w:uiPriority w:val="99"/>
    <w:unhideWhenUsed/>
    <w:rsid w:val="00E418F2"/>
    <w:pPr>
      <w:spacing w:line="240" w:lineRule="auto"/>
    </w:pPr>
    <w:rPr>
      <w:sz w:val="20"/>
      <w:szCs w:val="20"/>
    </w:rPr>
  </w:style>
  <w:style w:type="character" w:customStyle="1" w:styleId="CommentTextChar">
    <w:name w:val="Comment Text Char"/>
    <w:basedOn w:val="DefaultParagraphFont"/>
    <w:link w:val="CommentText"/>
    <w:uiPriority w:val="99"/>
    <w:rsid w:val="00E418F2"/>
    <w:rPr>
      <w:sz w:val="20"/>
      <w:szCs w:val="20"/>
    </w:rPr>
  </w:style>
  <w:style w:type="paragraph" w:styleId="CommentSubject">
    <w:name w:val="annotation subject"/>
    <w:basedOn w:val="CommentText"/>
    <w:next w:val="CommentText"/>
    <w:link w:val="CommentSubjectChar"/>
    <w:uiPriority w:val="99"/>
    <w:semiHidden/>
    <w:unhideWhenUsed/>
    <w:rsid w:val="00E418F2"/>
    <w:rPr>
      <w:b/>
      <w:bCs/>
    </w:rPr>
  </w:style>
  <w:style w:type="character" w:customStyle="1" w:styleId="CommentSubjectChar">
    <w:name w:val="Comment Subject Char"/>
    <w:basedOn w:val="CommentTextChar"/>
    <w:link w:val="CommentSubject"/>
    <w:uiPriority w:val="99"/>
    <w:semiHidden/>
    <w:rsid w:val="00E418F2"/>
    <w:rPr>
      <w:b/>
      <w:bCs/>
      <w:sz w:val="20"/>
      <w:szCs w:val="20"/>
    </w:rPr>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34"/>
    <w:locked/>
    <w:rsid w:val="00F74F10"/>
  </w:style>
  <w:style w:type="character" w:customStyle="1" w:styleId="ui-provider">
    <w:name w:val="ui-provider"/>
    <w:basedOn w:val="DefaultParagraphFont"/>
    <w:rsid w:val="002E6F86"/>
  </w:style>
  <w:style w:type="character" w:customStyle="1" w:styleId="Heading2Char">
    <w:name w:val="Heading 2 Char"/>
    <w:basedOn w:val="DefaultParagraphFont"/>
    <w:link w:val="Heading2"/>
    <w:uiPriority w:val="9"/>
    <w:rsid w:val="00BE7C5B"/>
    <w:rPr>
      <w:rFonts w:ascii="Calibri" w:eastAsia="Calibri" w:hAnsi="Calibri" w:cs="Calibri"/>
      <w:b/>
      <w:bCs/>
      <w:lang w:val="en-US"/>
    </w:rPr>
  </w:style>
  <w:style w:type="paragraph" w:styleId="NormalWeb">
    <w:name w:val="Normal (Web)"/>
    <w:basedOn w:val="Normal"/>
    <w:uiPriority w:val="99"/>
    <w:unhideWhenUsed/>
    <w:rsid w:val="00667B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32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A10BFEAC5F4C13A17D681CFD0AB928"/>
        <w:category>
          <w:name w:val="General"/>
          <w:gallery w:val="placeholder"/>
        </w:category>
        <w:types>
          <w:type w:val="bbPlcHdr"/>
        </w:types>
        <w:behaviors>
          <w:behavior w:val="content"/>
        </w:behaviors>
        <w:guid w:val="{41C63F6F-2F07-4CD6-841A-39FA1AA43A95}"/>
      </w:docPartPr>
      <w:docPartBody>
        <w:p w:rsidR="00C64B4B" w:rsidRDefault="00021278" w:rsidP="00021278">
          <w:pPr>
            <w:pStyle w:val="22A10BFEAC5F4C13A17D681CFD0AB928"/>
          </w:pPr>
          <w:r w:rsidRPr="007D55AA">
            <w:rPr>
              <w:rStyle w:val="PlaceholderText"/>
            </w:rPr>
            <w:t>Choose an item.</w:t>
          </w:r>
        </w:p>
      </w:docPartBody>
    </w:docPart>
    <w:docPart>
      <w:docPartPr>
        <w:name w:val="2633D0B398654297BB64655AD2555F80"/>
        <w:category>
          <w:name w:val="General"/>
          <w:gallery w:val="placeholder"/>
        </w:category>
        <w:types>
          <w:type w:val="bbPlcHdr"/>
        </w:types>
        <w:behaviors>
          <w:behavior w:val="content"/>
        </w:behaviors>
        <w:guid w:val="{2067ED1C-AC5A-4BAA-A337-CA5482AF2D7F}"/>
      </w:docPartPr>
      <w:docPartBody>
        <w:p w:rsidR="00C64B4B" w:rsidRDefault="00021278" w:rsidP="00021278">
          <w:pPr>
            <w:pStyle w:val="2633D0B398654297BB64655AD2555F80"/>
          </w:pPr>
          <w:r w:rsidRPr="007D55AA">
            <w:rPr>
              <w:rStyle w:val="PlaceholderText"/>
            </w:rPr>
            <w:t>Choose an item.</w:t>
          </w:r>
        </w:p>
      </w:docPartBody>
    </w:docPart>
    <w:docPart>
      <w:docPartPr>
        <w:name w:val="A80F32AD4F444701926105784DDC87CE"/>
        <w:category>
          <w:name w:val="General"/>
          <w:gallery w:val="placeholder"/>
        </w:category>
        <w:types>
          <w:type w:val="bbPlcHdr"/>
        </w:types>
        <w:behaviors>
          <w:behavior w:val="content"/>
        </w:behaviors>
        <w:guid w:val="{9C3E418E-E1F8-4FDF-BF69-91CC617A26E0}"/>
      </w:docPartPr>
      <w:docPartBody>
        <w:p w:rsidR="00657117" w:rsidRDefault="00174B04" w:rsidP="00174B04">
          <w:pPr>
            <w:pStyle w:val="A80F32AD4F444701926105784DDC87CE"/>
          </w:pPr>
          <w:r w:rsidRPr="007D55A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278"/>
    <w:rsid w:val="00021278"/>
    <w:rsid w:val="000603C9"/>
    <w:rsid w:val="0017397F"/>
    <w:rsid w:val="00174B04"/>
    <w:rsid w:val="00301EF8"/>
    <w:rsid w:val="0033267D"/>
    <w:rsid w:val="00513B25"/>
    <w:rsid w:val="00570F2C"/>
    <w:rsid w:val="00657117"/>
    <w:rsid w:val="0076773F"/>
    <w:rsid w:val="007940F2"/>
    <w:rsid w:val="008A39EF"/>
    <w:rsid w:val="009C1FFA"/>
    <w:rsid w:val="00A83877"/>
    <w:rsid w:val="00BB3254"/>
    <w:rsid w:val="00C25C26"/>
    <w:rsid w:val="00C64B4B"/>
    <w:rsid w:val="00D579CE"/>
    <w:rsid w:val="00D74B2C"/>
    <w:rsid w:val="00D962D7"/>
    <w:rsid w:val="00F64F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B04"/>
    <w:rPr>
      <w:color w:val="808080"/>
    </w:rPr>
  </w:style>
  <w:style w:type="paragraph" w:customStyle="1" w:styleId="22A10BFEAC5F4C13A17D681CFD0AB928">
    <w:name w:val="22A10BFEAC5F4C13A17D681CFD0AB928"/>
    <w:rsid w:val="00021278"/>
  </w:style>
  <w:style w:type="paragraph" w:customStyle="1" w:styleId="2633D0B398654297BB64655AD2555F80">
    <w:name w:val="2633D0B398654297BB64655AD2555F80"/>
    <w:rsid w:val="00021278"/>
  </w:style>
  <w:style w:type="paragraph" w:customStyle="1" w:styleId="A80F32AD4F444701926105784DDC87CE">
    <w:name w:val="A80F32AD4F444701926105784DDC87CE"/>
    <w:rsid w:val="00174B04"/>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4E57D65F11384999E005B77F0BF923" ma:contentTypeVersion="18" ma:contentTypeDescription="Create a new document." ma:contentTypeScope="" ma:versionID="630fede665704d06fee7ae31ecfe87c6">
  <xsd:schema xmlns:xsd="http://www.w3.org/2001/XMLSchema" xmlns:xs="http://www.w3.org/2001/XMLSchema" xmlns:p="http://schemas.microsoft.com/office/2006/metadata/properties" xmlns:ns2="4a9fe8b6-1916-4809-9178-869dc0c0b273" xmlns:ns3="c54ea9ab-be9f-496f-9586-6febe78c9495" targetNamespace="http://schemas.microsoft.com/office/2006/metadata/properties" ma:root="true" ma:fieldsID="9a7d4a12c9cb7862984e187d448c8b69" ns2:_="" ns3:_="">
    <xsd:import namespace="4a9fe8b6-1916-4809-9178-869dc0c0b273"/>
    <xsd:import namespace="c54ea9ab-be9f-496f-9586-6febe78c94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fe8b6-1916-4809-9178-869dc0c0b2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168dc65-2e39-4285-9e4a-d14ec2e3be2e}" ma:internalName="TaxCatchAll" ma:showField="CatchAllData" ma:web="4a9fe8b6-1916-4809-9178-869dc0c0b2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4ea9ab-be9f-496f-9586-6febe78c94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8ca600-072e-4548-810c-e6ee8526cba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9fe8b6-1916-4809-9178-869dc0c0b273" xsi:nil="true"/>
    <lcf76f155ced4ddcb4097134ff3c332f xmlns="c54ea9ab-be9f-496f-9586-6febe78c9495">
      <Terms xmlns="http://schemas.microsoft.com/office/infopath/2007/PartnerControls"/>
    </lcf76f155ced4ddcb4097134ff3c332f>
    <SharedWithUsers xmlns="4a9fe8b6-1916-4809-9178-869dc0c0b273">
      <UserInfo>
        <DisplayName>Small, Kelly (CIT)</DisplayName>
        <AccountId>42</AccountId>
        <AccountType/>
      </UserInfo>
      <UserInfo>
        <DisplayName>Naude, Wendy (CIT)</DisplayName>
        <AccountId>39</AccountId>
        <AccountType/>
      </UserInfo>
    </SharedWithUsers>
    <_Flow_SignoffStatus xmlns="c54ea9ab-be9f-496f-9586-6febe78c94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33E7C-D894-48DA-80CD-3686DE702A32}">
  <ds:schemaRefs>
    <ds:schemaRef ds:uri="http://schemas.openxmlformats.org/officeDocument/2006/bibliography"/>
  </ds:schemaRefs>
</ds:datastoreItem>
</file>

<file path=customXml/itemProps2.xml><?xml version="1.0" encoding="utf-8"?>
<ds:datastoreItem xmlns:ds="http://schemas.openxmlformats.org/officeDocument/2006/customXml" ds:itemID="{FC9DA99D-6F37-4B27-81EE-7819DF894825}"/>
</file>

<file path=customXml/itemProps3.xml><?xml version="1.0" encoding="utf-8"?>
<ds:datastoreItem xmlns:ds="http://schemas.openxmlformats.org/officeDocument/2006/customXml" ds:itemID="{2084CA23-DD2B-4FFA-9270-8F220C19C406}">
  <ds:schemaRefs>
    <ds:schemaRef ds:uri="http://schemas.microsoft.com/office/2006/metadata/properties"/>
    <ds:schemaRef ds:uri="http://schemas.microsoft.com/office/infopath/2007/PartnerControls"/>
    <ds:schemaRef ds:uri="4a9fe8b6-1916-4809-9178-869dc0c0b273"/>
    <ds:schemaRef ds:uri="c54ea9ab-be9f-496f-9586-6febe78c9495"/>
  </ds:schemaRefs>
</ds:datastoreItem>
</file>

<file path=customXml/itemProps4.xml><?xml version="1.0" encoding="utf-8"?>
<ds:datastoreItem xmlns:ds="http://schemas.openxmlformats.org/officeDocument/2006/customXml" ds:itemID="{62427B3A-2CF0-40CE-A411-659F901BF0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1510</Words>
  <Characters>8613</Characters>
  <DocSecurity>0</DocSecurity>
  <Lines>71</Lines>
  <Paragraphs>20</Paragraphs>
  <ScaleCrop>false</ScaleCrop>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2015-03-20T17:29:00Z</cp:lastPrinted>
  <dcterms:created xsi:type="dcterms:W3CDTF">2026-06-17T00:42:00Z</dcterms:created>
  <dcterms:modified xsi:type="dcterms:W3CDTF">2026-06-17T00:42:00Z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0x010100BA4E57D65F11384999E005B77F0BF923</vt:lpwstr>
  </property>
  <property fmtid="{D5CDD505-2E9C-101B-9397-08002B2CF9AE}" pid="3" name="Order">
    <vt:r8>612100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ClassificationContentMarkingHeaderShapeIds">
    <vt:lpwstr>57687981,7f8d90ad,2e9397ae</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MSIP_Label_59f5b17f-50d9-46f6-92bb-04de9dc6c470_Enabled">
    <vt:lpwstr>true</vt:lpwstr>
  </property>
  <property fmtid="{D5CDD505-2E9C-101B-9397-08002B2CF9AE}" pid="15" name="MSIP_Label_59f5b17f-50d9-46f6-92bb-04de9dc6c470_SetDate">
    <vt:lpwstr>2024-09-05T02:59:55Z</vt:lpwstr>
  </property>
  <property fmtid="{D5CDD505-2E9C-101B-9397-08002B2CF9AE}" pid="16" name="MSIP_Label_59f5b17f-50d9-46f6-92bb-04de9dc6c470_Method">
    <vt:lpwstr>Privileged</vt:lpwstr>
  </property>
  <property fmtid="{D5CDD505-2E9C-101B-9397-08002B2CF9AE}" pid="17" name="MSIP_Label_59f5b17f-50d9-46f6-92bb-04de9dc6c470_Name">
    <vt:lpwstr>OFFICIAL</vt:lpwstr>
  </property>
  <property fmtid="{D5CDD505-2E9C-101B-9397-08002B2CF9AE}" pid="18" name="MSIP_Label_59f5b17f-50d9-46f6-92bb-04de9dc6c470_SiteId">
    <vt:lpwstr>b65dd9f8-9246-43d2-b9e2-ea9a286b4539</vt:lpwstr>
  </property>
  <property fmtid="{D5CDD505-2E9C-101B-9397-08002B2CF9AE}" pid="19" name="MSIP_Label_59f5b17f-50d9-46f6-92bb-04de9dc6c470_ActionId">
    <vt:lpwstr>20893487-8a88-495e-a29c-112555a7a14c</vt:lpwstr>
  </property>
  <property fmtid="{D5CDD505-2E9C-101B-9397-08002B2CF9AE}" pid="20" name="MSIP_Label_59f5b17f-50d9-46f6-92bb-04de9dc6c470_ContentBits">
    <vt:lpwstr>1</vt:lpwstr>
  </property>
</Properties>
</file>