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3CCE" w14:textId="22975908" w:rsidR="00D75FA5" w:rsidRDefault="00D75FA5" w:rsidP="008B684E">
      <w:pPr>
        <w:pStyle w:val="Title"/>
        <w:jc w:val="left"/>
        <w:rPr>
          <w:rFonts w:asciiTheme="minorHAnsi" w:hAnsiTheme="minorHAnsi"/>
          <w:sz w:val="52"/>
        </w:rPr>
      </w:pPr>
    </w:p>
    <w:p w14:paraId="46319250" w14:textId="77777777" w:rsidR="00D75FA5" w:rsidRDefault="00D75FA5" w:rsidP="004D264D">
      <w:pPr>
        <w:tabs>
          <w:tab w:val="left" w:pos="3600"/>
        </w:tabs>
        <w:rPr>
          <w:b/>
          <w:szCs w:val="24"/>
        </w:rPr>
        <w:sectPr w:rsidR="00D75FA5" w:rsidSect="0063511A">
          <w:headerReference w:type="even" r:id="rId11"/>
          <w:headerReference w:type="default" r:id="rId12"/>
          <w:footerReference w:type="even" r:id="rId13"/>
          <w:headerReference w:type="first" r:id="rId14"/>
          <w:footerReference w:type="first" r:id="rId15"/>
          <w:type w:val="continuous"/>
          <w:pgSz w:w="11906" w:h="16838" w:code="9"/>
          <w:pgMar w:top="851" w:right="1134" w:bottom="1134" w:left="1134" w:header="567" w:footer="680" w:gutter="0"/>
          <w:cols w:space="720"/>
          <w:docGrid w:linePitch="326"/>
        </w:sectPr>
      </w:pPr>
    </w:p>
    <w:p w14:paraId="39809AE7" w14:textId="77777777" w:rsidR="008B684E" w:rsidRPr="003B648B" w:rsidRDefault="008B684E" w:rsidP="008B684E">
      <w:pPr>
        <w:pStyle w:val="Norma"/>
        <w:tabs>
          <w:tab w:val="left" w:pos="3969"/>
        </w:tabs>
        <w:spacing w:after="0"/>
        <w:jc w:val="center"/>
        <w:rPr>
          <w:rFonts w:cstheme="minorHAnsi"/>
          <w:b/>
          <w:sz w:val="36"/>
          <w:szCs w:val="24"/>
        </w:rPr>
      </w:pPr>
      <w:r w:rsidRPr="003B648B">
        <w:rPr>
          <w:rFonts w:cstheme="minorHAnsi"/>
          <w:b/>
          <w:sz w:val="36"/>
          <w:szCs w:val="24"/>
        </w:rPr>
        <w:t>P</w:t>
      </w:r>
      <w:r>
        <w:rPr>
          <w:rFonts w:cstheme="minorHAnsi"/>
          <w:b/>
          <w:sz w:val="36"/>
          <w:szCs w:val="24"/>
        </w:rPr>
        <w:t>osition</w:t>
      </w:r>
      <w:r w:rsidRPr="003B648B">
        <w:rPr>
          <w:rFonts w:cstheme="minorHAnsi"/>
          <w:b/>
          <w:sz w:val="36"/>
          <w:szCs w:val="24"/>
        </w:rPr>
        <w:t xml:space="preserve"> D</w:t>
      </w:r>
      <w:r>
        <w:rPr>
          <w:rFonts w:cstheme="minorHAnsi"/>
          <w:b/>
          <w:sz w:val="36"/>
          <w:szCs w:val="24"/>
        </w:rPr>
        <w:t>escription</w:t>
      </w:r>
    </w:p>
    <w:p w14:paraId="15C36351" w14:textId="77777777" w:rsidR="008B684E" w:rsidRPr="00C5489F" w:rsidRDefault="008B684E" w:rsidP="008B684E">
      <w:pPr>
        <w:pStyle w:val="Norma"/>
        <w:tabs>
          <w:tab w:val="left" w:pos="3969"/>
        </w:tabs>
        <w:spacing w:after="0"/>
        <w:rPr>
          <w:rFonts w:cstheme="minorHAnsi"/>
          <w:b/>
          <w:sz w:val="24"/>
          <w:szCs w:val="24"/>
        </w:rPr>
      </w:pPr>
      <w:r>
        <w:rPr>
          <w:rFonts w:cstheme="minorHAnsi"/>
          <w:b/>
          <w:sz w:val="24"/>
          <w:szCs w:val="24"/>
        </w:rPr>
        <w:br/>
      </w:r>
      <w:r w:rsidRPr="00C5489F">
        <w:rPr>
          <w:rFonts w:cstheme="minorHAnsi"/>
          <w:b/>
          <w:sz w:val="24"/>
          <w:szCs w:val="24"/>
        </w:rPr>
        <w:t>Directorate</w:t>
      </w:r>
      <w:r w:rsidRPr="00C5489F">
        <w:rPr>
          <w:rFonts w:cstheme="minorHAnsi"/>
          <w:b/>
          <w:sz w:val="24"/>
          <w:szCs w:val="24"/>
        </w:rPr>
        <w:tab/>
        <w:t xml:space="preserve">Education </w:t>
      </w:r>
    </w:p>
    <w:p w14:paraId="03C5D446" w14:textId="3EE9E18E" w:rsidR="008B684E" w:rsidRPr="00C5489F" w:rsidRDefault="008B684E" w:rsidP="008B684E">
      <w:pPr>
        <w:pStyle w:val="Norma"/>
        <w:tabs>
          <w:tab w:val="left" w:pos="3969"/>
        </w:tabs>
        <w:spacing w:after="0"/>
        <w:rPr>
          <w:rFonts w:cstheme="minorHAnsi"/>
          <w:b/>
          <w:sz w:val="24"/>
          <w:szCs w:val="24"/>
        </w:rPr>
      </w:pPr>
      <w:r w:rsidRPr="00C5489F">
        <w:rPr>
          <w:rFonts w:cstheme="minorHAnsi"/>
          <w:b/>
          <w:sz w:val="24"/>
          <w:szCs w:val="24"/>
        </w:rPr>
        <w:t>Division</w:t>
      </w:r>
      <w:r>
        <w:rPr>
          <w:rFonts w:cstheme="minorHAnsi"/>
          <w:b/>
          <w:sz w:val="24"/>
          <w:szCs w:val="24"/>
        </w:rPr>
        <w:tab/>
        <w:t>System Policy and Reform</w:t>
      </w:r>
    </w:p>
    <w:p w14:paraId="576D3D99" w14:textId="37B53CCA" w:rsidR="008B684E" w:rsidRPr="00280349" w:rsidRDefault="008B684E" w:rsidP="008B684E">
      <w:pPr>
        <w:pStyle w:val="Norma"/>
        <w:tabs>
          <w:tab w:val="left" w:pos="3969"/>
        </w:tabs>
        <w:spacing w:after="0"/>
        <w:rPr>
          <w:rFonts w:asciiTheme="minorHAnsi" w:hAnsiTheme="minorHAnsi" w:cstheme="minorHAnsi"/>
          <w:b/>
          <w:sz w:val="24"/>
          <w:szCs w:val="24"/>
        </w:rPr>
      </w:pPr>
      <w:r w:rsidRPr="00280349">
        <w:rPr>
          <w:rFonts w:asciiTheme="minorHAnsi" w:hAnsiTheme="minorHAnsi" w:cstheme="minorHAnsi"/>
          <w:b/>
          <w:sz w:val="24"/>
          <w:szCs w:val="24"/>
        </w:rPr>
        <w:t>Branch</w:t>
      </w:r>
      <w:r w:rsidRPr="00280349">
        <w:rPr>
          <w:rFonts w:asciiTheme="minorHAnsi" w:hAnsiTheme="minorHAnsi" w:cstheme="minorHAnsi"/>
          <w:b/>
          <w:sz w:val="24"/>
          <w:szCs w:val="24"/>
        </w:rPr>
        <w:tab/>
      </w:r>
      <w:r>
        <w:rPr>
          <w:rFonts w:asciiTheme="minorHAnsi" w:hAnsiTheme="minorHAnsi" w:cstheme="minorHAnsi"/>
          <w:b/>
          <w:sz w:val="24"/>
          <w:szCs w:val="24"/>
        </w:rPr>
        <w:t xml:space="preserve">Early Childhood Education </w:t>
      </w:r>
    </w:p>
    <w:p w14:paraId="14E0EAF4" w14:textId="1681E240" w:rsidR="008B684E" w:rsidRPr="00C5489F" w:rsidRDefault="008B684E" w:rsidP="008B684E">
      <w:pPr>
        <w:pStyle w:val="Norma"/>
        <w:tabs>
          <w:tab w:val="left" w:pos="3969"/>
        </w:tabs>
        <w:spacing w:after="0"/>
        <w:rPr>
          <w:rFonts w:cstheme="minorHAnsi"/>
          <w:b/>
          <w:sz w:val="24"/>
          <w:szCs w:val="24"/>
        </w:rPr>
      </w:pPr>
      <w:r w:rsidRPr="00C5489F">
        <w:rPr>
          <w:rFonts w:cstheme="minorHAnsi"/>
          <w:b/>
          <w:sz w:val="24"/>
          <w:szCs w:val="24"/>
        </w:rPr>
        <w:t>Temporary/Permanent</w:t>
      </w:r>
      <w:r w:rsidRPr="00C5489F">
        <w:rPr>
          <w:rFonts w:cstheme="minorHAnsi"/>
          <w:b/>
          <w:sz w:val="24"/>
          <w:szCs w:val="24"/>
        </w:rPr>
        <w:tab/>
      </w:r>
      <w:proofErr w:type="spellStart"/>
      <w:r w:rsidR="00A87FA8">
        <w:rPr>
          <w:rFonts w:cstheme="minorHAnsi"/>
          <w:b/>
          <w:sz w:val="24"/>
          <w:szCs w:val="24"/>
        </w:rPr>
        <w:t>Permanent</w:t>
      </w:r>
      <w:proofErr w:type="spellEnd"/>
      <w:r w:rsidR="00A87FA8">
        <w:rPr>
          <w:rFonts w:cstheme="minorHAnsi"/>
          <w:b/>
          <w:sz w:val="24"/>
          <w:szCs w:val="24"/>
        </w:rPr>
        <w:t xml:space="preserve"> </w:t>
      </w:r>
    </w:p>
    <w:p w14:paraId="13A25A5A" w14:textId="424FED54" w:rsidR="008B684E" w:rsidRDefault="008B684E" w:rsidP="008B684E">
      <w:pPr>
        <w:pStyle w:val="Norma"/>
        <w:tabs>
          <w:tab w:val="left" w:pos="3969"/>
        </w:tabs>
        <w:spacing w:after="0"/>
        <w:rPr>
          <w:b/>
          <w:bCs/>
          <w:sz w:val="24"/>
          <w:szCs w:val="24"/>
        </w:rPr>
      </w:pPr>
      <w:r w:rsidRPr="00C5489F">
        <w:rPr>
          <w:rFonts w:cstheme="minorHAnsi"/>
          <w:b/>
          <w:sz w:val="24"/>
          <w:szCs w:val="24"/>
        </w:rPr>
        <w:t>Classification</w:t>
      </w:r>
      <w:r w:rsidRPr="00C5489F">
        <w:rPr>
          <w:rFonts w:cstheme="minorHAnsi"/>
          <w:b/>
          <w:sz w:val="24"/>
          <w:szCs w:val="24"/>
        </w:rPr>
        <w:tab/>
      </w:r>
      <w:r w:rsidRPr="00F00FC4">
        <w:rPr>
          <w:rFonts w:cs="Calibri"/>
          <w:b/>
          <w:sz w:val="24"/>
          <w:szCs w:val="24"/>
        </w:rPr>
        <w:t>ASO6</w:t>
      </w:r>
      <w:r>
        <w:rPr>
          <w:rFonts w:cs="Calibri"/>
          <w:b/>
          <w:sz w:val="24"/>
          <w:szCs w:val="24"/>
        </w:rPr>
        <w:t xml:space="preserve"> </w:t>
      </w:r>
    </w:p>
    <w:p w14:paraId="5670DBA7" w14:textId="7B411AC0" w:rsidR="008B684E" w:rsidRDefault="008B684E" w:rsidP="008B684E">
      <w:pPr>
        <w:pStyle w:val="Norma"/>
        <w:tabs>
          <w:tab w:val="left" w:pos="3969"/>
        </w:tabs>
        <w:spacing w:after="0"/>
        <w:rPr>
          <w:rFonts w:cstheme="minorHAnsi"/>
          <w:b/>
          <w:sz w:val="24"/>
          <w:szCs w:val="24"/>
        </w:rPr>
      </w:pPr>
      <w:r w:rsidRPr="00C5489F">
        <w:rPr>
          <w:rFonts w:cstheme="minorHAnsi"/>
          <w:b/>
          <w:sz w:val="24"/>
          <w:szCs w:val="24"/>
        </w:rPr>
        <w:t>Position Number</w:t>
      </w:r>
      <w:r w:rsidRPr="00C5489F">
        <w:rPr>
          <w:rFonts w:cstheme="minorHAnsi"/>
          <w:b/>
          <w:sz w:val="24"/>
          <w:szCs w:val="24"/>
        </w:rPr>
        <w:tab/>
      </w:r>
      <w:r w:rsidR="00487D53" w:rsidRPr="00487D53">
        <w:rPr>
          <w:rFonts w:cstheme="minorHAnsi"/>
          <w:b/>
          <w:sz w:val="24"/>
          <w:szCs w:val="24"/>
        </w:rPr>
        <w:t>P70435</w:t>
      </w:r>
    </w:p>
    <w:p w14:paraId="02213F74" w14:textId="4068CE39" w:rsidR="007E1980" w:rsidRDefault="008B684E" w:rsidP="007E1980">
      <w:pPr>
        <w:pStyle w:val="Norma"/>
        <w:tabs>
          <w:tab w:val="left" w:pos="3969"/>
        </w:tabs>
        <w:spacing w:after="0"/>
        <w:ind w:left="3969" w:hanging="3969"/>
        <w:rPr>
          <w:rFonts w:cstheme="minorBidi"/>
          <w:b/>
          <w:bCs/>
          <w:sz w:val="24"/>
          <w:szCs w:val="24"/>
        </w:rPr>
      </w:pPr>
      <w:r w:rsidRPr="627430A4">
        <w:rPr>
          <w:rFonts w:cstheme="minorBidi"/>
          <w:b/>
          <w:bCs/>
          <w:sz w:val="24"/>
          <w:szCs w:val="24"/>
        </w:rPr>
        <w:t>Position Title</w:t>
      </w:r>
      <w:r>
        <w:tab/>
      </w:r>
      <w:r w:rsidR="00C66948" w:rsidRPr="007B4CEF">
        <w:rPr>
          <w:rFonts w:cstheme="minorBidi"/>
          <w:b/>
          <w:bCs/>
          <w:sz w:val="24"/>
          <w:szCs w:val="24"/>
        </w:rPr>
        <w:t xml:space="preserve">Engagement </w:t>
      </w:r>
      <w:r w:rsidRPr="007B4CEF">
        <w:rPr>
          <w:rFonts w:cstheme="minorBidi"/>
          <w:b/>
          <w:bCs/>
          <w:sz w:val="24"/>
          <w:szCs w:val="24"/>
        </w:rPr>
        <w:t>Officer</w:t>
      </w:r>
      <w:r w:rsidR="2A0038A6" w:rsidRPr="007B4CEF">
        <w:rPr>
          <w:rFonts w:cstheme="minorBidi"/>
          <w:b/>
          <w:bCs/>
          <w:sz w:val="24"/>
          <w:szCs w:val="24"/>
        </w:rPr>
        <w:t>, NQF Preschool Engagement team</w:t>
      </w:r>
      <w:r w:rsidR="007E1980">
        <w:rPr>
          <w:rFonts w:cstheme="minorBidi"/>
          <w:b/>
          <w:bCs/>
          <w:sz w:val="24"/>
          <w:szCs w:val="24"/>
        </w:rPr>
        <w:t xml:space="preserve"> </w:t>
      </w:r>
    </w:p>
    <w:p w14:paraId="4A51F3CC" w14:textId="0FD17404" w:rsidR="00A87FA8" w:rsidRDefault="008B684E" w:rsidP="00A87FA8">
      <w:pPr>
        <w:pStyle w:val="Norma"/>
        <w:tabs>
          <w:tab w:val="left" w:pos="3969"/>
        </w:tabs>
        <w:spacing w:after="0"/>
        <w:ind w:left="3969" w:hanging="3969"/>
        <w:rPr>
          <w:rFonts w:cstheme="minorBidi"/>
          <w:b/>
          <w:bCs/>
          <w:sz w:val="24"/>
          <w:szCs w:val="24"/>
        </w:rPr>
      </w:pPr>
      <w:r w:rsidRPr="627430A4">
        <w:rPr>
          <w:rFonts w:cstheme="minorBidi"/>
          <w:b/>
          <w:bCs/>
          <w:sz w:val="24"/>
          <w:szCs w:val="24"/>
        </w:rPr>
        <w:t>Immediate Supervisor</w:t>
      </w:r>
      <w:r>
        <w:tab/>
      </w:r>
      <w:r w:rsidR="70EAD984" w:rsidRPr="627430A4">
        <w:rPr>
          <w:rFonts w:cs="Calibri"/>
          <w:b/>
          <w:bCs/>
          <w:color w:val="000000" w:themeColor="text1"/>
          <w:sz w:val="24"/>
          <w:szCs w:val="24"/>
        </w:rPr>
        <w:t>Director</w:t>
      </w:r>
      <w:r w:rsidR="04E2AC23" w:rsidRPr="627430A4">
        <w:rPr>
          <w:rFonts w:cs="Calibri"/>
          <w:b/>
          <w:bCs/>
          <w:color w:val="000000" w:themeColor="text1"/>
          <w:sz w:val="24"/>
          <w:szCs w:val="24"/>
        </w:rPr>
        <w:t xml:space="preserve">, </w:t>
      </w:r>
      <w:r w:rsidR="00A87FA8" w:rsidRPr="007B4CEF">
        <w:rPr>
          <w:rFonts w:cstheme="minorBidi"/>
          <w:b/>
          <w:bCs/>
          <w:sz w:val="24"/>
          <w:szCs w:val="24"/>
        </w:rPr>
        <w:t>NQF Preschool Engagement team</w:t>
      </w:r>
      <w:r w:rsidR="00A87FA8">
        <w:rPr>
          <w:rFonts w:cstheme="minorBidi"/>
          <w:b/>
          <w:bCs/>
          <w:sz w:val="24"/>
          <w:szCs w:val="24"/>
        </w:rPr>
        <w:t xml:space="preserve"> </w:t>
      </w:r>
    </w:p>
    <w:p w14:paraId="2C56A0EF" w14:textId="017C569D" w:rsidR="008B684E" w:rsidRDefault="008B684E" w:rsidP="007E1980">
      <w:pPr>
        <w:pStyle w:val="Norma"/>
        <w:tabs>
          <w:tab w:val="left" w:pos="3969"/>
        </w:tabs>
        <w:spacing w:after="0"/>
        <w:ind w:left="3969" w:hanging="3969"/>
        <w:rPr>
          <w:b/>
          <w:bCs/>
          <w:spacing w:val="-1"/>
          <w:sz w:val="24"/>
          <w:szCs w:val="24"/>
        </w:rPr>
      </w:pPr>
    </w:p>
    <w:p w14:paraId="1268C4D2" w14:textId="77777777" w:rsidR="008B684E" w:rsidRDefault="008B684E" w:rsidP="008B684E">
      <w:pPr>
        <w:pStyle w:val="Norma"/>
        <w:tabs>
          <w:tab w:val="left" w:pos="3969"/>
        </w:tabs>
        <w:spacing w:after="0"/>
        <w:ind w:left="3969" w:hanging="3969"/>
        <w:rPr>
          <w:b/>
          <w:bCs/>
          <w:spacing w:val="-1"/>
          <w:sz w:val="24"/>
          <w:szCs w:val="24"/>
        </w:rPr>
      </w:pPr>
    </w:p>
    <w:p w14:paraId="4BDEA6E3" w14:textId="77777777" w:rsidR="008B684E" w:rsidRDefault="008B684E" w:rsidP="008B684E">
      <w:pPr>
        <w:pStyle w:val="BodyText"/>
        <w:sectPr w:rsidR="008B684E" w:rsidSect="008B684E">
          <w:type w:val="continuous"/>
          <w:pgSz w:w="11906" w:h="16838" w:code="9"/>
          <w:pgMar w:top="851" w:right="1134" w:bottom="1134" w:left="1134" w:header="680" w:footer="680" w:gutter="0"/>
          <w:cols w:space="720"/>
          <w:docGrid w:linePitch="326"/>
        </w:sectPr>
      </w:pPr>
    </w:p>
    <w:p w14:paraId="6A285EDD" w14:textId="77777777" w:rsidR="008B684E" w:rsidRDefault="008B684E" w:rsidP="008B684E">
      <w:pPr>
        <w:pStyle w:val="BodyText"/>
      </w:pPr>
    </w:p>
    <w:p w14:paraId="1A4739C9" w14:textId="77777777" w:rsidR="008B684E" w:rsidRDefault="008B684E" w:rsidP="008B684E">
      <w:pPr>
        <w:pStyle w:val="BodyText"/>
      </w:pPr>
    </w:p>
    <w:p w14:paraId="1DF7C2FE" w14:textId="6A17ADF2" w:rsidR="008B684E" w:rsidRPr="008B684E" w:rsidRDefault="008B684E" w:rsidP="008B684E">
      <w:pPr>
        <w:pStyle w:val="BodyText"/>
        <w:sectPr w:rsidR="008B684E" w:rsidRPr="008B684E" w:rsidSect="006F09E8">
          <w:type w:val="continuous"/>
          <w:pgSz w:w="11906" w:h="16838" w:code="9"/>
          <w:pgMar w:top="851" w:right="1134" w:bottom="1134" w:left="1134" w:header="680" w:footer="680" w:gutter="0"/>
          <w:cols w:num="2" w:space="720"/>
          <w:docGrid w:linePitch="326"/>
        </w:sectPr>
      </w:pPr>
    </w:p>
    <w:p w14:paraId="4500532E" w14:textId="77777777" w:rsidR="00D75FA5" w:rsidRPr="00917A3D" w:rsidRDefault="00D75FA5" w:rsidP="00D75FA5">
      <w:pPr>
        <w:pStyle w:val="Heading1"/>
        <w:pBdr>
          <w:bottom w:val="single" w:sz="12" w:space="1" w:color="auto"/>
        </w:pBdr>
        <w:spacing w:line="276" w:lineRule="auto"/>
        <w:rPr>
          <w:rFonts w:asciiTheme="minorHAnsi" w:hAnsiTheme="minorHAnsi"/>
          <w:sz w:val="32"/>
        </w:rPr>
      </w:pPr>
      <w:r w:rsidRPr="00917A3D">
        <w:rPr>
          <w:rFonts w:asciiTheme="minorHAnsi" w:hAnsiTheme="minorHAnsi"/>
          <w:sz w:val="32"/>
        </w:rPr>
        <w:t>DIRECTORATE OVERVIEW</w:t>
      </w:r>
    </w:p>
    <w:p w14:paraId="3AAF9294" w14:textId="77777777" w:rsidR="009244CB" w:rsidRPr="00545268" w:rsidRDefault="009244CB" w:rsidP="009B475A">
      <w:pPr>
        <w:spacing w:line="276" w:lineRule="auto"/>
        <w:rPr>
          <w:szCs w:val="22"/>
        </w:rPr>
      </w:pPr>
      <w:r w:rsidRPr="00545268">
        <w:rPr>
          <w:szCs w:val="22"/>
        </w:rPr>
        <w:t xml:space="preserve">The Education Directorate is one of </w:t>
      </w:r>
      <w:r>
        <w:rPr>
          <w:szCs w:val="22"/>
        </w:rPr>
        <w:t>nine</w:t>
      </w:r>
      <w:r w:rsidRPr="00545268">
        <w:rPr>
          <w:szCs w:val="22"/>
        </w:rPr>
        <w:t xml:space="preserve">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7C971965" w14:textId="77777777" w:rsidR="009244CB" w:rsidRPr="00545268" w:rsidRDefault="009244CB" w:rsidP="009244CB">
      <w:pPr>
        <w:rPr>
          <w:szCs w:val="22"/>
        </w:rPr>
      </w:pPr>
      <w:r w:rsidRPr="00545268">
        <w:rPr>
          <w:b/>
          <w:szCs w:val="22"/>
        </w:rPr>
        <w:t>What is important to us:</w:t>
      </w:r>
      <w:r w:rsidRPr="00545268">
        <w:rPr>
          <w:szCs w:val="22"/>
        </w:rPr>
        <w:t xml:space="preserve"> We are an education system that empowers our young people to thrive in ways that foster a democratic, equitable, diverse and prosperous society.</w:t>
      </w:r>
    </w:p>
    <w:p w14:paraId="4BB62B88" w14:textId="609D1EC8" w:rsidR="009244CB" w:rsidRPr="00545268" w:rsidRDefault="009244CB" w:rsidP="009B475A">
      <w:pPr>
        <w:spacing w:line="276" w:lineRule="auto"/>
        <w:rPr>
          <w:szCs w:val="22"/>
        </w:rPr>
      </w:pPr>
      <w:r w:rsidRPr="00545268">
        <w:rPr>
          <w:b/>
          <w:szCs w:val="22"/>
        </w:rPr>
        <w:t>Our Mission:</w:t>
      </w:r>
      <w:r w:rsidRPr="00545268">
        <w:rPr>
          <w:szCs w:val="22"/>
        </w:rPr>
        <w:t xml:space="preserve"> We </w:t>
      </w:r>
      <w:r w:rsidR="000C2B53">
        <w:rPr>
          <w:szCs w:val="22"/>
        </w:rPr>
        <w:t>lead and deliver excellent, inclusive and equitable education where all are safe, valued and able to flourish.</w:t>
      </w:r>
    </w:p>
    <w:p w14:paraId="26B0D35B" w14:textId="0BDCAE71" w:rsidR="009244CB" w:rsidRPr="00545268" w:rsidRDefault="009244CB" w:rsidP="009B475A">
      <w:pPr>
        <w:spacing w:line="276" w:lineRule="auto"/>
        <w:rPr>
          <w:szCs w:val="22"/>
        </w:rPr>
      </w:pPr>
      <w:r w:rsidRPr="00545268">
        <w:rPr>
          <w:b/>
          <w:szCs w:val="22"/>
        </w:rPr>
        <w:t xml:space="preserve">Our Vision: </w:t>
      </w:r>
      <w:r w:rsidR="000C2B53" w:rsidRPr="000C2B53">
        <w:rPr>
          <w:bCs/>
          <w:szCs w:val="22"/>
        </w:rPr>
        <w:t>Every child and young person receives an excellent education, delivered and supported by highly skilled and valued professionals.</w:t>
      </w:r>
      <w:r w:rsidR="000C2B53">
        <w:rPr>
          <w:b/>
          <w:szCs w:val="22"/>
        </w:rPr>
        <w:t xml:space="preserve"> </w:t>
      </w:r>
      <w:r>
        <w:rPr>
          <w:szCs w:val="22"/>
        </w:rPr>
        <w:t xml:space="preserve">Our Directorate values of respect, integrity, collaboration, and innovation reflect the employee values of the ACT Public Service. </w:t>
      </w:r>
    </w:p>
    <w:p w14:paraId="430BD97B" w14:textId="0821C0D9" w:rsidR="007F6FC3" w:rsidRPr="00545268" w:rsidRDefault="007F6FC3" w:rsidP="009B475A">
      <w:pPr>
        <w:spacing w:line="276" w:lineRule="auto"/>
        <w:rPr>
          <w:szCs w:val="22"/>
        </w:rPr>
      </w:pPr>
      <w:r w:rsidRPr="00545268">
        <w:rPr>
          <w:szCs w:val="22"/>
        </w:rPr>
        <w:t xml:space="preserve">The ACT public education system continues to expand with over </w:t>
      </w:r>
      <w:r w:rsidRPr="00813D6E">
        <w:rPr>
          <w:szCs w:val="22"/>
        </w:rPr>
        <w:t>50,000</w:t>
      </w:r>
      <w:r w:rsidRPr="00545268">
        <w:rPr>
          <w:szCs w:val="22"/>
        </w:rPr>
        <w:t xml:space="preserve"> students attending </w:t>
      </w:r>
      <w:r>
        <w:rPr>
          <w:szCs w:val="22"/>
        </w:rPr>
        <w:t>9</w:t>
      </w:r>
      <w:r w:rsidR="009B7DC0">
        <w:rPr>
          <w:szCs w:val="22"/>
        </w:rPr>
        <w:t>2</w:t>
      </w:r>
      <w:r>
        <w:rPr>
          <w:szCs w:val="22"/>
        </w:rPr>
        <w:t xml:space="preserve"> </w:t>
      </w:r>
      <w:r w:rsidRPr="00545268">
        <w:rPr>
          <w:szCs w:val="22"/>
        </w:rPr>
        <w:t>public schools, comprising:</w:t>
      </w:r>
    </w:p>
    <w:p w14:paraId="38A30911" w14:textId="2B176B94" w:rsidR="007F6FC3" w:rsidRPr="006A6F02" w:rsidRDefault="007F6FC3" w:rsidP="00B31AC6">
      <w:pPr>
        <w:pStyle w:val="ListParagraph"/>
        <w:numPr>
          <w:ilvl w:val="0"/>
          <w:numId w:val="3"/>
        </w:numPr>
        <w:suppressAutoHyphens w:val="0"/>
        <w:spacing w:after="0"/>
        <w:ind w:left="709" w:right="278" w:hanging="283"/>
        <w:jc w:val="both"/>
        <w:rPr>
          <w:rFonts w:cs="Calibri"/>
        </w:rPr>
      </w:pPr>
      <w:r w:rsidRPr="006A6F02">
        <w:rPr>
          <w:rFonts w:cs="Calibri"/>
        </w:rPr>
        <w:t>5</w:t>
      </w:r>
      <w:r>
        <w:rPr>
          <w:rFonts w:cs="Calibri"/>
        </w:rPr>
        <w:t>3</w:t>
      </w:r>
      <w:r w:rsidRPr="006A6F02">
        <w:rPr>
          <w:rFonts w:cs="Calibri"/>
        </w:rPr>
        <w:t xml:space="preserve"> </w:t>
      </w:r>
      <w:proofErr w:type="gramStart"/>
      <w:r w:rsidRPr="006A6F02">
        <w:rPr>
          <w:rFonts w:cs="Calibri"/>
        </w:rPr>
        <w:t>preschool</w:t>
      </w:r>
      <w:proofErr w:type="gramEnd"/>
      <w:r w:rsidRPr="006A6F02">
        <w:rPr>
          <w:rFonts w:cs="Calibri"/>
        </w:rPr>
        <w:t xml:space="preserve"> to year 6 schools (including two Koori </w:t>
      </w:r>
      <w:r w:rsidR="00042926">
        <w:rPr>
          <w:rFonts w:cs="Calibri"/>
        </w:rPr>
        <w:t>P</w:t>
      </w:r>
      <w:r w:rsidRPr="006A6F02">
        <w:rPr>
          <w:rFonts w:cs="Calibri"/>
        </w:rPr>
        <w:t>reschools);</w:t>
      </w:r>
    </w:p>
    <w:p w14:paraId="619FB2A8" w14:textId="3EFBB606" w:rsidR="007F6FC3" w:rsidRPr="006A6F02" w:rsidRDefault="007F6FC3" w:rsidP="00B31AC6">
      <w:pPr>
        <w:pStyle w:val="ListParagraph"/>
        <w:numPr>
          <w:ilvl w:val="0"/>
          <w:numId w:val="3"/>
        </w:numPr>
        <w:suppressAutoHyphens w:val="0"/>
        <w:spacing w:after="0"/>
        <w:ind w:left="709" w:right="278" w:hanging="283"/>
        <w:jc w:val="both"/>
        <w:rPr>
          <w:rFonts w:cs="Calibri"/>
        </w:rPr>
      </w:pPr>
      <w:r>
        <w:rPr>
          <w:rFonts w:cs="Calibri"/>
        </w:rPr>
        <w:t>1</w:t>
      </w:r>
      <w:r w:rsidR="009B7DC0">
        <w:rPr>
          <w:rFonts w:cs="Calibri"/>
        </w:rPr>
        <w:t>2</w:t>
      </w:r>
      <w:r w:rsidRPr="006A6F02">
        <w:rPr>
          <w:rFonts w:cs="Calibri"/>
        </w:rPr>
        <w:t xml:space="preserve"> year 7 to 10 high schools;</w:t>
      </w:r>
    </w:p>
    <w:p w14:paraId="4695BCEF" w14:textId="77777777" w:rsidR="007F6FC3" w:rsidRPr="006A6F02" w:rsidRDefault="007F6FC3" w:rsidP="00B31AC6">
      <w:pPr>
        <w:pStyle w:val="ListParagraph"/>
        <w:numPr>
          <w:ilvl w:val="0"/>
          <w:numId w:val="3"/>
        </w:numPr>
        <w:suppressAutoHyphens w:val="0"/>
        <w:spacing w:after="0"/>
        <w:ind w:left="709" w:right="278" w:hanging="283"/>
        <w:jc w:val="both"/>
        <w:rPr>
          <w:rFonts w:cs="Calibri"/>
        </w:rPr>
      </w:pPr>
      <w:r w:rsidRPr="006A6F02">
        <w:rPr>
          <w:rFonts w:cs="Calibri"/>
        </w:rPr>
        <w:t>eight year 11 and 12 secondary colleges;</w:t>
      </w:r>
    </w:p>
    <w:p w14:paraId="797DF7DC" w14:textId="47AA7773" w:rsidR="007F6FC3" w:rsidRPr="006A6F02" w:rsidRDefault="007F6FC3" w:rsidP="00B31AC6">
      <w:pPr>
        <w:pStyle w:val="ListParagraph"/>
        <w:numPr>
          <w:ilvl w:val="0"/>
          <w:numId w:val="3"/>
        </w:numPr>
        <w:suppressAutoHyphens w:val="0"/>
        <w:spacing w:after="0"/>
        <w:ind w:left="709" w:right="278" w:hanging="283"/>
        <w:jc w:val="both"/>
        <w:rPr>
          <w:rFonts w:cs="Calibri"/>
        </w:rPr>
      </w:pPr>
      <w:r>
        <w:rPr>
          <w:rFonts w:cs="Calibri"/>
        </w:rPr>
        <w:t>five</w:t>
      </w:r>
      <w:r w:rsidRPr="006A6F02">
        <w:rPr>
          <w:rFonts w:cs="Calibri"/>
        </w:rPr>
        <w:t xml:space="preserve"> early childhood schools (preschool to year 2 including one Koori</w:t>
      </w:r>
      <w:r w:rsidR="00F35E86">
        <w:rPr>
          <w:rFonts w:cs="Calibri"/>
        </w:rPr>
        <w:t xml:space="preserve"> </w:t>
      </w:r>
      <w:r w:rsidR="00787C3F">
        <w:rPr>
          <w:rFonts w:cs="Calibri"/>
        </w:rPr>
        <w:t>P</w:t>
      </w:r>
      <w:r w:rsidR="00F35E86">
        <w:rPr>
          <w:rFonts w:cs="Calibri"/>
        </w:rPr>
        <w:t>reschool</w:t>
      </w:r>
      <w:r w:rsidRPr="006A6F02">
        <w:rPr>
          <w:rFonts w:cs="Calibri"/>
        </w:rPr>
        <w:t>);</w:t>
      </w:r>
    </w:p>
    <w:p w14:paraId="709AA75C" w14:textId="77777777" w:rsidR="007F6FC3" w:rsidRPr="006A6F02" w:rsidRDefault="007F6FC3" w:rsidP="00B31AC6">
      <w:pPr>
        <w:pStyle w:val="ListParagraph"/>
        <w:numPr>
          <w:ilvl w:val="0"/>
          <w:numId w:val="3"/>
        </w:numPr>
        <w:suppressAutoHyphens w:val="0"/>
        <w:spacing w:after="0"/>
        <w:ind w:left="709" w:right="278" w:hanging="283"/>
        <w:jc w:val="both"/>
        <w:rPr>
          <w:rFonts w:cs="Calibri"/>
        </w:rPr>
      </w:pPr>
      <w:r w:rsidRPr="006A6F02">
        <w:rPr>
          <w:rFonts w:cs="Calibri"/>
        </w:rPr>
        <w:t>four specialist schools;</w:t>
      </w:r>
    </w:p>
    <w:p w14:paraId="781358BF" w14:textId="4B9B632C" w:rsidR="007F6FC3" w:rsidRDefault="007F6FC3" w:rsidP="00B31AC6">
      <w:pPr>
        <w:pStyle w:val="ListParagraph"/>
        <w:numPr>
          <w:ilvl w:val="0"/>
          <w:numId w:val="3"/>
        </w:numPr>
        <w:suppressAutoHyphens w:val="0"/>
        <w:spacing w:after="0"/>
        <w:ind w:left="709" w:right="278" w:hanging="283"/>
        <w:jc w:val="both"/>
        <w:rPr>
          <w:rFonts w:cs="Calibri"/>
        </w:rPr>
      </w:pPr>
      <w:r>
        <w:rPr>
          <w:rFonts w:cs="Calibri"/>
        </w:rPr>
        <w:t>ten</w:t>
      </w:r>
      <w:r w:rsidRPr="006A6F02">
        <w:rPr>
          <w:rFonts w:cs="Calibri"/>
        </w:rPr>
        <w:t xml:space="preserve"> </w:t>
      </w:r>
      <w:proofErr w:type="gramStart"/>
      <w:r w:rsidRPr="006A6F02">
        <w:rPr>
          <w:rFonts w:cs="Calibri"/>
        </w:rPr>
        <w:t>preschool</w:t>
      </w:r>
      <w:proofErr w:type="gramEnd"/>
      <w:r w:rsidRPr="006A6F02">
        <w:rPr>
          <w:rFonts w:cs="Calibri"/>
        </w:rPr>
        <w:t xml:space="preserve"> to year 10 schools (including two Koori </w:t>
      </w:r>
      <w:r w:rsidR="00042926">
        <w:rPr>
          <w:rFonts w:cs="Calibri"/>
        </w:rPr>
        <w:t>P</w:t>
      </w:r>
      <w:r w:rsidRPr="006A6F02">
        <w:rPr>
          <w:rFonts w:cs="Calibri"/>
        </w:rPr>
        <w:t>reschool</w:t>
      </w:r>
      <w:r w:rsidR="00042926">
        <w:rPr>
          <w:rFonts w:cs="Calibri"/>
        </w:rPr>
        <w:t>s</w:t>
      </w:r>
      <w:r w:rsidRPr="006A6F02">
        <w:rPr>
          <w:rFonts w:cs="Calibri"/>
        </w:rPr>
        <w:t>)</w:t>
      </w:r>
      <w:r w:rsidRPr="00A7375D">
        <w:rPr>
          <w:rFonts w:cs="Calibri"/>
        </w:rPr>
        <w:t>.</w:t>
      </w:r>
    </w:p>
    <w:p w14:paraId="7907BD67" w14:textId="77777777" w:rsidR="007F6FC3" w:rsidRDefault="007F6FC3" w:rsidP="007F6FC3">
      <w:pPr>
        <w:pStyle w:val="ListParagraph"/>
        <w:suppressAutoHyphens w:val="0"/>
        <w:spacing w:after="0"/>
        <w:ind w:left="709" w:right="278"/>
        <w:jc w:val="both"/>
        <w:rPr>
          <w:rFonts w:cs="Calibri"/>
        </w:rPr>
      </w:pPr>
    </w:p>
    <w:p w14:paraId="5B076906" w14:textId="77777777" w:rsidR="00F8512A" w:rsidRPr="00545268" w:rsidRDefault="00F8512A" w:rsidP="009B475A">
      <w:pPr>
        <w:spacing w:line="276" w:lineRule="auto"/>
        <w:rPr>
          <w:szCs w:val="22"/>
        </w:rPr>
      </w:pPr>
      <w:r w:rsidRPr="00545268">
        <w:rPr>
          <w:szCs w:val="22"/>
        </w:rPr>
        <w:t xml:space="preserve">The Directorate also has responsibility for the planning and coordination of early childhood education and care services for the ACT. </w:t>
      </w:r>
    </w:p>
    <w:p w14:paraId="7BEBB018" w14:textId="464A551C" w:rsidR="000E538C" w:rsidRPr="00545268" w:rsidRDefault="000E538C" w:rsidP="009B475A">
      <w:pPr>
        <w:spacing w:line="276" w:lineRule="auto"/>
        <w:rPr>
          <w:szCs w:val="22"/>
        </w:rPr>
      </w:pPr>
      <w:r w:rsidRPr="00545268">
        <w:rPr>
          <w:szCs w:val="22"/>
        </w:rPr>
        <w:lastRenderedPageBreak/>
        <w:t xml:space="preserve">The Directorate is structured around </w:t>
      </w:r>
      <w:r>
        <w:rPr>
          <w:szCs w:val="22"/>
        </w:rPr>
        <w:t>five</w:t>
      </w:r>
      <w:r w:rsidRPr="00545268">
        <w:rPr>
          <w:szCs w:val="22"/>
        </w:rPr>
        <w:t xml:space="preserve"> </w:t>
      </w:r>
      <w:r>
        <w:rPr>
          <w:szCs w:val="22"/>
        </w:rPr>
        <w:t>groups</w:t>
      </w:r>
      <w:r w:rsidRPr="00545268">
        <w:rPr>
          <w:szCs w:val="22"/>
        </w:rPr>
        <w:t xml:space="preserve">: School Improvement; System Policy and Reform; </w:t>
      </w:r>
      <w:r w:rsidR="006A12FC">
        <w:rPr>
          <w:szCs w:val="22"/>
        </w:rPr>
        <w:t>People, Governance and Communications</w:t>
      </w:r>
      <w:r>
        <w:rPr>
          <w:szCs w:val="22"/>
        </w:rPr>
        <w:t>;</w:t>
      </w:r>
      <w:r w:rsidRPr="00545268">
        <w:rPr>
          <w:szCs w:val="22"/>
        </w:rPr>
        <w:t xml:space="preserve"> </w:t>
      </w:r>
      <w:r w:rsidR="006A12FC">
        <w:rPr>
          <w:szCs w:val="22"/>
        </w:rPr>
        <w:t>Finance and Infrastructure;</w:t>
      </w:r>
      <w:r>
        <w:rPr>
          <w:szCs w:val="22"/>
        </w:rPr>
        <w:t xml:space="preserve"> </w:t>
      </w:r>
      <w:r w:rsidRPr="00545268">
        <w:rPr>
          <w:szCs w:val="22"/>
        </w:rPr>
        <w:t xml:space="preserve">and Service </w:t>
      </w:r>
      <w:r>
        <w:rPr>
          <w:szCs w:val="22"/>
        </w:rPr>
        <w:t>Design and Delivery</w:t>
      </w:r>
      <w:r w:rsidRPr="00545268">
        <w:rPr>
          <w:szCs w:val="22"/>
        </w:rPr>
        <w:t xml:space="preserve">. </w:t>
      </w:r>
      <w:bookmarkStart w:id="0" w:name="_Hlk1557797"/>
      <w:r w:rsidRPr="00545268">
        <w:rPr>
          <w:szCs w:val="22"/>
        </w:rPr>
        <w:t xml:space="preserve">The Directorate employs </w:t>
      </w:r>
      <w:r>
        <w:rPr>
          <w:szCs w:val="22"/>
        </w:rPr>
        <w:t>over 8,000</w:t>
      </w:r>
      <w:r w:rsidRPr="00545268">
        <w:rPr>
          <w:szCs w:val="22"/>
        </w:rPr>
        <w:t xml:space="preserve"> staff including </w:t>
      </w:r>
      <w:r>
        <w:rPr>
          <w:szCs w:val="22"/>
        </w:rPr>
        <w:t>over 4,700</w:t>
      </w:r>
      <w:r w:rsidRPr="00545268">
        <w:rPr>
          <w:szCs w:val="22"/>
        </w:rPr>
        <w:t xml:space="preserve"> </w:t>
      </w:r>
      <w:proofErr w:type="gramStart"/>
      <w:r w:rsidRPr="00545268">
        <w:rPr>
          <w:szCs w:val="22"/>
        </w:rPr>
        <w:t>school teachers</w:t>
      </w:r>
      <w:proofErr w:type="gramEnd"/>
      <w:r w:rsidRPr="00545268">
        <w:rPr>
          <w:szCs w:val="22"/>
        </w:rPr>
        <w:t xml:space="preserve"> and leaders.</w:t>
      </w:r>
    </w:p>
    <w:bookmarkEnd w:id="0"/>
    <w:p w14:paraId="44ABA26A" w14:textId="77777777" w:rsidR="00F8512A" w:rsidRDefault="00F8512A" w:rsidP="009B475A">
      <w:pPr>
        <w:spacing w:line="276" w:lineRule="auto"/>
        <w:rPr>
          <w:szCs w:val="22"/>
        </w:rPr>
      </w:pPr>
      <w:r w:rsidRPr="009B475A">
        <w:t>The</w:t>
      </w:r>
      <w:r w:rsidRPr="00545268">
        <w:rPr>
          <w:szCs w:val="22"/>
        </w:rPr>
        <w:t xml:space="preserve"> Directorate operates within a ‘One ACT Government’ framework to facilitate the implementation of whole-of-government priorities and initiatives. The ACT Government’s vision for the Territory is embodied in the following strategic themes – quality health care; a fair and safe community; excellent education, </w:t>
      </w:r>
      <w:r w:rsidRPr="00545268">
        <w:rPr>
          <w:spacing w:val="-2"/>
          <w:szCs w:val="22"/>
        </w:rPr>
        <w:t>quality teaching and skills development; a strong dynamic economy; a vibrant city and great neighbourhoods;</w:t>
      </w:r>
      <w:r w:rsidRPr="00545268">
        <w:rPr>
          <w:szCs w:val="22"/>
        </w:rPr>
        <w:t xml:space="preserve"> a sustainable future; and high-quality services.</w:t>
      </w:r>
    </w:p>
    <w:p w14:paraId="0782A3B0" w14:textId="56EB35A4" w:rsidR="00F8512A" w:rsidRDefault="00F8512A" w:rsidP="009B475A">
      <w:pPr>
        <w:spacing w:line="276" w:lineRule="auto"/>
        <w:rPr>
          <w:rStyle w:val="Hyperlink"/>
          <w:szCs w:val="22"/>
        </w:rPr>
      </w:pPr>
      <w:r w:rsidRPr="00545268">
        <w:rPr>
          <w:szCs w:val="22"/>
        </w:rPr>
        <w:t xml:space="preserve">A link to the </w:t>
      </w:r>
      <w:r w:rsidRPr="009B475A">
        <w:t>Directorate’s</w:t>
      </w:r>
      <w:r w:rsidRPr="00545268">
        <w:rPr>
          <w:szCs w:val="22"/>
        </w:rPr>
        <w:t xml:space="preserve"> organisational chart is </w:t>
      </w:r>
      <w:hyperlink r:id="rId16" w:history="1">
        <w:r w:rsidRPr="00545268">
          <w:rPr>
            <w:rStyle w:val="Hyperlink"/>
            <w:szCs w:val="22"/>
          </w:rPr>
          <w:t>https://www.education.act.gov.au/about-us/who-we-are</w:t>
        </w:r>
      </w:hyperlink>
    </w:p>
    <w:p w14:paraId="7FCD180D" w14:textId="47EDF318" w:rsidR="00D75FA5" w:rsidRPr="00157511" w:rsidRDefault="00A06485" w:rsidP="006A12FC">
      <w:pPr>
        <w:pStyle w:val="Heading1"/>
        <w:pBdr>
          <w:bottom w:val="single" w:sz="12" w:space="1" w:color="auto"/>
        </w:pBdr>
        <w:spacing w:line="276" w:lineRule="auto"/>
        <w:rPr>
          <w:rFonts w:asciiTheme="minorHAnsi" w:hAnsiTheme="minorHAnsi"/>
          <w:sz w:val="32"/>
        </w:rPr>
      </w:pPr>
      <w:r>
        <w:rPr>
          <w:rFonts w:asciiTheme="minorHAnsi" w:hAnsiTheme="minorHAnsi"/>
          <w:sz w:val="32"/>
        </w:rPr>
        <w:t>G</w:t>
      </w:r>
      <w:r w:rsidR="00740F3A">
        <w:rPr>
          <w:rFonts w:asciiTheme="minorHAnsi" w:hAnsiTheme="minorHAnsi"/>
          <w:sz w:val="32"/>
        </w:rPr>
        <w:t>ROUP</w:t>
      </w:r>
      <w:r w:rsidR="00D75FA5" w:rsidRPr="00157511">
        <w:rPr>
          <w:rFonts w:asciiTheme="minorHAnsi" w:hAnsiTheme="minorHAnsi"/>
          <w:sz w:val="32"/>
        </w:rPr>
        <w:t xml:space="preserve"> OVERVIEW</w:t>
      </w:r>
    </w:p>
    <w:p w14:paraId="02FFE975" w14:textId="5F420EE3" w:rsidR="0022287D" w:rsidRDefault="0022287D" w:rsidP="009B475A">
      <w:pPr>
        <w:spacing w:line="276" w:lineRule="auto"/>
        <w:rPr>
          <w:sz w:val="22"/>
        </w:rPr>
      </w:pPr>
      <w:bookmarkStart w:id="1" w:name="_Hlk10636322"/>
      <w:bookmarkStart w:id="2" w:name="_Hlk10731370"/>
      <w:r w:rsidRPr="00E307DB">
        <w:t xml:space="preserve">System Policy and Reform Group </w:t>
      </w:r>
      <w:r w:rsidR="0025125D" w:rsidRPr="00E307DB">
        <w:t xml:space="preserve">currently </w:t>
      </w:r>
      <w:r w:rsidRPr="00E307DB">
        <w:t>comprises the Strategic Policy</w:t>
      </w:r>
      <w:r w:rsidR="002E43C8">
        <w:t xml:space="preserve"> (SP)</w:t>
      </w:r>
      <w:r w:rsidRPr="00E307DB">
        <w:t xml:space="preserve">, </w:t>
      </w:r>
      <w:r w:rsidR="002E43C8">
        <w:t>Planning, Evidence and Analytics (PEA)</w:t>
      </w:r>
      <w:r w:rsidRPr="00E307DB">
        <w:t>, Education and Care Regulation and Support</w:t>
      </w:r>
      <w:r w:rsidR="002E43C8">
        <w:t xml:space="preserve"> (ECRS) and the Early Childhood Education</w:t>
      </w:r>
      <w:r w:rsidRPr="00E307DB">
        <w:t xml:space="preserve"> </w:t>
      </w:r>
      <w:r w:rsidR="000C2B53">
        <w:t xml:space="preserve">(ECE) </w:t>
      </w:r>
      <w:r w:rsidRPr="00E307DB">
        <w:t xml:space="preserve">functions of the Directorate. </w:t>
      </w:r>
    </w:p>
    <w:p w14:paraId="2EABF284" w14:textId="543AA79F" w:rsidR="0022287D" w:rsidRDefault="0022287D" w:rsidP="009B475A">
      <w:pPr>
        <w:spacing w:line="276" w:lineRule="auto"/>
      </w:pPr>
      <w:r>
        <w:t xml:space="preserve">System Policy and Reform </w:t>
      </w:r>
      <w:r w:rsidR="00C239BC">
        <w:t>G</w:t>
      </w:r>
      <w:r>
        <w:t>roup has responsibility for strategic reforms, including inclusive education, schools and early childhood reforms, in addition to advising on national education reforms and associated bilateral agreements, leading the coordination of the ACT’s participation in national assessment programs and providing quality data and analytics to inform school and system improvement in addition to strategic school capacity planning and enrolment policy and procedures.</w:t>
      </w:r>
    </w:p>
    <w:p w14:paraId="15837099" w14:textId="64531FF1" w:rsidR="0022287D" w:rsidRDefault="0022287D" w:rsidP="009B475A">
      <w:pPr>
        <w:spacing w:line="276" w:lineRule="auto"/>
      </w:pPr>
      <w:r>
        <w:t>The Group is also responsible for a range of regulatory and registration functions including:</w:t>
      </w:r>
    </w:p>
    <w:p w14:paraId="6E83625D" w14:textId="63FD3ECF" w:rsidR="0022287D" w:rsidRDefault="0022287D" w:rsidP="00A87FA8">
      <w:pPr>
        <w:pStyle w:val="ListParagraph"/>
        <w:numPr>
          <w:ilvl w:val="0"/>
          <w:numId w:val="4"/>
        </w:numPr>
        <w:suppressAutoHyphens w:val="0"/>
        <w:spacing w:after="160" w:line="252" w:lineRule="auto"/>
      </w:pPr>
      <w:r>
        <w:t>The regulation of early childhood education and care sector through the ACT Regulatory Authority, the Children’s Education and Care Assurance Unit;</w:t>
      </w:r>
    </w:p>
    <w:p w14:paraId="4161803F" w14:textId="79F82740" w:rsidR="0022287D" w:rsidRDefault="0022287D" w:rsidP="00B31AC6">
      <w:pPr>
        <w:pStyle w:val="ListParagraph"/>
        <w:numPr>
          <w:ilvl w:val="0"/>
          <w:numId w:val="4"/>
        </w:numPr>
        <w:suppressAutoHyphens w:val="0"/>
        <w:spacing w:after="160" w:line="252" w:lineRule="auto"/>
      </w:pPr>
      <w:r>
        <w:t xml:space="preserve">The registration and regulation of Non-Government Schools; </w:t>
      </w:r>
    </w:p>
    <w:p w14:paraId="5481D178" w14:textId="5DA6B62A" w:rsidR="0022287D" w:rsidRDefault="0022287D" w:rsidP="00B31AC6">
      <w:pPr>
        <w:pStyle w:val="ListParagraph"/>
        <w:numPr>
          <w:ilvl w:val="0"/>
          <w:numId w:val="4"/>
        </w:numPr>
        <w:suppressAutoHyphens w:val="0"/>
        <w:spacing w:after="160" w:line="252" w:lineRule="auto"/>
      </w:pPr>
      <w:r>
        <w:t>Home Education registration and support for children and families in home education; and</w:t>
      </w:r>
    </w:p>
    <w:p w14:paraId="134DC79B" w14:textId="2F0804C8" w:rsidR="0022287D" w:rsidRDefault="0022287D" w:rsidP="00B31AC6">
      <w:pPr>
        <w:pStyle w:val="ListParagraph"/>
        <w:numPr>
          <w:ilvl w:val="0"/>
          <w:numId w:val="4"/>
        </w:numPr>
        <w:suppressAutoHyphens w:val="0"/>
        <w:spacing w:after="160" w:line="252" w:lineRule="auto"/>
      </w:pPr>
      <w:r>
        <w:t>The registration and compliance of all Territory schools for Commonwealth Register of Institutions and Courses for Overseas Students (CRICOS), as required of the ACT under Commonwealth law.</w:t>
      </w:r>
    </w:p>
    <w:p w14:paraId="4C146FDF" w14:textId="09654C6B" w:rsidR="00BF4B02" w:rsidRPr="002E43C8" w:rsidRDefault="00BF4B02" w:rsidP="00BF4B02">
      <w:pPr>
        <w:pStyle w:val="Heading1"/>
        <w:pBdr>
          <w:bottom w:val="single" w:sz="12" w:space="1" w:color="auto"/>
        </w:pBdr>
        <w:spacing w:line="276" w:lineRule="auto"/>
        <w:rPr>
          <w:rFonts w:asciiTheme="minorHAnsi" w:hAnsiTheme="minorHAnsi"/>
          <w:sz w:val="32"/>
        </w:rPr>
      </w:pPr>
      <w:r w:rsidRPr="00AB5D0E">
        <w:rPr>
          <w:rFonts w:asciiTheme="minorHAnsi" w:hAnsiTheme="minorHAnsi"/>
          <w:sz w:val="32"/>
        </w:rPr>
        <w:t>BRANCH OVERVIEW</w:t>
      </w:r>
    </w:p>
    <w:p w14:paraId="70706D22" w14:textId="19FDC6EC" w:rsidR="004F1C1D" w:rsidRDefault="00AB5D0E" w:rsidP="009B475A">
      <w:pPr>
        <w:spacing w:line="276" w:lineRule="auto"/>
        <w:rPr>
          <w:szCs w:val="22"/>
        </w:rPr>
      </w:pPr>
      <w:r w:rsidRPr="002E43C8">
        <w:rPr>
          <w:szCs w:val="22"/>
        </w:rPr>
        <w:t xml:space="preserve">The Early Childhood </w:t>
      </w:r>
      <w:r w:rsidR="00BC468C">
        <w:rPr>
          <w:szCs w:val="22"/>
        </w:rPr>
        <w:t>Education</w:t>
      </w:r>
      <w:r w:rsidRPr="002E43C8">
        <w:rPr>
          <w:szCs w:val="22"/>
        </w:rPr>
        <w:t xml:space="preserve"> branch sits within the System Policy and Reform group of the Education</w:t>
      </w:r>
      <w:r w:rsidR="003B1F6A">
        <w:rPr>
          <w:szCs w:val="22"/>
        </w:rPr>
        <w:t xml:space="preserve"> Directorate</w:t>
      </w:r>
      <w:r>
        <w:rPr>
          <w:szCs w:val="22"/>
        </w:rPr>
        <w:t xml:space="preserve">. </w:t>
      </w:r>
      <w:r w:rsidR="004F1C1D" w:rsidRPr="003C3185">
        <w:rPr>
          <w:szCs w:val="22"/>
        </w:rPr>
        <w:t xml:space="preserve">The Executive Branch Manager, </w:t>
      </w:r>
      <w:r w:rsidR="004F1C1D" w:rsidRPr="002E43C8">
        <w:rPr>
          <w:szCs w:val="22"/>
        </w:rPr>
        <w:t xml:space="preserve">Early Childhood </w:t>
      </w:r>
      <w:r w:rsidR="002E43C8">
        <w:rPr>
          <w:szCs w:val="22"/>
        </w:rPr>
        <w:t>Education</w:t>
      </w:r>
      <w:r w:rsidR="00787C3F">
        <w:rPr>
          <w:szCs w:val="22"/>
        </w:rPr>
        <w:t xml:space="preserve"> reports </w:t>
      </w:r>
      <w:r w:rsidR="004F1C1D" w:rsidRPr="003C3185">
        <w:rPr>
          <w:szCs w:val="22"/>
        </w:rPr>
        <w:t xml:space="preserve">to the </w:t>
      </w:r>
      <w:r w:rsidR="004F1C1D">
        <w:rPr>
          <w:szCs w:val="22"/>
        </w:rPr>
        <w:t>Executive Group Manager,</w:t>
      </w:r>
      <w:r w:rsidR="004F1C1D" w:rsidRPr="003C3185">
        <w:rPr>
          <w:szCs w:val="22"/>
        </w:rPr>
        <w:t xml:space="preserve"> System Policy and Reform as a member of the Directorate’s</w:t>
      </w:r>
      <w:r w:rsidR="004F1C1D">
        <w:rPr>
          <w:szCs w:val="22"/>
        </w:rPr>
        <w:t xml:space="preserve"> corporate</w:t>
      </w:r>
      <w:r w:rsidR="004F1C1D" w:rsidRPr="003C3185">
        <w:rPr>
          <w:szCs w:val="22"/>
        </w:rPr>
        <w:t xml:space="preserve"> executive team</w:t>
      </w:r>
      <w:r>
        <w:rPr>
          <w:szCs w:val="22"/>
        </w:rPr>
        <w:t>.</w:t>
      </w:r>
    </w:p>
    <w:p w14:paraId="35A29F5A" w14:textId="5747877C" w:rsidR="002E43C8" w:rsidRPr="002E43C8" w:rsidRDefault="004F1C1D" w:rsidP="009B475A">
      <w:pPr>
        <w:spacing w:line="276" w:lineRule="auto"/>
        <w:rPr>
          <w:szCs w:val="22"/>
        </w:rPr>
      </w:pPr>
      <w:r w:rsidRPr="003C3185">
        <w:rPr>
          <w:szCs w:val="22"/>
        </w:rPr>
        <w:t>The Executive Branch Manager provides advice to Director-General, Deputy Director-General, other members of the organisation’s executive team and the Minister and Cabinet</w:t>
      </w:r>
      <w:r w:rsidR="00AB5D0E">
        <w:rPr>
          <w:szCs w:val="22"/>
        </w:rPr>
        <w:t>.</w:t>
      </w:r>
    </w:p>
    <w:p w14:paraId="52088910" w14:textId="5EAEE6EE" w:rsidR="004F1C1D" w:rsidRDefault="002E43C8" w:rsidP="009B475A">
      <w:pPr>
        <w:spacing w:line="276" w:lineRule="auto"/>
        <w:rPr>
          <w:szCs w:val="22"/>
        </w:rPr>
      </w:pPr>
      <w:r w:rsidRPr="002E43C8">
        <w:rPr>
          <w:szCs w:val="22"/>
        </w:rPr>
        <w:lastRenderedPageBreak/>
        <w:t xml:space="preserve">Early Childhood </w:t>
      </w:r>
      <w:r w:rsidR="00BC468C" w:rsidRPr="009B475A">
        <w:t>Education</w:t>
      </w:r>
      <w:r w:rsidRPr="002E43C8">
        <w:rPr>
          <w:szCs w:val="22"/>
        </w:rPr>
        <w:t xml:space="preserve"> is responsible for managing the delivery of </w:t>
      </w:r>
      <w:r w:rsidRPr="008B684E">
        <w:rPr>
          <w:i/>
          <w:iCs/>
          <w:szCs w:val="22"/>
        </w:rPr>
        <w:t>Set up for Success: An Early Childhood Strategy for the ACT</w:t>
      </w:r>
      <w:r w:rsidRPr="002E43C8">
        <w:rPr>
          <w:szCs w:val="22"/>
        </w:rPr>
        <w:t xml:space="preserve"> and for supporting early childhood education policy work nationally which include the </w:t>
      </w:r>
      <w:r w:rsidR="000C2B53">
        <w:rPr>
          <w:szCs w:val="22"/>
        </w:rPr>
        <w:t>P</w:t>
      </w:r>
      <w:r w:rsidRPr="002E43C8">
        <w:rPr>
          <w:szCs w:val="22"/>
        </w:rPr>
        <w:t xml:space="preserve">reschool </w:t>
      </w:r>
      <w:r w:rsidR="000C2B53">
        <w:rPr>
          <w:szCs w:val="22"/>
        </w:rPr>
        <w:t>R</w:t>
      </w:r>
      <w:r w:rsidRPr="002E43C8">
        <w:rPr>
          <w:szCs w:val="22"/>
        </w:rPr>
        <w:t xml:space="preserve">eform </w:t>
      </w:r>
      <w:r w:rsidR="000C2B53">
        <w:rPr>
          <w:szCs w:val="22"/>
        </w:rPr>
        <w:t>A</w:t>
      </w:r>
      <w:r w:rsidRPr="002E43C8">
        <w:rPr>
          <w:szCs w:val="22"/>
        </w:rPr>
        <w:t xml:space="preserve">greement and the </w:t>
      </w:r>
      <w:r w:rsidR="000C2B53">
        <w:rPr>
          <w:szCs w:val="22"/>
        </w:rPr>
        <w:t>P</w:t>
      </w:r>
      <w:r w:rsidRPr="002E43C8">
        <w:rPr>
          <w:szCs w:val="22"/>
        </w:rPr>
        <w:t xml:space="preserve">reschool </w:t>
      </w:r>
      <w:r w:rsidR="000C2B53">
        <w:rPr>
          <w:szCs w:val="22"/>
        </w:rPr>
        <w:t>O</w:t>
      </w:r>
      <w:r w:rsidRPr="002E43C8">
        <w:rPr>
          <w:szCs w:val="22"/>
        </w:rPr>
        <w:t xml:space="preserve">utcomes </w:t>
      </w:r>
      <w:r w:rsidR="000C2B53">
        <w:rPr>
          <w:szCs w:val="22"/>
        </w:rPr>
        <w:t>M</w:t>
      </w:r>
      <w:r w:rsidRPr="002E43C8">
        <w:rPr>
          <w:szCs w:val="22"/>
        </w:rPr>
        <w:t>easure.</w:t>
      </w:r>
      <w:r w:rsidR="008B684E">
        <w:rPr>
          <w:szCs w:val="22"/>
        </w:rPr>
        <w:t xml:space="preserve"> It </w:t>
      </w:r>
      <w:r w:rsidRPr="002E43C8">
        <w:rPr>
          <w:szCs w:val="22"/>
        </w:rPr>
        <w:t xml:space="preserve">is also responsible for delivering the ACT Government’s commitment to free Three-year-old preschool, the </w:t>
      </w:r>
      <w:r w:rsidR="00F35E86">
        <w:rPr>
          <w:szCs w:val="22"/>
        </w:rPr>
        <w:t>3</w:t>
      </w:r>
      <w:r w:rsidRPr="002E43C8">
        <w:rPr>
          <w:szCs w:val="22"/>
        </w:rPr>
        <w:t>-year-old initiative and delivers support to preschools and ECECs with preschool pathways provider support, preschool practice coaches and early childhood community coordinator support.</w:t>
      </w:r>
    </w:p>
    <w:p w14:paraId="7F8251D0" w14:textId="63F0D525" w:rsidR="00787C3F" w:rsidRDefault="00787C3F" w:rsidP="00787C3F">
      <w:pPr>
        <w:spacing w:line="276" w:lineRule="auto"/>
        <w:rPr>
          <w:szCs w:val="22"/>
        </w:rPr>
      </w:pPr>
      <w:r w:rsidRPr="00F00FC4">
        <w:rPr>
          <w:szCs w:val="22"/>
        </w:rPr>
        <w:t>Early Childhood Education is also responsible for delivering the Directorate’s Approved Provider function under the National Quality Framework</w:t>
      </w:r>
      <w:r w:rsidR="00357E3D">
        <w:rPr>
          <w:szCs w:val="22"/>
        </w:rPr>
        <w:t xml:space="preserve"> (NQF)</w:t>
      </w:r>
      <w:r w:rsidRPr="00F00FC4">
        <w:rPr>
          <w:szCs w:val="22"/>
        </w:rPr>
        <w:t>, overseeing ACT public preschools as approved services and ensuring they provide compliance, quality preschool programs.</w:t>
      </w:r>
      <w:r>
        <w:rPr>
          <w:szCs w:val="22"/>
        </w:rPr>
        <w:t xml:space="preserve"> </w:t>
      </w:r>
    </w:p>
    <w:p w14:paraId="41FF5F5F" w14:textId="2DA47CEF" w:rsidR="003029B1" w:rsidRDefault="004F1C1D" w:rsidP="009B475A">
      <w:pPr>
        <w:spacing w:line="276" w:lineRule="auto"/>
        <w:rPr>
          <w:szCs w:val="22"/>
        </w:rPr>
      </w:pPr>
      <w:r w:rsidRPr="003C3185">
        <w:rPr>
          <w:szCs w:val="22"/>
        </w:rPr>
        <w:t xml:space="preserve">The role will </w:t>
      </w:r>
      <w:r w:rsidRPr="009B475A">
        <w:t>require</w:t>
      </w:r>
      <w:r w:rsidRPr="003C3185">
        <w:rPr>
          <w:szCs w:val="22"/>
        </w:rPr>
        <w:t xml:space="preserve"> engagement with internal stakeholders (including Principals and other members of school leadership teams, executive colleagues, the ACT Principals’ Association and Directorate staff) and external stakeholders (including </w:t>
      </w:r>
      <w:r w:rsidR="00042926">
        <w:rPr>
          <w:szCs w:val="22"/>
        </w:rPr>
        <w:t xml:space="preserve">unions and </w:t>
      </w:r>
      <w:r w:rsidRPr="003C3185">
        <w:rPr>
          <w:szCs w:val="22"/>
        </w:rPr>
        <w:t xml:space="preserve">the </w:t>
      </w:r>
      <w:r w:rsidR="000C2B53">
        <w:rPr>
          <w:szCs w:val="22"/>
        </w:rPr>
        <w:t>early childhood education and care sector)</w:t>
      </w:r>
      <w:r w:rsidRPr="003C3185">
        <w:rPr>
          <w:szCs w:val="22"/>
        </w:rPr>
        <w:t xml:space="preserve"> and communication with state and federal education policy experts, and members of the broader community</w:t>
      </w:r>
    </w:p>
    <w:bookmarkEnd w:id="1"/>
    <w:bookmarkEnd w:id="2"/>
    <w:p w14:paraId="5155C2E9" w14:textId="1B929B3B" w:rsidR="00D75FA5" w:rsidRPr="00A04B49" w:rsidRDefault="00D75FA5" w:rsidP="00D75FA5">
      <w:pPr>
        <w:pStyle w:val="Heading1"/>
        <w:pBdr>
          <w:bottom w:val="single" w:sz="12" w:space="1" w:color="auto"/>
        </w:pBdr>
        <w:spacing w:line="276" w:lineRule="auto"/>
        <w:rPr>
          <w:rFonts w:asciiTheme="minorHAnsi" w:hAnsiTheme="minorHAnsi"/>
          <w:sz w:val="32"/>
        </w:rPr>
      </w:pPr>
      <w:r w:rsidRPr="00A04B49">
        <w:rPr>
          <w:rFonts w:asciiTheme="minorHAnsi" w:hAnsiTheme="minorHAnsi"/>
          <w:sz w:val="32"/>
        </w:rPr>
        <w:t xml:space="preserve">POSITION OVERVIEW </w:t>
      </w:r>
      <w:r w:rsidR="00824439" w:rsidRPr="00A04B49">
        <w:rPr>
          <w:rFonts w:asciiTheme="minorHAnsi" w:hAnsiTheme="minorHAnsi"/>
          <w:sz w:val="32"/>
        </w:rPr>
        <w:tab/>
      </w:r>
    </w:p>
    <w:p w14:paraId="15420BE6" w14:textId="3F5B457E" w:rsidR="00C66672" w:rsidRPr="00A04B49" w:rsidRDefault="004F1C1D" w:rsidP="00A04B49">
      <w:pPr>
        <w:spacing w:line="276" w:lineRule="auto"/>
      </w:pPr>
      <w:r w:rsidRPr="00A04B49">
        <w:rPr>
          <w:szCs w:val="22"/>
        </w:rPr>
        <w:t xml:space="preserve">The </w:t>
      </w:r>
      <w:r w:rsidR="00D17311" w:rsidRPr="00A04B49">
        <w:rPr>
          <w:szCs w:val="22"/>
        </w:rPr>
        <w:t xml:space="preserve">position supports the </w:t>
      </w:r>
      <w:r w:rsidR="00D17311" w:rsidRPr="00A04B49">
        <w:t>Education</w:t>
      </w:r>
      <w:r w:rsidR="00D17311" w:rsidRPr="00A04B49">
        <w:rPr>
          <w:szCs w:val="22"/>
        </w:rPr>
        <w:t xml:space="preserve"> Directorate’s Approved Provider function under the NQF</w:t>
      </w:r>
      <w:r w:rsidR="00BE0A36" w:rsidRPr="00A04B49">
        <w:rPr>
          <w:szCs w:val="22"/>
        </w:rPr>
        <w:t xml:space="preserve">, working </w:t>
      </w:r>
      <w:r w:rsidR="00F35E86" w:rsidRPr="00A04B49">
        <w:rPr>
          <w:szCs w:val="22"/>
        </w:rPr>
        <w:t xml:space="preserve">in partnership with </w:t>
      </w:r>
      <w:r w:rsidR="0075395F">
        <w:rPr>
          <w:szCs w:val="22"/>
        </w:rPr>
        <w:t xml:space="preserve">principals and school leaders, </w:t>
      </w:r>
      <w:r w:rsidR="00F35E86" w:rsidRPr="00A04B49">
        <w:rPr>
          <w:szCs w:val="22"/>
        </w:rPr>
        <w:t xml:space="preserve">teachers, </w:t>
      </w:r>
      <w:r w:rsidR="0075395F">
        <w:rPr>
          <w:szCs w:val="22"/>
        </w:rPr>
        <w:t xml:space="preserve">and </w:t>
      </w:r>
      <w:r w:rsidR="00F35E86" w:rsidRPr="00A04B49">
        <w:rPr>
          <w:szCs w:val="22"/>
        </w:rPr>
        <w:t>educators to support ACT public preschools to engage with and meet the requirements of the NQF</w:t>
      </w:r>
      <w:r w:rsidR="00BE0A36" w:rsidRPr="00A04B49">
        <w:rPr>
          <w:szCs w:val="22"/>
        </w:rPr>
        <w:t>.</w:t>
      </w:r>
      <w:r w:rsidR="00C66672" w:rsidRPr="00A04B49">
        <w:rPr>
          <w:szCs w:val="22"/>
        </w:rPr>
        <w:t xml:space="preserve"> The role </w:t>
      </w:r>
      <w:r w:rsidR="00A87FA8">
        <w:rPr>
          <w:szCs w:val="22"/>
        </w:rPr>
        <w:t xml:space="preserve">includes </w:t>
      </w:r>
      <w:r w:rsidR="00C66672" w:rsidRPr="00A04B49">
        <w:rPr>
          <w:szCs w:val="22"/>
        </w:rPr>
        <w:t xml:space="preserve">supporting </w:t>
      </w:r>
      <w:r w:rsidR="003B1F6A" w:rsidRPr="00A04B49">
        <w:rPr>
          <w:szCs w:val="22"/>
        </w:rPr>
        <w:t xml:space="preserve">quality and </w:t>
      </w:r>
      <w:r w:rsidR="00C66672" w:rsidRPr="00A04B49">
        <w:rPr>
          <w:szCs w:val="22"/>
        </w:rPr>
        <w:t xml:space="preserve">compliance with the Education and Care Services National Law and Regulations, </w:t>
      </w:r>
      <w:r w:rsidR="00C66672" w:rsidRPr="00A04B49">
        <w:t xml:space="preserve">supporting preschools to respond to information requests or notices from Children’s Education and Care Assurance, and sharing information and updates on the NQF with </w:t>
      </w:r>
      <w:r w:rsidR="004478B1" w:rsidRPr="00A04B49">
        <w:t xml:space="preserve">a range of </w:t>
      </w:r>
      <w:r w:rsidR="00C66672" w:rsidRPr="00A04B49">
        <w:t>preschool</w:t>
      </w:r>
      <w:r w:rsidR="004478B1" w:rsidRPr="00A04B49">
        <w:t xml:space="preserve"> staff</w:t>
      </w:r>
      <w:r w:rsidR="00C66672" w:rsidRPr="00A04B49">
        <w:t xml:space="preserve">. </w:t>
      </w:r>
    </w:p>
    <w:p w14:paraId="01502BB2" w14:textId="425E9180" w:rsidR="00D17311" w:rsidRDefault="00BE0A36" w:rsidP="59C642DD">
      <w:pPr>
        <w:spacing w:line="276" w:lineRule="auto"/>
      </w:pPr>
      <w:r w:rsidRPr="00A04B49">
        <w:rPr>
          <w:szCs w:val="22"/>
        </w:rPr>
        <w:t>We are looking for a motivated and organised individual that can take on this fast-paced and varied role to support ACT public preschools operating under the NQF.</w:t>
      </w:r>
      <w:r w:rsidR="00A04B49" w:rsidRPr="00A04B49">
        <w:rPr>
          <w:b/>
          <w:szCs w:val="22"/>
        </w:rPr>
        <w:t xml:space="preserve"> </w:t>
      </w:r>
      <w:r w:rsidR="00A04B49" w:rsidRPr="00A04B49">
        <w:rPr>
          <w:szCs w:val="22"/>
        </w:rPr>
        <w:t>Th</w:t>
      </w:r>
      <w:r w:rsidR="00A87FA8">
        <w:rPr>
          <w:szCs w:val="22"/>
        </w:rPr>
        <w:t>e</w:t>
      </w:r>
      <w:r w:rsidR="00A04B49" w:rsidRPr="00A04B49">
        <w:rPr>
          <w:szCs w:val="22"/>
        </w:rPr>
        <w:t xml:space="preserve"> position work</w:t>
      </w:r>
      <w:r w:rsidR="00A87FA8">
        <w:rPr>
          <w:szCs w:val="22"/>
        </w:rPr>
        <w:t>s</w:t>
      </w:r>
      <w:r w:rsidR="00A04B49" w:rsidRPr="00A04B49">
        <w:rPr>
          <w:szCs w:val="22"/>
        </w:rPr>
        <w:t xml:space="preserve"> collaboratively with preschool teams to build capacity around quality standards, compliance obligations, and the development and enactment of clear, consistent procedures that promote best practice and continuous </w:t>
      </w:r>
      <w:r w:rsidR="00A04B49" w:rsidRPr="001F1FD5">
        <w:rPr>
          <w:szCs w:val="22"/>
        </w:rPr>
        <w:t>improvement</w:t>
      </w:r>
      <w:r w:rsidR="00042926">
        <w:rPr>
          <w:szCs w:val="22"/>
        </w:rPr>
        <w:t>.</w:t>
      </w:r>
      <w:r w:rsidR="00A04B49" w:rsidRPr="00A04B49">
        <w:rPr>
          <w:szCs w:val="22"/>
        </w:rPr>
        <w:t xml:space="preserve"> </w:t>
      </w:r>
      <w:r w:rsidRPr="00A04B49">
        <w:rPr>
          <w:szCs w:val="22"/>
        </w:rPr>
        <w:t>To be successful you will need to have demonstrated experience in building other’s capacity in understanding the NQF</w:t>
      </w:r>
      <w:r w:rsidR="001F1FD5">
        <w:rPr>
          <w:szCs w:val="22"/>
        </w:rPr>
        <w:t>, translating this into practice</w:t>
      </w:r>
      <w:r w:rsidRPr="00A04B49">
        <w:rPr>
          <w:szCs w:val="22"/>
        </w:rPr>
        <w:t xml:space="preserve"> and be adept at building relationships and engaging productively with stakeholders.</w:t>
      </w:r>
      <w:r w:rsidR="004478B1" w:rsidRPr="00A04B49">
        <w:rPr>
          <w:szCs w:val="22"/>
        </w:rPr>
        <w:t xml:space="preserve"> You will have </w:t>
      </w:r>
      <w:r w:rsidR="00557495" w:rsidRPr="00A04B49">
        <w:t xml:space="preserve">outstanding </w:t>
      </w:r>
      <w:r w:rsidR="00D37E89" w:rsidRPr="00A04B49">
        <w:t xml:space="preserve">relational and interpersonal </w:t>
      </w:r>
      <w:r w:rsidR="00557495" w:rsidRPr="00A04B49">
        <w:t>skills</w:t>
      </w:r>
      <w:r w:rsidR="004478B1" w:rsidRPr="00A04B49">
        <w:t xml:space="preserve">, </w:t>
      </w:r>
      <w:r w:rsidR="00557495" w:rsidRPr="00A04B49">
        <w:t xml:space="preserve">proven problem-solving abilities, and </w:t>
      </w:r>
      <w:r w:rsidR="00B31AC6" w:rsidRPr="00A04B49">
        <w:t xml:space="preserve">the </w:t>
      </w:r>
      <w:r w:rsidR="00557495" w:rsidRPr="00A04B49">
        <w:t>ability to work effectively in a high-pressure environment with competing priorities</w:t>
      </w:r>
      <w:r w:rsidR="00B31AC6" w:rsidRPr="00A04B49">
        <w:t>.</w:t>
      </w:r>
      <w:r w:rsidR="00B31AC6">
        <w:t xml:space="preserve"> </w:t>
      </w:r>
    </w:p>
    <w:p w14:paraId="5687DEBA" w14:textId="77777777" w:rsidR="00383E6D" w:rsidRDefault="00383E6D" w:rsidP="00383E6D">
      <w:pPr>
        <w:pStyle w:val="Heading1"/>
        <w:pBdr>
          <w:bottom w:val="single" w:sz="12" w:space="1" w:color="auto"/>
        </w:pBdr>
        <w:spacing w:line="276" w:lineRule="auto"/>
        <w:rPr>
          <w:rFonts w:asciiTheme="minorHAnsi" w:hAnsiTheme="minorHAnsi"/>
          <w:sz w:val="32"/>
        </w:rPr>
      </w:pPr>
      <w:r>
        <w:rPr>
          <w:rFonts w:asciiTheme="minorHAnsi" w:hAnsiTheme="minorHAnsi"/>
          <w:sz w:val="32"/>
        </w:rPr>
        <w:t>DIVERSITY STATEMENT</w:t>
      </w:r>
      <w:r w:rsidRPr="00157511">
        <w:rPr>
          <w:rFonts w:asciiTheme="minorHAnsi" w:hAnsiTheme="minorHAnsi"/>
          <w:sz w:val="32"/>
        </w:rPr>
        <w:t xml:space="preserve"> </w:t>
      </w:r>
    </w:p>
    <w:p w14:paraId="399A038C" w14:textId="77777777" w:rsidR="00DC324B" w:rsidRPr="00383E6D" w:rsidRDefault="00DC324B" w:rsidP="00DC324B">
      <w:pPr>
        <w:spacing w:line="276" w:lineRule="auto"/>
      </w:pPr>
      <w:r w:rsidRPr="00157511">
        <w:t xml:space="preserve">The ACT Public Service is committed to building a </w:t>
      </w:r>
      <w:r w:rsidRPr="00157511">
        <w:rPr>
          <w:szCs w:val="24"/>
        </w:rPr>
        <w:t xml:space="preserve">culturally diverse workforce and an inclusive workplace. As part of this commitment, Aboriginal and Torres Strait Islander peoples, people with disability and those who identify as LGBTIQ are encouraged to apply. </w:t>
      </w:r>
      <w:r w:rsidRPr="00157511">
        <w:t>An appropriate selection panel will be formed, or special needs addressed, if requested by a member of one of these groups.</w:t>
      </w:r>
    </w:p>
    <w:p w14:paraId="74DC89C3" w14:textId="2FD4D8D9" w:rsidR="00D75FA5" w:rsidRPr="00383E6D" w:rsidRDefault="002A449D" w:rsidP="00383E6D">
      <w:pPr>
        <w:pStyle w:val="Heading1"/>
        <w:pBdr>
          <w:bottom w:val="single" w:sz="12" w:space="1" w:color="auto"/>
        </w:pBdr>
        <w:spacing w:line="276" w:lineRule="auto"/>
        <w:rPr>
          <w:rFonts w:asciiTheme="minorHAnsi" w:hAnsiTheme="minorHAnsi"/>
          <w:sz w:val="32"/>
        </w:rPr>
      </w:pPr>
      <w:r>
        <w:rPr>
          <w:rFonts w:asciiTheme="minorHAnsi" w:hAnsiTheme="minorHAnsi"/>
          <w:sz w:val="32"/>
        </w:rPr>
        <w:lastRenderedPageBreak/>
        <w:t xml:space="preserve">REQUIREMENTS </w:t>
      </w:r>
    </w:p>
    <w:p w14:paraId="5C372AB7" w14:textId="77777777" w:rsidR="00013C31" w:rsidRDefault="00013C31" w:rsidP="00013C31">
      <w:pPr>
        <w:pStyle w:val="Norma"/>
        <w:spacing w:before="120" w:after="0"/>
        <w:rPr>
          <w:rFonts w:asciiTheme="minorHAnsi" w:eastAsiaTheme="minorHAnsi" w:hAnsiTheme="minorHAnsi" w:cstheme="minorHAnsi"/>
          <w:b/>
          <w:sz w:val="24"/>
          <w:szCs w:val="24"/>
        </w:rPr>
      </w:pPr>
      <w:r>
        <w:rPr>
          <w:rFonts w:asciiTheme="minorHAnsi" w:eastAsiaTheme="minorHAnsi" w:hAnsiTheme="minorHAnsi" w:cstheme="minorHAnsi"/>
          <w:b/>
          <w:sz w:val="24"/>
          <w:szCs w:val="24"/>
        </w:rPr>
        <w:t>MANDATORY REQUIREMENTS</w:t>
      </w:r>
    </w:p>
    <w:p w14:paraId="4B6E986E" w14:textId="59B53E63" w:rsidR="00013C31" w:rsidRPr="0008340C" w:rsidRDefault="00013C31" w:rsidP="00013C31">
      <w:pPr>
        <w:pStyle w:val="Norma"/>
        <w:spacing w:before="120"/>
        <w:rPr>
          <w:rFonts w:eastAsia="Times New Roman"/>
          <w:color w:val="333132"/>
          <w:lang w:eastAsia="en-AU"/>
        </w:rPr>
      </w:pPr>
      <w:r w:rsidRPr="00117E0F">
        <w:rPr>
          <w:rFonts w:asciiTheme="minorHAnsi" w:eastAsiaTheme="minorHAnsi" w:hAnsiTheme="minorHAnsi" w:cstheme="minorHAnsi"/>
          <w:sz w:val="24"/>
          <w:szCs w:val="24"/>
        </w:rPr>
        <w:t xml:space="preserve">Prior to commencing this role, a current registration issued under the </w:t>
      </w:r>
      <w:r w:rsidRPr="00D02ED1">
        <w:rPr>
          <w:rFonts w:asciiTheme="minorHAnsi" w:eastAsiaTheme="minorHAnsi" w:hAnsiTheme="minorHAnsi" w:cstheme="minorHAnsi"/>
          <w:i/>
          <w:sz w:val="24"/>
          <w:szCs w:val="24"/>
        </w:rPr>
        <w:t>Working with Vulnerable People (Background Checking) Act 2011</w:t>
      </w:r>
      <w:r w:rsidRPr="00117E0F">
        <w:rPr>
          <w:rFonts w:asciiTheme="minorHAnsi" w:eastAsiaTheme="minorHAnsi" w:hAnsiTheme="minorHAnsi" w:cstheme="minorHAnsi"/>
          <w:sz w:val="24"/>
          <w:szCs w:val="24"/>
        </w:rPr>
        <w:t xml:space="preserve"> is required. For further information on Working with Vulnerable People registration refer to</w:t>
      </w:r>
      <w:r>
        <w:rPr>
          <w:rFonts w:asciiTheme="minorHAnsi" w:eastAsiaTheme="minorHAnsi" w:hAnsiTheme="minorHAnsi" w:cstheme="minorHAnsi"/>
          <w:sz w:val="24"/>
          <w:szCs w:val="24"/>
        </w:rPr>
        <w:t xml:space="preserve"> </w:t>
      </w:r>
      <w:hyperlink r:id="rId17" w:history="1">
        <w:r w:rsidR="0008340C" w:rsidRPr="0008340C">
          <w:rPr>
            <w:rStyle w:val="Hyperlink"/>
          </w:rPr>
          <w:t>Working with Vulnerable People scheme - Access Canberra</w:t>
        </w:r>
      </w:hyperlink>
    </w:p>
    <w:p w14:paraId="6CDA87A7" w14:textId="77777777" w:rsidR="00013C31" w:rsidRDefault="00013C31" w:rsidP="00013C31">
      <w:pPr>
        <w:pStyle w:val="Norma"/>
        <w:spacing w:before="120"/>
        <w:rPr>
          <w:rFonts w:asciiTheme="minorHAnsi" w:eastAsiaTheme="minorHAnsi" w:hAnsiTheme="minorHAnsi" w:cstheme="minorHAnsi"/>
          <w:sz w:val="24"/>
          <w:szCs w:val="24"/>
        </w:rPr>
      </w:pPr>
      <w:r w:rsidRPr="00C15CEB">
        <w:rPr>
          <w:rFonts w:asciiTheme="minorHAnsi" w:eastAsiaTheme="minorHAnsi" w:hAnsiTheme="minorHAnsi" w:cstheme="minorHAnsi"/>
          <w:sz w:val="24"/>
          <w:szCs w:val="24"/>
        </w:rPr>
        <w:t>Australian citizenship and/or permanent residency status</w:t>
      </w:r>
      <w:r>
        <w:rPr>
          <w:rFonts w:asciiTheme="minorHAnsi" w:eastAsiaTheme="minorHAnsi" w:hAnsiTheme="minorHAnsi" w:cstheme="minorHAnsi"/>
          <w:sz w:val="24"/>
          <w:szCs w:val="24"/>
        </w:rPr>
        <w:t xml:space="preserve"> is required.</w:t>
      </w:r>
    </w:p>
    <w:p w14:paraId="16930DC1" w14:textId="77777777" w:rsidR="00013C31" w:rsidRDefault="00013C31" w:rsidP="00013C31">
      <w:pPr>
        <w:pStyle w:val="Norma"/>
        <w:spacing w:before="120"/>
        <w:rPr>
          <w:rFonts w:asciiTheme="minorHAnsi" w:eastAsiaTheme="minorHAnsi" w:hAnsiTheme="minorHAnsi" w:cstheme="minorHAnsi"/>
          <w:sz w:val="24"/>
          <w:szCs w:val="24"/>
        </w:rPr>
      </w:pPr>
      <w:r>
        <w:rPr>
          <w:rFonts w:asciiTheme="minorHAnsi" w:eastAsiaTheme="minorHAnsi" w:hAnsiTheme="minorHAnsi" w:cstheme="minorHAnsi"/>
          <w:sz w:val="24"/>
          <w:szCs w:val="24"/>
        </w:rPr>
        <w:t>A c</w:t>
      </w:r>
      <w:r w:rsidRPr="00486736">
        <w:rPr>
          <w:rFonts w:asciiTheme="minorHAnsi" w:eastAsiaTheme="minorHAnsi" w:hAnsiTheme="minorHAnsi" w:cstheme="minorHAnsi"/>
          <w:sz w:val="24"/>
          <w:szCs w:val="24"/>
        </w:rPr>
        <w:t>urrent driver</w:t>
      </w:r>
      <w:r>
        <w:rPr>
          <w:rFonts w:asciiTheme="minorHAnsi" w:eastAsiaTheme="minorHAnsi" w:hAnsiTheme="minorHAnsi" w:cstheme="minorHAnsi"/>
          <w:sz w:val="24"/>
          <w:szCs w:val="24"/>
        </w:rPr>
        <w:t>’s</w:t>
      </w:r>
      <w:r w:rsidRPr="00486736">
        <w:rPr>
          <w:rFonts w:asciiTheme="minorHAnsi" w:eastAsiaTheme="minorHAnsi" w:hAnsiTheme="minorHAnsi" w:cstheme="minorHAnsi"/>
          <w:sz w:val="24"/>
          <w:szCs w:val="24"/>
        </w:rPr>
        <w:t xml:space="preserve"> licence </w:t>
      </w:r>
      <w:r>
        <w:rPr>
          <w:rFonts w:asciiTheme="minorHAnsi" w:eastAsiaTheme="minorHAnsi" w:hAnsiTheme="minorHAnsi" w:cstheme="minorHAnsi"/>
          <w:sz w:val="24"/>
          <w:szCs w:val="24"/>
        </w:rPr>
        <w:t>is required.</w:t>
      </w:r>
    </w:p>
    <w:p w14:paraId="63C3B9A7" w14:textId="2B85BF80" w:rsidR="00013C31" w:rsidRPr="00A04B49" w:rsidRDefault="00013C31" w:rsidP="00013C31">
      <w:pPr>
        <w:pStyle w:val="Norma"/>
        <w:spacing w:before="120"/>
        <w:rPr>
          <w:rFonts w:asciiTheme="minorHAnsi" w:eastAsiaTheme="minorHAnsi" w:hAnsiTheme="minorHAnsi" w:cstheme="minorHAnsi"/>
          <w:b/>
          <w:bCs/>
          <w:i/>
          <w:iCs/>
          <w:sz w:val="24"/>
          <w:szCs w:val="24"/>
        </w:rPr>
      </w:pPr>
      <w:r w:rsidRPr="00C15CEB">
        <w:rPr>
          <w:rFonts w:asciiTheme="minorHAnsi" w:eastAsiaTheme="minorHAnsi" w:hAnsiTheme="minorHAnsi" w:cstheme="minorHAnsi"/>
          <w:b/>
          <w:bCs/>
          <w:i/>
          <w:iCs/>
          <w:sz w:val="24"/>
          <w:szCs w:val="24"/>
        </w:rPr>
        <w:t xml:space="preserve">Specific </w:t>
      </w:r>
      <w:r>
        <w:rPr>
          <w:rFonts w:asciiTheme="minorHAnsi" w:eastAsiaTheme="minorHAnsi" w:hAnsiTheme="minorHAnsi" w:cstheme="minorHAnsi"/>
          <w:b/>
          <w:bCs/>
          <w:i/>
          <w:iCs/>
          <w:sz w:val="24"/>
          <w:szCs w:val="24"/>
        </w:rPr>
        <w:t xml:space="preserve">(desired) </w:t>
      </w:r>
      <w:r w:rsidRPr="00C15CEB">
        <w:rPr>
          <w:rFonts w:asciiTheme="minorHAnsi" w:eastAsiaTheme="minorHAnsi" w:hAnsiTheme="minorHAnsi" w:cstheme="minorHAnsi"/>
          <w:b/>
          <w:bCs/>
          <w:i/>
          <w:iCs/>
          <w:sz w:val="24"/>
          <w:szCs w:val="24"/>
        </w:rPr>
        <w:t>requirements:</w:t>
      </w:r>
      <w:r w:rsidR="00A04B49">
        <w:rPr>
          <w:rFonts w:asciiTheme="minorHAnsi" w:eastAsiaTheme="minorHAnsi" w:hAnsiTheme="minorHAnsi" w:cstheme="minorHAnsi"/>
          <w:b/>
          <w:bCs/>
          <w:i/>
          <w:iCs/>
          <w:sz w:val="24"/>
          <w:szCs w:val="24"/>
        </w:rPr>
        <w:t xml:space="preserve"> </w:t>
      </w:r>
      <w:r w:rsidRPr="00013C31">
        <w:rPr>
          <w:rFonts w:asciiTheme="minorHAnsi" w:eastAsiaTheme="minorHAnsi" w:hAnsiTheme="minorHAnsi" w:cstheme="minorHAnsi"/>
          <w:sz w:val="24"/>
          <w:szCs w:val="24"/>
        </w:rPr>
        <w:t xml:space="preserve">Knowledge and understanding of the </w:t>
      </w:r>
      <w:r w:rsidR="00357E3D">
        <w:rPr>
          <w:rFonts w:asciiTheme="minorHAnsi" w:eastAsiaTheme="minorHAnsi" w:hAnsiTheme="minorHAnsi" w:cstheme="minorHAnsi"/>
          <w:sz w:val="24"/>
          <w:szCs w:val="24"/>
        </w:rPr>
        <w:t>NQF</w:t>
      </w:r>
      <w:r w:rsidRPr="00013C31">
        <w:rPr>
          <w:rFonts w:asciiTheme="minorHAnsi" w:eastAsiaTheme="minorHAnsi" w:hAnsiTheme="minorHAnsi" w:cstheme="minorHAnsi"/>
          <w:sz w:val="24"/>
          <w:szCs w:val="24"/>
        </w:rPr>
        <w:t xml:space="preserve"> and how it impacts on early childhood education services in the ACT.</w:t>
      </w:r>
      <w:r>
        <w:rPr>
          <w:rFonts w:asciiTheme="minorHAnsi" w:eastAsiaTheme="minorHAnsi" w:hAnsiTheme="minorHAnsi" w:cstheme="minorHAnsi"/>
          <w:sz w:val="24"/>
          <w:szCs w:val="24"/>
        </w:rPr>
        <w:t xml:space="preserve"> </w:t>
      </w:r>
      <w:r w:rsidRPr="004234EC">
        <w:rPr>
          <w:rFonts w:asciiTheme="minorHAnsi" w:eastAsiaTheme="minorHAnsi" w:hAnsiTheme="minorHAnsi" w:cstheme="minorHAnsi"/>
          <w:bCs/>
          <w:sz w:val="24"/>
          <w:szCs w:val="24"/>
        </w:rPr>
        <w:t>Relevant tertiary qualifications would be an advantage</w:t>
      </w:r>
      <w:r>
        <w:rPr>
          <w:rFonts w:asciiTheme="minorHAnsi" w:eastAsiaTheme="minorHAnsi" w:hAnsiTheme="minorHAnsi" w:cstheme="minorHAnsi"/>
          <w:bCs/>
          <w:sz w:val="24"/>
          <w:szCs w:val="24"/>
        </w:rPr>
        <w:t xml:space="preserve"> (Early Childhood qualifications are highly </w:t>
      </w:r>
      <w:r w:rsidRPr="0033003C">
        <w:rPr>
          <w:rFonts w:asciiTheme="minorHAnsi" w:eastAsiaTheme="minorHAnsi" w:hAnsiTheme="minorHAnsi" w:cstheme="minorHAnsi"/>
          <w:bCs/>
          <w:sz w:val="24"/>
          <w:szCs w:val="24"/>
        </w:rPr>
        <w:t>desirable</w:t>
      </w:r>
      <w:r>
        <w:rPr>
          <w:rFonts w:asciiTheme="minorHAnsi" w:eastAsiaTheme="minorHAnsi" w:hAnsiTheme="minorHAnsi" w:cstheme="minorHAnsi"/>
          <w:bCs/>
          <w:sz w:val="24"/>
          <w:szCs w:val="24"/>
        </w:rPr>
        <w:t>) and would s</w:t>
      </w:r>
      <w:r>
        <w:rPr>
          <w:rFonts w:asciiTheme="minorHAnsi" w:eastAsiaTheme="minorHAnsi" w:hAnsiTheme="minorHAnsi" w:cstheme="minorHAnsi"/>
          <w:sz w:val="24"/>
          <w:szCs w:val="24"/>
        </w:rPr>
        <w:t>kills and expertise in c</w:t>
      </w:r>
      <w:r w:rsidRPr="000B2CF6">
        <w:rPr>
          <w:rFonts w:asciiTheme="minorHAnsi" w:eastAsiaTheme="minorHAnsi" w:hAnsiTheme="minorHAnsi" w:cstheme="minorHAnsi"/>
          <w:sz w:val="24"/>
          <w:szCs w:val="24"/>
        </w:rPr>
        <w:t>ontemporary early childhood practice</w:t>
      </w:r>
      <w:r>
        <w:rPr>
          <w:rFonts w:asciiTheme="minorHAnsi" w:eastAsiaTheme="minorHAnsi" w:hAnsiTheme="minorHAnsi" w:cstheme="minorHAnsi"/>
          <w:sz w:val="24"/>
          <w:szCs w:val="24"/>
        </w:rPr>
        <w:t xml:space="preserve">. </w:t>
      </w:r>
      <w:r w:rsidR="004E7168" w:rsidRPr="004E7168">
        <w:rPr>
          <w:rFonts w:asciiTheme="minorHAnsi" w:eastAsiaTheme="minorHAnsi" w:hAnsiTheme="minorHAnsi" w:cstheme="minorHAnsi"/>
          <w:sz w:val="24"/>
          <w:szCs w:val="24"/>
        </w:rPr>
        <w:t>Experience working as an Educational Leader, Compliance Officer or Director in an early childhood education and care service would be an advantage. </w:t>
      </w:r>
    </w:p>
    <w:p w14:paraId="261B0BC4" w14:textId="7DD5B37E" w:rsidR="00013C31" w:rsidRPr="00A04B49" w:rsidRDefault="008B684E" w:rsidP="00A04B49">
      <w:pPr>
        <w:spacing w:line="276" w:lineRule="auto"/>
      </w:pPr>
      <w:r w:rsidRPr="008B684E">
        <w:rPr>
          <w:b/>
          <w:bCs/>
        </w:rPr>
        <w:t>ABW:</w:t>
      </w:r>
      <w:r w:rsidRPr="008B684E">
        <w:t xml:space="preserve"> </w:t>
      </w:r>
      <w:r w:rsidRPr="008F59FE">
        <w:t>This position will be designed for flexible work arrangements and activity-based working (ABW). Under ABW arrangements, officers may not have a designated workstation/desk and work across multiple Education sites</w:t>
      </w:r>
      <w:r w:rsidRPr="00672BDC">
        <w:t>.</w:t>
      </w:r>
      <w:r w:rsidRPr="008B684E">
        <w:t xml:space="preserve"> We work </w:t>
      </w:r>
      <w:r w:rsidRPr="00672BDC">
        <w:t>in a mixed-mode of at home and at the ACT Whole-Of-Government building at 220 London Circuit. The successful candidate will be expected to work flexibly across sites.</w:t>
      </w:r>
    </w:p>
    <w:p w14:paraId="58FC0B0A" w14:textId="3D0EB2A1" w:rsidR="00B0359A" w:rsidRPr="00B0359A" w:rsidRDefault="00B0359A" w:rsidP="00B0359A">
      <w:pPr>
        <w:pStyle w:val="Heading1"/>
        <w:pBdr>
          <w:bottom w:val="single" w:sz="12" w:space="1" w:color="auto"/>
        </w:pBdr>
        <w:spacing w:line="276" w:lineRule="auto"/>
        <w:rPr>
          <w:rFonts w:asciiTheme="minorHAnsi" w:hAnsiTheme="minorHAnsi"/>
          <w:sz w:val="32"/>
        </w:rPr>
      </w:pPr>
      <w:r w:rsidRPr="00B0359A">
        <w:rPr>
          <w:rFonts w:asciiTheme="minorHAnsi" w:hAnsiTheme="minorHAnsi"/>
          <w:sz w:val="32"/>
        </w:rPr>
        <w:t>H</w:t>
      </w:r>
      <w:r>
        <w:rPr>
          <w:rFonts w:asciiTheme="minorHAnsi" w:hAnsiTheme="minorHAnsi"/>
          <w:sz w:val="32"/>
        </w:rPr>
        <w:t>OW TO APPLY</w:t>
      </w:r>
    </w:p>
    <w:p w14:paraId="2E37FC40" w14:textId="77777777" w:rsidR="002A449D" w:rsidRDefault="000E538C" w:rsidP="002A449D">
      <w:pPr>
        <w:spacing w:line="276" w:lineRule="auto"/>
      </w:pPr>
      <w:bookmarkStart w:id="3" w:name="_Hlk10735029"/>
      <w:r w:rsidRPr="00AB5D0E">
        <w:t>Your application should include an E</w:t>
      </w:r>
      <w:r w:rsidR="009B7DC0" w:rsidRPr="00AB5D0E">
        <w:t xml:space="preserve">xpression of </w:t>
      </w:r>
      <w:r w:rsidRPr="00AB5D0E">
        <w:t>I</w:t>
      </w:r>
      <w:r w:rsidR="009B7DC0" w:rsidRPr="00AB5D0E">
        <w:t>nterest</w:t>
      </w:r>
      <w:r w:rsidRPr="00AB5D0E">
        <w:t xml:space="preserve"> of no more than </w:t>
      </w:r>
      <w:r w:rsidR="000C2B53">
        <w:t>two</w:t>
      </w:r>
      <w:r w:rsidRPr="00AB5D0E">
        <w:t xml:space="preserve"> page</w:t>
      </w:r>
      <w:r w:rsidR="000C2B53">
        <w:t>s</w:t>
      </w:r>
      <w:r w:rsidRPr="00AB5D0E">
        <w:t xml:space="preserve"> </w:t>
      </w:r>
      <w:r w:rsidR="002A449D" w:rsidRPr="002A449D">
        <w:t xml:space="preserve">addressing your knowledge, skills and capabilities against the selection criteria. Your curriculum vitae should include the contact details of two referees with a thorough knowledge of your work performance and outlook. Please ensure that one of the referees is your current or immediate past supervisor. You may also be asked to provide further referees. </w:t>
      </w:r>
    </w:p>
    <w:p w14:paraId="541E0BCA" w14:textId="185ADC37" w:rsidR="00A87FA8" w:rsidRPr="00A87FA8" w:rsidRDefault="00A87FA8" w:rsidP="0008340C">
      <w:pPr>
        <w:pStyle w:val="BodyText"/>
      </w:pPr>
      <w:r>
        <w:t xml:space="preserve">Selection may be on written Expression of Interest and </w:t>
      </w:r>
      <w:r w:rsidRPr="002A449D">
        <w:t xml:space="preserve">curriculum vitae </w:t>
      </w:r>
      <w:r>
        <w:t xml:space="preserve">only. </w:t>
      </w:r>
    </w:p>
    <w:p w14:paraId="5571A804" w14:textId="3FB21F62" w:rsidR="00013C31" w:rsidRDefault="00013C31" w:rsidP="00A04B49">
      <w:pPr>
        <w:spacing w:line="276" w:lineRule="auto"/>
      </w:pPr>
      <w:r w:rsidRPr="00A04B49">
        <w:rPr>
          <w:rFonts w:asciiTheme="minorHAnsi" w:eastAsiaTheme="minorHAnsi" w:hAnsiTheme="minorHAnsi" w:cstheme="minorHAnsi"/>
          <w:b/>
          <w:szCs w:val="24"/>
        </w:rPr>
        <w:t>Contact officer:</w:t>
      </w:r>
      <w:r w:rsidRPr="00A04B49">
        <w:rPr>
          <w:rFonts w:asciiTheme="minorHAnsi" w:eastAsiaTheme="minorHAnsi" w:hAnsiTheme="minorHAnsi" w:cstheme="minorHAnsi"/>
          <w:szCs w:val="24"/>
        </w:rPr>
        <w:t xml:space="preserve"> Interested applicants are encouraged to contact the contact officer prior to </w:t>
      </w:r>
      <w:r w:rsidRPr="00A04B49">
        <w:t xml:space="preserve">applying. </w:t>
      </w:r>
    </w:p>
    <w:p w14:paraId="14D1392A" w14:textId="77777777" w:rsidR="001B79F8" w:rsidRDefault="001B79F8" w:rsidP="00787C3F">
      <w:pPr>
        <w:spacing w:line="276" w:lineRule="auto"/>
      </w:pPr>
      <w:r w:rsidRPr="001B79F8">
        <w:rPr>
          <w:b/>
          <w:bCs/>
        </w:rPr>
        <w:t>Merit pool</w:t>
      </w:r>
      <w:r w:rsidRPr="001B79F8">
        <w:t>: A merit pool will be established from this selection process and may be used to fill future identical vacancies over the next 12 months.</w:t>
      </w:r>
    </w:p>
    <w:p w14:paraId="53981F31" w14:textId="6EBAF18A" w:rsidR="00787C3F" w:rsidRPr="00787C3F" w:rsidRDefault="002A449D" w:rsidP="00787C3F">
      <w:pPr>
        <w:spacing w:line="276" w:lineRule="auto"/>
      </w:pPr>
      <w:r w:rsidRPr="00A04B49">
        <w:t xml:space="preserve">Contact Officer: </w:t>
      </w:r>
      <w:r w:rsidR="00A87FA8">
        <w:t xml:space="preserve">Liam McNicholas </w:t>
      </w:r>
      <w:r w:rsidR="00787C3F" w:rsidRPr="00A04B49">
        <w:t xml:space="preserve">via </w:t>
      </w:r>
      <w:proofErr w:type="spellStart"/>
      <w:r w:rsidR="00787C3F" w:rsidRPr="00A04B49">
        <w:t>MSTeams</w:t>
      </w:r>
      <w:proofErr w:type="spellEnd"/>
      <w:r w:rsidR="00787C3F" w:rsidRPr="00A04B49">
        <w:t xml:space="preserve">, </w:t>
      </w:r>
      <w:hyperlink r:id="rId18" w:history="1">
        <w:r w:rsidR="00A87FA8" w:rsidRPr="0010504D">
          <w:rPr>
            <w:rStyle w:val="Hyperlink"/>
          </w:rPr>
          <w:t>liam.mcnicholas@act.gov.au</w:t>
        </w:r>
      </w:hyperlink>
      <w:r w:rsidR="00A87FA8">
        <w:t xml:space="preserve">, or </w:t>
      </w:r>
      <w:r w:rsidR="00A87FA8" w:rsidRPr="00A87FA8">
        <w:t>(02) 6205 2076</w:t>
      </w:r>
      <w:r w:rsidR="00013C31" w:rsidRPr="00A04B49">
        <w:rPr>
          <w:rFonts w:asciiTheme="minorHAnsi" w:eastAsiaTheme="minorHAnsi" w:hAnsiTheme="minorHAnsi" w:cstheme="minorHAnsi"/>
          <w:szCs w:val="24"/>
        </w:rPr>
        <w:t>.</w:t>
      </w:r>
      <w:r w:rsidR="00013C31" w:rsidRPr="00A04B49">
        <w:t xml:space="preserve"> </w:t>
      </w:r>
    </w:p>
    <w:p w14:paraId="62836485" w14:textId="3EA20242" w:rsidR="00787C3F" w:rsidRDefault="00787C3F" w:rsidP="00787C3F">
      <w:pPr>
        <w:spacing w:line="276" w:lineRule="auto"/>
        <w:rPr>
          <w:rFonts w:asciiTheme="minorHAnsi" w:eastAsiaTheme="minorHAnsi" w:hAnsiTheme="minorHAnsi" w:cstheme="minorHAnsi"/>
          <w:szCs w:val="24"/>
        </w:rPr>
      </w:pPr>
      <w:r w:rsidRPr="0054641C">
        <w:t>Applications should</w:t>
      </w:r>
      <w:r>
        <w:rPr>
          <w:rFonts w:asciiTheme="minorHAnsi" w:eastAsiaTheme="minorHAnsi" w:hAnsiTheme="minorHAnsi" w:cstheme="minorHAnsi"/>
          <w:szCs w:val="24"/>
        </w:rPr>
        <w:t xml:space="preserve"> be submitted to </w:t>
      </w:r>
      <w:hyperlink r:id="rId19" w:history="1">
        <w:r w:rsidR="00B31AC6" w:rsidRPr="008A0F13">
          <w:rPr>
            <w:rStyle w:val="Hyperlink"/>
            <w:rFonts w:asciiTheme="minorHAnsi" w:eastAsiaTheme="minorHAnsi" w:hAnsiTheme="minorHAnsi" w:cstheme="minorHAnsi"/>
            <w:szCs w:val="24"/>
          </w:rPr>
          <w:t>jobs@act.gov.au</w:t>
        </w:r>
      </w:hyperlink>
      <w:r>
        <w:rPr>
          <w:rFonts w:asciiTheme="minorHAnsi" w:eastAsiaTheme="minorHAnsi" w:hAnsiTheme="minorHAnsi" w:cstheme="minorHAnsi"/>
          <w:szCs w:val="24"/>
        </w:rPr>
        <w:t xml:space="preserve">. </w:t>
      </w:r>
    </w:p>
    <w:p w14:paraId="4E4F27B9" w14:textId="77777777" w:rsidR="00026B4B" w:rsidRDefault="00026B4B" w:rsidP="00026B4B">
      <w:pPr>
        <w:pStyle w:val="BodyText"/>
      </w:pPr>
    </w:p>
    <w:p w14:paraId="02BFAD59" w14:textId="77777777" w:rsidR="00026B4B" w:rsidRDefault="00026B4B" w:rsidP="00026B4B">
      <w:pPr>
        <w:pStyle w:val="BodyText"/>
      </w:pPr>
    </w:p>
    <w:p w14:paraId="5E2FA7F8" w14:textId="77777777" w:rsidR="00026B4B" w:rsidRPr="00026B4B" w:rsidRDefault="00026B4B" w:rsidP="00026B4B">
      <w:pPr>
        <w:pStyle w:val="BodyText"/>
      </w:pPr>
    </w:p>
    <w:bookmarkEnd w:id="3"/>
    <w:p w14:paraId="13943615" w14:textId="12D3FFB8" w:rsidR="002A449D" w:rsidRPr="00B0359A" w:rsidRDefault="002A449D" w:rsidP="002A449D">
      <w:pPr>
        <w:pStyle w:val="Heading1"/>
        <w:pBdr>
          <w:bottom w:val="single" w:sz="12" w:space="1" w:color="auto"/>
        </w:pBdr>
        <w:spacing w:before="240" w:line="276" w:lineRule="auto"/>
        <w:rPr>
          <w:rFonts w:asciiTheme="minorHAnsi" w:hAnsiTheme="minorHAnsi"/>
          <w:sz w:val="32"/>
        </w:rPr>
      </w:pPr>
      <w:r>
        <w:rPr>
          <w:rFonts w:asciiTheme="minorHAnsi" w:hAnsiTheme="minorHAnsi"/>
          <w:sz w:val="32"/>
        </w:rPr>
        <w:lastRenderedPageBreak/>
        <w:t xml:space="preserve">DUTY STATEMENT </w:t>
      </w:r>
    </w:p>
    <w:p w14:paraId="77D9B92C" w14:textId="45106B57" w:rsidR="00366CA6" w:rsidRPr="00366CA6" w:rsidRDefault="00366CA6" w:rsidP="00B31AC6">
      <w:pPr>
        <w:pStyle w:val="ListParagraph"/>
        <w:numPr>
          <w:ilvl w:val="0"/>
          <w:numId w:val="5"/>
        </w:numPr>
        <w:suppressAutoHyphens w:val="0"/>
        <w:spacing w:after="0"/>
        <w:ind w:left="714" w:hanging="357"/>
        <w:contextualSpacing w:val="0"/>
        <w:rPr>
          <w:rFonts w:asciiTheme="minorHAnsi" w:eastAsiaTheme="minorHAnsi" w:hAnsiTheme="minorHAnsi" w:cstheme="minorHAnsi"/>
        </w:rPr>
      </w:pPr>
      <w:r w:rsidRPr="00366CA6">
        <w:rPr>
          <w:rFonts w:asciiTheme="minorHAnsi" w:eastAsiaTheme="minorHAnsi" w:hAnsiTheme="minorHAnsi" w:cstheme="minorHAnsi"/>
        </w:rPr>
        <w:t xml:space="preserve">Provide operational support and advice for the implementation of the </w:t>
      </w:r>
      <w:r w:rsidR="00357E3D">
        <w:rPr>
          <w:rFonts w:asciiTheme="minorHAnsi" w:eastAsiaTheme="minorHAnsi" w:hAnsiTheme="minorHAnsi" w:cstheme="minorHAnsi"/>
        </w:rPr>
        <w:t>NQF</w:t>
      </w:r>
      <w:r w:rsidR="00CD6B4A">
        <w:rPr>
          <w:rFonts w:asciiTheme="minorHAnsi" w:eastAsiaTheme="minorHAnsi" w:hAnsiTheme="minorHAnsi" w:cstheme="minorHAnsi"/>
        </w:rPr>
        <w:t xml:space="preserve">, </w:t>
      </w:r>
      <w:r w:rsidR="00CD6B4A" w:rsidRPr="00CD6B4A">
        <w:rPr>
          <w:rFonts w:asciiTheme="minorHAnsi" w:eastAsiaTheme="minorHAnsi" w:hAnsiTheme="minorHAnsi" w:cstheme="minorHAnsi"/>
        </w:rPr>
        <w:t>including the National Law, National Regulations, and the National Quality Standard</w:t>
      </w:r>
      <w:r w:rsidR="00CD6B4A">
        <w:rPr>
          <w:rFonts w:asciiTheme="minorHAnsi" w:eastAsiaTheme="minorHAnsi" w:hAnsiTheme="minorHAnsi" w:cstheme="minorHAnsi"/>
        </w:rPr>
        <w:t>,</w:t>
      </w:r>
      <w:r w:rsidRPr="00366CA6">
        <w:rPr>
          <w:rFonts w:asciiTheme="minorHAnsi" w:eastAsiaTheme="minorHAnsi" w:hAnsiTheme="minorHAnsi" w:cstheme="minorHAnsi"/>
        </w:rPr>
        <w:t xml:space="preserve"> in ACT public preschools. </w:t>
      </w:r>
    </w:p>
    <w:p w14:paraId="2D40478C" w14:textId="0FB484A2" w:rsidR="00013C31" w:rsidRPr="00A04B49" w:rsidRDefault="00013C31" w:rsidP="00B31AC6">
      <w:pPr>
        <w:pStyle w:val="ListParagraph"/>
        <w:numPr>
          <w:ilvl w:val="0"/>
          <w:numId w:val="5"/>
        </w:numPr>
        <w:suppressAutoHyphens w:val="0"/>
        <w:spacing w:after="0"/>
        <w:ind w:left="714" w:hanging="357"/>
        <w:contextualSpacing w:val="0"/>
        <w:rPr>
          <w:rFonts w:asciiTheme="minorHAnsi" w:hAnsiTheme="minorHAnsi" w:cstheme="minorHAnsi"/>
        </w:rPr>
      </w:pPr>
      <w:r w:rsidRPr="00013C31">
        <w:rPr>
          <w:rFonts w:asciiTheme="minorHAnsi" w:hAnsiTheme="minorHAnsi" w:cstheme="minorHAnsi"/>
        </w:rPr>
        <w:t>Support the development, review, and implementation of policies, procedures, and operational processes aligned with NQF requirements.</w:t>
      </w:r>
    </w:p>
    <w:p w14:paraId="3DD9030C" w14:textId="21F2BA48" w:rsidR="002A449D" w:rsidRDefault="002A449D" w:rsidP="00B31AC6">
      <w:pPr>
        <w:pStyle w:val="ListParagraph"/>
        <w:numPr>
          <w:ilvl w:val="0"/>
          <w:numId w:val="5"/>
        </w:numPr>
        <w:suppressAutoHyphens w:val="0"/>
        <w:spacing w:after="0"/>
        <w:ind w:left="714" w:hanging="357"/>
        <w:contextualSpacing w:val="0"/>
        <w:rPr>
          <w:rFonts w:asciiTheme="minorHAnsi" w:hAnsiTheme="minorHAnsi" w:cstheme="minorHAnsi"/>
        </w:rPr>
      </w:pPr>
      <w:r w:rsidRPr="00324668">
        <w:rPr>
          <w:rFonts w:asciiTheme="minorHAnsi" w:eastAsiaTheme="minorHAnsi" w:hAnsiTheme="minorHAnsi" w:cstheme="minorHAnsi"/>
        </w:rPr>
        <w:t>Draft and maintain high-quality materials and documents</w:t>
      </w:r>
      <w:r w:rsidR="004478B1">
        <w:rPr>
          <w:rFonts w:asciiTheme="minorHAnsi" w:eastAsiaTheme="minorHAnsi" w:hAnsiTheme="minorHAnsi" w:cstheme="minorHAnsi"/>
        </w:rPr>
        <w:t xml:space="preserve"> that comply with the </w:t>
      </w:r>
      <w:r w:rsidR="00357E3D">
        <w:rPr>
          <w:rFonts w:asciiTheme="minorHAnsi" w:eastAsiaTheme="minorHAnsi" w:hAnsiTheme="minorHAnsi" w:cstheme="minorHAnsi"/>
        </w:rPr>
        <w:t>NQF</w:t>
      </w:r>
      <w:r w:rsidRPr="00324668">
        <w:rPr>
          <w:rFonts w:asciiTheme="minorHAnsi" w:hAnsiTheme="minorHAnsi" w:cstheme="minorHAnsi"/>
        </w:rPr>
        <w:t>.</w:t>
      </w:r>
    </w:p>
    <w:p w14:paraId="31384ADD" w14:textId="465B1E73" w:rsidR="004478B1" w:rsidRPr="00324668" w:rsidRDefault="004478B1" w:rsidP="004478B1">
      <w:pPr>
        <w:pStyle w:val="ListParagraph"/>
        <w:numPr>
          <w:ilvl w:val="0"/>
          <w:numId w:val="5"/>
        </w:numPr>
        <w:suppressAutoHyphens w:val="0"/>
        <w:spacing w:after="0"/>
        <w:ind w:left="714" w:hanging="357"/>
        <w:contextualSpacing w:val="0"/>
        <w:rPr>
          <w:rFonts w:asciiTheme="minorHAnsi" w:eastAsiaTheme="minorHAnsi" w:hAnsiTheme="minorHAnsi" w:cstheme="minorHAnsi"/>
        </w:rPr>
      </w:pPr>
      <w:r w:rsidRPr="00324668">
        <w:rPr>
          <w:rFonts w:asciiTheme="minorHAnsi" w:eastAsiaTheme="minorHAnsi" w:hAnsiTheme="minorHAnsi" w:cstheme="minorHAnsi"/>
        </w:rPr>
        <w:t>Communicate, liaise and negotiate with stakeholders both internal to the branch, the wider Directorate, ACT Government</w:t>
      </w:r>
      <w:r>
        <w:rPr>
          <w:rFonts w:asciiTheme="minorHAnsi" w:eastAsiaTheme="minorHAnsi" w:hAnsiTheme="minorHAnsi" w:cstheme="minorHAnsi"/>
        </w:rPr>
        <w:t>,</w:t>
      </w:r>
      <w:r w:rsidRPr="00324668">
        <w:rPr>
          <w:rFonts w:asciiTheme="minorHAnsi" w:eastAsiaTheme="minorHAnsi" w:hAnsiTheme="minorHAnsi" w:cstheme="minorHAnsi"/>
        </w:rPr>
        <w:t xml:space="preserve"> and with external stakeholders as required</w:t>
      </w:r>
      <w:r w:rsidR="00CD6B4A">
        <w:rPr>
          <w:rFonts w:asciiTheme="minorHAnsi" w:eastAsiaTheme="minorHAnsi" w:hAnsiTheme="minorHAnsi" w:cstheme="minorHAnsi"/>
        </w:rPr>
        <w:t xml:space="preserve"> to </w:t>
      </w:r>
      <w:r w:rsidR="00CD6B4A" w:rsidRPr="00CD6B4A">
        <w:rPr>
          <w:rFonts w:asciiTheme="minorHAnsi" w:eastAsiaTheme="minorHAnsi" w:hAnsiTheme="minorHAnsi" w:cstheme="minorHAnsi"/>
        </w:rPr>
        <w:t>build understanding and capability around compliance, quality improvement, and best practice</w:t>
      </w:r>
      <w:r w:rsidRPr="00324668">
        <w:rPr>
          <w:rFonts w:asciiTheme="minorHAnsi" w:eastAsiaTheme="minorHAnsi" w:hAnsiTheme="minorHAnsi" w:cstheme="minorHAnsi"/>
        </w:rPr>
        <w:t>.</w:t>
      </w:r>
    </w:p>
    <w:p w14:paraId="4956B27C" w14:textId="01082D26" w:rsidR="002A449D" w:rsidRPr="00672BDC" w:rsidRDefault="002A449D" w:rsidP="00B31AC6">
      <w:pPr>
        <w:pStyle w:val="ListParagraph"/>
        <w:numPr>
          <w:ilvl w:val="0"/>
          <w:numId w:val="5"/>
        </w:numPr>
        <w:suppressAutoHyphens w:val="0"/>
        <w:spacing w:after="0"/>
        <w:ind w:left="714" w:hanging="357"/>
        <w:contextualSpacing w:val="0"/>
        <w:rPr>
          <w:rFonts w:asciiTheme="minorHAnsi" w:eastAsiaTheme="minorHAnsi" w:hAnsiTheme="minorHAnsi" w:cstheme="minorHAnsi"/>
        </w:rPr>
      </w:pPr>
      <w:r>
        <w:rPr>
          <w:rFonts w:asciiTheme="minorHAnsi" w:eastAsiaTheme="minorHAnsi" w:hAnsiTheme="minorHAnsi" w:cstheme="minorHAnsi"/>
        </w:rPr>
        <w:t xml:space="preserve">Provide </w:t>
      </w:r>
      <w:r w:rsidRPr="00672BDC">
        <w:rPr>
          <w:rFonts w:asciiTheme="minorHAnsi" w:eastAsiaTheme="minorHAnsi" w:hAnsiTheme="minorHAnsi" w:cstheme="minorHAnsi"/>
        </w:rPr>
        <w:t xml:space="preserve">analytical and numerical data analysis, using programs such as </w:t>
      </w:r>
      <w:r w:rsidR="00366CA6">
        <w:rPr>
          <w:rFonts w:asciiTheme="minorHAnsi" w:eastAsiaTheme="minorHAnsi" w:hAnsiTheme="minorHAnsi" w:cstheme="minorHAnsi"/>
        </w:rPr>
        <w:t xml:space="preserve">the NQAITS, </w:t>
      </w:r>
      <w:r w:rsidRPr="00672BDC">
        <w:rPr>
          <w:rFonts w:asciiTheme="minorHAnsi" w:eastAsiaTheme="minorHAnsi" w:hAnsiTheme="minorHAnsi" w:cstheme="minorHAnsi"/>
        </w:rPr>
        <w:t>Excel</w:t>
      </w:r>
      <w:r w:rsidR="00366CA6">
        <w:rPr>
          <w:rFonts w:asciiTheme="minorHAnsi" w:eastAsiaTheme="minorHAnsi" w:hAnsiTheme="minorHAnsi" w:cstheme="minorHAnsi"/>
        </w:rPr>
        <w:t xml:space="preserve"> and </w:t>
      </w:r>
      <w:r w:rsidRPr="00672BDC">
        <w:rPr>
          <w:rFonts w:asciiTheme="minorHAnsi" w:eastAsiaTheme="minorHAnsi" w:hAnsiTheme="minorHAnsi" w:cstheme="minorHAnsi"/>
        </w:rPr>
        <w:t xml:space="preserve">SharePoint </w:t>
      </w:r>
      <w:r>
        <w:rPr>
          <w:rFonts w:asciiTheme="minorHAnsi" w:eastAsiaTheme="minorHAnsi" w:hAnsiTheme="minorHAnsi" w:cstheme="minorHAnsi"/>
        </w:rPr>
        <w:t xml:space="preserve">and </w:t>
      </w:r>
      <w:r w:rsidRPr="00672BDC">
        <w:rPr>
          <w:rFonts w:asciiTheme="minorHAnsi" w:eastAsiaTheme="minorHAnsi" w:hAnsiTheme="minorHAnsi" w:cstheme="minorHAnsi"/>
        </w:rPr>
        <w:t xml:space="preserve">interpret complex </w:t>
      </w:r>
      <w:r w:rsidR="00366CA6">
        <w:rPr>
          <w:rFonts w:asciiTheme="minorHAnsi" w:eastAsiaTheme="minorHAnsi" w:hAnsiTheme="minorHAnsi" w:cstheme="minorHAnsi"/>
        </w:rPr>
        <w:t xml:space="preserve">data </w:t>
      </w:r>
      <w:r w:rsidRPr="00672BDC">
        <w:rPr>
          <w:rFonts w:asciiTheme="minorHAnsi" w:eastAsiaTheme="minorHAnsi" w:hAnsiTheme="minorHAnsi" w:cstheme="minorHAnsi"/>
        </w:rPr>
        <w:t xml:space="preserve">information and communicate it effectively using a variety of reporting methods. </w:t>
      </w:r>
    </w:p>
    <w:p w14:paraId="03559A8E" w14:textId="77E10F2E" w:rsidR="002A449D" w:rsidRPr="00324668" w:rsidRDefault="002A449D" w:rsidP="00B31AC6">
      <w:pPr>
        <w:pStyle w:val="ListParagraph"/>
        <w:numPr>
          <w:ilvl w:val="0"/>
          <w:numId w:val="5"/>
        </w:numPr>
        <w:suppressAutoHyphens w:val="0"/>
        <w:spacing w:after="0"/>
        <w:ind w:left="714" w:hanging="357"/>
        <w:contextualSpacing w:val="0"/>
        <w:rPr>
          <w:rFonts w:asciiTheme="minorHAnsi" w:eastAsiaTheme="minorHAnsi" w:hAnsiTheme="minorHAnsi" w:cstheme="minorHAnsi"/>
        </w:rPr>
      </w:pPr>
      <w:r w:rsidRPr="00324668">
        <w:rPr>
          <w:rFonts w:asciiTheme="minorHAnsi" w:eastAsiaTheme="minorHAnsi" w:hAnsiTheme="minorHAnsi" w:cstheme="minorHAnsi"/>
        </w:rPr>
        <w:t>Support governance structures</w:t>
      </w:r>
      <w:r w:rsidR="004478B1">
        <w:rPr>
          <w:rFonts w:asciiTheme="minorHAnsi" w:eastAsiaTheme="minorHAnsi" w:hAnsiTheme="minorHAnsi" w:cstheme="minorHAnsi"/>
        </w:rPr>
        <w:t xml:space="preserve"> for the </w:t>
      </w:r>
      <w:r w:rsidR="004478B1" w:rsidRPr="00366CA6">
        <w:rPr>
          <w:rFonts w:asciiTheme="minorHAnsi" w:eastAsiaTheme="minorHAnsi" w:hAnsiTheme="minorHAnsi" w:cstheme="minorHAnsi"/>
        </w:rPr>
        <w:t xml:space="preserve">implementation of the </w:t>
      </w:r>
      <w:r w:rsidR="00357E3D">
        <w:rPr>
          <w:rFonts w:asciiTheme="minorHAnsi" w:eastAsiaTheme="minorHAnsi" w:hAnsiTheme="minorHAnsi" w:cstheme="minorHAnsi"/>
        </w:rPr>
        <w:t xml:space="preserve">NQF </w:t>
      </w:r>
      <w:r w:rsidR="004478B1" w:rsidRPr="00366CA6">
        <w:rPr>
          <w:rFonts w:asciiTheme="minorHAnsi" w:eastAsiaTheme="minorHAnsi" w:hAnsiTheme="minorHAnsi" w:cstheme="minorHAnsi"/>
        </w:rPr>
        <w:t>in ACT public preschools</w:t>
      </w:r>
      <w:r w:rsidRPr="00324668">
        <w:rPr>
          <w:rFonts w:asciiTheme="minorHAnsi" w:eastAsiaTheme="minorHAnsi" w:hAnsiTheme="minorHAnsi" w:cstheme="minorHAnsi"/>
        </w:rPr>
        <w:t>.</w:t>
      </w:r>
    </w:p>
    <w:p w14:paraId="0616F89B" w14:textId="77777777" w:rsidR="002A449D" w:rsidRDefault="002A449D" w:rsidP="00B31AC6">
      <w:pPr>
        <w:pStyle w:val="ListParagraph"/>
        <w:numPr>
          <w:ilvl w:val="0"/>
          <w:numId w:val="5"/>
        </w:numPr>
        <w:suppressAutoHyphens w:val="0"/>
        <w:spacing w:after="0"/>
        <w:ind w:left="714" w:hanging="357"/>
        <w:contextualSpacing w:val="0"/>
        <w:rPr>
          <w:rFonts w:asciiTheme="minorHAnsi" w:eastAsiaTheme="minorHAnsi" w:hAnsiTheme="minorHAnsi" w:cstheme="minorHAnsi"/>
        </w:rPr>
      </w:pPr>
      <w:r w:rsidRPr="00672BDC">
        <w:rPr>
          <w:rFonts w:asciiTheme="minorHAnsi" w:eastAsiaTheme="minorHAnsi" w:hAnsiTheme="minorHAnsi" w:cstheme="minorHAnsi"/>
        </w:rPr>
        <w:t>Undertake multiple tasks of varying complexities, often simultaneously, and under varying deadlines.</w:t>
      </w:r>
    </w:p>
    <w:p w14:paraId="1025319A" w14:textId="45F46313" w:rsidR="002A449D" w:rsidRPr="00787C3F" w:rsidRDefault="002A449D" w:rsidP="00B31AC6">
      <w:pPr>
        <w:pStyle w:val="ListParagraph"/>
        <w:numPr>
          <w:ilvl w:val="0"/>
          <w:numId w:val="5"/>
        </w:numPr>
        <w:suppressAutoHyphens w:val="0"/>
        <w:spacing w:after="0"/>
        <w:ind w:left="714" w:hanging="357"/>
        <w:contextualSpacing w:val="0"/>
        <w:rPr>
          <w:rFonts w:asciiTheme="minorHAnsi" w:eastAsiaTheme="minorHAnsi" w:hAnsiTheme="minorHAnsi" w:cstheme="minorHAnsi"/>
        </w:rPr>
      </w:pPr>
      <w:r w:rsidRPr="00787C3F">
        <w:rPr>
          <w:rFonts w:asciiTheme="minorHAnsi" w:eastAsiaTheme="minorHAnsi" w:hAnsiTheme="minorHAnsi" w:cstheme="minorHAnsi"/>
        </w:rPr>
        <w:t xml:space="preserve">Develop and manage relationships with </w:t>
      </w:r>
      <w:r w:rsidR="009E55ED" w:rsidRPr="00787C3F">
        <w:rPr>
          <w:rFonts w:asciiTheme="minorHAnsi" w:eastAsiaTheme="minorHAnsi" w:hAnsiTheme="minorHAnsi" w:cstheme="minorHAnsi"/>
        </w:rPr>
        <w:t xml:space="preserve">preschools </w:t>
      </w:r>
      <w:r w:rsidR="008F599A">
        <w:rPr>
          <w:rFonts w:asciiTheme="minorHAnsi" w:eastAsiaTheme="minorHAnsi" w:hAnsiTheme="minorHAnsi" w:cstheme="minorHAnsi"/>
        </w:rPr>
        <w:t xml:space="preserve">through various communications material, </w:t>
      </w:r>
      <w:r w:rsidRPr="00787C3F">
        <w:rPr>
          <w:rFonts w:asciiTheme="minorHAnsi" w:eastAsiaTheme="minorHAnsi" w:hAnsiTheme="minorHAnsi" w:cstheme="minorHAnsi"/>
        </w:rPr>
        <w:t xml:space="preserve">information session deliveries, site visits, and stakeholder engagement and support. </w:t>
      </w:r>
    </w:p>
    <w:p w14:paraId="7DEC9C23" w14:textId="77777777" w:rsidR="002A449D" w:rsidRDefault="002A449D" w:rsidP="00B31AC6">
      <w:pPr>
        <w:pStyle w:val="ListParagraph"/>
        <w:numPr>
          <w:ilvl w:val="0"/>
          <w:numId w:val="5"/>
        </w:numPr>
        <w:suppressAutoHyphens w:val="0"/>
        <w:spacing w:after="0"/>
        <w:ind w:left="714" w:hanging="357"/>
        <w:contextualSpacing w:val="0"/>
        <w:rPr>
          <w:rFonts w:asciiTheme="minorHAnsi" w:eastAsiaTheme="minorHAnsi" w:hAnsiTheme="minorHAnsi" w:cstheme="minorHAnsi"/>
        </w:rPr>
      </w:pPr>
      <w:r w:rsidRPr="00366CA6">
        <w:rPr>
          <w:rFonts w:asciiTheme="minorHAnsi" w:eastAsiaTheme="minorHAnsi" w:hAnsiTheme="minorHAnsi" w:cstheme="minorHAnsi"/>
        </w:rPr>
        <w:t>Undertake duties and/or projects related to the work of the team and branch and s</w:t>
      </w:r>
      <w:r w:rsidRPr="00D140CA">
        <w:rPr>
          <w:rFonts w:asciiTheme="minorHAnsi" w:eastAsiaTheme="minorHAnsi" w:hAnsiTheme="minorHAnsi" w:cstheme="minorHAnsi"/>
        </w:rPr>
        <w:t>upport the delivery of evaluation activities.</w:t>
      </w:r>
    </w:p>
    <w:p w14:paraId="26C136E6" w14:textId="3CDF3D13" w:rsidR="009559D4" w:rsidRPr="00280050" w:rsidRDefault="002A449D" w:rsidP="00B31AC6">
      <w:pPr>
        <w:pStyle w:val="Default"/>
        <w:numPr>
          <w:ilvl w:val="0"/>
          <w:numId w:val="5"/>
        </w:numPr>
        <w:rPr>
          <w:rFonts w:asciiTheme="minorHAnsi" w:eastAsiaTheme="minorHAnsi" w:hAnsiTheme="minorHAnsi" w:cstheme="minorHAnsi"/>
        </w:rPr>
      </w:pPr>
      <w:r w:rsidRPr="00D140CA">
        <w:rPr>
          <w:rFonts w:asciiTheme="minorHAnsi" w:eastAsiaTheme="minorHAnsi" w:hAnsiTheme="minorHAnsi" w:cstheme="minorHAnsi"/>
        </w:rPr>
        <w:t>Deliver</w:t>
      </w:r>
      <w:r w:rsidRPr="00D140CA">
        <w:rPr>
          <w:rFonts w:asciiTheme="minorHAnsi" w:hAnsiTheme="minorHAnsi" w:cstheme="minorHAnsi"/>
        </w:rPr>
        <w:t xml:space="preserve"> work </w:t>
      </w:r>
      <w:proofErr w:type="gramStart"/>
      <w:r w:rsidRPr="00D140CA">
        <w:rPr>
          <w:rFonts w:asciiTheme="minorHAnsi" w:hAnsiTheme="minorHAnsi" w:cstheme="minorHAnsi"/>
        </w:rPr>
        <w:t>taking into account</w:t>
      </w:r>
      <w:proofErr w:type="gramEnd"/>
      <w:r w:rsidRPr="00D140CA">
        <w:rPr>
          <w:rFonts w:asciiTheme="minorHAnsi" w:hAnsiTheme="minorHAnsi" w:cstheme="minorHAnsi"/>
        </w:rPr>
        <w:t xml:space="preserve"> the </w:t>
      </w:r>
      <w:r w:rsidRPr="00366CA6">
        <w:rPr>
          <w:rFonts w:asciiTheme="minorHAnsi" w:hAnsiTheme="minorHAnsi" w:cstheme="minorHAnsi"/>
          <w:i/>
          <w:iCs/>
        </w:rPr>
        <w:t>Education Act 2004</w:t>
      </w:r>
      <w:r w:rsidRPr="00D140CA">
        <w:rPr>
          <w:rFonts w:asciiTheme="minorHAnsi" w:hAnsiTheme="minorHAnsi" w:cstheme="minorHAnsi"/>
        </w:rPr>
        <w:t xml:space="preserve">, the </w:t>
      </w:r>
      <w:r w:rsidRPr="00D140CA">
        <w:rPr>
          <w:rFonts w:asciiTheme="minorHAnsi" w:hAnsiTheme="minorHAnsi" w:cstheme="minorHAnsi"/>
          <w:i/>
        </w:rPr>
        <w:t xml:space="preserve">Education and Care Services National Law (ACT) Act 2011 and National Regulations, </w:t>
      </w:r>
      <w:r w:rsidRPr="00D140CA">
        <w:rPr>
          <w:rFonts w:asciiTheme="minorHAnsi" w:hAnsiTheme="minorHAnsi" w:cstheme="minorHAnsi"/>
          <w:iCs/>
        </w:rPr>
        <w:t>and the</w:t>
      </w:r>
      <w:r w:rsidRPr="00D140CA">
        <w:rPr>
          <w:rFonts w:asciiTheme="minorHAnsi" w:hAnsiTheme="minorHAnsi" w:cstheme="minorHAnsi"/>
          <w:i/>
        </w:rPr>
        <w:t xml:space="preserve"> Children and Young People Act 2008</w:t>
      </w:r>
      <w:r w:rsidRPr="00D140CA">
        <w:rPr>
          <w:rFonts w:asciiTheme="minorHAnsi" w:hAnsiTheme="minorHAnsi" w:cstheme="minorHAnsi"/>
        </w:rPr>
        <w:t>.</w:t>
      </w:r>
    </w:p>
    <w:p w14:paraId="4C15E440" w14:textId="1F7F4C16" w:rsidR="00CD6B4A" w:rsidRPr="00366CA6" w:rsidRDefault="00CD6B4A" w:rsidP="00B31AC6">
      <w:pPr>
        <w:pStyle w:val="Default"/>
        <w:numPr>
          <w:ilvl w:val="0"/>
          <w:numId w:val="5"/>
        </w:numPr>
        <w:rPr>
          <w:rFonts w:asciiTheme="minorHAnsi" w:eastAsiaTheme="minorHAnsi" w:hAnsiTheme="minorHAnsi" w:cstheme="minorHAnsi"/>
        </w:rPr>
      </w:pPr>
      <w:r w:rsidRPr="00CD6B4A">
        <w:rPr>
          <w:rFonts w:asciiTheme="minorHAnsi" w:eastAsiaTheme="minorHAnsi" w:hAnsiTheme="minorHAnsi" w:cstheme="minorHAnsi"/>
        </w:rPr>
        <w:t>Monitor changes in legislation and policy, translating updates into accessible, actionable advice for teams.</w:t>
      </w:r>
    </w:p>
    <w:p w14:paraId="08479808" w14:textId="4539B62D" w:rsidR="002A449D" w:rsidRPr="00B0359A" w:rsidRDefault="002A449D" w:rsidP="002A449D">
      <w:pPr>
        <w:pStyle w:val="Heading1"/>
        <w:pBdr>
          <w:bottom w:val="single" w:sz="12" w:space="1" w:color="auto"/>
        </w:pBdr>
        <w:spacing w:before="240" w:line="276" w:lineRule="auto"/>
        <w:rPr>
          <w:rFonts w:asciiTheme="minorHAnsi" w:hAnsiTheme="minorHAnsi"/>
          <w:sz w:val="32"/>
        </w:rPr>
      </w:pPr>
      <w:r>
        <w:rPr>
          <w:rFonts w:asciiTheme="minorHAnsi" w:hAnsiTheme="minorHAnsi"/>
          <w:sz w:val="32"/>
        </w:rPr>
        <w:t xml:space="preserve">SELECTION CRITERIA </w:t>
      </w:r>
    </w:p>
    <w:p w14:paraId="787105B4" w14:textId="5094FD85" w:rsidR="00280050" w:rsidRPr="00A04B49" w:rsidRDefault="00280050" w:rsidP="00280050">
      <w:pPr>
        <w:pStyle w:val="ListParagraph"/>
        <w:numPr>
          <w:ilvl w:val="0"/>
          <w:numId w:val="6"/>
        </w:numPr>
        <w:suppressAutoHyphens w:val="0"/>
        <w:spacing w:after="200" w:line="276" w:lineRule="auto"/>
        <w:rPr>
          <w:rFonts w:asciiTheme="minorHAnsi" w:hAnsiTheme="minorHAnsi" w:cstheme="minorHAnsi"/>
        </w:rPr>
      </w:pPr>
      <w:r w:rsidRPr="00A04B49">
        <w:rPr>
          <w:rFonts w:asciiTheme="minorHAnsi" w:hAnsiTheme="minorHAnsi" w:cstheme="minorHAnsi"/>
        </w:rPr>
        <w:t>Deep knowledge of the National Quality Framework</w:t>
      </w:r>
      <w:r w:rsidR="00357E3D">
        <w:rPr>
          <w:rFonts w:asciiTheme="minorHAnsi" w:hAnsiTheme="minorHAnsi" w:cstheme="minorHAnsi"/>
        </w:rPr>
        <w:t xml:space="preserve"> (NQF)</w:t>
      </w:r>
      <w:r w:rsidRPr="00A04B49">
        <w:rPr>
          <w:rFonts w:asciiTheme="minorHAnsi" w:hAnsiTheme="minorHAnsi" w:cstheme="minorHAnsi"/>
        </w:rPr>
        <w:t xml:space="preserve"> for Early Childhood Education and Care and experience with its practical application in early childhood education and care services. </w:t>
      </w:r>
    </w:p>
    <w:p w14:paraId="27FB50E5" w14:textId="77777777" w:rsidR="00280050" w:rsidRPr="00A04B49" w:rsidRDefault="00280050" w:rsidP="00280050">
      <w:pPr>
        <w:pStyle w:val="ListParagraph"/>
        <w:suppressAutoHyphens w:val="0"/>
        <w:spacing w:after="200" w:line="276" w:lineRule="auto"/>
        <w:ind w:left="1080"/>
        <w:rPr>
          <w:rFonts w:asciiTheme="minorHAnsi" w:hAnsiTheme="minorHAnsi" w:cstheme="minorHAnsi"/>
        </w:rPr>
      </w:pPr>
    </w:p>
    <w:p w14:paraId="781092FB" w14:textId="10104C4D" w:rsidR="00013C31" w:rsidRPr="00A04B49" w:rsidRDefault="00013C31" w:rsidP="00013C31">
      <w:pPr>
        <w:pStyle w:val="ListParagraph"/>
        <w:numPr>
          <w:ilvl w:val="0"/>
          <w:numId w:val="6"/>
        </w:numPr>
        <w:suppressAutoHyphens w:val="0"/>
        <w:spacing w:after="200" w:line="276" w:lineRule="auto"/>
        <w:rPr>
          <w:rFonts w:cstheme="minorHAnsi"/>
        </w:rPr>
      </w:pPr>
      <w:r w:rsidRPr="00A04B49">
        <w:rPr>
          <w:rFonts w:cstheme="minorHAnsi"/>
        </w:rPr>
        <w:t xml:space="preserve">Demonstrated experience in building capacity in staff of early childhood education and care services, including supporting their understanding and implementation of compliance and quality improvement strategies as outlined in the </w:t>
      </w:r>
      <w:r w:rsidR="00357E3D">
        <w:rPr>
          <w:rFonts w:cstheme="minorHAnsi"/>
        </w:rPr>
        <w:t>NQF</w:t>
      </w:r>
      <w:r w:rsidRPr="00A04B49">
        <w:rPr>
          <w:rFonts w:cstheme="minorHAnsi"/>
        </w:rPr>
        <w:t>.</w:t>
      </w:r>
    </w:p>
    <w:p w14:paraId="76D8B4DB" w14:textId="77777777" w:rsidR="00013C31" w:rsidRPr="00A04B49" w:rsidRDefault="00013C31" w:rsidP="00A04B49">
      <w:pPr>
        <w:pStyle w:val="ListParagraph"/>
        <w:rPr>
          <w:rFonts w:cstheme="minorHAnsi"/>
        </w:rPr>
      </w:pPr>
    </w:p>
    <w:p w14:paraId="1539CEE3" w14:textId="77777777" w:rsidR="00013C31" w:rsidRPr="00A04B49" w:rsidRDefault="00013C31" w:rsidP="00013C31">
      <w:pPr>
        <w:pStyle w:val="ListParagraph"/>
        <w:numPr>
          <w:ilvl w:val="0"/>
          <w:numId w:val="6"/>
        </w:numPr>
        <w:suppressAutoHyphens w:val="0"/>
        <w:spacing w:after="200" w:line="276" w:lineRule="auto"/>
        <w:rPr>
          <w:rFonts w:cstheme="minorHAnsi"/>
        </w:rPr>
      </w:pPr>
      <w:r w:rsidRPr="00A04B49">
        <w:rPr>
          <w:rFonts w:cstheme="minorHAnsi"/>
        </w:rPr>
        <w:t xml:space="preserve">Demonstrated results in developing and refining procedures and processes to improve the compliance and quality of preschool programs delivered in an early childhood education and care service. </w:t>
      </w:r>
    </w:p>
    <w:p w14:paraId="52C1FB76" w14:textId="77777777" w:rsidR="00013C31" w:rsidRPr="00A04B49" w:rsidRDefault="00013C31" w:rsidP="00A04B49">
      <w:pPr>
        <w:pStyle w:val="ListParagraph"/>
        <w:suppressAutoHyphens w:val="0"/>
        <w:spacing w:after="200" w:line="276" w:lineRule="auto"/>
        <w:ind w:left="1080"/>
        <w:rPr>
          <w:rFonts w:cstheme="minorHAnsi"/>
        </w:rPr>
      </w:pPr>
    </w:p>
    <w:p w14:paraId="1E441B31" w14:textId="39420E2C" w:rsidR="002A449D" w:rsidRPr="00A04B49" w:rsidRDefault="00B31AC6" w:rsidP="00B31AC6">
      <w:pPr>
        <w:pStyle w:val="ListParagraph"/>
        <w:numPr>
          <w:ilvl w:val="0"/>
          <w:numId w:val="6"/>
        </w:numPr>
        <w:suppressAutoHyphens w:val="0"/>
        <w:spacing w:after="200" w:line="276" w:lineRule="auto"/>
        <w:rPr>
          <w:rFonts w:asciiTheme="minorHAnsi" w:hAnsiTheme="minorHAnsi" w:cstheme="minorHAnsi"/>
        </w:rPr>
      </w:pPr>
      <w:r w:rsidRPr="00A04B49">
        <w:rPr>
          <w:rFonts w:cstheme="minorHAnsi"/>
        </w:rPr>
        <w:t>Well-developed interpersonal and representational skills, with experience in building quality relationships and providing excellent customer service to a range of stakeholders.</w:t>
      </w:r>
    </w:p>
    <w:p w14:paraId="4FBF06BA" w14:textId="77777777" w:rsidR="00B31AC6" w:rsidRPr="00A04B49" w:rsidRDefault="00B31AC6" w:rsidP="00B31AC6">
      <w:pPr>
        <w:pStyle w:val="ListParagraph"/>
        <w:suppressAutoHyphens w:val="0"/>
        <w:spacing w:after="200" w:line="276" w:lineRule="auto"/>
        <w:ind w:left="1080"/>
        <w:rPr>
          <w:rFonts w:cstheme="minorHAnsi"/>
        </w:rPr>
      </w:pPr>
    </w:p>
    <w:p w14:paraId="7C0549F7" w14:textId="7017A88D" w:rsidR="00B31AC6" w:rsidRPr="00B31AC6" w:rsidRDefault="00B31AC6" w:rsidP="00A04B49">
      <w:pPr>
        <w:pStyle w:val="ListParagraph"/>
        <w:numPr>
          <w:ilvl w:val="0"/>
          <w:numId w:val="6"/>
        </w:numPr>
        <w:suppressAutoHyphens w:val="0"/>
        <w:spacing w:after="200" w:line="276" w:lineRule="auto"/>
        <w:rPr>
          <w:rFonts w:asciiTheme="minorHAnsi" w:hAnsiTheme="minorHAnsi" w:cstheme="minorHAnsi"/>
        </w:rPr>
      </w:pPr>
      <w:r w:rsidRPr="00A04B49">
        <w:rPr>
          <w:rFonts w:cstheme="minorHAnsi"/>
        </w:rPr>
        <w:t>Ability to work under pressure</w:t>
      </w:r>
      <w:r w:rsidR="00264530" w:rsidRPr="00A04B49">
        <w:rPr>
          <w:rFonts w:cstheme="minorHAnsi"/>
        </w:rPr>
        <w:t xml:space="preserve"> and meet tight deadlines in a team environment</w:t>
      </w:r>
      <w:r w:rsidR="003469D4" w:rsidRPr="00A04B49">
        <w:rPr>
          <w:rFonts w:cstheme="minorHAnsi"/>
        </w:rPr>
        <w:t>, whilst contributing to and embracing new ways of working.</w:t>
      </w:r>
    </w:p>
    <w:sectPr w:rsidR="00B31AC6" w:rsidRPr="00B31AC6" w:rsidSect="0062330E">
      <w:headerReference w:type="even" r:id="rId20"/>
      <w:headerReference w:type="default" r:id="rId21"/>
      <w:footerReference w:type="even" r:id="rId22"/>
      <w:headerReference w:type="first" r:id="rId23"/>
      <w:footerReference w:type="first" r:id="rId24"/>
      <w:type w:val="continuous"/>
      <w:pgSz w:w="11906" w:h="16838" w:code="9"/>
      <w:pgMar w:top="709" w:right="1134" w:bottom="426" w:left="1134" w:header="680" w:footer="3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58613" w14:textId="77777777" w:rsidR="00AB6939" w:rsidRDefault="00AB6939">
      <w:pPr>
        <w:spacing w:after="0"/>
      </w:pPr>
      <w:r>
        <w:separator/>
      </w:r>
    </w:p>
  </w:endnote>
  <w:endnote w:type="continuationSeparator" w:id="0">
    <w:p w14:paraId="6E13DEF1" w14:textId="77777777" w:rsidR="00AB6939" w:rsidRDefault="00AB69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FDED" w14:textId="77777777" w:rsidR="00D75FA5" w:rsidRPr="00AF1222" w:rsidRDefault="00D75FA5"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7C2C2C2F" w14:textId="77777777" w:rsidR="00D75FA5" w:rsidRPr="00AF1222" w:rsidRDefault="00D75FA5"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E3E0" w14:textId="77777777" w:rsidR="00D75FA5" w:rsidRPr="00AF1222" w:rsidRDefault="00D75FA5"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432CB5C8" w14:textId="77777777" w:rsidR="00D75FA5" w:rsidRPr="00AF1222" w:rsidRDefault="00D75FA5" w:rsidP="00AF1222">
    <w:pPr>
      <w:pStyle w:val="Footer"/>
      <w:jc w:val="center"/>
    </w:pPr>
    <w:r w:rsidRPr="00AF122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4D02" w14:textId="77777777" w:rsidR="000E538C" w:rsidRPr="00AF1222" w:rsidRDefault="009F7D0E"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27A4AA6" w14:textId="77777777" w:rsidR="000E538C" w:rsidRPr="00AF1222" w:rsidRDefault="009F7D0E" w:rsidP="00AF1222">
    <w:pPr>
      <w:pStyle w:val="Footer"/>
      <w:jc w:val="center"/>
    </w:pPr>
    <w:r w:rsidRPr="00AF1222">
      <w:rPr>
        <w:rFonts w:ascii="Calibri" w:hAnsi="Calibri"/>
        <w:b/>
        <w:color w:val="F00000"/>
        <w:sz w:val="24"/>
      </w:rPr>
      <w:t>UNCLASSIFIED</w:t>
    </w:r>
    <w:r>
      <w:t xml:space="preserve"> </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A02F" w14:textId="77777777" w:rsidR="000E538C" w:rsidRPr="00AF1222" w:rsidRDefault="009F7D0E"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6A230C07" w14:textId="77777777" w:rsidR="000E538C" w:rsidRPr="00AF1222" w:rsidRDefault="009F7D0E"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2AF18" w14:textId="77777777" w:rsidR="00AB6939" w:rsidRDefault="00AB6939">
      <w:pPr>
        <w:spacing w:after="0"/>
      </w:pPr>
      <w:r>
        <w:separator/>
      </w:r>
    </w:p>
  </w:footnote>
  <w:footnote w:type="continuationSeparator" w:id="0">
    <w:p w14:paraId="01E79050" w14:textId="77777777" w:rsidR="00AB6939" w:rsidRDefault="00AB69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2C3C" w14:textId="77777777" w:rsidR="00D75FA5" w:rsidRPr="00AF1222" w:rsidRDefault="00D75FA5"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EFC6D4" w14:textId="77777777" w:rsidR="00D75FA5" w:rsidRPr="00AF1222" w:rsidRDefault="00D75FA5"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CBD9" w14:textId="597FE042" w:rsidR="00D75FA5" w:rsidRPr="00AF1222" w:rsidRDefault="004D264D" w:rsidP="00AF1222">
    <w:pPr>
      <w:pStyle w:val="Header"/>
      <w:jc w:val="center"/>
    </w:pPr>
    <w:r>
      <w:rPr>
        <w:noProof/>
      </w:rPr>
      <w:drawing>
        <wp:anchor distT="0" distB="0" distL="114300" distR="114300" simplePos="0" relativeHeight="251659264" behindDoc="0" locked="0" layoutInCell="1" allowOverlap="1" wp14:anchorId="4940B9E4" wp14:editId="53284B6D">
          <wp:simplePos x="0" y="0"/>
          <wp:positionH relativeFrom="column">
            <wp:posOffset>0</wp:posOffset>
          </wp:positionH>
          <wp:positionV relativeFrom="paragraph">
            <wp:posOffset>218440</wp:posOffset>
          </wp:positionV>
          <wp:extent cx="1409700" cy="717550"/>
          <wp:effectExtent l="0" t="0" r="0" b="0"/>
          <wp:wrapSquare wrapText="bothSides"/>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C46B" w14:textId="77777777" w:rsidR="00D75FA5" w:rsidRPr="00AF1222" w:rsidRDefault="00D75FA5"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8DD25C4" w14:textId="77777777" w:rsidR="00D75FA5" w:rsidRPr="00AF1222" w:rsidRDefault="00D75FA5" w:rsidP="00AF1222">
    <w:pPr>
      <w:pStyle w:val="Header"/>
      <w:jc w:val="cent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90EB" w14:textId="77777777" w:rsidR="000E538C" w:rsidRPr="00AF1222" w:rsidRDefault="009F7D0E"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690356DE" w14:textId="77777777" w:rsidR="000E538C" w:rsidRPr="00AF1222" w:rsidRDefault="009F7D0E" w:rsidP="00AF1222">
    <w:pPr>
      <w:pStyle w:val="Header"/>
      <w:jc w:val="center"/>
    </w:pPr>
    <w:r w:rsidRPr="00AF1222">
      <w:rPr>
        <w:rFonts w:ascii="Calibri" w:hAnsi="Calibri"/>
        <w:b/>
        <w:color w:val="F00000"/>
        <w:sz w:val="24"/>
      </w:rPr>
      <w:t xml:space="preserve"> </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A95C" w14:textId="77777777" w:rsidR="000E538C" w:rsidRPr="00AF1222" w:rsidRDefault="000E538C" w:rsidP="00AF1222">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F998" w14:textId="77777777" w:rsidR="000E538C" w:rsidRPr="00AF1222" w:rsidRDefault="009F7D0E"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0B119CD" w14:textId="77777777" w:rsidR="000E538C" w:rsidRPr="00AF1222" w:rsidRDefault="009F7D0E"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 w15:restartNumberingAfterBreak="0">
    <w:nsid w:val="0D4421F2"/>
    <w:multiLevelType w:val="hybridMultilevel"/>
    <w:tmpl w:val="118EEC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70E257A"/>
    <w:multiLevelType w:val="hybridMultilevel"/>
    <w:tmpl w:val="F0F69B6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A1A15A9"/>
    <w:multiLevelType w:val="hybridMultilevel"/>
    <w:tmpl w:val="658AEA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8B1007"/>
    <w:multiLevelType w:val="hybridMultilevel"/>
    <w:tmpl w:val="F0F69B6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7263279"/>
    <w:multiLevelType w:val="hybridMultilevel"/>
    <w:tmpl w:val="2BCC8512"/>
    <w:lvl w:ilvl="0" w:tplc="7CE00138">
      <w:start w:val="1"/>
      <w:numFmt w:val="bullet"/>
      <w:pStyle w:val="BulletLi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17110D2"/>
    <w:multiLevelType w:val="hybridMultilevel"/>
    <w:tmpl w:val="09765C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45B6C72"/>
    <w:multiLevelType w:val="hybridMultilevel"/>
    <w:tmpl w:val="6AA46BAE"/>
    <w:lvl w:ilvl="0" w:tplc="23B67292">
      <w:start w:val="1"/>
      <w:numFmt w:val="bullet"/>
      <w:pStyle w:val="Asubparabullet"/>
      <w:lvlText w:val=""/>
      <w:lvlJc w:val="left"/>
      <w:pPr>
        <w:tabs>
          <w:tab w:val="num" w:pos="400"/>
        </w:tabs>
        <w:ind w:left="400" w:hanging="400"/>
      </w:pPr>
      <w:rPr>
        <w:rFonts w:ascii="Symbol" w:hAnsi="Symbol" w:hint="default"/>
        <w:sz w:val="20"/>
      </w:rPr>
    </w:lvl>
    <w:lvl w:ilvl="1" w:tplc="04090003" w:tentative="1">
      <w:start w:val="1"/>
      <w:numFmt w:val="bullet"/>
      <w:lvlText w:val="o"/>
      <w:lvlJc w:val="left"/>
      <w:pPr>
        <w:tabs>
          <w:tab w:val="num" w:pos="-700"/>
        </w:tabs>
        <w:ind w:left="-700" w:hanging="360"/>
      </w:pPr>
      <w:rPr>
        <w:rFonts w:ascii="Courier New" w:hAnsi="Courier New" w:hint="default"/>
      </w:rPr>
    </w:lvl>
    <w:lvl w:ilvl="2" w:tplc="04090005" w:tentative="1">
      <w:start w:val="1"/>
      <w:numFmt w:val="bullet"/>
      <w:lvlText w:val=""/>
      <w:lvlJc w:val="left"/>
      <w:pPr>
        <w:tabs>
          <w:tab w:val="num" w:pos="20"/>
        </w:tabs>
        <w:ind w:left="20" w:hanging="360"/>
      </w:pPr>
      <w:rPr>
        <w:rFonts w:ascii="Wingdings" w:hAnsi="Wingdings" w:hint="default"/>
      </w:rPr>
    </w:lvl>
    <w:lvl w:ilvl="3" w:tplc="04090001" w:tentative="1">
      <w:start w:val="1"/>
      <w:numFmt w:val="bullet"/>
      <w:lvlText w:val=""/>
      <w:lvlJc w:val="left"/>
      <w:pPr>
        <w:tabs>
          <w:tab w:val="num" w:pos="740"/>
        </w:tabs>
        <w:ind w:left="740" w:hanging="360"/>
      </w:pPr>
      <w:rPr>
        <w:rFonts w:ascii="Symbol" w:hAnsi="Symbol" w:hint="default"/>
      </w:rPr>
    </w:lvl>
    <w:lvl w:ilvl="4" w:tplc="04090003" w:tentative="1">
      <w:start w:val="1"/>
      <w:numFmt w:val="bullet"/>
      <w:lvlText w:val="o"/>
      <w:lvlJc w:val="left"/>
      <w:pPr>
        <w:tabs>
          <w:tab w:val="num" w:pos="1460"/>
        </w:tabs>
        <w:ind w:left="1460" w:hanging="360"/>
      </w:pPr>
      <w:rPr>
        <w:rFonts w:ascii="Courier New" w:hAnsi="Courier New" w:hint="default"/>
      </w:rPr>
    </w:lvl>
    <w:lvl w:ilvl="5" w:tplc="04090005" w:tentative="1">
      <w:start w:val="1"/>
      <w:numFmt w:val="bullet"/>
      <w:lvlText w:val=""/>
      <w:lvlJc w:val="left"/>
      <w:pPr>
        <w:tabs>
          <w:tab w:val="num" w:pos="2180"/>
        </w:tabs>
        <w:ind w:left="2180" w:hanging="360"/>
      </w:pPr>
      <w:rPr>
        <w:rFonts w:ascii="Wingdings" w:hAnsi="Wingdings" w:hint="default"/>
      </w:rPr>
    </w:lvl>
    <w:lvl w:ilvl="6" w:tplc="04090001" w:tentative="1">
      <w:start w:val="1"/>
      <w:numFmt w:val="bullet"/>
      <w:lvlText w:val=""/>
      <w:lvlJc w:val="left"/>
      <w:pPr>
        <w:tabs>
          <w:tab w:val="num" w:pos="2900"/>
        </w:tabs>
        <w:ind w:left="2900" w:hanging="360"/>
      </w:pPr>
      <w:rPr>
        <w:rFonts w:ascii="Symbol" w:hAnsi="Symbol" w:hint="default"/>
      </w:rPr>
    </w:lvl>
    <w:lvl w:ilvl="7" w:tplc="04090003" w:tentative="1">
      <w:start w:val="1"/>
      <w:numFmt w:val="bullet"/>
      <w:lvlText w:val="o"/>
      <w:lvlJc w:val="left"/>
      <w:pPr>
        <w:tabs>
          <w:tab w:val="num" w:pos="3620"/>
        </w:tabs>
        <w:ind w:left="3620" w:hanging="360"/>
      </w:pPr>
      <w:rPr>
        <w:rFonts w:ascii="Courier New" w:hAnsi="Courier New" w:hint="default"/>
      </w:rPr>
    </w:lvl>
    <w:lvl w:ilvl="8" w:tplc="04090005" w:tentative="1">
      <w:start w:val="1"/>
      <w:numFmt w:val="bullet"/>
      <w:lvlText w:val=""/>
      <w:lvlJc w:val="left"/>
      <w:pPr>
        <w:tabs>
          <w:tab w:val="num" w:pos="4340"/>
        </w:tabs>
        <w:ind w:left="4340" w:hanging="360"/>
      </w:pPr>
      <w:rPr>
        <w:rFonts w:ascii="Wingdings" w:hAnsi="Wingdings" w:hint="default"/>
      </w:rPr>
    </w:lvl>
  </w:abstractNum>
  <w:abstractNum w:abstractNumId="8" w15:restartNumberingAfterBreak="0">
    <w:nsid w:val="626D4B09"/>
    <w:multiLevelType w:val="hybridMultilevel"/>
    <w:tmpl w:val="A4E21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0082239">
    <w:abstractNumId w:val="5"/>
  </w:num>
  <w:num w:numId="2" w16cid:durableId="1454472989">
    <w:abstractNumId w:val="7"/>
  </w:num>
  <w:num w:numId="3" w16cid:durableId="1954050989">
    <w:abstractNumId w:val="0"/>
  </w:num>
  <w:num w:numId="4" w16cid:durableId="152264272">
    <w:abstractNumId w:val="1"/>
  </w:num>
  <w:num w:numId="5" w16cid:durableId="1714574733">
    <w:abstractNumId w:val="3"/>
  </w:num>
  <w:num w:numId="6" w16cid:durableId="1122309528">
    <w:abstractNumId w:val="2"/>
  </w:num>
  <w:num w:numId="7" w16cid:durableId="1833523828">
    <w:abstractNumId w:val="8"/>
  </w:num>
  <w:num w:numId="8" w16cid:durableId="143477850">
    <w:abstractNumId w:val="4"/>
  </w:num>
  <w:num w:numId="9" w16cid:durableId="85723659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BB2"/>
    <w:rsid w:val="00000CD6"/>
    <w:rsid w:val="000047E3"/>
    <w:rsid w:val="00013C31"/>
    <w:rsid w:val="00021995"/>
    <w:rsid w:val="00026B4B"/>
    <w:rsid w:val="00042926"/>
    <w:rsid w:val="0008340C"/>
    <w:rsid w:val="00090BF4"/>
    <w:rsid w:val="00097326"/>
    <w:rsid w:val="000A2855"/>
    <w:rsid w:val="000A794B"/>
    <w:rsid w:val="000B2410"/>
    <w:rsid w:val="000B51FD"/>
    <w:rsid w:val="000B6738"/>
    <w:rsid w:val="000C2A6F"/>
    <w:rsid w:val="000C2B53"/>
    <w:rsid w:val="000D75AB"/>
    <w:rsid w:val="000E213D"/>
    <w:rsid w:val="000E538C"/>
    <w:rsid w:val="000F5308"/>
    <w:rsid w:val="00100DAD"/>
    <w:rsid w:val="00111B5E"/>
    <w:rsid w:val="001149E6"/>
    <w:rsid w:val="00153408"/>
    <w:rsid w:val="00157511"/>
    <w:rsid w:val="001A3C55"/>
    <w:rsid w:val="001B79F8"/>
    <w:rsid w:val="001E4CC6"/>
    <w:rsid w:val="001E5EAE"/>
    <w:rsid w:val="001F1FD5"/>
    <w:rsid w:val="001F505B"/>
    <w:rsid w:val="001F6A3B"/>
    <w:rsid w:val="001F6FF1"/>
    <w:rsid w:val="00204A11"/>
    <w:rsid w:val="00215DD2"/>
    <w:rsid w:val="0022287D"/>
    <w:rsid w:val="00230BF8"/>
    <w:rsid w:val="00233BA3"/>
    <w:rsid w:val="00234F1A"/>
    <w:rsid w:val="0025125D"/>
    <w:rsid w:val="0025320E"/>
    <w:rsid w:val="00264530"/>
    <w:rsid w:val="00280050"/>
    <w:rsid w:val="002A3A11"/>
    <w:rsid w:val="002A449D"/>
    <w:rsid w:val="002B7CFD"/>
    <w:rsid w:val="002C7A0B"/>
    <w:rsid w:val="002D555F"/>
    <w:rsid w:val="002E43C8"/>
    <w:rsid w:val="002F4859"/>
    <w:rsid w:val="002F5BCD"/>
    <w:rsid w:val="003029B1"/>
    <w:rsid w:val="003114A5"/>
    <w:rsid w:val="00317BF8"/>
    <w:rsid w:val="00320048"/>
    <w:rsid w:val="003469D4"/>
    <w:rsid w:val="003562C5"/>
    <w:rsid w:val="00357E3D"/>
    <w:rsid w:val="00365CED"/>
    <w:rsid w:val="00366CA6"/>
    <w:rsid w:val="00383E6D"/>
    <w:rsid w:val="00391C77"/>
    <w:rsid w:val="003A715B"/>
    <w:rsid w:val="003B1F6A"/>
    <w:rsid w:val="003B2B16"/>
    <w:rsid w:val="003C3185"/>
    <w:rsid w:val="003D095D"/>
    <w:rsid w:val="003D2839"/>
    <w:rsid w:val="003E70DA"/>
    <w:rsid w:val="003F4828"/>
    <w:rsid w:val="004031EB"/>
    <w:rsid w:val="0040546B"/>
    <w:rsid w:val="00410402"/>
    <w:rsid w:val="00411E0D"/>
    <w:rsid w:val="0041410F"/>
    <w:rsid w:val="00445B90"/>
    <w:rsid w:val="004478B1"/>
    <w:rsid w:val="004634B3"/>
    <w:rsid w:val="00487448"/>
    <w:rsid w:val="00487C83"/>
    <w:rsid w:val="00487D53"/>
    <w:rsid w:val="004A7430"/>
    <w:rsid w:val="004C66F8"/>
    <w:rsid w:val="004D095B"/>
    <w:rsid w:val="004D264D"/>
    <w:rsid w:val="004E7168"/>
    <w:rsid w:val="004F1C1D"/>
    <w:rsid w:val="00511836"/>
    <w:rsid w:val="005541B1"/>
    <w:rsid w:val="00557495"/>
    <w:rsid w:val="00562DF0"/>
    <w:rsid w:val="005668C4"/>
    <w:rsid w:val="00574537"/>
    <w:rsid w:val="005B14D9"/>
    <w:rsid w:val="005B1929"/>
    <w:rsid w:val="005B1AAC"/>
    <w:rsid w:val="005B5992"/>
    <w:rsid w:val="005C759E"/>
    <w:rsid w:val="005D4B90"/>
    <w:rsid w:val="00614FFE"/>
    <w:rsid w:val="0062330E"/>
    <w:rsid w:val="0063511A"/>
    <w:rsid w:val="006516B8"/>
    <w:rsid w:val="00667C04"/>
    <w:rsid w:val="00676E5F"/>
    <w:rsid w:val="006A12FC"/>
    <w:rsid w:val="006C77D8"/>
    <w:rsid w:val="006D0F1D"/>
    <w:rsid w:val="006D637F"/>
    <w:rsid w:val="006F6BE4"/>
    <w:rsid w:val="0071082D"/>
    <w:rsid w:val="0071411E"/>
    <w:rsid w:val="0073761E"/>
    <w:rsid w:val="00740F3A"/>
    <w:rsid w:val="00745A25"/>
    <w:rsid w:val="0075395F"/>
    <w:rsid w:val="00787C3F"/>
    <w:rsid w:val="007957AF"/>
    <w:rsid w:val="007A0256"/>
    <w:rsid w:val="007B4CEF"/>
    <w:rsid w:val="007D78FF"/>
    <w:rsid w:val="007E1980"/>
    <w:rsid w:val="007F6FC3"/>
    <w:rsid w:val="00802759"/>
    <w:rsid w:val="00813D6E"/>
    <w:rsid w:val="0081595E"/>
    <w:rsid w:val="00822B24"/>
    <w:rsid w:val="00824439"/>
    <w:rsid w:val="00825ED4"/>
    <w:rsid w:val="00831BCE"/>
    <w:rsid w:val="00834C9B"/>
    <w:rsid w:val="00842DAA"/>
    <w:rsid w:val="00857059"/>
    <w:rsid w:val="00880650"/>
    <w:rsid w:val="00895F30"/>
    <w:rsid w:val="008A0D1B"/>
    <w:rsid w:val="008B016C"/>
    <w:rsid w:val="008B2495"/>
    <w:rsid w:val="008B4AE9"/>
    <w:rsid w:val="008B684E"/>
    <w:rsid w:val="008C5339"/>
    <w:rsid w:val="008F599A"/>
    <w:rsid w:val="00914621"/>
    <w:rsid w:val="00917A3D"/>
    <w:rsid w:val="009244CB"/>
    <w:rsid w:val="00940DCC"/>
    <w:rsid w:val="009559D4"/>
    <w:rsid w:val="009918F2"/>
    <w:rsid w:val="009B475A"/>
    <w:rsid w:val="009B50F9"/>
    <w:rsid w:val="009B7DC0"/>
    <w:rsid w:val="009C51B8"/>
    <w:rsid w:val="009D688B"/>
    <w:rsid w:val="009D70FB"/>
    <w:rsid w:val="009E55ED"/>
    <w:rsid w:val="009F7D0E"/>
    <w:rsid w:val="00A04B49"/>
    <w:rsid w:val="00A06485"/>
    <w:rsid w:val="00A12C2C"/>
    <w:rsid w:val="00A5097F"/>
    <w:rsid w:val="00A63447"/>
    <w:rsid w:val="00A87FA8"/>
    <w:rsid w:val="00AB5D0E"/>
    <w:rsid w:val="00AB6939"/>
    <w:rsid w:val="00AD2759"/>
    <w:rsid w:val="00AD4A4B"/>
    <w:rsid w:val="00AD4FF4"/>
    <w:rsid w:val="00AE1FE2"/>
    <w:rsid w:val="00AE592D"/>
    <w:rsid w:val="00B0359A"/>
    <w:rsid w:val="00B211B5"/>
    <w:rsid w:val="00B26057"/>
    <w:rsid w:val="00B31AC6"/>
    <w:rsid w:val="00B414D1"/>
    <w:rsid w:val="00B74A86"/>
    <w:rsid w:val="00B80172"/>
    <w:rsid w:val="00B81425"/>
    <w:rsid w:val="00B8194B"/>
    <w:rsid w:val="00BA5D22"/>
    <w:rsid w:val="00BB11D3"/>
    <w:rsid w:val="00BC468C"/>
    <w:rsid w:val="00BE0A36"/>
    <w:rsid w:val="00BE3363"/>
    <w:rsid w:val="00BF4B02"/>
    <w:rsid w:val="00C01411"/>
    <w:rsid w:val="00C015B1"/>
    <w:rsid w:val="00C01EC5"/>
    <w:rsid w:val="00C02812"/>
    <w:rsid w:val="00C17315"/>
    <w:rsid w:val="00C2021A"/>
    <w:rsid w:val="00C239BC"/>
    <w:rsid w:val="00C66672"/>
    <w:rsid w:val="00C66948"/>
    <w:rsid w:val="00C83E94"/>
    <w:rsid w:val="00C867EA"/>
    <w:rsid w:val="00C97987"/>
    <w:rsid w:val="00CA02A1"/>
    <w:rsid w:val="00CA0783"/>
    <w:rsid w:val="00CA5304"/>
    <w:rsid w:val="00CC4456"/>
    <w:rsid w:val="00CD1876"/>
    <w:rsid w:val="00CD3BB2"/>
    <w:rsid w:val="00CD69AB"/>
    <w:rsid w:val="00CD6B4A"/>
    <w:rsid w:val="00CE3671"/>
    <w:rsid w:val="00CF0A96"/>
    <w:rsid w:val="00D13A2B"/>
    <w:rsid w:val="00D14A14"/>
    <w:rsid w:val="00D17311"/>
    <w:rsid w:val="00D22F65"/>
    <w:rsid w:val="00D37E89"/>
    <w:rsid w:val="00D42F97"/>
    <w:rsid w:val="00D44EE1"/>
    <w:rsid w:val="00D5483A"/>
    <w:rsid w:val="00D62112"/>
    <w:rsid w:val="00D712D5"/>
    <w:rsid w:val="00D75FA5"/>
    <w:rsid w:val="00D92DDD"/>
    <w:rsid w:val="00DB5667"/>
    <w:rsid w:val="00DC324B"/>
    <w:rsid w:val="00DF5FA9"/>
    <w:rsid w:val="00E20667"/>
    <w:rsid w:val="00E307DB"/>
    <w:rsid w:val="00E3080D"/>
    <w:rsid w:val="00E31B04"/>
    <w:rsid w:val="00E829EE"/>
    <w:rsid w:val="00E844AA"/>
    <w:rsid w:val="00E92AEA"/>
    <w:rsid w:val="00EA2BC5"/>
    <w:rsid w:val="00EC3E16"/>
    <w:rsid w:val="00EC48DD"/>
    <w:rsid w:val="00ED17BA"/>
    <w:rsid w:val="00ED6DD7"/>
    <w:rsid w:val="00EE7161"/>
    <w:rsid w:val="00EF26C9"/>
    <w:rsid w:val="00F00FC4"/>
    <w:rsid w:val="00F14BE1"/>
    <w:rsid w:val="00F26C35"/>
    <w:rsid w:val="00F35E86"/>
    <w:rsid w:val="00F46D5E"/>
    <w:rsid w:val="00F66735"/>
    <w:rsid w:val="00F67454"/>
    <w:rsid w:val="00F8512A"/>
    <w:rsid w:val="00F87032"/>
    <w:rsid w:val="00FB6E69"/>
    <w:rsid w:val="00FD2101"/>
    <w:rsid w:val="00FE72CC"/>
    <w:rsid w:val="00FF16BA"/>
    <w:rsid w:val="03003865"/>
    <w:rsid w:val="03E065B6"/>
    <w:rsid w:val="04E2AC23"/>
    <w:rsid w:val="0761CF31"/>
    <w:rsid w:val="142F107B"/>
    <w:rsid w:val="19FD8FF6"/>
    <w:rsid w:val="1A562DEE"/>
    <w:rsid w:val="22566033"/>
    <w:rsid w:val="27C8FA05"/>
    <w:rsid w:val="2A0038A6"/>
    <w:rsid w:val="2CEB0495"/>
    <w:rsid w:val="2DAAB1E5"/>
    <w:rsid w:val="3965D7D9"/>
    <w:rsid w:val="39F761CD"/>
    <w:rsid w:val="4DE97EE5"/>
    <w:rsid w:val="4E0179EE"/>
    <w:rsid w:val="565878E2"/>
    <w:rsid w:val="59C642DD"/>
    <w:rsid w:val="59D83187"/>
    <w:rsid w:val="5E6AC3B0"/>
    <w:rsid w:val="60C8F56E"/>
    <w:rsid w:val="627430A4"/>
    <w:rsid w:val="68D3A123"/>
    <w:rsid w:val="6C1A3396"/>
    <w:rsid w:val="6FE1DEB0"/>
    <w:rsid w:val="70EAD984"/>
    <w:rsid w:val="731C466F"/>
    <w:rsid w:val="736C525D"/>
    <w:rsid w:val="752AEC73"/>
    <w:rsid w:val="7554B6CD"/>
    <w:rsid w:val="76B4D8CF"/>
    <w:rsid w:val="7F6FE5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5571B"/>
  <w15:chartTrackingRefBased/>
  <w15:docId w15:val="{34CB4B99-47F1-46E8-BF9B-39CCC6DE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CD3BB2"/>
    <w:pPr>
      <w:suppressAutoHyphens/>
      <w:spacing w:after="240" w:line="240" w:lineRule="auto"/>
    </w:pPr>
    <w:rPr>
      <w:rFonts w:ascii="Calibri" w:eastAsia="Times New Roman" w:hAnsi="Calibri" w:cs="Times New Roman"/>
      <w:sz w:val="24"/>
      <w:szCs w:val="20"/>
      <w:lang w:eastAsia="en-AU"/>
    </w:rPr>
  </w:style>
  <w:style w:type="paragraph" w:styleId="Heading1">
    <w:name w:val="heading 1"/>
    <w:basedOn w:val="Normal"/>
    <w:next w:val="Normal"/>
    <w:link w:val="Heading1Char"/>
    <w:unhideWhenUsed/>
    <w:qFormat/>
    <w:rsid w:val="00CD3BB2"/>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D3BB2"/>
    <w:pPr>
      <w:keepNext/>
      <w:keepLines/>
      <w:outlineLvl w:val="1"/>
    </w:pPr>
    <w:rPr>
      <w:b/>
      <w:sz w:val="32"/>
      <w:szCs w:val="32"/>
      <w:lang w:eastAsia="ja-JP"/>
    </w:rPr>
  </w:style>
  <w:style w:type="paragraph" w:styleId="Heading8">
    <w:name w:val="heading 8"/>
    <w:basedOn w:val="Normal"/>
    <w:next w:val="Normal"/>
    <w:link w:val="Heading8Char"/>
    <w:uiPriority w:val="9"/>
    <w:unhideWhenUsed/>
    <w:qFormat/>
    <w:rsid w:val="00FB6E6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3BB2"/>
    <w:rPr>
      <w:rFonts w:ascii="Calibri" w:eastAsia="Times New Roman" w:hAnsi="Calibri" w:cs="Times New Roman"/>
      <w:b/>
      <w:spacing w:val="5"/>
      <w:sz w:val="36"/>
      <w:szCs w:val="32"/>
      <w:lang w:eastAsia="ja-JP"/>
    </w:rPr>
  </w:style>
  <w:style w:type="character" w:customStyle="1" w:styleId="Heading2Char">
    <w:name w:val="Heading 2 Char"/>
    <w:basedOn w:val="DefaultParagraphFont"/>
    <w:link w:val="Heading2"/>
    <w:rsid w:val="00CD3BB2"/>
    <w:rPr>
      <w:rFonts w:ascii="Calibri" w:eastAsia="Times New Roman" w:hAnsi="Calibri" w:cs="Times New Roman"/>
      <w:b/>
      <w:sz w:val="32"/>
      <w:szCs w:val="32"/>
      <w:lang w:eastAsia="ja-JP"/>
    </w:rPr>
  </w:style>
  <w:style w:type="paragraph" w:styleId="Title">
    <w:name w:val="Title"/>
    <w:basedOn w:val="Normal"/>
    <w:next w:val="Normal"/>
    <w:link w:val="TitleChar"/>
    <w:uiPriority w:val="10"/>
    <w:qFormat/>
    <w:rsid w:val="00CD3BB2"/>
    <w:pPr>
      <w:spacing w:after="300"/>
      <w:contextualSpacing/>
      <w:jc w:val="center"/>
    </w:pPr>
    <w:rPr>
      <w:spacing w:val="5"/>
      <w:kern w:val="28"/>
      <w:sz w:val="72"/>
      <w:szCs w:val="72"/>
    </w:rPr>
  </w:style>
  <w:style w:type="character" w:customStyle="1" w:styleId="TitleChar">
    <w:name w:val="Title Char"/>
    <w:basedOn w:val="DefaultParagraphFont"/>
    <w:link w:val="Title"/>
    <w:uiPriority w:val="10"/>
    <w:rsid w:val="00CD3BB2"/>
    <w:rPr>
      <w:rFonts w:ascii="Calibri" w:eastAsia="Times New Roman" w:hAnsi="Calibri" w:cs="Times New Roman"/>
      <w:spacing w:val="5"/>
      <w:kern w:val="28"/>
      <w:sz w:val="72"/>
      <w:szCs w:val="72"/>
      <w:lang w:eastAsia="en-AU"/>
    </w:rPr>
  </w:style>
  <w:style w:type="paragraph" w:styleId="ListParagraph">
    <w:name w:val="List Paragraph"/>
    <w:aliases w:val="Heading 2.,FooterText,List Paragraph1,numbered,Paragraphe de liste1,Bulletr List Paragraph,列出段落,列出段落1,Listeafsnit1,Parágrafo da Lista1,List Paragraph2,List Paragraph21,リスト段落1,Párrafo de lista1,Bullet list,List Paragraph11,L"/>
    <w:basedOn w:val="Normal"/>
    <w:uiPriority w:val="34"/>
    <w:qFormat/>
    <w:rsid w:val="00CD3BB2"/>
    <w:pPr>
      <w:ind w:left="720"/>
      <w:contextualSpacing/>
    </w:pPr>
  </w:style>
  <w:style w:type="paragraph" w:styleId="BodyText">
    <w:name w:val="Body Text"/>
    <w:basedOn w:val="Normal"/>
    <w:link w:val="BodyTextChar"/>
    <w:rsid w:val="00CD3BB2"/>
  </w:style>
  <w:style w:type="character" w:customStyle="1" w:styleId="BodyTextChar">
    <w:name w:val="Body Text Char"/>
    <w:basedOn w:val="DefaultParagraphFont"/>
    <w:link w:val="BodyText"/>
    <w:rsid w:val="00CD3BB2"/>
    <w:rPr>
      <w:rFonts w:ascii="Calibri" w:eastAsia="Times New Roman" w:hAnsi="Calibri" w:cs="Times New Roman"/>
      <w:sz w:val="24"/>
      <w:szCs w:val="20"/>
      <w:lang w:eastAsia="en-AU"/>
    </w:rPr>
  </w:style>
  <w:style w:type="paragraph" w:styleId="Footer">
    <w:name w:val="footer"/>
    <w:basedOn w:val="BodyText"/>
    <w:link w:val="FooterChar"/>
    <w:uiPriority w:val="99"/>
    <w:rsid w:val="00CD3BB2"/>
    <w:pPr>
      <w:tabs>
        <w:tab w:val="center" w:pos="4253"/>
        <w:tab w:val="right" w:pos="8931"/>
      </w:tabs>
      <w:spacing w:after="0"/>
    </w:pPr>
    <w:rPr>
      <w:rFonts w:ascii="Tahoma" w:hAnsi="Tahoma" w:cs="Tahoma"/>
      <w:sz w:val="18"/>
      <w:szCs w:val="18"/>
    </w:rPr>
  </w:style>
  <w:style w:type="character" w:customStyle="1" w:styleId="FooterChar">
    <w:name w:val="Footer Char"/>
    <w:basedOn w:val="DefaultParagraphFont"/>
    <w:link w:val="Footer"/>
    <w:uiPriority w:val="99"/>
    <w:rsid w:val="00CD3BB2"/>
    <w:rPr>
      <w:rFonts w:ascii="Tahoma" w:eastAsia="Times New Roman" w:hAnsi="Tahoma" w:cs="Tahoma"/>
      <w:sz w:val="18"/>
      <w:szCs w:val="18"/>
      <w:lang w:eastAsia="en-AU"/>
    </w:rPr>
  </w:style>
  <w:style w:type="paragraph" w:styleId="Header">
    <w:name w:val="header"/>
    <w:basedOn w:val="BodyText"/>
    <w:link w:val="HeaderChar"/>
    <w:uiPriority w:val="99"/>
    <w:rsid w:val="00CD3BB2"/>
    <w:pPr>
      <w:tabs>
        <w:tab w:val="right" w:pos="9072"/>
      </w:tabs>
      <w:spacing w:after="120"/>
      <w:jc w:val="right"/>
    </w:pPr>
    <w:rPr>
      <w:rFonts w:ascii="Tahoma" w:hAnsi="Tahoma" w:cs="Tahoma"/>
      <w:sz w:val="18"/>
      <w:szCs w:val="18"/>
    </w:rPr>
  </w:style>
  <w:style w:type="character" w:customStyle="1" w:styleId="HeaderChar">
    <w:name w:val="Header Char"/>
    <w:basedOn w:val="DefaultParagraphFont"/>
    <w:link w:val="Header"/>
    <w:uiPriority w:val="99"/>
    <w:rsid w:val="00CD3BB2"/>
    <w:rPr>
      <w:rFonts w:ascii="Tahoma" w:eastAsia="Times New Roman" w:hAnsi="Tahoma" w:cs="Tahoma"/>
      <w:sz w:val="18"/>
      <w:szCs w:val="18"/>
      <w:lang w:eastAsia="en-AU"/>
    </w:rPr>
  </w:style>
  <w:style w:type="character" w:styleId="Hyperlink">
    <w:name w:val="Hyperlink"/>
    <w:unhideWhenUsed/>
    <w:rsid w:val="00CD3BB2"/>
    <w:rPr>
      <w:color w:val="0000FF"/>
      <w:u w:val="single"/>
    </w:rPr>
  </w:style>
  <w:style w:type="paragraph" w:customStyle="1" w:styleId="BulletList">
    <w:name w:val="Bullet List"/>
    <w:basedOn w:val="Normal"/>
    <w:link w:val="BulletListChar"/>
    <w:qFormat/>
    <w:rsid w:val="00CD3BB2"/>
    <w:pPr>
      <w:numPr>
        <w:numId w:val="1"/>
      </w:numPr>
      <w:suppressAutoHyphens w:val="0"/>
      <w:spacing w:before="100" w:beforeAutospacing="1" w:after="120" w:line="264" w:lineRule="auto"/>
    </w:pPr>
    <w:rPr>
      <w:szCs w:val="24"/>
      <w:lang w:eastAsia="en-US"/>
    </w:rPr>
  </w:style>
  <w:style w:type="character" w:customStyle="1" w:styleId="BulletListChar">
    <w:name w:val="Bullet List Char"/>
    <w:aliases w:val="List Paragraph Char,Heading 2. Char,FooterText Char,List Paragraph1 Char,numbered Char,Paragraphe de liste1 Char,Bulletr List Paragraph Char,列出段落 Char,列出段落1 Char,Listeafsnit1 Char,Parágrafo da Lista1 Char,List Paragraph2 Char,L Char"/>
    <w:link w:val="BulletList"/>
    <w:rsid w:val="00CD3BB2"/>
    <w:rPr>
      <w:rFonts w:ascii="Calibri" w:eastAsia="Times New Roman" w:hAnsi="Calibri" w:cs="Times New Roman"/>
      <w:sz w:val="24"/>
      <w:szCs w:val="24"/>
    </w:rPr>
  </w:style>
  <w:style w:type="paragraph" w:customStyle="1" w:styleId="Asubparabullet">
    <w:name w:val="A subpara bullet"/>
    <w:basedOn w:val="Normal"/>
    <w:rsid w:val="00CD3BB2"/>
    <w:pPr>
      <w:numPr>
        <w:numId w:val="2"/>
      </w:numPr>
      <w:suppressAutoHyphens w:val="0"/>
      <w:spacing w:after="0"/>
    </w:pPr>
    <w:rPr>
      <w:rFonts w:ascii="Times New Roman" w:hAnsi="Times New Roman"/>
      <w:szCs w:val="24"/>
      <w:lang w:eastAsia="en-US"/>
    </w:rPr>
  </w:style>
  <w:style w:type="paragraph" w:styleId="BalloonText">
    <w:name w:val="Balloon Text"/>
    <w:basedOn w:val="Normal"/>
    <w:link w:val="BalloonTextChar"/>
    <w:uiPriority w:val="99"/>
    <w:semiHidden/>
    <w:unhideWhenUsed/>
    <w:rsid w:val="00B8142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425"/>
    <w:rPr>
      <w:rFonts w:ascii="Segoe UI" w:eastAsia="Times New Roman" w:hAnsi="Segoe UI" w:cs="Segoe UI"/>
      <w:sz w:val="18"/>
      <w:szCs w:val="18"/>
      <w:lang w:eastAsia="en-AU"/>
    </w:rPr>
  </w:style>
  <w:style w:type="character" w:styleId="FollowedHyperlink">
    <w:name w:val="FollowedHyperlink"/>
    <w:basedOn w:val="DefaultParagraphFont"/>
    <w:uiPriority w:val="99"/>
    <w:semiHidden/>
    <w:unhideWhenUsed/>
    <w:rsid w:val="00CF0A96"/>
    <w:rPr>
      <w:color w:val="954F72" w:themeColor="followedHyperlink"/>
      <w:u w:val="single"/>
    </w:rPr>
  </w:style>
  <w:style w:type="paragraph" w:styleId="BodyText3">
    <w:name w:val="Body Text 3"/>
    <w:basedOn w:val="Normal"/>
    <w:link w:val="BodyText3Char"/>
    <w:uiPriority w:val="99"/>
    <w:rsid w:val="0081595E"/>
    <w:pPr>
      <w:suppressAutoHyphens w:val="0"/>
      <w:spacing w:after="120"/>
    </w:pPr>
    <w:rPr>
      <w:rFonts w:ascii="Times New Roman" w:hAnsi="Times New Roman"/>
      <w:sz w:val="16"/>
      <w:szCs w:val="16"/>
      <w:lang w:val="x-none" w:eastAsia="x-none"/>
    </w:rPr>
  </w:style>
  <w:style w:type="character" w:customStyle="1" w:styleId="BodyText3Char">
    <w:name w:val="Body Text 3 Char"/>
    <w:basedOn w:val="DefaultParagraphFont"/>
    <w:link w:val="BodyText3"/>
    <w:uiPriority w:val="99"/>
    <w:rsid w:val="0081595E"/>
    <w:rPr>
      <w:rFonts w:ascii="Times New Roman" w:eastAsia="Times New Roman" w:hAnsi="Times New Roman" w:cs="Times New Roman"/>
      <w:sz w:val="16"/>
      <w:szCs w:val="16"/>
      <w:lang w:val="x-none" w:eastAsia="x-none"/>
    </w:rPr>
  </w:style>
  <w:style w:type="character" w:styleId="CommentReference">
    <w:name w:val="annotation reference"/>
    <w:uiPriority w:val="99"/>
    <w:semiHidden/>
    <w:unhideWhenUsed/>
    <w:rsid w:val="00813D6E"/>
    <w:rPr>
      <w:sz w:val="16"/>
      <w:szCs w:val="16"/>
    </w:rPr>
  </w:style>
  <w:style w:type="paragraph" w:styleId="CommentText">
    <w:name w:val="annotation text"/>
    <w:basedOn w:val="Normal"/>
    <w:link w:val="CommentTextChar"/>
    <w:uiPriority w:val="99"/>
    <w:unhideWhenUsed/>
    <w:rsid w:val="00813D6E"/>
    <w:pPr>
      <w:suppressAutoHyphens w:val="0"/>
      <w:spacing w:after="0"/>
    </w:pPr>
    <w:rPr>
      <w:rFonts w:ascii="Arial" w:hAnsi="Arial"/>
      <w:sz w:val="20"/>
      <w:lang w:val="x-none" w:eastAsia="en-US"/>
    </w:rPr>
  </w:style>
  <w:style w:type="character" w:customStyle="1" w:styleId="CommentTextChar">
    <w:name w:val="Comment Text Char"/>
    <w:basedOn w:val="DefaultParagraphFont"/>
    <w:link w:val="CommentText"/>
    <w:uiPriority w:val="99"/>
    <w:rsid w:val="00813D6E"/>
    <w:rPr>
      <w:rFonts w:ascii="Arial" w:eastAsia="Times New Roman" w:hAnsi="Arial" w:cs="Times New Roman"/>
      <w:sz w:val="20"/>
      <w:szCs w:val="20"/>
      <w:lang w:val="x-none"/>
    </w:rPr>
  </w:style>
  <w:style w:type="character" w:customStyle="1" w:styleId="Heading8Char">
    <w:name w:val="Heading 8 Char"/>
    <w:basedOn w:val="DefaultParagraphFont"/>
    <w:link w:val="Heading8"/>
    <w:uiPriority w:val="9"/>
    <w:rsid w:val="00FB6E69"/>
    <w:rPr>
      <w:rFonts w:asciiTheme="majorHAnsi" w:eastAsiaTheme="majorEastAsia" w:hAnsiTheme="majorHAnsi" w:cstheme="majorBidi"/>
      <w:color w:val="272727" w:themeColor="text1" w:themeTint="D8"/>
      <w:sz w:val="21"/>
      <w:szCs w:val="21"/>
      <w:lang w:eastAsia="en-AU"/>
    </w:rPr>
  </w:style>
  <w:style w:type="paragraph" w:styleId="NormalWeb">
    <w:name w:val="Normal (Web)"/>
    <w:basedOn w:val="Normal"/>
    <w:rsid w:val="00B0359A"/>
    <w:pPr>
      <w:suppressAutoHyphens w:val="0"/>
      <w:spacing w:after="0"/>
    </w:pPr>
    <w:rPr>
      <w:rFonts w:ascii="Arial" w:hAnsi="Arial"/>
      <w:szCs w:val="24"/>
      <w:lang w:eastAsia="en-US"/>
    </w:rPr>
  </w:style>
  <w:style w:type="character" w:styleId="UnresolvedMention">
    <w:name w:val="Unresolved Mention"/>
    <w:basedOn w:val="DefaultParagraphFont"/>
    <w:uiPriority w:val="99"/>
    <w:semiHidden/>
    <w:unhideWhenUsed/>
    <w:rsid w:val="00B0359A"/>
    <w:rPr>
      <w:color w:val="605E5C"/>
      <w:shd w:val="clear" w:color="auto" w:fill="E1DFDD"/>
    </w:rPr>
  </w:style>
  <w:style w:type="table" w:styleId="TableGrid">
    <w:name w:val="Table Grid"/>
    <w:basedOn w:val="TableNormal"/>
    <w:uiPriority w:val="39"/>
    <w:rsid w:val="000E5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B5D0E"/>
    <w:pPr>
      <w:spacing w:after="0" w:line="240" w:lineRule="auto"/>
    </w:pPr>
    <w:rPr>
      <w:rFonts w:ascii="Calibri" w:eastAsia="Times New Roman" w:hAnsi="Calibri" w:cs="Times New Roman"/>
      <w:sz w:val="24"/>
      <w:szCs w:val="20"/>
      <w:lang w:eastAsia="en-AU"/>
    </w:rPr>
  </w:style>
  <w:style w:type="paragraph" w:styleId="CommentSubject">
    <w:name w:val="annotation subject"/>
    <w:basedOn w:val="CommentText"/>
    <w:next w:val="CommentText"/>
    <w:link w:val="CommentSubjectChar"/>
    <w:uiPriority w:val="99"/>
    <w:semiHidden/>
    <w:unhideWhenUsed/>
    <w:rsid w:val="00AB5D0E"/>
    <w:pPr>
      <w:suppressAutoHyphens/>
      <w:spacing w:after="240"/>
    </w:pPr>
    <w:rPr>
      <w:rFonts w:ascii="Calibri" w:hAnsi="Calibri"/>
      <w:b/>
      <w:bCs/>
      <w:lang w:val="en-AU" w:eastAsia="en-AU"/>
    </w:rPr>
  </w:style>
  <w:style w:type="character" w:customStyle="1" w:styleId="CommentSubjectChar">
    <w:name w:val="Comment Subject Char"/>
    <w:basedOn w:val="CommentTextChar"/>
    <w:link w:val="CommentSubject"/>
    <w:uiPriority w:val="99"/>
    <w:semiHidden/>
    <w:rsid w:val="00AB5D0E"/>
    <w:rPr>
      <w:rFonts w:ascii="Calibri" w:eastAsia="Times New Roman" w:hAnsi="Calibri" w:cs="Times New Roman"/>
      <w:b/>
      <w:bCs/>
      <w:sz w:val="20"/>
      <w:szCs w:val="20"/>
      <w:lang w:val="x-none" w:eastAsia="en-AU"/>
    </w:rPr>
  </w:style>
  <w:style w:type="paragraph" w:customStyle="1" w:styleId="Norma">
    <w:name w:val="Norma"/>
    <w:qFormat/>
    <w:rsid w:val="008B684E"/>
    <w:pPr>
      <w:spacing w:after="200" w:line="276" w:lineRule="auto"/>
    </w:pPr>
    <w:rPr>
      <w:rFonts w:ascii="Calibri" w:eastAsia="Calibri" w:hAnsi="Calibri" w:cs="Times New Roman"/>
    </w:rPr>
  </w:style>
  <w:style w:type="paragraph" w:customStyle="1" w:styleId="Default">
    <w:name w:val="Default"/>
    <w:rsid w:val="002A449D"/>
    <w:pPr>
      <w:autoSpaceDE w:val="0"/>
      <w:autoSpaceDN w:val="0"/>
      <w:adjustRightInd w:val="0"/>
      <w:spacing w:after="0" w:line="240" w:lineRule="auto"/>
    </w:pPr>
    <w:rPr>
      <w:rFonts w:ascii="Calibri" w:eastAsia="Calibri" w:hAnsi="Calibri" w:cs="Calibri"/>
      <w:color w:val="000000"/>
      <w:sz w:val="24"/>
      <w:szCs w:val="24"/>
      <w:lang w:eastAsia="en-AU"/>
    </w:rPr>
  </w:style>
  <w:style w:type="character" w:customStyle="1" w:styleId="cf01">
    <w:name w:val="cf01"/>
    <w:basedOn w:val="DefaultParagraphFont"/>
    <w:rsid w:val="00A04B4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1018">
      <w:bodyDiv w:val="1"/>
      <w:marLeft w:val="0"/>
      <w:marRight w:val="0"/>
      <w:marTop w:val="0"/>
      <w:marBottom w:val="0"/>
      <w:divBdr>
        <w:top w:val="none" w:sz="0" w:space="0" w:color="auto"/>
        <w:left w:val="none" w:sz="0" w:space="0" w:color="auto"/>
        <w:bottom w:val="none" w:sz="0" w:space="0" w:color="auto"/>
        <w:right w:val="none" w:sz="0" w:space="0" w:color="auto"/>
      </w:divBdr>
    </w:div>
    <w:div w:id="306401829">
      <w:bodyDiv w:val="1"/>
      <w:marLeft w:val="0"/>
      <w:marRight w:val="0"/>
      <w:marTop w:val="0"/>
      <w:marBottom w:val="0"/>
      <w:divBdr>
        <w:top w:val="none" w:sz="0" w:space="0" w:color="auto"/>
        <w:left w:val="none" w:sz="0" w:space="0" w:color="auto"/>
        <w:bottom w:val="none" w:sz="0" w:space="0" w:color="auto"/>
        <w:right w:val="none" w:sz="0" w:space="0" w:color="auto"/>
      </w:divBdr>
    </w:div>
    <w:div w:id="714235007">
      <w:bodyDiv w:val="1"/>
      <w:marLeft w:val="0"/>
      <w:marRight w:val="0"/>
      <w:marTop w:val="0"/>
      <w:marBottom w:val="0"/>
      <w:divBdr>
        <w:top w:val="none" w:sz="0" w:space="0" w:color="auto"/>
        <w:left w:val="none" w:sz="0" w:space="0" w:color="auto"/>
        <w:bottom w:val="none" w:sz="0" w:space="0" w:color="auto"/>
        <w:right w:val="none" w:sz="0" w:space="0" w:color="auto"/>
      </w:divBdr>
    </w:div>
    <w:div w:id="854196733">
      <w:bodyDiv w:val="1"/>
      <w:marLeft w:val="0"/>
      <w:marRight w:val="0"/>
      <w:marTop w:val="0"/>
      <w:marBottom w:val="0"/>
      <w:divBdr>
        <w:top w:val="none" w:sz="0" w:space="0" w:color="auto"/>
        <w:left w:val="none" w:sz="0" w:space="0" w:color="auto"/>
        <w:bottom w:val="none" w:sz="0" w:space="0" w:color="auto"/>
        <w:right w:val="none" w:sz="0" w:space="0" w:color="auto"/>
      </w:divBdr>
    </w:div>
    <w:div w:id="1141000714">
      <w:bodyDiv w:val="1"/>
      <w:marLeft w:val="0"/>
      <w:marRight w:val="0"/>
      <w:marTop w:val="0"/>
      <w:marBottom w:val="0"/>
      <w:divBdr>
        <w:top w:val="none" w:sz="0" w:space="0" w:color="auto"/>
        <w:left w:val="none" w:sz="0" w:space="0" w:color="auto"/>
        <w:bottom w:val="none" w:sz="0" w:space="0" w:color="auto"/>
        <w:right w:val="none" w:sz="0" w:space="0" w:color="auto"/>
      </w:divBdr>
    </w:div>
    <w:div w:id="1240990213">
      <w:bodyDiv w:val="1"/>
      <w:marLeft w:val="0"/>
      <w:marRight w:val="0"/>
      <w:marTop w:val="0"/>
      <w:marBottom w:val="0"/>
      <w:divBdr>
        <w:top w:val="none" w:sz="0" w:space="0" w:color="auto"/>
        <w:left w:val="none" w:sz="0" w:space="0" w:color="auto"/>
        <w:bottom w:val="none" w:sz="0" w:space="0" w:color="auto"/>
        <w:right w:val="none" w:sz="0" w:space="0" w:color="auto"/>
      </w:divBdr>
    </w:div>
    <w:div w:id="1291400982">
      <w:bodyDiv w:val="1"/>
      <w:marLeft w:val="0"/>
      <w:marRight w:val="0"/>
      <w:marTop w:val="0"/>
      <w:marBottom w:val="0"/>
      <w:divBdr>
        <w:top w:val="none" w:sz="0" w:space="0" w:color="auto"/>
        <w:left w:val="none" w:sz="0" w:space="0" w:color="auto"/>
        <w:bottom w:val="none" w:sz="0" w:space="0" w:color="auto"/>
        <w:right w:val="none" w:sz="0" w:space="0" w:color="auto"/>
      </w:divBdr>
    </w:div>
    <w:div w:id="1746222182">
      <w:bodyDiv w:val="1"/>
      <w:marLeft w:val="0"/>
      <w:marRight w:val="0"/>
      <w:marTop w:val="0"/>
      <w:marBottom w:val="0"/>
      <w:divBdr>
        <w:top w:val="none" w:sz="0" w:space="0" w:color="auto"/>
        <w:left w:val="none" w:sz="0" w:space="0" w:color="auto"/>
        <w:bottom w:val="none" w:sz="0" w:space="0" w:color="auto"/>
        <w:right w:val="none" w:sz="0" w:space="0" w:color="auto"/>
      </w:divBdr>
    </w:div>
    <w:div w:id="1779836627">
      <w:bodyDiv w:val="1"/>
      <w:marLeft w:val="0"/>
      <w:marRight w:val="0"/>
      <w:marTop w:val="0"/>
      <w:marBottom w:val="0"/>
      <w:divBdr>
        <w:top w:val="none" w:sz="0" w:space="0" w:color="auto"/>
        <w:left w:val="none" w:sz="0" w:space="0" w:color="auto"/>
        <w:bottom w:val="none" w:sz="0" w:space="0" w:color="auto"/>
        <w:right w:val="none" w:sz="0" w:space="0" w:color="auto"/>
      </w:divBdr>
    </w:div>
    <w:div w:id="1820221439">
      <w:bodyDiv w:val="1"/>
      <w:marLeft w:val="0"/>
      <w:marRight w:val="0"/>
      <w:marTop w:val="0"/>
      <w:marBottom w:val="0"/>
      <w:divBdr>
        <w:top w:val="none" w:sz="0" w:space="0" w:color="auto"/>
        <w:left w:val="none" w:sz="0" w:space="0" w:color="auto"/>
        <w:bottom w:val="none" w:sz="0" w:space="0" w:color="auto"/>
        <w:right w:val="none" w:sz="0" w:space="0" w:color="auto"/>
      </w:divBdr>
    </w:div>
    <w:div w:id="189165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liam.mcnicholas@act.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accesscanberra.act.gov.au/business-and-work/working-with-vulnerable-people/working-with-vulnerable-people-schem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ducation.act.gov.au/about-us/who-we-are"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mailto:jobs@act.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BC03564E71FC438B875B9E49D07D1E" ma:contentTypeVersion="2" ma:contentTypeDescription="Create a new document." ma:contentTypeScope="" ma:versionID="1f0347c0de3ba6cca96d7df102e2b82b">
  <xsd:schema xmlns:xsd="http://www.w3.org/2001/XMLSchema" xmlns:xs="http://www.w3.org/2001/XMLSchema" xmlns:p="http://schemas.microsoft.com/office/2006/metadata/properties" xmlns:ns2="f87d67cb-4ea6-4dff-875c-7d7d57554e0e" targetNamespace="http://schemas.microsoft.com/office/2006/metadata/properties" ma:root="true" ma:fieldsID="910715cb43b2944aa6f8199e967d96f1" ns2:_="">
    <xsd:import namespace="f87d67cb-4ea6-4dff-875c-7d7d57554e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d67cb-4ea6-4dff-875c-7d7d57554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611DEB-121C-457D-A738-59104E3A5D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922FEF-F125-4A84-B144-122228702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d67cb-4ea6-4dff-875c-7d7d57554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925963-A53B-40E6-8120-1173016C22B5}">
  <ds:schemaRefs>
    <ds:schemaRef ds:uri="http://schemas.openxmlformats.org/officeDocument/2006/bibliography"/>
  </ds:schemaRefs>
</ds:datastoreItem>
</file>

<file path=customXml/itemProps4.xml><?xml version="1.0" encoding="utf-8"?>
<ds:datastoreItem xmlns:ds="http://schemas.openxmlformats.org/officeDocument/2006/customXml" ds:itemID="{FF13F1D2-21CA-44AC-ACE7-599FE437A0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5</Pages>
  <Words>1904</Words>
  <Characters>10856</Characters>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2021-03-11T03:24:00Z</cp:lastPrinted>
  <dcterms:created xsi:type="dcterms:W3CDTF">2025-10-07T23:15:00Z</dcterms:created>
  <dcterms:modified xsi:type="dcterms:W3CDTF">2026-07-23T00:53:00Z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A26987249</vt:lpwstr>
  </property>
  <property fmtid="{D5CDD505-2E9C-101B-9397-08002B2CF9AE}" pid="4" name="Objective-Title">
    <vt:lpwstr>Executive Branch Manager Planning &amp; Delivery - Position Description</vt:lpwstr>
  </property>
  <property fmtid="{D5CDD505-2E9C-101B-9397-08002B2CF9AE}" pid="5" name="Objective-Comment">
    <vt:lpwstr/>
  </property>
  <property fmtid="{D5CDD505-2E9C-101B-9397-08002B2CF9AE}" pid="6" name="Objective-CreationStamp">
    <vt:filetime>2020-10-13T22:03:50Z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2021-01-20T06:29:23Z</vt:filetime>
  </property>
  <property fmtid="{D5CDD505-2E9C-101B-9397-08002B2CF9AE}" pid="11" name="Objective-Owner">
    <vt:lpwstr>Kim Ivens</vt:lpwstr>
  </property>
  <property fmtid="{D5CDD505-2E9C-101B-9397-08002B2CF9AE}" pid="12" name="Objective-Path">
    <vt:lpwstr>Whole of ACT Government:TCCS STRUCTURE - Content Restriction Hierarchy:DIVISION: Chief Operating Officer:BRANCH: People and Capability:SECTION: Industrial Relations:Executive:Positions and Recruitment:Executive Branch Manager Planning and Delivery  (E0116</vt:lpwstr>
  </property>
  <property fmtid="{D5CDD505-2E9C-101B-9397-08002B2CF9AE}" pid="13" name="Objective-Parent">
    <vt:lpwstr>Executive Branch Manager Planning and Delivery  (E01164)</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M Author [system]">
    <vt:lpwstr/>
  </property>
  <property fmtid="{D5CDD505-2E9C-101B-9397-08002B2CF9AE}" pid="22" name="Objective-OM Author Organisation [system]">
    <vt:lpwstr/>
  </property>
  <property fmtid="{D5CDD505-2E9C-101B-9397-08002B2CF9AE}" pid="23" name="Objective-OM Author Type [system]">
    <vt:lpwstr/>
  </property>
  <property fmtid="{D5CDD505-2E9C-101B-9397-08002B2CF9AE}" pid="24" name="Objective-OM Date Received [system]">
    <vt:lpwstr/>
  </property>
  <property fmtid="{D5CDD505-2E9C-101B-9397-08002B2CF9AE}" pid="25" name="Objective-OM Date of Document [system]">
    <vt:lpwstr/>
  </property>
  <property fmtid="{D5CDD505-2E9C-101B-9397-08002B2CF9AE}" pid="26" name="Objective-OM External Reference [system]">
    <vt:lpwstr/>
  </property>
  <property fmtid="{D5CDD505-2E9C-101B-9397-08002B2CF9AE}" pid="27" name="Objective-OM Reference [system]">
    <vt:lpwstr/>
  </property>
  <property fmtid="{D5CDD505-2E9C-101B-9397-08002B2CF9AE}" pid="28" name="Objective-OM Topic [system]">
    <vt:lpwstr/>
  </property>
  <property fmtid="{D5CDD505-2E9C-101B-9397-08002B2CF9AE}" pid="29" name="Objective-Suburb [system]">
    <vt:lpwstr/>
  </property>
  <property fmtid="{D5CDD505-2E9C-101B-9397-08002B2CF9AE}" pid="30" name="Objective-Owner Agency [system]">
    <vt:lpwstr>TCCS</vt:lpwstr>
  </property>
  <property fmtid="{D5CDD505-2E9C-101B-9397-08002B2CF9AE}" pid="31" name="Objective-Document Type [system]">
    <vt:lpwstr>0-Document</vt:lpwstr>
  </property>
  <property fmtid="{D5CDD505-2E9C-101B-9397-08002B2CF9AE}" pid="32" name="Objective-Language [system]">
    <vt:lpwstr>English (en)</vt:lpwstr>
  </property>
  <property fmtid="{D5CDD505-2E9C-101B-9397-08002B2CF9AE}" pid="33" name="Objective-Jurisdiction [system]">
    <vt:lpwstr>ACT</vt:lpwstr>
  </property>
  <property fmtid="{D5CDD505-2E9C-101B-9397-08002B2CF9AE}" pid="34" name="Objective-Customers [system]">
    <vt:lpwstr/>
  </property>
  <property fmtid="{D5CDD505-2E9C-101B-9397-08002B2CF9AE}" pid="35" name="Objective-Places [system]">
    <vt:lpwstr/>
  </property>
  <property fmtid="{D5CDD505-2E9C-101B-9397-08002B2CF9AE}" pid="36" name="Objective-Transaction Reference [system]">
    <vt:lpwstr/>
  </property>
  <property fmtid="{D5CDD505-2E9C-101B-9397-08002B2CF9AE}" pid="37" name="Objective-Document Created By [system]">
    <vt:lpwstr/>
  </property>
  <property fmtid="{D5CDD505-2E9C-101B-9397-08002B2CF9AE}" pid="38" name="Objective-Document Created On [system]">
    <vt:lpwstr/>
  </property>
  <property fmtid="{D5CDD505-2E9C-101B-9397-08002B2CF9AE}" pid="39" name="Objective-Covers Period From [system]">
    <vt:lpwstr/>
  </property>
  <property fmtid="{D5CDD505-2E9C-101B-9397-08002B2CF9AE}" pid="40" name="Objective-Covers Period To [system]">
    <vt:lpwstr/>
  </property>
  <property fmtid="{D5CDD505-2E9C-101B-9397-08002B2CF9AE}" pid="41" name="ContentTypeId">
    <vt:lpwstr>0x010100B1BC03564E71FC438B875B9E49D07D1E</vt:lpwstr>
  </property>
  <property fmtid="{D5CDD505-2E9C-101B-9397-08002B2CF9AE}" pid="42" name="MSIP_Label_69af8531-eb46-4968-8cb3-105d2f5ea87e_Enabled">
    <vt:lpwstr>true</vt:lpwstr>
  </property>
  <property fmtid="{D5CDD505-2E9C-101B-9397-08002B2CF9AE}" pid="43" name="MSIP_Label_69af8531-eb46-4968-8cb3-105d2f5ea87e_SetDate">
    <vt:lpwstr>2024-10-28T08:07:12Z</vt:lpwstr>
  </property>
  <property fmtid="{D5CDD505-2E9C-101B-9397-08002B2CF9AE}" pid="44" name="MSIP_Label_69af8531-eb46-4968-8cb3-105d2f5ea87e_Method">
    <vt:lpwstr>Standard</vt:lpwstr>
  </property>
  <property fmtid="{D5CDD505-2E9C-101B-9397-08002B2CF9AE}" pid="45" name="MSIP_Label_69af8531-eb46-4968-8cb3-105d2f5ea87e_Name">
    <vt:lpwstr>Official - No Marking</vt:lpwstr>
  </property>
  <property fmtid="{D5CDD505-2E9C-101B-9397-08002B2CF9AE}" pid="46" name="MSIP_Label_69af8531-eb46-4968-8cb3-105d2f5ea87e_SiteId">
    <vt:lpwstr>b46c1908-0334-4236-b978-585ee88e4199</vt:lpwstr>
  </property>
  <property fmtid="{D5CDD505-2E9C-101B-9397-08002B2CF9AE}" pid="47" name="MSIP_Label_69af8531-eb46-4968-8cb3-105d2f5ea87e_ActionId">
    <vt:lpwstr>c436e9ec-7a47-4f52-9cc2-7b2a445567be</vt:lpwstr>
  </property>
  <property fmtid="{D5CDD505-2E9C-101B-9397-08002B2CF9AE}" pid="48" name="MSIP_Label_69af8531-eb46-4968-8cb3-105d2f5ea87e_ContentBits">
    <vt:lpwstr>0</vt:lpwstr>
  </property>
</Properties>
</file>