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10F5" w14:textId="20A40E6A" w:rsidR="001E2930" w:rsidRDefault="00050962">
      <w:pPr>
        <w:pStyle w:val="BodyText"/>
        <w:spacing w:before="32"/>
        <w:ind w:left="0" w:firstLine="0"/>
        <w:rPr>
          <w:rFonts w:ascii="Times New Roman"/>
        </w:rPr>
      </w:pPr>
      <w:r>
        <w:rPr>
          <w:rFonts w:asciiTheme="minorHAnsi" w:hAnsiTheme="minorHAnsi"/>
          <w:noProof/>
          <w:sz w:val="52"/>
          <w:szCs w:val="52"/>
        </w:rPr>
        <w:drawing>
          <wp:inline distT="0" distB="0" distL="0" distR="0" wp14:anchorId="0460289A" wp14:editId="78023C9C">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Pr="00050962">
        <w:rPr>
          <w:rFonts w:asciiTheme="minorHAnsi" w:hAnsiTheme="minorHAnsi"/>
          <w:sz w:val="52"/>
          <w:szCs w:val="52"/>
        </w:rPr>
        <w:t xml:space="preserve"> </w:t>
      </w:r>
      <w:r>
        <w:rPr>
          <w:rFonts w:asciiTheme="minorHAnsi" w:hAnsiTheme="minorHAnsi"/>
          <w:sz w:val="52"/>
          <w:szCs w:val="52"/>
        </w:rPr>
        <w:t xml:space="preserve">          </w:t>
      </w:r>
      <w:r w:rsidRPr="41BE15FE">
        <w:rPr>
          <w:rFonts w:asciiTheme="minorHAnsi" w:hAnsiTheme="minorHAnsi"/>
          <w:sz w:val="52"/>
          <w:szCs w:val="52"/>
        </w:rPr>
        <w:t>POSITION DESCRIPTION</w:t>
      </w:r>
    </w:p>
    <w:p w14:paraId="540888BF" w14:textId="64B22A63" w:rsidR="00050962" w:rsidRPr="003D617F" w:rsidRDefault="00050962" w:rsidP="00050962">
      <w:pPr>
        <w:pStyle w:val="Title"/>
        <w:rPr>
          <w:rFonts w:asciiTheme="minorHAnsi" w:hAnsiTheme="minorHAnsi"/>
          <w:sz w:val="52"/>
        </w:rPr>
      </w:pPr>
      <w:r>
        <w:rPr>
          <w:rFonts w:asciiTheme="minorHAnsi" w:hAnsiTheme="minorHAnsi"/>
          <w:sz w:val="52"/>
          <w:szCs w:val="52"/>
        </w:rPr>
        <w:t xml:space="preserve">                                        </w:t>
      </w:r>
    </w:p>
    <w:p w14:paraId="2931B0B6" w14:textId="77777777" w:rsidR="006809C9" w:rsidRDefault="006809C9">
      <w:pPr>
        <w:tabs>
          <w:tab w:val="left" w:pos="1506"/>
        </w:tabs>
        <w:ind w:left="87"/>
        <w:rPr>
          <w:b/>
          <w:spacing w:val="-2"/>
        </w:rPr>
        <w:sectPr w:rsidR="006809C9" w:rsidSect="009B0282">
          <w:headerReference w:type="default" r:id="rId8"/>
          <w:footerReference w:type="default" r:id="rId9"/>
          <w:type w:val="continuous"/>
          <w:pgSz w:w="11910" w:h="16840"/>
          <w:pgMar w:top="720" w:right="720" w:bottom="720" w:left="720" w:header="0" w:footer="0" w:gutter="0"/>
          <w:pgNumType w:start="1"/>
          <w:cols w:space="720"/>
          <w:docGrid w:linePitch="299"/>
        </w:sectPr>
      </w:pPr>
    </w:p>
    <w:p w14:paraId="47BB78F8" w14:textId="40D63837" w:rsidR="001E2930" w:rsidRDefault="00050962">
      <w:pPr>
        <w:tabs>
          <w:tab w:val="left" w:pos="1506"/>
        </w:tabs>
        <w:ind w:left="87"/>
      </w:pPr>
      <w:r>
        <w:rPr>
          <w:b/>
          <w:spacing w:val="-2"/>
        </w:rPr>
        <w:br/>
      </w:r>
      <w:r w:rsidR="003A4E67">
        <w:rPr>
          <w:b/>
          <w:spacing w:val="-2"/>
        </w:rPr>
        <w:t>Directorate:</w:t>
      </w:r>
      <w:r w:rsidR="006809C9">
        <w:rPr>
          <w:b/>
          <w:spacing w:val="-2"/>
        </w:rPr>
        <w:t xml:space="preserve"> </w:t>
      </w:r>
      <w:r w:rsidR="003A4E67">
        <w:t>Health</w:t>
      </w:r>
      <w:r w:rsidR="003A4E67" w:rsidRPr="006809C9">
        <w:t xml:space="preserve"> </w:t>
      </w:r>
      <w:r w:rsidR="003A4E67">
        <w:t>and</w:t>
      </w:r>
      <w:r w:rsidR="003A4E67" w:rsidRPr="006809C9">
        <w:t xml:space="preserve"> </w:t>
      </w:r>
      <w:r w:rsidR="003A4E67">
        <w:t>Community</w:t>
      </w:r>
      <w:r w:rsidR="003A4E67" w:rsidRPr="006809C9">
        <w:t xml:space="preserve"> </w:t>
      </w:r>
      <w:r w:rsidR="003A4E67">
        <w:t>Services</w:t>
      </w:r>
      <w:r w:rsidR="003A4E67" w:rsidRPr="006809C9">
        <w:t xml:space="preserve"> Directorate</w:t>
      </w:r>
    </w:p>
    <w:p w14:paraId="7E5FB1F0" w14:textId="77777777" w:rsidR="006809C9" w:rsidRDefault="006809C9" w:rsidP="006809C9">
      <w:pPr>
        <w:tabs>
          <w:tab w:val="left" w:pos="1506"/>
        </w:tabs>
        <w:ind w:left="87"/>
      </w:pPr>
    </w:p>
    <w:p w14:paraId="2B67A438" w14:textId="570D1D1C" w:rsidR="006809C9" w:rsidRDefault="003A4E67" w:rsidP="006809C9">
      <w:pPr>
        <w:tabs>
          <w:tab w:val="left" w:pos="1506"/>
        </w:tabs>
        <w:ind w:left="87"/>
      </w:pPr>
      <w:r w:rsidRPr="006809C9">
        <w:rPr>
          <w:b/>
          <w:bCs/>
        </w:rPr>
        <w:t>Division:</w:t>
      </w:r>
      <w:r w:rsidR="006809C9">
        <w:t xml:space="preserve"> </w:t>
      </w:r>
      <w:r>
        <w:t xml:space="preserve">Office of Professional Leadership </w:t>
      </w:r>
    </w:p>
    <w:p w14:paraId="0ABE65EB" w14:textId="77777777" w:rsidR="006809C9" w:rsidRDefault="006809C9" w:rsidP="006809C9">
      <w:pPr>
        <w:tabs>
          <w:tab w:val="left" w:pos="1506"/>
        </w:tabs>
        <w:ind w:left="87"/>
      </w:pPr>
    </w:p>
    <w:p w14:paraId="7E1CA67F" w14:textId="25F460A6" w:rsidR="001E2930" w:rsidRDefault="003A4E67" w:rsidP="006809C9">
      <w:pPr>
        <w:tabs>
          <w:tab w:val="left" w:pos="1506"/>
        </w:tabs>
        <w:ind w:left="87"/>
      </w:pPr>
      <w:r w:rsidRPr="006809C9">
        <w:rPr>
          <w:b/>
          <w:bCs/>
        </w:rPr>
        <w:t>B</w:t>
      </w:r>
      <w:r w:rsidR="006809C9" w:rsidRPr="006809C9">
        <w:rPr>
          <w:b/>
          <w:bCs/>
        </w:rPr>
        <w:t>usiness Unit</w:t>
      </w:r>
      <w:r w:rsidRPr="006809C9">
        <w:rPr>
          <w:b/>
          <w:bCs/>
        </w:rPr>
        <w:t>:</w:t>
      </w:r>
      <w:r w:rsidR="006809C9">
        <w:t xml:space="preserve"> </w:t>
      </w:r>
      <w:r>
        <w:t>Office</w:t>
      </w:r>
      <w:r w:rsidRPr="006809C9">
        <w:t xml:space="preserve"> </w:t>
      </w:r>
      <w:r>
        <w:t>of</w:t>
      </w:r>
      <w:r w:rsidRPr="006809C9">
        <w:t xml:space="preserve"> </w:t>
      </w:r>
      <w:r>
        <w:t>the</w:t>
      </w:r>
      <w:r w:rsidRPr="006809C9">
        <w:t xml:space="preserve"> </w:t>
      </w:r>
      <w:r>
        <w:t>Chief</w:t>
      </w:r>
      <w:r w:rsidRPr="006809C9">
        <w:t xml:space="preserve"> </w:t>
      </w:r>
      <w:r>
        <w:t>Allied</w:t>
      </w:r>
      <w:r w:rsidRPr="006809C9">
        <w:t xml:space="preserve"> </w:t>
      </w:r>
      <w:r>
        <w:t>Health</w:t>
      </w:r>
      <w:r w:rsidRPr="006809C9">
        <w:t xml:space="preserve"> </w:t>
      </w:r>
      <w:r>
        <w:t xml:space="preserve">Officer </w:t>
      </w:r>
    </w:p>
    <w:p w14:paraId="1D5E44AA" w14:textId="77777777" w:rsidR="006809C9" w:rsidRDefault="006809C9" w:rsidP="006809C9">
      <w:pPr>
        <w:tabs>
          <w:tab w:val="left" w:pos="1506"/>
        </w:tabs>
        <w:ind w:left="87"/>
      </w:pPr>
    </w:p>
    <w:p w14:paraId="55EAA90F" w14:textId="644B66DA" w:rsidR="006809C9" w:rsidRDefault="006809C9" w:rsidP="006809C9">
      <w:pPr>
        <w:ind w:left="87"/>
      </w:pPr>
      <w:r>
        <w:rPr>
          <w:b/>
        </w:rPr>
        <w:t>Position</w:t>
      </w:r>
      <w:r>
        <w:rPr>
          <w:b/>
          <w:spacing w:val="-6"/>
        </w:rPr>
        <w:t xml:space="preserve"> </w:t>
      </w:r>
      <w:r>
        <w:rPr>
          <w:b/>
        </w:rPr>
        <w:t xml:space="preserve">Title: </w:t>
      </w:r>
      <w:r>
        <w:t>Health</w:t>
      </w:r>
      <w:r>
        <w:rPr>
          <w:spacing w:val="-5"/>
        </w:rPr>
        <w:t xml:space="preserve"> </w:t>
      </w:r>
      <w:r>
        <w:t>Workforce</w:t>
      </w:r>
      <w:r>
        <w:rPr>
          <w:spacing w:val="-4"/>
        </w:rPr>
        <w:t xml:space="preserve"> </w:t>
      </w:r>
      <w:r>
        <w:t>and</w:t>
      </w:r>
      <w:r>
        <w:rPr>
          <w:spacing w:val="-3"/>
        </w:rPr>
        <w:t xml:space="preserve"> </w:t>
      </w:r>
      <w:r>
        <w:t>Allied</w:t>
      </w:r>
      <w:r>
        <w:rPr>
          <w:spacing w:val="-6"/>
        </w:rPr>
        <w:t xml:space="preserve"> </w:t>
      </w:r>
      <w:r>
        <w:t>Health</w:t>
      </w:r>
      <w:r>
        <w:rPr>
          <w:spacing w:val="-4"/>
        </w:rPr>
        <w:t xml:space="preserve"> </w:t>
      </w:r>
      <w:r>
        <w:t>Informatics</w:t>
      </w:r>
      <w:r>
        <w:rPr>
          <w:spacing w:val="-4"/>
        </w:rPr>
        <w:t xml:space="preserve"> </w:t>
      </w:r>
      <w:r>
        <w:rPr>
          <w:spacing w:val="-2"/>
        </w:rPr>
        <w:t>Officer</w:t>
      </w:r>
    </w:p>
    <w:p w14:paraId="5C196954" w14:textId="77777777" w:rsidR="006809C9" w:rsidRDefault="006809C9" w:rsidP="006809C9">
      <w:pPr>
        <w:tabs>
          <w:tab w:val="left" w:pos="1506"/>
        </w:tabs>
        <w:ind w:left="87"/>
      </w:pPr>
    </w:p>
    <w:p w14:paraId="3883C12F" w14:textId="75376F24" w:rsidR="001E2930" w:rsidRDefault="00050962">
      <w:pPr>
        <w:tabs>
          <w:tab w:val="left" w:pos="1506"/>
        </w:tabs>
        <w:ind w:left="87"/>
      </w:pPr>
      <w:r>
        <w:rPr>
          <w:b/>
        </w:rPr>
        <w:br/>
      </w:r>
      <w:r w:rsidR="003A4E67">
        <w:rPr>
          <w:b/>
        </w:rPr>
        <w:t>Position</w:t>
      </w:r>
      <w:r w:rsidR="003A4E67">
        <w:rPr>
          <w:b/>
          <w:spacing w:val="-8"/>
        </w:rPr>
        <w:t xml:space="preserve"> </w:t>
      </w:r>
      <w:r w:rsidR="003A4E67">
        <w:rPr>
          <w:b/>
          <w:spacing w:val="-5"/>
        </w:rPr>
        <w:t>No:</w:t>
      </w:r>
      <w:r w:rsidR="006809C9">
        <w:rPr>
          <w:b/>
          <w:spacing w:val="-5"/>
        </w:rPr>
        <w:t xml:space="preserve"> </w:t>
      </w:r>
      <w:r w:rsidR="003A4E67">
        <w:rPr>
          <w:spacing w:val="-2"/>
        </w:rPr>
        <w:t>P71190</w:t>
      </w:r>
    </w:p>
    <w:p w14:paraId="417D1EEE" w14:textId="77777777" w:rsidR="006809C9" w:rsidRDefault="006809C9">
      <w:pPr>
        <w:spacing w:before="1" w:line="267" w:lineRule="exact"/>
        <w:ind w:left="87"/>
        <w:rPr>
          <w:b/>
        </w:rPr>
      </w:pPr>
    </w:p>
    <w:p w14:paraId="31970BBB" w14:textId="5B2A57FF" w:rsidR="001E2930" w:rsidRDefault="003A4E67">
      <w:pPr>
        <w:spacing w:before="1" w:line="267" w:lineRule="exact"/>
        <w:ind w:left="87"/>
      </w:pPr>
      <w:r>
        <w:rPr>
          <w:b/>
        </w:rPr>
        <w:t>Classification:</w:t>
      </w:r>
      <w:r w:rsidR="006809C9">
        <w:rPr>
          <w:b/>
        </w:rPr>
        <w:t xml:space="preserve"> </w:t>
      </w:r>
      <w:r>
        <w:t>Health</w:t>
      </w:r>
      <w:r>
        <w:rPr>
          <w:spacing w:val="-5"/>
        </w:rPr>
        <w:t xml:space="preserve"> </w:t>
      </w:r>
      <w:r>
        <w:t>Professional</w:t>
      </w:r>
      <w:r>
        <w:rPr>
          <w:spacing w:val="-6"/>
        </w:rPr>
        <w:t xml:space="preserve"> </w:t>
      </w:r>
      <w:r>
        <w:t>Officer</w:t>
      </w:r>
      <w:r>
        <w:rPr>
          <w:spacing w:val="-7"/>
        </w:rPr>
        <w:t xml:space="preserve"> </w:t>
      </w:r>
      <w:r>
        <w:rPr>
          <w:spacing w:val="-10"/>
        </w:rPr>
        <w:t>6</w:t>
      </w:r>
      <w:r w:rsidR="00F43FA7">
        <w:rPr>
          <w:spacing w:val="-10"/>
        </w:rPr>
        <w:t xml:space="preserve"> (HPO6)</w:t>
      </w:r>
    </w:p>
    <w:p w14:paraId="5CD53095" w14:textId="77777777" w:rsidR="006809C9" w:rsidRDefault="006809C9">
      <w:pPr>
        <w:tabs>
          <w:tab w:val="left" w:pos="1506"/>
        </w:tabs>
        <w:spacing w:line="267" w:lineRule="exact"/>
        <w:ind w:left="87"/>
        <w:rPr>
          <w:b/>
          <w:spacing w:val="-2"/>
        </w:rPr>
      </w:pPr>
    </w:p>
    <w:p w14:paraId="0AA9CEBE" w14:textId="5BE21113" w:rsidR="001E2930" w:rsidRDefault="003A4E67">
      <w:pPr>
        <w:tabs>
          <w:tab w:val="left" w:pos="1506"/>
        </w:tabs>
        <w:spacing w:line="267" w:lineRule="exact"/>
        <w:ind w:left="87"/>
      </w:pPr>
      <w:r>
        <w:rPr>
          <w:b/>
          <w:spacing w:val="-2"/>
        </w:rPr>
        <w:t>Location:</w:t>
      </w:r>
      <w:r w:rsidR="006809C9">
        <w:rPr>
          <w:b/>
          <w:spacing w:val="-2"/>
        </w:rPr>
        <w:t xml:space="preserve"> </w:t>
      </w:r>
      <w:r>
        <w:t>Bowes</w:t>
      </w:r>
      <w:r>
        <w:rPr>
          <w:spacing w:val="-3"/>
        </w:rPr>
        <w:t xml:space="preserve"> </w:t>
      </w:r>
      <w:r>
        <w:t>Street</w:t>
      </w:r>
      <w:r>
        <w:rPr>
          <w:spacing w:val="-5"/>
        </w:rPr>
        <w:t xml:space="preserve"> </w:t>
      </w:r>
      <w:r>
        <w:rPr>
          <w:spacing w:val="-2"/>
        </w:rPr>
        <w:t>Phillip</w:t>
      </w:r>
    </w:p>
    <w:p w14:paraId="4848FB74" w14:textId="77777777" w:rsidR="006809C9" w:rsidRDefault="006809C9">
      <w:pPr>
        <w:tabs>
          <w:tab w:val="left" w:pos="1506"/>
        </w:tabs>
        <w:ind w:left="87"/>
        <w:rPr>
          <w:b/>
        </w:rPr>
      </w:pPr>
    </w:p>
    <w:p w14:paraId="2F6CFF47" w14:textId="55476602" w:rsidR="001E2930" w:rsidRDefault="006809C9">
      <w:pPr>
        <w:tabs>
          <w:tab w:val="left" w:pos="1506"/>
        </w:tabs>
        <w:ind w:left="87"/>
      </w:pPr>
      <w:r>
        <w:rPr>
          <w:b/>
        </w:rPr>
        <w:t>Last Reviewed</w:t>
      </w:r>
      <w:r w:rsidR="003A4E67">
        <w:rPr>
          <w:b/>
          <w:spacing w:val="-5"/>
        </w:rPr>
        <w:t>:</w:t>
      </w:r>
      <w:r>
        <w:t xml:space="preserve"> July 2026</w:t>
      </w:r>
    </w:p>
    <w:p w14:paraId="585D7EE9" w14:textId="77777777" w:rsidR="006809C9" w:rsidRDefault="006809C9">
      <w:pPr>
        <w:pStyle w:val="BodyText"/>
        <w:spacing w:before="183"/>
        <w:ind w:left="0" w:firstLine="0"/>
      </w:pPr>
    </w:p>
    <w:p w14:paraId="541C1DE2" w14:textId="77777777" w:rsidR="006809C9" w:rsidRDefault="006809C9">
      <w:pPr>
        <w:pStyle w:val="BodyText"/>
        <w:spacing w:before="183"/>
        <w:ind w:left="0" w:firstLine="0"/>
      </w:pPr>
    </w:p>
    <w:p w14:paraId="7254EFF6" w14:textId="77777777" w:rsidR="006809C9" w:rsidRDefault="006809C9">
      <w:pPr>
        <w:pStyle w:val="BodyText"/>
        <w:spacing w:before="183"/>
        <w:ind w:left="0" w:firstLine="0"/>
        <w:sectPr w:rsidR="006809C9" w:rsidSect="006809C9">
          <w:type w:val="continuous"/>
          <w:pgSz w:w="11910" w:h="16840"/>
          <w:pgMar w:top="1500" w:right="992" w:bottom="920" w:left="992" w:header="420" w:footer="732" w:gutter="0"/>
          <w:pgNumType w:start="1"/>
          <w:cols w:num="2" w:space="709"/>
        </w:sectPr>
      </w:pPr>
    </w:p>
    <w:p w14:paraId="64F03A13" w14:textId="77777777" w:rsidR="001E2930" w:rsidRDefault="003A4E67">
      <w:pPr>
        <w:pStyle w:val="Heading1"/>
      </w:pPr>
      <w:r>
        <w:rPr>
          <w:noProof/>
        </w:rPr>
        <mc:AlternateContent>
          <mc:Choice Requires="wps">
            <w:drawing>
              <wp:anchor distT="0" distB="0" distL="0" distR="0" simplePos="0" relativeHeight="251661312" behindDoc="1" locked="0" layoutInCell="1" allowOverlap="1" wp14:anchorId="36B612A2" wp14:editId="01F593B1">
                <wp:simplePos x="0" y="0"/>
                <wp:positionH relativeFrom="page">
                  <wp:posOffset>667512</wp:posOffset>
                </wp:positionH>
                <wp:positionV relativeFrom="paragraph">
                  <wp:posOffset>259611</wp:posOffset>
                </wp:positionV>
                <wp:extent cx="622681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88AF1" id="Graphic 4" o:spid="_x0000_s1026" style="position:absolute;margin-left:52.55pt;margin-top:20.45pt;width:490.3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" path="m6226810,l,,,18288r6226810,l6226810,xe" fillcolor="black" stroked="f">
                <v:path arrowok="t"/>
                <w10:wrap type="topAndBottom" anchorx="page"/>
              </v:shape>
            </w:pict>
          </mc:Fallback>
        </mc:AlternateContent>
      </w:r>
      <w:r>
        <w:t>DIRECTORATE</w:t>
      </w:r>
      <w:r>
        <w:rPr>
          <w:spacing w:val="34"/>
        </w:rPr>
        <w:t xml:space="preserve"> </w:t>
      </w:r>
      <w:r>
        <w:rPr>
          <w:spacing w:val="-2"/>
        </w:rPr>
        <w:t>OVERVIEW</w:t>
      </w:r>
    </w:p>
    <w:p w14:paraId="6EF0CF61" w14:textId="01FD3B2C" w:rsidR="001E2930" w:rsidRDefault="003A4E67">
      <w:pPr>
        <w:pStyle w:val="BodyText"/>
        <w:spacing w:before="242"/>
        <w:ind w:left="87" w:right="116" w:firstLine="0"/>
      </w:pPr>
      <w:r>
        <w:t>The</w:t>
      </w:r>
      <w:r>
        <w:rPr>
          <w:spacing w:val="-1"/>
        </w:rPr>
        <w:t xml:space="preserve"> </w:t>
      </w:r>
      <w:r>
        <w:t>Health</w:t>
      </w:r>
      <w:r>
        <w:rPr>
          <w:spacing w:val="-4"/>
        </w:rPr>
        <w:t xml:space="preserve"> </w:t>
      </w:r>
      <w:r>
        <w:t>and</w:t>
      </w:r>
      <w:r>
        <w:rPr>
          <w:spacing w:val="-3"/>
        </w:rPr>
        <w:t xml:space="preserve"> </w:t>
      </w:r>
      <w:r>
        <w:t>Community</w:t>
      </w:r>
      <w:r>
        <w:rPr>
          <w:spacing w:val="-3"/>
        </w:rPr>
        <w:t xml:space="preserve"> </w:t>
      </w:r>
      <w:r>
        <w:t>Services</w:t>
      </w:r>
      <w:r>
        <w:rPr>
          <w:spacing w:val="-3"/>
        </w:rPr>
        <w:t xml:space="preserve"> </w:t>
      </w:r>
      <w:r>
        <w:t>Directorate</w:t>
      </w:r>
      <w:r>
        <w:rPr>
          <w:spacing w:val="-3"/>
        </w:rPr>
        <w:t xml:space="preserve"> </w:t>
      </w:r>
      <w:r>
        <w:t>(HCSD)</w:t>
      </w:r>
      <w:r>
        <w:rPr>
          <w:spacing w:val="-1"/>
        </w:rPr>
        <w:t xml:space="preserve"> </w:t>
      </w:r>
      <w:r>
        <w:t>delivers</w:t>
      </w:r>
      <w:r>
        <w:rPr>
          <w:spacing w:val="-1"/>
        </w:rPr>
        <w:t xml:space="preserve"> </w:t>
      </w:r>
      <w:r>
        <w:t>a</w:t>
      </w:r>
      <w:r>
        <w:rPr>
          <w:spacing w:val="-1"/>
        </w:rPr>
        <w:t xml:space="preserve"> </w:t>
      </w:r>
      <w:r>
        <w:t>broad</w:t>
      </w:r>
      <w:r>
        <w:rPr>
          <w:spacing w:val="-2"/>
        </w:rPr>
        <w:t xml:space="preserve"> </w:t>
      </w:r>
      <w:r>
        <w:t>range</w:t>
      </w:r>
      <w:r>
        <w:rPr>
          <w:spacing w:val="-3"/>
        </w:rPr>
        <w:t xml:space="preserve"> </w:t>
      </w:r>
      <w:r>
        <w:t>of</w:t>
      </w:r>
      <w:r>
        <w:rPr>
          <w:spacing w:val="-6"/>
        </w:rPr>
        <w:t xml:space="preserve"> </w:t>
      </w:r>
      <w:r>
        <w:t>health</w:t>
      </w:r>
      <w:r>
        <w:rPr>
          <w:spacing w:val="-1"/>
        </w:rPr>
        <w:t xml:space="preserve"> </w:t>
      </w:r>
      <w:r>
        <w:t>and</w:t>
      </w:r>
      <w:r>
        <w:rPr>
          <w:spacing w:val="-2"/>
        </w:rPr>
        <w:t xml:space="preserve"> </w:t>
      </w:r>
      <w:r>
        <w:t>human</w:t>
      </w:r>
      <w:r>
        <w:rPr>
          <w:spacing w:val="-2"/>
        </w:rPr>
        <w:t xml:space="preserve"> </w:t>
      </w:r>
      <w:r>
        <w:t xml:space="preserve">services to support the wellbeing of the ACT Community and </w:t>
      </w:r>
      <w:r w:rsidR="00F43FA7">
        <w:t>ensure</w:t>
      </w:r>
      <w:r>
        <w:t xml:space="preserve"> our public health system meets the community's needs, now and </w:t>
      </w:r>
      <w:r w:rsidR="00F43FA7">
        <w:t>in</w:t>
      </w:r>
      <w:r>
        <w:t xml:space="preserve"> the future. HCSD provides strategic leadership on policy and population health direction for the ACT health system, ensuring services are innovative, effective, and responsive to community needs.</w:t>
      </w:r>
    </w:p>
    <w:p w14:paraId="2750AC55" w14:textId="77777777" w:rsidR="001E2930" w:rsidRDefault="003A4E67">
      <w:pPr>
        <w:pStyle w:val="BodyText"/>
        <w:spacing w:before="241"/>
        <w:ind w:left="87" w:right="116" w:firstLine="0"/>
      </w:pPr>
      <w:r>
        <w:t>Alongside</w:t>
      </w:r>
      <w:r>
        <w:rPr>
          <w:spacing w:val="-2"/>
        </w:rPr>
        <w:t xml:space="preserve"> </w:t>
      </w:r>
      <w:r>
        <w:t>health</w:t>
      </w:r>
      <w:r>
        <w:rPr>
          <w:spacing w:val="-5"/>
        </w:rPr>
        <w:t xml:space="preserve"> </w:t>
      </w:r>
      <w:r>
        <w:t>strategy,</w:t>
      </w:r>
      <w:r>
        <w:rPr>
          <w:spacing w:val="-6"/>
        </w:rPr>
        <w:t xml:space="preserve"> </w:t>
      </w:r>
      <w:r>
        <w:t>HCSD</w:t>
      </w:r>
      <w:r>
        <w:rPr>
          <w:spacing w:val="-2"/>
        </w:rPr>
        <w:t xml:space="preserve"> </w:t>
      </w:r>
      <w:r>
        <w:t>is</w:t>
      </w:r>
      <w:r>
        <w:rPr>
          <w:spacing w:val="-2"/>
        </w:rPr>
        <w:t xml:space="preserve"> </w:t>
      </w:r>
      <w:r>
        <w:t>responsible</w:t>
      </w:r>
      <w:r>
        <w:rPr>
          <w:spacing w:val="-5"/>
        </w:rPr>
        <w:t xml:space="preserve"> </w:t>
      </w:r>
      <w:r>
        <w:t>for</w:t>
      </w:r>
      <w:r>
        <w:rPr>
          <w:spacing w:val="-5"/>
        </w:rPr>
        <w:t xml:space="preserve"> </w:t>
      </w:r>
      <w:r>
        <w:t>a</w:t>
      </w:r>
      <w:r>
        <w:rPr>
          <w:spacing w:val="-2"/>
        </w:rPr>
        <w:t xml:space="preserve"> </w:t>
      </w:r>
      <w:r>
        <w:t>range</w:t>
      </w:r>
      <w:r>
        <w:rPr>
          <w:spacing w:val="-2"/>
        </w:rPr>
        <w:t xml:space="preserve"> </w:t>
      </w:r>
      <w:r>
        <w:t>of</w:t>
      </w:r>
      <w:r>
        <w:rPr>
          <w:spacing w:val="-2"/>
        </w:rPr>
        <w:t xml:space="preserve"> </w:t>
      </w:r>
      <w:r>
        <w:t>human</w:t>
      </w:r>
      <w:r>
        <w:rPr>
          <w:spacing w:val="-3"/>
        </w:rPr>
        <w:t xml:space="preserve"> </w:t>
      </w:r>
      <w:r>
        <w:t>services</w:t>
      </w:r>
      <w:r>
        <w:rPr>
          <w:spacing w:val="-1"/>
        </w:rPr>
        <w:t xml:space="preserve"> </w:t>
      </w:r>
      <w:r>
        <w:t>including</w:t>
      </w:r>
      <w:r>
        <w:rPr>
          <w:spacing w:val="-3"/>
        </w:rPr>
        <w:t xml:space="preserve"> </w:t>
      </w:r>
      <w:r>
        <w:t>multicultural</w:t>
      </w:r>
      <w:r>
        <w:rPr>
          <w:spacing w:val="-3"/>
        </w:rPr>
        <w:t xml:space="preserve"> </w:t>
      </w:r>
      <w:r>
        <w:t>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CF00887" w14:textId="77777777" w:rsidR="001E2930" w:rsidRDefault="003A4E67">
      <w:pPr>
        <w:pStyle w:val="BodyText"/>
        <w:spacing w:before="239"/>
        <w:ind w:left="87" w:firstLine="0"/>
      </w:pPr>
      <w:r>
        <w:t>HCSD</w:t>
      </w:r>
      <w:r>
        <w:rPr>
          <w:spacing w:val="-2"/>
        </w:rPr>
        <w:t xml:space="preserve"> </w:t>
      </w:r>
      <w:r>
        <w:t>is</w:t>
      </w:r>
      <w:r>
        <w:rPr>
          <w:spacing w:val="-2"/>
        </w:rPr>
        <w:t xml:space="preserve"> </w:t>
      </w:r>
      <w:r>
        <w:t>an</w:t>
      </w:r>
      <w:r>
        <w:rPr>
          <w:spacing w:val="-2"/>
        </w:rPr>
        <w:t xml:space="preserve"> </w:t>
      </w:r>
      <w:r>
        <w:t>inclusive</w:t>
      </w:r>
      <w:r>
        <w:rPr>
          <w:spacing w:val="-3"/>
        </w:rPr>
        <w:t xml:space="preserve"> </w:t>
      </w:r>
      <w:r>
        <w:t>employer</w:t>
      </w:r>
      <w:r>
        <w:rPr>
          <w:spacing w:val="-3"/>
        </w:rPr>
        <w:t xml:space="preserve"> </w:t>
      </w:r>
      <w:r>
        <w:t>where</w:t>
      </w:r>
      <w:r>
        <w:rPr>
          <w:spacing w:val="-3"/>
        </w:rPr>
        <w:t xml:space="preserve"> </w:t>
      </w:r>
      <w:r>
        <w:t>all</w:t>
      </w:r>
      <w:r>
        <w:rPr>
          <w:spacing w:val="-2"/>
        </w:rPr>
        <w:t xml:space="preserve"> </w:t>
      </w:r>
      <w:r>
        <w:t>people</w:t>
      </w:r>
      <w:r>
        <w:rPr>
          <w:spacing w:val="-2"/>
        </w:rPr>
        <w:t xml:space="preserve"> </w:t>
      </w:r>
      <w:r>
        <w:t>are</w:t>
      </w:r>
      <w:r>
        <w:rPr>
          <w:spacing w:val="-2"/>
        </w:rPr>
        <w:t xml:space="preserve"> </w:t>
      </w:r>
      <w:r>
        <w:t>respected</w:t>
      </w:r>
      <w:r>
        <w:rPr>
          <w:spacing w:val="-2"/>
        </w:rPr>
        <w:t xml:space="preserve"> </w:t>
      </w:r>
      <w:r>
        <w:t>and</w:t>
      </w:r>
      <w:r>
        <w:rPr>
          <w:spacing w:val="-5"/>
        </w:rPr>
        <w:t xml:space="preserve"> </w:t>
      </w:r>
      <w:r>
        <w:t>valued</w:t>
      </w:r>
      <w:r>
        <w:rPr>
          <w:spacing w:val="-2"/>
        </w:rPr>
        <w:t xml:space="preserve"> </w:t>
      </w:r>
      <w:r>
        <w:t>for</w:t>
      </w:r>
      <w:r>
        <w:rPr>
          <w:spacing w:val="-3"/>
        </w:rPr>
        <w:t xml:space="preserve"> </w:t>
      </w:r>
      <w:r>
        <w:t>their</w:t>
      </w:r>
      <w:r>
        <w:rPr>
          <w:spacing w:val="-2"/>
        </w:rPr>
        <w:t xml:space="preserve"> </w:t>
      </w:r>
      <w:r>
        <w:t>contribution.</w:t>
      </w:r>
      <w:r>
        <w:rPr>
          <w:spacing w:val="-2"/>
        </w:rPr>
        <w:t xml:space="preserve"> </w:t>
      </w:r>
      <w:r>
        <w:t>We</w:t>
      </w:r>
      <w:r>
        <w:rPr>
          <w:spacing w:val="-2"/>
        </w:rPr>
        <w:t xml:space="preserve"> </w:t>
      </w:r>
      <w:r>
        <w:t>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7F84001A" w14:textId="77777777" w:rsidR="001E2930" w:rsidRDefault="003A4E67">
      <w:pPr>
        <w:pStyle w:val="Heading1"/>
        <w:spacing w:before="242"/>
      </w:pPr>
      <w:r>
        <w:rPr>
          <w:noProof/>
        </w:rPr>
        <mc:AlternateContent>
          <mc:Choice Requires="wps">
            <w:drawing>
              <wp:anchor distT="0" distB="0" distL="0" distR="0" simplePos="0" relativeHeight="251662336" behindDoc="1" locked="0" layoutInCell="1" allowOverlap="1" wp14:anchorId="452FA1AD" wp14:editId="4F5A426A">
                <wp:simplePos x="0" y="0"/>
                <wp:positionH relativeFrom="page">
                  <wp:posOffset>667512</wp:posOffset>
                </wp:positionH>
                <wp:positionV relativeFrom="paragraph">
                  <wp:posOffset>414394</wp:posOffset>
                </wp:positionV>
                <wp:extent cx="622681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9526D" id="Graphic 5" o:spid="_x0000_s1026" style="position:absolute;margin-left:52.55pt;margin-top:32.65pt;width:490.3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" path="m6226810,l,,,18287r6226810,l6226810,xe" fillcolor="black" stroked="f">
                <v:path arrowok="t"/>
                <w10:wrap type="topAndBottom" anchorx="page"/>
              </v:shape>
            </w:pict>
          </mc:Fallback>
        </mc:AlternateContent>
      </w:r>
      <w:r>
        <w:t>DIVISION</w:t>
      </w:r>
      <w:r>
        <w:rPr>
          <w:spacing w:val="28"/>
        </w:rPr>
        <w:t xml:space="preserve"> </w:t>
      </w:r>
      <w:r>
        <w:rPr>
          <w:spacing w:val="-2"/>
        </w:rPr>
        <w:t>OVERVIEW</w:t>
      </w:r>
    </w:p>
    <w:p w14:paraId="029ABDB2" w14:textId="77777777" w:rsidR="001E2930" w:rsidRDefault="003A4E67">
      <w:pPr>
        <w:pStyle w:val="BodyText"/>
        <w:spacing w:before="21" w:line="259" w:lineRule="auto"/>
        <w:ind w:left="87" w:right="116" w:firstLine="0"/>
      </w:pPr>
      <w:r>
        <w:t>The Office of Professional Leadership (OPL) provides professional advice and leadership across the ACT health system to help achieve safe, appropriate and effective health care for the ACT community. OPL consists</w:t>
      </w:r>
      <w:r>
        <w:rPr>
          <w:spacing w:val="-5"/>
        </w:rPr>
        <w:t xml:space="preserve"> </w:t>
      </w:r>
      <w:r>
        <w:t>of</w:t>
      </w:r>
      <w:r>
        <w:rPr>
          <w:spacing w:val="-5"/>
        </w:rPr>
        <w:t xml:space="preserve"> </w:t>
      </w:r>
      <w:r>
        <w:t>the</w:t>
      </w:r>
      <w:r>
        <w:rPr>
          <w:spacing w:val="-2"/>
        </w:rPr>
        <w:t xml:space="preserve"> </w:t>
      </w:r>
      <w:r>
        <w:t>following</w:t>
      </w:r>
      <w:r>
        <w:rPr>
          <w:spacing w:val="-4"/>
        </w:rPr>
        <w:t xml:space="preserve"> </w:t>
      </w:r>
      <w:r>
        <w:t>profession</w:t>
      </w:r>
      <w:r>
        <w:rPr>
          <w:spacing w:val="-3"/>
        </w:rPr>
        <w:t xml:space="preserve"> </w:t>
      </w:r>
      <w:r>
        <w:t>leads –</w:t>
      </w:r>
      <w:r>
        <w:rPr>
          <w:spacing w:val="-4"/>
        </w:rPr>
        <w:t xml:space="preserve"> </w:t>
      </w:r>
      <w:r>
        <w:t>the</w:t>
      </w:r>
      <w:r>
        <w:rPr>
          <w:spacing w:val="-2"/>
        </w:rPr>
        <w:t xml:space="preserve"> </w:t>
      </w:r>
      <w:r>
        <w:t>Chief</w:t>
      </w:r>
      <w:r>
        <w:rPr>
          <w:spacing w:val="-4"/>
        </w:rPr>
        <w:t xml:space="preserve"> </w:t>
      </w:r>
      <w:r>
        <w:t>Allied</w:t>
      </w:r>
      <w:r>
        <w:rPr>
          <w:spacing w:val="-2"/>
        </w:rPr>
        <w:t xml:space="preserve"> </w:t>
      </w:r>
      <w:r>
        <w:t>Health</w:t>
      </w:r>
      <w:r>
        <w:rPr>
          <w:spacing w:val="-3"/>
        </w:rPr>
        <w:t xml:space="preserve"> </w:t>
      </w:r>
      <w:r>
        <w:t>Officer,</w:t>
      </w:r>
      <w:r>
        <w:rPr>
          <w:spacing w:val="-4"/>
        </w:rPr>
        <w:t xml:space="preserve"> </w:t>
      </w:r>
      <w:r>
        <w:t>the</w:t>
      </w:r>
      <w:r>
        <w:rPr>
          <w:spacing w:val="-2"/>
        </w:rPr>
        <w:t xml:space="preserve"> </w:t>
      </w:r>
      <w:r>
        <w:t>Chief</w:t>
      </w:r>
      <w:r>
        <w:rPr>
          <w:spacing w:val="-2"/>
        </w:rPr>
        <w:t xml:space="preserve"> </w:t>
      </w:r>
      <w:r>
        <w:t>Medical</w:t>
      </w:r>
      <w:r>
        <w:rPr>
          <w:spacing w:val="-1"/>
        </w:rPr>
        <w:t xml:space="preserve"> </w:t>
      </w:r>
      <w:r>
        <w:t>Officer,</w:t>
      </w:r>
      <w:r>
        <w:rPr>
          <w:spacing w:val="-2"/>
        </w:rPr>
        <w:t xml:space="preserve"> </w:t>
      </w:r>
      <w:r>
        <w:t>Chief Psychiatrist,</w:t>
      </w:r>
      <w:r>
        <w:rPr>
          <w:spacing w:val="-3"/>
        </w:rPr>
        <w:t xml:space="preserve"> </w:t>
      </w:r>
      <w:r>
        <w:t>the</w:t>
      </w:r>
      <w:r>
        <w:rPr>
          <w:spacing w:val="-1"/>
        </w:rPr>
        <w:t xml:space="preserve"> </w:t>
      </w:r>
      <w:r>
        <w:t>Chief</w:t>
      </w:r>
      <w:r>
        <w:rPr>
          <w:spacing w:val="-1"/>
        </w:rPr>
        <w:t xml:space="preserve"> </w:t>
      </w:r>
      <w:r>
        <w:t>Nursing</w:t>
      </w:r>
      <w:r>
        <w:rPr>
          <w:spacing w:val="-2"/>
        </w:rPr>
        <w:t xml:space="preserve"> </w:t>
      </w:r>
      <w:r>
        <w:t>and</w:t>
      </w:r>
      <w:r>
        <w:rPr>
          <w:spacing w:val="-3"/>
        </w:rPr>
        <w:t xml:space="preserve"> </w:t>
      </w:r>
      <w:r>
        <w:t>Midwifery</w:t>
      </w:r>
      <w:r>
        <w:rPr>
          <w:spacing w:val="-1"/>
        </w:rPr>
        <w:t xml:space="preserve"> </w:t>
      </w:r>
      <w:r>
        <w:t>Officer,</w:t>
      </w:r>
      <w:r>
        <w:rPr>
          <w:spacing w:val="-3"/>
        </w:rPr>
        <w:t xml:space="preserve"> </w:t>
      </w:r>
      <w:r>
        <w:t>and</w:t>
      </w:r>
      <w:r>
        <w:rPr>
          <w:spacing w:val="-2"/>
        </w:rPr>
        <w:t xml:space="preserve"> </w:t>
      </w:r>
      <w:r>
        <w:t>the</w:t>
      </w:r>
      <w:r>
        <w:rPr>
          <w:spacing w:val="-1"/>
        </w:rPr>
        <w:t xml:space="preserve"> </w:t>
      </w:r>
      <w:r>
        <w:t>Chief</w:t>
      </w:r>
      <w:r>
        <w:rPr>
          <w:spacing w:val="-3"/>
        </w:rPr>
        <w:t xml:space="preserve"> </w:t>
      </w:r>
      <w:r>
        <w:t>General</w:t>
      </w:r>
      <w:r>
        <w:rPr>
          <w:spacing w:val="-4"/>
        </w:rPr>
        <w:t xml:space="preserve"> </w:t>
      </w:r>
      <w:r>
        <w:t>Practitioner</w:t>
      </w:r>
      <w:r>
        <w:rPr>
          <w:spacing w:val="-3"/>
        </w:rPr>
        <w:t xml:space="preserve"> </w:t>
      </w:r>
      <w:r>
        <w:t>and</w:t>
      </w:r>
      <w:r>
        <w:rPr>
          <w:spacing w:val="-3"/>
        </w:rPr>
        <w:t xml:space="preserve"> </w:t>
      </w:r>
      <w:r>
        <w:t>Primary</w:t>
      </w:r>
      <w:r>
        <w:rPr>
          <w:spacing w:val="-1"/>
        </w:rPr>
        <w:t xml:space="preserve"> </w:t>
      </w:r>
      <w:r>
        <w:t xml:space="preserve">Care </w:t>
      </w:r>
      <w:r>
        <w:rPr>
          <w:spacing w:val="-2"/>
        </w:rPr>
        <w:t>Advisor.</w:t>
      </w:r>
    </w:p>
    <w:p w14:paraId="056C149C" w14:textId="77777777" w:rsidR="001E2930" w:rsidRDefault="003A4E67">
      <w:pPr>
        <w:pStyle w:val="BodyText"/>
        <w:spacing w:before="160" w:line="268" w:lineRule="exact"/>
        <w:ind w:left="87" w:firstLine="0"/>
      </w:pPr>
      <w:r>
        <w:t>OPL’s</w:t>
      </w:r>
      <w:r>
        <w:rPr>
          <w:spacing w:val="-5"/>
        </w:rPr>
        <w:t xml:space="preserve"> </w:t>
      </w:r>
      <w:r>
        <w:t>key</w:t>
      </w:r>
      <w:r>
        <w:rPr>
          <w:spacing w:val="-1"/>
        </w:rPr>
        <w:t xml:space="preserve"> </w:t>
      </w:r>
      <w:r>
        <w:t>roles</w:t>
      </w:r>
      <w:r>
        <w:rPr>
          <w:spacing w:val="-2"/>
        </w:rPr>
        <w:t xml:space="preserve"> </w:t>
      </w:r>
      <w:r>
        <w:t>are</w:t>
      </w:r>
      <w:r>
        <w:rPr>
          <w:spacing w:val="-4"/>
        </w:rPr>
        <w:t xml:space="preserve"> </w:t>
      </w:r>
      <w:r>
        <w:rPr>
          <w:spacing w:val="-5"/>
        </w:rPr>
        <w:t>to:</w:t>
      </w:r>
    </w:p>
    <w:p w14:paraId="1E5F47F8" w14:textId="77777777" w:rsidR="001E2930" w:rsidRDefault="003A4E67">
      <w:pPr>
        <w:pStyle w:val="ListParagraph"/>
        <w:numPr>
          <w:ilvl w:val="0"/>
          <w:numId w:val="2"/>
        </w:numPr>
        <w:tabs>
          <w:tab w:val="left" w:pos="801"/>
        </w:tabs>
        <w:ind w:right="217"/>
      </w:pPr>
      <w:r>
        <w:rPr>
          <w:color w:val="252525"/>
        </w:rPr>
        <w:t>Provide</w:t>
      </w:r>
      <w:r>
        <w:rPr>
          <w:color w:val="252525"/>
          <w:spacing w:val="-4"/>
        </w:rPr>
        <w:t xml:space="preserve"> </w:t>
      </w:r>
      <w:r>
        <w:rPr>
          <w:color w:val="252525"/>
        </w:rPr>
        <w:t>strategic</w:t>
      </w:r>
      <w:r>
        <w:rPr>
          <w:color w:val="252525"/>
          <w:spacing w:val="-2"/>
        </w:rPr>
        <w:t xml:space="preserve"> </w:t>
      </w:r>
      <w:r>
        <w:rPr>
          <w:color w:val="252525"/>
        </w:rPr>
        <w:t>professional</w:t>
      </w:r>
      <w:r>
        <w:rPr>
          <w:color w:val="252525"/>
          <w:spacing w:val="-2"/>
        </w:rPr>
        <w:t xml:space="preserve"> </w:t>
      </w:r>
      <w:r>
        <w:rPr>
          <w:color w:val="252525"/>
        </w:rPr>
        <w:t>leadership</w:t>
      </w:r>
      <w:r>
        <w:rPr>
          <w:color w:val="252525"/>
          <w:spacing w:val="-3"/>
        </w:rPr>
        <w:t xml:space="preserve"> </w:t>
      </w:r>
      <w:r>
        <w:rPr>
          <w:color w:val="252525"/>
        </w:rPr>
        <w:t>and</w:t>
      </w:r>
      <w:r>
        <w:rPr>
          <w:color w:val="252525"/>
          <w:spacing w:val="-4"/>
        </w:rPr>
        <w:t xml:space="preserve"> </w:t>
      </w:r>
      <w:r>
        <w:rPr>
          <w:color w:val="252525"/>
        </w:rPr>
        <w:t>policy</w:t>
      </w:r>
      <w:r>
        <w:rPr>
          <w:color w:val="252525"/>
          <w:spacing w:val="-2"/>
        </w:rPr>
        <w:t xml:space="preserve"> </w:t>
      </w:r>
      <w:r>
        <w:rPr>
          <w:color w:val="252525"/>
        </w:rPr>
        <w:t>direction</w:t>
      </w:r>
      <w:r>
        <w:rPr>
          <w:color w:val="252525"/>
          <w:spacing w:val="-3"/>
        </w:rPr>
        <w:t xml:space="preserve"> </w:t>
      </w:r>
      <w:r>
        <w:rPr>
          <w:color w:val="252525"/>
        </w:rPr>
        <w:t>for</w:t>
      </w:r>
      <w:r>
        <w:rPr>
          <w:color w:val="252525"/>
          <w:spacing w:val="-5"/>
        </w:rPr>
        <w:t xml:space="preserve"> </w:t>
      </w:r>
      <w:r>
        <w:rPr>
          <w:color w:val="252525"/>
        </w:rPr>
        <w:t>the</w:t>
      </w:r>
      <w:r>
        <w:rPr>
          <w:color w:val="252525"/>
          <w:spacing w:val="-2"/>
        </w:rPr>
        <w:t xml:space="preserve"> </w:t>
      </w:r>
      <w:r>
        <w:rPr>
          <w:color w:val="252525"/>
        </w:rPr>
        <w:t>ACT</w:t>
      </w:r>
      <w:r>
        <w:rPr>
          <w:color w:val="252525"/>
          <w:spacing w:val="-2"/>
        </w:rPr>
        <w:t xml:space="preserve"> </w:t>
      </w:r>
      <w:r>
        <w:rPr>
          <w:color w:val="252525"/>
        </w:rPr>
        <w:t>health</w:t>
      </w:r>
      <w:r>
        <w:rPr>
          <w:color w:val="252525"/>
          <w:spacing w:val="-2"/>
        </w:rPr>
        <w:t xml:space="preserve"> </w:t>
      </w:r>
      <w:r>
        <w:rPr>
          <w:color w:val="252525"/>
        </w:rPr>
        <w:t>system</w:t>
      </w:r>
      <w:r>
        <w:rPr>
          <w:color w:val="252525"/>
          <w:spacing w:val="-1"/>
        </w:rPr>
        <w:t xml:space="preserve"> </w:t>
      </w:r>
      <w:r>
        <w:rPr>
          <w:color w:val="252525"/>
        </w:rPr>
        <w:t>in</w:t>
      </w:r>
      <w:r>
        <w:rPr>
          <w:color w:val="252525"/>
          <w:spacing w:val="-5"/>
        </w:rPr>
        <w:t xml:space="preserve"> </w:t>
      </w:r>
      <w:r>
        <w:rPr>
          <w:color w:val="252525"/>
        </w:rPr>
        <w:t>the</w:t>
      </w:r>
      <w:r>
        <w:rPr>
          <w:color w:val="252525"/>
          <w:spacing w:val="-2"/>
        </w:rPr>
        <w:t xml:space="preserve"> </w:t>
      </w:r>
      <w:r>
        <w:rPr>
          <w:color w:val="252525"/>
        </w:rPr>
        <w:t>areas of allied health, general practice, medicine, nursing and midwifery and psychiatry</w:t>
      </w:r>
    </w:p>
    <w:p w14:paraId="4858AE68" w14:textId="77777777" w:rsidR="001E2930" w:rsidRDefault="003A4E67">
      <w:pPr>
        <w:pStyle w:val="ListParagraph"/>
        <w:numPr>
          <w:ilvl w:val="0"/>
          <w:numId w:val="2"/>
        </w:numPr>
        <w:tabs>
          <w:tab w:val="left" w:pos="808"/>
        </w:tabs>
        <w:ind w:left="808" w:hanging="360"/>
      </w:pPr>
      <w:r>
        <w:rPr>
          <w:color w:val="252525"/>
        </w:rPr>
        <w:t>Help</w:t>
      </w:r>
      <w:r>
        <w:rPr>
          <w:color w:val="252525"/>
          <w:spacing w:val="-9"/>
        </w:rPr>
        <w:t xml:space="preserve"> </w:t>
      </w:r>
      <w:r>
        <w:rPr>
          <w:color w:val="252525"/>
        </w:rPr>
        <w:t>deliver</w:t>
      </w:r>
      <w:r>
        <w:rPr>
          <w:color w:val="252525"/>
          <w:spacing w:val="-6"/>
        </w:rPr>
        <w:t xml:space="preserve"> </w:t>
      </w:r>
      <w:r>
        <w:rPr>
          <w:color w:val="252525"/>
        </w:rPr>
        <w:t>workforce</w:t>
      </w:r>
      <w:r>
        <w:rPr>
          <w:color w:val="252525"/>
          <w:spacing w:val="-6"/>
        </w:rPr>
        <w:t xml:space="preserve"> </w:t>
      </w:r>
      <w:r>
        <w:rPr>
          <w:color w:val="252525"/>
        </w:rPr>
        <w:t>reforms</w:t>
      </w:r>
      <w:r>
        <w:rPr>
          <w:color w:val="252525"/>
          <w:spacing w:val="-6"/>
        </w:rPr>
        <w:t xml:space="preserve"> </w:t>
      </w:r>
      <w:r>
        <w:rPr>
          <w:color w:val="252525"/>
        </w:rPr>
        <w:t>and</w:t>
      </w:r>
      <w:r>
        <w:rPr>
          <w:color w:val="252525"/>
          <w:spacing w:val="-9"/>
        </w:rPr>
        <w:t xml:space="preserve"> </w:t>
      </w:r>
      <w:r>
        <w:rPr>
          <w:color w:val="252525"/>
        </w:rPr>
        <w:t>workforce</w:t>
      </w:r>
      <w:r>
        <w:rPr>
          <w:color w:val="252525"/>
          <w:spacing w:val="-5"/>
        </w:rPr>
        <w:t xml:space="preserve"> </w:t>
      </w:r>
      <w:r>
        <w:rPr>
          <w:color w:val="252525"/>
        </w:rPr>
        <w:t>planning</w:t>
      </w:r>
      <w:r>
        <w:rPr>
          <w:color w:val="252525"/>
          <w:spacing w:val="-7"/>
        </w:rPr>
        <w:t xml:space="preserve"> </w:t>
      </w:r>
      <w:r>
        <w:rPr>
          <w:color w:val="252525"/>
        </w:rPr>
        <w:t>relevant</w:t>
      </w:r>
      <w:r>
        <w:rPr>
          <w:color w:val="252525"/>
          <w:spacing w:val="-6"/>
        </w:rPr>
        <w:t xml:space="preserve"> </w:t>
      </w:r>
      <w:r>
        <w:rPr>
          <w:color w:val="252525"/>
        </w:rPr>
        <w:t>to</w:t>
      </w:r>
      <w:r>
        <w:rPr>
          <w:color w:val="252525"/>
          <w:spacing w:val="-5"/>
        </w:rPr>
        <w:t xml:space="preserve"> </w:t>
      </w:r>
      <w:r>
        <w:rPr>
          <w:color w:val="252525"/>
        </w:rPr>
        <w:t>health</w:t>
      </w:r>
      <w:r>
        <w:rPr>
          <w:color w:val="252525"/>
          <w:spacing w:val="-7"/>
        </w:rPr>
        <w:t xml:space="preserve"> </w:t>
      </w:r>
      <w:r>
        <w:rPr>
          <w:color w:val="252525"/>
        </w:rPr>
        <w:t>professional</w:t>
      </w:r>
      <w:r>
        <w:rPr>
          <w:color w:val="252525"/>
          <w:spacing w:val="-5"/>
        </w:rPr>
        <w:t xml:space="preserve"> </w:t>
      </w:r>
      <w:r>
        <w:rPr>
          <w:color w:val="252525"/>
          <w:spacing w:val="-2"/>
        </w:rPr>
        <w:t>staff</w:t>
      </w:r>
    </w:p>
    <w:p w14:paraId="0D2794A7" w14:textId="77777777" w:rsidR="001E2930" w:rsidRDefault="003A4E67">
      <w:pPr>
        <w:pStyle w:val="ListParagraph"/>
        <w:numPr>
          <w:ilvl w:val="0"/>
          <w:numId w:val="2"/>
        </w:numPr>
        <w:tabs>
          <w:tab w:val="left" w:pos="808"/>
        </w:tabs>
        <w:spacing w:before="1"/>
        <w:ind w:left="808" w:right="534" w:hanging="360"/>
      </w:pPr>
      <w:r>
        <w:rPr>
          <w:color w:val="252525"/>
        </w:rPr>
        <w:t>Contribute</w:t>
      </w:r>
      <w:r>
        <w:rPr>
          <w:color w:val="252525"/>
          <w:spacing w:val="-4"/>
        </w:rPr>
        <w:t xml:space="preserve"> </w:t>
      </w:r>
      <w:r>
        <w:rPr>
          <w:color w:val="252525"/>
        </w:rPr>
        <w:t>professional</w:t>
      </w:r>
      <w:r>
        <w:rPr>
          <w:color w:val="252525"/>
          <w:spacing w:val="-5"/>
        </w:rPr>
        <w:t xml:space="preserve"> </w:t>
      </w:r>
      <w:r>
        <w:rPr>
          <w:color w:val="252525"/>
        </w:rPr>
        <w:t>and</w:t>
      </w:r>
      <w:r>
        <w:rPr>
          <w:color w:val="252525"/>
          <w:spacing w:val="-4"/>
        </w:rPr>
        <w:t xml:space="preserve"> </w:t>
      </w:r>
      <w:r>
        <w:rPr>
          <w:color w:val="252525"/>
        </w:rPr>
        <w:t>clinical</w:t>
      </w:r>
      <w:r>
        <w:rPr>
          <w:color w:val="252525"/>
          <w:spacing w:val="-3"/>
        </w:rPr>
        <w:t xml:space="preserve"> </w:t>
      </w:r>
      <w:r>
        <w:rPr>
          <w:color w:val="252525"/>
        </w:rPr>
        <w:t>expertise</w:t>
      </w:r>
      <w:r>
        <w:rPr>
          <w:color w:val="252525"/>
          <w:spacing w:val="-4"/>
        </w:rPr>
        <w:t xml:space="preserve"> </w:t>
      </w:r>
      <w:r>
        <w:rPr>
          <w:color w:val="252525"/>
        </w:rPr>
        <w:t>to</w:t>
      </w:r>
      <w:r>
        <w:rPr>
          <w:color w:val="252525"/>
          <w:spacing w:val="-1"/>
        </w:rPr>
        <w:t xml:space="preserve"> </w:t>
      </w:r>
      <w:r>
        <w:rPr>
          <w:color w:val="252525"/>
        </w:rPr>
        <w:t>achieve</w:t>
      </w:r>
      <w:r>
        <w:rPr>
          <w:color w:val="252525"/>
          <w:spacing w:val="-2"/>
        </w:rPr>
        <w:t xml:space="preserve"> </w:t>
      </w:r>
      <w:r>
        <w:rPr>
          <w:color w:val="252525"/>
        </w:rPr>
        <w:t>and</w:t>
      </w:r>
      <w:r>
        <w:rPr>
          <w:color w:val="252525"/>
          <w:spacing w:val="-5"/>
        </w:rPr>
        <w:t xml:space="preserve"> </w:t>
      </w:r>
      <w:r>
        <w:rPr>
          <w:color w:val="252525"/>
        </w:rPr>
        <w:t>maintain</w:t>
      </w:r>
      <w:r>
        <w:rPr>
          <w:color w:val="252525"/>
          <w:spacing w:val="-3"/>
        </w:rPr>
        <w:t xml:space="preserve"> </w:t>
      </w:r>
      <w:r>
        <w:rPr>
          <w:color w:val="252525"/>
        </w:rPr>
        <w:t>a</w:t>
      </w:r>
      <w:r>
        <w:rPr>
          <w:color w:val="252525"/>
          <w:spacing w:val="-4"/>
        </w:rPr>
        <w:t xml:space="preserve"> </w:t>
      </w:r>
      <w:r>
        <w:rPr>
          <w:color w:val="252525"/>
        </w:rPr>
        <w:t>safe,</w:t>
      </w:r>
      <w:r>
        <w:rPr>
          <w:color w:val="252525"/>
          <w:spacing w:val="-2"/>
        </w:rPr>
        <w:t xml:space="preserve"> </w:t>
      </w:r>
      <w:r>
        <w:rPr>
          <w:color w:val="252525"/>
        </w:rPr>
        <w:t>high</w:t>
      </w:r>
      <w:r>
        <w:rPr>
          <w:color w:val="252525"/>
          <w:spacing w:val="-3"/>
        </w:rPr>
        <w:t xml:space="preserve"> </w:t>
      </w:r>
      <w:r>
        <w:rPr>
          <w:color w:val="252525"/>
        </w:rPr>
        <w:t>quality</w:t>
      </w:r>
      <w:r>
        <w:rPr>
          <w:color w:val="252525"/>
          <w:spacing w:val="-1"/>
        </w:rPr>
        <w:t xml:space="preserve"> </w:t>
      </w:r>
      <w:r>
        <w:rPr>
          <w:color w:val="252525"/>
        </w:rPr>
        <w:t>health system for the ACT</w:t>
      </w:r>
    </w:p>
    <w:p w14:paraId="427E83C3" w14:textId="77777777" w:rsidR="001E2930" w:rsidRDefault="003A4E67">
      <w:pPr>
        <w:pStyle w:val="ListParagraph"/>
        <w:numPr>
          <w:ilvl w:val="0"/>
          <w:numId w:val="2"/>
        </w:numPr>
        <w:tabs>
          <w:tab w:val="left" w:pos="808"/>
        </w:tabs>
        <w:spacing w:before="3" w:line="237" w:lineRule="auto"/>
        <w:ind w:left="808" w:right="927" w:hanging="360"/>
      </w:pPr>
      <w:r>
        <w:rPr>
          <w:color w:val="252525"/>
        </w:rPr>
        <w:t>Optimise</w:t>
      </w:r>
      <w:r>
        <w:rPr>
          <w:color w:val="252525"/>
          <w:spacing w:val="-3"/>
        </w:rPr>
        <w:t xml:space="preserve"> </w:t>
      </w:r>
      <w:r>
        <w:rPr>
          <w:color w:val="252525"/>
        </w:rPr>
        <w:t>systems</w:t>
      </w:r>
      <w:r>
        <w:rPr>
          <w:color w:val="252525"/>
          <w:spacing w:val="-6"/>
        </w:rPr>
        <w:t xml:space="preserve"> </w:t>
      </w:r>
      <w:r>
        <w:rPr>
          <w:color w:val="252525"/>
        </w:rPr>
        <w:t>to</w:t>
      </w:r>
      <w:r>
        <w:rPr>
          <w:color w:val="252525"/>
          <w:spacing w:val="-2"/>
        </w:rPr>
        <w:t xml:space="preserve"> </w:t>
      </w:r>
      <w:r>
        <w:rPr>
          <w:color w:val="252525"/>
        </w:rPr>
        <w:t>support</w:t>
      </w:r>
      <w:r>
        <w:rPr>
          <w:color w:val="252525"/>
          <w:spacing w:val="-3"/>
        </w:rPr>
        <w:t xml:space="preserve"> </w:t>
      </w:r>
      <w:r>
        <w:rPr>
          <w:color w:val="252525"/>
        </w:rPr>
        <w:t>excellence</w:t>
      </w:r>
      <w:r>
        <w:rPr>
          <w:color w:val="252525"/>
          <w:spacing w:val="-3"/>
        </w:rPr>
        <w:t xml:space="preserve"> </w:t>
      </w:r>
      <w:r>
        <w:rPr>
          <w:color w:val="252525"/>
        </w:rPr>
        <w:t>in</w:t>
      </w:r>
      <w:r>
        <w:rPr>
          <w:color w:val="252525"/>
          <w:spacing w:val="-5"/>
        </w:rPr>
        <w:t xml:space="preserve"> </w:t>
      </w:r>
      <w:r>
        <w:rPr>
          <w:color w:val="252525"/>
        </w:rPr>
        <w:t>professional</w:t>
      </w:r>
      <w:r>
        <w:rPr>
          <w:color w:val="252525"/>
          <w:spacing w:val="-3"/>
        </w:rPr>
        <w:t xml:space="preserve"> </w:t>
      </w:r>
      <w:r>
        <w:rPr>
          <w:color w:val="252525"/>
        </w:rPr>
        <w:t>development,</w:t>
      </w:r>
      <w:r>
        <w:rPr>
          <w:color w:val="252525"/>
          <w:spacing w:val="-2"/>
        </w:rPr>
        <w:t xml:space="preserve"> </w:t>
      </w:r>
      <w:r>
        <w:rPr>
          <w:color w:val="252525"/>
        </w:rPr>
        <w:t>and</w:t>
      </w:r>
      <w:r>
        <w:rPr>
          <w:color w:val="252525"/>
          <w:spacing w:val="-4"/>
        </w:rPr>
        <w:t xml:space="preserve"> </w:t>
      </w:r>
      <w:r>
        <w:rPr>
          <w:color w:val="252525"/>
        </w:rPr>
        <w:t>training</w:t>
      </w:r>
      <w:r>
        <w:rPr>
          <w:color w:val="252525"/>
          <w:spacing w:val="-4"/>
        </w:rPr>
        <w:t xml:space="preserve"> </w:t>
      </w:r>
      <w:r>
        <w:rPr>
          <w:color w:val="252525"/>
        </w:rPr>
        <w:t>of</w:t>
      </w:r>
      <w:r>
        <w:rPr>
          <w:color w:val="252525"/>
          <w:spacing w:val="-3"/>
        </w:rPr>
        <w:t xml:space="preserve"> </w:t>
      </w:r>
      <w:r>
        <w:rPr>
          <w:color w:val="252525"/>
        </w:rPr>
        <w:t>health professional staff</w:t>
      </w:r>
    </w:p>
    <w:p w14:paraId="0A91B96B" w14:textId="77777777" w:rsidR="001E2930" w:rsidRDefault="003A4E67">
      <w:pPr>
        <w:pStyle w:val="ListParagraph"/>
        <w:numPr>
          <w:ilvl w:val="0"/>
          <w:numId w:val="2"/>
        </w:numPr>
        <w:tabs>
          <w:tab w:val="left" w:pos="808"/>
        </w:tabs>
        <w:spacing w:before="1"/>
        <w:ind w:left="808" w:right="217" w:hanging="360"/>
      </w:pPr>
      <w:r>
        <w:rPr>
          <w:color w:val="252525"/>
        </w:rPr>
        <w:t>Represent</w:t>
      </w:r>
      <w:r>
        <w:rPr>
          <w:color w:val="252525"/>
          <w:spacing w:val="-2"/>
        </w:rPr>
        <w:t xml:space="preserve"> </w:t>
      </w:r>
      <w:r>
        <w:rPr>
          <w:color w:val="252525"/>
        </w:rPr>
        <w:t>the</w:t>
      </w:r>
      <w:r>
        <w:rPr>
          <w:color w:val="252525"/>
          <w:spacing w:val="-4"/>
        </w:rPr>
        <w:t xml:space="preserve"> </w:t>
      </w:r>
      <w:r>
        <w:rPr>
          <w:color w:val="252525"/>
        </w:rPr>
        <w:t>ACT</w:t>
      </w:r>
      <w:r>
        <w:rPr>
          <w:color w:val="252525"/>
          <w:spacing w:val="-2"/>
        </w:rPr>
        <w:t xml:space="preserve"> </w:t>
      </w:r>
      <w:r>
        <w:rPr>
          <w:color w:val="252525"/>
        </w:rPr>
        <w:t>Government</w:t>
      </w:r>
      <w:r>
        <w:rPr>
          <w:color w:val="252525"/>
          <w:spacing w:val="-5"/>
        </w:rPr>
        <w:t xml:space="preserve"> </w:t>
      </w:r>
      <w:r>
        <w:rPr>
          <w:color w:val="252525"/>
        </w:rPr>
        <w:t>on</w:t>
      </w:r>
      <w:r>
        <w:rPr>
          <w:color w:val="252525"/>
          <w:spacing w:val="-3"/>
        </w:rPr>
        <w:t xml:space="preserve"> </w:t>
      </w:r>
      <w:r>
        <w:rPr>
          <w:color w:val="252525"/>
        </w:rPr>
        <w:t>national</w:t>
      </w:r>
      <w:r>
        <w:rPr>
          <w:color w:val="252525"/>
          <w:spacing w:val="-2"/>
        </w:rPr>
        <w:t xml:space="preserve"> </w:t>
      </w:r>
      <w:r>
        <w:rPr>
          <w:color w:val="252525"/>
        </w:rPr>
        <w:t>and</w:t>
      </w:r>
      <w:r>
        <w:rPr>
          <w:color w:val="252525"/>
          <w:spacing w:val="-3"/>
        </w:rPr>
        <w:t xml:space="preserve"> </w:t>
      </w:r>
      <w:r>
        <w:rPr>
          <w:color w:val="252525"/>
        </w:rPr>
        <w:t>international</w:t>
      </w:r>
      <w:r>
        <w:rPr>
          <w:color w:val="252525"/>
          <w:spacing w:val="-2"/>
        </w:rPr>
        <w:t xml:space="preserve"> </w:t>
      </w:r>
      <w:r>
        <w:rPr>
          <w:color w:val="252525"/>
        </w:rPr>
        <w:t>forums</w:t>
      </w:r>
      <w:r>
        <w:rPr>
          <w:color w:val="252525"/>
          <w:spacing w:val="-5"/>
        </w:rPr>
        <w:t xml:space="preserve"> </w:t>
      </w:r>
      <w:r>
        <w:rPr>
          <w:color w:val="252525"/>
        </w:rPr>
        <w:t>relevant</w:t>
      </w:r>
      <w:r>
        <w:rPr>
          <w:color w:val="252525"/>
          <w:spacing w:val="-4"/>
        </w:rPr>
        <w:t xml:space="preserve"> </w:t>
      </w:r>
      <w:r>
        <w:rPr>
          <w:color w:val="252525"/>
        </w:rPr>
        <w:t>to</w:t>
      </w:r>
      <w:r>
        <w:rPr>
          <w:color w:val="252525"/>
          <w:spacing w:val="-4"/>
        </w:rPr>
        <w:t xml:space="preserve"> </w:t>
      </w:r>
      <w:r>
        <w:rPr>
          <w:color w:val="252525"/>
        </w:rPr>
        <w:t>professional</w:t>
      </w:r>
      <w:r>
        <w:rPr>
          <w:color w:val="252525"/>
          <w:spacing w:val="-2"/>
        </w:rPr>
        <w:t xml:space="preserve"> </w:t>
      </w:r>
      <w:r>
        <w:rPr>
          <w:color w:val="252525"/>
        </w:rPr>
        <w:t>areas and clinical expertise, and</w:t>
      </w:r>
    </w:p>
    <w:p w14:paraId="1382EEBA" w14:textId="77777777" w:rsidR="001E2930" w:rsidRDefault="001E2930">
      <w:pPr>
        <w:pStyle w:val="ListParagraph"/>
        <w:sectPr w:rsidR="001E2930">
          <w:footerReference w:type="default" r:id="rId10"/>
          <w:type w:val="continuous"/>
          <w:pgSz w:w="11910" w:h="16840"/>
          <w:pgMar w:top="1500" w:right="992" w:bottom="920" w:left="992" w:header="420" w:footer="732" w:gutter="0"/>
          <w:pgNumType w:start="1"/>
          <w:cols w:space="720"/>
        </w:sectPr>
      </w:pPr>
    </w:p>
    <w:p w14:paraId="210D1988" w14:textId="77777777" w:rsidR="001E2930" w:rsidRDefault="003A4E67">
      <w:pPr>
        <w:pStyle w:val="ListParagraph"/>
        <w:numPr>
          <w:ilvl w:val="0"/>
          <w:numId w:val="2"/>
        </w:numPr>
        <w:tabs>
          <w:tab w:val="left" w:pos="801"/>
        </w:tabs>
        <w:spacing w:before="1"/>
        <w:ind w:right="630"/>
      </w:pPr>
      <w:r>
        <w:rPr>
          <w:color w:val="252525"/>
        </w:rPr>
        <w:lastRenderedPageBreak/>
        <w:t>Strengthen</w:t>
      </w:r>
      <w:r>
        <w:rPr>
          <w:color w:val="252525"/>
          <w:spacing w:val="-2"/>
        </w:rPr>
        <w:t xml:space="preserve"> </w:t>
      </w:r>
      <w:r>
        <w:rPr>
          <w:color w:val="252525"/>
        </w:rPr>
        <w:t>and</w:t>
      </w:r>
      <w:r>
        <w:rPr>
          <w:color w:val="252525"/>
          <w:spacing w:val="-3"/>
        </w:rPr>
        <w:t xml:space="preserve"> </w:t>
      </w:r>
      <w:r>
        <w:rPr>
          <w:color w:val="252525"/>
        </w:rPr>
        <w:t>develop</w:t>
      </w:r>
      <w:r>
        <w:rPr>
          <w:color w:val="252525"/>
          <w:spacing w:val="-3"/>
        </w:rPr>
        <w:t xml:space="preserve"> </w:t>
      </w:r>
      <w:r>
        <w:rPr>
          <w:color w:val="252525"/>
        </w:rPr>
        <w:t>health</w:t>
      </w:r>
      <w:r>
        <w:rPr>
          <w:color w:val="252525"/>
          <w:spacing w:val="-3"/>
        </w:rPr>
        <w:t xml:space="preserve"> </w:t>
      </w:r>
      <w:r>
        <w:rPr>
          <w:color w:val="252525"/>
        </w:rPr>
        <w:t>care</w:t>
      </w:r>
      <w:r>
        <w:rPr>
          <w:color w:val="252525"/>
          <w:spacing w:val="-4"/>
        </w:rPr>
        <w:t xml:space="preserve"> </w:t>
      </w:r>
      <w:r>
        <w:rPr>
          <w:color w:val="252525"/>
        </w:rPr>
        <w:t>services</w:t>
      </w:r>
      <w:r>
        <w:rPr>
          <w:color w:val="252525"/>
          <w:spacing w:val="-4"/>
        </w:rPr>
        <w:t xml:space="preserve"> </w:t>
      </w:r>
      <w:r>
        <w:rPr>
          <w:color w:val="252525"/>
        </w:rPr>
        <w:t>through</w:t>
      </w:r>
      <w:r>
        <w:rPr>
          <w:color w:val="252525"/>
          <w:spacing w:val="-3"/>
        </w:rPr>
        <w:t xml:space="preserve"> </w:t>
      </w:r>
      <w:r>
        <w:rPr>
          <w:color w:val="252525"/>
        </w:rPr>
        <w:t>supporting</w:t>
      </w:r>
      <w:r>
        <w:rPr>
          <w:color w:val="252525"/>
          <w:spacing w:val="-3"/>
        </w:rPr>
        <w:t xml:space="preserve"> </w:t>
      </w:r>
      <w:r>
        <w:rPr>
          <w:color w:val="252525"/>
        </w:rPr>
        <w:t>innovative</w:t>
      </w:r>
      <w:r>
        <w:rPr>
          <w:color w:val="252525"/>
          <w:spacing w:val="-4"/>
        </w:rPr>
        <w:t xml:space="preserve"> </w:t>
      </w:r>
      <w:r>
        <w:rPr>
          <w:color w:val="252525"/>
        </w:rPr>
        <w:t>models</w:t>
      </w:r>
      <w:r>
        <w:rPr>
          <w:color w:val="252525"/>
          <w:spacing w:val="-2"/>
        </w:rPr>
        <w:t xml:space="preserve"> </w:t>
      </w:r>
      <w:r>
        <w:rPr>
          <w:color w:val="252525"/>
        </w:rPr>
        <w:t>of</w:t>
      </w:r>
      <w:r>
        <w:rPr>
          <w:color w:val="252525"/>
          <w:spacing w:val="-4"/>
        </w:rPr>
        <w:t xml:space="preserve"> </w:t>
      </w:r>
      <w:r>
        <w:rPr>
          <w:color w:val="252525"/>
        </w:rPr>
        <w:t>care</w:t>
      </w:r>
      <w:r>
        <w:rPr>
          <w:color w:val="252525"/>
          <w:spacing w:val="-2"/>
        </w:rPr>
        <w:t xml:space="preserve"> </w:t>
      </w:r>
      <w:r>
        <w:rPr>
          <w:color w:val="252525"/>
        </w:rPr>
        <w:t>and service delivery.</w:t>
      </w:r>
    </w:p>
    <w:p w14:paraId="0E994695" w14:textId="77777777" w:rsidR="001E2930" w:rsidRDefault="003A4E67">
      <w:pPr>
        <w:pStyle w:val="Heading1"/>
        <w:spacing w:before="121"/>
      </w:pPr>
      <w:r>
        <w:rPr>
          <w:noProof/>
        </w:rPr>
        <mc:AlternateContent>
          <mc:Choice Requires="wps">
            <w:drawing>
              <wp:anchor distT="0" distB="0" distL="0" distR="0" simplePos="0" relativeHeight="487588864" behindDoc="1" locked="0" layoutInCell="1" allowOverlap="1" wp14:anchorId="54B2C1CF" wp14:editId="68C21237">
                <wp:simplePos x="0" y="0"/>
                <wp:positionH relativeFrom="page">
                  <wp:posOffset>667512</wp:posOffset>
                </wp:positionH>
                <wp:positionV relativeFrom="paragraph">
                  <wp:posOffset>337672</wp:posOffset>
                </wp:positionV>
                <wp:extent cx="622681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07295" id="Graphic 6" o:spid="_x0000_s1026" style="position:absolute;margin-left:52.55pt;margin-top:26.6pt;width:490.3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" path="m6226810,l,,,18288r6226810,l6226810,xe" fillcolor="black" stroked="f">
                <v:path arrowok="t"/>
                <w10:wrap type="topAndBottom" anchorx="page"/>
              </v:shape>
            </w:pict>
          </mc:Fallback>
        </mc:AlternateContent>
      </w:r>
      <w:r>
        <w:t>BUSINESS</w:t>
      </w:r>
      <w:r>
        <w:rPr>
          <w:spacing w:val="20"/>
        </w:rPr>
        <w:t xml:space="preserve"> </w:t>
      </w:r>
      <w:r>
        <w:t>UNIT</w:t>
      </w:r>
      <w:r>
        <w:rPr>
          <w:spacing w:val="21"/>
        </w:rPr>
        <w:t xml:space="preserve"> </w:t>
      </w:r>
      <w:r>
        <w:rPr>
          <w:spacing w:val="-2"/>
        </w:rPr>
        <w:t>OVERVIEW</w:t>
      </w:r>
    </w:p>
    <w:p w14:paraId="2935833E" w14:textId="77777777" w:rsidR="001E2930" w:rsidRDefault="003A4E67">
      <w:pPr>
        <w:pStyle w:val="BodyText"/>
        <w:spacing w:before="241" w:line="259" w:lineRule="auto"/>
        <w:ind w:left="87" w:right="148" w:firstLine="0"/>
      </w:pPr>
      <w:r>
        <w:t>The Chief Allied Health Officer leads the Office of the Chief Allied Health Officer (the Office). The Office works</w:t>
      </w:r>
      <w:r>
        <w:rPr>
          <w:spacing w:val="-2"/>
        </w:rPr>
        <w:t xml:space="preserve"> </w:t>
      </w:r>
      <w:r>
        <w:t>closely</w:t>
      </w:r>
      <w:r>
        <w:rPr>
          <w:spacing w:val="-4"/>
        </w:rPr>
        <w:t xml:space="preserve"> </w:t>
      </w:r>
      <w:r>
        <w:t>with</w:t>
      </w:r>
      <w:r>
        <w:rPr>
          <w:spacing w:val="-2"/>
        </w:rPr>
        <w:t xml:space="preserve"> </w:t>
      </w:r>
      <w:r>
        <w:t>state</w:t>
      </w:r>
      <w:r>
        <w:rPr>
          <w:spacing w:val="-2"/>
        </w:rPr>
        <w:t xml:space="preserve"> </w:t>
      </w:r>
      <w:r>
        <w:t>and</w:t>
      </w:r>
      <w:r>
        <w:rPr>
          <w:spacing w:val="-3"/>
        </w:rPr>
        <w:t xml:space="preserve"> </w:t>
      </w:r>
      <w:r>
        <w:t>territory</w:t>
      </w:r>
      <w:r>
        <w:rPr>
          <w:spacing w:val="-4"/>
        </w:rPr>
        <w:t xml:space="preserve"> </w:t>
      </w:r>
      <w:r>
        <w:t>jurisdictional</w:t>
      </w:r>
      <w:r>
        <w:rPr>
          <w:spacing w:val="-2"/>
        </w:rPr>
        <w:t xml:space="preserve"> </w:t>
      </w:r>
      <w:r>
        <w:t>counterparts</w:t>
      </w:r>
      <w:r>
        <w:rPr>
          <w:spacing w:val="-4"/>
        </w:rPr>
        <w:t xml:space="preserve"> </w:t>
      </w:r>
      <w:r>
        <w:t>on</w:t>
      </w:r>
      <w:r>
        <w:rPr>
          <w:spacing w:val="-3"/>
        </w:rPr>
        <w:t xml:space="preserve"> </w:t>
      </w:r>
      <w:r>
        <w:t>strategic</w:t>
      </w:r>
      <w:r>
        <w:rPr>
          <w:spacing w:val="-2"/>
        </w:rPr>
        <w:t xml:space="preserve"> </w:t>
      </w:r>
      <w:r>
        <w:t>issues</w:t>
      </w:r>
      <w:r>
        <w:rPr>
          <w:spacing w:val="-2"/>
        </w:rPr>
        <w:t xml:space="preserve"> </w:t>
      </w:r>
      <w:r>
        <w:t>affecting</w:t>
      </w:r>
      <w:r>
        <w:rPr>
          <w:spacing w:val="-4"/>
        </w:rPr>
        <w:t xml:space="preserve"> </w:t>
      </w:r>
      <w:r>
        <w:t>the</w:t>
      </w:r>
      <w:r>
        <w:rPr>
          <w:spacing w:val="-4"/>
        </w:rPr>
        <w:t xml:space="preserve"> </w:t>
      </w:r>
      <w:r>
        <w:t>health</w:t>
      </w:r>
      <w:r>
        <w:rPr>
          <w:spacing w:val="-2"/>
        </w:rPr>
        <w:t xml:space="preserve"> </w:t>
      </w:r>
      <w:r>
        <w:t>care workforce and allied health professions and has strong partnerships with a range of internal and external stakeholders. The Office is responsible for providing professional and strategic leadership and high-level advice on a broad range of allied health issues including clinical governance and professional practice, regulation of practice, policy, workforce development, reform and innovation, continuous quality improvement, research, and education. The Office is also responsible for implementing the ACT Health Workforce Strategy 2023-2032 and developing the ACT Aboriginal and Torres Strait Islander Health Workforce Action Plan.</w:t>
      </w:r>
    </w:p>
    <w:p w14:paraId="04F8B572" w14:textId="77777777" w:rsidR="001E2930" w:rsidRDefault="003A4E67">
      <w:pPr>
        <w:pStyle w:val="Heading1"/>
        <w:spacing w:before="159"/>
      </w:pPr>
      <w:r>
        <w:rPr>
          <w:noProof/>
        </w:rPr>
        <mc:AlternateContent>
          <mc:Choice Requires="wps">
            <w:drawing>
              <wp:anchor distT="0" distB="0" distL="0" distR="0" simplePos="0" relativeHeight="487589376" behindDoc="1" locked="0" layoutInCell="1" allowOverlap="1" wp14:anchorId="7841B705" wp14:editId="0C17425D">
                <wp:simplePos x="0" y="0"/>
                <wp:positionH relativeFrom="page">
                  <wp:posOffset>667512</wp:posOffset>
                </wp:positionH>
                <wp:positionV relativeFrom="paragraph">
                  <wp:posOffset>361472</wp:posOffset>
                </wp:positionV>
                <wp:extent cx="622681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4E2EE" id="Graphic 7" o:spid="_x0000_s1026" style="position:absolute;margin-left:52.55pt;margin-top:28.45pt;width:490.3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" path="m6226810,l,,,18288r6226810,l6226810,xe" fillcolor="black" stroked="f">
                <v:path arrowok="t"/>
                <w10:wrap type="topAndBottom" anchorx="page"/>
              </v:shape>
            </w:pict>
          </mc:Fallback>
        </mc:AlternateContent>
      </w:r>
      <w:r>
        <w:t>POSITION</w:t>
      </w:r>
      <w:r>
        <w:rPr>
          <w:spacing w:val="29"/>
        </w:rPr>
        <w:t xml:space="preserve"> </w:t>
      </w:r>
      <w:r>
        <w:rPr>
          <w:spacing w:val="-2"/>
        </w:rPr>
        <w:t>OVERVIEW</w:t>
      </w:r>
    </w:p>
    <w:p w14:paraId="54559AAC" w14:textId="77777777" w:rsidR="001E2930" w:rsidRDefault="003A4E67">
      <w:pPr>
        <w:pStyle w:val="BodyText"/>
        <w:spacing w:before="241" w:line="259" w:lineRule="auto"/>
        <w:ind w:left="87" w:right="114" w:firstLine="0"/>
      </w:pPr>
      <w:r>
        <w:t>The</w:t>
      </w:r>
      <w:r>
        <w:rPr>
          <w:spacing w:val="-3"/>
        </w:rPr>
        <w:t xml:space="preserve"> </w:t>
      </w:r>
      <w:r>
        <w:t>role</w:t>
      </w:r>
      <w:r>
        <w:rPr>
          <w:spacing w:val="-3"/>
        </w:rPr>
        <w:t xml:space="preserve"> </w:t>
      </w:r>
      <w:r>
        <w:t>provides</w:t>
      </w:r>
      <w:r>
        <w:rPr>
          <w:spacing w:val="-3"/>
        </w:rPr>
        <w:t xml:space="preserve"> </w:t>
      </w:r>
      <w:r>
        <w:t>system-level</w:t>
      </w:r>
      <w:r>
        <w:rPr>
          <w:spacing w:val="-6"/>
        </w:rPr>
        <w:t xml:space="preserve"> </w:t>
      </w:r>
      <w:r>
        <w:t>allied</w:t>
      </w:r>
      <w:r>
        <w:rPr>
          <w:spacing w:val="-3"/>
        </w:rPr>
        <w:t xml:space="preserve"> </w:t>
      </w:r>
      <w:r>
        <w:t>health</w:t>
      </w:r>
      <w:r>
        <w:rPr>
          <w:spacing w:val="-3"/>
        </w:rPr>
        <w:t xml:space="preserve"> </w:t>
      </w:r>
      <w:r>
        <w:t>informatics,</w:t>
      </w:r>
      <w:r>
        <w:rPr>
          <w:spacing w:val="-3"/>
        </w:rPr>
        <w:t xml:space="preserve"> </w:t>
      </w:r>
      <w:r>
        <w:t>workforce</w:t>
      </w:r>
      <w:r>
        <w:rPr>
          <w:spacing w:val="-3"/>
        </w:rPr>
        <w:t xml:space="preserve"> </w:t>
      </w:r>
      <w:r>
        <w:t>intelligence</w:t>
      </w:r>
      <w:r>
        <w:rPr>
          <w:spacing w:val="-2"/>
        </w:rPr>
        <w:t xml:space="preserve"> </w:t>
      </w:r>
      <w:r>
        <w:t>and</w:t>
      </w:r>
      <w:r>
        <w:rPr>
          <w:spacing w:val="-4"/>
        </w:rPr>
        <w:t xml:space="preserve"> </w:t>
      </w:r>
      <w:r>
        <w:t>clinical</w:t>
      </w:r>
      <w:r>
        <w:rPr>
          <w:spacing w:val="-4"/>
        </w:rPr>
        <w:t xml:space="preserve"> </w:t>
      </w:r>
      <w:r>
        <w:t>translation</w:t>
      </w:r>
      <w:r>
        <w:rPr>
          <w:spacing w:val="-4"/>
        </w:rPr>
        <w:t xml:space="preserve"> </w:t>
      </w:r>
      <w:r>
        <w:t>advice to support digital health planning, reform, governance and strategic decision-making across the ACT health system. Located within the Office and reporting to the Chief Allied Health Officer, the position contributes expert advice to ensure digital health initiatives are informed by allied health clinical practice, workforce realities and contemporary service models. The role works in partnership with ACT Government stakeholders, including Canberra Health Services. Through this advisory and liaison function, the role supports the development of clinically relevant, safe and effective digital solutions that inform system planning, service redesign and reform. The position ensures that allied health workforce data, intelligence and information systems meaningfully inform evidence-based policy development, system stewardship and whole-of-system decision-making.</w:t>
      </w:r>
    </w:p>
    <w:p w14:paraId="731BA487" w14:textId="77777777" w:rsidR="001E2930" w:rsidRDefault="003A4E67">
      <w:pPr>
        <w:pStyle w:val="Heading1"/>
        <w:spacing w:before="159"/>
      </w:pPr>
      <w:r>
        <w:rPr>
          <w:noProof/>
        </w:rPr>
        <mc:AlternateContent>
          <mc:Choice Requires="wps">
            <w:drawing>
              <wp:anchor distT="0" distB="0" distL="0" distR="0" simplePos="0" relativeHeight="487589888" behindDoc="1" locked="0" layoutInCell="1" allowOverlap="1" wp14:anchorId="7359B3E3" wp14:editId="5356FDF4">
                <wp:simplePos x="0" y="0"/>
                <wp:positionH relativeFrom="page">
                  <wp:posOffset>667512</wp:posOffset>
                </wp:positionH>
                <wp:positionV relativeFrom="paragraph">
                  <wp:posOffset>361574</wp:posOffset>
                </wp:positionV>
                <wp:extent cx="622681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C3323" id="Graphic 8" o:spid="_x0000_s1026" style="position:absolute;margin-left:52.55pt;margin-top:28.45pt;width:490.3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" path="m6226810,l,,,18287r6226810,l6226810,xe" fillcolor="black" stroked="f">
                <v:path arrowok="t"/>
                <w10:wrap type="topAndBottom" anchorx="page"/>
              </v:shape>
            </w:pict>
          </mc:Fallback>
        </mc:AlternateContent>
      </w:r>
      <w:r>
        <w:t>WHAT</w:t>
      </w:r>
      <w:r>
        <w:rPr>
          <w:spacing w:val="14"/>
        </w:rPr>
        <w:t xml:space="preserve"> </w:t>
      </w:r>
      <w:r>
        <w:t>YOU</w:t>
      </w:r>
      <w:r>
        <w:rPr>
          <w:spacing w:val="15"/>
        </w:rPr>
        <w:t xml:space="preserve"> </w:t>
      </w:r>
      <w:r>
        <w:t>WILL</w:t>
      </w:r>
      <w:r>
        <w:rPr>
          <w:spacing w:val="16"/>
        </w:rPr>
        <w:t xml:space="preserve"> </w:t>
      </w:r>
      <w:r>
        <w:rPr>
          <w:spacing w:val="-5"/>
        </w:rPr>
        <w:t>DO</w:t>
      </w:r>
    </w:p>
    <w:p w14:paraId="0683CC67" w14:textId="48AACA93" w:rsidR="001E2930" w:rsidRDefault="003A4E67">
      <w:pPr>
        <w:pStyle w:val="BodyText"/>
        <w:spacing w:before="241"/>
        <w:ind w:left="87" w:firstLine="0"/>
      </w:pPr>
      <w:r>
        <w:t>Under</w:t>
      </w:r>
      <w:r>
        <w:rPr>
          <w:spacing w:val="-3"/>
        </w:rPr>
        <w:t xml:space="preserve"> </w:t>
      </w:r>
      <w:r>
        <w:t>the</w:t>
      </w:r>
      <w:r>
        <w:rPr>
          <w:spacing w:val="-2"/>
        </w:rPr>
        <w:t xml:space="preserve"> </w:t>
      </w:r>
      <w:r>
        <w:t>broad</w:t>
      </w:r>
      <w:r>
        <w:rPr>
          <w:spacing w:val="-4"/>
        </w:rPr>
        <w:t xml:space="preserve"> </w:t>
      </w:r>
      <w:r>
        <w:t>direction</w:t>
      </w:r>
      <w:r>
        <w:rPr>
          <w:spacing w:val="-7"/>
        </w:rPr>
        <w:t xml:space="preserve"> </w:t>
      </w:r>
      <w:r>
        <w:t>of</w:t>
      </w:r>
      <w:r>
        <w:rPr>
          <w:spacing w:val="-2"/>
        </w:rPr>
        <w:t xml:space="preserve"> </w:t>
      </w:r>
      <w:r>
        <w:t>the</w:t>
      </w:r>
      <w:r>
        <w:rPr>
          <w:spacing w:val="-4"/>
        </w:rPr>
        <w:t xml:space="preserve"> </w:t>
      </w:r>
      <w:r>
        <w:t>Chief</w:t>
      </w:r>
      <w:r>
        <w:rPr>
          <w:spacing w:val="-3"/>
        </w:rPr>
        <w:t xml:space="preserve"> </w:t>
      </w:r>
      <w:r>
        <w:t>Allied</w:t>
      </w:r>
      <w:r>
        <w:rPr>
          <w:spacing w:val="-3"/>
        </w:rPr>
        <w:t xml:space="preserve"> </w:t>
      </w:r>
      <w:r w:rsidR="00F43FA7">
        <w:t>Health</w:t>
      </w:r>
      <w:r w:rsidR="00F43FA7">
        <w:rPr>
          <w:spacing w:val="-5"/>
        </w:rPr>
        <w:t xml:space="preserve"> </w:t>
      </w:r>
      <w:r w:rsidR="00F43FA7">
        <w:t>Officer,</w:t>
      </w:r>
      <w:r>
        <w:rPr>
          <w:spacing w:val="-2"/>
        </w:rPr>
        <w:t xml:space="preserve"> </w:t>
      </w:r>
      <w:r>
        <w:t>you</w:t>
      </w:r>
      <w:r>
        <w:rPr>
          <w:spacing w:val="-5"/>
        </w:rPr>
        <w:t xml:space="preserve"> </w:t>
      </w:r>
      <w:r>
        <w:rPr>
          <w:spacing w:val="-2"/>
        </w:rPr>
        <w:t>will:</w:t>
      </w:r>
    </w:p>
    <w:p w14:paraId="09453A8D" w14:textId="6E5150C9" w:rsidR="001E2930" w:rsidRDefault="003A4E67">
      <w:pPr>
        <w:pStyle w:val="ListParagraph"/>
        <w:numPr>
          <w:ilvl w:val="0"/>
          <w:numId w:val="2"/>
        </w:numPr>
        <w:tabs>
          <w:tab w:val="left" w:pos="808"/>
        </w:tabs>
        <w:spacing w:before="260" w:line="266" w:lineRule="auto"/>
        <w:ind w:left="808" w:right="622" w:hanging="360"/>
      </w:pPr>
      <w:r>
        <w:rPr>
          <w:color w:val="252525"/>
        </w:rPr>
        <w:t>Provide</w:t>
      </w:r>
      <w:r>
        <w:rPr>
          <w:color w:val="252525"/>
          <w:spacing w:val="-3"/>
        </w:rPr>
        <w:t xml:space="preserve"> </w:t>
      </w:r>
      <w:r>
        <w:rPr>
          <w:color w:val="252525"/>
        </w:rPr>
        <w:t>allied</w:t>
      </w:r>
      <w:r>
        <w:rPr>
          <w:color w:val="252525"/>
          <w:spacing w:val="-3"/>
        </w:rPr>
        <w:t xml:space="preserve"> </w:t>
      </w:r>
      <w:r>
        <w:rPr>
          <w:color w:val="252525"/>
        </w:rPr>
        <w:t>health</w:t>
      </w:r>
      <w:r>
        <w:rPr>
          <w:color w:val="252525"/>
          <w:spacing w:val="-6"/>
        </w:rPr>
        <w:t xml:space="preserve"> </w:t>
      </w:r>
      <w:r>
        <w:rPr>
          <w:color w:val="252525"/>
        </w:rPr>
        <w:t>informatics</w:t>
      </w:r>
      <w:r>
        <w:rPr>
          <w:color w:val="252525"/>
          <w:spacing w:val="-5"/>
        </w:rPr>
        <w:t xml:space="preserve"> </w:t>
      </w:r>
      <w:r>
        <w:rPr>
          <w:color w:val="252525"/>
        </w:rPr>
        <w:t>and</w:t>
      </w:r>
      <w:r>
        <w:rPr>
          <w:color w:val="252525"/>
          <w:spacing w:val="-5"/>
        </w:rPr>
        <w:t xml:space="preserve"> </w:t>
      </w:r>
      <w:r>
        <w:rPr>
          <w:color w:val="252525"/>
        </w:rPr>
        <w:t>workforce</w:t>
      </w:r>
      <w:r>
        <w:rPr>
          <w:color w:val="252525"/>
          <w:spacing w:val="-3"/>
        </w:rPr>
        <w:t xml:space="preserve"> </w:t>
      </w:r>
      <w:r>
        <w:rPr>
          <w:color w:val="252525"/>
        </w:rPr>
        <w:t>intelligence</w:t>
      </w:r>
      <w:r>
        <w:rPr>
          <w:color w:val="252525"/>
          <w:spacing w:val="-3"/>
        </w:rPr>
        <w:t xml:space="preserve"> </w:t>
      </w:r>
      <w:r>
        <w:rPr>
          <w:color w:val="252525"/>
        </w:rPr>
        <w:t>advice</w:t>
      </w:r>
      <w:r>
        <w:rPr>
          <w:color w:val="252525"/>
          <w:spacing w:val="-5"/>
        </w:rPr>
        <w:t xml:space="preserve"> </w:t>
      </w:r>
      <w:r>
        <w:rPr>
          <w:color w:val="252525"/>
        </w:rPr>
        <w:t>to</w:t>
      </w:r>
      <w:r>
        <w:rPr>
          <w:color w:val="252525"/>
          <w:spacing w:val="-4"/>
        </w:rPr>
        <w:t xml:space="preserve"> </w:t>
      </w:r>
      <w:r>
        <w:rPr>
          <w:color w:val="252525"/>
        </w:rPr>
        <w:t>support</w:t>
      </w:r>
      <w:r>
        <w:rPr>
          <w:color w:val="252525"/>
          <w:spacing w:val="-5"/>
        </w:rPr>
        <w:t xml:space="preserve"> </w:t>
      </w:r>
      <w:r>
        <w:rPr>
          <w:color w:val="252525"/>
        </w:rPr>
        <w:t>system</w:t>
      </w:r>
      <w:r>
        <w:rPr>
          <w:color w:val="252525"/>
          <w:spacing w:val="-2"/>
        </w:rPr>
        <w:t xml:space="preserve"> </w:t>
      </w:r>
      <w:r>
        <w:rPr>
          <w:color w:val="252525"/>
        </w:rPr>
        <w:t>planning, reform and policy development.</w:t>
      </w:r>
    </w:p>
    <w:p w14:paraId="238AEB3E" w14:textId="0C8017EF" w:rsidR="00105DC0" w:rsidRDefault="003A4E67" w:rsidP="00105DC0">
      <w:pPr>
        <w:pStyle w:val="ListParagraph"/>
        <w:numPr>
          <w:ilvl w:val="0"/>
          <w:numId w:val="2"/>
        </w:numPr>
        <w:tabs>
          <w:tab w:val="left" w:pos="808"/>
        </w:tabs>
        <w:spacing w:before="16" w:line="266" w:lineRule="auto"/>
        <w:ind w:left="808" w:right="565" w:hanging="360"/>
      </w:pPr>
      <w:r>
        <w:rPr>
          <w:color w:val="252525"/>
        </w:rPr>
        <w:t>Contribute</w:t>
      </w:r>
      <w:r>
        <w:rPr>
          <w:color w:val="252525"/>
          <w:spacing w:val="-4"/>
        </w:rPr>
        <w:t xml:space="preserve"> </w:t>
      </w:r>
      <w:r>
        <w:rPr>
          <w:color w:val="252525"/>
        </w:rPr>
        <w:t>to</w:t>
      </w:r>
      <w:r>
        <w:rPr>
          <w:color w:val="252525"/>
          <w:spacing w:val="-4"/>
        </w:rPr>
        <w:t xml:space="preserve"> </w:t>
      </w:r>
      <w:r>
        <w:rPr>
          <w:color w:val="252525"/>
        </w:rPr>
        <w:t>the</w:t>
      </w:r>
      <w:r>
        <w:rPr>
          <w:color w:val="252525"/>
          <w:spacing w:val="-4"/>
        </w:rPr>
        <w:t xml:space="preserve"> </w:t>
      </w:r>
      <w:r>
        <w:rPr>
          <w:color w:val="252525"/>
        </w:rPr>
        <w:t>interpretation</w:t>
      </w:r>
      <w:r>
        <w:rPr>
          <w:color w:val="252525"/>
          <w:spacing w:val="-3"/>
        </w:rPr>
        <w:t xml:space="preserve"> </w:t>
      </w:r>
      <w:r>
        <w:rPr>
          <w:color w:val="252525"/>
        </w:rPr>
        <w:t>and</w:t>
      </w:r>
      <w:r>
        <w:rPr>
          <w:color w:val="252525"/>
          <w:spacing w:val="-4"/>
        </w:rPr>
        <w:t xml:space="preserve"> </w:t>
      </w:r>
      <w:r>
        <w:rPr>
          <w:color w:val="252525"/>
        </w:rPr>
        <w:t>use</w:t>
      </w:r>
      <w:r>
        <w:rPr>
          <w:color w:val="252525"/>
          <w:spacing w:val="-2"/>
        </w:rPr>
        <w:t xml:space="preserve"> </w:t>
      </w:r>
      <w:r>
        <w:rPr>
          <w:color w:val="252525"/>
        </w:rPr>
        <w:t>of</w:t>
      </w:r>
      <w:r>
        <w:rPr>
          <w:color w:val="252525"/>
          <w:spacing w:val="-5"/>
        </w:rPr>
        <w:t xml:space="preserve"> </w:t>
      </w:r>
      <w:r>
        <w:rPr>
          <w:color w:val="252525"/>
        </w:rPr>
        <w:t>workforce</w:t>
      </w:r>
      <w:r>
        <w:rPr>
          <w:color w:val="252525"/>
          <w:spacing w:val="-4"/>
        </w:rPr>
        <w:t xml:space="preserve"> </w:t>
      </w:r>
      <w:r>
        <w:rPr>
          <w:color w:val="252525"/>
        </w:rPr>
        <w:t>and</w:t>
      </w:r>
      <w:r>
        <w:rPr>
          <w:color w:val="252525"/>
          <w:spacing w:val="-3"/>
        </w:rPr>
        <w:t xml:space="preserve"> </w:t>
      </w:r>
      <w:r>
        <w:rPr>
          <w:color w:val="252525"/>
        </w:rPr>
        <w:t>service</w:t>
      </w:r>
      <w:r>
        <w:rPr>
          <w:color w:val="252525"/>
          <w:spacing w:val="-2"/>
        </w:rPr>
        <w:t xml:space="preserve"> </w:t>
      </w:r>
      <w:r>
        <w:rPr>
          <w:color w:val="252525"/>
        </w:rPr>
        <w:t>data</w:t>
      </w:r>
      <w:r>
        <w:rPr>
          <w:color w:val="252525"/>
          <w:spacing w:val="-5"/>
        </w:rPr>
        <w:t xml:space="preserve"> </w:t>
      </w:r>
      <w:r>
        <w:rPr>
          <w:color w:val="252525"/>
        </w:rPr>
        <w:t>to</w:t>
      </w:r>
      <w:r>
        <w:rPr>
          <w:color w:val="252525"/>
          <w:spacing w:val="-1"/>
        </w:rPr>
        <w:t xml:space="preserve"> </w:t>
      </w:r>
      <w:r>
        <w:rPr>
          <w:color w:val="252525"/>
        </w:rPr>
        <w:t>inform</w:t>
      </w:r>
      <w:r>
        <w:rPr>
          <w:color w:val="252525"/>
          <w:spacing w:val="-3"/>
        </w:rPr>
        <w:t xml:space="preserve"> </w:t>
      </w:r>
      <w:r>
        <w:rPr>
          <w:color w:val="252525"/>
        </w:rPr>
        <w:t>allied</w:t>
      </w:r>
      <w:r>
        <w:rPr>
          <w:color w:val="252525"/>
          <w:spacing w:val="-3"/>
        </w:rPr>
        <w:t xml:space="preserve"> </w:t>
      </w:r>
      <w:r>
        <w:rPr>
          <w:color w:val="252525"/>
        </w:rPr>
        <w:t>health strategy, service redesign and investment discussions.</w:t>
      </w:r>
      <w:r w:rsidR="00105DC0">
        <w:rPr>
          <w:color w:val="252525"/>
        </w:rPr>
        <w:t xml:space="preserve"> This will involve producing</w:t>
      </w:r>
      <w:r w:rsidR="00105DC0">
        <w:rPr>
          <w:color w:val="252525"/>
          <w:spacing w:val="-3"/>
        </w:rPr>
        <w:t xml:space="preserve"> </w:t>
      </w:r>
      <w:r w:rsidR="00105DC0">
        <w:rPr>
          <w:color w:val="252525"/>
        </w:rPr>
        <w:t>clear,</w:t>
      </w:r>
      <w:r w:rsidR="00105DC0">
        <w:rPr>
          <w:color w:val="252525"/>
          <w:spacing w:val="-3"/>
        </w:rPr>
        <w:t xml:space="preserve"> </w:t>
      </w:r>
      <w:r w:rsidR="00105DC0">
        <w:rPr>
          <w:color w:val="252525"/>
        </w:rPr>
        <w:t>accessible</w:t>
      </w:r>
      <w:r w:rsidR="00105DC0">
        <w:rPr>
          <w:color w:val="252525"/>
          <w:spacing w:val="-5"/>
        </w:rPr>
        <w:t xml:space="preserve"> </w:t>
      </w:r>
      <w:r w:rsidR="00105DC0">
        <w:rPr>
          <w:color w:val="252525"/>
        </w:rPr>
        <w:t>reports,</w:t>
      </w:r>
      <w:r w:rsidR="00105DC0">
        <w:rPr>
          <w:color w:val="252525"/>
          <w:spacing w:val="-4"/>
        </w:rPr>
        <w:t xml:space="preserve"> </w:t>
      </w:r>
      <w:r w:rsidR="00105DC0">
        <w:rPr>
          <w:color w:val="252525"/>
        </w:rPr>
        <w:t>dashboards</w:t>
      </w:r>
      <w:r w:rsidR="00105DC0">
        <w:rPr>
          <w:color w:val="252525"/>
          <w:spacing w:val="-5"/>
        </w:rPr>
        <w:t xml:space="preserve"> </w:t>
      </w:r>
      <w:r w:rsidR="00105DC0">
        <w:rPr>
          <w:color w:val="252525"/>
        </w:rPr>
        <w:t>and</w:t>
      </w:r>
      <w:r w:rsidR="00105DC0">
        <w:rPr>
          <w:color w:val="252525"/>
          <w:spacing w:val="-4"/>
        </w:rPr>
        <w:t xml:space="preserve"> </w:t>
      </w:r>
      <w:r w:rsidR="00105DC0">
        <w:rPr>
          <w:color w:val="252525"/>
        </w:rPr>
        <w:t>briefs</w:t>
      </w:r>
      <w:r w:rsidR="00105DC0">
        <w:rPr>
          <w:color w:val="252525"/>
          <w:spacing w:val="-3"/>
        </w:rPr>
        <w:t xml:space="preserve"> </w:t>
      </w:r>
      <w:r w:rsidR="00105DC0">
        <w:rPr>
          <w:color w:val="252525"/>
        </w:rPr>
        <w:t>translating</w:t>
      </w:r>
      <w:r w:rsidR="00105DC0">
        <w:rPr>
          <w:color w:val="252525"/>
          <w:spacing w:val="-4"/>
        </w:rPr>
        <w:t xml:space="preserve"> </w:t>
      </w:r>
      <w:r w:rsidR="00105DC0">
        <w:rPr>
          <w:color w:val="252525"/>
        </w:rPr>
        <w:t>complex</w:t>
      </w:r>
      <w:r w:rsidR="00105DC0">
        <w:rPr>
          <w:color w:val="252525"/>
          <w:spacing w:val="-3"/>
        </w:rPr>
        <w:t xml:space="preserve"> </w:t>
      </w:r>
      <w:r w:rsidR="00105DC0">
        <w:rPr>
          <w:color w:val="252525"/>
        </w:rPr>
        <w:t>data</w:t>
      </w:r>
      <w:r w:rsidR="00105DC0">
        <w:rPr>
          <w:color w:val="252525"/>
          <w:spacing w:val="-3"/>
        </w:rPr>
        <w:t xml:space="preserve"> </w:t>
      </w:r>
      <w:r w:rsidR="00105DC0">
        <w:rPr>
          <w:color w:val="252525"/>
        </w:rPr>
        <w:t>for</w:t>
      </w:r>
      <w:r w:rsidR="00105DC0">
        <w:rPr>
          <w:color w:val="252525"/>
          <w:spacing w:val="-4"/>
        </w:rPr>
        <w:t xml:space="preserve"> </w:t>
      </w:r>
      <w:r w:rsidR="00105DC0">
        <w:rPr>
          <w:color w:val="252525"/>
        </w:rPr>
        <w:t>executive, clinical and policy audiences.</w:t>
      </w:r>
    </w:p>
    <w:p w14:paraId="26890205" w14:textId="1E2F0F53" w:rsidR="001E2930" w:rsidRDefault="00105DC0" w:rsidP="00105DC0">
      <w:pPr>
        <w:pStyle w:val="ListParagraph"/>
        <w:numPr>
          <w:ilvl w:val="0"/>
          <w:numId w:val="2"/>
        </w:numPr>
        <w:tabs>
          <w:tab w:val="left" w:pos="808"/>
        </w:tabs>
        <w:spacing w:before="52" w:line="266" w:lineRule="auto"/>
        <w:ind w:left="808" w:right="138" w:hanging="360"/>
      </w:pPr>
      <w:r w:rsidRPr="00105DC0">
        <w:rPr>
          <w:color w:val="252525"/>
        </w:rPr>
        <w:t>Build</w:t>
      </w:r>
      <w:r w:rsidRPr="00105DC0">
        <w:rPr>
          <w:color w:val="252525"/>
          <w:spacing w:val="-8"/>
        </w:rPr>
        <w:t xml:space="preserve"> </w:t>
      </w:r>
      <w:r w:rsidRPr="00105DC0">
        <w:rPr>
          <w:color w:val="252525"/>
        </w:rPr>
        <w:t>collaborative</w:t>
      </w:r>
      <w:r w:rsidRPr="00105DC0">
        <w:rPr>
          <w:color w:val="252525"/>
          <w:spacing w:val="-6"/>
        </w:rPr>
        <w:t xml:space="preserve"> </w:t>
      </w:r>
      <w:r w:rsidRPr="00105DC0">
        <w:rPr>
          <w:color w:val="252525"/>
        </w:rPr>
        <w:t>relationships</w:t>
      </w:r>
      <w:r w:rsidRPr="00105DC0">
        <w:rPr>
          <w:color w:val="252525"/>
          <w:spacing w:val="-5"/>
        </w:rPr>
        <w:t xml:space="preserve"> </w:t>
      </w:r>
      <w:r w:rsidRPr="00105DC0">
        <w:rPr>
          <w:color w:val="252525"/>
        </w:rPr>
        <w:t>with</w:t>
      </w:r>
      <w:r w:rsidRPr="00105DC0">
        <w:rPr>
          <w:color w:val="252525"/>
          <w:spacing w:val="-6"/>
        </w:rPr>
        <w:t xml:space="preserve"> </w:t>
      </w:r>
      <w:r w:rsidRPr="00105DC0">
        <w:rPr>
          <w:color w:val="252525"/>
        </w:rPr>
        <w:t>clinicians,</w:t>
      </w:r>
      <w:r w:rsidRPr="00105DC0">
        <w:rPr>
          <w:color w:val="252525"/>
          <w:spacing w:val="-7"/>
        </w:rPr>
        <w:t xml:space="preserve"> </w:t>
      </w:r>
      <w:r w:rsidRPr="00105DC0">
        <w:rPr>
          <w:color w:val="252525"/>
        </w:rPr>
        <w:t>managers</w:t>
      </w:r>
      <w:r w:rsidRPr="00105DC0">
        <w:rPr>
          <w:color w:val="252525"/>
          <w:spacing w:val="-6"/>
        </w:rPr>
        <w:t xml:space="preserve"> </w:t>
      </w:r>
      <w:r w:rsidRPr="00105DC0">
        <w:rPr>
          <w:color w:val="252525"/>
        </w:rPr>
        <w:t>and</w:t>
      </w:r>
      <w:r w:rsidRPr="00105DC0">
        <w:rPr>
          <w:color w:val="252525"/>
          <w:spacing w:val="-5"/>
        </w:rPr>
        <w:t xml:space="preserve"> </w:t>
      </w:r>
      <w:r w:rsidRPr="00105DC0">
        <w:rPr>
          <w:color w:val="252525"/>
          <w:spacing w:val="-2"/>
        </w:rPr>
        <w:t>analysts and w</w:t>
      </w:r>
      <w:r w:rsidR="003A4E67" w:rsidRPr="00105DC0">
        <w:rPr>
          <w:color w:val="252525"/>
        </w:rPr>
        <w:t>ork collaboratively across multiple ACT directorates, for example Canberra Health Services, and digital/ICT</w:t>
      </w:r>
      <w:r w:rsidR="003A4E67" w:rsidRPr="00105DC0">
        <w:rPr>
          <w:color w:val="252525"/>
          <w:spacing w:val="-2"/>
        </w:rPr>
        <w:t xml:space="preserve"> </w:t>
      </w:r>
      <w:r w:rsidR="003A4E67" w:rsidRPr="00105DC0">
        <w:rPr>
          <w:color w:val="252525"/>
        </w:rPr>
        <w:t>stakeholders</w:t>
      </w:r>
      <w:r w:rsidR="003A4E67" w:rsidRPr="00105DC0">
        <w:rPr>
          <w:color w:val="252525"/>
          <w:spacing w:val="-5"/>
        </w:rPr>
        <w:t xml:space="preserve"> </w:t>
      </w:r>
      <w:r w:rsidR="003A4E67" w:rsidRPr="00105DC0">
        <w:rPr>
          <w:color w:val="252525"/>
        </w:rPr>
        <w:t>to</w:t>
      </w:r>
      <w:r w:rsidR="003A4E67" w:rsidRPr="00105DC0">
        <w:rPr>
          <w:color w:val="252525"/>
          <w:spacing w:val="-5"/>
        </w:rPr>
        <w:t xml:space="preserve"> </w:t>
      </w:r>
      <w:r w:rsidR="003A4E67" w:rsidRPr="00105DC0">
        <w:rPr>
          <w:color w:val="252525"/>
        </w:rPr>
        <w:t>ensure</w:t>
      </w:r>
      <w:r w:rsidR="003A4E67" w:rsidRPr="00105DC0">
        <w:rPr>
          <w:color w:val="252525"/>
          <w:spacing w:val="-2"/>
        </w:rPr>
        <w:t xml:space="preserve"> </w:t>
      </w:r>
      <w:r w:rsidR="003A4E67" w:rsidRPr="00105DC0">
        <w:rPr>
          <w:color w:val="252525"/>
        </w:rPr>
        <w:t>allied</w:t>
      </w:r>
      <w:r w:rsidR="003A4E67" w:rsidRPr="00105DC0">
        <w:rPr>
          <w:color w:val="252525"/>
          <w:spacing w:val="-3"/>
        </w:rPr>
        <w:t xml:space="preserve"> </w:t>
      </w:r>
      <w:r w:rsidR="003A4E67" w:rsidRPr="00105DC0">
        <w:rPr>
          <w:color w:val="252525"/>
        </w:rPr>
        <w:t>health</w:t>
      </w:r>
      <w:r w:rsidR="003A4E67" w:rsidRPr="00105DC0">
        <w:rPr>
          <w:color w:val="252525"/>
          <w:spacing w:val="-2"/>
        </w:rPr>
        <w:t xml:space="preserve"> </w:t>
      </w:r>
      <w:r w:rsidR="003A4E67" w:rsidRPr="00105DC0">
        <w:rPr>
          <w:color w:val="252525"/>
        </w:rPr>
        <w:t>perspectives</w:t>
      </w:r>
      <w:r w:rsidR="003A4E67" w:rsidRPr="00105DC0">
        <w:rPr>
          <w:color w:val="252525"/>
          <w:spacing w:val="-2"/>
        </w:rPr>
        <w:t xml:space="preserve"> </w:t>
      </w:r>
      <w:r w:rsidR="003A4E67" w:rsidRPr="00105DC0">
        <w:rPr>
          <w:color w:val="252525"/>
        </w:rPr>
        <w:t>are</w:t>
      </w:r>
      <w:r w:rsidR="003A4E67" w:rsidRPr="00105DC0">
        <w:rPr>
          <w:color w:val="252525"/>
          <w:spacing w:val="-4"/>
        </w:rPr>
        <w:t xml:space="preserve"> </w:t>
      </w:r>
      <w:r w:rsidR="003A4E67" w:rsidRPr="00105DC0">
        <w:rPr>
          <w:color w:val="252525"/>
        </w:rPr>
        <w:t>reflected</w:t>
      </w:r>
      <w:r w:rsidR="003A4E67" w:rsidRPr="00105DC0">
        <w:rPr>
          <w:color w:val="252525"/>
          <w:spacing w:val="-6"/>
        </w:rPr>
        <w:t xml:space="preserve"> </w:t>
      </w:r>
      <w:r w:rsidR="003A4E67" w:rsidRPr="00105DC0">
        <w:rPr>
          <w:color w:val="252525"/>
        </w:rPr>
        <w:t>in</w:t>
      </w:r>
      <w:r w:rsidR="003A4E67" w:rsidRPr="00105DC0">
        <w:rPr>
          <w:color w:val="252525"/>
          <w:spacing w:val="-2"/>
        </w:rPr>
        <w:t xml:space="preserve"> </w:t>
      </w:r>
      <w:r w:rsidR="003A4E67" w:rsidRPr="00105DC0">
        <w:rPr>
          <w:color w:val="252525"/>
        </w:rPr>
        <w:t>relevant</w:t>
      </w:r>
      <w:r w:rsidR="003A4E67" w:rsidRPr="00105DC0">
        <w:rPr>
          <w:color w:val="252525"/>
          <w:spacing w:val="-2"/>
        </w:rPr>
        <w:t xml:space="preserve"> </w:t>
      </w:r>
      <w:r w:rsidR="003A4E67" w:rsidRPr="00105DC0">
        <w:rPr>
          <w:color w:val="252525"/>
        </w:rPr>
        <w:t>data</w:t>
      </w:r>
      <w:r w:rsidR="003A4E67" w:rsidRPr="00105DC0">
        <w:rPr>
          <w:color w:val="252525"/>
          <w:spacing w:val="-2"/>
        </w:rPr>
        <w:t xml:space="preserve"> </w:t>
      </w:r>
      <w:r w:rsidR="003A4E67" w:rsidRPr="00105DC0">
        <w:rPr>
          <w:color w:val="252525"/>
        </w:rPr>
        <w:t>and</w:t>
      </w:r>
      <w:r w:rsidR="003A4E67" w:rsidRPr="00105DC0">
        <w:rPr>
          <w:color w:val="252525"/>
          <w:spacing w:val="-4"/>
        </w:rPr>
        <w:t xml:space="preserve"> </w:t>
      </w:r>
      <w:r w:rsidR="003A4E67" w:rsidRPr="00105DC0">
        <w:rPr>
          <w:color w:val="252525"/>
        </w:rPr>
        <w:t xml:space="preserve">digital </w:t>
      </w:r>
      <w:r w:rsidR="003A4E67" w:rsidRPr="00105DC0">
        <w:rPr>
          <w:color w:val="252525"/>
          <w:spacing w:val="-2"/>
        </w:rPr>
        <w:t>initiatives.</w:t>
      </w:r>
    </w:p>
    <w:p w14:paraId="711F324F" w14:textId="77777777" w:rsidR="001E2930" w:rsidRDefault="003A4E67">
      <w:pPr>
        <w:pStyle w:val="ListParagraph"/>
        <w:numPr>
          <w:ilvl w:val="0"/>
          <w:numId w:val="2"/>
        </w:numPr>
        <w:tabs>
          <w:tab w:val="left" w:pos="808"/>
        </w:tabs>
        <w:spacing w:before="54" w:line="266" w:lineRule="auto"/>
        <w:ind w:left="808" w:right="558" w:hanging="360"/>
      </w:pPr>
      <w:r>
        <w:rPr>
          <w:color w:val="252525"/>
        </w:rPr>
        <w:t>Support</w:t>
      </w:r>
      <w:r>
        <w:rPr>
          <w:color w:val="252525"/>
          <w:spacing w:val="-3"/>
        </w:rPr>
        <w:t xml:space="preserve"> </w:t>
      </w:r>
      <w:r>
        <w:rPr>
          <w:color w:val="252525"/>
        </w:rPr>
        <w:t>sound</w:t>
      </w:r>
      <w:r>
        <w:rPr>
          <w:color w:val="252525"/>
          <w:spacing w:val="-4"/>
        </w:rPr>
        <w:t xml:space="preserve"> </w:t>
      </w:r>
      <w:r>
        <w:rPr>
          <w:color w:val="252525"/>
        </w:rPr>
        <w:t>governance,</w:t>
      </w:r>
      <w:r>
        <w:rPr>
          <w:color w:val="252525"/>
          <w:spacing w:val="-3"/>
        </w:rPr>
        <w:t xml:space="preserve"> </w:t>
      </w:r>
      <w:r>
        <w:rPr>
          <w:color w:val="252525"/>
        </w:rPr>
        <w:t>data</w:t>
      </w:r>
      <w:r>
        <w:rPr>
          <w:color w:val="252525"/>
          <w:spacing w:val="-3"/>
        </w:rPr>
        <w:t xml:space="preserve"> </w:t>
      </w:r>
      <w:r>
        <w:rPr>
          <w:color w:val="252525"/>
        </w:rPr>
        <w:t>quality,</w:t>
      </w:r>
      <w:r>
        <w:rPr>
          <w:color w:val="252525"/>
          <w:spacing w:val="-3"/>
        </w:rPr>
        <w:t xml:space="preserve"> </w:t>
      </w:r>
      <w:r>
        <w:rPr>
          <w:color w:val="252525"/>
        </w:rPr>
        <w:t>standardisation</w:t>
      </w:r>
      <w:r>
        <w:rPr>
          <w:color w:val="252525"/>
          <w:spacing w:val="-4"/>
        </w:rPr>
        <w:t xml:space="preserve"> </w:t>
      </w:r>
      <w:r>
        <w:rPr>
          <w:color w:val="252525"/>
        </w:rPr>
        <w:t>and</w:t>
      </w:r>
      <w:r>
        <w:rPr>
          <w:color w:val="252525"/>
          <w:spacing w:val="-5"/>
        </w:rPr>
        <w:t xml:space="preserve"> </w:t>
      </w:r>
      <w:r>
        <w:rPr>
          <w:color w:val="252525"/>
        </w:rPr>
        <w:t>information</w:t>
      </w:r>
      <w:r>
        <w:rPr>
          <w:color w:val="252525"/>
          <w:spacing w:val="-4"/>
        </w:rPr>
        <w:t xml:space="preserve"> </w:t>
      </w:r>
      <w:r>
        <w:rPr>
          <w:color w:val="252525"/>
        </w:rPr>
        <w:t>stewardship</w:t>
      </w:r>
      <w:r>
        <w:rPr>
          <w:color w:val="252525"/>
          <w:spacing w:val="-4"/>
        </w:rPr>
        <w:t xml:space="preserve"> </w:t>
      </w:r>
      <w:r>
        <w:rPr>
          <w:color w:val="252525"/>
        </w:rPr>
        <w:t>for</w:t>
      </w:r>
      <w:r>
        <w:rPr>
          <w:color w:val="252525"/>
          <w:spacing w:val="-3"/>
        </w:rPr>
        <w:t xml:space="preserve"> </w:t>
      </w:r>
      <w:r>
        <w:rPr>
          <w:color w:val="252525"/>
        </w:rPr>
        <w:t>allied health workforce intelligence.</w:t>
      </w:r>
    </w:p>
    <w:p w14:paraId="54D9FF41" w14:textId="77777777" w:rsidR="001E2930" w:rsidRDefault="003A4E67">
      <w:pPr>
        <w:pStyle w:val="ListParagraph"/>
        <w:numPr>
          <w:ilvl w:val="0"/>
          <w:numId w:val="2"/>
        </w:numPr>
        <w:tabs>
          <w:tab w:val="left" w:pos="808"/>
        </w:tabs>
        <w:spacing w:before="53" w:line="266" w:lineRule="auto"/>
        <w:ind w:left="808" w:right="489" w:hanging="360"/>
      </w:pPr>
      <w:r>
        <w:rPr>
          <w:color w:val="252525"/>
        </w:rPr>
        <w:t>Translate</w:t>
      </w:r>
      <w:r>
        <w:rPr>
          <w:color w:val="252525"/>
          <w:spacing w:val="-4"/>
        </w:rPr>
        <w:t xml:space="preserve"> </w:t>
      </w:r>
      <w:r>
        <w:rPr>
          <w:color w:val="252525"/>
        </w:rPr>
        <w:t>allied</w:t>
      </w:r>
      <w:r>
        <w:rPr>
          <w:color w:val="252525"/>
          <w:spacing w:val="-3"/>
        </w:rPr>
        <w:t xml:space="preserve"> </w:t>
      </w:r>
      <w:r>
        <w:rPr>
          <w:color w:val="252525"/>
        </w:rPr>
        <w:t>health</w:t>
      </w:r>
      <w:r>
        <w:rPr>
          <w:color w:val="252525"/>
          <w:spacing w:val="-6"/>
        </w:rPr>
        <w:t xml:space="preserve"> </w:t>
      </w:r>
      <w:r>
        <w:rPr>
          <w:color w:val="252525"/>
        </w:rPr>
        <w:t>clinical</w:t>
      </w:r>
      <w:r>
        <w:rPr>
          <w:color w:val="252525"/>
          <w:spacing w:val="-2"/>
        </w:rPr>
        <w:t xml:space="preserve"> </w:t>
      </w:r>
      <w:r>
        <w:rPr>
          <w:color w:val="252525"/>
        </w:rPr>
        <w:t>and</w:t>
      </w:r>
      <w:r>
        <w:rPr>
          <w:color w:val="252525"/>
          <w:spacing w:val="-3"/>
        </w:rPr>
        <w:t xml:space="preserve"> </w:t>
      </w:r>
      <w:r>
        <w:rPr>
          <w:color w:val="252525"/>
        </w:rPr>
        <w:t>service-delivery</w:t>
      </w:r>
      <w:r>
        <w:rPr>
          <w:color w:val="252525"/>
          <w:spacing w:val="-4"/>
        </w:rPr>
        <w:t xml:space="preserve"> </w:t>
      </w:r>
      <w:r>
        <w:rPr>
          <w:color w:val="252525"/>
        </w:rPr>
        <w:t>knowledge</w:t>
      </w:r>
      <w:r>
        <w:rPr>
          <w:color w:val="252525"/>
          <w:spacing w:val="-2"/>
        </w:rPr>
        <w:t xml:space="preserve"> </w:t>
      </w:r>
      <w:r>
        <w:rPr>
          <w:color w:val="252525"/>
        </w:rPr>
        <w:t>into</w:t>
      </w:r>
      <w:r>
        <w:rPr>
          <w:color w:val="252525"/>
          <w:spacing w:val="-2"/>
        </w:rPr>
        <w:t xml:space="preserve"> </w:t>
      </w:r>
      <w:r>
        <w:rPr>
          <w:color w:val="252525"/>
        </w:rPr>
        <w:t>practical</w:t>
      </w:r>
      <w:r>
        <w:rPr>
          <w:color w:val="252525"/>
          <w:spacing w:val="-2"/>
        </w:rPr>
        <w:t xml:space="preserve"> </w:t>
      </w:r>
      <w:r>
        <w:rPr>
          <w:color w:val="252525"/>
        </w:rPr>
        <w:t>advice</w:t>
      </w:r>
      <w:r>
        <w:rPr>
          <w:color w:val="252525"/>
          <w:spacing w:val="-2"/>
        </w:rPr>
        <w:t xml:space="preserve"> </w:t>
      </w:r>
      <w:r>
        <w:rPr>
          <w:color w:val="252525"/>
        </w:rPr>
        <w:t>for</w:t>
      </w:r>
      <w:r>
        <w:rPr>
          <w:color w:val="252525"/>
          <w:spacing w:val="-2"/>
        </w:rPr>
        <w:t xml:space="preserve"> </w:t>
      </w:r>
      <w:r>
        <w:rPr>
          <w:color w:val="252525"/>
        </w:rPr>
        <w:t>executive, policy and technical audiences.</w:t>
      </w:r>
    </w:p>
    <w:p w14:paraId="4A223282" w14:textId="77777777" w:rsidR="001E2930" w:rsidRDefault="003A4E67">
      <w:pPr>
        <w:pStyle w:val="ListParagraph"/>
        <w:numPr>
          <w:ilvl w:val="0"/>
          <w:numId w:val="2"/>
        </w:numPr>
        <w:tabs>
          <w:tab w:val="left" w:pos="808"/>
        </w:tabs>
        <w:spacing w:before="52" w:line="266" w:lineRule="auto"/>
        <w:ind w:left="808" w:right="1166" w:hanging="360"/>
      </w:pPr>
      <w:r>
        <w:rPr>
          <w:color w:val="252525"/>
        </w:rPr>
        <w:t>Support</w:t>
      </w:r>
      <w:r>
        <w:rPr>
          <w:color w:val="252525"/>
          <w:spacing w:val="-3"/>
        </w:rPr>
        <w:t xml:space="preserve"> </w:t>
      </w:r>
      <w:r>
        <w:rPr>
          <w:color w:val="252525"/>
        </w:rPr>
        <w:t>workforce</w:t>
      </w:r>
      <w:r>
        <w:rPr>
          <w:color w:val="252525"/>
          <w:spacing w:val="-5"/>
        </w:rPr>
        <w:t xml:space="preserve"> </w:t>
      </w:r>
      <w:r>
        <w:rPr>
          <w:color w:val="252525"/>
        </w:rPr>
        <w:t>supply,</w:t>
      </w:r>
      <w:r>
        <w:rPr>
          <w:color w:val="252525"/>
          <w:spacing w:val="-5"/>
        </w:rPr>
        <w:t xml:space="preserve"> </w:t>
      </w:r>
      <w:r>
        <w:rPr>
          <w:color w:val="252525"/>
        </w:rPr>
        <w:t>demand</w:t>
      </w:r>
      <w:r>
        <w:rPr>
          <w:color w:val="252525"/>
          <w:spacing w:val="-4"/>
        </w:rPr>
        <w:t xml:space="preserve"> </w:t>
      </w:r>
      <w:r>
        <w:rPr>
          <w:color w:val="252525"/>
        </w:rPr>
        <w:t>and</w:t>
      </w:r>
      <w:r>
        <w:rPr>
          <w:color w:val="252525"/>
          <w:spacing w:val="-5"/>
        </w:rPr>
        <w:t xml:space="preserve"> </w:t>
      </w:r>
      <w:r>
        <w:rPr>
          <w:color w:val="252525"/>
        </w:rPr>
        <w:t>capability</w:t>
      </w:r>
      <w:r>
        <w:rPr>
          <w:color w:val="252525"/>
          <w:spacing w:val="-5"/>
        </w:rPr>
        <w:t xml:space="preserve"> </w:t>
      </w:r>
      <w:r>
        <w:rPr>
          <w:color w:val="252525"/>
        </w:rPr>
        <w:t>modelling,</w:t>
      </w:r>
      <w:r>
        <w:rPr>
          <w:color w:val="252525"/>
          <w:spacing w:val="-3"/>
        </w:rPr>
        <w:t xml:space="preserve"> </w:t>
      </w:r>
      <w:r>
        <w:rPr>
          <w:color w:val="252525"/>
        </w:rPr>
        <w:t>including</w:t>
      </w:r>
      <w:r>
        <w:rPr>
          <w:color w:val="252525"/>
          <w:spacing w:val="-4"/>
        </w:rPr>
        <w:t xml:space="preserve"> </w:t>
      </w:r>
      <w:r>
        <w:rPr>
          <w:color w:val="252525"/>
        </w:rPr>
        <w:t>training</w:t>
      </w:r>
      <w:r>
        <w:rPr>
          <w:color w:val="252525"/>
          <w:spacing w:val="-4"/>
        </w:rPr>
        <w:t xml:space="preserve"> </w:t>
      </w:r>
      <w:r>
        <w:rPr>
          <w:color w:val="252525"/>
        </w:rPr>
        <w:t>pipelines, productivity and skill mix analysis.</w:t>
      </w:r>
    </w:p>
    <w:p w14:paraId="1CF89386" w14:textId="77777777" w:rsidR="001E2930" w:rsidRDefault="001E2930">
      <w:pPr>
        <w:pStyle w:val="ListParagraph"/>
        <w:spacing w:line="266" w:lineRule="auto"/>
        <w:sectPr w:rsidR="001E2930" w:rsidSect="009B0282">
          <w:headerReference w:type="default" r:id="rId11"/>
          <w:footerReference w:type="default" r:id="rId12"/>
          <w:pgSz w:w="11910" w:h="16840"/>
          <w:pgMar w:top="720" w:right="720" w:bottom="720" w:left="720" w:header="420" w:footer="732" w:gutter="0"/>
          <w:cols w:space="720"/>
          <w:docGrid w:linePitch="299"/>
        </w:sectPr>
      </w:pPr>
    </w:p>
    <w:p w14:paraId="10556D34" w14:textId="77777777" w:rsidR="001E2930" w:rsidRPr="00105DC0" w:rsidRDefault="003A4E67" w:rsidP="00105DC0">
      <w:pPr>
        <w:pStyle w:val="ListParagraph"/>
        <w:numPr>
          <w:ilvl w:val="0"/>
          <w:numId w:val="2"/>
        </w:numPr>
        <w:tabs>
          <w:tab w:val="left" w:pos="808"/>
        </w:tabs>
        <w:spacing w:before="79"/>
        <w:ind w:left="808" w:hanging="360"/>
        <w:rPr>
          <w:color w:val="252525"/>
        </w:rPr>
      </w:pPr>
      <w:r>
        <w:rPr>
          <w:color w:val="252525"/>
        </w:rPr>
        <w:lastRenderedPageBreak/>
        <w:t>Undertake</w:t>
      </w:r>
      <w:r w:rsidRPr="00105DC0">
        <w:rPr>
          <w:color w:val="252525"/>
        </w:rPr>
        <w:t xml:space="preserve"> </w:t>
      </w:r>
      <w:r>
        <w:rPr>
          <w:color w:val="252525"/>
        </w:rPr>
        <w:t>other</w:t>
      </w:r>
      <w:r w:rsidRPr="00105DC0">
        <w:rPr>
          <w:color w:val="252525"/>
        </w:rPr>
        <w:t xml:space="preserve"> </w:t>
      </w:r>
      <w:r>
        <w:rPr>
          <w:color w:val="252525"/>
        </w:rPr>
        <w:t>duties</w:t>
      </w:r>
      <w:r w:rsidRPr="00105DC0">
        <w:rPr>
          <w:color w:val="252525"/>
        </w:rPr>
        <w:t xml:space="preserve"> </w:t>
      </w:r>
      <w:r>
        <w:rPr>
          <w:color w:val="252525"/>
        </w:rPr>
        <w:t>appropriate</w:t>
      </w:r>
      <w:r w:rsidRPr="00105DC0">
        <w:rPr>
          <w:color w:val="252525"/>
        </w:rPr>
        <w:t xml:space="preserve"> </w:t>
      </w:r>
      <w:r>
        <w:rPr>
          <w:color w:val="252525"/>
        </w:rPr>
        <w:t>to</w:t>
      </w:r>
      <w:r w:rsidRPr="00105DC0">
        <w:rPr>
          <w:color w:val="252525"/>
        </w:rPr>
        <w:t xml:space="preserve"> </w:t>
      </w:r>
      <w:r>
        <w:rPr>
          <w:color w:val="252525"/>
        </w:rPr>
        <w:t>this</w:t>
      </w:r>
      <w:r w:rsidRPr="00105DC0">
        <w:rPr>
          <w:color w:val="252525"/>
        </w:rPr>
        <w:t xml:space="preserve"> </w:t>
      </w:r>
      <w:r>
        <w:rPr>
          <w:color w:val="252525"/>
        </w:rPr>
        <w:t>level</w:t>
      </w:r>
      <w:r w:rsidRPr="00105DC0">
        <w:rPr>
          <w:color w:val="252525"/>
        </w:rPr>
        <w:t xml:space="preserve"> </w:t>
      </w:r>
      <w:r>
        <w:rPr>
          <w:color w:val="252525"/>
        </w:rPr>
        <w:t>of</w:t>
      </w:r>
      <w:r w:rsidRPr="00105DC0">
        <w:rPr>
          <w:color w:val="252525"/>
        </w:rPr>
        <w:t xml:space="preserve"> </w:t>
      </w:r>
      <w:r>
        <w:rPr>
          <w:color w:val="252525"/>
        </w:rPr>
        <w:t>classification</w:t>
      </w:r>
      <w:r w:rsidRPr="00105DC0">
        <w:rPr>
          <w:color w:val="252525"/>
        </w:rPr>
        <w:t xml:space="preserve"> </w:t>
      </w:r>
      <w:r>
        <w:rPr>
          <w:color w:val="252525"/>
        </w:rPr>
        <w:t>that</w:t>
      </w:r>
      <w:r w:rsidRPr="00105DC0">
        <w:rPr>
          <w:color w:val="252525"/>
        </w:rPr>
        <w:t xml:space="preserve"> </w:t>
      </w:r>
      <w:r>
        <w:rPr>
          <w:color w:val="252525"/>
        </w:rPr>
        <w:t>contribute</w:t>
      </w:r>
      <w:r w:rsidRPr="00105DC0">
        <w:rPr>
          <w:color w:val="252525"/>
        </w:rPr>
        <w:t xml:space="preserve"> </w:t>
      </w:r>
      <w:r>
        <w:rPr>
          <w:color w:val="252525"/>
        </w:rPr>
        <w:t>to</w:t>
      </w:r>
      <w:r w:rsidRPr="00105DC0">
        <w:rPr>
          <w:color w:val="252525"/>
        </w:rPr>
        <w:t xml:space="preserve"> </w:t>
      </w:r>
      <w:r>
        <w:rPr>
          <w:color w:val="252525"/>
        </w:rPr>
        <w:t>the</w:t>
      </w:r>
      <w:r w:rsidRPr="00105DC0">
        <w:rPr>
          <w:color w:val="252525"/>
        </w:rPr>
        <w:t xml:space="preserve"> Directorate.</w:t>
      </w:r>
    </w:p>
    <w:p w14:paraId="384B2B13" w14:textId="1C2BA13C" w:rsidR="001E2930" w:rsidRDefault="00105DC0" w:rsidP="00105DC0">
      <w:pPr>
        <w:pStyle w:val="ListParagraph"/>
        <w:numPr>
          <w:ilvl w:val="0"/>
          <w:numId w:val="2"/>
        </w:numPr>
        <w:tabs>
          <w:tab w:val="left" w:pos="808"/>
        </w:tabs>
        <w:spacing w:before="79"/>
        <w:ind w:left="808" w:hanging="360"/>
        <w:rPr>
          <w:color w:val="252525"/>
        </w:rPr>
      </w:pPr>
      <w:r w:rsidRPr="00105DC0">
        <w:rPr>
          <w:color w:val="252525"/>
        </w:rPr>
        <w:t>This position may involve direct supervision of staff.</w:t>
      </w:r>
    </w:p>
    <w:p w14:paraId="1F56EE58" w14:textId="77777777" w:rsidR="00105DC0" w:rsidRPr="00105DC0" w:rsidRDefault="00105DC0" w:rsidP="00105DC0">
      <w:pPr>
        <w:pStyle w:val="ListParagraph"/>
        <w:tabs>
          <w:tab w:val="left" w:pos="808"/>
        </w:tabs>
        <w:spacing w:before="79"/>
        <w:ind w:firstLine="0"/>
        <w:rPr>
          <w:color w:val="252525"/>
        </w:rPr>
      </w:pPr>
    </w:p>
    <w:p w14:paraId="36C040CF" w14:textId="77777777" w:rsidR="001E2930" w:rsidRDefault="003A4E67">
      <w:pPr>
        <w:pStyle w:val="Heading1"/>
      </w:pPr>
      <w:r>
        <w:rPr>
          <w:noProof/>
        </w:rPr>
        <mc:AlternateContent>
          <mc:Choice Requires="wps">
            <w:drawing>
              <wp:anchor distT="0" distB="0" distL="0" distR="0" simplePos="0" relativeHeight="487590400" behindDoc="1" locked="0" layoutInCell="1" allowOverlap="1" wp14:anchorId="4B596876" wp14:editId="40094325">
                <wp:simplePos x="0" y="0"/>
                <wp:positionH relativeFrom="page">
                  <wp:posOffset>667512</wp:posOffset>
                </wp:positionH>
                <wp:positionV relativeFrom="paragraph">
                  <wp:posOffset>259613</wp:posOffset>
                </wp:positionV>
                <wp:extent cx="622681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2CEEE" id="Graphic 9" o:spid="_x0000_s1026" style="position:absolute;margin-left:52.55pt;margin-top:20.45pt;width:490.3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26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" path="m6226810,l,,,18288r6226810,l6226810,xe" fillcolor="black" stroked="f">
                <v:path arrowok="t"/>
                <w10:wrap type="topAndBottom" anchorx="page"/>
              </v:shape>
            </w:pict>
          </mc:Fallback>
        </mc:AlternateContent>
      </w:r>
      <w:r>
        <w:t>WHAT</w:t>
      </w:r>
      <w:r>
        <w:rPr>
          <w:spacing w:val="12"/>
        </w:rPr>
        <w:t xml:space="preserve"> </w:t>
      </w:r>
      <w:r>
        <w:t>YOU</w:t>
      </w:r>
      <w:r>
        <w:rPr>
          <w:spacing w:val="13"/>
        </w:rPr>
        <w:t xml:space="preserve"> </w:t>
      </w:r>
      <w:r>
        <w:rPr>
          <w:spacing w:val="-2"/>
        </w:rPr>
        <w:t>REQUIRE</w:t>
      </w:r>
    </w:p>
    <w:p w14:paraId="088314ED" w14:textId="77777777" w:rsidR="001E2930" w:rsidRDefault="003A4E67">
      <w:pPr>
        <w:pStyle w:val="BodyText"/>
        <w:spacing w:before="241"/>
        <w:ind w:left="87" w:right="116" w:firstLine="0"/>
      </w:pPr>
      <w:r>
        <w:t>The</w:t>
      </w:r>
      <w:r>
        <w:rPr>
          <w:spacing w:val="-2"/>
        </w:rPr>
        <w:t xml:space="preserve"> </w:t>
      </w:r>
      <w:r>
        <w:t>information</w:t>
      </w:r>
      <w:r>
        <w:rPr>
          <w:spacing w:val="-3"/>
        </w:rPr>
        <w:t xml:space="preserve"> </w:t>
      </w:r>
      <w:r>
        <w:t>below</w:t>
      </w:r>
      <w:r>
        <w:rPr>
          <w:spacing w:val="-1"/>
        </w:rPr>
        <w:t xml:space="preserve"> </w:t>
      </w:r>
      <w:r>
        <w:t>describes</w:t>
      </w:r>
      <w:r>
        <w:rPr>
          <w:spacing w:val="-1"/>
        </w:rPr>
        <w:t xml:space="preserve"> </w:t>
      </w:r>
      <w:r>
        <w:t>the</w:t>
      </w:r>
      <w:r>
        <w:rPr>
          <w:spacing w:val="-4"/>
        </w:rPr>
        <w:t xml:space="preserve"> </w:t>
      </w:r>
      <w:r>
        <w:t>capabilities</w:t>
      </w:r>
      <w:r>
        <w:rPr>
          <w:spacing w:val="-5"/>
        </w:rPr>
        <w:t xml:space="preserve"> </w:t>
      </w:r>
      <w:r>
        <w:t>that</w:t>
      </w:r>
      <w:r>
        <w:rPr>
          <w:spacing w:val="-4"/>
        </w:rPr>
        <w:t xml:space="preserve"> </w:t>
      </w:r>
      <w:r>
        <w:t>are</w:t>
      </w:r>
      <w:r>
        <w:rPr>
          <w:spacing w:val="-2"/>
        </w:rPr>
        <w:t xml:space="preserve"> </w:t>
      </w:r>
      <w:r>
        <w:t>required</w:t>
      </w:r>
      <w:r>
        <w:rPr>
          <w:spacing w:val="-5"/>
        </w:rPr>
        <w:t xml:space="preserve"> </w:t>
      </w:r>
      <w:r>
        <w:t>to</w:t>
      </w:r>
      <w:r>
        <w:rPr>
          <w:spacing w:val="-3"/>
        </w:rPr>
        <w:t xml:space="preserve"> </w:t>
      </w:r>
      <w:r>
        <w:t>perform</w:t>
      </w:r>
      <w:r>
        <w:rPr>
          <w:spacing w:val="-4"/>
        </w:rPr>
        <w:t xml:space="preserve"> </w:t>
      </w:r>
      <w:r>
        <w:t>the</w:t>
      </w:r>
      <w:r>
        <w:rPr>
          <w:spacing w:val="-2"/>
        </w:rPr>
        <w:t xml:space="preserve"> </w:t>
      </w:r>
      <w:r>
        <w:t>duties</w:t>
      </w:r>
      <w:r>
        <w:rPr>
          <w:spacing w:val="-1"/>
        </w:rPr>
        <w:t xml:space="preserve"> </w:t>
      </w:r>
      <w:r>
        <w:t>and</w:t>
      </w:r>
      <w:r>
        <w:rPr>
          <w:spacing w:val="-3"/>
        </w:rPr>
        <w:t xml:space="preserve"> </w:t>
      </w:r>
      <w:r>
        <w:t>responsibilities of the position.</w:t>
      </w:r>
    </w:p>
    <w:p w14:paraId="27C685C4" w14:textId="77777777" w:rsidR="001E2930" w:rsidRPr="00050962" w:rsidRDefault="003A4E67">
      <w:pPr>
        <w:pStyle w:val="Heading2"/>
        <w:rPr>
          <w:rFonts w:asciiTheme="minorHAnsi" w:hAnsiTheme="minorHAnsi" w:cstheme="minorHAnsi"/>
          <w:b/>
          <w:bCs/>
          <w:color w:val="000000" w:themeColor="text1"/>
          <w:sz w:val="28"/>
          <w:szCs w:val="28"/>
        </w:rPr>
      </w:pPr>
      <w:r w:rsidRPr="00050962">
        <w:rPr>
          <w:rFonts w:asciiTheme="minorHAnsi" w:hAnsiTheme="minorHAnsi" w:cstheme="minorHAnsi"/>
          <w:b/>
          <w:bCs/>
          <w:color w:val="000000" w:themeColor="text1"/>
          <w:sz w:val="28"/>
          <w:szCs w:val="28"/>
        </w:rPr>
        <w:t>Professional</w:t>
      </w:r>
      <w:r w:rsidRPr="00050962">
        <w:rPr>
          <w:rFonts w:asciiTheme="minorHAnsi" w:hAnsiTheme="minorHAnsi" w:cstheme="minorHAnsi"/>
          <w:b/>
          <w:bCs/>
          <w:color w:val="000000" w:themeColor="text1"/>
          <w:spacing w:val="-6"/>
          <w:sz w:val="28"/>
          <w:szCs w:val="28"/>
        </w:rPr>
        <w:t xml:space="preserve"> </w:t>
      </w:r>
      <w:r w:rsidRPr="00050962">
        <w:rPr>
          <w:rFonts w:asciiTheme="minorHAnsi" w:hAnsiTheme="minorHAnsi" w:cstheme="minorHAnsi"/>
          <w:b/>
          <w:bCs/>
          <w:color w:val="000000" w:themeColor="text1"/>
          <w:sz w:val="28"/>
          <w:szCs w:val="28"/>
        </w:rPr>
        <w:t>/</w:t>
      </w:r>
      <w:r w:rsidRPr="00050962">
        <w:rPr>
          <w:rFonts w:asciiTheme="minorHAnsi" w:hAnsiTheme="minorHAnsi" w:cstheme="minorHAnsi"/>
          <w:b/>
          <w:bCs/>
          <w:color w:val="000000" w:themeColor="text1"/>
          <w:spacing w:val="-7"/>
          <w:sz w:val="28"/>
          <w:szCs w:val="28"/>
        </w:rPr>
        <w:t xml:space="preserve"> </w:t>
      </w:r>
      <w:r w:rsidRPr="00050962">
        <w:rPr>
          <w:rFonts w:asciiTheme="minorHAnsi" w:hAnsiTheme="minorHAnsi" w:cstheme="minorHAnsi"/>
          <w:b/>
          <w:bCs/>
          <w:color w:val="000000" w:themeColor="text1"/>
          <w:sz w:val="28"/>
          <w:szCs w:val="28"/>
        </w:rPr>
        <w:t>Technical</w:t>
      </w:r>
      <w:r w:rsidRPr="00050962">
        <w:rPr>
          <w:rFonts w:asciiTheme="minorHAnsi" w:hAnsiTheme="minorHAnsi" w:cstheme="minorHAnsi"/>
          <w:b/>
          <w:bCs/>
          <w:color w:val="000000" w:themeColor="text1"/>
          <w:spacing w:val="-5"/>
          <w:sz w:val="28"/>
          <w:szCs w:val="28"/>
        </w:rPr>
        <w:t xml:space="preserve"> </w:t>
      </w:r>
      <w:r w:rsidRPr="00050962">
        <w:rPr>
          <w:rFonts w:asciiTheme="minorHAnsi" w:hAnsiTheme="minorHAnsi" w:cstheme="minorHAnsi"/>
          <w:b/>
          <w:bCs/>
          <w:color w:val="000000" w:themeColor="text1"/>
          <w:sz w:val="28"/>
          <w:szCs w:val="28"/>
        </w:rPr>
        <w:t>Skills</w:t>
      </w:r>
      <w:r w:rsidRPr="00050962">
        <w:rPr>
          <w:rFonts w:asciiTheme="minorHAnsi" w:hAnsiTheme="minorHAnsi" w:cstheme="minorHAnsi"/>
          <w:b/>
          <w:bCs/>
          <w:color w:val="000000" w:themeColor="text1"/>
          <w:spacing w:val="-8"/>
          <w:sz w:val="28"/>
          <w:szCs w:val="28"/>
        </w:rPr>
        <w:t xml:space="preserve"> </w:t>
      </w:r>
      <w:r w:rsidRPr="00050962">
        <w:rPr>
          <w:rFonts w:asciiTheme="minorHAnsi" w:hAnsiTheme="minorHAnsi" w:cstheme="minorHAnsi"/>
          <w:b/>
          <w:bCs/>
          <w:color w:val="000000" w:themeColor="text1"/>
          <w:sz w:val="28"/>
          <w:szCs w:val="28"/>
        </w:rPr>
        <w:t>and</w:t>
      </w:r>
      <w:r w:rsidRPr="00050962">
        <w:rPr>
          <w:rFonts w:asciiTheme="minorHAnsi" w:hAnsiTheme="minorHAnsi" w:cstheme="minorHAnsi"/>
          <w:b/>
          <w:bCs/>
          <w:color w:val="000000" w:themeColor="text1"/>
          <w:spacing w:val="-8"/>
          <w:sz w:val="28"/>
          <w:szCs w:val="28"/>
        </w:rPr>
        <w:t xml:space="preserve"> </w:t>
      </w:r>
      <w:r w:rsidRPr="00050962">
        <w:rPr>
          <w:rFonts w:asciiTheme="minorHAnsi" w:hAnsiTheme="minorHAnsi" w:cstheme="minorHAnsi"/>
          <w:b/>
          <w:bCs/>
          <w:color w:val="000000" w:themeColor="text1"/>
          <w:spacing w:val="-2"/>
          <w:sz w:val="28"/>
          <w:szCs w:val="28"/>
        </w:rPr>
        <w:t>Knowledge</w:t>
      </w:r>
    </w:p>
    <w:p w14:paraId="0606767D" w14:textId="77777777" w:rsidR="001E2930" w:rsidRDefault="003A4E67">
      <w:pPr>
        <w:pStyle w:val="ListParagraph"/>
        <w:numPr>
          <w:ilvl w:val="0"/>
          <w:numId w:val="1"/>
        </w:numPr>
        <w:tabs>
          <w:tab w:val="left" w:pos="806"/>
          <w:tab w:val="left" w:pos="808"/>
        </w:tabs>
        <w:spacing w:before="23" w:line="259" w:lineRule="auto"/>
        <w:ind w:right="96"/>
      </w:pPr>
      <w:r>
        <w:t>Demonstrated advanced professional knowledge and high-level capability in workforce analysis, complex</w:t>
      </w:r>
      <w:r>
        <w:rPr>
          <w:spacing w:val="-3"/>
        </w:rPr>
        <w:t xml:space="preserve"> </w:t>
      </w:r>
      <w:r>
        <w:t>data</w:t>
      </w:r>
      <w:r>
        <w:rPr>
          <w:spacing w:val="-3"/>
        </w:rPr>
        <w:t xml:space="preserve"> </w:t>
      </w:r>
      <w:r>
        <w:t>interpretation</w:t>
      </w:r>
      <w:r>
        <w:rPr>
          <w:spacing w:val="-4"/>
        </w:rPr>
        <w:t xml:space="preserve"> </w:t>
      </w:r>
      <w:r>
        <w:t>and/or</w:t>
      </w:r>
      <w:r>
        <w:rPr>
          <w:spacing w:val="-3"/>
        </w:rPr>
        <w:t xml:space="preserve"> </w:t>
      </w:r>
      <w:r>
        <w:t>health</w:t>
      </w:r>
      <w:r>
        <w:rPr>
          <w:spacing w:val="-3"/>
        </w:rPr>
        <w:t xml:space="preserve"> </w:t>
      </w:r>
      <w:r>
        <w:t>service</w:t>
      </w:r>
      <w:r>
        <w:rPr>
          <w:spacing w:val="-3"/>
        </w:rPr>
        <w:t xml:space="preserve"> </w:t>
      </w:r>
      <w:r>
        <w:t>analytics,</w:t>
      </w:r>
      <w:r>
        <w:rPr>
          <w:spacing w:val="-6"/>
        </w:rPr>
        <w:t xml:space="preserve"> </w:t>
      </w:r>
      <w:r>
        <w:t>with</w:t>
      </w:r>
      <w:r>
        <w:rPr>
          <w:spacing w:val="-6"/>
        </w:rPr>
        <w:t xml:space="preserve"> </w:t>
      </w:r>
      <w:r>
        <w:t>the</w:t>
      </w:r>
      <w:r>
        <w:rPr>
          <w:spacing w:val="-3"/>
        </w:rPr>
        <w:t xml:space="preserve"> </w:t>
      </w:r>
      <w:r>
        <w:t>ability</w:t>
      </w:r>
      <w:r>
        <w:rPr>
          <w:spacing w:val="-3"/>
        </w:rPr>
        <w:t xml:space="preserve"> </w:t>
      </w:r>
      <w:r>
        <w:t>to</w:t>
      </w:r>
      <w:r>
        <w:rPr>
          <w:spacing w:val="-2"/>
        </w:rPr>
        <w:t xml:space="preserve"> </w:t>
      </w:r>
      <w:r>
        <w:t>apply</w:t>
      </w:r>
      <w:r>
        <w:rPr>
          <w:spacing w:val="-3"/>
        </w:rPr>
        <w:t xml:space="preserve"> </w:t>
      </w:r>
      <w:r>
        <w:t>this</w:t>
      </w:r>
      <w:r>
        <w:rPr>
          <w:spacing w:val="-3"/>
        </w:rPr>
        <w:t xml:space="preserve"> </w:t>
      </w:r>
      <w:r>
        <w:t>expertise</w:t>
      </w:r>
      <w:r>
        <w:rPr>
          <w:spacing w:val="-3"/>
        </w:rPr>
        <w:t xml:space="preserve"> </w:t>
      </w:r>
      <w:r>
        <w:t>to inform strategic and operational decision-making.</w:t>
      </w:r>
    </w:p>
    <w:p w14:paraId="40FC5B6C" w14:textId="77777777" w:rsidR="001E2930" w:rsidRDefault="003A4E67">
      <w:pPr>
        <w:pStyle w:val="ListParagraph"/>
        <w:numPr>
          <w:ilvl w:val="0"/>
          <w:numId w:val="1"/>
        </w:numPr>
        <w:tabs>
          <w:tab w:val="left" w:pos="806"/>
          <w:tab w:val="left" w:pos="808"/>
        </w:tabs>
        <w:spacing w:before="160" w:line="259" w:lineRule="auto"/>
        <w:ind w:right="602"/>
        <w:jc w:val="both"/>
      </w:pPr>
      <w:r>
        <w:t>Well-developed</w:t>
      </w:r>
      <w:r>
        <w:rPr>
          <w:spacing w:val="-4"/>
        </w:rPr>
        <w:t xml:space="preserve"> </w:t>
      </w:r>
      <w:r>
        <w:t>understanding</w:t>
      </w:r>
      <w:r>
        <w:rPr>
          <w:spacing w:val="-4"/>
        </w:rPr>
        <w:t xml:space="preserve"> </w:t>
      </w:r>
      <w:r>
        <w:t>of</w:t>
      </w:r>
      <w:r>
        <w:rPr>
          <w:spacing w:val="-4"/>
        </w:rPr>
        <w:t xml:space="preserve"> </w:t>
      </w:r>
      <w:r>
        <w:t>health</w:t>
      </w:r>
      <w:r>
        <w:rPr>
          <w:spacing w:val="-6"/>
        </w:rPr>
        <w:t xml:space="preserve"> </w:t>
      </w:r>
      <w:r>
        <w:t>workforce</w:t>
      </w:r>
      <w:r>
        <w:rPr>
          <w:spacing w:val="-5"/>
        </w:rPr>
        <w:t xml:space="preserve"> </w:t>
      </w:r>
      <w:r>
        <w:t>systems,</w:t>
      </w:r>
      <w:r>
        <w:rPr>
          <w:spacing w:val="-4"/>
        </w:rPr>
        <w:t xml:space="preserve"> </w:t>
      </w:r>
      <w:r>
        <w:t>governance</w:t>
      </w:r>
      <w:r>
        <w:rPr>
          <w:spacing w:val="-3"/>
        </w:rPr>
        <w:t xml:space="preserve"> </w:t>
      </w:r>
      <w:r>
        <w:t>structures</w:t>
      </w:r>
      <w:r>
        <w:rPr>
          <w:spacing w:val="-3"/>
        </w:rPr>
        <w:t xml:space="preserve"> </w:t>
      </w:r>
      <w:r>
        <w:t>and</w:t>
      </w:r>
      <w:r>
        <w:rPr>
          <w:spacing w:val="-4"/>
        </w:rPr>
        <w:t xml:space="preserve"> </w:t>
      </w:r>
      <w:r>
        <w:t>service delivery</w:t>
      </w:r>
      <w:r>
        <w:rPr>
          <w:spacing w:val="-3"/>
        </w:rPr>
        <w:t xml:space="preserve"> </w:t>
      </w:r>
      <w:r>
        <w:t>models,</w:t>
      </w:r>
      <w:r>
        <w:rPr>
          <w:spacing w:val="-1"/>
        </w:rPr>
        <w:t xml:space="preserve"> </w:t>
      </w:r>
      <w:r>
        <w:t>and</w:t>
      </w:r>
      <w:r>
        <w:rPr>
          <w:spacing w:val="-2"/>
        </w:rPr>
        <w:t xml:space="preserve"> </w:t>
      </w:r>
      <w:r>
        <w:t>the</w:t>
      </w:r>
      <w:r>
        <w:rPr>
          <w:spacing w:val="-1"/>
        </w:rPr>
        <w:t xml:space="preserve"> </w:t>
      </w:r>
      <w:r>
        <w:t>capacity</w:t>
      </w:r>
      <w:r>
        <w:rPr>
          <w:spacing w:val="-1"/>
        </w:rPr>
        <w:t xml:space="preserve"> </w:t>
      </w:r>
      <w:r>
        <w:t>to</w:t>
      </w:r>
      <w:r>
        <w:rPr>
          <w:spacing w:val="-2"/>
        </w:rPr>
        <w:t xml:space="preserve"> </w:t>
      </w:r>
      <w:r>
        <w:t>apply</w:t>
      </w:r>
      <w:r>
        <w:rPr>
          <w:spacing w:val="-1"/>
        </w:rPr>
        <w:t xml:space="preserve"> </w:t>
      </w:r>
      <w:r>
        <w:t>this</w:t>
      </w:r>
      <w:r>
        <w:rPr>
          <w:spacing w:val="-3"/>
        </w:rPr>
        <w:t xml:space="preserve"> </w:t>
      </w:r>
      <w:r>
        <w:t>knowledge</w:t>
      </w:r>
      <w:r>
        <w:rPr>
          <w:spacing w:val="-1"/>
        </w:rPr>
        <w:t xml:space="preserve"> </w:t>
      </w:r>
      <w:r>
        <w:t>to</w:t>
      </w:r>
      <w:r>
        <w:rPr>
          <w:spacing w:val="-2"/>
        </w:rPr>
        <w:t xml:space="preserve"> </w:t>
      </w:r>
      <w:r>
        <w:t>improve</w:t>
      </w:r>
      <w:r>
        <w:rPr>
          <w:spacing w:val="-1"/>
        </w:rPr>
        <w:t xml:space="preserve"> </w:t>
      </w:r>
      <w:r>
        <w:t>service</w:t>
      </w:r>
      <w:r>
        <w:rPr>
          <w:spacing w:val="-1"/>
        </w:rPr>
        <w:t xml:space="preserve"> </w:t>
      </w:r>
      <w:r>
        <w:t>effectiveness and workforce outcomes.</w:t>
      </w:r>
    </w:p>
    <w:p w14:paraId="2C4C190D" w14:textId="77777777" w:rsidR="001E2930" w:rsidRDefault="003A4E67">
      <w:pPr>
        <w:pStyle w:val="ListParagraph"/>
        <w:numPr>
          <w:ilvl w:val="0"/>
          <w:numId w:val="1"/>
        </w:numPr>
        <w:tabs>
          <w:tab w:val="left" w:pos="806"/>
          <w:tab w:val="left" w:pos="808"/>
        </w:tabs>
        <w:spacing w:before="157" w:line="259" w:lineRule="auto"/>
        <w:ind w:right="125"/>
      </w:pPr>
      <w:r>
        <w:t>Proven</w:t>
      </w:r>
      <w:r>
        <w:rPr>
          <w:spacing w:val="-5"/>
        </w:rPr>
        <w:t xml:space="preserve"> </w:t>
      </w:r>
      <w:r>
        <w:t>ability</w:t>
      </w:r>
      <w:r>
        <w:rPr>
          <w:spacing w:val="-4"/>
        </w:rPr>
        <w:t xml:space="preserve"> </w:t>
      </w:r>
      <w:r>
        <w:t>to</w:t>
      </w:r>
      <w:r>
        <w:rPr>
          <w:spacing w:val="-3"/>
        </w:rPr>
        <w:t xml:space="preserve"> </w:t>
      </w:r>
      <w:r>
        <w:t>exercise</w:t>
      </w:r>
      <w:r>
        <w:rPr>
          <w:spacing w:val="-4"/>
        </w:rPr>
        <w:t xml:space="preserve"> </w:t>
      </w:r>
      <w:r>
        <w:t>independent</w:t>
      </w:r>
      <w:r>
        <w:rPr>
          <w:spacing w:val="-2"/>
        </w:rPr>
        <w:t xml:space="preserve"> </w:t>
      </w:r>
      <w:r>
        <w:t>professional</w:t>
      </w:r>
      <w:r>
        <w:rPr>
          <w:spacing w:val="-2"/>
        </w:rPr>
        <w:t xml:space="preserve"> </w:t>
      </w:r>
      <w:r>
        <w:t>judgement</w:t>
      </w:r>
      <w:r>
        <w:rPr>
          <w:spacing w:val="-4"/>
        </w:rPr>
        <w:t xml:space="preserve"> </w:t>
      </w:r>
      <w:r>
        <w:t>to</w:t>
      </w:r>
      <w:r>
        <w:rPr>
          <w:spacing w:val="-3"/>
        </w:rPr>
        <w:t xml:space="preserve"> </w:t>
      </w:r>
      <w:r>
        <w:t>translate</w:t>
      </w:r>
      <w:r>
        <w:rPr>
          <w:spacing w:val="-2"/>
        </w:rPr>
        <w:t xml:space="preserve"> </w:t>
      </w:r>
      <w:r>
        <w:t>complex</w:t>
      </w:r>
      <w:r>
        <w:rPr>
          <w:spacing w:val="-2"/>
        </w:rPr>
        <w:t xml:space="preserve"> </w:t>
      </w:r>
      <w:r>
        <w:t>data,</w:t>
      </w:r>
      <w:r>
        <w:rPr>
          <w:spacing w:val="-2"/>
        </w:rPr>
        <w:t xml:space="preserve"> </w:t>
      </w:r>
      <w:r>
        <w:t>digital</w:t>
      </w:r>
      <w:r>
        <w:rPr>
          <w:spacing w:val="-5"/>
        </w:rPr>
        <w:t xml:space="preserve"> </w:t>
      </w:r>
      <w:r>
        <w:t>and analytics concepts into authoritative, practical advice for diverse and non-technical stakeholders.</w:t>
      </w:r>
    </w:p>
    <w:p w14:paraId="7E69C0E4" w14:textId="77777777" w:rsidR="001E2930" w:rsidRDefault="003A4E67">
      <w:pPr>
        <w:pStyle w:val="ListParagraph"/>
        <w:numPr>
          <w:ilvl w:val="0"/>
          <w:numId w:val="1"/>
        </w:numPr>
        <w:tabs>
          <w:tab w:val="left" w:pos="806"/>
          <w:tab w:val="left" w:pos="808"/>
        </w:tabs>
        <w:spacing w:before="161" w:line="256" w:lineRule="auto"/>
        <w:ind w:right="233"/>
      </w:pPr>
      <w:r>
        <w:t>Highly</w:t>
      </w:r>
      <w:r>
        <w:rPr>
          <w:spacing w:val="-2"/>
        </w:rPr>
        <w:t xml:space="preserve"> </w:t>
      </w:r>
      <w:r>
        <w:t>developed</w:t>
      </w:r>
      <w:r>
        <w:rPr>
          <w:spacing w:val="-5"/>
        </w:rPr>
        <w:t xml:space="preserve"> </w:t>
      </w:r>
      <w:r>
        <w:t>written</w:t>
      </w:r>
      <w:r>
        <w:rPr>
          <w:spacing w:val="-2"/>
        </w:rPr>
        <w:t xml:space="preserve"> </w:t>
      </w:r>
      <w:r>
        <w:t>and</w:t>
      </w:r>
      <w:r>
        <w:rPr>
          <w:spacing w:val="-3"/>
        </w:rPr>
        <w:t xml:space="preserve"> </w:t>
      </w:r>
      <w:r>
        <w:t>verbal</w:t>
      </w:r>
      <w:r>
        <w:rPr>
          <w:spacing w:val="-2"/>
        </w:rPr>
        <w:t xml:space="preserve"> </w:t>
      </w:r>
      <w:r>
        <w:t>communication</w:t>
      </w:r>
      <w:r>
        <w:rPr>
          <w:spacing w:val="-6"/>
        </w:rPr>
        <w:t xml:space="preserve"> </w:t>
      </w:r>
      <w:r>
        <w:t>skills,</w:t>
      </w:r>
      <w:r>
        <w:rPr>
          <w:spacing w:val="-2"/>
        </w:rPr>
        <w:t xml:space="preserve"> </w:t>
      </w:r>
      <w:r>
        <w:t>with</w:t>
      </w:r>
      <w:r>
        <w:rPr>
          <w:spacing w:val="-6"/>
        </w:rPr>
        <w:t xml:space="preserve"> </w:t>
      </w:r>
      <w:r>
        <w:t>the</w:t>
      </w:r>
      <w:r>
        <w:rPr>
          <w:spacing w:val="-4"/>
        </w:rPr>
        <w:t xml:space="preserve"> </w:t>
      </w:r>
      <w:r>
        <w:t>capacity</w:t>
      </w:r>
      <w:r>
        <w:rPr>
          <w:spacing w:val="-2"/>
        </w:rPr>
        <w:t xml:space="preserve"> </w:t>
      </w:r>
      <w:r>
        <w:t>to</w:t>
      </w:r>
      <w:r>
        <w:rPr>
          <w:spacing w:val="-1"/>
        </w:rPr>
        <w:t xml:space="preserve"> </w:t>
      </w:r>
      <w:r>
        <w:t>influence,</w:t>
      </w:r>
      <w:r>
        <w:rPr>
          <w:spacing w:val="-2"/>
        </w:rPr>
        <w:t xml:space="preserve"> </w:t>
      </w:r>
      <w:r>
        <w:t>negotiate and provide clear, well-reasoned advice in complex environments.</w:t>
      </w:r>
    </w:p>
    <w:p w14:paraId="3A19DB5F" w14:textId="77777777" w:rsidR="001E2930" w:rsidRPr="00050962" w:rsidRDefault="003A4E67" w:rsidP="006809C9">
      <w:pPr>
        <w:pStyle w:val="Heading2"/>
        <w:rPr>
          <w:rFonts w:asciiTheme="minorHAnsi" w:hAnsiTheme="minorHAnsi" w:cstheme="minorHAnsi"/>
          <w:b/>
          <w:bCs/>
          <w:color w:val="000000" w:themeColor="text1"/>
          <w:sz w:val="28"/>
          <w:szCs w:val="28"/>
        </w:rPr>
      </w:pPr>
      <w:r w:rsidRPr="00050962">
        <w:rPr>
          <w:rFonts w:asciiTheme="minorHAnsi" w:hAnsiTheme="minorHAnsi" w:cstheme="minorHAnsi"/>
          <w:b/>
          <w:bCs/>
          <w:color w:val="000000" w:themeColor="text1"/>
          <w:sz w:val="28"/>
          <w:szCs w:val="28"/>
        </w:rPr>
        <w:t>Behavioural Capabilities</w:t>
      </w:r>
    </w:p>
    <w:p w14:paraId="0D019EC3" w14:textId="77777777" w:rsidR="001E2930" w:rsidRDefault="003A4E67">
      <w:pPr>
        <w:pStyle w:val="ListParagraph"/>
        <w:numPr>
          <w:ilvl w:val="0"/>
          <w:numId w:val="1"/>
        </w:numPr>
        <w:tabs>
          <w:tab w:val="left" w:pos="806"/>
          <w:tab w:val="left" w:pos="808"/>
        </w:tabs>
        <w:spacing w:before="23" w:line="259" w:lineRule="auto"/>
        <w:ind w:right="402"/>
      </w:pPr>
      <w:r>
        <w:t>Demonstrated</w:t>
      </w:r>
      <w:r>
        <w:rPr>
          <w:spacing w:val="-6"/>
        </w:rPr>
        <w:t xml:space="preserve"> </w:t>
      </w:r>
      <w:r>
        <w:t>ability</w:t>
      </w:r>
      <w:r>
        <w:rPr>
          <w:spacing w:val="-3"/>
        </w:rPr>
        <w:t xml:space="preserve"> </w:t>
      </w:r>
      <w:r>
        <w:t>to</w:t>
      </w:r>
      <w:r>
        <w:rPr>
          <w:spacing w:val="-3"/>
        </w:rPr>
        <w:t xml:space="preserve"> </w:t>
      </w:r>
      <w:r>
        <w:t>work</w:t>
      </w:r>
      <w:r>
        <w:rPr>
          <w:spacing w:val="-2"/>
        </w:rPr>
        <w:t xml:space="preserve"> </w:t>
      </w:r>
      <w:r>
        <w:t>collaboratively</w:t>
      </w:r>
      <w:r>
        <w:rPr>
          <w:spacing w:val="-2"/>
        </w:rPr>
        <w:t xml:space="preserve"> </w:t>
      </w:r>
      <w:r>
        <w:t>and</w:t>
      </w:r>
      <w:r>
        <w:rPr>
          <w:spacing w:val="-4"/>
        </w:rPr>
        <w:t xml:space="preserve"> </w:t>
      </w:r>
      <w:r>
        <w:t>provide</w:t>
      </w:r>
      <w:r>
        <w:rPr>
          <w:spacing w:val="-2"/>
        </w:rPr>
        <w:t xml:space="preserve"> </w:t>
      </w:r>
      <w:r>
        <w:t>professional</w:t>
      </w:r>
      <w:r>
        <w:rPr>
          <w:spacing w:val="-5"/>
        </w:rPr>
        <w:t xml:space="preserve"> </w:t>
      </w:r>
      <w:r>
        <w:t>leadership</w:t>
      </w:r>
      <w:r>
        <w:rPr>
          <w:spacing w:val="-6"/>
        </w:rPr>
        <w:t xml:space="preserve"> </w:t>
      </w:r>
      <w:r>
        <w:t>within</w:t>
      </w:r>
      <w:r>
        <w:rPr>
          <w:spacing w:val="-4"/>
        </w:rPr>
        <w:t xml:space="preserve"> </w:t>
      </w:r>
      <w:r>
        <w:t>complex, multidisciplinary and cross-organisational environments, contributing to shared objectives and system-level outcomes.</w:t>
      </w:r>
    </w:p>
    <w:p w14:paraId="12344AC0" w14:textId="77777777" w:rsidR="001E2930" w:rsidRDefault="003A4E67">
      <w:pPr>
        <w:pStyle w:val="ListParagraph"/>
        <w:numPr>
          <w:ilvl w:val="0"/>
          <w:numId w:val="1"/>
        </w:numPr>
        <w:tabs>
          <w:tab w:val="left" w:pos="806"/>
          <w:tab w:val="left" w:pos="808"/>
        </w:tabs>
        <w:spacing w:before="160" w:line="259" w:lineRule="auto"/>
        <w:ind w:right="548"/>
      </w:pPr>
      <w:r>
        <w:t>Consistently</w:t>
      </w:r>
      <w:r>
        <w:rPr>
          <w:spacing w:val="-4"/>
        </w:rPr>
        <w:t xml:space="preserve"> </w:t>
      </w:r>
      <w:r>
        <w:t>models</w:t>
      </w:r>
      <w:r>
        <w:rPr>
          <w:spacing w:val="-2"/>
        </w:rPr>
        <w:t xml:space="preserve"> </w:t>
      </w:r>
      <w:r>
        <w:t>behaviours</w:t>
      </w:r>
      <w:r>
        <w:rPr>
          <w:spacing w:val="-2"/>
        </w:rPr>
        <w:t xml:space="preserve"> </w:t>
      </w:r>
      <w:r>
        <w:t>aligned</w:t>
      </w:r>
      <w:r>
        <w:rPr>
          <w:spacing w:val="-5"/>
        </w:rPr>
        <w:t xml:space="preserve"> </w:t>
      </w:r>
      <w:r>
        <w:t>with</w:t>
      </w:r>
      <w:r>
        <w:rPr>
          <w:spacing w:val="-2"/>
        </w:rPr>
        <w:t xml:space="preserve"> </w:t>
      </w:r>
      <w:r>
        <w:t>the</w:t>
      </w:r>
      <w:r>
        <w:rPr>
          <w:spacing w:val="-4"/>
        </w:rPr>
        <w:t xml:space="preserve"> </w:t>
      </w:r>
      <w:r>
        <w:t>ACT</w:t>
      </w:r>
      <w:r>
        <w:rPr>
          <w:spacing w:val="-4"/>
        </w:rPr>
        <w:t xml:space="preserve"> </w:t>
      </w:r>
      <w:r>
        <w:t>Public</w:t>
      </w:r>
      <w:r>
        <w:rPr>
          <w:spacing w:val="-2"/>
        </w:rPr>
        <w:t xml:space="preserve"> </w:t>
      </w:r>
      <w:r>
        <w:t>Service</w:t>
      </w:r>
      <w:r>
        <w:rPr>
          <w:spacing w:val="-2"/>
        </w:rPr>
        <w:t xml:space="preserve"> </w:t>
      </w:r>
      <w:r>
        <w:t>Values</w:t>
      </w:r>
      <w:r>
        <w:rPr>
          <w:spacing w:val="-4"/>
        </w:rPr>
        <w:t xml:space="preserve"> </w:t>
      </w:r>
      <w:r>
        <w:t>of</w:t>
      </w:r>
      <w:r>
        <w:rPr>
          <w:spacing w:val="-4"/>
        </w:rPr>
        <w:t xml:space="preserve"> </w:t>
      </w:r>
      <w:r>
        <w:t>Respect,</w:t>
      </w:r>
      <w:r>
        <w:rPr>
          <w:spacing w:val="-2"/>
        </w:rPr>
        <w:t xml:space="preserve"> </w:t>
      </w:r>
      <w:r>
        <w:t>Integrity, Collaboration and Innovation, including accountability, professionalism and a commitment to continuous improvement.</w:t>
      </w:r>
    </w:p>
    <w:p w14:paraId="7B246C28" w14:textId="77777777" w:rsidR="001E2930" w:rsidRPr="00050962" w:rsidRDefault="003A4E67" w:rsidP="006809C9">
      <w:pPr>
        <w:pStyle w:val="Heading2"/>
        <w:rPr>
          <w:rFonts w:asciiTheme="minorHAnsi" w:hAnsiTheme="minorHAnsi" w:cstheme="minorHAnsi"/>
          <w:b/>
          <w:bCs/>
          <w:color w:val="000000" w:themeColor="text1"/>
          <w:sz w:val="28"/>
          <w:szCs w:val="28"/>
        </w:rPr>
      </w:pPr>
      <w:r w:rsidRPr="00050962">
        <w:rPr>
          <w:rFonts w:asciiTheme="minorHAnsi" w:hAnsiTheme="minorHAnsi" w:cstheme="minorHAnsi"/>
          <w:b/>
          <w:bCs/>
          <w:color w:val="000000" w:themeColor="text1"/>
          <w:sz w:val="28"/>
          <w:szCs w:val="28"/>
        </w:rPr>
        <w:t>Compliance Requirements/Qualifications</w:t>
      </w:r>
    </w:p>
    <w:p w14:paraId="3F563484" w14:textId="77777777" w:rsidR="001E2930" w:rsidRDefault="003A4E67">
      <w:pPr>
        <w:pStyle w:val="ListParagraph"/>
        <w:numPr>
          <w:ilvl w:val="1"/>
          <w:numId w:val="1"/>
        </w:numPr>
        <w:tabs>
          <w:tab w:val="left" w:pos="808"/>
        </w:tabs>
        <w:spacing w:before="24" w:line="276" w:lineRule="auto"/>
        <w:ind w:right="426"/>
      </w:pPr>
      <w:r>
        <w:t>Prior</w:t>
      </w:r>
      <w:r>
        <w:rPr>
          <w:spacing w:val="-4"/>
        </w:rPr>
        <w:t xml:space="preserve"> </w:t>
      </w:r>
      <w:r>
        <w:t>to</w:t>
      </w:r>
      <w:r>
        <w:rPr>
          <w:spacing w:val="-1"/>
        </w:rPr>
        <w:t xml:space="preserve"> </w:t>
      </w:r>
      <w:r>
        <w:t>commencement,</w:t>
      </w:r>
      <w:r>
        <w:rPr>
          <w:spacing w:val="-2"/>
        </w:rPr>
        <w:t xml:space="preserve"> </w:t>
      </w:r>
      <w:r>
        <w:t>the</w:t>
      </w:r>
      <w:r>
        <w:rPr>
          <w:spacing w:val="-2"/>
        </w:rPr>
        <w:t xml:space="preserve"> </w:t>
      </w:r>
      <w:r>
        <w:t>successful</w:t>
      </w:r>
      <w:r>
        <w:rPr>
          <w:spacing w:val="-2"/>
        </w:rPr>
        <w:t xml:space="preserve"> </w:t>
      </w:r>
      <w:r>
        <w:t>candidate</w:t>
      </w:r>
      <w:r>
        <w:rPr>
          <w:spacing w:val="-4"/>
        </w:rPr>
        <w:t xml:space="preserve"> </w:t>
      </w:r>
      <w:r>
        <w:t>will</w:t>
      </w:r>
      <w:r>
        <w:rPr>
          <w:spacing w:val="-2"/>
        </w:rPr>
        <w:t xml:space="preserve"> </w:t>
      </w:r>
      <w:r>
        <w:t>be</w:t>
      </w:r>
      <w:r>
        <w:rPr>
          <w:spacing w:val="-2"/>
        </w:rPr>
        <w:t xml:space="preserve"> </w:t>
      </w:r>
      <w:r>
        <w:t>required</w:t>
      </w:r>
      <w:r>
        <w:rPr>
          <w:spacing w:val="-5"/>
        </w:rPr>
        <w:t xml:space="preserve"> </w:t>
      </w:r>
      <w:r>
        <w:t>to</w:t>
      </w:r>
      <w:r>
        <w:rPr>
          <w:spacing w:val="-3"/>
        </w:rPr>
        <w:t xml:space="preserve"> </w:t>
      </w:r>
      <w:r>
        <w:t>undergo</w:t>
      </w:r>
      <w:r>
        <w:rPr>
          <w:spacing w:val="-2"/>
        </w:rPr>
        <w:t xml:space="preserve"> </w:t>
      </w:r>
      <w:r>
        <w:t>a</w:t>
      </w:r>
      <w:r>
        <w:rPr>
          <w:spacing w:val="-7"/>
        </w:rPr>
        <w:t xml:space="preserve"> </w:t>
      </w:r>
      <w:r>
        <w:t>pre-employment National Police Check.</w:t>
      </w:r>
    </w:p>
    <w:p w14:paraId="17F54072" w14:textId="0E7DDD9F" w:rsidR="001E2930" w:rsidRDefault="003A4E67" w:rsidP="00050962">
      <w:pPr>
        <w:pStyle w:val="ListParagraph"/>
        <w:numPr>
          <w:ilvl w:val="1"/>
          <w:numId w:val="1"/>
        </w:numPr>
        <w:tabs>
          <w:tab w:val="left" w:pos="808"/>
        </w:tabs>
        <w:spacing w:line="276" w:lineRule="auto"/>
        <w:ind w:right="793"/>
      </w:pPr>
      <w:r>
        <w:t>Tertiary</w:t>
      </w:r>
      <w:r>
        <w:rPr>
          <w:spacing w:val="-2"/>
        </w:rPr>
        <w:t xml:space="preserve"> </w:t>
      </w:r>
      <w:r>
        <w:t>qualification</w:t>
      </w:r>
      <w:r>
        <w:rPr>
          <w:spacing w:val="-3"/>
        </w:rPr>
        <w:t xml:space="preserve"> </w:t>
      </w:r>
      <w:r>
        <w:t>in</w:t>
      </w:r>
      <w:r>
        <w:rPr>
          <w:spacing w:val="-4"/>
        </w:rPr>
        <w:t xml:space="preserve"> </w:t>
      </w:r>
      <w:r>
        <w:t>an</w:t>
      </w:r>
      <w:r>
        <w:rPr>
          <w:spacing w:val="-5"/>
        </w:rPr>
        <w:t xml:space="preserve"> </w:t>
      </w:r>
      <w:r>
        <w:t>allied</w:t>
      </w:r>
      <w:r>
        <w:rPr>
          <w:spacing w:val="-3"/>
        </w:rPr>
        <w:t xml:space="preserve"> </w:t>
      </w:r>
      <w:r>
        <w:t>health</w:t>
      </w:r>
      <w:r>
        <w:rPr>
          <w:spacing w:val="-2"/>
        </w:rPr>
        <w:t xml:space="preserve"> </w:t>
      </w:r>
      <w:r>
        <w:t>discipline,</w:t>
      </w:r>
      <w:r>
        <w:rPr>
          <w:spacing w:val="-4"/>
        </w:rPr>
        <w:t xml:space="preserve"> </w:t>
      </w:r>
      <w:r>
        <w:t>and</w:t>
      </w:r>
      <w:r>
        <w:rPr>
          <w:spacing w:val="-4"/>
        </w:rPr>
        <w:t xml:space="preserve"> </w:t>
      </w:r>
      <w:r>
        <w:t>eligible</w:t>
      </w:r>
      <w:r>
        <w:rPr>
          <w:spacing w:val="-2"/>
        </w:rPr>
        <w:t xml:space="preserve"> </w:t>
      </w:r>
      <w:r>
        <w:t>for</w:t>
      </w:r>
      <w:r>
        <w:rPr>
          <w:spacing w:val="-2"/>
        </w:rPr>
        <w:t xml:space="preserve"> </w:t>
      </w:r>
      <w:r>
        <w:t>registration</w:t>
      </w:r>
      <w:r>
        <w:rPr>
          <w:spacing w:val="-3"/>
        </w:rPr>
        <w:t xml:space="preserve"> </w:t>
      </w:r>
      <w:r>
        <w:t>by</w:t>
      </w:r>
      <w:r>
        <w:rPr>
          <w:spacing w:val="-4"/>
        </w:rPr>
        <w:t xml:space="preserve"> </w:t>
      </w:r>
      <w:r>
        <w:t>the</w:t>
      </w:r>
      <w:r>
        <w:rPr>
          <w:spacing w:val="-2"/>
        </w:rPr>
        <w:t xml:space="preserve"> </w:t>
      </w:r>
      <w:r>
        <w:t>relevant national Board, or eligible for membership of the relevant professional association.</w:t>
      </w:r>
    </w:p>
    <w:sectPr w:rsidR="001E2930" w:rsidSect="009B0282">
      <w:headerReference w:type="default" r:id="rId13"/>
      <w:footerReference w:type="default" r:id="rId14"/>
      <w:pgSz w:w="11910" w:h="16840"/>
      <w:pgMar w:top="720" w:right="720" w:bottom="720" w:left="720" w:header="420"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23B9" w14:textId="77777777" w:rsidR="00021D07" w:rsidRDefault="00021D07">
      <w:r>
        <w:separator/>
      </w:r>
    </w:p>
  </w:endnote>
  <w:endnote w:type="continuationSeparator" w:id="0">
    <w:p w14:paraId="399EB93C" w14:textId="77777777" w:rsidR="00021D07" w:rsidRDefault="0002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52A" w14:textId="608DB28C" w:rsidR="001E2930" w:rsidRDefault="001E2930">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FCD" w14:textId="77777777" w:rsidR="00050962" w:rsidRDefault="00050962">
    <w:pPr>
      <w:pStyle w:val="BodyText"/>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35D2" w14:textId="77777777" w:rsidR="00050962" w:rsidRDefault="00050962">
    <w:pPr>
      <w:pStyle w:val="BodyText"/>
      <w:spacing w:line="14" w:lineRule="auto"/>
      <w:ind w:left="0" w:firstLine="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F370" w14:textId="77777777" w:rsidR="00050962" w:rsidRDefault="00050962">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EBE2" w14:textId="77777777" w:rsidR="00021D07" w:rsidRDefault="00021D07">
      <w:r>
        <w:separator/>
      </w:r>
    </w:p>
  </w:footnote>
  <w:footnote w:type="continuationSeparator" w:id="0">
    <w:p w14:paraId="484CD041" w14:textId="77777777" w:rsidR="00021D07" w:rsidRDefault="0002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E0FC" w14:textId="1A636CDA" w:rsidR="009B0282" w:rsidRDefault="009B0282">
    <w:pPr>
      <w:pStyle w:val="Header"/>
    </w:pPr>
  </w:p>
  <w:p w14:paraId="18181948" w14:textId="66ED739A" w:rsidR="00050962" w:rsidRPr="009B0282" w:rsidRDefault="00050962" w:rsidP="009B0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6E26" w14:textId="77777777" w:rsidR="00050962" w:rsidRDefault="00050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F7EF" w14:textId="77777777" w:rsidR="00050962" w:rsidRDefault="0005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 w15:restartNumberingAfterBreak="0">
    <w:nsid w:val="314F5A60"/>
    <w:multiLevelType w:val="hybridMultilevel"/>
    <w:tmpl w:val="D966D1F0"/>
    <w:lvl w:ilvl="0" w:tplc="83A037EA">
      <w:numFmt w:val="bullet"/>
      <w:lvlText w:val=""/>
      <w:lvlJc w:val="left"/>
      <w:pPr>
        <w:ind w:left="801" w:hanging="356"/>
      </w:pPr>
      <w:rPr>
        <w:rFonts w:ascii="Symbol" w:eastAsia="Symbol" w:hAnsi="Symbol" w:cs="Symbol" w:hint="default"/>
        <w:b w:val="0"/>
        <w:bCs w:val="0"/>
        <w:i w:val="0"/>
        <w:iCs w:val="0"/>
        <w:color w:val="252525"/>
        <w:spacing w:val="0"/>
        <w:w w:val="100"/>
        <w:sz w:val="22"/>
        <w:szCs w:val="22"/>
        <w:lang w:val="en-US" w:eastAsia="en-US" w:bidi="ar-SA"/>
      </w:rPr>
    </w:lvl>
    <w:lvl w:ilvl="1" w:tplc="7A56DBD8">
      <w:numFmt w:val="bullet"/>
      <w:lvlText w:val="•"/>
      <w:lvlJc w:val="left"/>
      <w:pPr>
        <w:ind w:left="1712" w:hanging="356"/>
      </w:pPr>
      <w:rPr>
        <w:rFonts w:hint="default"/>
        <w:lang w:val="en-US" w:eastAsia="en-US" w:bidi="ar-SA"/>
      </w:rPr>
    </w:lvl>
    <w:lvl w:ilvl="2" w:tplc="777A0780">
      <w:numFmt w:val="bullet"/>
      <w:lvlText w:val="•"/>
      <w:lvlJc w:val="left"/>
      <w:pPr>
        <w:ind w:left="2624" w:hanging="356"/>
      </w:pPr>
      <w:rPr>
        <w:rFonts w:hint="default"/>
        <w:lang w:val="en-US" w:eastAsia="en-US" w:bidi="ar-SA"/>
      </w:rPr>
    </w:lvl>
    <w:lvl w:ilvl="3" w:tplc="0F989A32">
      <w:numFmt w:val="bullet"/>
      <w:lvlText w:val="•"/>
      <w:lvlJc w:val="left"/>
      <w:pPr>
        <w:ind w:left="3536" w:hanging="356"/>
      </w:pPr>
      <w:rPr>
        <w:rFonts w:hint="default"/>
        <w:lang w:val="en-US" w:eastAsia="en-US" w:bidi="ar-SA"/>
      </w:rPr>
    </w:lvl>
    <w:lvl w:ilvl="4" w:tplc="20A0F886">
      <w:numFmt w:val="bullet"/>
      <w:lvlText w:val="•"/>
      <w:lvlJc w:val="left"/>
      <w:pPr>
        <w:ind w:left="4448" w:hanging="356"/>
      </w:pPr>
      <w:rPr>
        <w:rFonts w:hint="default"/>
        <w:lang w:val="en-US" w:eastAsia="en-US" w:bidi="ar-SA"/>
      </w:rPr>
    </w:lvl>
    <w:lvl w:ilvl="5" w:tplc="EC4CCF56">
      <w:numFmt w:val="bullet"/>
      <w:lvlText w:val="•"/>
      <w:lvlJc w:val="left"/>
      <w:pPr>
        <w:ind w:left="5361" w:hanging="356"/>
      </w:pPr>
      <w:rPr>
        <w:rFonts w:hint="default"/>
        <w:lang w:val="en-US" w:eastAsia="en-US" w:bidi="ar-SA"/>
      </w:rPr>
    </w:lvl>
    <w:lvl w:ilvl="6" w:tplc="AEB4E0A4">
      <w:numFmt w:val="bullet"/>
      <w:lvlText w:val="•"/>
      <w:lvlJc w:val="left"/>
      <w:pPr>
        <w:ind w:left="6273" w:hanging="356"/>
      </w:pPr>
      <w:rPr>
        <w:rFonts w:hint="default"/>
        <w:lang w:val="en-US" w:eastAsia="en-US" w:bidi="ar-SA"/>
      </w:rPr>
    </w:lvl>
    <w:lvl w:ilvl="7" w:tplc="A178E2C6">
      <w:numFmt w:val="bullet"/>
      <w:lvlText w:val="•"/>
      <w:lvlJc w:val="left"/>
      <w:pPr>
        <w:ind w:left="7185" w:hanging="356"/>
      </w:pPr>
      <w:rPr>
        <w:rFonts w:hint="default"/>
        <w:lang w:val="en-US" w:eastAsia="en-US" w:bidi="ar-SA"/>
      </w:rPr>
    </w:lvl>
    <w:lvl w:ilvl="8" w:tplc="6F848CE6">
      <w:numFmt w:val="bullet"/>
      <w:lvlText w:val="•"/>
      <w:lvlJc w:val="left"/>
      <w:pPr>
        <w:ind w:left="8097" w:hanging="356"/>
      </w:pPr>
      <w:rPr>
        <w:rFonts w:hint="default"/>
        <w:lang w:val="en-US" w:eastAsia="en-US" w:bidi="ar-SA"/>
      </w:rPr>
    </w:lvl>
  </w:abstractNum>
  <w:abstractNum w:abstractNumId="2" w15:restartNumberingAfterBreak="0">
    <w:nsid w:val="59EE3F2F"/>
    <w:multiLevelType w:val="hybridMultilevel"/>
    <w:tmpl w:val="3B26B0F2"/>
    <w:lvl w:ilvl="0" w:tplc="CA0CC2EE">
      <w:start w:val="1"/>
      <w:numFmt w:val="decimal"/>
      <w:lvlText w:val="%1."/>
      <w:lvlJc w:val="left"/>
      <w:pPr>
        <w:ind w:left="808" w:hanging="360"/>
        <w:jc w:val="left"/>
      </w:pPr>
      <w:rPr>
        <w:rFonts w:ascii="Calibri" w:eastAsia="Calibri" w:hAnsi="Calibri" w:cs="Calibri" w:hint="default"/>
        <w:b w:val="0"/>
        <w:bCs w:val="0"/>
        <w:i w:val="0"/>
        <w:iCs w:val="0"/>
        <w:spacing w:val="0"/>
        <w:w w:val="100"/>
        <w:sz w:val="22"/>
        <w:szCs w:val="22"/>
        <w:lang w:val="en-US" w:eastAsia="en-US" w:bidi="ar-SA"/>
      </w:rPr>
    </w:lvl>
    <w:lvl w:ilvl="1" w:tplc="D1B8F500">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2" w:tplc="88B6159C">
      <w:numFmt w:val="bullet"/>
      <w:lvlText w:val="•"/>
      <w:lvlJc w:val="left"/>
      <w:pPr>
        <w:ind w:left="2624" w:hanging="360"/>
      </w:pPr>
      <w:rPr>
        <w:rFonts w:hint="default"/>
        <w:lang w:val="en-US" w:eastAsia="en-US" w:bidi="ar-SA"/>
      </w:rPr>
    </w:lvl>
    <w:lvl w:ilvl="3" w:tplc="4B56795C">
      <w:numFmt w:val="bullet"/>
      <w:lvlText w:val="•"/>
      <w:lvlJc w:val="left"/>
      <w:pPr>
        <w:ind w:left="3536" w:hanging="360"/>
      </w:pPr>
      <w:rPr>
        <w:rFonts w:hint="default"/>
        <w:lang w:val="en-US" w:eastAsia="en-US" w:bidi="ar-SA"/>
      </w:rPr>
    </w:lvl>
    <w:lvl w:ilvl="4" w:tplc="22C65074">
      <w:numFmt w:val="bullet"/>
      <w:lvlText w:val="•"/>
      <w:lvlJc w:val="left"/>
      <w:pPr>
        <w:ind w:left="4448" w:hanging="360"/>
      </w:pPr>
      <w:rPr>
        <w:rFonts w:hint="default"/>
        <w:lang w:val="en-US" w:eastAsia="en-US" w:bidi="ar-SA"/>
      </w:rPr>
    </w:lvl>
    <w:lvl w:ilvl="5" w:tplc="D90AEBA6">
      <w:numFmt w:val="bullet"/>
      <w:lvlText w:val="•"/>
      <w:lvlJc w:val="left"/>
      <w:pPr>
        <w:ind w:left="5361" w:hanging="360"/>
      </w:pPr>
      <w:rPr>
        <w:rFonts w:hint="default"/>
        <w:lang w:val="en-US" w:eastAsia="en-US" w:bidi="ar-SA"/>
      </w:rPr>
    </w:lvl>
    <w:lvl w:ilvl="6" w:tplc="C16CDCF2">
      <w:numFmt w:val="bullet"/>
      <w:lvlText w:val="•"/>
      <w:lvlJc w:val="left"/>
      <w:pPr>
        <w:ind w:left="6273" w:hanging="360"/>
      </w:pPr>
      <w:rPr>
        <w:rFonts w:hint="default"/>
        <w:lang w:val="en-US" w:eastAsia="en-US" w:bidi="ar-SA"/>
      </w:rPr>
    </w:lvl>
    <w:lvl w:ilvl="7" w:tplc="D0ACF5AA">
      <w:numFmt w:val="bullet"/>
      <w:lvlText w:val="•"/>
      <w:lvlJc w:val="left"/>
      <w:pPr>
        <w:ind w:left="7185" w:hanging="360"/>
      </w:pPr>
      <w:rPr>
        <w:rFonts w:hint="default"/>
        <w:lang w:val="en-US" w:eastAsia="en-US" w:bidi="ar-SA"/>
      </w:rPr>
    </w:lvl>
    <w:lvl w:ilvl="8" w:tplc="3DB49670">
      <w:numFmt w:val="bullet"/>
      <w:lvlText w:val="•"/>
      <w:lvlJc w:val="left"/>
      <w:pPr>
        <w:ind w:left="8097" w:hanging="360"/>
      </w:pPr>
      <w:rPr>
        <w:rFonts w:hint="default"/>
        <w:lang w:val="en-US" w:eastAsia="en-US" w:bidi="ar-SA"/>
      </w:rPr>
    </w:lvl>
  </w:abstractNum>
  <w:num w:numId="1" w16cid:durableId="2079404089">
    <w:abstractNumId w:val="2"/>
  </w:num>
  <w:num w:numId="2" w16cid:durableId="1230726541">
    <w:abstractNumId w:val="1"/>
  </w:num>
  <w:num w:numId="3" w16cid:durableId="137620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30"/>
    <w:rsid w:val="00021D07"/>
    <w:rsid w:val="00050962"/>
    <w:rsid w:val="00105DC0"/>
    <w:rsid w:val="001E2930"/>
    <w:rsid w:val="003A4E67"/>
    <w:rsid w:val="0045507E"/>
    <w:rsid w:val="00487D4C"/>
    <w:rsid w:val="00586ED5"/>
    <w:rsid w:val="006809C9"/>
    <w:rsid w:val="00791AB8"/>
    <w:rsid w:val="009B0282"/>
    <w:rsid w:val="00BC0B82"/>
    <w:rsid w:val="00BF70D3"/>
    <w:rsid w:val="00C50AA3"/>
    <w:rsid w:val="00CA4B61"/>
    <w:rsid w:val="00EA3514"/>
    <w:rsid w:val="00EB5829"/>
    <w:rsid w:val="00ED5D4A"/>
    <w:rsid w:val="00F43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87"/>
      <w:outlineLvl w:val="0"/>
    </w:pPr>
    <w:rPr>
      <w:b/>
      <w:bCs/>
      <w:sz w:val="32"/>
      <w:szCs w:val="32"/>
    </w:rPr>
  </w:style>
  <w:style w:type="paragraph" w:styleId="Heading2">
    <w:name w:val="heading 2"/>
    <w:basedOn w:val="Normal"/>
    <w:uiPriority w:val="9"/>
    <w:unhideWhenUsed/>
    <w:qFormat/>
    <w:pPr>
      <w:spacing w:before="244"/>
      <w:ind w:left="87"/>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hanging="360"/>
    </w:pPr>
  </w:style>
  <w:style w:type="paragraph" w:styleId="Title">
    <w:name w:val="Title"/>
    <w:basedOn w:val="Normal"/>
    <w:link w:val="TitleChar"/>
    <w:uiPriority w:val="10"/>
    <w:qFormat/>
    <w:pPr>
      <w:spacing w:line="509" w:lineRule="exact"/>
      <w:ind w:left="20"/>
    </w:pPr>
    <w:rPr>
      <w:sz w:val="48"/>
      <w:szCs w:val="48"/>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09C9"/>
    <w:pPr>
      <w:tabs>
        <w:tab w:val="center" w:pos="4513"/>
        <w:tab w:val="right" w:pos="9026"/>
      </w:tabs>
    </w:pPr>
  </w:style>
  <w:style w:type="character" w:customStyle="1" w:styleId="HeaderChar">
    <w:name w:val="Header Char"/>
    <w:basedOn w:val="DefaultParagraphFont"/>
    <w:link w:val="Header"/>
    <w:uiPriority w:val="99"/>
    <w:rsid w:val="006809C9"/>
    <w:rPr>
      <w:rFonts w:ascii="Calibri" w:eastAsia="Calibri" w:hAnsi="Calibri" w:cs="Calibri"/>
    </w:rPr>
  </w:style>
  <w:style w:type="paragraph" w:styleId="Footer">
    <w:name w:val="footer"/>
    <w:basedOn w:val="Normal"/>
    <w:link w:val="FooterChar"/>
    <w:uiPriority w:val="99"/>
    <w:unhideWhenUsed/>
    <w:rsid w:val="006809C9"/>
    <w:pPr>
      <w:tabs>
        <w:tab w:val="center" w:pos="4513"/>
        <w:tab w:val="right" w:pos="9026"/>
      </w:tabs>
    </w:pPr>
  </w:style>
  <w:style w:type="character" w:customStyle="1" w:styleId="FooterChar">
    <w:name w:val="Footer Char"/>
    <w:basedOn w:val="DefaultParagraphFont"/>
    <w:link w:val="Footer"/>
    <w:uiPriority w:val="99"/>
    <w:rsid w:val="006809C9"/>
    <w:rPr>
      <w:rFonts w:ascii="Calibri" w:eastAsia="Calibri" w:hAnsi="Calibri" w:cs="Calibri"/>
    </w:rPr>
  </w:style>
  <w:style w:type="character" w:customStyle="1" w:styleId="TitleChar">
    <w:name w:val="Title Char"/>
    <w:link w:val="Title"/>
    <w:uiPriority w:val="10"/>
    <w:rsid w:val="00050962"/>
    <w:rPr>
      <w:rFonts w:ascii="Calibri" w:eastAsia="Calibri" w:hAnsi="Calibri" w:cs="Calibr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2026-07-14T04:30:00Z</dcterms:created>
  <dcterms:modified xsi:type="dcterms:W3CDTF">2026-07-14T04:30:00Z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2026-07-14T04:30:41Z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acd68970-0390-45e3-a736-6793fd8215d8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