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7C06D" w14:textId="06EA10F0" w:rsidR="00591379" w:rsidRPr="00FD6D8A" w:rsidRDefault="00951462" w:rsidP="006F0DAB">
      <w:pPr>
        <w:pStyle w:val="Heading1"/>
        <w:rPr>
          <w:rFonts w:asciiTheme="minorHAnsi" w:hAnsiTheme="minorHAnsi"/>
        </w:rPr>
      </w:pPr>
      <w:r w:rsidRPr="00FD6D8A">
        <w:rPr>
          <w:rFonts w:asciiTheme="minorHAnsi" w:hAnsiTheme="minorHAnsi"/>
        </w:rPr>
        <w:t>POSITION DESCRIPTION</w:t>
      </w:r>
      <w:r w:rsidRPr="00FD6D8A">
        <w:rPr>
          <w:rFonts w:asciiTheme="minorHAnsi" w:hAnsiTheme="minorHAnsi"/>
          <w:noProof/>
          <w:lang w:val="en-AU" w:eastAsia="en-AU" w:bidi="ar-SA"/>
        </w:rPr>
        <w:t xml:space="preserve"> </w:t>
      </w:r>
      <w:r w:rsidR="00152D68" w:rsidRPr="00FD6D8A">
        <w:rPr>
          <w:rFonts w:asciiTheme="minorHAnsi" w:hAnsiTheme="minorHAnsi"/>
          <w:noProof/>
          <w:lang w:val="en-AU" w:eastAsia="en-AU" w:bidi="ar-SA"/>
        </w:rPr>
        <w:drawing>
          <wp:anchor distT="0" distB="0" distL="114300" distR="114300" simplePos="0" relativeHeight="251658240" behindDoc="0" locked="0" layoutInCell="1" allowOverlap="1" wp14:anchorId="0127D3B1" wp14:editId="6FF0E917">
            <wp:simplePos x="0" y="0"/>
            <wp:positionH relativeFrom="column">
              <wp:posOffset>-81915</wp:posOffset>
            </wp:positionH>
            <wp:positionV relativeFrom="paragraph">
              <wp:posOffset>-167640</wp:posOffset>
            </wp:positionV>
            <wp:extent cx="1362075" cy="647700"/>
            <wp:effectExtent l="19050" t="0" r="9525" b="0"/>
            <wp:wrapSquare wrapText="bothSides"/>
            <wp:docPr id="3" name="Picture 1" descr="H:\ACT Education small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CT Education small line.jpg"/>
                    <pic:cNvPicPr>
                      <a:picLocks noChangeAspect="1" noChangeArrowheads="1"/>
                    </pic:cNvPicPr>
                  </pic:nvPicPr>
                  <pic:blipFill>
                    <a:blip r:embed="rId11" cstate="print"/>
                    <a:srcRect/>
                    <a:stretch>
                      <a:fillRect/>
                    </a:stretch>
                  </pic:blipFill>
                  <pic:spPr bwMode="auto">
                    <a:xfrm>
                      <a:off x="0" y="0"/>
                      <a:ext cx="1362075" cy="647700"/>
                    </a:xfrm>
                    <a:prstGeom prst="rect">
                      <a:avLst/>
                    </a:prstGeom>
                    <a:noFill/>
                    <a:ln w="9525">
                      <a:noFill/>
                      <a:miter lim="800000"/>
                      <a:headEnd/>
                      <a:tailEnd/>
                    </a:ln>
                  </pic:spPr>
                </pic:pic>
              </a:graphicData>
            </a:graphic>
          </wp:anchor>
        </w:drawing>
      </w:r>
      <w:r w:rsidR="007203EB" w:rsidRPr="00FD6D8A">
        <w:rPr>
          <w:rFonts w:asciiTheme="minorHAnsi" w:hAnsiTheme="minorHAnsi"/>
        </w:rPr>
        <w:tab/>
      </w:r>
    </w:p>
    <w:p w14:paraId="24F2FD66" w14:textId="5BD0F43F" w:rsidR="006A12D3" w:rsidRPr="00FD6D8A" w:rsidRDefault="006A12D3" w:rsidP="00E2220E">
      <w:pPr>
        <w:spacing w:after="0" w:line="240" w:lineRule="auto"/>
        <w:ind w:left="-70"/>
        <w:jc w:val="left"/>
        <w:rPr>
          <w:rFonts w:asciiTheme="minorHAnsi" w:hAnsiTheme="minorHAnsi"/>
          <w:sz w:val="22"/>
          <w:szCs w:val="22"/>
        </w:rPr>
      </w:pPr>
    </w:p>
    <w:tbl>
      <w:tblPr>
        <w:tblStyle w:val="TableGrid"/>
        <w:tblW w:w="10314" w:type="dxa"/>
        <w:tblLook w:val="04A0" w:firstRow="1" w:lastRow="0" w:firstColumn="1" w:lastColumn="0" w:noHBand="0" w:noVBand="1"/>
      </w:tblPr>
      <w:tblGrid>
        <w:gridCol w:w="108"/>
        <w:gridCol w:w="5103"/>
        <w:gridCol w:w="4995"/>
        <w:gridCol w:w="108"/>
      </w:tblGrid>
      <w:tr w:rsidR="00B23784" w:rsidRPr="00FD6D8A" w14:paraId="4DCD572E" w14:textId="77777777" w:rsidTr="00951462">
        <w:trPr>
          <w:gridBefore w:val="1"/>
          <w:wBefore w:w="108" w:type="dxa"/>
          <w:trHeight w:val="4466"/>
        </w:trPr>
        <w:tc>
          <w:tcPr>
            <w:tcW w:w="5103" w:type="dxa"/>
            <w:tcBorders>
              <w:top w:val="nil"/>
              <w:left w:val="nil"/>
              <w:bottom w:val="nil"/>
              <w:right w:val="nil"/>
            </w:tcBorders>
          </w:tcPr>
          <w:p w14:paraId="54AB13B8" w14:textId="77777777" w:rsidR="00951462" w:rsidRPr="00FD6D8A" w:rsidRDefault="00951462" w:rsidP="009D26B4">
            <w:pPr>
              <w:pStyle w:val="NoSpacing"/>
              <w:jc w:val="left"/>
              <w:rPr>
                <w:rFonts w:asciiTheme="minorHAnsi" w:hAnsiTheme="minorHAnsi"/>
                <w:b/>
                <w:sz w:val="24"/>
                <w:szCs w:val="24"/>
              </w:rPr>
            </w:pPr>
          </w:p>
          <w:p w14:paraId="18EFF15F" w14:textId="2306BDC6" w:rsidR="00B23784" w:rsidRPr="00FD6D8A" w:rsidRDefault="007203EB" w:rsidP="009D26B4">
            <w:pPr>
              <w:pStyle w:val="NoSpacing"/>
              <w:jc w:val="left"/>
              <w:rPr>
                <w:rFonts w:asciiTheme="minorHAnsi" w:hAnsiTheme="minorHAnsi"/>
                <w:b/>
                <w:sz w:val="24"/>
                <w:szCs w:val="24"/>
              </w:rPr>
            </w:pPr>
            <w:r w:rsidRPr="00FD6D8A">
              <w:rPr>
                <w:rFonts w:asciiTheme="minorHAnsi" w:hAnsiTheme="minorHAnsi"/>
                <w:b/>
                <w:sz w:val="24"/>
                <w:szCs w:val="24"/>
              </w:rPr>
              <w:t>DIRECTORATE</w:t>
            </w:r>
          </w:p>
          <w:p w14:paraId="3A5358F9" w14:textId="669503EE" w:rsidR="009D26B4" w:rsidRPr="00FD6D8A" w:rsidRDefault="00B23784" w:rsidP="009D26B4">
            <w:pPr>
              <w:pStyle w:val="NoSpacing"/>
              <w:spacing w:after="240"/>
              <w:jc w:val="left"/>
              <w:rPr>
                <w:rFonts w:asciiTheme="minorHAnsi" w:hAnsiTheme="minorHAnsi"/>
                <w:sz w:val="24"/>
                <w:szCs w:val="24"/>
              </w:rPr>
            </w:pPr>
            <w:r w:rsidRPr="00FD6D8A">
              <w:rPr>
                <w:rFonts w:asciiTheme="minorHAnsi" w:hAnsiTheme="minorHAnsi"/>
                <w:sz w:val="24"/>
                <w:szCs w:val="24"/>
              </w:rPr>
              <w:t xml:space="preserve">Education </w:t>
            </w:r>
            <w:r w:rsidR="009416D3" w:rsidRPr="00FD6D8A">
              <w:rPr>
                <w:rFonts w:asciiTheme="minorHAnsi" w:hAnsiTheme="minorHAnsi"/>
                <w:sz w:val="24"/>
                <w:szCs w:val="24"/>
              </w:rPr>
              <w:t>Directorate</w:t>
            </w:r>
          </w:p>
          <w:p w14:paraId="09A47EF3" w14:textId="77777777" w:rsidR="00452F0C" w:rsidRPr="00FD6D8A" w:rsidRDefault="00452F0C" w:rsidP="009D26B4">
            <w:pPr>
              <w:pStyle w:val="NoSpacing"/>
              <w:jc w:val="left"/>
              <w:rPr>
                <w:rFonts w:asciiTheme="minorHAnsi" w:hAnsiTheme="minorHAnsi"/>
                <w:b/>
                <w:bCs/>
                <w:sz w:val="24"/>
                <w:szCs w:val="24"/>
              </w:rPr>
            </w:pPr>
            <w:r w:rsidRPr="00FD6D8A">
              <w:rPr>
                <w:rFonts w:asciiTheme="minorHAnsi" w:hAnsiTheme="minorHAnsi"/>
                <w:b/>
                <w:bCs/>
                <w:sz w:val="24"/>
                <w:szCs w:val="24"/>
              </w:rPr>
              <w:t xml:space="preserve">BRANCH </w:t>
            </w:r>
          </w:p>
          <w:p w14:paraId="4048BBD8" w14:textId="77777777" w:rsidR="00452F0C" w:rsidRPr="00FD6D8A" w:rsidRDefault="00452F0C" w:rsidP="009D26B4">
            <w:pPr>
              <w:pStyle w:val="NoSpacing"/>
              <w:spacing w:after="120"/>
              <w:jc w:val="left"/>
              <w:rPr>
                <w:rFonts w:asciiTheme="minorHAnsi" w:hAnsiTheme="minorHAnsi"/>
                <w:sz w:val="24"/>
                <w:szCs w:val="24"/>
              </w:rPr>
            </w:pPr>
            <w:r w:rsidRPr="00FD6D8A">
              <w:rPr>
                <w:rFonts w:asciiTheme="minorHAnsi" w:hAnsiTheme="minorHAnsi"/>
                <w:sz w:val="24"/>
                <w:szCs w:val="24"/>
              </w:rPr>
              <w:t xml:space="preserve">School Improvement </w:t>
            </w:r>
          </w:p>
          <w:p w14:paraId="06D94360" w14:textId="77777777" w:rsidR="00823CEE" w:rsidRPr="00FD6D8A" w:rsidRDefault="00823CEE" w:rsidP="009D26B4">
            <w:pPr>
              <w:pStyle w:val="NoSpacing"/>
              <w:spacing w:before="240"/>
              <w:jc w:val="left"/>
              <w:rPr>
                <w:rFonts w:asciiTheme="minorHAnsi" w:hAnsiTheme="minorHAnsi"/>
                <w:b/>
                <w:bCs/>
                <w:sz w:val="24"/>
                <w:szCs w:val="24"/>
              </w:rPr>
            </w:pPr>
            <w:r w:rsidRPr="00FD6D8A">
              <w:rPr>
                <w:rFonts w:asciiTheme="minorHAnsi" w:hAnsiTheme="minorHAnsi"/>
                <w:b/>
                <w:bCs/>
                <w:sz w:val="24"/>
                <w:szCs w:val="24"/>
              </w:rPr>
              <w:t xml:space="preserve">BUSINESS UNIT </w:t>
            </w:r>
          </w:p>
          <w:p w14:paraId="66AD70CC" w14:textId="77777777" w:rsidR="00823CEE" w:rsidRPr="00FD6D8A" w:rsidRDefault="00823CEE" w:rsidP="009D26B4">
            <w:pPr>
              <w:pStyle w:val="NoSpacing"/>
              <w:spacing w:after="120"/>
              <w:jc w:val="left"/>
              <w:rPr>
                <w:rFonts w:asciiTheme="minorHAnsi" w:hAnsiTheme="minorHAnsi"/>
                <w:sz w:val="24"/>
                <w:szCs w:val="24"/>
              </w:rPr>
            </w:pPr>
            <w:r w:rsidRPr="00FD6D8A">
              <w:rPr>
                <w:rFonts w:asciiTheme="minorHAnsi" w:hAnsiTheme="minorHAnsi"/>
                <w:sz w:val="24"/>
                <w:szCs w:val="24"/>
              </w:rPr>
              <w:t xml:space="preserve">Cranleigh School </w:t>
            </w:r>
          </w:p>
          <w:p w14:paraId="10EE9649" w14:textId="77777777" w:rsidR="00823CEE" w:rsidRPr="00FD6D8A" w:rsidRDefault="00823CEE" w:rsidP="009D26B4">
            <w:pPr>
              <w:pStyle w:val="NoSpacing"/>
              <w:spacing w:before="240"/>
              <w:jc w:val="left"/>
              <w:rPr>
                <w:rFonts w:asciiTheme="minorHAnsi" w:hAnsiTheme="minorHAnsi"/>
                <w:b/>
                <w:bCs/>
                <w:sz w:val="24"/>
                <w:szCs w:val="24"/>
              </w:rPr>
            </w:pPr>
            <w:r w:rsidRPr="00FD6D8A">
              <w:rPr>
                <w:rFonts w:asciiTheme="minorHAnsi" w:hAnsiTheme="minorHAnsi"/>
                <w:b/>
                <w:bCs/>
                <w:sz w:val="24"/>
                <w:szCs w:val="24"/>
              </w:rPr>
              <w:t xml:space="preserve">CLASSIFICATION </w:t>
            </w:r>
          </w:p>
          <w:p w14:paraId="238CAE46" w14:textId="77777777" w:rsidR="00823CEE" w:rsidRPr="00FD6D8A" w:rsidRDefault="00823CEE" w:rsidP="009D26B4">
            <w:pPr>
              <w:pStyle w:val="NoSpacing"/>
              <w:jc w:val="left"/>
              <w:rPr>
                <w:rFonts w:asciiTheme="minorHAnsi" w:hAnsiTheme="minorHAnsi"/>
                <w:sz w:val="24"/>
                <w:szCs w:val="24"/>
              </w:rPr>
            </w:pPr>
            <w:r w:rsidRPr="00FD6D8A">
              <w:rPr>
                <w:rFonts w:asciiTheme="minorHAnsi" w:hAnsiTheme="minorHAnsi"/>
                <w:sz w:val="24"/>
                <w:szCs w:val="24"/>
              </w:rPr>
              <w:t xml:space="preserve">Administrative Services Officer 3 </w:t>
            </w:r>
          </w:p>
          <w:p w14:paraId="120C0821" w14:textId="67068686" w:rsidR="00823CEE" w:rsidRPr="00FD6D8A" w:rsidRDefault="00823CEE" w:rsidP="009D26B4">
            <w:pPr>
              <w:pStyle w:val="NoSpacing"/>
              <w:jc w:val="left"/>
              <w:rPr>
                <w:rFonts w:asciiTheme="minorHAnsi" w:hAnsiTheme="minorHAnsi"/>
                <w:sz w:val="24"/>
                <w:szCs w:val="24"/>
              </w:rPr>
            </w:pPr>
            <w:r w:rsidRPr="00FD6D8A">
              <w:rPr>
                <w:rFonts w:asciiTheme="minorHAnsi" w:hAnsiTheme="minorHAnsi"/>
                <w:sz w:val="24"/>
                <w:szCs w:val="24"/>
              </w:rPr>
              <w:t>(ASO 3)</w:t>
            </w:r>
          </w:p>
          <w:p w14:paraId="2D5E40DF" w14:textId="77777777" w:rsidR="00EA7478" w:rsidRPr="00FD6D8A" w:rsidRDefault="00EA7478" w:rsidP="009D26B4">
            <w:pPr>
              <w:pStyle w:val="NoSpacing"/>
              <w:spacing w:before="240"/>
              <w:jc w:val="left"/>
              <w:rPr>
                <w:rFonts w:asciiTheme="minorHAnsi" w:hAnsiTheme="minorHAnsi"/>
                <w:b/>
                <w:sz w:val="24"/>
                <w:szCs w:val="24"/>
              </w:rPr>
            </w:pPr>
            <w:r w:rsidRPr="00FD6D8A">
              <w:rPr>
                <w:rFonts w:asciiTheme="minorHAnsi" w:hAnsiTheme="minorHAnsi"/>
                <w:b/>
                <w:sz w:val="24"/>
                <w:szCs w:val="24"/>
              </w:rPr>
              <w:t xml:space="preserve">POSITION TITLE </w:t>
            </w:r>
          </w:p>
          <w:p w14:paraId="5FBB62B0" w14:textId="13EB8647" w:rsidR="00EA7478" w:rsidRPr="00FD6D8A" w:rsidRDefault="00EA7478" w:rsidP="009D26B4">
            <w:pPr>
              <w:pStyle w:val="NoSpacing"/>
              <w:jc w:val="left"/>
              <w:rPr>
                <w:rFonts w:asciiTheme="minorHAnsi" w:hAnsiTheme="minorHAnsi"/>
                <w:sz w:val="24"/>
                <w:szCs w:val="24"/>
              </w:rPr>
            </w:pPr>
            <w:r w:rsidRPr="00FD6D8A">
              <w:rPr>
                <w:rFonts w:asciiTheme="minorHAnsi" w:hAnsiTheme="minorHAnsi"/>
                <w:sz w:val="24"/>
                <w:szCs w:val="24"/>
              </w:rPr>
              <w:t>Front Office Receptionist</w:t>
            </w:r>
          </w:p>
          <w:p w14:paraId="480B8FA5" w14:textId="6710E8BC" w:rsidR="00823CEE" w:rsidRPr="00FD6D8A" w:rsidRDefault="00823CEE" w:rsidP="000A36C1">
            <w:pPr>
              <w:spacing w:before="100" w:beforeAutospacing="1" w:after="100" w:afterAutospacing="1" w:line="300" w:lineRule="atLeast"/>
              <w:jc w:val="left"/>
              <w:rPr>
                <w:rFonts w:asciiTheme="minorHAnsi" w:hAnsiTheme="minorHAnsi"/>
                <w:sz w:val="24"/>
                <w:szCs w:val="24"/>
              </w:rPr>
            </w:pPr>
          </w:p>
        </w:tc>
        <w:tc>
          <w:tcPr>
            <w:tcW w:w="5103" w:type="dxa"/>
            <w:gridSpan w:val="2"/>
            <w:tcBorders>
              <w:top w:val="nil"/>
              <w:left w:val="nil"/>
              <w:bottom w:val="nil"/>
              <w:right w:val="nil"/>
            </w:tcBorders>
          </w:tcPr>
          <w:p w14:paraId="6E736405" w14:textId="77777777" w:rsidR="00951462" w:rsidRPr="00FD6D8A" w:rsidRDefault="00951462" w:rsidP="009D26B4">
            <w:pPr>
              <w:pStyle w:val="NoSpacing"/>
              <w:jc w:val="left"/>
              <w:rPr>
                <w:rFonts w:asciiTheme="minorHAnsi" w:hAnsiTheme="minorHAnsi"/>
                <w:b/>
                <w:sz w:val="24"/>
                <w:szCs w:val="24"/>
              </w:rPr>
            </w:pPr>
          </w:p>
          <w:p w14:paraId="25C5ACF5" w14:textId="42205BED" w:rsidR="00823CEE" w:rsidRPr="00FD6D8A" w:rsidRDefault="00823CEE" w:rsidP="009D26B4">
            <w:pPr>
              <w:pStyle w:val="NoSpacing"/>
              <w:jc w:val="left"/>
              <w:rPr>
                <w:rFonts w:asciiTheme="minorHAnsi" w:hAnsiTheme="minorHAnsi"/>
                <w:b/>
                <w:sz w:val="24"/>
                <w:szCs w:val="24"/>
              </w:rPr>
            </w:pPr>
            <w:r w:rsidRPr="00FD6D8A">
              <w:rPr>
                <w:rFonts w:asciiTheme="minorHAnsi" w:hAnsiTheme="minorHAnsi"/>
                <w:b/>
                <w:sz w:val="24"/>
                <w:szCs w:val="24"/>
              </w:rPr>
              <w:t xml:space="preserve">REPORTS TO </w:t>
            </w:r>
          </w:p>
          <w:p w14:paraId="45303411" w14:textId="239C5473" w:rsidR="00823CEE" w:rsidRPr="00FD6D8A" w:rsidRDefault="00823CEE" w:rsidP="008248E9">
            <w:pPr>
              <w:pStyle w:val="NoSpacing"/>
              <w:spacing w:after="240"/>
              <w:jc w:val="left"/>
              <w:rPr>
                <w:rFonts w:asciiTheme="minorHAnsi" w:hAnsiTheme="minorHAnsi"/>
                <w:bCs/>
                <w:sz w:val="24"/>
                <w:szCs w:val="24"/>
              </w:rPr>
            </w:pPr>
            <w:r w:rsidRPr="00FD6D8A">
              <w:rPr>
                <w:rFonts w:asciiTheme="minorHAnsi" w:hAnsiTheme="minorHAnsi"/>
                <w:bCs/>
                <w:sz w:val="24"/>
                <w:szCs w:val="24"/>
              </w:rPr>
              <w:t xml:space="preserve">Business Manager </w:t>
            </w:r>
          </w:p>
          <w:p w14:paraId="43E87F0D" w14:textId="68E5B7DA" w:rsidR="00823CEE" w:rsidRPr="00FD6D8A" w:rsidRDefault="00823CEE" w:rsidP="009D26B4">
            <w:pPr>
              <w:pStyle w:val="NoSpacing"/>
              <w:spacing w:before="120"/>
              <w:jc w:val="left"/>
              <w:rPr>
                <w:rFonts w:asciiTheme="minorHAnsi" w:hAnsiTheme="minorHAnsi"/>
                <w:b/>
                <w:sz w:val="24"/>
                <w:szCs w:val="24"/>
              </w:rPr>
            </w:pPr>
            <w:r w:rsidRPr="00FD6D8A">
              <w:rPr>
                <w:rFonts w:asciiTheme="minorHAnsi" w:hAnsiTheme="minorHAnsi"/>
                <w:b/>
                <w:sz w:val="24"/>
                <w:szCs w:val="24"/>
              </w:rPr>
              <w:t>POSITION NUMBER</w:t>
            </w:r>
          </w:p>
          <w:p w14:paraId="495F019F" w14:textId="77777777" w:rsidR="00823CEE" w:rsidRPr="00FD6D8A" w:rsidRDefault="00823CEE" w:rsidP="008248E9">
            <w:pPr>
              <w:pStyle w:val="NoSpacing"/>
              <w:spacing w:after="240" w:line="276" w:lineRule="auto"/>
              <w:jc w:val="left"/>
              <w:rPr>
                <w:rFonts w:asciiTheme="minorHAnsi" w:hAnsiTheme="minorHAnsi"/>
                <w:sz w:val="22"/>
                <w:szCs w:val="22"/>
              </w:rPr>
            </w:pPr>
            <w:r w:rsidRPr="00FD6D8A">
              <w:rPr>
                <w:rFonts w:asciiTheme="minorHAnsi" w:hAnsiTheme="minorHAnsi"/>
                <w:sz w:val="22"/>
                <w:szCs w:val="22"/>
              </w:rPr>
              <w:t>P52399</w:t>
            </w:r>
          </w:p>
          <w:p w14:paraId="7EBE2BFF" w14:textId="6A1A945D" w:rsidR="00EA7478" w:rsidRPr="00FD6D8A" w:rsidRDefault="00823CEE" w:rsidP="009D26B4">
            <w:pPr>
              <w:pStyle w:val="NoSpacing"/>
              <w:spacing w:before="120"/>
              <w:jc w:val="left"/>
              <w:rPr>
                <w:rFonts w:asciiTheme="minorHAnsi" w:hAnsiTheme="minorHAnsi"/>
                <w:b/>
                <w:bCs/>
                <w:sz w:val="24"/>
                <w:szCs w:val="24"/>
              </w:rPr>
            </w:pPr>
            <w:r w:rsidRPr="00FD6D8A">
              <w:rPr>
                <w:rFonts w:asciiTheme="minorHAnsi" w:hAnsiTheme="minorHAnsi"/>
                <w:b/>
                <w:bCs/>
                <w:sz w:val="24"/>
                <w:szCs w:val="24"/>
              </w:rPr>
              <w:t xml:space="preserve">POSITION STATUS </w:t>
            </w:r>
          </w:p>
          <w:p w14:paraId="4CF6C9D3" w14:textId="03311C03" w:rsidR="00EA7478" w:rsidRPr="00FD6D8A" w:rsidRDefault="00EA7478" w:rsidP="009D26B4">
            <w:pPr>
              <w:pStyle w:val="NoSpacing"/>
              <w:spacing w:after="240"/>
              <w:jc w:val="left"/>
              <w:rPr>
                <w:rFonts w:asciiTheme="minorHAnsi" w:hAnsiTheme="minorHAnsi"/>
                <w:sz w:val="24"/>
                <w:szCs w:val="24"/>
              </w:rPr>
            </w:pPr>
            <w:r w:rsidRPr="00FD6D8A">
              <w:rPr>
                <w:rFonts w:asciiTheme="minorHAnsi" w:hAnsiTheme="minorHAnsi"/>
                <w:sz w:val="24"/>
                <w:szCs w:val="24"/>
              </w:rPr>
              <w:t xml:space="preserve">Temporary </w:t>
            </w:r>
          </w:p>
          <w:p w14:paraId="09E23531" w14:textId="234367BD" w:rsidR="00EA7478" w:rsidRPr="00FD6D8A" w:rsidRDefault="00EA7478" w:rsidP="008248E9">
            <w:pPr>
              <w:pStyle w:val="NoSpacing"/>
              <w:spacing w:before="120" w:line="276" w:lineRule="auto"/>
              <w:jc w:val="left"/>
              <w:rPr>
                <w:rFonts w:asciiTheme="minorHAnsi" w:hAnsiTheme="minorHAnsi"/>
                <w:b/>
                <w:bCs/>
                <w:sz w:val="24"/>
                <w:szCs w:val="24"/>
              </w:rPr>
            </w:pPr>
            <w:r w:rsidRPr="00FD6D8A">
              <w:rPr>
                <w:rFonts w:asciiTheme="minorHAnsi" w:hAnsiTheme="minorHAnsi"/>
                <w:b/>
                <w:bCs/>
                <w:sz w:val="24"/>
                <w:szCs w:val="24"/>
              </w:rPr>
              <w:t xml:space="preserve">POSITION HOURS </w:t>
            </w:r>
          </w:p>
          <w:p w14:paraId="5F40D5F1" w14:textId="2B8D136A" w:rsidR="00EA7478" w:rsidRPr="00FD6D8A" w:rsidRDefault="00EA7478" w:rsidP="008248E9">
            <w:pPr>
              <w:pStyle w:val="NoSpacing"/>
              <w:spacing w:after="240" w:line="480" w:lineRule="auto"/>
              <w:jc w:val="left"/>
              <w:rPr>
                <w:rFonts w:asciiTheme="minorHAnsi" w:hAnsiTheme="minorHAnsi"/>
                <w:sz w:val="24"/>
                <w:szCs w:val="24"/>
              </w:rPr>
            </w:pPr>
            <w:r w:rsidRPr="00FD6D8A">
              <w:rPr>
                <w:rFonts w:asciiTheme="minorHAnsi" w:hAnsiTheme="minorHAnsi"/>
                <w:sz w:val="24"/>
                <w:szCs w:val="24"/>
              </w:rPr>
              <w:t xml:space="preserve">Full time 36:75 hours per week </w:t>
            </w:r>
          </w:p>
          <w:p w14:paraId="4B5BE68F" w14:textId="430CCEC1" w:rsidR="00EA7478" w:rsidRPr="00FD6D8A" w:rsidRDefault="009D26B4" w:rsidP="008248E9">
            <w:pPr>
              <w:pStyle w:val="NoSpacing"/>
              <w:jc w:val="left"/>
              <w:rPr>
                <w:rFonts w:asciiTheme="minorHAnsi" w:hAnsiTheme="minorHAnsi"/>
                <w:b/>
                <w:bCs/>
                <w:sz w:val="24"/>
                <w:szCs w:val="24"/>
              </w:rPr>
            </w:pPr>
            <w:r w:rsidRPr="00FD6D8A">
              <w:rPr>
                <w:rFonts w:asciiTheme="minorHAnsi" w:hAnsiTheme="minorHAnsi"/>
                <w:b/>
                <w:bCs/>
                <w:sz w:val="24"/>
                <w:szCs w:val="24"/>
              </w:rPr>
              <w:t xml:space="preserve">EFFECTIVE </w:t>
            </w:r>
          </w:p>
          <w:p w14:paraId="198B3633" w14:textId="2A02CCD1" w:rsidR="009D26B4" w:rsidRPr="00FD6D8A" w:rsidRDefault="009D26B4" w:rsidP="008248E9">
            <w:pPr>
              <w:pStyle w:val="NoSpacing"/>
              <w:spacing w:line="276" w:lineRule="auto"/>
              <w:jc w:val="left"/>
              <w:rPr>
                <w:rFonts w:asciiTheme="minorHAnsi" w:hAnsiTheme="minorHAnsi"/>
                <w:sz w:val="24"/>
                <w:szCs w:val="24"/>
              </w:rPr>
            </w:pPr>
            <w:r w:rsidRPr="00FD6D8A">
              <w:rPr>
                <w:rFonts w:asciiTheme="minorHAnsi" w:hAnsiTheme="minorHAnsi"/>
                <w:sz w:val="24"/>
                <w:szCs w:val="24"/>
              </w:rPr>
              <w:t>July 2026</w:t>
            </w:r>
          </w:p>
          <w:p w14:paraId="5660774B" w14:textId="5EA1A185" w:rsidR="00823CEE" w:rsidRPr="00FD6D8A" w:rsidRDefault="00823CEE" w:rsidP="006A12D3">
            <w:pPr>
              <w:pStyle w:val="NoSpacing"/>
              <w:spacing w:after="120"/>
              <w:jc w:val="left"/>
              <w:rPr>
                <w:rFonts w:asciiTheme="minorHAnsi" w:hAnsiTheme="minorHAnsi"/>
                <w:sz w:val="22"/>
                <w:szCs w:val="22"/>
              </w:rPr>
            </w:pPr>
          </w:p>
        </w:tc>
      </w:tr>
      <w:tr w:rsidR="00E75A7B" w:rsidRPr="00FD6D8A" w14:paraId="30EABA57" w14:textId="77777777" w:rsidTr="002A18B5">
        <w:trPr>
          <w:gridAfter w:val="1"/>
          <w:wAfter w:w="108" w:type="dxa"/>
        </w:trPr>
        <w:tc>
          <w:tcPr>
            <w:tcW w:w="10206" w:type="dxa"/>
            <w:gridSpan w:val="3"/>
            <w:tcBorders>
              <w:top w:val="single" w:sz="4" w:space="0" w:color="auto"/>
              <w:left w:val="nil"/>
              <w:bottom w:val="nil"/>
              <w:right w:val="nil"/>
            </w:tcBorders>
          </w:tcPr>
          <w:p w14:paraId="5FC112FD" w14:textId="47696115" w:rsidR="00A15FEB" w:rsidRPr="00FD6D8A" w:rsidRDefault="00A15FEB" w:rsidP="00FA6133">
            <w:pPr>
              <w:pStyle w:val="BodyText"/>
              <w:ind w:left="140"/>
              <w:rPr>
                <w:rFonts w:asciiTheme="minorHAnsi" w:hAnsiTheme="minorHAnsi"/>
              </w:rPr>
            </w:pPr>
            <w:r w:rsidRPr="00FD6D8A">
              <w:rPr>
                <w:rFonts w:asciiTheme="minorHAnsi" w:hAnsiTheme="minorHAnsi" w:cstheme="minorHAnsi"/>
                <w:b w:val="0"/>
                <w:bCs w:val="0"/>
                <w:sz w:val="24"/>
                <w:szCs w:val="24"/>
                <w:u w:val="none"/>
              </w:rPr>
              <w:t>The</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Australian</w:t>
            </w:r>
            <w:r w:rsidRPr="00FD6D8A">
              <w:rPr>
                <w:rFonts w:asciiTheme="minorHAnsi" w:hAnsiTheme="minorHAnsi" w:cstheme="minorHAnsi"/>
                <w:b w:val="0"/>
                <w:bCs w:val="0"/>
                <w:spacing w:val="-3"/>
                <w:sz w:val="24"/>
                <w:szCs w:val="24"/>
                <w:u w:val="none"/>
              </w:rPr>
              <w:t xml:space="preserve"> </w:t>
            </w:r>
            <w:r w:rsidRPr="00FD6D8A">
              <w:rPr>
                <w:rFonts w:asciiTheme="minorHAnsi" w:hAnsiTheme="minorHAnsi" w:cstheme="minorHAnsi"/>
                <w:b w:val="0"/>
                <w:bCs w:val="0"/>
                <w:sz w:val="24"/>
                <w:szCs w:val="24"/>
                <w:u w:val="none"/>
              </w:rPr>
              <w:t>Capital</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Territory</w:t>
            </w:r>
            <w:r w:rsidRPr="00FD6D8A">
              <w:rPr>
                <w:rFonts w:asciiTheme="minorHAnsi" w:hAnsiTheme="minorHAnsi" w:cstheme="minorHAnsi"/>
                <w:b w:val="0"/>
                <w:bCs w:val="0"/>
                <w:spacing w:val="-4"/>
                <w:sz w:val="24"/>
                <w:szCs w:val="24"/>
                <w:u w:val="none"/>
              </w:rPr>
              <w:t xml:space="preserve"> </w:t>
            </w:r>
            <w:r w:rsidRPr="00FD6D8A">
              <w:rPr>
                <w:rFonts w:asciiTheme="minorHAnsi" w:hAnsiTheme="minorHAnsi" w:cstheme="minorHAnsi"/>
                <w:b w:val="0"/>
                <w:bCs w:val="0"/>
                <w:sz w:val="24"/>
                <w:szCs w:val="24"/>
                <w:u w:val="none"/>
              </w:rPr>
              <w:t>Public</w:t>
            </w:r>
            <w:r w:rsidRPr="00FD6D8A">
              <w:rPr>
                <w:rFonts w:asciiTheme="minorHAnsi" w:hAnsiTheme="minorHAnsi" w:cstheme="minorHAnsi"/>
                <w:b w:val="0"/>
                <w:bCs w:val="0"/>
                <w:spacing w:val="-5"/>
                <w:sz w:val="24"/>
                <w:szCs w:val="24"/>
                <w:u w:val="none"/>
              </w:rPr>
              <w:t xml:space="preserve"> </w:t>
            </w:r>
            <w:r w:rsidRPr="00FD6D8A">
              <w:rPr>
                <w:rFonts w:asciiTheme="minorHAnsi" w:hAnsiTheme="minorHAnsi" w:cstheme="minorHAnsi"/>
                <w:b w:val="0"/>
                <w:bCs w:val="0"/>
                <w:sz w:val="24"/>
                <w:szCs w:val="24"/>
                <w:u w:val="none"/>
              </w:rPr>
              <w:t>Service</w:t>
            </w:r>
            <w:r w:rsidRPr="00FD6D8A">
              <w:rPr>
                <w:rFonts w:asciiTheme="minorHAnsi" w:hAnsiTheme="minorHAnsi" w:cstheme="minorHAnsi"/>
                <w:b w:val="0"/>
                <w:bCs w:val="0"/>
                <w:spacing w:val="-1"/>
                <w:sz w:val="24"/>
                <w:szCs w:val="24"/>
                <w:u w:val="none"/>
              </w:rPr>
              <w:t xml:space="preserve"> </w:t>
            </w:r>
            <w:r w:rsidRPr="00FD6D8A">
              <w:rPr>
                <w:rFonts w:asciiTheme="minorHAnsi" w:hAnsiTheme="minorHAnsi" w:cstheme="minorHAnsi"/>
                <w:b w:val="0"/>
                <w:bCs w:val="0"/>
                <w:sz w:val="24"/>
                <w:szCs w:val="24"/>
                <w:u w:val="none"/>
              </w:rPr>
              <w:t>(ACTPS)</w:t>
            </w:r>
            <w:r w:rsidRPr="00FD6D8A">
              <w:rPr>
                <w:rFonts w:asciiTheme="minorHAnsi" w:hAnsiTheme="minorHAnsi" w:cstheme="minorHAnsi"/>
                <w:b w:val="0"/>
                <w:bCs w:val="0"/>
                <w:spacing w:val="-5"/>
                <w:sz w:val="24"/>
                <w:szCs w:val="24"/>
                <w:u w:val="none"/>
              </w:rPr>
              <w:t xml:space="preserve"> </w:t>
            </w:r>
            <w:r w:rsidRPr="00FD6D8A">
              <w:rPr>
                <w:rFonts w:asciiTheme="minorHAnsi" w:hAnsiTheme="minorHAnsi" w:cstheme="minorHAnsi"/>
                <w:b w:val="0"/>
                <w:bCs w:val="0"/>
                <w:sz w:val="24"/>
                <w:szCs w:val="24"/>
                <w:u w:val="none"/>
              </w:rPr>
              <w:t>is</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a</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values-based</w:t>
            </w:r>
            <w:r w:rsidRPr="00FD6D8A">
              <w:rPr>
                <w:rFonts w:asciiTheme="minorHAnsi" w:hAnsiTheme="minorHAnsi" w:cstheme="minorHAnsi"/>
                <w:b w:val="0"/>
                <w:bCs w:val="0"/>
                <w:spacing w:val="-5"/>
                <w:sz w:val="24"/>
                <w:szCs w:val="24"/>
                <w:u w:val="none"/>
              </w:rPr>
              <w:t xml:space="preserve"> </w:t>
            </w:r>
            <w:proofErr w:type="spellStart"/>
            <w:r w:rsidRPr="00FD6D8A">
              <w:rPr>
                <w:rFonts w:asciiTheme="minorHAnsi" w:hAnsiTheme="minorHAnsi" w:cstheme="minorHAnsi"/>
                <w:b w:val="0"/>
                <w:bCs w:val="0"/>
                <w:sz w:val="24"/>
                <w:szCs w:val="24"/>
                <w:u w:val="none"/>
              </w:rPr>
              <w:t>organisation</w:t>
            </w:r>
            <w:proofErr w:type="spellEnd"/>
            <w:r w:rsidRPr="00FD6D8A">
              <w:rPr>
                <w:rFonts w:asciiTheme="minorHAnsi" w:hAnsiTheme="minorHAnsi" w:cstheme="minorHAnsi"/>
                <w:b w:val="0"/>
                <w:bCs w:val="0"/>
                <w:spacing w:val="-3"/>
                <w:sz w:val="24"/>
                <w:szCs w:val="24"/>
                <w:u w:val="none"/>
              </w:rPr>
              <w:t xml:space="preserve"> </w:t>
            </w:r>
            <w:r w:rsidRPr="00FD6D8A">
              <w:rPr>
                <w:rFonts w:asciiTheme="minorHAnsi" w:hAnsiTheme="minorHAnsi" w:cstheme="minorHAnsi"/>
                <w:b w:val="0"/>
                <w:bCs w:val="0"/>
                <w:sz w:val="24"/>
                <w:szCs w:val="24"/>
                <w:u w:val="none"/>
              </w:rPr>
              <w:t>where</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all</w:t>
            </w:r>
            <w:r w:rsidRPr="00FD6D8A">
              <w:rPr>
                <w:rFonts w:asciiTheme="minorHAnsi" w:hAnsiTheme="minorHAnsi" w:cstheme="minorHAnsi"/>
                <w:b w:val="0"/>
                <w:bCs w:val="0"/>
                <w:spacing w:val="-5"/>
                <w:sz w:val="24"/>
                <w:szCs w:val="24"/>
                <w:u w:val="none"/>
              </w:rPr>
              <w:t xml:space="preserve"> </w:t>
            </w:r>
            <w:r w:rsidRPr="00FD6D8A">
              <w:rPr>
                <w:rFonts w:asciiTheme="minorHAnsi" w:hAnsiTheme="minorHAnsi" w:cstheme="minorHAnsi"/>
                <w:b w:val="0"/>
                <w:bCs w:val="0"/>
                <w:sz w:val="24"/>
                <w:szCs w:val="24"/>
                <w:u w:val="none"/>
              </w:rPr>
              <w:t xml:space="preserve">employees are expected to embody the prescribed core values of respect, integrity, collaboration and innovation, as well as demonstrate the related signature </w:t>
            </w:r>
            <w:r w:rsidR="00FA6133" w:rsidRPr="00FD6D8A">
              <w:rPr>
                <w:rFonts w:asciiTheme="minorHAnsi" w:hAnsiTheme="minorHAnsi" w:cstheme="minorHAnsi"/>
                <w:b w:val="0"/>
                <w:bCs w:val="0"/>
                <w:sz w:val="24"/>
                <w:szCs w:val="24"/>
                <w:u w:val="none"/>
              </w:rPr>
              <w:t>behaviors</w:t>
            </w:r>
            <w:r w:rsidRPr="00FD6D8A">
              <w:rPr>
                <w:rFonts w:asciiTheme="minorHAnsi" w:hAnsiTheme="minorHAnsi" w:cstheme="minorHAnsi"/>
                <w:sz w:val="24"/>
                <w:szCs w:val="24"/>
              </w:rPr>
              <w:t xml:space="preserve"> – </w:t>
            </w:r>
            <w:hyperlink r:id="rId12">
              <w:r w:rsidRPr="00FD6D8A">
                <w:rPr>
                  <w:rFonts w:asciiTheme="minorHAnsi" w:hAnsiTheme="minorHAnsi" w:cstheme="minorHAnsi"/>
                  <w:color w:val="0000FF"/>
                  <w:sz w:val="24"/>
                  <w:szCs w:val="24"/>
                  <w:u w:color="0000FF"/>
                </w:rPr>
                <w:t xml:space="preserve">Values and Signature </w:t>
              </w:r>
              <w:proofErr w:type="spellStart"/>
              <w:r w:rsidRPr="00FD6D8A">
                <w:rPr>
                  <w:rFonts w:asciiTheme="minorHAnsi" w:hAnsiTheme="minorHAnsi" w:cstheme="minorHAnsi"/>
                  <w:color w:val="0000FF"/>
                  <w:sz w:val="24"/>
                  <w:szCs w:val="24"/>
                  <w:u w:color="0000FF"/>
                </w:rPr>
                <w:t>Behaviour</w:t>
              </w:r>
              <w:proofErr w:type="spellEnd"/>
              <w:r w:rsidRPr="00FD6D8A">
                <w:rPr>
                  <w:rFonts w:asciiTheme="minorHAnsi" w:hAnsiTheme="minorHAnsi" w:cstheme="minorHAnsi"/>
                  <w:color w:val="0000FF"/>
                  <w:sz w:val="24"/>
                  <w:szCs w:val="24"/>
                  <w:u w:color="0000FF"/>
                </w:rPr>
                <w:t xml:space="preserve"> – ACTPS</w:t>
              </w:r>
            </w:hyperlink>
            <w:r w:rsidRPr="00FD6D8A">
              <w:rPr>
                <w:rFonts w:asciiTheme="minorHAnsi" w:hAnsiTheme="minorHAnsi" w:cstheme="minorHAnsi"/>
                <w:color w:val="0000FF"/>
                <w:sz w:val="24"/>
                <w:szCs w:val="24"/>
              </w:rPr>
              <w:t xml:space="preserve"> </w:t>
            </w:r>
            <w:hyperlink r:id="rId13">
              <w:r w:rsidRPr="00FD6D8A">
                <w:rPr>
                  <w:rFonts w:asciiTheme="minorHAnsi" w:hAnsiTheme="minorHAnsi" w:cstheme="minorHAnsi"/>
                  <w:color w:val="0000FF"/>
                  <w:sz w:val="24"/>
                  <w:szCs w:val="24"/>
                  <w:u w:color="0000FF"/>
                </w:rPr>
                <w:t>Employment Portal</w:t>
              </w:r>
            </w:hyperlink>
          </w:p>
          <w:p w14:paraId="06E683A5" w14:textId="6B8C63C5" w:rsidR="00A15FEB" w:rsidRPr="00FD6D8A" w:rsidRDefault="00FA6133" w:rsidP="00A15FEB">
            <w:pPr>
              <w:pStyle w:val="BodyText"/>
              <w:pBdr>
                <w:bottom w:val="single" w:sz="6" w:space="1" w:color="auto"/>
              </w:pBdr>
              <w:ind w:left="140"/>
              <w:rPr>
                <w:rFonts w:asciiTheme="minorHAnsi" w:hAnsiTheme="minorHAnsi"/>
                <w:sz w:val="32"/>
                <w:szCs w:val="32"/>
                <w:u w:val="none"/>
              </w:rPr>
            </w:pPr>
            <w:r w:rsidRPr="00FD6D8A">
              <w:rPr>
                <w:rFonts w:asciiTheme="minorHAnsi" w:hAnsiTheme="minorHAnsi"/>
                <w:sz w:val="32"/>
                <w:szCs w:val="32"/>
                <w:u w:val="none"/>
              </w:rPr>
              <w:t xml:space="preserve">DIRECTORATE OVERVIEW </w:t>
            </w:r>
          </w:p>
          <w:p w14:paraId="1374CAE8" w14:textId="55A1B444" w:rsidR="00A15FEB" w:rsidRPr="00FD6D8A" w:rsidRDefault="00A15FEB" w:rsidP="00FA6133">
            <w:pPr>
              <w:pStyle w:val="BodyText"/>
              <w:spacing w:before="268"/>
              <w:ind w:left="0" w:right="74"/>
              <w:rPr>
                <w:rFonts w:asciiTheme="minorHAnsi" w:hAnsiTheme="minorHAnsi" w:cstheme="minorHAnsi"/>
                <w:b w:val="0"/>
                <w:bCs w:val="0"/>
                <w:sz w:val="24"/>
                <w:szCs w:val="24"/>
                <w:u w:val="none"/>
              </w:rPr>
            </w:pPr>
            <w:r w:rsidRPr="00FD6D8A">
              <w:rPr>
                <w:rFonts w:asciiTheme="minorHAnsi" w:hAnsiTheme="minorHAnsi" w:cstheme="minorHAnsi"/>
                <w:b w:val="0"/>
                <w:bCs w:val="0"/>
                <w:sz w:val="24"/>
                <w:szCs w:val="24"/>
                <w:u w:val="none"/>
              </w:rPr>
              <w:t>The</w:t>
            </w:r>
            <w:r w:rsidR="00FA6133" w:rsidRPr="00FD6D8A">
              <w:rPr>
                <w:rFonts w:asciiTheme="minorHAnsi" w:hAnsiTheme="minorHAnsi" w:cstheme="minorHAnsi"/>
                <w:b w:val="0"/>
                <w:bCs w:val="0"/>
                <w:sz w:val="24"/>
                <w:szCs w:val="24"/>
                <w:u w:val="none"/>
              </w:rPr>
              <w:t xml:space="preserve"> </w:t>
            </w:r>
            <w:hyperlink r:id="rId14">
              <w:r w:rsidRPr="00FD6D8A">
                <w:rPr>
                  <w:rFonts w:asciiTheme="minorHAnsi" w:hAnsiTheme="minorHAnsi" w:cstheme="minorHAnsi"/>
                  <w:color w:val="0000FF"/>
                  <w:sz w:val="24"/>
                  <w:szCs w:val="24"/>
                  <w:u w:color="0000FF"/>
                </w:rPr>
                <w:t>ACT Education Directorate</w:t>
              </w:r>
            </w:hyperlink>
            <w:r w:rsidRPr="00FD6D8A">
              <w:rPr>
                <w:rFonts w:asciiTheme="minorHAnsi" w:hAnsiTheme="minorHAnsi" w:cstheme="minorHAnsi"/>
                <w:color w:val="0000FF"/>
                <w:sz w:val="24"/>
                <w:szCs w:val="24"/>
              </w:rPr>
              <w:t xml:space="preserve"> </w:t>
            </w:r>
            <w:r w:rsidRPr="00FD6D8A">
              <w:rPr>
                <w:rFonts w:asciiTheme="minorHAnsi" w:hAnsiTheme="minorHAnsi" w:cstheme="minorHAnsi"/>
                <w:b w:val="0"/>
                <w:bCs w:val="0"/>
                <w:sz w:val="24"/>
                <w:szCs w:val="24"/>
                <w:u w:val="none"/>
              </w:rPr>
              <w:t>(the Directorate) delivers high quality education services through government</w:t>
            </w:r>
            <w:r w:rsidRPr="00FD6D8A">
              <w:rPr>
                <w:rFonts w:asciiTheme="minorHAnsi" w:hAnsiTheme="minorHAnsi" w:cstheme="minorHAnsi"/>
                <w:b w:val="0"/>
                <w:bCs w:val="0"/>
                <w:spacing w:val="-3"/>
                <w:sz w:val="24"/>
                <w:szCs w:val="24"/>
                <w:u w:val="none"/>
              </w:rPr>
              <w:t xml:space="preserve"> </w:t>
            </w:r>
            <w:r w:rsidRPr="00FD6D8A">
              <w:rPr>
                <w:rFonts w:asciiTheme="minorHAnsi" w:hAnsiTheme="minorHAnsi" w:cstheme="minorHAnsi"/>
                <w:b w:val="0"/>
                <w:bCs w:val="0"/>
                <w:sz w:val="24"/>
                <w:szCs w:val="24"/>
                <w:u w:val="none"/>
              </w:rPr>
              <w:t>schools,</w:t>
            </w:r>
            <w:r w:rsidRPr="00FD6D8A">
              <w:rPr>
                <w:rFonts w:asciiTheme="minorHAnsi" w:hAnsiTheme="minorHAnsi" w:cstheme="minorHAnsi"/>
                <w:b w:val="0"/>
                <w:bCs w:val="0"/>
                <w:spacing w:val="-3"/>
                <w:sz w:val="24"/>
                <w:szCs w:val="24"/>
                <w:u w:val="none"/>
              </w:rPr>
              <w:t xml:space="preserve"> </w:t>
            </w:r>
            <w:r w:rsidRPr="00FD6D8A">
              <w:rPr>
                <w:rFonts w:asciiTheme="minorHAnsi" w:hAnsiTheme="minorHAnsi" w:cstheme="minorHAnsi"/>
                <w:b w:val="0"/>
                <w:bCs w:val="0"/>
                <w:sz w:val="24"/>
                <w:szCs w:val="24"/>
                <w:u w:val="none"/>
              </w:rPr>
              <w:t>registers</w:t>
            </w:r>
            <w:r w:rsidRPr="00FD6D8A">
              <w:rPr>
                <w:rFonts w:asciiTheme="minorHAnsi" w:hAnsiTheme="minorHAnsi" w:cstheme="minorHAnsi"/>
                <w:b w:val="0"/>
                <w:bCs w:val="0"/>
                <w:spacing w:val="-3"/>
                <w:sz w:val="24"/>
                <w:szCs w:val="24"/>
                <w:u w:val="none"/>
              </w:rPr>
              <w:t xml:space="preserve"> </w:t>
            </w:r>
            <w:r w:rsidRPr="00FD6D8A">
              <w:rPr>
                <w:rFonts w:asciiTheme="minorHAnsi" w:hAnsiTheme="minorHAnsi" w:cstheme="minorHAnsi"/>
                <w:b w:val="0"/>
                <w:bCs w:val="0"/>
                <w:sz w:val="24"/>
                <w:szCs w:val="24"/>
                <w:u w:val="none"/>
              </w:rPr>
              <w:t>non-government</w:t>
            </w:r>
            <w:r w:rsidRPr="00FD6D8A">
              <w:rPr>
                <w:rFonts w:asciiTheme="minorHAnsi" w:hAnsiTheme="minorHAnsi" w:cstheme="minorHAnsi"/>
                <w:b w:val="0"/>
                <w:bCs w:val="0"/>
                <w:spacing w:val="-3"/>
                <w:sz w:val="24"/>
                <w:szCs w:val="24"/>
                <w:u w:val="none"/>
              </w:rPr>
              <w:t xml:space="preserve"> </w:t>
            </w:r>
            <w:r w:rsidRPr="00FD6D8A">
              <w:rPr>
                <w:rFonts w:asciiTheme="minorHAnsi" w:hAnsiTheme="minorHAnsi" w:cstheme="minorHAnsi"/>
                <w:b w:val="0"/>
                <w:bCs w:val="0"/>
                <w:sz w:val="24"/>
                <w:szCs w:val="24"/>
                <w:u w:val="none"/>
              </w:rPr>
              <w:t>schools</w:t>
            </w:r>
            <w:r w:rsidRPr="00FD6D8A">
              <w:rPr>
                <w:rFonts w:asciiTheme="minorHAnsi" w:hAnsiTheme="minorHAnsi" w:cstheme="minorHAnsi"/>
                <w:b w:val="0"/>
                <w:bCs w:val="0"/>
                <w:spacing w:val="-3"/>
                <w:sz w:val="24"/>
                <w:szCs w:val="24"/>
                <w:u w:val="none"/>
              </w:rPr>
              <w:t xml:space="preserve"> </w:t>
            </w:r>
            <w:r w:rsidRPr="00FD6D8A">
              <w:rPr>
                <w:rFonts w:asciiTheme="minorHAnsi" w:hAnsiTheme="minorHAnsi" w:cstheme="minorHAnsi"/>
                <w:b w:val="0"/>
                <w:bCs w:val="0"/>
                <w:sz w:val="24"/>
                <w:szCs w:val="24"/>
                <w:u w:val="none"/>
              </w:rPr>
              <w:t>and</w:t>
            </w:r>
            <w:r w:rsidRPr="00FD6D8A">
              <w:rPr>
                <w:rFonts w:asciiTheme="minorHAnsi" w:hAnsiTheme="minorHAnsi" w:cstheme="minorHAnsi"/>
                <w:b w:val="0"/>
                <w:bCs w:val="0"/>
                <w:spacing w:val="-4"/>
                <w:sz w:val="24"/>
                <w:szCs w:val="24"/>
                <w:u w:val="none"/>
              </w:rPr>
              <w:t xml:space="preserve"> </w:t>
            </w:r>
            <w:r w:rsidRPr="00FD6D8A">
              <w:rPr>
                <w:rFonts w:asciiTheme="minorHAnsi" w:hAnsiTheme="minorHAnsi" w:cstheme="minorHAnsi"/>
                <w:b w:val="0"/>
                <w:bCs w:val="0"/>
                <w:sz w:val="24"/>
                <w:szCs w:val="24"/>
                <w:u w:val="none"/>
              </w:rPr>
              <w:t>administers</w:t>
            </w:r>
            <w:r w:rsidRPr="00FD6D8A">
              <w:rPr>
                <w:rFonts w:asciiTheme="minorHAnsi" w:hAnsiTheme="minorHAnsi" w:cstheme="minorHAnsi"/>
                <w:b w:val="0"/>
                <w:bCs w:val="0"/>
                <w:spacing w:val="-5"/>
                <w:sz w:val="24"/>
                <w:szCs w:val="24"/>
                <w:u w:val="none"/>
              </w:rPr>
              <w:t xml:space="preserve"> </w:t>
            </w:r>
            <w:r w:rsidRPr="00FD6D8A">
              <w:rPr>
                <w:rFonts w:asciiTheme="minorHAnsi" w:hAnsiTheme="minorHAnsi" w:cstheme="minorHAnsi"/>
                <w:b w:val="0"/>
                <w:bCs w:val="0"/>
                <w:sz w:val="24"/>
                <w:szCs w:val="24"/>
                <w:u w:val="none"/>
              </w:rPr>
              <w:t>vocational</w:t>
            </w:r>
            <w:r w:rsidRPr="00FD6D8A">
              <w:rPr>
                <w:rFonts w:asciiTheme="minorHAnsi" w:hAnsiTheme="minorHAnsi" w:cstheme="minorHAnsi"/>
                <w:b w:val="0"/>
                <w:bCs w:val="0"/>
                <w:spacing w:val="-3"/>
                <w:sz w:val="24"/>
                <w:szCs w:val="24"/>
                <w:u w:val="none"/>
              </w:rPr>
              <w:t xml:space="preserve"> </w:t>
            </w:r>
            <w:r w:rsidRPr="00FD6D8A">
              <w:rPr>
                <w:rFonts w:asciiTheme="minorHAnsi" w:hAnsiTheme="minorHAnsi" w:cstheme="minorHAnsi"/>
                <w:b w:val="0"/>
                <w:bCs w:val="0"/>
                <w:sz w:val="24"/>
                <w:szCs w:val="24"/>
                <w:u w:val="none"/>
              </w:rPr>
              <w:t>education</w:t>
            </w:r>
            <w:r w:rsidRPr="00FD6D8A">
              <w:rPr>
                <w:rFonts w:asciiTheme="minorHAnsi" w:hAnsiTheme="minorHAnsi" w:cstheme="minorHAnsi"/>
                <w:b w:val="0"/>
                <w:bCs w:val="0"/>
                <w:spacing w:val="-4"/>
                <w:sz w:val="24"/>
                <w:szCs w:val="24"/>
                <w:u w:val="none"/>
              </w:rPr>
              <w:t xml:space="preserve"> </w:t>
            </w:r>
            <w:r w:rsidRPr="00FD6D8A">
              <w:rPr>
                <w:rFonts w:asciiTheme="minorHAnsi" w:hAnsiTheme="minorHAnsi" w:cstheme="minorHAnsi"/>
                <w:b w:val="0"/>
                <w:bCs w:val="0"/>
                <w:sz w:val="24"/>
                <w:szCs w:val="24"/>
                <w:u w:val="none"/>
              </w:rPr>
              <w:t>and</w:t>
            </w:r>
            <w:r w:rsidRPr="00FD6D8A">
              <w:rPr>
                <w:rFonts w:asciiTheme="minorHAnsi" w:hAnsiTheme="minorHAnsi" w:cstheme="minorHAnsi"/>
                <w:b w:val="0"/>
                <w:bCs w:val="0"/>
                <w:spacing w:val="-5"/>
                <w:sz w:val="24"/>
                <w:szCs w:val="24"/>
                <w:u w:val="none"/>
              </w:rPr>
              <w:t xml:space="preserve"> </w:t>
            </w:r>
            <w:r w:rsidRPr="00FD6D8A">
              <w:rPr>
                <w:rFonts w:asciiTheme="minorHAnsi" w:hAnsiTheme="minorHAnsi" w:cstheme="minorHAnsi"/>
                <w:b w:val="0"/>
                <w:bCs w:val="0"/>
                <w:sz w:val="24"/>
                <w:szCs w:val="24"/>
                <w:u w:val="none"/>
              </w:rPr>
              <w:t>training in the ACT.</w:t>
            </w:r>
            <w:r w:rsidRPr="00FD6D8A">
              <w:rPr>
                <w:rFonts w:asciiTheme="minorHAnsi" w:hAnsiTheme="minorHAnsi" w:cstheme="minorHAnsi"/>
                <w:b w:val="0"/>
                <w:bCs w:val="0"/>
                <w:spacing w:val="40"/>
                <w:sz w:val="24"/>
                <w:szCs w:val="24"/>
                <w:u w:val="none"/>
              </w:rPr>
              <w:t xml:space="preserve"> </w:t>
            </w:r>
            <w:r w:rsidRPr="00FD6D8A">
              <w:rPr>
                <w:rFonts w:asciiTheme="minorHAnsi" w:hAnsiTheme="minorHAnsi" w:cstheme="minorHAnsi"/>
                <w:b w:val="0"/>
                <w:bCs w:val="0"/>
                <w:sz w:val="24"/>
                <w:szCs w:val="24"/>
                <w:u w:val="none"/>
              </w:rPr>
              <w:t>The Directorate aims to develop and deliver educational services to empower each child and young person in the ACT to learn for life.</w:t>
            </w:r>
          </w:p>
          <w:p w14:paraId="0D8A149D" w14:textId="517395CD" w:rsidR="00FA6133" w:rsidRPr="00FD6D8A" w:rsidRDefault="00FA6133" w:rsidP="00FA6133">
            <w:pPr>
              <w:pStyle w:val="BodyText"/>
              <w:pBdr>
                <w:bottom w:val="single" w:sz="6" w:space="1" w:color="auto"/>
              </w:pBdr>
              <w:spacing w:before="268"/>
              <w:ind w:left="0" w:right="74"/>
              <w:rPr>
                <w:rFonts w:asciiTheme="minorHAnsi" w:hAnsiTheme="minorHAnsi" w:cstheme="minorHAnsi"/>
                <w:sz w:val="36"/>
                <w:szCs w:val="36"/>
                <w:u w:val="none"/>
              </w:rPr>
            </w:pPr>
            <w:r w:rsidRPr="00FD6D8A">
              <w:rPr>
                <w:rFonts w:asciiTheme="minorHAnsi" w:hAnsiTheme="minorHAnsi" w:cstheme="minorHAnsi"/>
                <w:sz w:val="36"/>
                <w:szCs w:val="36"/>
                <w:u w:val="none"/>
              </w:rPr>
              <w:t xml:space="preserve">BRANCH OVERVIEW </w:t>
            </w:r>
          </w:p>
          <w:p w14:paraId="07915D86" w14:textId="77777777" w:rsidR="00FA6133" w:rsidRPr="00FD6D8A" w:rsidRDefault="00FA6133" w:rsidP="00FA6133">
            <w:pPr>
              <w:pStyle w:val="BodyText"/>
              <w:ind w:left="140" w:right="693"/>
              <w:rPr>
                <w:rFonts w:asciiTheme="minorHAnsi" w:hAnsiTheme="minorHAnsi" w:cstheme="minorHAnsi"/>
                <w:b w:val="0"/>
                <w:bCs w:val="0"/>
                <w:sz w:val="24"/>
                <w:szCs w:val="24"/>
                <w:u w:val="none"/>
              </w:rPr>
            </w:pPr>
            <w:r w:rsidRPr="00FD6D8A">
              <w:rPr>
                <w:rFonts w:asciiTheme="minorHAnsi" w:hAnsiTheme="minorHAnsi" w:cstheme="minorHAnsi"/>
                <w:b w:val="0"/>
                <w:bCs w:val="0"/>
                <w:sz w:val="24"/>
                <w:szCs w:val="24"/>
                <w:u w:val="none"/>
              </w:rPr>
              <w:t>The</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School</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Improvement</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Branch</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works</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closely</w:t>
            </w:r>
            <w:r w:rsidRPr="00FD6D8A">
              <w:rPr>
                <w:rFonts w:asciiTheme="minorHAnsi" w:hAnsiTheme="minorHAnsi" w:cstheme="minorHAnsi"/>
                <w:b w:val="0"/>
                <w:bCs w:val="0"/>
                <w:spacing w:val="-4"/>
                <w:sz w:val="24"/>
                <w:szCs w:val="24"/>
                <w:u w:val="none"/>
              </w:rPr>
              <w:t xml:space="preserve"> </w:t>
            </w:r>
            <w:r w:rsidRPr="00FD6D8A">
              <w:rPr>
                <w:rFonts w:asciiTheme="minorHAnsi" w:hAnsiTheme="minorHAnsi" w:cstheme="minorHAnsi"/>
                <w:b w:val="0"/>
                <w:bCs w:val="0"/>
                <w:sz w:val="24"/>
                <w:szCs w:val="24"/>
                <w:u w:val="none"/>
              </w:rPr>
              <w:t>with</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schools</w:t>
            </w:r>
            <w:r w:rsidRPr="00FD6D8A">
              <w:rPr>
                <w:rFonts w:asciiTheme="minorHAnsi" w:hAnsiTheme="minorHAnsi" w:cstheme="minorHAnsi"/>
                <w:b w:val="0"/>
                <w:bCs w:val="0"/>
                <w:spacing w:val="-5"/>
                <w:sz w:val="24"/>
                <w:szCs w:val="24"/>
                <w:u w:val="none"/>
              </w:rPr>
              <w:t xml:space="preserve"> </w:t>
            </w:r>
            <w:r w:rsidRPr="00FD6D8A">
              <w:rPr>
                <w:rFonts w:asciiTheme="minorHAnsi" w:hAnsiTheme="minorHAnsi" w:cstheme="minorHAnsi"/>
                <w:b w:val="0"/>
                <w:bCs w:val="0"/>
                <w:sz w:val="24"/>
                <w:szCs w:val="24"/>
                <w:u w:val="none"/>
              </w:rPr>
              <w:t>supporting</w:t>
            </w:r>
            <w:r w:rsidRPr="00FD6D8A">
              <w:rPr>
                <w:rFonts w:asciiTheme="minorHAnsi" w:hAnsiTheme="minorHAnsi" w:cstheme="minorHAnsi"/>
                <w:b w:val="0"/>
                <w:bCs w:val="0"/>
                <w:spacing w:val="-3"/>
                <w:sz w:val="24"/>
                <w:szCs w:val="24"/>
                <w:u w:val="none"/>
              </w:rPr>
              <w:t xml:space="preserve"> </w:t>
            </w:r>
            <w:r w:rsidRPr="00FD6D8A">
              <w:rPr>
                <w:rFonts w:asciiTheme="minorHAnsi" w:hAnsiTheme="minorHAnsi" w:cstheme="minorHAnsi"/>
                <w:b w:val="0"/>
                <w:bCs w:val="0"/>
                <w:sz w:val="24"/>
                <w:szCs w:val="24"/>
                <w:u w:val="none"/>
              </w:rPr>
              <w:t>them</w:t>
            </w:r>
            <w:r w:rsidRPr="00FD6D8A">
              <w:rPr>
                <w:rFonts w:asciiTheme="minorHAnsi" w:hAnsiTheme="minorHAnsi" w:cstheme="minorHAnsi"/>
                <w:b w:val="0"/>
                <w:bCs w:val="0"/>
                <w:spacing w:val="-3"/>
                <w:sz w:val="24"/>
                <w:szCs w:val="24"/>
                <w:u w:val="none"/>
              </w:rPr>
              <w:t xml:space="preserve"> </w:t>
            </w:r>
            <w:r w:rsidRPr="00FD6D8A">
              <w:rPr>
                <w:rFonts w:asciiTheme="minorHAnsi" w:hAnsiTheme="minorHAnsi" w:cstheme="minorHAnsi"/>
                <w:b w:val="0"/>
                <w:bCs w:val="0"/>
                <w:sz w:val="24"/>
                <w:szCs w:val="24"/>
                <w:u w:val="none"/>
              </w:rPr>
              <w:t>to</w:t>
            </w:r>
            <w:r w:rsidRPr="00FD6D8A">
              <w:rPr>
                <w:rFonts w:asciiTheme="minorHAnsi" w:hAnsiTheme="minorHAnsi" w:cstheme="minorHAnsi"/>
                <w:b w:val="0"/>
                <w:bCs w:val="0"/>
                <w:spacing w:val="-1"/>
                <w:sz w:val="24"/>
                <w:szCs w:val="24"/>
                <w:u w:val="none"/>
              </w:rPr>
              <w:t xml:space="preserve"> </w:t>
            </w:r>
            <w:r w:rsidRPr="00FD6D8A">
              <w:rPr>
                <w:rFonts w:asciiTheme="minorHAnsi" w:hAnsiTheme="minorHAnsi" w:cstheme="minorHAnsi"/>
                <w:b w:val="0"/>
                <w:bCs w:val="0"/>
                <w:sz w:val="24"/>
                <w:szCs w:val="24"/>
                <w:u w:val="none"/>
              </w:rPr>
              <w:t>develop</w:t>
            </w:r>
            <w:r w:rsidRPr="00FD6D8A">
              <w:rPr>
                <w:rFonts w:asciiTheme="minorHAnsi" w:hAnsiTheme="minorHAnsi" w:cstheme="minorHAnsi"/>
                <w:b w:val="0"/>
                <w:bCs w:val="0"/>
                <w:spacing w:val="-3"/>
                <w:sz w:val="24"/>
                <w:szCs w:val="24"/>
                <w:u w:val="none"/>
              </w:rPr>
              <w:t xml:space="preserve"> </w:t>
            </w:r>
            <w:r w:rsidRPr="00FD6D8A">
              <w:rPr>
                <w:rFonts w:asciiTheme="minorHAnsi" w:hAnsiTheme="minorHAnsi" w:cstheme="minorHAnsi"/>
                <w:b w:val="0"/>
                <w:bCs w:val="0"/>
                <w:sz w:val="24"/>
                <w:szCs w:val="24"/>
                <w:u w:val="none"/>
              </w:rPr>
              <w:t>sustainable processes</w:t>
            </w:r>
            <w:r w:rsidRPr="00FD6D8A">
              <w:rPr>
                <w:rFonts w:asciiTheme="minorHAnsi" w:hAnsiTheme="minorHAnsi" w:cstheme="minorHAnsi"/>
                <w:b w:val="0"/>
                <w:bCs w:val="0"/>
                <w:spacing w:val="-4"/>
                <w:sz w:val="24"/>
                <w:szCs w:val="24"/>
                <w:u w:val="none"/>
              </w:rPr>
              <w:t xml:space="preserve"> </w:t>
            </w:r>
            <w:r w:rsidRPr="00FD6D8A">
              <w:rPr>
                <w:rFonts w:asciiTheme="minorHAnsi" w:hAnsiTheme="minorHAnsi" w:cstheme="minorHAnsi"/>
                <w:b w:val="0"/>
                <w:bCs w:val="0"/>
                <w:sz w:val="24"/>
                <w:szCs w:val="24"/>
                <w:u w:val="none"/>
              </w:rPr>
              <w:t>that</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ensure</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a</w:t>
            </w:r>
            <w:r w:rsidRPr="00FD6D8A">
              <w:rPr>
                <w:rFonts w:asciiTheme="minorHAnsi" w:hAnsiTheme="minorHAnsi" w:cstheme="minorHAnsi"/>
                <w:b w:val="0"/>
                <w:bCs w:val="0"/>
                <w:spacing w:val="-4"/>
                <w:sz w:val="24"/>
                <w:szCs w:val="24"/>
                <w:u w:val="none"/>
              </w:rPr>
              <w:t xml:space="preserve"> </w:t>
            </w:r>
            <w:r w:rsidRPr="00FD6D8A">
              <w:rPr>
                <w:rFonts w:asciiTheme="minorHAnsi" w:hAnsiTheme="minorHAnsi" w:cstheme="minorHAnsi"/>
                <w:b w:val="0"/>
                <w:bCs w:val="0"/>
                <w:sz w:val="24"/>
                <w:szCs w:val="24"/>
                <w:u w:val="none"/>
              </w:rPr>
              <w:t>culture</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of</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school</w:t>
            </w:r>
            <w:r w:rsidRPr="00FD6D8A">
              <w:rPr>
                <w:rFonts w:asciiTheme="minorHAnsi" w:hAnsiTheme="minorHAnsi" w:cstheme="minorHAnsi"/>
                <w:b w:val="0"/>
                <w:bCs w:val="0"/>
                <w:spacing w:val="-5"/>
                <w:sz w:val="24"/>
                <w:szCs w:val="24"/>
                <w:u w:val="none"/>
              </w:rPr>
              <w:t xml:space="preserve"> </w:t>
            </w:r>
            <w:r w:rsidRPr="00FD6D8A">
              <w:rPr>
                <w:rFonts w:asciiTheme="minorHAnsi" w:hAnsiTheme="minorHAnsi" w:cstheme="minorHAnsi"/>
                <w:b w:val="0"/>
                <w:bCs w:val="0"/>
                <w:sz w:val="24"/>
                <w:szCs w:val="24"/>
                <w:u w:val="none"/>
              </w:rPr>
              <w:t>improvement</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and</w:t>
            </w:r>
            <w:r w:rsidRPr="00FD6D8A">
              <w:rPr>
                <w:rFonts w:asciiTheme="minorHAnsi" w:hAnsiTheme="minorHAnsi" w:cstheme="minorHAnsi"/>
                <w:b w:val="0"/>
                <w:bCs w:val="0"/>
                <w:spacing w:val="-3"/>
                <w:sz w:val="24"/>
                <w:szCs w:val="24"/>
                <w:u w:val="none"/>
              </w:rPr>
              <w:t xml:space="preserve"> </w:t>
            </w:r>
            <w:r w:rsidRPr="00FD6D8A">
              <w:rPr>
                <w:rFonts w:asciiTheme="minorHAnsi" w:hAnsiTheme="minorHAnsi" w:cstheme="minorHAnsi"/>
                <w:b w:val="0"/>
                <w:bCs w:val="0"/>
                <w:sz w:val="24"/>
                <w:szCs w:val="24"/>
                <w:u w:val="none"/>
              </w:rPr>
              <w:t>accountability</w:t>
            </w:r>
            <w:r w:rsidRPr="00FD6D8A">
              <w:rPr>
                <w:rFonts w:asciiTheme="minorHAnsi" w:hAnsiTheme="minorHAnsi" w:cstheme="minorHAnsi"/>
                <w:b w:val="0"/>
                <w:bCs w:val="0"/>
                <w:spacing w:val="-3"/>
                <w:sz w:val="24"/>
                <w:szCs w:val="24"/>
                <w:u w:val="none"/>
              </w:rPr>
              <w:t xml:space="preserve"> </w:t>
            </w:r>
            <w:r w:rsidRPr="00FD6D8A">
              <w:rPr>
                <w:rFonts w:asciiTheme="minorHAnsi" w:hAnsiTheme="minorHAnsi" w:cstheme="minorHAnsi"/>
                <w:b w:val="0"/>
                <w:bCs w:val="0"/>
                <w:sz w:val="24"/>
                <w:szCs w:val="24"/>
                <w:u w:val="none"/>
              </w:rPr>
              <w:t>related</w:t>
            </w:r>
            <w:r w:rsidRPr="00FD6D8A">
              <w:rPr>
                <w:rFonts w:asciiTheme="minorHAnsi" w:hAnsiTheme="minorHAnsi" w:cstheme="minorHAnsi"/>
                <w:b w:val="0"/>
                <w:bCs w:val="0"/>
                <w:spacing w:val="-3"/>
                <w:sz w:val="24"/>
                <w:szCs w:val="24"/>
                <w:u w:val="none"/>
              </w:rPr>
              <w:t xml:space="preserve"> </w:t>
            </w:r>
            <w:r w:rsidRPr="00FD6D8A">
              <w:rPr>
                <w:rFonts w:asciiTheme="minorHAnsi" w:hAnsiTheme="minorHAnsi" w:cstheme="minorHAnsi"/>
                <w:b w:val="0"/>
                <w:bCs w:val="0"/>
                <w:sz w:val="24"/>
                <w:szCs w:val="24"/>
                <w:u w:val="none"/>
              </w:rPr>
              <w:t>to</w:t>
            </w:r>
            <w:r w:rsidRPr="00FD6D8A">
              <w:rPr>
                <w:rFonts w:asciiTheme="minorHAnsi" w:hAnsiTheme="minorHAnsi" w:cstheme="minorHAnsi"/>
                <w:b w:val="0"/>
                <w:bCs w:val="0"/>
                <w:spacing w:val="-3"/>
                <w:sz w:val="24"/>
                <w:szCs w:val="24"/>
                <w:u w:val="none"/>
              </w:rPr>
              <w:t xml:space="preserve"> </w:t>
            </w:r>
            <w:r w:rsidRPr="00FD6D8A">
              <w:rPr>
                <w:rFonts w:asciiTheme="minorHAnsi" w:hAnsiTheme="minorHAnsi" w:cstheme="minorHAnsi"/>
                <w:b w:val="0"/>
                <w:bCs w:val="0"/>
                <w:sz w:val="24"/>
                <w:szCs w:val="24"/>
                <w:u w:val="none"/>
              </w:rPr>
              <w:t>their</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 xml:space="preserve">individual </w:t>
            </w:r>
            <w:r w:rsidRPr="00FD6D8A">
              <w:rPr>
                <w:rFonts w:asciiTheme="minorHAnsi" w:hAnsiTheme="minorHAnsi" w:cstheme="minorHAnsi"/>
                <w:b w:val="0"/>
                <w:bCs w:val="0"/>
                <w:spacing w:val="-2"/>
                <w:sz w:val="24"/>
                <w:szCs w:val="24"/>
                <w:u w:val="none"/>
              </w:rPr>
              <w:t>context.</w:t>
            </w:r>
          </w:p>
          <w:p w14:paraId="10C9152F" w14:textId="1AE8D6AC" w:rsidR="00A15FEB" w:rsidRPr="00FD6D8A" w:rsidRDefault="00FA6133" w:rsidP="00FA6133">
            <w:pPr>
              <w:pStyle w:val="BodyText"/>
              <w:pBdr>
                <w:bottom w:val="single" w:sz="6" w:space="1" w:color="auto"/>
              </w:pBdr>
              <w:spacing w:before="0"/>
              <w:ind w:left="0" w:right="74"/>
              <w:rPr>
                <w:rFonts w:asciiTheme="minorHAnsi" w:hAnsiTheme="minorHAnsi" w:cstheme="minorHAnsi"/>
                <w:sz w:val="36"/>
                <w:szCs w:val="36"/>
                <w:u w:val="none"/>
              </w:rPr>
            </w:pPr>
            <w:r w:rsidRPr="00FD6D8A">
              <w:rPr>
                <w:rFonts w:asciiTheme="minorHAnsi" w:hAnsiTheme="minorHAnsi" w:cstheme="minorHAnsi"/>
                <w:sz w:val="36"/>
                <w:szCs w:val="36"/>
                <w:u w:val="none"/>
              </w:rPr>
              <w:t>SCHOOL OVERVIEW</w:t>
            </w:r>
          </w:p>
          <w:p w14:paraId="77B87BBC" w14:textId="59043098" w:rsidR="0040329D" w:rsidRPr="00FD6D8A" w:rsidRDefault="0040329D" w:rsidP="00FA6133">
            <w:pPr>
              <w:shd w:val="clear" w:color="auto" w:fill="FFFFFF" w:themeFill="background1"/>
              <w:spacing w:before="100" w:beforeAutospacing="1" w:after="100" w:afterAutospacing="1" w:line="300" w:lineRule="atLeast"/>
              <w:rPr>
                <w:rFonts w:asciiTheme="minorHAnsi" w:hAnsiTheme="minorHAnsi" w:cs="Segoe UI"/>
                <w:sz w:val="24"/>
                <w:szCs w:val="24"/>
                <w:lang w:eastAsia="en-AU"/>
              </w:rPr>
            </w:pPr>
            <w:r w:rsidRPr="00FD6D8A">
              <w:rPr>
                <w:rFonts w:asciiTheme="minorHAnsi" w:hAnsiTheme="minorHAnsi" w:cs="Segoe UI"/>
                <w:sz w:val="24"/>
                <w:szCs w:val="24"/>
                <w:lang w:eastAsia="en-AU"/>
              </w:rPr>
              <w:t>Cranleigh School is a specialist Primary school catering for students aged 5 to 12 years with moderate to profound intellectual and/or physical disability and complex communication needs. With 87 enrolled students and approximately 78 staff, Cranleigh provides a supportive, inclusive and highly specialized learning environment focused on meeting the diverse needs of every student.</w:t>
            </w:r>
          </w:p>
          <w:p w14:paraId="7B6FDC18" w14:textId="455DA4EB" w:rsidR="0040329D" w:rsidRPr="00FD6D8A" w:rsidRDefault="0040329D" w:rsidP="00FA6133">
            <w:pPr>
              <w:shd w:val="clear" w:color="auto" w:fill="FFFFFF" w:themeFill="background1"/>
              <w:spacing w:before="100" w:beforeAutospacing="1" w:after="100" w:afterAutospacing="1" w:line="300" w:lineRule="atLeast"/>
              <w:rPr>
                <w:rFonts w:asciiTheme="minorHAnsi" w:hAnsiTheme="minorHAnsi" w:cs="Segoe UI"/>
                <w:sz w:val="24"/>
                <w:szCs w:val="24"/>
                <w:lang w:eastAsia="en-AU"/>
              </w:rPr>
            </w:pPr>
            <w:r w:rsidRPr="00FD6D8A">
              <w:rPr>
                <w:rFonts w:asciiTheme="minorHAnsi" w:hAnsiTheme="minorHAnsi" w:cs="Segoe UI"/>
                <w:sz w:val="24"/>
                <w:szCs w:val="24"/>
                <w:lang w:eastAsia="en-AU"/>
              </w:rPr>
              <w:t>Cranleigh School is seeking a motivated, adaptable and customer-focused Administrative Service Officer Class 3 (ASO3) to join our professional administration team. This is a pivotal role within the school to provide administration</w:t>
            </w:r>
            <w:r w:rsidRPr="00FD6D8A">
              <w:rPr>
                <w:rFonts w:asciiTheme="minorHAnsi" w:hAnsiTheme="minorHAnsi" w:cs="Segoe UI"/>
                <w:sz w:val="21"/>
                <w:szCs w:val="21"/>
                <w:lang w:eastAsia="en-AU"/>
              </w:rPr>
              <w:t xml:space="preserve"> support to the </w:t>
            </w:r>
            <w:r w:rsidR="0082262F" w:rsidRPr="00FD6D8A">
              <w:rPr>
                <w:rFonts w:asciiTheme="minorHAnsi" w:hAnsiTheme="minorHAnsi" w:cs="Segoe UI"/>
                <w:sz w:val="21"/>
                <w:szCs w:val="21"/>
                <w:lang w:eastAsia="en-AU"/>
              </w:rPr>
              <w:t>principal</w:t>
            </w:r>
            <w:r w:rsidRPr="00FD6D8A">
              <w:rPr>
                <w:rFonts w:asciiTheme="minorHAnsi" w:hAnsiTheme="minorHAnsi" w:cs="Segoe UI"/>
                <w:sz w:val="21"/>
                <w:szCs w:val="21"/>
                <w:lang w:eastAsia="en-AU"/>
              </w:rPr>
              <w:t xml:space="preserve"> and leadership team, being the first point of contact for </w:t>
            </w:r>
            <w:r w:rsidRPr="00FD6D8A">
              <w:rPr>
                <w:rFonts w:asciiTheme="minorHAnsi" w:hAnsiTheme="minorHAnsi" w:cs="Segoe UI"/>
                <w:sz w:val="21"/>
                <w:szCs w:val="21"/>
                <w:lang w:eastAsia="en-AU"/>
              </w:rPr>
              <w:lastRenderedPageBreak/>
              <w:t xml:space="preserve">students, families, visitors, therapists and staff, and contributing significantly to the effective day-to-day operation </w:t>
            </w:r>
            <w:r w:rsidRPr="00FD6D8A">
              <w:rPr>
                <w:rFonts w:asciiTheme="minorHAnsi" w:hAnsiTheme="minorHAnsi" w:cs="Segoe UI"/>
                <w:sz w:val="24"/>
                <w:szCs w:val="24"/>
                <w:lang w:eastAsia="en-AU"/>
              </w:rPr>
              <w:t>of the school.</w:t>
            </w:r>
          </w:p>
          <w:p w14:paraId="0D5B8E37" w14:textId="77777777" w:rsidR="0040329D" w:rsidRPr="00FD6D8A" w:rsidRDefault="0040329D" w:rsidP="0040329D">
            <w:pPr>
              <w:spacing w:before="100" w:beforeAutospacing="1" w:after="100" w:afterAutospacing="1" w:line="300" w:lineRule="atLeast"/>
              <w:rPr>
                <w:rFonts w:asciiTheme="minorHAnsi" w:hAnsiTheme="minorHAnsi" w:cs="Segoe UI"/>
                <w:sz w:val="24"/>
                <w:szCs w:val="24"/>
                <w:lang w:eastAsia="en-AU"/>
              </w:rPr>
            </w:pPr>
            <w:r w:rsidRPr="00FD6D8A">
              <w:rPr>
                <w:rFonts w:asciiTheme="minorHAnsi" w:hAnsiTheme="minorHAnsi" w:cs="Segoe UI"/>
                <w:sz w:val="24"/>
                <w:szCs w:val="24"/>
                <w:lang w:eastAsia="en-AU"/>
              </w:rPr>
              <w:t>Working under the direction of the Business Manager, the successful applicant will deliver high-quality administrative and operational support across a broad range of functions, including preparing correspondence, records management, reception and appointment services, financial and administrative activities, and the coordination of mobile first aid assistance. The role requires the ability to exercise sound judgement, manage competing priorities and maintain confidentiality while providing a caring, responsive and professional service to the school community.</w:t>
            </w:r>
          </w:p>
          <w:p w14:paraId="0C6B9373" w14:textId="77777777" w:rsidR="0040329D" w:rsidRPr="00FD6D8A" w:rsidRDefault="0040329D" w:rsidP="0040329D">
            <w:pPr>
              <w:spacing w:before="100" w:beforeAutospacing="1" w:after="100" w:afterAutospacing="1" w:line="300" w:lineRule="atLeast"/>
              <w:rPr>
                <w:rFonts w:asciiTheme="minorHAnsi" w:hAnsiTheme="minorHAnsi" w:cs="Segoe UI"/>
                <w:sz w:val="24"/>
                <w:szCs w:val="24"/>
                <w:lang w:eastAsia="en-AU"/>
              </w:rPr>
            </w:pPr>
            <w:r w:rsidRPr="00FD6D8A">
              <w:rPr>
                <w:rFonts w:asciiTheme="minorHAnsi" w:hAnsiTheme="minorHAnsi" w:cs="Segoe UI"/>
                <w:sz w:val="24"/>
                <w:szCs w:val="24"/>
                <w:lang w:eastAsia="en-AU"/>
              </w:rPr>
              <w:t>The successful applicant will play an important role in creating a welcoming and positive experience for all members of the school community. They will establish and maintain effective working relationships with students, families, staff, allied health professionals and external stakeholders, demonstrating excellent interpersonal, communication and customer service skills.</w:t>
            </w:r>
          </w:p>
          <w:p w14:paraId="1604507D" w14:textId="77777777" w:rsidR="0040329D" w:rsidRPr="00FD6D8A" w:rsidRDefault="0040329D" w:rsidP="0040329D">
            <w:pPr>
              <w:spacing w:before="100" w:beforeAutospacing="1" w:after="100" w:afterAutospacing="1" w:line="300" w:lineRule="atLeast"/>
              <w:rPr>
                <w:rFonts w:asciiTheme="minorHAnsi" w:hAnsiTheme="minorHAnsi" w:cs="Segoe UI"/>
                <w:sz w:val="24"/>
                <w:szCs w:val="24"/>
                <w:lang w:eastAsia="en-AU"/>
              </w:rPr>
            </w:pPr>
            <w:r w:rsidRPr="00FD6D8A">
              <w:rPr>
                <w:rFonts w:asciiTheme="minorHAnsi" w:hAnsiTheme="minorHAnsi" w:cs="Segoe UI"/>
                <w:sz w:val="24"/>
                <w:szCs w:val="24"/>
                <w:lang w:eastAsia="en-AU"/>
              </w:rPr>
              <w:t xml:space="preserve">To be successful in this role, applicants will have demonstrated experience in administrative support within a busy environment, well-developed </w:t>
            </w:r>
            <w:proofErr w:type="spellStart"/>
            <w:r w:rsidRPr="00FD6D8A">
              <w:rPr>
                <w:rFonts w:asciiTheme="minorHAnsi" w:hAnsiTheme="minorHAnsi" w:cs="Segoe UI"/>
                <w:sz w:val="24"/>
                <w:szCs w:val="24"/>
                <w:lang w:eastAsia="en-AU"/>
              </w:rPr>
              <w:t>organisational</w:t>
            </w:r>
            <w:proofErr w:type="spellEnd"/>
            <w:r w:rsidRPr="00FD6D8A">
              <w:rPr>
                <w:rFonts w:asciiTheme="minorHAnsi" w:hAnsiTheme="minorHAnsi" w:cs="Segoe UI"/>
                <w:sz w:val="24"/>
                <w:szCs w:val="24"/>
                <w:lang w:eastAsia="en-AU"/>
              </w:rPr>
              <w:t xml:space="preserve"> skills, and proficiency in the use of school-based information systems and digital platforms. The ability to work collaboratively as part of a team, while also managing tasks independently and meeting deadlines, is essential.</w:t>
            </w:r>
          </w:p>
          <w:p w14:paraId="3E90773E" w14:textId="77777777" w:rsidR="0040329D" w:rsidRPr="00FD6D8A" w:rsidRDefault="0040329D" w:rsidP="0040329D">
            <w:pPr>
              <w:spacing w:before="100" w:beforeAutospacing="1" w:after="100" w:afterAutospacing="1" w:line="300" w:lineRule="atLeast"/>
              <w:rPr>
                <w:rFonts w:asciiTheme="minorHAnsi" w:hAnsiTheme="minorHAnsi" w:cs="Segoe UI"/>
                <w:sz w:val="24"/>
                <w:szCs w:val="24"/>
                <w:lang w:eastAsia="en-AU"/>
              </w:rPr>
            </w:pPr>
            <w:r w:rsidRPr="00FD6D8A">
              <w:rPr>
                <w:rFonts w:asciiTheme="minorHAnsi" w:hAnsiTheme="minorHAnsi" w:cs="Segoe UI"/>
                <w:sz w:val="24"/>
                <w:szCs w:val="24"/>
                <w:lang w:eastAsia="en-AU"/>
              </w:rPr>
              <w:t xml:space="preserve">This is a full-time position, operating five days per week. Due to the operational requirements of the school, </w:t>
            </w:r>
            <w:proofErr w:type="gramStart"/>
            <w:r w:rsidRPr="00FD6D8A">
              <w:rPr>
                <w:rFonts w:asciiTheme="minorHAnsi" w:hAnsiTheme="minorHAnsi" w:cs="Segoe UI"/>
                <w:sz w:val="24"/>
                <w:szCs w:val="24"/>
                <w:lang w:eastAsia="en-AU"/>
              </w:rPr>
              <w:t>the</w:t>
            </w:r>
            <w:proofErr w:type="gramEnd"/>
            <w:r w:rsidRPr="00FD6D8A">
              <w:rPr>
                <w:rFonts w:asciiTheme="minorHAnsi" w:hAnsiTheme="minorHAnsi" w:cs="Segoe UI"/>
                <w:sz w:val="24"/>
                <w:szCs w:val="24"/>
                <w:lang w:eastAsia="en-AU"/>
              </w:rPr>
              <w:t xml:space="preserve"> successful applicant will be required to work during school holiday periods.</w:t>
            </w:r>
          </w:p>
          <w:p w14:paraId="3F7D019D" w14:textId="77777777" w:rsidR="00E75A7B" w:rsidRPr="00FD6D8A" w:rsidRDefault="0040329D" w:rsidP="00EC5E4F">
            <w:pPr>
              <w:spacing w:before="100" w:beforeAutospacing="1" w:after="0" w:line="300" w:lineRule="atLeast"/>
              <w:rPr>
                <w:rFonts w:asciiTheme="minorHAnsi" w:hAnsiTheme="minorHAnsi" w:cs="Segoe UI"/>
                <w:sz w:val="24"/>
                <w:szCs w:val="24"/>
                <w:lang w:eastAsia="en-AU"/>
              </w:rPr>
            </w:pPr>
            <w:r w:rsidRPr="00FD6D8A">
              <w:rPr>
                <w:rFonts w:asciiTheme="minorHAnsi" w:hAnsiTheme="minorHAnsi" w:cs="Segoe UI"/>
                <w:sz w:val="24"/>
                <w:szCs w:val="24"/>
                <w:lang w:eastAsia="en-AU"/>
              </w:rPr>
              <w:t>This position offers a rewarding opportunity to contribute to a specialist educational setting where high-quality administrative support plays a critical role in enabling positive outcomes for students, families and staff</w:t>
            </w:r>
            <w:r w:rsidR="00FA6133" w:rsidRPr="00FD6D8A">
              <w:rPr>
                <w:rFonts w:asciiTheme="minorHAnsi" w:hAnsiTheme="minorHAnsi" w:cs="Segoe UI"/>
                <w:sz w:val="24"/>
                <w:szCs w:val="24"/>
                <w:lang w:eastAsia="en-AU"/>
              </w:rPr>
              <w:t>.</w:t>
            </w:r>
          </w:p>
          <w:p w14:paraId="4FB369B2" w14:textId="2D9961FA" w:rsidR="00EC5E4F" w:rsidRPr="00FD6D8A" w:rsidRDefault="00EC5E4F" w:rsidP="00EC5E4F">
            <w:pPr>
              <w:spacing w:after="100" w:afterAutospacing="1" w:line="300" w:lineRule="atLeast"/>
              <w:rPr>
                <w:rFonts w:asciiTheme="minorHAnsi" w:hAnsiTheme="minorHAnsi" w:cs="Segoe UI"/>
                <w:sz w:val="21"/>
                <w:szCs w:val="21"/>
                <w:lang w:eastAsia="en-AU"/>
              </w:rPr>
            </w:pPr>
          </w:p>
        </w:tc>
      </w:tr>
    </w:tbl>
    <w:p w14:paraId="3DCF91DA" w14:textId="27F2AB5C" w:rsidR="00EC5E4F" w:rsidRPr="00FD6D8A" w:rsidRDefault="00EC5E4F" w:rsidP="00EC5E4F">
      <w:pPr>
        <w:pBdr>
          <w:bottom w:val="single" w:sz="6" w:space="1" w:color="auto"/>
        </w:pBdr>
        <w:rPr>
          <w:rFonts w:asciiTheme="minorHAnsi" w:hAnsiTheme="minorHAnsi"/>
          <w:b/>
          <w:bCs/>
          <w:sz w:val="36"/>
          <w:szCs w:val="36"/>
        </w:rPr>
      </w:pPr>
      <w:r w:rsidRPr="00FD6D8A">
        <w:rPr>
          <w:rFonts w:asciiTheme="minorHAnsi" w:hAnsiTheme="minorHAnsi"/>
          <w:b/>
          <w:bCs/>
          <w:sz w:val="36"/>
          <w:szCs w:val="36"/>
        </w:rPr>
        <w:lastRenderedPageBreak/>
        <w:t xml:space="preserve">POSITION OVERVEW </w:t>
      </w:r>
    </w:p>
    <w:tbl>
      <w:tblPr>
        <w:tblStyle w:val="TableGrid"/>
        <w:tblW w:w="0" w:type="auto"/>
        <w:tblInd w:w="108" w:type="dxa"/>
        <w:tblLook w:val="04A0" w:firstRow="1" w:lastRow="0" w:firstColumn="1" w:lastColumn="0" w:noHBand="0" w:noVBand="1"/>
      </w:tblPr>
      <w:tblGrid>
        <w:gridCol w:w="9530"/>
      </w:tblGrid>
      <w:tr w:rsidR="00392F52" w:rsidRPr="00FD6D8A" w14:paraId="5AD3D0CB" w14:textId="77777777" w:rsidTr="00A054F8">
        <w:tc>
          <w:tcPr>
            <w:tcW w:w="9530" w:type="dxa"/>
            <w:tcBorders>
              <w:top w:val="nil"/>
              <w:left w:val="nil"/>
              <w:bottom w:val="nil"/>
              <w:right w:val="nil"/>
            </w:tcBorders>
          </w:tcPr>
          <w:p w14:paraId="06566B9F" w14:textId="4090A22D" w:rsidR="00EC5E4F" w:rsidRPr="00FD6D8A" w:rsidRDefault="00EC5E4F" w:rsidP="00746AF7">
            <w:pPr>
              <w:spacing w:after="0"/>
              <w:ind w:left="140"/>
              <w:rPr>
                <w:rFonts w:asciiTheme="minorHAnsi" w:hAnsiTheme="minorHAnsi" w:cstheme="minorHAnsi"/>
                <w:sz w:val="24"/>
                <w:szCs w:val="24"/>
              </w:rPr>
            </w:pPr>
            <w:r w:rsidRPr="00FD6D8A">
              <w:rPr>
                <w:rFonts w:asciiTheme="minorHAnsi" w:hAnsiTheme="minorHAnsi" w:cstheme="minorHAnsi"/>
                <w:sz w:val="24"/>
                <w:szCs w:val="24"/>
              </w:rPr>
              <w:t xml:space="preserve"> Cranleigh School is seeking an enthusiastic and professional individual with strong interpersonal and time management skills to join our front office administration team. The successful applicant will work closely with the leadership team, providing high</w:t>
            </w:r>
            <w:r w:rsidRPr="00FD6D8A">
              <w:rPr>
                <w:rFonts w:asciiTheme="minorHAnsi" w:hAnsiTheme="minorHAnsi" w:cstheme="minorHAnsi"/>
                <w:sz w:val="24"/>
                <w:szCs w:val="24"/>
              </w:rPr>
              <w:noBreakHyphen/>
              <w:t>quality front</w:t>
            </w:r>
            <w:r w:rsidRPr="00FD6D8A">
              <w:rPr>
                <w:rFonts w:asciiTheme="minorHAnsi" w:hAnsiTheme="minorHAnsi" w:cstheme="minorHAnsi"/>
                <w:sz w:val="24"/>
                <w:szCs w:val="24"/>
              </w:rPr>
              <w:noBreakHyphen/>
              <w:t>of</w:t>
            </w:r>
            <w:r w:rsidRPr="00FD6D8A">
              <w:rPr>
                <w:rFonts w:asciiTheme="minorHAnsi" w:hAnsiTheme="minorHAnsi" w:cstheme="minorHAnsi"/>
                <w:sz w:val="24"/>
                <w:szCs w:val="24"/>
              </w:rPr>
              <w:noBreakHyphen/>
              <w:t xml:space="preserve">house services and administrative support to students, families, staff, visitors and external clients. Working under general direction, the role supports the smooth operation of </w:t>
            </w:r>
            <w:r w:rsidR="00D847EF" w:rsidRPr="00FD6D8A">
              <w:rPr>
                <w:rFonts w:asciiTheme="minorHAnsi" w:hAnsiTheme="minorHAnsi" w:cstheme="minorHAnsi"/>
                <w:sz w:val="24"/>
                <w:szCs w:val="24"/>
              </w:rPr>
              <w:t>appointments</w:t>
            </w:r>
            <w:r w:rsidRPr="00FD6D8A">
              <w:rPr>
                <w:rFonts w:asciiTheme="minorHAnsi" w:hAnsiTheme="minorHAnsi" w:cstheme="minorHAnsi"/>
                <w:sz w:val="24"/>
                <w:szCs w:val="24"/>
              </w:rPr>
              <w:t>, site logistics, communication, and daily administrative processes.</w:t>
            </w:r>
          </w:p>
          <w:p w14:paraId="3C6B7094" w14:textId="6468643E" w:rsidR="00EC5E4F" w:rsidRPr="00FD6D8A" w:rsidRDefault="00EC5E4F" w:rsidP="00746AF7">
            <w:pPr>
              <w:pStyle w:val="BodyText"/>
              <w:spacing w:before="0" w:after="0"/>
              <w:ind w:left="140" w:right="74"/>
              <w:jc w:val="left"/>
              <w:rPr>
                <w:rFonts w:asciiTheme="minorHAnsi" w:hAnsiTheme="minorHAnsi" w:cstheme="minorHAnsi"/>
                <w:b w:val="0"/>
                <w:bCs w:val="0"/>
                <w:sz w:val="24"/>
                <w:szCs w:val="24"/>
                <w:u w:val="none"/>
              </w:rPr>
            </w:pPr>
            <w:r w:rsidRPr="00FD6D8A">
              <w:rPr>
                <w:rFonts w:asciiTheme="minorHAnsi" w:hAnsiTheme="minorHAnsi" w:cstheme="minorHAnsi"/>
                <w:b w:val="0"/>
                <w:bCs w:val="0"/>
                <w:sz w:val="24"/>
                <w:szCs w:val="24"/>
                <w:u w:val="none"/>
              </w:rPr>
              <w:t>In a fast paced and sometimes unpredictable environment, this position requires strong customer service skills, the ability to work in a fast</w:t>
            </w:r>
            <w:r w:rsidRPr="00FD6D8A">
              <w:rPr>
                <w:rFonts w:asciiTheme="minorHAnsi" w:hAnsiTheme="minorHAnsi" w:cstheme="minorHAnsi"/>
                <w:b w:val="0"/>
                <w:bCs w:val="0"/>
                <w:sz w:val="24"/>
                <w:szCs w:val="24"/>
                <w:u w:val="none"/>
              </w:rPr>
              <w:noBreakHyphen/>
              <w:t>paced environment, and a positive, proactive approach to supporting</w:t>
            </w:r>
            <w:r w:rsidR="00D847EF" w:rsidRPr="00FD6D8A">
              <w:rPr>
                <w:rFonts w:asciiTheme="minorHAnsi" w:hAnsiTheme="minorHAnsi" w:cstheme="minorHAnsi"/>
                <w:b w:val="0"/>
                <w:bCs w:val="0"/>
                <w:sz w:val="24"/>
                <w:szCs w:val="24"/>
                <w:u w:val="none"/>
              </w:rPr>
              <w:t xml:space="preserve"> Cranleigh School</w:t>
            </w:r>
            <w:r w:rsidRPr="00FD6D8A">
              <w:rPr>
                <w:rFonts w:asciiTheme="minorHAnsi" w:hAnsiTheme="minorHAnsi" w:cstheme="minorHAnsi"/>
                <w:b w:val="0"/>
                <w:bCs w:val="0"/>
                <w:sz w:val="24"/>
                <w:szCs w:val="24"/>
                <w:u w:val="none"/>
              </w:rPr>
              <w:t xml:space="preserve"> programs and operations.</w:t>
            </w:r>
          </w:p>
          <w:p w14:paraId="00CAB1FD" w14:textId="77777777" w:rsidR="00EC5E4F" w:rsidRDefault="00EC5E4F" w:rsidP="00746AF7">
            <w:pPr>
              <w:spacing w:after="0"/>
              <w:ind w:left="140"/>
              <w:jc w:val="left"/>
              <w:rPr>
                <w:rFonts w:asciiTheme="minorHAnsi" w:hAnsiTheme="minorHAnsi" w:cstheme="minorHAnsi"/>
                <w:sz w:val="24"/>
                <w:szCs w:val="24"/>
              </w:rPr>
            </w:pPr>
            <w:r w:rsidRPr="00FD6D8A">
              <w:rPr>
                <w:rFonts w:asciiTheme="minorHAnsi" w:hAnsiTheme="minorHAnsi" w:cstheme="minorHAnsi"/>
                <w:sz w:val="24"/>
                <w:szCs w:val="24"/>
              </w:rPr>
              <w:t>For further information, please contact the school prior to submitting your application.</w:t>
            </w:r>
          </w:p>
          <w:p w14:paraId="1C21EC60" w14:textId="77777777" w:rsidR="00484CE2" w:rsidRPr="00FD6D8A" w:rsidRDefault="00484CE2" w:rsidP="00746AF7">
            <w:pPr>
              <w:spacing w:after="0"/>
              <w:ind w:left="140"/>
              <w:jc w:val="left"/>
              <w:rPr>
                <w:rFonts w:asciiTheme="minorHAnsi" w:hAnsiTheme="minorHAnsi" w:cstheme="minorHAnsi"/>
                <w:sz w:val="24"/>
                <w:szCs w:val="24"/>
              </w:rPr>
            </w:pPr>
          </w:p>
          <w:p w14:paraId="7E5B259F" w14:textId="0252CEBD" w:rsidR="00314936" w:rsidRPr="00FD6D8A" w:rsidRDefault="00D847EF" w:rsidP="00746AF7">
            <w:pPr>
              <w:pBdr>
                <w:bottom w:val="single" w:sz="6" w:space="1" w:color="auto"/>
              </w:pBdr>
              <w:spacing w:after="0"/>
              <w:jc w:val="left"/>
              <w:rPr>
                <w:rFonts w:asciiTheme="minorHAnsi" w:hAnsiTheme="minorHAnsi"/>
                <w:b/>
                <w:bCs/>
                <w:sz w:val="36"/>
                <w:szCs w:val="36"/>
              </w:rPr>
            </w:pPr>
            <w:r w:rsidRPr="00FD6D8A">
              <w:rPr>
                <w:rFonts w:asciiTheme="minorHAnsi" w:hAnsiTheme="minorHAnsi"/>
                <w:b/>
                <w:bCs/>
                <w:sz w:val="36"/>
                <w:szCs w:val="36"/>
              </w:rPr>
              <w:t xml:space="preserve">DIVERSITY STATEMENT </w:t>
            </w:r>
          </w:p>
          <w:p w14:paraId="1E454885" w14:textId="77777777" w:rsidR="00D847EF" w:rsidRDefault="00D847EF" w:rsidP="00746AF7">
            <w:pPr>
              <w:pStyle w:val="BodyText"/>
              <w:spacing w:before="0" w:after="0"/>
              <w:ind w:left="140" w:right="74"/>
              <w:rPr>
                <w:rFonts w:asciiTheme="minorHAnsi" w:hAnsiTheme="minorHAnsi" w:cstheme="minorHAnsi"/>
                <w:b w:val="0"/>
                <w:bCs w:val="0"/>
                <w:sz w:val="24"/>
                <w:szCs w:val="24"/>
                <w:u w:val="none"/>
              </w:rPr>
            </w:pPr>
            <w:r w:rsidRPr="00FD6D8A">
              <w:rPr>
                <w:rFonts w:asciiTheme="minorHAnsi" w:hAnsiTheme="minorHAnsi" w:cstheme="minorHAnsi"/>
                <w:b w:val="0"/>
                <w:bCs w:val="0"/>
                <w:sz w:val="24"/>
                <w:szCs w:val="24"/>
                <w:u w:val="none"/>
              </w:rPr>
              <w:t>The</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ACT</w:t>
            </w:r>
            <w:r w:rsidRPr="00FD6D8A">
              <w:rPr>
                <w:rFonts w:asciiTheme="minorHAnsi" w:hAnsiTheme="minorHAnsi" w:cstheme="minorHAnsi"/>
                <w:b w:val="0"/>
                <w:bCs w:val="0"/>
                <w:spacing w:val="-4"/>
                <w:sz w:val="24"/>
                <w:szCs w:val="24"/>
                <w:u w:val="none"/>
              </w:rPr>
              <w:t xml:space="preserve"> </w:t>
            </w:r>
            <w:r w:rsidRPr="00FD6D8A">
              <w:rPr>
                <w:rFonts w:asciiTheme="minorHAnsi" w:hAnsiTheme="minorHAnsi" w:cstheme="minorHAnsi"/>
                <w:b w:val="0"/>
                <w:bCs w:val="0"/>
                <w:sz w:val="24"/>
                <w:szCs w:val="24"/>
                <w:u w:val="none"/>
              </w:rPr>
              <w:t>Public</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Service</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is</w:t>
            </w:r>
            <w:r w:rsidRPr="00FD6D8A">
              <w:rPr>
                <w:rFonts w:asciiTheme="minorHAnsi" w:hAnsiTheme="minorHAnsi" w:cstheme="minorHAnsi"/>
                <w:b w:val="0"/>
                <w:bCs w:val="0"/>
                <w:spacing w:val="-5"/>
                <w:sz w:val="24"/>
                <w:szCs w:val="24"/>
                <w:u w:val="none"/>
              </w:rPr>
              <w:t xml:space="preserve"> </w:t>
            </w:r>
            <w:r w:rsidRPr="00FD6D8A">
              <w:rPr>
                <w:rFonts w:asciiTheme="minorHAnsi" w:hAnsiTheme="minorHAnsi" w:cstheme="minorHAnsi"/>
                <w:b w:val="0"/>
                <w:bCs w:val="0"/>
                <w:sz w:val="24"/>
                <w:szCs w:val="24"/>
                <w:u w:val="none"/>
              </w:rPr>
              <w:t>committed</w:t>
            </w:r>
            <w:r w:rsidRPr="00FD6D8A">
              <w:rPr>
                <w:rFonts w:asciiTheme="minorHAnsi" w:hAnsiTheme="minorHAnsi" w:cstheme="minorHAnsi"/>
                <w:b w:val="0"/>
                <w:bCs w:val="0"/>
                <w:spacing w:val="-5"/>
                <w:sz w:val="24"/>
                <w:szCs w:val="24"/>
                <w:u w:val="none"/>
              </w:rPr>
              <w:t xml:space="preserve"> </w:t>
            </w:r>
            <w:r w:rsidRPr="00FD6D8A">
              <w:rPr>
                <w:rFonts w:asciiTheme="minorHAnsi" w:hAnsiTheme="minorHAnsi" w:cstheme="minorHAnsi"/>
                <w:b w:val="0"/>
                <w:bCs w:val="0"/>
                <w:sz w:val="24"/>
                <w:szCs w:val="24"/>
                <w:u w:val="none"/>
              </w:rPr>
              <w:t>to</w:t>
            </w:r>
            <w:r w:rsidRPr="00FD6D8A">
              <w:rPr>
                <w:rFonts w:asciiTheme="minorHAnsi" w:hAnsiTheme="minorHAnsi" w:cstheme="minorHAnsi"/>
                <w:b w:val="0"/>
                <w:bCs w:val="0"/>
                <w:spacing w:val="-1"/>
                <w:sz w:val="24"/>
                <w:szCs w:val="24"/>
                <w:u w:val="none"/>
              </w:rPr>
              <w:t xml:space="preserve"> </w:t>
            </w:r>
            <w:r w:rsidRPr="00FD6D8A">
              <w:rPr>
                <w:rFonts w:asciiTheme="minorHAnsi" w:hAnsiTheme="minorHAnsi" w:cstheme="minorHAnsi"/>
                <w:b w:val="0"/>
                <w:bCs w:val="0"/>
                <w:sz w:val="24"/>
                <w:szCs w:val="24"/>
                <w:u w:val="none"/>
              </w:rPr>
              <w:t>building</w:t>
            </w:r>
            <w:r w:rsidRPr="00FD6D8A">
              <w:rPr>
                <w:rFonts w:asciiTheme="minorHAnsi" w:hAnsiTheme="minorHAnsi" w:cstheme="minorHAnsi"/>
                <w:b w:val="0"/>
                <w:bCs w:val="0"/>
                <w:spacing w:val="-3"/>
                <w:sz w:val="24"/>
                <w:szCs w:val="24"/>
                <w:u w:val="none"/>
              </w:rPr>
              <w:t xml:space="preserve"> </w:t>
            </w:r>
            <w:r w:rsidRPr="00FD6D8A">
              <w:rPr>
                <w:rFonts w:asciiTheme="minorHAnsi" w:hAnsiTheme="minorHAnsi" w:cstheme="minorHAnsi"/>
                <w:b w:val="0"/>
                <w:bCs w:val="0"/>
                <w:sz w:val="24"/>
                <w:szCs w:val="24"/>
                <w:u w:val="none"/>
              </w:rPr>
              <w:t>a</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culturally</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diverse</w:t>
            </w:r>
            <w:r w:rsidRPr="00FD6D8A">
              <w:rPr>
                <w:rFonts w:asciiTheme="minorHAnsi" w:hAnsiTheme="minorHAnsi" w:cstheme="minorHAnsi"/>
                <w:b w:val="0"/>
                <w:bCs w:val="0"/>
                <w:spacing w:val="-4"/>
                <w:sz w:val="24"/>
                <w:szCs w:val="24"/>
                <w:u w:val="none"/>
              </w:rPr>
              <w:t xml:space="preserve"> </w:t>
            </w:r>
            <w:r w:rsidRPr="00FD6D8A">
              <w:rPr>
                <w:rFonts w:asciiTheme="minorHAnsi" w:hAnsiTheme="minorHAnsi" w:cstheme="minorHAnsi"/>
                <w:b w:val="0"/>
                <w:bCs w:val="0"/>
                <w:sz w:val="24"/>
                <w:szCs w:val="24"/>
                <w:u w:val="none"/>
              </w:rPr>
              <w:t>workforce</w:t>
            </w:r>
            <w:r w:rsidRPr="00FD6D8A">
              <w:rPr>
                <w:rFonts w:asciiTheme="minorHAnsi" w:hAnsiTheme="minorHAnsi" w:cstheme="minorHAnsi"/>
                <w:b w:val="0"/>
                <w:bCs w:val="0"/>
                <w:spacing w:val="-1"/>
                <w:sz w:val="24"/>
                <w:szCs w:val="24"/>
                <w:u w:val="none"/>
              </w:rPr>
              <w:t xml:space="preserve"> </w:t>
            </w:r>
            <w:r w:rsidRPr="00FD6D8A">
              <w:rPr>
                <w:rFonts w:asciiTheme="minorHAnsi" w:hAnsiTheme="minorHAnsi" w:cstheme="minorHAnsi"/>
                <w:b w:val="0"/>
                <w:bCs w:val="0"/>
                <w:sz w:val="24"/>
                <w:szCs w:val="24"/>
                <w:u w:val="none"/>
              </w:rPr>
              <w:t>and</w:t>
            </w:r>
            <w:r w:rsidRPr="00FD6D8A">
              <w:rPr>
                <w:rFonts w:asciiTheme="minorHAnsi" w:hAnsiTheme="minorHAnsi" w:cstheme="minorHAnsi"/>
                <w:b w:val="0"/>
                <w:bCs w:val="0"/>
                <w:spacing w:val="-3"/>
                <w:sz w:val="24"/>
                <w:szCs w:val="24"/>
                <w:u w:val="none"/>
              </w:rPr>
              <w:t xml:space="preserve"> </w:t>
            </w:r>
            <w:r w:rsidRPr="00FD6D8A">
              <w:rPr>
                <w:rFonts w:asciiTheme="minorHAnsi" w:hAnsiTheme="minorHAnsi" w:cstheme="minorHAnsi"/>
                <w:b w:val="0"/>
                <w:bCs w:val="0"/>
                <w:sz w:val="24"/>
                <w:szCs w:val="24"/>
                <w:u w:val="none"/>
              </w:rPr>
              <w:t>an</w:t>
            </w:r>
            <w:r w:rsidRPr="00FD6D8A">
              <w:rPr>
                <w:rFonts w:asciiTheme="minorHAnsi" w:hAnsiTheme="minorHAnsi" w:cstheme="minorHAnsi"/>
                <w:b w:val="0"/>
                <w:bCs w:val="0"/>
                <w:spacing w:val="-2"/>
                <w:sz w:val="24"/>
                <w:szCs w:val="24"/>
                <w:u w:val="none"/>
              </w:rPr>
              <w:t xml:space="preserve"> </w:t>
            </w:r>
            <w:r w:rsidRPr="00FD6D8A">
              <w:rPr>
                <w:rFonts w:asciiTheme="minorHAnsi" w:hAnsiTheme="minorHAnsi" w:cstheme="minorHAnsi"/>
                <w:b w:val="0"/>
                <w:bCs w:val="0"/>
                <w:sz w:val="24"/>
                <w:szCs w:val="24"/>
                <w:u w:val="none"/>
              </w:rPr>
              <w:t>inclusive</w:t>
            </w:r>
            <w:r w:rsidRPr="00FD6D8A">
              <w:rPr>
                <w:rFonts w:asciiTheme="minorHAnsi" w:hAnsiTheme="minorHAnsi" w:cstheme="minorHAnsi"/>
                <w:b w:val="0"/>
                <w:bCs w:val="0"/>
                <w:spacing w:val="-4"/>
                <w:sz w:val="24"/>
                <w:szCs w:val="24"/>
                <w:u w:val="none"/>
              </w:rPr>
              <w:t xml:space="preserve"> </w:t>
            </w:r>
            <w:r w:rsidRPr="00FD6D8A">
              <w:rPr>
                <w:rFonts w:asciiTheme="minorHAnsi" w:hAnsiTheme="minorHAnsi" w:cstheme="minorHAnsi"/>
                <w:b w:val="0"/>
                <w:bCs w:val="0"/>
                <w:sz w:val="24"/>
                <w:szCs w:val="24"/>
                <w:u w:val="none"/>
              </w:rPr>
              <w:t>workplace. As part of this commitment, we strongly encourage people from an Aboriginal or Torres Strait Islander background, those who identify as LGBTIQ, and people with disability to apply.</w:t>
            </w:r>
          </w:p>
          <w:p w14:paraId="31CB3912" w14:textId="77777777" w:rsidR="00484CE2" w:rsidRDefault="00484CE2" w:rsidP="00746AF7">
            <w:pPr>
              <w:pStyle w:val="BodyText"/>
              <w:spacing w:before="0" w:after="0"/>
              <w:ind w:left="140" w:right="74"/>
              <w:rPr>
                <w:rFonts w:asciiTheme="minorHAnsi" w:hAnsiTheme="minorHAnsi" w:cstheme="minorHAnsi"/>
                <w:b w:val="0"/>
                <w:bCs w:val="0"/>
                <w:sz w:val="24"/>
                <w:szCs w:val="24"/>
                <w:u w:val="none"/>
              </w:rPr>
            </w:pPr>
          </w:p>
          <w:p w14:paraId="6722786D" w14:textId="77777777" w:rsidR="00484CE2" w:rsidRPr="00FD6D8A" w:rsidRDefault="00484CE2" w:rsidP="00746AF7">
            <w:pPr>
              <w:pStyle w:val="BodyText"/>
              <w:spacing w:before="0" w:after="0"/>
              <w:ind w:left="140" w:right="74"/>
              <w:rPr>
                <w:rFonts w:asciiTheme="minorHAnsi" w:hAnsiTheme="minorHAnsi" w:cstheme="minorHAnsi"/>
                <w:b w:val="0"/>
                <w:bCs w:val="0"/>
                <w:sz w:val="24"/>
                <w:szCs w:val="24"/>
                <w:u w:val="none"/>
              </w:rPr>
            </w:pPr>
          </w:p>
          <w:p w14:paraId="170AF9BE" w14:textId="77777777" w:rsidR="00BF14F3" w:rsidRPr="00FD6D8A" w:rsidRDefault="00BF14F3" w:rsidP="00746AF7">
            <w:pPr>
              <w:pStyle w:val="NoSpacing"/>
              <w:pBdr>
                <w:bottom w:val="single" w:sz="6" w:space="1" w:color="auto"/>
              </w:pBdr>
              <w:jc w:val="left"/>
              <w:rPr>
                <w:rFonts w:asciiTheme="minorHAnsi" w:hAnsiTheme="minorHAnsi"/>
                <w:b/>
                <w:sz w:val="36"/>
                <w:szCs w:val="36"/>
              </w:rPr>
            </w:pPr>
            <w:r w:rsidRPr="00FD6D8A">
              <w:rPr>
                <w:rFonts w:asciiTheme="minorHAnsi" w:hAnsiTheme="minorHAnsi"/>
                <w:b/>
                <w:sz w:val="36"/>
                <w:szCs w:val="36"/>
              </w:rPr>
              <w:lastRenderedPageBreak/>
              <w:t xml:space="preserve">WHAT YOU WILL DO </w:t>
            </w:r>
          </w:p>
          <w:p w14:paraId="0C14CD6D" w14:textId="19452358" w:rsidR="00BF14F3" w:rsidRDefault="00BF14F3" w:rsidP="00746AF7">
            <w:pPr>
              <w:pStyle w:val="NormalWeb"/>
              <w:spacing w:before="0" w:beforeAutospacing="0" w:after="0" w:afterAutospacing="0" w:line="300" w:lineRule="atLeast"/>
              <w:rPr>
                <w:rFonts w:asciiTheme="minorHAnsi" w:hAnsiTheme="minorHAnsi" w:cs="Calibri"/>
              </w:rPr>
            </w:pPr>
            <w:bookmarkStart w:id="0" w:name="_Hlk232682836"/>
            <w:r w:rsidRPr="00FD6D8A">
              <w:rPr>
                <w:rFonts w:asciiTheme="minorHAnsi" w:hAnsiTheme="minorHAnsi" w:cs="Calibri"/>
              </w:rPr>
              <w:t>As an active member of the Cranleigh School Team, the Front Officer Receptionist contributes to the effective operation of the school’s front office, appointment and booking processes, and administrative systems.</w:t>
            </w:r>
          </w:p>
          <w:p w14:paraId="31396B80" w14:textId="77777777" w:rsidR="008B1A53" w:rsidRPr="00FD6D8A" w:rsidRDefault="008B1A53" w:rsidP="00746AF7">
            <w:pPr>
              <w:pStyle w:val="NormalWeb"/>
              <w:spacing w:before="0" w:beforeAutospacing="0" w:after="0" w:afterAutospacing="0" w:line="300" w:lineRule="atLeast"/>
              <w:rPr>
                <w:rFonts w:asciiTheme="minorHAnsi" w:hAnsiTheme="minorHAnsi" w:cs="Calibri"/>
              </w:rPr>
            </w:pPr>
          </w:p>
          <w:bookmarkEnd w:id="0"/>
          <w:p w14:paraId="151995C8" w14:textId="1A592305" w:rsidR="00BF14F3" w:rsidRPr="00FD6D8A" w:rsidRDefault="00BF14F3" w:rsidP="00746AF7">
            <w:pPr>
              <w:pStyle w:val="SubdotPoint"/>
              <w:numPr>
                <w:ilvl w:val="0"/>
                <w:numId w:val="0"/>
              </w:numPr>
              <w:spacing w:after="0" w:line="276" w:lineRule="auto"/>
              <w:rPr>
                <w:rFonts w:asciiTheme="minorHAnsi" w:hAnsiTheme="minorHAnsi"/>
                <w:b/>
                <w:bCs/>
                <w:szCs w:val="24"/>
              </w:rPr>
            </w:pPr>
            <w:r w:rsidRPr="00FD6D8A">
              <w:rPr>
                <w:rFonts w:asciiTheme="minorHAnsi" w:hAnsiTheme="minorHAnsi"/>
                <w:b/>
                <w:bCs/>
                <w:szCs w:val="24"/>
              </w:rPr>
              <w:t xml:space="preserve">Front Office </w:t>
            </w:r>
            <w:r w:rsidR="00906C56" w:rsidRPr="00FD6D8A">
              <w:rPr>
                <w:rFonts w:asciiTheme="minorHAnsi" w:hAnsiTheme="minorHAnsi"/>
                <w:b/>
                <w:bCs/>
                <w:szCs w:val="24"/>
              </w:rPr>
              <w:t xml:space="preserve">role </w:t>
            </w:r>
          </w:p>
          <w:p w14:paraId="32E7FE45" w14:textId="17750946" w:rsidR="00822812" w:rsidRDefault="00BF14F3" w:rsidP="00746AF7">
            <w:pPr>
              <w:spacing w:after="0" w:line="276" w:lineRule="auto"/>
              <w:contextualSpacing/>
              <w:rPr>
                <w:rFonts w:asciiTheme="minorHAnsi" w:hAnsiTheme="minorHAnsi"/>
                <w:sz w:val="24"/>
                <w:szCs w:val="24"/>
              </w:rPr>
            </w:pPr>
            <w:r w:rsidRPr="0046694D">
              <w:rPr>
                <w:rFonts w:asciiTheme="minorHAnsi" w:hAnsiTheme="minorHAnsi"/>
                <w:sz w:val="24"/>
                <w:szCs w:val="24"/>
              </w:rPr>
              <w:t>Under general direction</w:t>
            </w:r>
            <w:r w:rsidR="00822812" w:rsidRPr="0046694D">
              <w:rPr>
                <w:rFonts w:asciiTheme="minorHAnsi" w:hAnsiTheme="minorHAnsi"/>
                <w:sz w:val="24"/>
                <w:szCs w:val="24"/>
              </w:rPr>
              <w:t xml:space="preserve"> some </w:t>
            </w:r>
            <w:r w:rsidR="00652275" w:rsidRPr="0046694D">
              <w:rPr>
                <w:rFonts w:asciiTheme="minorHAnsi" w:hAnsiTheme="minorHAnsi"/>
                <w:sz w:val="24"/>
                <w:szCs w:val="24"/>
              </w:rPr>
              <w:t>of the</w:t>
            </w:r>
            <w:r w:rsidR="00822812" w:rsidRPr="0046694D">
              <w:rPr>
                <w:rFonts w:asciiTheme="minorHAnsi" w:hAnsiTheme="minorHAnsi"/>
                <w:sz w:val="24"/>
                <w:szCs w:val="24"/>
              </w:rPr>
              <w:t xml:space="preserve"> main areas of duties but not limited to:</w:t>
            </w:r>
          </w:p>
          <w:p w14:paraId="1A10895B" w14:textId="77777777" w:rsidR="000A6652" w:rsidRPr="0046694D" w:rsidRDefault="000A6652" w:rsidP="00746AF7">
            <w:pPr>
              <w:spacing w:after="0" w:line="276" w:lineRule="auto"/>
              <w:contextualSpacing/>
              <w:rPr>
                <w:rFonts w:asciiTheme="minorHAnsi" w:hAnsiTheme="minorHAnsi"/>
                <w:sz w:val="24"/>
                <w:szCs w:val="24"/>
              </w:rPr>
            </w:pPr>
          </w:p>
          <w:p w14:paraId="3A7857A5" w14:textId="1FB3DFCB" w:rsidR="007A585E" w:rsidRPr="000A6652" w:rsidRDefault="00652275" w:rsidP="000A6652">
            <w:pPr>
              <w:pStyle w:val="NormalWeb"/>
              <w:numPr>
                <w:ilvl w:val="0"/>
                <w:numId w:val="43"/>
              </w:numPr>
              <w:spacing w:before="0" w:beforeAutospacing="0" w:after="0" w:afterAutospacing="0" w:line="300" w:lineRule="atLeast"/>
              <w:jc w:val="both"/>
              <w:rPr>
                <w:rFonts w:asciiTheme="minorHAnsi" w:hAnsiTheme="minorHAnsi" w:cs="Segoe UI"/>
              </w:rPr>
            </w:pPr>
            <w:r w:rsidRPr="000A6652">
              <w:rPr>
                <w:rFonts w:asciiTheme="minorHAnsi" w:hAnsiTheme="minorHAnsi" w:cs="Segoe UI"/>
              </w:rPr>
              <w:t>Provide</w:t>
            </w:r>
            <w:r w:rsidR="007A585E" w:rsidRPr="000A6652">
              <w:rPr>
                <w:rFonts w:asciiTheme="minorHAnsi" w:hAnsiTheme="minorHAnsi" w:cs="Segoe UI"/>
              </w:rPr>
              <w:t xml:space="preserve"> high-level administrative and operational support to the Principal and Leadership Team, ensuring the efficient delivery of school business functions and priorities.</w:t>
            </w:r>
          </w:p>
          <w:p w14:paraId="35C7287D" w14:textId="4CDC3B30" w:rsidR="007A585E" w:rsidRPr="000A6652" w:rsidRDefault="007A585E" w:rsidP="000A6652">
            <w:pPr>
              <w:pStyle w:val="NormalWeb"/>
              <w:numPr>
                <w:ilvl w:val="0"/>
                <w:numId w:val="43"/>
              </w:numPr>
              <w:spacing w:before="0" w:beforeAutospacing="0" w:after="0" w:afterAutospacing="0" w:line="300" w:lineRule="atLeast"/>
              <w:jc w:val="both"/>
              <w:rPr>
                <w:rFonts w:asciiTheme="minorHAnsi" w:hAnsiTheme="minorHAnsi" w:cs="Segoe UI"/>
              </w:rPr>
            </w:pPr>
            <w:r w:rsidRPr="000A6652">
              <w:rPr>
                <w:rFonts w:asciiTheme="minorHAnsi" w:hAnsiTheme="minorHAnsi" w:cs="Segoe UI"/>
              </w:rPr>
              <w:t>Act as the first point of contact for students, families, staff, visitors, therapists and other stakeholders, delivering professional, responsive and customer-focused service in person, by telephone and through shared email accounts.</w:t>
            </w:r>
          </w:p>
          <w:p w14:paraId="2C0BDDF0" w14:textId="579B3F2D" w:rsidR="00781A68" w:rsidRPr="000A6652" w:rsidRDefault="00781A68" w:rsidP="000A6652">
            <w:pPr>
              <w:pStyle w:val="NormalWeb"/>
              <w:numPr>
                <w:ilvl w:val="0"/>
                <w:numId w:val="43"/>
              </w:numPr>
              <w:spacing w:before="0" w:beforeAutospacing="0" w:after="0" w:afterAutospacing="0" w:line="300" w:lineRule="atLeast"/>
              <w:jc w:val="both"/>
              <w:rPr>
                <w:rFonts w:asciiTheme="minorHAnsi" w:hAnsiTheme="minorHAnsi" w:cs="Segoe UI"/>
              </w:rPr>
            </w:pPr>
            <w:r w:rsidRPr="000A6652">
              <w:rPr>
                <w:rFonts w:asciiTheme="minorHAnsi" w:hAnsiTheme="minorHAnsi" w:cs="Segoe UI"/>
              </w:rPr>
              <w:t>Coordinate and man</w:t>
            </w:r>
            <w:r w:rsidR="000A6652" w:rsidRPr="000A6652">
              <w:rPr>
                <w:rFonts w:asciiTheme="minorHAnsi" w:hAnsiTheme="minorHAnsi" w:cs="Segoe UI"/>
              </w:rPr>
              <w:t>a</w:t>
            </w:r>
            <w:r w:rsidRPr="000A6652">
              <w:rPr>
                <w:rFonts w:asciiTheme="minorHAnsi" w:hAnsiTheme="minorHAnsi" w:cs="Segoe UI"/>
              </w:rPr>
              <w:t xml:space="preserve">ge </w:t>
            </w:r>
            <w:r w:rsidR="000A6652" w:rsidRPr="000A6652">
              <w:rPr>
                <w:rFonts w:asciiTheme="minorHAnsi" w:hAnsiTheme="minorHAnsi" w:cs="Segoe UI"/>
              </w:rPr>
              <w:t>therapists’ appointment and</w:t>
            </w:r>
            <w:r w:rsidRPr="000A6652">
              <w:rPr>
                <w:rFonts w:asciiTheme="minorHAnsi" w:hAnsiTheme="minorHAnsi" w:cs="Segoe UI"/>
              </w:rPr>
              <w:t xml:space="preserve"> inductions</w:t>
            </w:r>
            <w:r w:rsidR="000A6652" w:rsidRPr="000A6652">
              <w:rPr>
                <w:rFonts w:asciiTheme="minorHAnsi" w:hAnsiTheme="minorHAnsi" w:cs="Segoe UI"/>
              </w:rPr>
              <w:t>, whilst</w:t>
            </w:r>
            <w:r w:rsidRPr="000A6652">
              <w:rPr>
                <w:rFonts w:asciiTheme="minorHAnsi" w:hAnsiTheme="minorHAnsi" w:cs="Segoe UI"/>
              </w:rPr>
              <w:t xml:space="preserve"> </w:t>
            </w:r>
            <w:r w:rsidR="000A6652" w:rsidRPr="000A6652">
              <w:rPr>
                <w:rFonts w:asciiTheme="minorHAnsi" w:hAnsiTheme="minorHAnsi" w:cs="Segoe UI"/>
              </w:rPr>
              <w:t xml:space="preserve">ensuring </w:t>
            </w:r>
            <w:r w:rsidRPr="000A6652">
              <w:rPr>
                <w:rFonts w:asciiTheme="minorHAnsi" w:hAnsiTheme="minorHAnsi" w:cs="Segoe UI"/>
              </w:rPr>
              <w:t xml:space="preserve">collation and lodgement of required documents in collaboration with the Allied Health Executive. </w:t>
            </w:r>
          </w:p>
          <w:p w14:paraId="3CDF3117" w14:textId="2D0AFFA3" w:rsidR="007A585E" w:rsidRPr="000A6652" w:rsidRDefault="00652275" w:rsidP="000A6652">
            <w:pPr>
              <w:pStyle w:val="NormalWeb"/>
              <w:numPr>
                <w:ilvl w:val="0"/>
                <w:numId w:val="43"/>
              </w:numPr>
              <w:spacing w:before="0" w:beforeAutospacing="0" w:after="0" w:afterAutospacing="0" w:line="300" w:lineRule="atLeast"/>
              <w:jc w:val="both"/>
              <w:rPr>
                <w:rFonts w:asciiTheme="minorHAnsi" w:hAnsiTheme="minorHAnsi" w:cs="Segoe UI"/>
              </w:rPr>
            </w:pPr>
            <w:r w:rsidRPr="000A6652">
              <w:rPr>
                <w:rFonts w:asciiTheme="minorHAnsi" w:hAnsiTheme="minorHAnsi" w:cs="Segoe UI"/>
              </w:rPr>
              <w:t>Prepare</w:t>
            </w:r>
            <w:r w:rsidR="007A585E" w:rsidRPr="000A6652">
              <w:rPr>
                <w:rFonts w:asciiTheme="minorHAnsi" w:hAnsiTheme="minorHAnsi" w:cs="Segoe UI"/>
              </w:rPr>
              <w:t xml:space="preserve"> and manage </w:t>
            </w:r>
            <w:r w:rsidR="000A6652" w:rsidRPr="000A6652">
              <w:rPr>
                <w:rFonts w:asciiTheme="minorHAnsi" w:hAnsiTheme="minorHAnsi" w:cs="Segoe UI"/>
              </w:rPr>
              <w:t>correspondence</w:t>
            </w:r>
            <w:r w:rsidR="007A585E" w:rsidRPr="000A6652">
              <w:rPr>
                <w:rFonts w:asciiTheme="minorHAnsi" w:hAnsiTheme="minorHAnsi" w:cs="Segoe UI"/>
              </w:rPr>
              <w:t>, reports, records and documentation, applying relevant legislation, policies, procedures and Directorate guidelines to support informed decision-making and compliance requirements.</w:t>
            </w:r>
          </w:p>
          <w:p w14:paraId="596B1479" w14:textId="5F5C158E" w:rsidR="007A585E" w:rsidRPr="000A6652" w:rsidRDefault="00652275" w:rsidP="000A6652">
            <w:pPr>
              <w:pStyle w:val="NormalWeb"/>
              <w:numPr>
                <w:ilvl w:val="0"/>
                <w:numId w:val="43"/>
              </w:numPr>
              <w:spacing w:before="0" w:beforeAutospacing="0" w:after="0" w:afterAutospacing="0" w:line="300" w:lineRule="atLeast"/>
              <w:jc w:val="both"/>
              <w:rPr>
                <w:rFonts w:asciiTheme="minorHAnsi" w:hAnsiTheme="minorHAnsi" w:cs="Segoe UI"/>
              </w:rPr>
            </w:pPr>
            <w:r w:rsidRPr="000A6652">
              <w:rPr>
                <w:rFonts w:asciiTheme="minorHAnsi" w:hAnsiTheme="minorHAnsi" w:cs="Segoe UI"/>
              </w:rPr>
              <w:t>Utilise</w:t>
            </w:r>
            <w:r w:rsidR="007A585E" w:rsidRPr="000A6652">
              <w:rPr>
                <w:rFonts w:asciiTheme="minorHAnsi" w:hAnsiTheme="minorHAnsi" w:cs="Segoe UI"/>
              </w:rPr>
              <w:t xml:space="preserve"> a range of ICT systems and databases, including Microsoft Office Suite, Outlook, Sentral, Google Workspace and other business systems, to support school operations and maintain accurate records.</w:t>
            </w:r>
          </w:p>
          <w:p w14:paraId="7BFD4CFB" w14:textId="6AB3CFAF" w:rsidR="007A585E" w:rsidRPr="000A6652" w:rsidRDefault="00652275" w:rsidP="000A6652">
            <w:pPr>
              <w:pStyle w:val="NormalWeb"/>
              <w:numPr>
                <w:ilvl w:val="0"/>
                <w:numId w:val="43"/>
              </w:numPr>
              <w:spacing w:before="0" w:beforeAutospacing="0" w:after="0" w:afterAutospacing="0" w:line="300" w:lineRule="atLeast"/>
              <w:jc w:val="both"/>
              <w:rPr>
                <w:rFonts w:asciiTheme="minorHAnsi" w:hAnsiTheme="minorHAnsi" w:cs="Segoe UI"/>
              </w:rPr>
            </w:pPr>
            <w:r w:rsidRPr="000A6652">
              <w:rPr>
                <w:rFonts w:asciiTheme="minorHAnsi" w:hAnsiTheme="minorHAnsi" w:cs="Segoe UI"/>
              </w:rPr>
              <w:t>Coordinate</w:t>
            </w:r>
            <w:r w:rsidR="007A585E" w:rsidRPr="000A6652">
              <w:rPr>
                <w:rFonts w:asciiTheme="minorHAnsi" w:hAnsiTheme="minorHAnsi" w:cs="Segoe UI"/>
              </w:rPr>
              <w:t xml:space="preserve"> reception and front office functions, including managing visitor sign-in processes, responding to telephone and email enquiries, scheduling appointments, and providing general administrative assistance.</w:t>
            </w:r>
          </w:p>
          <w:p w14:paraId="3F7F3005" w14:textId="0F336A62" w:rsidR="007A585E" w:rsidRPr="000A6652" w:rsidRDefault="00652275" w:rsidP="000A6652">
            <w:pPr>
              <w:pStyle w:val="NormalWeb"/>
              <w:numPr>
                <w:ilvl w:val="0"/>
                <w:numId w:val="43"/>
              </w:numPr>
              <w:spacing w:before="0" w:beforeAutospacing="0" w:after="0" w:afterAutospacing="0" w:line="300" w:lineRule="atLeast"/>
              <w:jc w:val="both"/>
              <w:rPr>
                <w:rFonts w:asciiTheme="minorHAnsi" w:hAnsiTheme="minorHAnsi" w:cs="Segoe UI"/>
              </w:rPr>
            </w:pPr>
            <w:r w:rsidRPr="000A6652">
              <w:rPr>
                <w:rFonts w:asciiTheme="minorHAnsi" w:hAnsiTheme="minorHAnsi" w:cs="Segoe UI"/>
              </w:rPr>
              <w:t>Contribute</w:t>
            </w:r>
            <w:r w:rsidR="007A585E" w:rsidRPr="000A6652">
              <w:rPr>
                <w:rFonts w:asciiTheme="minorHAnsi" w:hAnsiTheme="minorHAnsi" w:cs="Segoe UI"/>
              </w:rPr>
              <w:t xml:space="preserve"> to planning, continuous improvement initiatives and business processes that support school priorities and organisational outcomes.</w:t>
            </w:r>
          </w:p>
          <w:p w14:paraId="0597BE04" w14:textId="7F2FA39D" w:rsidR="007A585E" w:rsidRPr="000A6652" w:rsidRDefault="00652275" w:rsidP="000A6652">
            <w:pPr>
              <w:pStyle w:val="NormalWeb"/>
              <w:numPr>
                <w:ilvl w:val="0"/>
                <w:numId w:val="43"/>
              </w:numPr>
              <w:spacing w:before="0" w:beforeAutospacing="0" w:after="0" w:afterAutospacing="0" w:line="300" w:lineRule="atLeast"/>
              <w:jc w:val="both"/>
              <w:rPr>
                <w:rFonts w:asciiTheme="minorHAnsi" w:hAnsiTheme="minorHAnsi" w:cs="Segoe UI"/>
              </w:rPr>
            </w:pPr>
            <w:r w:rsidRPr="000A6652">
              <w:rPr>
                <w:rFonts w:asciiTheme="minorHAnsi" w:hAnsiTheme="minorHAnsi" w:cs="Segoe UI"/>
              </w:rPr>
              <w:t>Support</w:t>
            </w:r>
            <w:r w:rsidR="007A585E" w:rsidRPr="000A6652">
              <w:rPr>
                <w:rFonts w:asciiTheme="minorHAnsi" w:hAnsiTheme="minorHAnsi" w:cs="Segoe UI"/>
              </w:rPr>
              <w:t xml:space="preserve"> student wellbeing and attendance processes, including monitoring daily attendance, communicating unexplained absences to families and maintaining accurate attendance records.</w:t>
            </w:r>
          </w:p>
          <w:p w14:paraId="29615CF9" w14:textId="61A4CCFF" w:rsidR="007A585E" w:rsidRPr="000A6652" w:rsidRDefault="00652275" w:rsidP="000A6652">
            <w:pPr>
              <w:pStyle w:val="NormalWeb"/>
              <w:numPr>
                <w:ilvl w:val="0"/>
                <w:numId w:val="43"/>
              </w:numPr>
              <w:spacing w:before="0" w:beforeAutospacing="0" w:after="0" w:afterAutospacing="0" w:line="300" w:lineRule="atLeast"/>
              <w:jc w:val="both"/>
              <w:rPr>
                <w:rFonts w:asciiTheme="minorHAnsi" w:hAnsiTheme="minorHAnsi" w:cs="Segoe UI"/>
              </w:rPr>
            </w:pPr>
            <w:r w:rsidRPr="000A6652">
              <w:rPr>
                <w:rFonts w:asciiTheme="minorHAnsi" w:hAnsiTheme="minorHAnsi" w:cs="Segoe UI"/>
              </w:rPr>
              <w:t>Coordinate</w:t>
            </w:r>
            <w:r w:rsidR="007A585E" w:rsidRPr="000A6652">
              <w:rPr>
                <w:rFonts w:asciiTheme="minorHAnsi" w:hAnsiTheme="minorHAnsi" w:cs="Segoe UI"/>
              </w:rPr>
              <w:t xml:space="preserve"> administrative requirements for excursions, events, programs and school activities, ensuring documentation and approvals are completed in accordance with relevant procedures.</w:t>
            </w:r>
          </w:p>
          <w:p w14:paraId="173874CE" w14:textId="0A59425C" w:rsidR="007A585E" w:rsidRPr="000A6652" w:rsidRDefault="00652275" w:rsidP="000A6652">
            <w:pPr>
              <w:pStyle w:val="NormalWeb"/>
              <w:numPr>
                <w:ilvl w:val="0"/>
                <w:numId w:val="43"/>
              </w:numPr>
              <w:spacing w:before="0" w:beforeAutospacing="0" w:after="0" w:afterAutospacing="0" w:line="300" w:lineRule="atLeast"/>
              <w:jc w:val="both"/>
              <w:rPr>
                <w:rFonts w:asciiTheme="minorHAnsi" w:hAnsiTheme="minorHAnsi" w:cs="Segoe UI"/>
              </w:rPr>
            </w:pPr>
            <w:r w:rsidRPr="000A6652">
              <w:rPr>
                <w:rFonts w:asciiTheme="minorHAnsi" w:hAnsiTheme="minorHAnsi" w:cs="Segoe UI"/>
              </w:rPr>
              <w:t>Assist</w:t>
            </w:r>
            <w:r w:rsidR="007A585E" w:rsidRPr="000A6652">
              <w:rPr>
                <w:rFonts w:asciiTheme="minorHAnsi" w:hAnsiTheme="minorHAnsi" w:cs="Segoe UI"/>
              </w:rPr>
              <w:t xml:space="preserve"> with student transitions and provide support for student engagement and supervision activities, including playground duties and personal care support where required.</w:t>
            </w:r>
          </w:p>
          <w:p w14:paraId="6BE5CD16" w14:textId="3D9D573E" w:rsidR="007A585E" w:rsidRPr="000A6652" w:rsidRDefault="00652275" w:rsidP="000A6652">
            <w:pPr>
              <w:pStyle w:val="NormalWeb"/>
              <w:numPr>
                <w:ilvl w:val="0"/>
                <w:numId w:val="43"/>
              </w:numPr>
              <w:spacing w:before="0" w:beforeAutospacing="0" w:after="0" w:afterAutospacing="0" w:line="300" w:lineRule="atLeast"/>
              <w:jc w:val="both"/>
              <w:rPr>
                <w:rFonts w:asciiTheme="minorHAnsi" w:hAnsiTheme="minorHAnsi" w:cs="Segoe UI"/>
              </w:rPr>
            </w:pPr>
            <w:r w:rsidRPr="000A6652">
              <w:rPr>
                <w:rFonts w:asciiTheme="minorHAnsi" w:hAnsiTheme="minorHAnsi" w:cs="Segoe UI"/>
              </w:rPr>
              <w:t>Administer</w:t>
            </w:r>
            <w:r w:rsidR="007A585E" w:rsidRPr="000A6652">
              <w:rPr>
                <w:rFonts w:asciiTheme="minorHAnsi" w:hAnsiTheme="minorHAnsi" w:cs="Segoe UI"/>
              </w:rPr>
              <w:t xml:space="preserve"> and maintain student medical and first aid information, provide</w:t>
            </w:r>
            <w:r w:rsidR="00781A68" w:rsidRPr="000A6652">
              <w:rPr>
                <w:rFonts w:asciiTheme="minorHAnsi" w:hAnsiTheme="minorHAnsi" w:cs="Segoe UI"/>
              </w:rPr>
              <w:t xml:space="preserve"> mobile first</w:t>
            </w:r>
            <w:r w:rsidR="007A585E" w:rsidRPr="000A6652">
              <w:rPr>
                <w:rFonts w:asciiTheme="minorHAnsi" w:hAnsiTheme="minorHAnsi" w:cs="Segoe UI"/>
              </w:rPr>
              <w:t xml:space="preserve"> </w:t>
            </w:r>
            <w:r w:rsidR="00781A68" w:rsidRPr="000A6652">
              <w:rPr>
                <w:rFonts w:asciiTheme="minorHAnsi" w:hAnsiTheme="minorHAnsi" w:cs="Segoe UI"/>
              </w:rPr>
              <w:t>a</w:t>
            </w:r>
            <w:r w:rsidR="007A585E" w:rsidRPr="000A6652">
              <w:rPr>
                <w:rFonts w:asciiTheme="minorHAnsi" w:hAnsiTheme="minorHAnsi" w:cs="Segoe UI"/>
              </w:rPr>
              <w:t>id assistance as required, and ensure records are current and compliant.</w:t>
            </w:r>
          </w:p>
          <w:p w14:paraId="69F9C56B" w14:textId="250552BD" w:rsidR="007A585E" w:rsidRPr="000A6652" w:rsidRDefault="00652275" w:rsidP="000A6652">
            <w:pPr>
              <w:pStyle w:val="NormalWeb"/>
              <w:numPr>
                <w:ilvl w:val="0"/>
                <w:numId w:val="43"/>
              </w:numPr>
              <w:spacing w:before="0" w:beforeAutospacing="0" w:after="0" w:afterAutospacing="0" w:line="300" w:lineRule="atLeast"/>
              <w:jc w:val="both"/>
              <w:rPr>
                <w:rFonts w:asciiTheme="minorHAnsi" w:hAnsiTheme="minorHAnsi" w:cs="Segoe UI"/>
              </w:rPr>
            </w:pPr>
            <w:r w:rsidRPr="000A6652">
              <w:rPr>
                <w:rFonts w:asciiTheme="minorHAnsi" w:hAnsiTheme="minorHAnsi" w:cs="Segoe UI"/>
              </w:rPr>
              <w:t>Monitor</w:t>
            </w:r>
            <w:r w:rsidR="007A585E" w:rsidRPr="000A6652">
              <w:rPr>
                <w:rFonts w:asciiTheme="minorHAnsi" w:hAnsiTheme="minorHAnsi" w:cs="Segoe UI"/>
              </w:rPr>
              <w:t xml:space="preserve"> and operate school communication systems, including radios, telephones and related technologies, responding to requests and relaying information to staff in a timely manner.</w:t>
            </w:r>
          </w:p>
          <w:p w14:paraId="2E178099" w14:textId="5843E531" w:rsidR="007A585E" w:rsidRPr="000A6652" w:rsidRDefault="00652275" w:rsidP="000A6652">
            <w:pPr>
              <w:pStyle w:val="NormalWeb"/>
              <w:numPr>
                <w:ilvl w:val="0"/>
                <w:numId w:val="43"/>
              </w:numPr>
              <w:spacing w:before="0" w:beforeAutospacing="0" w:after="0" w:afterAutospacing="0" w:line="300" w:lineRule="atLeast"/>
              <w:jc w:val="both"/>
              <w:rPr>
                <w:rFonts w:asciiTheme="minorHAnsi" w:hAnsiTheme="minorHAnsi" w:cs="Segoe UI"/>
              </w:rPr>
            </w:pPr>
            <w:r w:rsidRPr="000A6652">
              <w:rPr>
                <w:rFonts w:asciiTheme="minorHAnsi" w:hAnsiTheme="minorHAnsi" w:cs="Segoe UI"/>
              </w:rPr>
              <w:t>Promote</w:t>
            </w:r>
            <w:r w:rsidR="007A585E" w:rsidRPr="000A6652">
              <w:rPr>
                <w:rFonts w:asciiTheme="minorHAnsi" w:hAnsiTheme="minorHAnsi" w:cs="Segoe UI"/>
              </w:rPr>
              <w:t xml:space="preserve"> and maintain a safe, inclusive and respectful workplace by complying with Workplace Health and Safety (WHS) requirements, identifying risks and implementing appropriate mitigation strategies.</w:t>
            </w:r>
          </w:p>
          <w:p w14:paraId="56AD488B" w14:textId="3FBC5C0C" w:rsidR="007A585E" w:rsidRPr="000A6652" w:rsidRDefault="00652275" w:rsidP="000A6652">
            <w:pPr>
              <w:pStyle w:val="NormalWeb"/>
              <w:numPr>
                <w:ilvl w:val="0"/>
                <w:numId w:val="43"/>
              </w:numPr>
              <w:spacing w:before="0" w:beforeAutospacing="0" w:after="0" w:afterAutospacing="0" w:line="300" w:lineRule="atLeast"/>
              <w:jc w:val="both"/>
              <w:rPr>
                <w:rFonts w:asciiTheme="minorHAnsi" w:hAnsiTheme="minorHAnsi" w:cs="Segoe UI"/>
              </w:rPr>
            </w:pPr>
            <w:r w:rsidRPr="000A6652">
              <w:rPr>
                <w:rFonts w:asciiTheme="minorHAnsi" w:hAnsiTheme="minorHAnsi" w:cs="Segoe UI"/>
              </w:rPr>
              <w:t>Build</w:t>
            </w:r>
            <w:r w:rsidR="007A585E" w:rsidRPr="000A6652">
              <w:rPr>
                <w:rFonts w:asciiTheme="minorHAnsi" w:hAnsiTheme="minorHAnsi" w:cs="Segoe UI"/>
              </w:rPr>
              <w:t xml:space="preserve"> and maintain collaborative working relationships with staff, students, families and stakeholders to support a positive school culture and effective service delivery.</w:t>
            </w:r>
          </w:p>
          <w:p w14:paraId="653DF625" w14:textId="2118A231" w:rsidR="00746AF7" w:rsidRPr="000A6652" w:rsidRDefault="00652275" w:rsidP="000A6652">
            <w:pPr>
              <w:pStyle w:val="NormalWeb"/>
              <w:numPr>
                <w:ilvl w:val="0"/>
                <w:numId w:val="43"/>
              </w:numPr>
              <w:spacing w:before="0" w:beforeAutospacing="0" w:after="0" w:afterAutospacing="0" w:line="300" w:lineRule="atLeast"/>
              <w:jc w:val="both"/>
              <w:rPr>
                <w:rFonts w:asciiTheme="minorHAnsi" w:hAnsiTheme="minorHAnsi" w:cs="Segoe UI"/>
              </w:rPr>
            </w:pPr>
            <w:r w:rsidRPr="000A6652">
              <w:rPr>
                <w:rFonts w:asciiTheme="minorHAnsi" w:hAnsiTheme="minorHAnsi" w:cs="Segoe UI"/>
              </w:rPr>
              <w:lastRenderedPageBreak/>
              <w:t>Undertake</w:t>
            </w:r>
            <w:r w:rsidR="007A585E" w:rsidRPr="000A6652">
              <w:rPr>
                <w:rFonts w:asciiTheme="minorHAnsi" w:hAnsiTheme="minorHAnsi" w:cs="Segoe UI"/>
              </w:rPr>
              <w:t xml:space="preserve"> other duties appropriate to the classification level and business needs as directed by the </w:t>
            </w:r>
            <w:r w:rsidR="000A6652" w:rsidRPr="000A6652">
              <w:rPr>
                <w:rFonts w:asciiTheme="minorHAnsi" w:hAnsiTheme="minorHAnsi" w:cs="Segoe UI"/>
              </w:rPr>
              <w:t>principal</w:t>
            </w:r>
            <w:r w:rsidR="007A585E" w:rsidRPr="000A6652">
              <w:rPr>
                <w:rFonts w:asciiTheme="minorHAnsi" w:hAnsiTheme="minorHAnsi" w:cs="Segoe UI"/>
              </w:rPr>
              <w:t xml:space="preserve"> or delegate.</w:t>
            </w:r>
          </w:p>
          <w:p w14:paraId="1113DA25" w14:textId="7A067831" w:rsidR="00E329FF" w:rsidRPr="000A6652" w:rsidRDefault="00E329FF" w:rsidP="000A6652">
            <w:pPr>
              <w:pStyle w:val="NormalWeb"/>
              <w:numPr>
                <w:ilvl w:val="0"/>
                <w:numId w:val="43"/>
              </w:numPr>
              <w:spacing w:before="0" w:beforeAutospacing="0" w:after="0" w:afterAutospacing="0" w:line="300" w:lineRule="atLeast"/>
              <w:jc w:val="both"/>
              <w:rPr>
                <w:rFonts w:ascii="Segoe UI" w:hAnsi="Segoe UI" w:cs="Segoe UI"/>
              </w:rPr>
            </w:pPr>
            <w:r w:rsidRPr="000A6652">
              <w:rPr>
                <w:rFonts w:asciiTheme="minorHAnsi" w:hAnsiTheme="minorHAnsi"/>
              </w:rPr>
              <w:t>Model ACTPS values and contribute to a respectful, inclusive and collaborative workplace.</w:t>
            </w:r>
          </w:p>
          <w:p w14:paraId="115010DB" w14:textId="77777777" w:rsidR="00746AF7" w:rsidRDefault="00746AF7" w:rsidP="00746AF7">
            <w:pPr>
              <w:pStyle w:val="NormalWeb"/>
              <w:spacing w:before="0" w:beforeAutospacing="0" w:after="0" w:afterAutospacing="0" w:line="300" w:lineRule="atLeast"/>
              <w:rPr>
                <w:rFonts w:ascii="Segoe UI" w:hAnsi="Segoe UI" w:cs="Segoe UI"/>
                <w:sz w:val="21"/>
                <w:szCs w:val="21"/>
              </w:rPr>
            </w:pPr>
          </w:p>
          <w:p w14:paraId="27940C2A" w14:textId="77777777" w:rsidR="0046694D" w:rsidRPr="00746AF7" w:rsidRDefault="0046694D" w:rsidP="00746AF7">
            <w:pPr>
              <w:pStyle w:val="NormalWeb"/>
              <w:spacing w:before="0" w:beforeAutospacing="0" w:after="0" w:afterAutospacing="0" w:line="300" w:lineRule="atLeast"/>
              <w:rPr>
                <w:rFonts w:ascii="Segoe UI" w:hAnsi="Segoe UI" w:cs="Segoe UI"/>
                <w:sz w:val="21"/>
                <w:szCs w:val="21"/>
              </w:rPr>
            </w:pPr>
          </w:p>
          <w:p w14:paraId="62E26B35" w14:textId="07723012" w:rsidR="00E329FF" w:rsidRPr="00FD6D8A" w:rsidRDefault="00E329FF" w:rsidP="00746AF7">
            <w:pPr>
              <w:spacing w:after="0" w:line="276" w:lineRule="auto"/>
              <w:contextualSpacing/>
              <w:rPr>
                <w:rFonts w:asciiTheme="minorHAnsi" w:hAnsiTheme="minorHAnsi"/>
                <w:b/>
                <w:bCs/>
                <w:sz w:val="24"/>
                <w:szCs w:val="24"/>
                <w:lang w:val="en-AU" w:eastAsia="en-AU"/>
              </w:rPr>
            </w:pPr>
            <w:r w:rsidRPr="00FD6D8A">
              <w:rPr>
                <w:rFonts w:asciiTheme="minorHAnsi" w:hAnsiTheme="minorHAnsi"/>
                <w:b/>
                <w:bCs/>
                <w:sz w:val="24"/>
                <w:szCs w:val="24"/>
                <w:lang w:val="en-AU" w:eastAsia="en-AU"/>
              </w:rPr>
              <w:t>Business Improvement</w:t>
            </w:r>
          </w:p>
          <w:p w14:paraId="2337BA94" w14:textId="42964530" w:rsidR="00E329FF" w:rsidRPr="00FD6D8A" w:rsidRDefault="00E329FF" w:rsidP="00746AF7">
            <w:pPr>
              <w:widowControl w:val="0"/>
              <w:numPr>
                <w:ilvl w:val="0"/>
                <w:numId w:val="26"/>
              </w:numPr>
              <w:tabs>
                <w:tab w:val="num" w:pos="360"/>
              </w:tabs>
              <w:autoSpaceDE w:val="0"/>
              <w:autoSpaceDN w:val="0"/>
              <w:spacing w:after="0" w:line="276" w:lineRule="auto"/>
              <w:contextualSpacing/>
              <w:jc w:val="left"/>
              <w:rPr>
                <w:rFonts w:asciiTheme="minorHAnsi" w:hAnsiTheme="minorHAnsi"/>
                <w:sz w:val="24"/>
                <w:szCs w:val="24"/>
                <w:lang w:val="en-AU" w:eastAsia="en-AU"/>
              </w:rPr>
            </w:pPr>
            <w:r w:rsidRPr="00FD6D8A">
              <w:rPr>
                <w:rFonts w:asciiTheme="minorHAnsi" w:hAnsiTheme="minorHAnsi"/>
                <w:sz w:val="24"/>
                <w:szCs w:val="24"/>
                <w:lang w:val="en-AU" w:eastAsia="en-AU"/>
              </w:rPr>
              <w:t>Contribute to improving administrative processes, customer service practices</w:t>
            </w:r>
          </w:p>
          <w:p w14:paraId="3DDDA0E5" w14:textId="1F224188" w:rsidR="005C5D39" w:rsidRPr="00FD6D8A" w:rsidRDefault="00E329FF" w:rsidP="00746AF7">
            <w:pPr>
              <w:widowControl w:val="0"/>
              <w:numPr>
                <w:ilvl w:val="0"/>
                <w:numId w:val="26"/>
              </w:numPr>
              <w:tabs>
                <w:tab w:val="num" w:pos="360"/>
              </w:tabs>
              <w:autoSpaceDE w:val="0"/>
              <w:autoSpaceDN w:val="0"/>
              <w:spacing w:after="0" w:line="276" w:lineRule="auto"/>
              <w:contextualSpacing/>
              <w:jc w:val="left"/>
              <w:rPr>
                <w:rFonts w:asciiTheme="minorHAnsi" w:hAnsiTheme="minorHAnsi"/>
                <w:sz w:val="24"/>
                <w:szCs w:val="24"/>
                <w:lang w:val="en-AU" w:eastAsia="en-AU"/>
              </w:rPr>
            </w:pPr>
            <w:r w:rsidRPr="00FD6D8A">
              <w:rPr>
                <w:rFonts w:asciiTheme="minorHAnsi" w:hAnsiTheme="minorHAnsi"/>
                <w:sz w:val="24"/>
                <w:szCs w:val="24"/>
                <w:lang w:val="en-AU" w:eastAsia="en-AU"/>
              </w:rPr>
              <w:t>Exercise initiative to suggest practical improvements that enhance service delivery and operational efficiency.</w:t>
            </w:r>
          </w:p>
          <w:p w14:paraId="1E6E0A57" w14:textId="77777777" w:rsidR="00FD6D8A" w:rsidRPr="00FD6D8A" w:rsidRDefault="00FD6D8A" w:rsidP="00746AF7">
            <w:pPr>
              <w:widowControl w:val="0"/>
              <w:autoSpaceDE w:val="0"/>
              <w:autoSpaceDN w:val="0"/>
              <w:spacing w:after="0" w:line="276" w:lineRule="auto"/>
              <w:ind w:left="360"/>
              <w:contextualSpacing/>
              <w:jc w:val="left"/>
              <w:rPr>
                <w:rFonts w:asciiTheme="minorHAnsi" w:hAnsiTheme="minorHAnsi"/>
                <w:sz w:val="24"/>
                <w:szCs w:val="24"/>
                <w:lang w:val="en-AU" w:eastAsia="en-AU"/>
              </w:rPr>
            </w:pPr>
          </w:p>
          <w:p w14:paraId="49083486" w14:textId="1BFFA504" w:rsidR="00EE32D7" w:rsidRPr="00FD6D8A" w:rsidRDefault="005C5D39" w:rsidP="00746AF7">
            <w:pPr>
              <w:spacing w:after="0"/>
              <w:jc w:val="left"/>
              <w:rPr>
                <w:rFonts w:asciiTheme="minorHAnsi" w:hAnsiTheme="minorHAnsi"/>
              </w:rPr>
            </w:pPr>
            <w:r w:rsidRPr="00FD6D8A">
              <w:rPr>
                <w:rFonts w:asciiTheme="minorHAnsi" w:hAnsiTheme="minorHAnsi"/>
                <w:b/>
                <w:sz w:val="36"/>
                <w:szCs w:val="36"/>
              </w:rPr>
              <w:t>WHAT YOU REQUIRE</w:t>
            </w:r>
          </w:p>
        </w:tc>
      </w:tr>
      <w:tr w:rsidR="00A054F8" w:rsidRPr="00FD6D8A" w14:paraId="163C9E12" w14:textId="77777777" w:rsidTr="00A054F8">
        <w:trPr>
          <w:trHeight w:val="682"/>
        </w:trPr>
        <w:tc>
          <w:tcPr>
            <w:tcW w:w="9530" w:type="dxa"/>
            <w:tcBorders>
              <w:top w:val="single" w:sz="4" w:space="0" w:color="auto"/>
              <w:left w:val="nil"/>
              <w:bottom w:val="nil"/>
              <w:right w:val="nil"/>
            </w:tcBorders>
          </w:tcPr>
          <w:p w14:paraId="4010696F" w14:textId="7AE8ACAD" w:rsidR="00A054F8" w:rsidRPr="00FD6D8A" w:rsidRDefault="00A054F8" w:rsidP="002B6309">
            <w:pPr>
              <w:pStyle w:val="NoSpacing"/>
              <w:spacing w:before="240" w:after="120"/>
              <w:jc w:val="left"/>
              <w:rPr>
                <w:rFonts w:asciiTheme="minorHAnsi" w:hAnsiTheme="minorHAnsi"/>
                <w:b/>
                <w:sz w:val="24"/>
                <w:szCs w:val="24"/>
              </w:rPr>
            </w:pPr>
            <w:r w:rsidRPr="00FD6D8A">
              <w:rPr>
                <w:rFonts w:asciiTheme="minorHAnsi" w:hAnsiTheme="minorHAnsi"/>
                <w:b/>
                <w:sz w:val="24"/>
                <w:szCs w:val="24"/>
              </w:rPr>
              <w:lastRenderedPageBreak/>
              <w:t xml:space="preserve">Professional / Technical Skills and Knowledge </w:t>
            </w:r>
          </w:p>
          <w:p w14:paraId="50A99EC4" w14:textId="57572621" w:rsidR="00A054F8" w:rsidRPr="00FD6D8A" w:rsidRDefault="00A054F8" w:rsidP="002B6309">
            <w:pPr>
              <w:pStyle w:val="ListParagraph"/>
              <w:numPr>
                <w:ilvl w:val="0"/>
                <w:numId w:val="5"/>
              </w:numPr>
              <w:spacing w:before="120" w:after="120" w:line="240" w:lineRule="auto"/>
              <w:ind w:left="357" w:hanging="357"/>
              <w:jc w:val="left"/>
              <w:rPr>
                <w:rFonts w:asciiTheme="minorHAnsi" w:hAnsiTheme="minorHAnsi"/>
                <w:sz w:val="24"/>
                <w:szCs w:val="24"/>
              </w:rPr>
            </w:pPr>
            <w:r w:rsidRPr="00FD6D8A">
              <w:rPr>
                <w:rFonts w:asciiTheme="minorHAnsi" w:hAnsiTheme="minorHAnsi"/>
                <w:sz w:val="24"/>
                <w:szCs w:val="24"/>
              </w:rPr>
              <w:t>Demonstrated strong interpersonal skills, communicate effectively, liaise with staff, parents, careers, students, community members and directorate personnel and other persons providing services to the school.</w:t>
            </w:r>
          </w:p>
        </w:tc>
      </w:tr>
      <w:tr w:rsidR="00A054F8" w:rsidRPr="00FD6D8A" w14:paraId="537A2AEE" w14:textId="77777777" w:rsidTr="00A054F8">
        <w:tc>
          <w:tcPr>
            <w:tcW w:w="9530" w:type="dxa"/>
            <w:tcBorders>
              <w:top w:val="nil"/>
              <w:left w:val="nil"/>
              <w:bottom w:val="nil"/>
              <w:right w:val="nil"/>
            </w:tcBorders>
          </w:tcPr>
          <w:p w14:paraId="2E88DC5A" w14:textId="77777777" w:rsidR="00A054F8" w:rsidRPr="00FD6D8A" w:rsidRDefault="00A054F8" w:rsidP="002B6309">
            <w:pPr>
              <w:pStyle w:val="ListParagraph"/>
              <w:numPr>
                <w:ilvl w:val="0"/>
                <w:numId w:val="5"/>
              </w:numPr>
              <w:spacing w:before="120" w:after="120" w:line="240" w:lineRule="auto"/>
              <w:ind w:left="357" w:hanging="357"/>
              <w:jc w:val="left"/>
              <w:rPr>
                <w:rFonts w:asciiTheme="minorHAnsi" w:hAnsiTheme="minorHAnsi"/>
                <w:sz w:val="24"/>
                <w:szCs w:val="24"/>
              </w:rPr>
            </w:pPr>
            <w:r w:rsidRPr="00FD6D8A">
              <w:rPr>
                <w:rFonts w:asciiTheme="minorHAnsi" w:hAnsiTheme="minorHAnsi"/>
                <w:sz w:val="24"/>
                <w:szCs w:val="24"/>
              </w:rPr>
              <w:t xml:space="preserve">Proven organizational skills </w:t>
            </w:r>
            <w:proofErr w:type="gramStart"/>
            <w:r w:rsidRPr="00FD6D8A">
              <w:rPr>
                <w:rFonts w:asciiTheme="minorHAnsi" w:hAnsiTheme="minorHAnsi"/>
                <w:sz w:val="24"/>
                <w:szCs w:val="24"/>
              </w:rPr>
              <w:t>including</w:t>
            </w:r>
            <w:proofErr w:type="gramEnd"/>
            <w:r w:rsidRPr="00FD6D8A">
              <w:rPr>
                <w:rFonts w:asciiTheme="minorHAnsi" w:hAnsiTheme="minorHAnsi"/>
                <w:sz w:val="24"/>
                <w:szCs w:val="24"/>
              </w:rPr>
              <w:t xml:space="preserve"> the ability to work effectively in a busy situation in a team environment and independently. Develop local procedures and set priorities and meet deadlines.</w:t>
            </w:r>
          </w:p>
        </w:tc>
      </w:tr>
      <w:tr w:rsidR="00A054F8" w:rsidRPr="00FD6D8A" w14:paraId="4484A3E2" w14:textId="77777777" w:rsidTr="00A054F8">
        <w:tc>
          <w:tcPr>
            <w:tcW w:w="9530" w:type="dxa"/>
            <w:tcBorders>
              <w:top w:val="nil"/>
              <w:left w:val="nil"/>
              <w:bottom w:val="nil"/>
              <w:right w:val="nil"/>
            </w:tcBorders>
          </w:tcPr>
          <w:p w14:paraId="10CDDC2F" w14:textId="7717C8FF" w:rsidR="00A054F8" w:rsidRPr="00FD6D8A" w:rsidRDefault="00A054F8" w:rsidP="002B6309">
            <w:pPr>
              <w:numPr>
                <w:ilvl w:val="0"/>
                <w:numId w:val="5"/>
              </w:numPr>
              <w:pBdr>
                <w:top w:val="nil"/>
                <w:left w:val="nil"/>
                <w:bottom w:val="nil"/>
                <w:right w:val="nil"/>
                <w:between w:val="nil"/>
              </w:pBdr>
              <w:spacing w:before="112" w:after="120" w:line="240" w:lineRule="auto"/>
              <w:ind w:right="-40"/>
              <w:jc w:val="left"/>
              <w:rPr>
                <w:rFonts w:asciiTheme="minorHAnsi" w:hAnsiTheme="minorHAnsi"/>
                <w:color w:val="000000"/>
                <w:sz w:val="24"/>
                <w:szCs w:val="24"/>
              </w:rPr>
            </w:pPr>
            <w:r w:rsidRPr="00FD6D8A">
              <w:rPr>
                <w:rFonts w:asciiTheme="minorHAnsi" w:hAnsiTheme="minorHAnsi"/>
                <w:sz w:val="24"/>
                <w:szCs w:val="24"/>
              </w:rPr>
              <w:t>Proven ability</w:t>
            </w:r>
            <w:r w:rsidR="001A0133" w:rsidRPr="00FD6D8A">
              <w:rPr>
                <w:rFonts w:asciiTheme="minorHAnsi" w:hAnsiTheme="minorHAnsi"/>
                <w:sz w:val="24"/>
                <w:szCs w:val="24"/>
              </w:rPr>
              <w:t xml:space="preserve"> to</w:t>
            </w:r>
            <w:r w:rsidRPr="00FD6D8A">
              <w:rPr>
                <w:rFonts w:asciiTheme="minorHAnsi" w:hAnsiTheme="minorHAnsi"/>
                <w:sz w:val="24"/>
                <w:szCs w:val="24"/>
              </w:rPr>
              <w:t xml:space="preserve"> effectively manage time, priorities work tasks and meet deadlines in a high-pressure environment.</w:t>
            </w:r>
            <w:r w:rsidR="001A0133" w:rsidRPr="00FD6D8A">
              <w:rPr>
                <w:rFonts w:asciiTheme="minorHAnsi" w:hAnsiTheme="minorHAnsi"/>
                <w:sz w:val="24"/>
                <w:szCs w:val="24"/>
              </w:rPr>
              <w:t xml:space="preserve"> Proven recent knowledge</w:t>
            </w:r>
            <w:r w:rsidRPr="00FD6D8A">
              <w:rPr>
                <w:rFonts w:asciiTheme="minorHAnsi" w:hAnsiTheme="minorHAnsi"/>
                <w:sz w:val="24"/>
                <w:szCs w:val="24"/>
              </w:rPr>
              <w:t xml:space="preserve"> with information technologies, especially Sentral, Outlook, Microsoft Word, Microsoft Excel and other Google products including Google Drive</w:t>
            </w:r>
          </w:p>
        </w:tc>
      </w:tr>
      <w:tr w:rsidR="00A054F8" w:rsidRPr="00FD6D8A" w14:paraId="3DA0BE50" w14:textId="77777777" w:rsidTr="00A054F8">
        <w:tc>
          <w:tcPr>
            <w:tcW w:w="9530" w:type="dxa"/>
            <w:tcBorders>
              <w:top w:val="nil"/>
              <w:left w:val="nil"/>
              <w:bottom w:val="nil"/>
              <w:right w:val="nil"/>
            </w:tcBorders>
          </w:tcPr>
          <w:p w14:paraId="2F8FE068" w14:textId="5905C837" w:rsidR="00A054F8" w:rsidRPr="00FD6D8A" w:rsidRDefault="00A054F8" w:rsidP="002B6309">
            <w:pPr>
              <w:pStyle w:val="ListParagraph"/>
              <w:numPr>
                <w:ilvl w:val="0"/>
                <w:numId w:val="5"/>
              </w:numPr>
              <w:spacing w:before="120" w:after="120" w:line="240" w:lineRule="auto"/>
              <w:jc w:val="left"/>
              <w:rPr>
                <w:rFonts w:asciiTheme="minorHAnsi" w:hAnsiTheme="minorHAnsi"/>
                <w:sz w:val="24"/>
                <w:szCs w:val="24"/>
              </w:rPr>
            </w:pPr>
            <w:r w:rsidRPr="00FD6D8A">
              <w:rPr>
                <w:rFonts w:asciiTheme="minorHAnsi" w:hAnsiTheme="minorHAnsi"/>
                <w:sz w:val="24"/>
                <w:szCs w:val="24"/>
              </w:rPr>
              <w:t xml:space="preserve">Manage the day-to-day operations and administration associated with students’ </w:t>
            </w:r>
            <w:r w:rsidR="00746AF7" w:rsidRPr="00FD6D8A">
              <w:rPr>
                <w:rFonts w:asciiTheme="minorHAnsi" w:hAnsiTheme="minorHAnsi"/>
                <w:sz w:val="24"/>
                <w:szCs w:val="24"/>
              </w:rPr>
              <w:t>attendance, enrolments</w:t>
            </w:r>
            <w:r w:rsidRPr="00FD6D8A">
              <w:rPr>
                <w:rFonts w:asciiTheme="minorHAnsi" w:hAnsiTheme="minorHAnsi"/>
                <w:sz w:val="24"/>
                <w:szCs w:val="24"/>
              </w:rPr>
              <w:t xml:space="preserve"> (SAS), reports in accordance with relevant legislation/policies.</w:t>
            </w:r>
          </w:p>
        </w:tc>
      </w:tr>
      <w:tr w:rsidR="00A054F8" w:rsidRPr="00FD6D8A" w14:paraId="737766F8" w14:textId="77777777" w:rsidTr="00A054F8">
        <w:tc>
          <w:tcPr>
            <w:tcW w:w="9530" w:type="dxa"/>
            <w:tcBorders>
              <w:top w:val="nil"/>
              <w:left w:val="nil"/>
              <w:bottom w:val="nil"/>
              <w:right w:val="nil"/>
            </w:tcBorders>
          </w:tcPr>
          <w:p w14:paraId="5AB1D64E" w14:textId="77777777" w:rsidR="00A054F8" w:rsidRPr="00FD6D8A" w:rsidRDefault="00A054F8" w:rsidP="002B6309">
            <w:pPr>
              <w:pStyle w:val="ListParagraph"/>
              <w:numPr>
                <w:ilvl w:val="0"/>
                <w:numId w:val="5"/>
              </w:numPr>
              <w:spacing w:before="120" w:after="120" w:line="240" w:lineRule="auto"/>
              <w:jc w:val="left"/>
              <w:rPr>
                <w:rFonts w:asciiTheme="minorHAnsi" w:hAnsiTheme="minorHAnsi"/>
                <w:sz w:val="24"/>
                <w:szCs w:val="24"/>
              </w:rPr>
            </w:pPr>
            <w:r w:rsidRPr="00FD6D8A">
              <w:rPr>
                <w:rFonts w:asciiTheme="minorHAnsi" w:hAnsiTheme="minorHAnsi"/>
                <w:sz w:val="24"/>
                <w:szCs w:val="24"/>
              </w:rPr>
              <w:t>Ability to apply equity and diversity, workplace health and safety, and participative management principles and practices in the workplace.</w:t>
            </w:r>
          </w:p>
        </w:tc>
      </w:tr>
    </w:tbl>
    <w:p w14:paraId="59CB0F80" w14:textId="71CFFE96" w:rsidR="00314936" w:rsidRPr="00FD6D8A" w:rsidRDefault="00E90774">
      <w:pPr>
        <w:rPr>
          <w:rFonts w:asciiTheme="minorHAnsi" w:hAnsiTheme="minorHAnsi"/>
          <w:b/>
          <w:bCs/>
          <w:sz w:val="24"/>
          <w:szCs w:val="24"/>
        </w:rPr>
      </w:pPr>
      <w:r w:rsidRPr="00FD6D8A">
        <w:rPr>
          <w:rFonts w:asciiTheme="minorHAnsi" w:hAnsiTheme="minorHAnsi"/>
          <w:b/>
          <w:bCs/>
          <w:sz w:val="24"/>
          <w:szCs w:val="24"/>
        </w:rPr>
        <w:t xml:space="preserve">Compliance Requirements / Qualifications </w:t>
      </w:r>
    </w:p>
    <w:p w14:paraId="54192CD6" w14:textId="5BDF0822" w:rsidR="00DA0731" w:rsidRPr="00FD6D8A" w:rsidRDefault="00DA0731" w:rsidP="00DA0731">
      <w:pPr>
        <w:pStyle w:val="ListParagraph"/>
        <w:numPr>
          <w:ilvl w:val="0"/>
          <w:numId w:val="39"/>
        </w:numPr>
        <w:spacing w:after="0" w:line="300" w:lineRule="atLeast"/>
        <w:jc w:val="left"/>
        <w:rPr>
          <w:rFonts w:asciiTheme="minorHAnsi" w:hAnsiTheme="minorHAnsi" w:cs="Segoe UI"/>
          <w:sz w:val="24"/>
          <w:szCs w:val="24"/>
          <w:lang w:val="en-AU" w:eastAsia="en-AU" w:bidi="ar-SA"/>
        </w:rPr>
      </w:pPr>
      <w:r w:rsidRPr="00FD6D8A">
        <w:rPr>
          <w:rFonts w:asciiTheme="minorHAnsi" w:hAnsiTheme="minorHAnsi" w:cs="Segoe UI"/>
          <w:sz w:val="24"/>
          <w:szCs w:val="24"/>
          <w:lang w:val="en-AU" w:eastAsia="en-AU" w:bidi="ar-SA"/>
        </w:rPr>
        <w:t>C</w:t>
      </w:r>
      <w:r w:rsidRPr="00FD6D8A">
        <w:rPr>
          <w:rFonts w:asciiTheme="minorHAnsi" w:hAnsiTheme="minorHAnsi"/>
          <w:sz w:val="24"/>
          <w:szCs w:val="24"/>
          <w:lang w:val="en-AU" w:eastAsia="en-AU" w:bidi="ar-SA"/>
        </w:rPr>
        <w:t>urrent ACT Working with Vulnerable People (WWVP) Registration</w:t>
      </w:r>
    </w:p>
    <w:p w14:paraId="58A1EE6E" w14:textId="5744C5A8" w:rsidR="00DA0731" w:rsidRPr="00FD6D8A" w:rsidRDefault="00DA0731" w:rsidP="00DA0731">
      <w:pPr>
        <w:pStyle w:val="ListParagraph"/>
        <w:numPr>
          <w:ilvl w:val="0"/>
          <w:numId w:val="39"/>
        </w:numPr>
        <w:spacing w:after="0" w:line="300" w:lineRule="atLeast"/>
        <w:jc w:val="left"/>
        <w:rPr>
          <w:rFonts w:asciiTheme="minorHAnsi" w:hAnsiTheme="minorHAnsi" w:cs="Segoe UI"/>
          <w:sz w:val="24"/>
          <w:szCs w:val="24"/>
          <w:lang w:val="en-AU" w:eastAsia="en-AU" w:bidi="ar-SA"/>
        </w:rPr>
      </w:pPr>
      <w:r w:rsidRPr="00FD6D8A">
        <w:rPr>
          <w:rFonts w:asciiTheme="minorHAnsi" w:hAnsiTheme="minorHAnsi" w:cs="Segoe UI"/>
          <w:sz w:val="24"/>
          <w:szCs w:val="24"/>
          <w:lang w:val="en-AU" w:eastAsia="en-AU" w:bidi="ar-SA"/>
        </w:rPr>
        <w:t>Current First Aid Certificate</w:t>
      </w:r>
    </w:p>
    <w:p w14:paraId="61B3FECB" w14:textId="77777777" w:rsidR="00DA0731" w:rsidRPr="00FD6D8A" w:rsidRDefault="00DA0731">
      <w:pPr>
        <w:rPr>
          <w:rFonts w:asciiTheme="minorHAnsi" w:hAnsiTheme="minorHAnsi"/>
          <w:sz w:val="24"/>
          <w:szCs w:val="24"/>
          <w:lang w:val="en-AU" w:eastAsia="en-AU" w:bidi="ar-SA"/>
        </w:rPr>
      </w:pPr>
    </w:p>
    <w:tbl>
      <w:tblPr>
        <w:tblStyle w:val="TableGrid"/>
        <w:tblW w:w="0" w:type="auto"/>
        <w:tblInd w:w="108" w:type="dxa"/>
        <w:tblLook w:val="04A0" w:firstRow="1" w:lastRow="0" w:firstColumn="1" w:lastColumn="0" w:noHBand="0" w:noVBand="1"/>
      </w:tblPr>
      <w:tblGrid>
        <w:gridCol w:w="9530"/>
      </w:tblGrid>
      <w:tr w:rsidR="00D9619E" w:rsidRPr="00FD6D8A" w14:paraId="0DAFC4A8" w14:textId="77777777" w:rsidTr="00152FAD">
        <w:tc>
          <w:tcPr>
            <w:tcW w:w="9530" w:type="dxa"/>
            <w:tcBorders>
              <w:top w:val="nil"/>
              <w:left w:val="nil"/>
              <w:bottom w:val="nil"/>
              <w:right w:val="nil"/>
            </w:tcBorders>
          </w:tcPr>
          <w:p w14:paraId="77EDE08C" w14:textId="7BCC4E78" w:rsidR="00D42647" w:rsidRDefault="00D42647" w:rsidP="00D42647">
            <w:pPr>
              <w:spacing w:before="100" w:beforeAutospacing="1" w:after="0" w:line="360" w:lineRule="auto"/>
              <w:jc w:val="left"/>
              <w:rPr>
                <w:rFonts w:asciiTheme="minorHAnsi" w:hAnsiTheme="minorHAnsi"/>
                <w:b/>
                <w:bCs/>
                <w:sz w:val="24"/>
                <w:szCs w:val="24"/>
                <w:lang w:val="en-AU" w:eastAsia="en-AU" w:bidi="ar-SA"/>
              </w:rPr>
            </w:pPr>
            <w:r w:rsidRPr="00D42647">
              <w:rPr>
                <w:rFonts w:asciiTheme="minorHAnsi" w:hAnsiTheme="minorHAnsi"/>
                <w:b/>
                <w:bCs/>
                <w:sz w:val="24"/>
                <w:szCs w:val="24"/>
                <w:lang w:val="en-AU" w:eastAsia="en-AU" w:bidi="ar-SA"/>
              </w:rPr>
              <w:t>Highly desirable </w:t>
            </w:r>
          </w:p>
          <w:p w14:paraId="64CD773E" w14:textId="53CCBA7E" w:rsidR="00D42647" w:rsidRPr="00D42647" w:rsidRDefault="00D42647" w:rsidP="00D42647">
            <w:pPr>
              <w:spacing w:after="0" w:line="240" w:lineRule="auto"/>
              <w:jc w:val="left"/>
              <w:rPr>
                <w:rFonts w:asciiTheme="minorHAnsi" w:hAnsiTheme="minorHAnsi"/>
                <w:sz w:val="24"/>
                <w:szCs w:val="24"/>
                <w:lang w:val="en-AU" w:eastAsia="en-AU" w:bidi="ar-SA"/>
              </w:rPr>
            </w:pPr>
            <w:r w:rsidRPr="00D42647">
              <w:rPr>
                <w:rFonts w:asciiTheme="minorHAnsi" w:hAnsiTheme="minorHAnsi"/>
                <w:sz w:val="24"/>
                <w:szCs w:val="24"/>
                <w:lang w:val="en-AU" w:eastAsia="en-AU" w:bidi="ar-SA"/>
              </w:rPr>
              <w:t xml:space="preserve">Recent working knowledge </w:t>
            </w:r>
            <w:proofErr w:type="gramStart"/>
            <w:r w:rsidRPr="00D42647">
              <w:rPr>
                <w:rFonts w:asciiTheme="minorHAnsi" w:hAnsiTheme="minorHAnsi"/>
                <w:sz w:val="24"/>
                <w:szCs w:val="24"/>
                <w:lang w:val="en-AU" w:eastAsia="en-AU" w:bidi="ar-SA"/>
              </w:rPr>
              <w:t>of:-</w:t>
            </w:r>
            <w:proofErr w:type="gramEnd"/>
          </w:p>
          <w:p w14:paraId="39646223" w14:textId="77777777" w:rsidR="00D42647" w:rsidRPr="00D42647" w:rsidRDefault="00D42647" w:rsidP="00D42647">
            <w:pPr>
              <w:numPr>
                <w:ilvl w:val="0"/>
                <w:numId w:val="44"/>
              </w:numPr>
              <w:spacing w:before="100" w:beforeAutospacing="1" w:after="100" w:afterAutospacing="1" w:line="240" w:lineRule="auto"/>
              <w:jc w:val="left"/>
              <w:rPr>
                <w:rFonts w:asciiTheme="minorHAnsi" w:hAnsiTheme="minorHAnsi"/>
                <w:sz w:val="24"/>
                <w:szCs w:val="24"/>
                <w:lang w:val="en-AU" w:eastAsia="en-AU" w:bidi="ar-SA"/>
              </w:rPr>
            </w:pPr>
            <w:r w:rsidRPr="00D42647">
              <w:rPr>
                <w:rFonts w:asciiTheme="minorHAnsi" w:hAnsiTheme="minorHAnsi"/>
                <w:sz w:val="24"/>
                <w:szCs w:val="24"/>
                <w:lang w:val="en-AU" w:eastAsia="en-AU" w:bidi="ar-SA"/>
              </w:rPr>
              <w:t>Microsoft Office</w:t>
            </w:r>
          </w:p>
          <w:p w14:paraId="5B159FAC" w14:textId="02DED6B3" w:rsidR="00D42647" w:rsidRPr="00D42647" w:rsidRDefault="00D42647" w:rsidP="00D42647">
            <w:pPr>
              <w:numPr>
                <w:ilvl w:val="0"/>
                <w:numId w:val="44"/>
              </w:numPr>
              <w:spacing w:before="100" w:beforeAutospacing="1" w:after="100" w:afterAutospacing="1" w:line="240" w:lineRule="auto"/>
              <w:jc w:val="left"/>
              <w:rPr>
                <w:rFonts w:asciiTheme="minorHAnsi" w:hAnsiTheme="minorHAnsi"/>
                <w:sz w:val="24"/>
                <w:szCs w:val="24"/>
                <w:lang w:val="en-AU" w:eastAsia="en-AU" w:bidi="ar-SA"/>
              </w:rPr>
            </w:pPr>
            <w:r w:rsidRPr="00D42647">
              <w:rPr>
                <w:rFonts w:asciiTheme="minorHAnsi" w:hAnsiTheme="minorHAnsi"/>
                <w:sz w:val="24"/>
                <w:szCs w:val="24"/>
                <w:lang w:val="en-AU" w:eastAsia="en-AU" w:bidi="ar-SA"/>
              </w:rPr>
              <w:t> Outlook</w:t>
            </w:r>
          </w:p>
          <w:p w14:paraId="679B63D9" w14:textId="14B51B23" w:rsidR="00D42647" w:rsidRPr="00D42647" w:rsidRDefault="00D42647" w:rsidP="00D42647">
            <w:pPr>
              <w:numPr>
                <w:ilvl w:val="0"/>
                <w:numId w:val="44"/>
              </w:numPr>
              <w:spacing w:before="100" w:beforeAutospacing="1" w:after="100" w:afterAutospacing="1" w:line="240" w:lineRule="auto"/>
              <w:jc w:val="left"/>
              <w:rPr>
                <w:rFonts w:asciiTheme="minorHAnsi" w:hAnsiTheme="minorHAnsi"/>
                <w:sz w:val="24"/>
                <w:szCs w:val="24"/>
                <w:lang w:val="en-AU" w:eastAsia="en-AU" w:bidi="ar-SA"/>
              </w:rPr>
            </w:pPr>
            <w:r w:rsidRPr="00D42647">
              <w:rPr>
                <w:rFonts w:asciiTheme="minorHAnsi" w:hAnsiTheme="minorHAnsi"/>
                <w:sz w:val="24"/>
                <w:szCs w:val="24"/>
                <w:lang w:val="en-AU" w:eastAsia="en-AU" w:bidi="ar-SA"/>
              </w:rPr>
              <w:t>Excel</w:t>
            </w:r>
          </w:p>
          <w:p w14:paraId="4F5257EB" w14:textId="5EC948A3" w:rsidR="00D42647" w:rsidRPr="00D42647" w:rsidRDefault="00D42647" w:rsidP="00D42647">
            <w:pPr>
              <w:numPr>
                <w:ilvl w:val="0"/>
                <w:numId w:val="44"/>
              </w:numPr>
              <w:spacing w:before="100" w:beforeAutospacing="1" w:after="100" w:afterAutospacing="1" w:line="240" w:lineRule="auto"/>
              <w:jc w:val="left"/>
              <w:rPr>
                <w:rFonts w:asciiTheme="minorHAnsi" w:hAnsiTheme="minorHAnsi"/>
                <w:sz w:val="24"/>
                <w:szCs w:val="24"/>
                <w:lang w:val="en-AU" w:eastAsia="en-AU" w:bidi="ar-SA"/>
              </w:rPr>
            </w:pPr>
            <w:r w:rsidRPr="00D42647">
              <w:rPr>
                <w:rFonts w:asciiTheme="minorHAnsi" w:hAnsiTheme="minorHAnsi"/>
                <w:sz w:val="24"/>
                <w:szCs w:val="24"/>
                <w:lang w:val="en-AU" w:eastAsia="en-AU" w:bidi="ar-SA"/>
              </w:rPr>
              <w:t xml:space="preserve">Google </w:t>
            </w:r>
            <w:r w:rsidR="00EC74B3">
              <w:rPr>
                <w:rFonts w:asciiTheme="minorHAnsi" w:hAnsiTheme="minorHAnsi"/>
                <w:sz w:val="24"/>
                <w:szCs w:val="24"/>
                <w:lang w:val="en-AU" w:eastAsia="en-AU" w:bidi="ar-SA"/>
              </w:rPr>
              <w:t xml:space="preserve">Docs </w:t>
            </w:r>
            <w:r w:rsidRPr="00D42647">
              <w:rPr>
                <w:rFonts w:asciiTheme="minorHAnsi" w:hAnsiTheme="minorHAnsi"/>
                <w:sz w:val="24"/>
                <w:szCs w:val="24"/>
                <w:lang w:val="en-AU" w:eastAsia="en-AU" w:bidi="ar-SA"/>
              </w:rPr>
              <w:t>Workspaces</w:t>
            </w:r>
          </w:p>
          <w:p w14:paraId="7E3D388F" w14:textId="10602373" w:rsidR="00D9619E" w:rsidRPr="00FD6D8A" w:rsidRDefault="00D9619E" w:rsidP="001E7DB9">
            <w:pPr>
              <w:jc w:val="left"/>
              <w:rPr>
                <w:rFonts w:asciiTheme="minorHAnsi" w:hAnsiTheme="minorHAnsi"/>
                <w:sz w:val="22"/>
                <w:szCs w:val="22"/>
              </w:rPr>
            </w:pPr>
          </w:p>
        </w:tc>
      </w:tr>
      <w:tr w:rsidR="00D9619E" w:rsidRPr="00FD6D8A" w14:paraId="56BD868D" w14:textId="77777777" w:rsidTr="00152FAD">
        <w:tc>
          <w:tcPr>
            <w:tcW w:w="9530" w:type="dxa"/>
            <w:tcBorders>
              <w:top w:val="nil"/>
              <w:left w:val="nil"/>
              <w:bottom w:val="nil"/>
              <w:right w:val="nil"/>
            </w:tcBorders>
          </w:tcPr>
          <w:p w14:paraId="2B181A81" w14:textId="29A1EF6F" w:rsidR="00664D10" w:rsidRPr="00FD6D8A" w:rsidRDefault="00664D10" w:rsidP="00FD1CC0">
            <w:pPr>
              <w:spacing w:before="120" w:after="120" w:line="240" w:lineRule="auto"/>
              <w:jc w:val="left"/>
              <w:rPr>
                <w:rFonts w:asciiTheme="minorHAnsi" w:hAnsiTheme="minorHAnsi"/>
                <w:sz w:val="22"/>
                <w:szCs w:val="22"/>
              </w:rPr>
            </w:pPr>
          </w:p>
        </w:tc>
      </w:tr>
      <w:tr w:rsidR="00E2220E" w:rsidRPr="00FD6D8A" w14:paraId="04AA425D" w14:textId="77777777" w:rsidTr="00152FAD">
        <w:tc>
          <w:tcPr>
            <w:tcW w:w="9530" w:type="dxa"/>
            <w:tcBorders>
              <w:top w:val="nil"/>
              <w:left w:val="nil"/>
              <w:bottom w:val="nil"/>
              <w:right w:val="nil"/>
            </w:tcBorders>
          </w:tcPr>
          <w:p w14:paraId="3FDFB833" w14:textId="6A91D365" w:rsidR="00E2220E" w:rsidRPr="00FD6D8A" w:rsidRDefault="00E2220E" w:rsidP="00FD1CC0">
            <w:pPr>
              <w:spacing w:before="120" w:after="120" w:line="240" w:lineRule="auto"/>
              <w:jc w:val="left"/>
              <w:rPr>
                <w:rFonts w:asciiTheme="minorHAnsi" w:hAnsiTheme="minorHAnsi"/>
                <w:sz w:val="22"/>
                <w:szCs w:val="22"/>
              </w:rPr>
            </w:pPr>
          </w:p>
        </w:tc>
      </w:tr>
      <w:tr w:rsidR="00376A52" w:rsidRPr="00FD6D8A" w14:paraId="040751E0" w14:textId="77777777" w:rsidTr="00152FAD">
        <w:tc>
          <w:tcPr>
            <w:tcW w:w="9530" w:type="dxa"/>
            <w:tcBorders>
              <w:top w:val="nil"/>
              <w:left w:val="nil"/>
              <w:bottom w:val="nil"/>
              <w:right w:val="nil"/>
            </w:tcBorders>
          </w:tcPr>
          <w:p w14:paraId="12C0A85A" w14:textId="1E8E3666" w:rsidR="00376A52" w:rsidRPr="00FD6D8A" w:rsidRDefault="00376A52" w:rsidP="002F7C3C">
            <w:pPr>
              <w:pStyle w:val="NoSpacing"/>
              <w:spacing w:before="240" w:after="120"/>
              <w:jc w:val="left"/>
              <w:rPr>
                <w:rFonts w:asciiTheme="minorHAnsi" w:hAnsiTheme="minorHAnsi"/>
                <w:sz w:val="28"/>
                <w:szCs w:val="28"/>
              </w:rPr>
            </w:pPr>
          </w:p>
        </w:tc>
      </w:tr>
      <w:tr w:rsidR="00CC5FFB" w:rsidRPr="00FD6D8A" w14:paraId="6ED36E2F" w14:textId="77777777" w:rsidTr="00152FAD">
        <w:trPr>
          <w:trHeight w:val="800"/>
        </w:trPr>
        <w:tc>
          <w:tcPr>
            <w:tcW w:w="9530" w:type="dxa"/>
            <w:tcBorders>
              <w:top w:val="nil"/>
              <w:left w:val="nil"/>
              <w:bottom w:val="nil"/>
              <w:right w:val="nil"/>
            </w:tcBorders>
          </w:tcPr>
          <w:p w14:paraId="55B72A02" w14:textId="17C1E0EA" w:rsidR="00D9619E" w:rsidRPr="00FD6D8A" w:rsidRDefault="00D9619E" w:rsidP="00D9619E">
            <w:pPr>
              <w:spacing w:after="0"/>
              <w:jc w:val="left"/>
              <w:rPr>
                <w:rFonts w:asciiTheme="minorHAnsi" w:hAnsiTheme="minorHAnsi"/>
                <w:b/>
                <w:sz w:val="22"/>
                <w:szCs w:val="22"/>
              </w:rPr>
            </w:pPr>
          </w:p>
        </w:tc>
      </w:tr>
    </w:tbl>
    <w:p w14:paraId="3DDA7784" w14:textId="77777777" w:rsidR="00C51F5A" w:rsidRPr="00FD6D8A" w:rsidRDefault="00C51F5A" w:rsidP="007659E1">
      <w:pPr>
        <w:spacing w:after="0"/>
        <w:ind w:left="142"/>
        <w:rPr>
          <w:rFonts w:asciiTheme="minorHAnsi" w:hAnsiTheme="minorHAnsi"/>
          <w:b/>
        </w:rPr>
      </w:pPr>
    </w:p>
    <w:sectPr w:rsidR="00C51F5A" w:rsidRPr="00FD6D8A" w:rsidSect="00B15437">
      <w:footerReference w:type="default" r:id="rId15"/>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39E4" w14:textId="77777777" w:rsidR="00B53D5A" w:rsidRDefault="00B53D5A" w:rsidP="00B70950">
      <w:r>
        <w:separator/>
      </w:r>
    </w:p>
  </w:endnote>
  <w:endnote w:type="continuationSeparator" w:id="0">
    <w:p w14:paraId="4EAB5946" w14:textId="77777777" w:rsidR="00B53D5A" w:rsidRDefault="00B53D5A" w:rsidP="00B7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213772"/>
      <w:docPartObj>
        <w:docPartGallery w:val="Page Numbers (Bottom of Page)"/>
        <w:docPartUnique/>
      </w:docPartObj>
    </w:sdtPr>
    <w:sdtEndPr>
      <w:rPr>
        <w:sz w:val="18"/>
        <w:szCs w:val="18"/>
      </w:rPr>
    </w:sdtEndPr>
    <w:sdtContent>
      <w:p w14:paraId="654988F8" w14:textId="77777777" w:rsidR="00C51F5A" w:rsidRPr="00E2220E" w:rsidRDefault="00C51F5A" w:rsidP="00E2220E">
        <w:pPr>
          <w:pStyle w:val="Footer"/>
          <w:spacing w:after="0"/>
          <w:jc w:val="left"/>
          <w:rPr>
            <w:sz w:val="18"/>
            <w:szCs w:val="18"/>
          </w:rPr>
        </w:pPr>
        <w:r w:rsidRPr="00E2220E">
          <w:rPr>
            <w:sz w:val="18"/>
            <w:szCs w:val="18"/>
          </w:rPr>
          <w:t>School Assistant Position Description</w:t>
        </w:r>
        <w:r w:rsidRPr="00E2220E">
          <w:rPr>
            <w:sz w:val="18"/>
            <w:szCs w:val="18"/>
          </w:rPr>
          <w:tab/>
        </w:r>
        <w:r w:rsidRPr="00E2220E">
          <w:rPr>
            <w:sz w:val="18"/>
            <w:szCs w:val="18"/>
          </w:rPr>
          <w:tab/>
        </w:r>
        <w:sdt>
          <w:sdtPr>
            <w:rPr>
              <w:sz w:val="18"/>
              <w:szCs w:val="18"/>
            </w:rPr>
            <w:id w:val="565050477"/>
            <w:docPartObj>
              <w:docPartGallery w:val="Page Numbers (Top of Page)"/>
              <w:docPartUnique/>
            </w:docPartObj>
          </w:sdtPr>
          <w:sdtEndPr/>
          <w:sdtContent>
            <w:r w:rsidRPr="00E2220E">
              <w:rPr>
                <w:sz w:val="18"/>
                <w:szCs w:val="18"/>
              </w:rPr>
              <w:t xml:space="preserve">Page </w:t>
            </w:r>
            <w:r w:rsidR="006A4F37" w:rsidRPr="00E2220E">
              <w:rPr>
                <w:b/>
                <w:sz w:val="18"/>
                <w:szCs w:val="18"/>
              </w:rPr>
              <w:fldChar w:fldCharType="begin"/>
            </w:r>
            <w:r w:rsidRPr="00E2220E">
              <w:rPr>
                <w:b/>
                <w:sz w:val="18"/>
                <w:szCs w:val="18"/>
              </w:rPr>
              <w:instrText xml:space="preserve"> PAGE </w:instrText>
            </w:r>
            <w:r w:rsidR="006A4F37" w:rsidRPr="00E2220E">
              <w:rPr>
                <w:b/>
                <w:sz w:val="18"/>
                <w:szCs w:val="18"/>
              </w:rPr>
              <w:fldChar w:fldCharType="separate"/>
            </w:r>
            <w:r w:rsidR="000B24FF">
              <w:rPr>
                <w:b/>
                <w:noProof/>
                <w:sz w:val="18"/>
                <w:szCs w:val="18"/>
              </w:rPr>
              <w:t>1</w:t>
            </w:r>
            <w:r w:rsidR="006A4F37" w:rsidRPr="00E2220E">
              <w:rPr>
                <w:b/>
                <w:sz w:val="18"/>
                <w:szCs w:val="18"/>
              </w:rPr>
              <w:fldChar w:fldCharType="end"/>
            </w:r>
            <w:r w:rsidRPr="00E2220E">
              <w:rPr>
                <w:sz w:val="18"/>
                <w:szCs w:val="18"/>
              </w:rPr>
              <w:t xml:space="preserve"> of </w:t>
            </w:r>
            <w:r w:rsidR="006A4F37" w:rsidRPr="00E2220E">
              <w:rPr>
                <w:b/>
                <w:sz w:val="18"/>
                <w:szCs w:val="18"/>
              </w:rPr>
              <w:fldChar w:fldCharType="begin"/>
            </w:r>
            <w:r w:rsidRPr="00E2220E">
              <w:rPr>
                <w:b/>
                <w:sz w:val="18"/>
                <w:szCs w:val="18"/>
              </w:rPr>
              <w:instrText xml:space="preserve"> NUMPAGES  </w:instrText>
            </w:r>
            <w:r w:rsidR="006A4F37" w:rsidRPr="00E2220E">
              <w:rPr>
                <w:b/>
                <w:sz w:val="18"/>
                <w:szCs w:val="18"/>
              </w:rPr>
              <w:fldChar w:fldCharType="separate"/>
            </w:r>
            <w:r w:rsidR="000B24FF">
              <w:rPr>
                <w:b/>
                <w:noProof/>
                <w:sz w:val="18"/>
                <w:szCs w:val="18"/>
              </w:rPr>
              <w:t>4</w:t>
            </w:r>
            <w:r w:rsidR="006A4F37" w:rsidRPr="00E2220E">
              <w:rPr>
                <w:b/>
                <w:sz w:val="18"/>
                <w:szCs w:val="18"/>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1B5C" w14:textId="77777777" w:rsidR="00B53D5A" w:rsidRDefault="00B53D5A" w:rsidP="00B70950">
      <w:r>
        <w:separator/>
      </w:r>
    </w:p>
  </w:footnote>
  <w:footnote w:type="continuationSeparator" w:id="0">
    <w:p w14:paraId="11E0AA99" w14:textId="77777777" w:rsidR="00B53D5A" w:rsidRDefault="00B53D5A" w:rsidP="00B70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ducation and Training Directorate logo" style="width:3in;height:3in;visibility:visible" o:bullet="t">
        <v:imagedata r:id="rId1" o:title="Education and Training Directorate logo"/>
      </v:shape>
    </w:pict>
  </w:numPicBullet>
  <w:abstractNum w:abstractNumId="0" w15:restartNumberingAfterBreak="0">
    <w:nsid w:val="01280E22"/>
    <w:multiLevelType w:val="hybridMultilevel"/>
    <w:tmpl w:val="E63AD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F4984"/>
    <w:multiLevelType w:val="hybridMultilevel"/>
    <w:tmpl w:val="1D9C2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DC286D"/>
    <w:multiLevelType w:val="hybridMultilevel"/>
    <w:tmpl w:val="3934F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9E180F"/>
    <w:multiLevelType w:val="hybridMultilevel"/>
    <w:tmpl w:val="3E56F3AC"/>
    <w:lvl w:ilvl="0" w:tplc="FBAE0C4A">
      <w:numFmt w:val="bullet"/>
      <w:lvlText w:val=""/>
      <w:lvlJc w:val="right"/>
      <w:pPr>
        <w:ind w:left="720" w:hanging="360"/>
      </w:pPr>
      <w:rPr>
        <w:rFonts w:ascii="Symbol" w:eastAsia="Times New Roman" w:hAnsi="Symbol"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086DBE"/>
    <w:multiLevelType w:val="hybridMultilevel"/>
    <w:tmpl w:val="C9CE9AA2"/>
    <w:lvl w:ilvl="0" w:tplc="58066442">
      <w:start w:val="1"/>
      <w:numFmt w:val="bullet"/>
      <w:lvlText w:val=""/>
      <w:lvlJc w:val="left"/>
      <w:pPr>
        <w:ind w:left="360" w:hanging="360"/>
      </w:pPr>
      <w:rPr>
        <w:rFonts w:ascii="Symbol" w:hAnsi="Symbol" w:hint="default"/>
        <w:sz w:val="22"/>
        <w:szCs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4920DC"/>
    <w:multiLevelType w:val="hybridMultilevel"/>
    <w:tmpl w:val="A1AA848A"/>
    <w:lvl w:ilvl="0" w:tplc="27FA021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F6107D"/>
    <w:multiLevelType w:val="multilevel"/>
    <w:tmpl w:val="8810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457F0"/>
    <w:multiLevelType w:val="multilevel"/>
    <w:tmpl w:val="D59EB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670059"/>
    <w:multiLevelType w:val="hybridMultilevel"/>
    <w:tmpl w:val="F20E9700"/>
    <w:lvl w:ilvl="0" w:tplc="0C09000F">
      <w:start w:val="1"/>
      <w:numFmt w:val="decimal"/>
      <w:lvlText w:val="%1."/>
      <w:lvlJc w:val="left"/>
      <w:pPr>
        <w:ind w:left="1072" w:hanging="360"/>
      </w:pPr>
    </w:lvl>
    <w:lvl w:ilvl="1" w:tplc="0C090019" w:tentative="1">
      <w:start w:val="1"/>
      <w:numFmt w:val="lowerLetter"/>
      <w:lvlText w:val="%2."/>
      <w:lvlJc w:val="left"/>
      <w:pPr>
        <w:ind w:left="1792" w:hanging="360"/>
      </w:pPr>
    </w:lvl>
    <w:lvl w:ilvl="2" w:tplc="0C09001B" w:tentative="1">
      <w:start w:val="1"/>
      <w:numFmt w:val="lowerRoman"/>
      <w:lvlText w:val="%3."/>
      <w:lvlJc w:val="right"/>
      <w:pPr>
        <w:ind w:left="2512" w:hanging="180"/>
      </w:pPr>
    </w:lvl>
    <w:lvl w:ilvl="3" w:tplc="0C09000F" w:tentative="1">
      <w:start w:val="1"/>
      <w:numFmt w:val="decimal"/>
      <w:lvlText w:val="%4."/>
      <w:lvlJc w:val="left"/>
      <w:pPr>
        <w:ind w:left="3232" w:hanging="360"/>
      </w:pPr>
    </w:lvl>
    <w:lvl w:ilvl="4" w:tplc="0C090019" w:tentative="1">
      <w:start w:val="1"/>
      <w:numFmt w:val="lowerLetter"/>
      <w:lvlText w:val="%5."/>
      <w:lvlJc w:val="left"/>
      <w:pPr>
        <w:ind w:left="3952" w:hanging="360"/>
      </w:pPr>
    </w:lvl>
    <w:lvl w:ilvl="5" w:tplc="0C09001B" w:tentative="1">
      <w:start w:val="1"/>
      <w:numFmt w:val="lowerRoman"/>
      <w:lvlText w:val="%6."/>
      <w:lvlJc w:val="right"/>
      <w:pPr>
        <w:ind w:left="4672" w:hanging="180"/>
      </w:pPr>
    </w:lvl>
    <w:lvl w:ilvl="6" w:tplc="0C09000F" w:tentative="1">
      <w:start w:val="1"/>
      <w:numFmt w:val="decimal"/>
      <w:lvlText w:val="%7."/>
      <w:lvlJc w:val="left"/>
      <w:pPr>
        <w:ind w:left="5392" w:hanging="360"/>
      </w:pPr>
    </w:lvl>
    <w:lvl w:ilvl="7" w:tplc="0C090019" w:tentative="1">
      <w:start w:val="1"/>
      <w:numFmt w:val="lowerLetter"/>
      <w:lvlText w:val="%8."/>
      <w:lvlJc w:val="left"/>
      <w:pPr>
        <w:ind w:left="6112" w:hanging="360"/>
      </w:pPr>
    </w:lvl>
    <w:lvl w:ilvl="8" w:tplc="0C09001B" w:tentative="1">
      <w:start w:val="1"/>
      <w:numFmt w:val="lowerRoman"/>
      <w:lvlText w:val="%9."/>
      <w:lvlJc w:val="right"/>
      <w:pPr>
        <w:ind w:left="6832" w:hanging="180"/>
      </w:pPr>
    </w:lvl>
  </w:abstractNum>
  <w:abstractNum w:abstractNumId="9" w15:restartNumberingAfterBreak="0">
    <w:nsid w:val="24B90F0D"/>
    <w:multiLevelType w:val="multilevel"/>
    <w:tmpl w:val="47DE8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B96614"/>
    <w:multiLevelType w:val="hybridMultilevel"/>
    <w:tmpl w:val="23724760"/>
    <w:lvl w:ilvl="0" w:tplc="B16CEA40">
      <w:numFmt w:val="bullet"/>
      <w:lvlText w:val=""/>
      <w:lvlJc w:val="left"/>
      <w:pPr>
        <w:ind w:left="720" w:hanging="360"/>
      </w:pPr>
      <w:rPr>
        <w:rFonts w:ascii="Symbol" w:eastAsia="Times New Roman" w:hAnsi="Symbol"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D32503"/>
    <w:multiLevelType w:val="hybridMultilevel"/>
    <w:tmpl w:val="16841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F35876"/>
    <w:multiLevelType w:val="hybridMultilevel"/>
    <w:tmpl w:val="E542DA38"/>
    <w:lvl w:ilvl="0" w:tplc="1F3CACC0">
      <w:start w:val="1"/>
      <w:numFmt w:val="decimal"/>
      <w:lvlText w:val="%1."/>
      <w:lvlJc w:val="left"/>
      <w:pPr>
        <w:ind w:left="36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346779"/>
    <w:multiLevelType w:val="multilevel"/>
    <w:tmpl w:val="B118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F24E45"/>
    <w:multiLevelType w:val="hybridMultilevel"/>
    <w:tmpl w:val="DB26E8F4"/>
    <w:lvl w:ilvl="0" w:tplc="768C6AE4">
      <w:start w:val="1"/>
      <w:numFmt w:val="bullet"/>
      <w:lvlText w:val=""/>
      <w:lvlPicBulletId w:val="0"/>
      <w:lvlJc w:val="left"/>
      <w:pPr>
        <w:tabs>
          <w:tab w:val="num" w:pos="720"/>
        </w:tabs>
        <w:ind w:left="720" w:hanging="360"/>
      </w:pPr>
      <w:rPr>
        <w:rFonts w:ascii="Symbol" w:hAnsi="Symbol" w:hint="default"/>
      </w:rPr>
    </w:lvl>
    <w:lvl w:ilvl="1" w:tplc="1C1CBDAC" w:tentative="1">
      <w:start w:val="1"/>
      <w:numFmt w:val="bullet"/>
      <w:lvlText w:val=""/>
      <w:lvlJc w:val="left"/>
      <w:pPr>
        <w:tabs>
          <w:tab w:val="num" w:pos="1440"/>
        </w:tabs>
        <w:ind w:left="1440" w:hanging="360"/>
      </w:pPr>
      <w:rPr>
        <w:rFonts w:ascii="Symbol" w:hAnsi="Symbol" w:hint="default"/>
      </w:rPr>
    </w:lvl>
    <w:lvl w:ilvl="2" w:tplc="DEE0BC18" w:tentative="1">
      <w:start w:val="1"/>
      <w:numFmt w:val="bullet"/>
      <w:lvlText w:val=""/>
      <w:lvlJc w:val="left"/>
      <w:pPr>
        <w:tabs>
          <w:tab w:val="num" w:pos="2160"/>
        </w:tabs>
        <w:ind w:left="2160" w:hanging="360"/>
      </w:pPr>
      <w:rPr>
        <w:rFonts w:ascii="Symbol" w:hAnsi="Symbol" w:hint="default"/>
      </w:rPr>
    </w:lvl>
    <w:lvl w:ilvl="3" w:tplc="8D8EF738" w:tentative="1">
      <w:start w:val="1"/>
      <w:numFmt w:val="bullet"/>
      <w:lvlText w:val=""/>
      <w:lvlJc w:val="left"/>
      <w:pPr>
        <w:tabs>
          <w:tab w:val="num" w:pos="2880"/>
        </w:tabs>
        <w:ind w:left="2880" w:hanging="360"/>
      </w:pPr>
      <w:rPr>
        <w:rFonts w:ascii="Symbol" w:hAnsi="Symbol" w:hint="default"/>
      </w:rPr>
    </w:lvl>
    <w:lvl w:ilvl="4" w:tplc="B10825B8" w:tentative="1">
      <w:start w:val="1"/>
      <w:numFmt w:val="bullet"/>
      <w:lvlText w:val=""/>
      <w:lvlJc w:val="left"/>
      <w:pPr>
        <w:tabs>
          <w:tab w:val="num" w:pos="3600"/>
        </w:tabs>
        <w:ind w:left="3600" w:hanging="360"/>
      </w:pPr>
      <w:rPr>
        <w:rFonts w:ascii="Symbol" w:hAnsi="Symbol" w:hint="default"/>
      </w:rPr>
    </w:lvl>
    <w:lvl w:ilvl="5" w:tplc="87321508" w:tentative="1">
      <w:start w:val="1"/>
      <w:numFmt w:val="bullet"/>
      <w:lvlText w:val=""/>
      <w:lvlJc w:val="left"/>
      <w:pPr>
        <w:tabs>
          <w:tab w:val="num" w:pos="4320"/>
        </w:tabs>
        <w:ind w:left="4320" w:hanging="360"/>
      </w:pPr>
      <w:rPr>
        <w:rFonts w:ascii="Symbol" w:hAnsi="Symbol" w:hint="default"/>
      </w:rPr>
    </w:lvl>
    <w:lvl w:ilvl="6" w:tplc="50567A36" w:tentative="1">
      <w:start w:val="1"/>
      <w:numFmt w:val="bullet"/>
      <w:lvlText w:val=""/>
      <w:lvlJc w:val="left"/>
      <w:pPr>
        <w:tabs>
          <w:tab w:val="num" w:pos="5040"/>
        </w:tabs>
        <w:ind w:left="5040" w:hanging="360"/>
      </w:pPr>
      <w:rPr>
        <w:rFonts w:ascii="Symbol" w:hAnsi="Symbol" w:hint="default"/>
      </w:rPr>
    </w:lvl>
    <w:lvl w:ilvl="7" w:tplc="ED1AC20C" w:tentative="1">
      <w:start w:val="1"/>
      <w:numFmt w:val="bullet"/>
      <w:lvlText w:val=""/>
      <w:lvlJc w:val="left"/>
      <w:pPr>
        <w:tabs>
          <w:tab w:val="num" w:pos="5760"/>
        </w:tabs>
        <w:ind w:left="5760" w:hanging="360"/>
      </w:pPr>
      <w:rPr>
        <w:rFonts w:ascii="Symbol" w:hAnsi="Symbol" w:hint="default"/>
      </w:rPr>
    </w:lvl>
    <w:lvl w:ilvl="8" w:tplc="BB72AB3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450250D"/>
    <w:multiLevelType w:val="hybridMultilevel"/>
    <w:tmpl w:val="4C18BA98"/>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6" w15:restartNumberingAfterBreak="0">
    <w:nsid w:val="36B50EEE"/>
    <w:multiLevelType w:val="hybridMultilevel"/>
    <w:tmpl w:val="F9B68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5151E9"/>
    <w:multiLevelType w:val="hybridMultilevel"/>
    <w:tmpl w:val="2812A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294AF4"/>
    <w:multiLevelType w:val="multilevel"/>
    <w:tmpl w:val="83B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690FA8"/>
    <w:multiLevelType w:val="hybridMultilevel"/>
    <w:tmpl w:val="897CD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B967CA"/>
    <w:multiLevelType w:val="hybridMultilevel"/>
    <w:tmpl w:val="D99481EE"/>
    <w:lvl w:ilvl="0" w:tplc="2E74833A">
      <w:start w:val="1"/>
      <w:numFmt w:val="bullet"/>
      <w:pStyle w:val="DotPoint"/>
      <w:lvlText w:val=""/>
      <w:lvlJc w:val="left"/>
      <w:pPr>
        <w:ind w:left="360" w:hanging="360"/>
      </w:pPr>
      <w:rPr>
        <w:rFonts w:ascii="Symbol" w:hAnsi="Symbol" w:hint="default"/>
        <w:sz w:val="22"/>
        <w:szCs w:val="22"/>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1" w15:restartNumberingAfterBreak="0">
    <w:nsid w:val="3BE03A7E"/>
    <w:multiLevelType w:val="hybridMultilevel"/>
    <w:tmpl w:val="7464C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945494"/>
    <w:multiLevelType w:val="hybridMultilevel"/>
    <w:tmpl w:val="CDC0B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704749"/>
    <w:multiLevelType w:val="hybridMultilevel"/>
    <w:tmpl w:val="DEFE3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EB341D"/>
    <w:multiLevelType w:val="hybridMultilevel"/>
    <w:tmpl w:val="D8C820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CB3544"/>
    <w:multiLevelType w:val="hybridMultilevel"/>
    <w:tmpl w:val="EA568BE2"/>
    <w:lvl w:ilvl="0" w:tplc="C7DE3FD0">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ADB6D0C"/>
    <w:multiLevelType w:val="multilevel"/>
    <w:tmpl w:val="8C4A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E51C4D"/>
    <w:multiLevelType w:val="hybridMultilevel"/>
    <w:tmpl w:val="FDF2E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9D1FCE"/>
    <w:multiLevelType w:val="hybridMultilevel"/>
    <w:tmpl w:val="F41EBB5C"/>
    <w:lvl w:ilvl="0" w:tplc="58066442">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D705FD"/>
    <w:multiLevelType w:val="hybridMultilevel"/>
    <w:tmpl w:val="B198B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2579F1"/>
    <w:multiLevelType w:val="hybridMultilevel"/>
    <w:tmpl w:val="C3BCB546"/>
    <w:lvl w:ilvl="0" w:tplc="27FA021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8614DD"/>
    <w:multiLevelType w:val="multilevel"/>
    <w:tmpl w:val="3C10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1B6C12"/>
    <w:multiLevelType w:val="hybridMultilevel"/>
    <w:tmpl w:val="87D0C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3F2CDE"/>
    <w:multiLevelType w:val="hybridMultilevel"/>
    <w:tmpl w:val="E6226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DA5205"/>
    <w:multiLevelType w:val="hybridMultilevel"/>
    <w:tmpl w:val="821E1B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7C07671"/>
    <w:multiLevelType w:val="multilevel"/>
    <w:tmpl w:val="5E60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557BDC"/>
    <w:multiLevelType w:val="hybridMultilevel"/>
    <w:tmpl w:val="FC365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290622"/>
    <w:multiLevelType w:val="hybridMultilevel"/>
    <w:tmpl w:val="CB4EF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4A7553"/>
    <w:multiLevelType w:val="hybridMultilevel"/>
    <w:tmpl w:val="A1ACBE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FF42D27"/>
    <w:multiLevelType w:val="multilevel"/>
    <w:tmpl w:val="E502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210229"/>
    <w:multiLevelType w:val="multilevel"/>
    <w:tmpl w:val="F6A8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EA254B"/>
    <w:multiLevelType w:val="hybridMultilevel"/>
    <w:tmpl w:val="E98E8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1861ED"/>
    <w:multiLevelType w:val="hybridMultilevel"/>
    <w:tmpl w:val="5D168FC4"/>
    <w:lvl w:ilvl="0" w:tplc="EE7EF48C">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EFB3855"/>
    <w:multiLevelType w:val="hybridMultilevel"/>
    <w:tmpl w:val="8E82A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9537872">
    <w:abstractNumId w:val="14"/>
  </w:num>
  <w:num w:numId="2" w16cid:durableId="563489575">
    <w:abstractNumId w:val="22"/>
  </w:num>
  <w:num w:numId="3" w16cid:durableId="2049983798">
    <w:abstractNumId w:val="23"/>
  </w:num>
  <w:num w:numId="4" w16cid:durableId="549447">
    <w:abstractNumId w:val="16"/>
  </w:num>
  <w:num w:numId="5" w16cid:durableId="2004627903">
    <w:abstractNumId w:val="12"/>
  </w:num>
  <w:num w:numId="6" w16cid:durableId="1205412166">
    <w:abstractNumId w:val="34"/>
  </w:num>
  <w:num w:numId="7" w16cid:durableId="1287738265">
    <w:abstractNumId w:val="0"/>
  </w:num>
  <w:num w:numId="8" w16cid:durableId="186258452">
    <w:abstractNumId w:val="38"/>
  </w:num>
  <w:num w:numId="9" w16cid:durableId="1324816796">
    <w:abstractNumId w:val="30"/>
  </w:num>
  <w:num w:numId="10" w16cid:durableId="350885387">
    <w:abstractNumId w:val="5"/>
  </w:num>
  <w:num w:numId="11" w16cid:durableId="1916744397">
    <w:abstractNumId w:val="32"/>
  </w:num>
  <w:num w:numId="12" w16cid:durableId="1572697030">
    <w:abstractNumId w:val="33"/>
  </w:num>
  <w:num w:numId="13" w16cid:durableId="1125082331">
    <w:abstractNumId w:val="29"/>
  </w:num>
  <w:num w:numId="14" w16cid:durableId="1341275777">
    <w:abstractNumId w:val="9"/>
  </w:num>
  <w:num w:numId="15" w16cid:durableId="1580291139">
    <w:abstractNumId w:val="19"/>
  </w:num>
  <w:num w:numId="16" w16cid:durableId="1101490047">
    <w:abstractNumId w:val="36"/>
  </w:num>
  <w:num w:numId="17" w16cid:durableId="1079787610">
    <w:abstractNumId w:val="25"/>
  </w:num>
  <w:num w:numId="18" w16cid:durableId="1917088488">
    <w:abstractNumId w:val="7"/>
  </w:num>
  <w:num w:numId="19" w16cid:durableId="1249385086">
    <w:abstractNumId w:val="15"/>
  </w:num>
  <w:num w:numId="20" w16cid:durableId="514075253">
    <w:abstractNumId w:val="8"/>
  </w:num>
  <w:num w:numId="21" w16cid:durableId="897743376">
    <w:abstractNumId w:val="43"/>
  </w:num>
  <w:num w:numId="22" w16cid:durableId="1169829374">
    <w:abstractNumId w:val="26"/>
  </w:num>
  <w:num w:numId="23" w16cid:durableId="599141301">
    <w:abstractNumId w:val="2"/>
  </w:num>
  <w:num w:numId="24" w16cid:durableId="583495611">
    <w:abstractNumId w:val="39"/>
  </w:num>
  <w:num w:numId="25" w16cid:durableId="1303197120">
    <w:abstractNumId w:val="20"/>
  </w:num>
  <w:num w:numId="26" w16cid:durableId="2132698989">
    <w:abstractNumId w:val="4"/>
  </w:num>
  <w:num w:numId="27" w16cid:durableId="1736126666">
    <w:abstractNumId w:val="18"/>
  </w:num>
  <w:num w:numId="28" w16cid:durableId="1549493373">
    <w:abstractNumId w:val="42"/>
  </w:num>
  <w:num w:numId="29" w16cid:durableId="743603302">
    <w:abstractNumId w:val="17"/>
  </w:num>
  <w:num w:numId="30" w16cid:durableId="379987190">
    <w:abstractNumId w:val="11"/>
  </w:num>
  <w:num w:numId="31" w16cid:durableId="1685015720">
    <w:abstractNumId w:val="1"/>
  </w:num>
  <w:num w:numId="32" w16cid:durableId="1065444971">
    <w:abstractNumId w:val="37"/>
  </w:num>
  <w:num w:numId="33" w16cid:durableId="831137125">
    <w:abstractNumId w:val="27"/>
  </w:num>
  <w:num w:numId="34" w16cid:durableId="1493905860">
    <w:abstractNumId w:val="35"/>
  </w:num>
  <w:num w:numId="35" w16cid:durableId="245769722">
    <w:abstractNumId w:val="31"/>
  </w:num>
  <w:num w:numId="36" w16cid:durableId="2028478842">
    <w:abstractNumId w:val="6"/>
  </w:num>
  <w:num w:numId="37" w16cid:durableId="818693843">
    <w:abstractNumId w:val="28"/>
  </w:num>
  <w:num w:numId="38" w16cid:durableId="655957098">
    <w:abstractNumId w:val="40"/>
  </w:num>
  <w:num w:numId="39" w16cid:durableId="1858737788">
    <w:abstractNumId w:val="24"/>
  </w:num>
  <w:num w:numId="40" w16cid:durableId="491944851">
    <w:abstractNumId w:val="41"/>
  </w:num>
  <w:num w:numId="41" w16cid:durableId="261575993">
    <w:abstractNumId w:val="21"/>
  </w:num>
  <w:num w:numId="42" w16cid:durableId="784155457">
    <w:abstractNumId w:val="10"/>
  </w:num>
  <w:num w:numId="43" w16cid:durableId="1508591050">
    <w:abstractNumId w:val="3"/>
  </w:num>
  <w:num w:numId="44" w16cid:durableId="13042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419"/>
    <w:rsid w:val="0001283C"/>
    <w:rsid w:val="00017DC0"/>
    <w:rsid w:val="00046E06"/>
    <w:rsid w:val="00047B29"/>
    <w:rsid w:val="00065B3C"/>
    <w:rsid w:val="000A36C1"/>
    <w:rsid w:val="000A36C4"/>
    <w:rsid w:val="000A6652"/>
    <w:rsid w:val="000B24FF"/>
    <w:rsid w:val="000B390F"/>
    <w:rsid w:val="000B5AF4"/>
    <w:rsid w:val="000F4BF8"/>
    <w:rsid w:val="001109AD"/>
    <w:rsid w:val="00113397"/>
    <w:rsid w:val="00120D5A"/>
    <w:rsid w:val="00152D68"/>
    <w:rsid w:val="00152FAD"/>
    <w:rsid w:val="00175E04"/>
    <w:rsid w:val="00186F7C"/>
    <w:rsid w:val="001A0133"/>
    <w:rsid w:val="001A1134"/>
    <w:rsid w:val="001A2444"/>
    <w:rsid w:val="001C2CBF"/>
    <w:rsid w:val="001C6D8B"/>
    <w:rsid w:val="001D2B7A"/>
    <w:rsid w:val="001E0466"/>
    <w:rsid w:val="001E099A"/>
    <w:rsid w:val="001E7DB9"/>
    <w:rsid w:val="00237AFF"/>
    <w:rsid w:val="00237E35"/>
    <w:rsid w:val="00246E06"/>
    <w:rsid w:val="00252729"/>
    <w:rsid w:val="00254419"/>
    <w:rsid w:val="0025631F"/>
    <w:rsid w:val="00261F23"/>
    <w:rsid w:val="00275A4A"/>
    <w:rsid w:val="00281622"/>
    <w:rsid w:val="002A03A6"/>
    <w:rsid w:val="002A18B5"/>
    <w:rsid w:val="002C0274"/>
    <w:rsid w:val="002C33E6"/>
    <w:rsid w:val="002C46EC"/>
    <w:rsid w:val="002F3EFF"/>
    <w:rsid w:val="002F597B"/>
    <w:rsid w:val="002F7C3C"/>
    <w:rsid w:val="00300B9E"/>
    <w:rsid w:val="00302729"/>
    <w:rsid w:val="003035DF"/>
    <w:rsid w:val="003107FA"/>
    <w:rsid w:val="00310F8C"/>
    <w:rsid w:val="00314936"/>
    <w:rsid w:val="00320813"/>
    <w:rsid w:val="00330AB4"/>
    <w:rsid w:val="00332E0B"/>
    <w:rsid w:val="003339B0"/>
    <w:rsid w:val="00335717"/>
    <w:rsid w:val="00354A15"/>
    <w:rsid w:val="00354C64"/>
    <w:rsid w:val="00376A52"/>
    <w:rsid w:val="003860D4"/>
    <w:rsid w:val="00392F52"/>
    <w:rsid w:val="00395B3B"/>
    <w:rsid w:val="003C60A0"/>
    <w:rsid w:val="003D2EB0"/>
    <w:rsid w:val="0040329D"/>
    <w:rsid w:val="00415949"/>
    <w:rsid w:val="00444EE6"/>
    <w:rsid w:val="00452F0C"/>
    <w:rsid w:val="004548DD"/>
    <w:rsid w:val="0046694D"/>
    <w:rsid w:val="00477C59"/>
    <w:rsid w:val="00484CE2"/>
    <w:rsid w:val="004C29D0"/>
    <w:rsid w:val="004C4B6A"/>
    <w:rsid w:val="004C503A"/>
    <w:rsid w:val="004E335B"/>
    <w:rsid w:val="004E587D"/>
    <w:rsid w:val="004E5FA0"/>
    <w:rsid w:val="004F1686"/>
    <w:rsid w:val="0050123F"/>
    <w:rsid w:val="0050698B"/>
    <w:rsid w:val="005076E0"/>
    <w:rsid w:val="005230FA"/>
    <w:rsid w:val="005470F0"/>
    <w:rsid w:val="005476BA"/>
    <w:rsid w:val="005543B0"/>
    <w:rsid w:val="00554B89"/>
    <w:rsid w:val="00574317"/>
    <w:rsid w:val="0057531E"/>
    <w:rsid w:val="00591379"/>
    <w:rsid w:val="00596E2E"/>
    <w:rsid w:val="00597F12"/>
    <w:rsid w:val="005A3BA0"/>
    <w:rsid w:val="005C4796"/>
    <w:rsid w:val="005C5D39"/>
    <w:rsid w:val="005D73D2"/>
    <w:rsid w:val="005E2AA5"/>
    <w:rsid w:val="005E35CD"/>
    <w:rsid w:val="005E3F10"/>
    <w:rsid w:val="005E4DA3"/>
    <w:rsid w:val="00613508"/>
    <w:rsid w:val="00621F5E"/>
    <w:rsid w:val="00652275"/>
    <w:rsid w:val="00655AA3"/>
    <w:rsid w:val="00664D10"/>
    <w:rsid w:val="006902C5"/>
    <w:rsid w:val="006A06E1"/>
    <w:rsid w:val="006A12D3"/>
    <w:rsid w:val="006A12EF"/>
    <w:rsid w:val="006A4F37"/>
    <w:rsid w:val="006B39FB"/>
    <w:rsid w:val="006D563D"/>
    <w:rsid w:val="006D5855"/>
    <w:rsid w:val="006F0DAB"/>
    <w:rsid w:val="006F5FC8"/>
    <w:rsid w:val="007003B2"/>
    <w:rsid w:val="007033FD"/>
    <w:rsid w:val="00703A3B"/>
    <w:rsid w:val="0071438C"/>
    <w:rsid w:val="00714D25"/>
    <w:rsid w:val="00717B9F"/>
    <w:rsid w:val="007203EB"/>
    <w:rsid w:val="0073136A"/>
    <w:rsid w:val="00731404"/>
    <w:rsid w:val="00746AF7"/>
    <w:rsid w:val="00764747"/>
    <w:rsid w:val="007659E1"/>
    <w:rsid w:val="00781A68"/>
    <w:rsid w:val="007860A7"/>
    <w:rsid w:val="007A585E"/>
    <w:rsid w:val="007D4BAD"/>
    <w:rsid w:val="007E4752"/>
    <w:rsid w:val="007F4C0A"/>
    <w:rsid w:val="00811DA1"/>
    <w:rsid w:val="00820420"/>
    <w:rsid w:val="0082262F"/>
    <w:rsid w:val="00822812"/>
    <w:rsid w:val="00823CEE"/>
    <w:rsid w:val="008248E9"/>
    <w:rsid w:val="00833628"/>
    <w:rsid w:val="00842A24"/>
    <w:rsid w:val="00850367"/>
    <w:rsid w:val="008703D5"/>
    <w:rsid w:val="00872E5A"/>
    <w:rsid w:val="00891F88"/>
    <w:rsid w:val="00896467"/>
    <w:rsid w:val="008A6F3E"/>
    <w:rsid w:val="008B1A53"/>
    <w:rsid w:val="008B5303"/>
    <w:rsid w:val="008B7F48"/>
    <w:rsid w:val="008C302F"/>
    <w:rsid w:val="008D1F3A"/>
    <w:rsid w:val="008E29F9"/>
    <w:rsid w:val="00901D6A"/>
    <w:rsid w:val="00901FB6"/>
    <w:rsid w:val="00906C56"/>
    <w:rsid w:val="009201F3"/>
    <w:rsid w:val="009210E7"/>
    <w:rsid w:val="00924544"/>
    <w:rsid w:val="009258A7"/>
    <w:rsid w:val="0093286C"/>
    <w:rsid w:val="009328F9"/>
    <w:rsid w:val="00933105"/>
    <w:rsid w:val="009416D3"/>
    <w:rsid w:val="00946ACD"/>
    <w:rsid w:val="00950419"/>
    <w:rsid w:val="00951462"/>
    <w:rsid w:val="009571A4"/>
    <w:rsid w:val="009701F6"/>
    <w:rsid w:val="00974179"/>
    <w:rsid w:val="009941FF"/>
    <w:rsid w:val="009C0EF8"/>
    <w:rsid w:val="009C47C0"/>
    <w:rsid w:val="009C73BA"/>
    <w:rsid w:val="009D26B4"/>
    <w:rsid w:val="009D3337"/>
    <w:rsid w:val="009E206B"/>
    <w:rsid w:val="009E35F3"/>
    <w:rsid w:val="009E55EE"/>
    <w:rsid w:val="009E7BB2"/>
    <w:rsid w:val="00A02294"/>
    <w:rsid w:val="00A02D0B"/>
    <w:rsid w:val="00A054F8"/>
    <w:rsid w:val="00A05D90"/>
    <w:rsid w:val="00A1117C"/>
    <w:rsid w:val="00A15FEB"/>
    <w:rsid w:val="00A56207"/>
    <w:rsid w:val="00A63818"/>
    <w:rsid w:val="00A818E9"/>
    <w:rsid w:val="00A84390"/>
    <w:rsid w:val="00A84CDA"/>
    <w:rsid w:val="00A8752E"/>
    <w:rsid w:val="00A90F30"/>
    <w:rsid w:val="00AB7DC5"/>
    <w:rsid w:val="00AC2395"/>
    <w:rsid w:val="00AC7725"/>
    <w:rsid w:val="00AD6CEF"/>
    <w:rsid w:val="00AE2B45"/>
    <w:rsid w:val="00B15437"/>
    <w:rsid w:val="00B23784"/>
    <w:rsid w:val="00B342B2"/>
    <w:rsid w:val="00B35915"/>
    <w:rsid w:val="00B47175"/>
    <w:rsid w:val="00B53D5A"/>
    <w:rsid w:val="00B601F6"/>
    <w:rsid w:val="00B70950"/>
    <w:rsid w:val="00B75436"/>
    <w:rsid w:val="00BA5090"/>
    <w:rsid w:val="00BB1DEB"/>
    <w:rsid w:val="00BD5E91"/>
    <w:rsid w:val="00BF14F3"/>
    <w:rsid w:val="00C101F4"/>
    <w:rsid w:val="00C30EAC"/>
    <w:rsid w:val="00C32B48"/>
    <w:rsid w:val="00C33B5F"/>
    <w:rsid w:val="00C44862"/>
    <w:rsid w:val="00C44F3A"/>
    <w:rsid w:val="00C51F5A"/>
    <w:rsid w:val="00C93D4F"/>
    <w:rsid w:val="00CC5FFB"/>
    <w:rsid w:val="00D15414"/>
    <w:rsid w:val="00D36874"/>
    <w:rsid w:val="00D4172C"/>
    <w:rsid w:val="00D41EDD"/>
    <w:rsid w:val="00D42647"/>
    <w:rsid w:val="00D46A00"/>
    <w:rsid w:val="00D474B2"/>
    <w:rsid w:val="00D63FBE"/>
    <w:rsid w:val="00D70287"/>
    <w:rsid w:val="00D82B3B"/>
    <w:rsid w:val="00D847EF"/>
    <w:rsid w:val="00D84CCB"/>
    <w:rsid w:val="00D85AD4"/>
    <w:rsid w:val="00D9619E"/>
    <w:rsid w:val="00DA0731"/>
    <w:rsid w:val="00DA34A7"/>
    <w:rsid w:val="00DB0693"/>
    <w:rsid w:val="00DC006E"/>
    <w:rsid w:val="00E2220E"/>
    <w:rsid w:val="00E329FF"/>
    <w:rsid w:val="00E33845"/>
    <w:rsid w:val="00E47CE7"/>
    <w:rsid w:val="00E6394C"/>
    <w:rsid w:val="00E65672"/>
    <w:rsid w:val="00E709FD"/>
    <w:rsid w:val="00E75A7B"/>
    <w:rsid w:val="00E861D1"/>
    <w:rsid w:val="00E8695C"/>
    <w:rsid w:val="00E90774"/>
    <w:rsid w:val="00EA7478"/>
    <w:rsid w:val="00EB5BF4"/>
    <w:rsid w:val="00EB6011"/>
    <w:rsid w:val="00EC5E4F"/>
    <w:rsid w:val="00EC6FEF"/>
    <w:rsid w:val="00EC74B3"/>
    <w:rsid w:val="00ED56FC"/>
    <w:rsid w:val="00ED6116"/>
    <w:rsid w:val="00ED7B1E"/>
    <w:rsid w:val="00EE059F"/>
    <w:rsid w:val="00EE1C68"/>
    <w:rsid w:val="00EE32D7"/>
    <w:rsid w:val="00F02F5C"/>
    <w:rsid w:val="00F1632F"/>
    <w:rsid w:val="00F22DD2"/>
    <w:rsid w:val="00F36F8B"/>
    <w:rsid w:val="00F64B7D"/>
    <w:rsid w:val="00F6647E"/>
    <w:rsid w:val="00F73ACC"/>
    <w:rsid w:val="00F83DB0"/>
    <w:rsid w:val="00F84E1F"/>
    <w:rsid w:val="00F87FBC"/>
    <w:rsid w:val="00F9238F"/>
    <w:rsid w:val="00FA03D2"/>
    <w:rsid w:val="00FA6133"/>
    <w:rsid w:val="00FC04C1"/>
    <w:rsid w:val="00FC267B"/>
    <w:rsid w:val="00FC74A2"/>
    <w:rsid w:val="00FD1CC0"/>
    <w:rsid w:val="00FD6D8A"/>
    <w:rsid w:val="00FE29A9"/>
    <w:rsid w:val="00FE46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FEBC"/>
  <w15:docId w15:val="{AD47224D-E55B-4B92-BB1F-75316650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A52"/>
    <w:pPr>
      <w:jc w:val="both"/>
    </w:pPr>
    <w:rPr>
      <w:lang w:val="en-US" w:eastAsia="en-US" w:bidi="en-US"/>
    </w:rPr>
  </w:style>
  <w:style w:type="paragraph" w:styleId="Heading1">
    <w:name w:val="heading 1"/>
    <w:basedOn w:val="Normal"/>
    <w:next w:val="Normal"/>
    <w:link w:val="Heading1Char"/>
    <w:uiPriority w:val="9"/>
    <w:qFormat/>
    <w:rsid w:val="00275A4A"/>
    <w:pPr>
      <w:spacing w:after="0"/>
      <w:jc w:val="right"/>
      <w:outlineLvl w:val="0"/>
    </w:pPr>
    <w:rPr>
      <w:b/>
      <w:smallCaps/>
      <w:spacing w:val="5"/>
      <w:sz w:val="40"/>
      <w:szCs w:val="32"/>
    </w:rPr>
  </w:style>
  <w:style w:type="paragraph" w:styleId="Heading2">
    <w:name w:val="heading 2"/>
    <w:basedOn w:val="Normal"/>
    <w:next w:val="Normal"/>
    <w:link w:val="Heading2Char"/>
    <w:uiPriority w:val="9"/>
    <w:unhideWhenUsed/>
    <w:qFormat/>
    <w:rsid w:val="00376A52"/>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376A52"/>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376A52"/>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376A52"/>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unhideWhenUsed/>
    <w:qFormat/>
    <w:rsid w:val="00376A52"/>
    <w:pPr>
      <w:spacing w:after="0"/>
      <w:jc w:val="left"/>
      <w:outlineLvl w:val="5"/>
    </w:pPr>
    <w:rPr>
      <w:smallCaps/>
      <w:color w:val="C0504D"/>
      <w:spacing w:val="5"/>
      <w:sz w:val="22"/>
    </w:rPr>
  </w:style>
  <w:style w:type="paragraph" w:styleId="Heading7">
    <w:name w:val="heading 7"/>
    <w:basedOn w:val="Normal"/>
    <w:next w:val="Normal"/>
    <w:link w:val="Heading7Char"/>
    <w:uiPriority w:val="9"/>
    <w:unhideWhenUsed/>
    <w:qFormat/>
    <w:rsid w:val="00376A52"/>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376A52"/>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376A52"/>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A4A"/>
    <w:rPr>
      <w:b/>
      <w:smallCaps/>
      <w:spacing w:val="5"/>
      <w:sz w:val="40"/>
      <w:szCs w:val="32"/>
      <w:lang w:val="en-US" w:eastAsia="en-US" w:bidi="en-US"/>
    </w:rPr>
  </w:style>
  <w:style w:type="character" w:customStyle="1" w:styleId="Heading2Char">
    <w:name w:val="Heading 2 Char"/>
    <w:basedOn w:val="DefaultParagraphFont"/>
    <w:link w:val="Heading2"/>
    <w:uiPriority w:val="9"/>
    <w:rsid w:val="00376A52"/>
    <w:rPr>
      <w:smallCaps/>
      <w:spacing w:val="5"/>
      <w:sz w:val="28"/>
      <w:szCs w:val="28"/>
    </w:rPr>
  </w:style>
  <w:style w:type="character" w:styleId="Strong">
    <w:name w:val="Strong"/>
    <w:uiPriority w:val="22"/>
    <w:qFormat/>
    <w:rsid w:val="00376A52"/>
    <w:rPr>
      <w:b/>
      <w:color w:val="C0504D"/>
    </w:rPr>
  </w:style>
  <w:style w:type="character" w:styleId="Emphasis">
    <w:name w:val="Emphasis"/>
    <w:uiPriority w:val="20"/>
    <w:qFormat/>
    <w:rsid w:val="00376A52"/>
    <w:rPr>
      <w:b/>
      <w:i/>
      <w:spacing w:val="10"/>
    </w:rPr>
  </w:style>
  <w:style w:type="paragraph" w:styleId="Quote">
    <w:name w:val="Quote"/>
    <w:basedOn w:val="Normal"/>
    <w:next w:val="Normal"/>
    <w:link w:val="QuoteChar"/>
    <w:uiPriority w:val="29"/>
    <w:qFormat/>
    <w:rsid w:val="00376A52"/>
    <w:rPr>
      <w:i/>
    </w:rPr>
  </w:style>
  <w:style w:type="character" w:customStyle="1" w:styleId="QuoteChar">
    <w:name w:val="Quote Char"/>
    <w:basedOn w:val="DefaultParagraphFont"/>
    <w:link w:val="Quote"/>
    <w:uiPriority w:val="29"/>
    <w:rsid w:val="00376A52"/>
    <w:rPr>
      <w:i/>
    </w:rPr>
  </w:style>
  <w:style w:type="character" w:styleId="IntenseEmphasis">
    <w:name w:val="Intense Emphasis"/>
    <w:uiPriority w:val="21"/>
    <w:qFormat/>
    <w:rsid w:val="00376A52"/>
    <w:rPr>
      <w:b/>
      <w:i/>
      <w:color w:val="C0504D"/>
      <w:spacing w:val="10"/>
    </w:rPr>
  </w:style>
  <w:style w:type="character" w:customStyle="1" w:styleId="Heading3Char">
    <w:name w:val="Heading 3 Char"/>
    <w:basedOn w:val="DefaultParagraphFont"/>
    <w:link w:val="Heading3"/>
    <w:uiPriority w:val="9"/>
    <w:rsid w:val="00376A52"/>
    <w:rPr>
      <w:smallCaps/>
      <w:spacing w:val="5"/>
      <w:sz w:val="24"/>
      <w:szCs w:val="24"/>
    </w:rPr>
  </w:style>
  <w:style w:type="character" w:customStyle="1" w:styleId="Heading4Char">
    <w:name w:val="Heading 4 Char"/>
    <w:basedOn w:val="DefaultParagraphFont"/>
    <w:link w:val="Heading4"/>
    <w:uiPriority w:val="9"/>
    <w:rsid w:val="00376A52"/>
    <w:rPr>
      <w:smallCaps/>
      <w:spacing w:val="10"/>
      <w:sz w:val="22"/>
      <w:szCs w:val="22"/>
    </w:rPr>
  </w:style>
  <w:style w:type="character" w:customStyle="1" w:styleId="Heading5Char">
    <w:name w:val="Heading 5 Char"/>
    <w:basedOn w:val="DefaultParagraphFont"/>
    <w:link w:val="Heading5"/>
    <w:uiPriority w:val="9"/>
    <w:rsid w:val="00376A52"/>
    <w:rPr>
      <w:smallCaps/>
      <w:color w:val="943634"/>
      <w:spacing w:val="10"/>
      <w:sz w:val="22"/>
      <w:szCs w:val="26"/>
    </w:rPr>
  </w:style>
  <w:style w:type="character" w:customStyle="1" w:styleId="Heading6Char">
    <w:name w:val="Heading 6 Char"/>
    <w:basedOn w:val="DefaultParagraphFont"/>
    <w:link w:val="Heading6"/>
    <w:uiPriority w:val="9"/>
    <w:rsid w:val="00376A52"/>
    <w:rPr>
      <w:smallCaps/>
      <w:color w:val="C0504D"/>
      <w:spacing w:val="5"/>
      <w:sz w:val="22"/>
    </w:rPr>
  </w:style>
  <w:style w:type="character" w:customStyle="1" w:styleId="Heading7Char">
    <w:name w:val="Heading 7 Char"/>
    <w:basedOn w:val="DefaultParagraphFont"/>
    <w:link w:val="Heading7"/>
    <w:uiPriority w:val="9"/>
    <w:rsid w:val="00376A52"/>
    <w:rPr>
      <w:b/>
      <w:smallCaps/>
      <w:color w:val="C0504D"/>
      <w:spacing w:val="10"/>
    </w:rPr>
  </w:style>
  <w:style w:type="character" w:customStyle="1" w:styleId="Heading8Char">
    <w:name w:val="Heading 8 Char"/>
    <w:basedOn w:val="DefaultParagraphFont"/>
    <w:link w:val="Heading8"/>
    <w:uiPriority w:val="9"/>
    <w:semiHidden/>
    <w:rsid w:val="00376A52"/>
    <w:rPr>
      <w:b/>
      <w:i/>
      <w:smallCaps/>
      <w:color w:val="943634"/>
    </w:rPr>
  </w:style>
  <w:style w:type="character" w:customStyle="1" w:styleId="Heading9Char">
    <w:name w:val="Heading 9 Char"/>
    <w:basedOn w:val="DefaultParagraphFont"/>
    <w:link w:val="Heading9"/>
    <w:uiPriority w:val="9"/>
    <w:semiHidden/>
    <w:rsid w:val="00376A52"/>
    <w:rPr>
      <w:b/>
      <w:i/>
      <w:smallCaps/>
      <w:color w:val="622423"/>
    </w:rPr>
  </w:style>
  <w:style w:type="paragraph" w:styleId="Caption">
    <w:name w:val="caption"/>
    <w:basedOn w:val="Normal"/>
    <w:next w:val="Normal"/>
    <w:uiPriority w:val="35"/>
    <w:semiHidden/>
    <w:unhideWhenUsed/>
    <w:qFormat/>
    <w:rsid w:val="00376A52"/>
    <w:rPr>
      <w:b/>
      <w:bCs/>
      <w:caps/>
      <w:sz w:val="16"/>
      <w:szCs w:val="18"/>
    </w:rPr>
  </w:style>
  <w:style w:type="paragraph" w:styleId="Title">
    <w:name w:val="Title"/>
    <w:basedOn w:val="Normal"/>
    <w:next w:val="Normal"/>
    <w:link w:val="TitleChar"/>
    <w:uiPriority w:val="10"/>
    <w:qFormat/>
    <w:rsid w:val="00376A52"/>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10"/>
    <w:rsid w:val="00376A52"/>
    <w:rPr>
      <w:smallCaps/>
      <w:sz w:val="48"/>
      <w:szCs w:val="48"/>
    </w:rPr>
  </w:style>
  <w:style w:type="paragraph" w:styleId="Subtitle">
    <w:name w:val="Subtitle"/>
    <w:basedOn w:val="Normal"/>
    <w:next w:val="Normal"/>
    <w:link w:val="SubtitleChar"/>
    <w:uiPriority w:val="11"/>
    <w:qFormat/>
    <w:rsid w:val="00376A52"/>
    <w:pPr>
      <w:spacing w:after="720" w:line="240" w:lineRule="auto"/>
      <w:jc w:val="right"/>
    </w:pPr>
    <w:rPr>
      <w:rFonts w:ascii="Cambria" w:hAnsi="Cambria"/>
      <w:szCs w:val="22"/>
    </w:rPr>
  </w:style>
  <w:style w:type="character" w:customStyle="1" w:styleId="SubtitleChar">
    <w:name w:val="Subtitle Char"/>
    <w:basedOn w:val="DefaultParagraphFont"/>
    <w:link w:val="Subtitle"/>
    <w:uiPriority w:val="11"/>
    <w:rsid w:val="00376A52"/>
    <w:rPr>
      <w:rFonts w:ascii="Cambria" w:eastAsia="Times New Roman" w:hAnsi="Cambria" w:cs="Times New Roman"/>
      <w:szCs w:val="22"/>
    </w:rPr>
  </w:style>
  <w:style w:type="paragraph" w:styleId="NoSpacing">
    <w:name w:val="No Spacing"/>
    <w:basedOn w:val="Normal"/>
    <w:link w:val="NoSpacingChar"/>
    <w:uiPriority w:val="1"/>
    <w:qFormat/>
    <w:rsid w:val="00376A52"/>
    <w:pPr>
      <w:spacing w:after="0" w:line="240" w:lineRule="auto"/>
    </w:pPr>
  </w:style>
  <w:style w:type="character" w:customStyle="1" w:styleId="NoSpacingChar">
    <w:name w:val="No Spacing Char"/>
    <w:basedOn w:val="DefaultParagraphFont"/>
    <w:link w:val="NoSpacing"/>
    <w:uiPriority w:val="1"/>
    <w:rsid w:val="00376A52"/>
  </w:style>
  <w:style w:type="paragraph" w:styleId="ListParagraph">
    <w:name w:val="List Paragraph"/>
    <w:basedOn w:val="Normal"/>
    <w:uiPriority w:val="34"/>
    <w:qFormat/>
    <w:rsid w:val="00376A52"/>
    <w:pPr>
      <w:ind w:left="720"/>
      <w:contextualSpacing/>
    </w:pPr>
  </w:style>
  <w:style w:type="paragraph" w:styleId="IntenseQuote">
    <w:name w:val="Intense Quote"/>
    <w:basedOn w:val="Normal"/>
    <w:next w:val="Normal"/>
    <w:link w:val="IntenseQuoteChar"/>
    <w:uiPriority w:val="30"/>
    <w:qFormat/>
    <w:rsid w:val="00376A52"/>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376A52"/>
    <w:rPr>
      <w:b/>
      <w:i/>
      <w:color w:val="FFFFFF"/>
      <w:shd w:val="clear" w:color="auto" w:fill="C0504D"/>
    </w:rPr>
  </w:style>
  <w:style w:type="character" w:styleId="SubtleEmphasis">
    <w:name w:val="Subtle Emphasis"/>
    <w:uiPriority w:val="19"/>
    <w:qFormat/>
    <w:rsid w:val="00376A52"/>
    <w:rPr>
      <w:i/>
    </w:rPr>
  </w:style>
  <w:style w:type="character" w:styleId="SubtleReference">
    <w:name w:val="Subtle Reference"/>
    <w:uiPriority w:val="31"/>
    <w:qFormat/>
    <w:rsid w:val="00376A52"/>
    <w:rPr>
      <w:b/>
    </w:rPr>
  </w:style>
  <w:style w:type="character" w:styleId="IntenseReference">
    <w:name w:val="Intense Reference"/>
    <w:uiPriority w:val="32"/>
    <w:qFormat/>
    <w:rsid w:val="00376A52"/>
    <w:rPr>
      <w:b/>
      <w:bCs/>
      <w:smallCaps/>
      <w:spacing w:val="5"/>
      <w:sz w:val="22"/>
      <w:szCs w:val="22"/>
      <w:u w:val="single"/>
    </w:rPr>
  </w:style>
  <w:style w:type="character" w:styleId="BookTitle">
    <w:name w:val="Book Title"/>
    <w:uiPriority w:val="33"/>
    <w:qFormat/>
    <w:rsid w:val="00376A52"/>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376A52"/>
    <w:pPr>
      <w:outlineLvl w:val="9"/>
    </w:pPr>
  </w:style>
  <w:style w:type="paragraph" w:styleId="TOC1">
    <w:name w:val="toc 1"/>
    <w:basedOn w:val="Normal"/>
    <w:uiPriority w:val="1"/>
    <w:rsid w:val="00901FB6"/>
    <w:pPr>
      <w:spacing w:before="241"/>
    </w:pPr>
    <w:rPr>
      <w:b/>
      <w:bCs/>
      <w:sz w:val="24"/>
      <w:szCs w:val="24"/>
    </w:rPr>
  </w:style>
  <w:style w:type="paragraph" w:styleId="TOC2">
    <w:name w:val="toc 2"/>
    <w:basedOn w:val="Normal"/>
    <w:uiPriority w:val="1"/>
    <w:rsid w:val="00901FB6"/>
    <w:pPr>
      <w:spacing w:before="241"/>
      <w:ind w:left="117"/>
    </w:pPr>
    <w:rPr>
      <w:b/>
      <w:bCs/>
      <w:sz w:val="24"/>
      <w:szCs w:val="24"/>
    </w:rPr>
  </w:style>
  <w:style w:type="paragraph" w:styleId="TOC3">
    <w:name w:val="toc 3"/>
    <w:basedOn w:val="Normal"/>
    <w:uiPriority w:val="1"/>
    <w:rsid w:val="00901FB6"/>
    <w:pPr>
      <w:spacing w:before="243"/>
      <w:ind w:left="94"/>
    </w:pPr>
    <w:rPr>
      <w:b/>
      <w:bCs/>
    </w:rPr>
  </w:style>
  <w:style w:type="paragraph" w:styleId="TOC4">
    <w:name w:val="toc 4"/>
    <w:basedOn w:val="Normal"/>
    <w:uiPriority w:val="1"/>
    <w:rsid w:val="00901FB6"/>
    <w:pPr>
      <w:spacing w:before="243"/>
      <w:ind w:left="314"/>
    </w:pPr>
    <w:rPr>
      <w:b/>
      <w:bCs/>
    </w:rPr>
  </w:style>
  <w:style w:type="paragraph" w:styleId="TOC5">
    <w:name w:val="toc 5"/>
    <w:basedOn w:val="Normal"/>
    <w:uiPriority w:val="1"/>
    <w:rsid w:val="00901FB6"/>
    <w:pPr>
      <w:spacing w:before="557"/>
      <w:ind w:left="733"/>
    </w:pPr>
    <w:rPr>
      <w:b/>
      <w:bCs/>
      <w:i/>
    </w:rPr>
  </w:style>
  <w:style w:type="paragraph" w:styleId="TOC6">
    <w:name w:val="toc 6"/>
    <w:basedOn w:val="Normal"/>
    <w:uiPriority w:val="1"/>
    <w:rsid w:val="00901FB6"/>
    <w:pPr>
      <w:spacing w:before="120"/>
      <w:ind w:left="1151"/>
    </w:pPr>
    <w:rPr>
      <w:b/>
      <w:bCs/>
    </w:rPr>
  </w:style>
  <w:style w:type="paragraph" w:styleId="BodyText">
    <w:name w:val="Body Text"/>
    <w:basedOn w:val="Normal"/>
    <w:link w:val="BodyTextChar"/>
    <w:uiPriority w:val="1"/>
    <w:rsid w:val="00A1117C"/>
    <w:pPr>
      <w:spacing w:before="74"/>
      <w:ind w:left="247"/>
    </w:pPr>
    <w:rPr>
      <w:rFonts w:ascii="Arial" w:eastAsia="Arial" w:hAnsi="Arial"/>
      <w:b/>
      <w:bCs/>
      <w:u w:val="single"/>
    </w:rPr>
  </w:style>
  <w:style w:type="character" w:customStyle="1" w:styleId="BodyTextChar">
    <w:name w:val="Body Text Char"/>
    <w:basedOn w:val="DefaultParagraphFont"/>
    <w:link w:val="BodyText"/>
    <w:uiPriority w:val="1"/>
    <w:rsid w:val="00901FB6"/>
    <w:rPr>
      <w:rFonts w:ascii="Arial" w:eastAsia="Arial" w:hAnsi="Arial"/>
      <w:b/>
      <w:bCs/>
      <w:sz w:val="20"/>
      <w:szCs w:val="20"/>
      <w:u w:val="single"/>
    </w:rPr>
  </w:style>
  <w:style w:type="paragraph" w:customStyle="1" w:styleId="TableParagraph">
    <w:name w:val="Table Paragraph"/>
    <w:basedOn w:val="Normal"/>
    <w:uiPriority w:val="1"/>
    <w:rsid w:val="00A1117C"/>
  </w:style>
  <w:style w:type="paragraph" w:styleId="Header">
    <w:name w:val="header"/>
    <w:basedOn w:val="Normal"/>
    <w:link w:val="HeaderChar"/>
    <w:uiPriority w:val="99"/>
    <w:semiHidden/>
    <w:unhideWhenUsed/>
    <w:rsid w:val="00B70950"/>
    <w:pPr>
      <w:tabs>
        <w:tab w:val="center" w:pos="4513"/>
        <w:tab w:val="right" w:pos="9026"/>
      </w:tabs>
    </w:pPr>
  </w:style>
  <w:style w:type="character" w:customStyle="1" w:styleId="HeaderChar">
    <w:name w:val="Header Char"/>
    <w:basedOn w:val="DefaultParagraphFont"/>
    <w:link w:val="Header"/>
    <w:uiPriority w:val="99"/>
    <w:semiHidden/>
    <w:rsid w:val="00B70950"/>
  </w:style>
  <w:style w:type="paragraph" w:styleId="Footer">
    <w:name w:val="footer"/>
    <w:basedOn w:val="Normal"/>
    <w:link w:val="FooterChar"/>
    <w:uiPriority w:val="99"/>
    <w:unhideWhenUsed/>
    <w:rsid w:val="00B70950"/>
    <w:pPr>
      <w:tabs>
        <w:tab w:val="center" w:pos="4513"/>
        <w:tab w:val="right" w:pos="9026"/>
      </w:tabs>
    </w:pPr>
  </w:style>
  <w:style w:type="character" w:customStyle="1" w:styleId="FooterChar">
    <w:name w:val="Footer Char"/>
    <w:basedOn w:val="DefaultParagraphFont"/>
    <w:link w:val="Footer"/>
    <w:uiPriority w:val="99"/>
    <w:rsid w:val="00B70950"/>
  </w:style>
  <w:style w:type="table" w:styleId="TableGrid">
    <w:name w:val="Table Grid"/>
    <w:basedOn w:val="TableNormal"/>
    <w:uiPriority w:val="59"/>
    <w:rsid w:val="0037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7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3BA"/>
    <w:rPr>
      <w:rFonts w:ascii="Tahoma" w:hAnsi="Tahoma" w:cs="Tahoma"/>
      <w:sz w:val="16"/>
      <w:szCs w:val="16"/>
      <w:lang w:val="en-US" w:eastAsia="en-US" w:bidi="en-US"/>
    </w:rPr>
  </w:style>
  <w:style w:type="character" w:styleId="PlaceholderText">
    <w:name w:val="Placeholder Text"/>
    <w:basedOn w:val="DefaultParagraphFont"/>
    <w:uiPriority w:val="99"/>
    <w:semiHidden/>
    <w:rsid w:val="00B47175"/>
    <w:rPr>
      <w:color w:val="808080"/>
    </w:rPr>
  </w:style>
  <w:style w:type="table" w:customStyle="1" w:styleId="MediumShading11">
    <w:name w:val="Medium Shading 11"/>
    <w:basedOn w:val="TableNormal"/>
    <w:uiPriority w:val="63"/>
    <w:rsid w:val="00FC74A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FC74A2"/>
    <w:tblPr>
      <w:tblStyleRowBandSize w:val="1"/>
      <w:tblStyleColBandSize w:val="1"/>
      <w:tblBorders>
        <w:top w:val="single" w:sz="8" w:space="0" w:color="738AC8" w:themeColor="accent5"/>
        <w:left w:val="single" w:sz="8" w:space="0" w:color="738AC8" w:themeColor="accent5"/>
        <w:bottom w:val="single" w:sz="8" w:space="0" w:color="738AC8" w:themeColor="accent5"/>
        <w:right w:val="single" w:sz="8" w:space="0" w:color="738AC8" w:themeColor="accent5"/>
        <w:insideH w:val="single" w:sz="8" w:space="0" w:color="738AC8" w:themeColor="accent5"/>
        <w:insideV w:val="single" w:sz="8" w:space="0" w:color="738AC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8AC8" w:themeColor="accent5"/>
          <w:left w:val="single" w:sz="8" w:space="0" w:color="738AC8" w:themeColor="accent5"/>
          <w:bottom w:val="single" w:sz="18" w:space="0" w:color="738AC8" w:themeColor="accent5"/>
          <w:right w:val="single" w:sz="8" w:space="0" w:color="738AC8" w:themeColor="accent5"/>
          <w:insideH w:val="nil"/>
          <w:insideV w:val="single" w:sz="8" w:space="0" w:color="738AC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8AC8" w:themeColor="accent5"/>
          <w:left w:val="single" w:sz="8" w:space="0" w:color="738AC8" w:themeColor="accent5"/>
          <w:bottom w:val="single" w:sz="8" w:space="0" w:color="738AC8" w:themeColor="accent5"/>
          <w:right w:val="single" w:sz="8" w:space="0" w:color="738AC8" w:themeColor="accent5"/>
          <w:insideH w:val="nil"/>
          <w:insideV w:val="single" w:sz="8" w:space="0" w:color="738AC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8AC8" w:themeColor="accent5"/>
          <w:left w:val="single" w:sz="8" w:space="0" w:color="738AC8" w:themeColor="accent5"/>
          <w:bottom w:val="single" w:sz="8" w:space="0" w:color="738AC8" w:themeColor="accent5"/>
          <w:right w:val="single" w:sz="8" w:space="0" w:color="738AC8" w:themeColor="accent5"/>
        </w:tcBorders>
      </w:tcPr>
    </w:tblStylePr>
    <w:tblStylePr w:type="band1Vert">
      <w:tblPr/>
      <w:tcPr>
        <w:tcBorders>
          <w:top w:val="single" w:sz="8" w:space="0" w:color="738AC8" w:themeColor="accent5"/>
          <w:left w:val="single" w:sz="8" w:space="0" w:color="738AC8" w:themeColor="accent5"/>
          <w:bottom w:val="single" w:sz="8" w:space="0" w:color="738AC8" w:themeColor="accent5"/>
          <w:right w:val="single" w:sz="8" w:space="0" w:color="738AC8" w:themeColor="accent5"/>
        </w:tcBorders>
        <w:shd w:val="clear" w:color="auto" w:fill="DCE1F1" w:themeFill="accent5" w:themeFillTint="3F"/>
      </w:tcPr>
    </w:tblStylePr>
    <w:tblStylePr w:type="band1Horz">
      <w:tblPr/>
      <w:tcPr>
        <w:tcBorders>
          <w:top w:val="single" w:sz="8" w:space="0" w:color="738AC8" w:themeColor="accent5"/>
          <w:left w:val="single" w:sz="8" w:space="0" w:color="738AC8" w:themeColor="accent5"/>
          <w:bottom w:val="single" w:sz="8" w:space="0" w:color="738AC8" w:themeColor="accent5"/>
          <w:right w:val="single" w:sz="8" w:space="0" w:color="738AC8" w:themeColor="accent5"/>
          <w:insideV w:val="single" w:sz="8" w:space="0" w:color="738AC8" w:themeColor="accent5"/>
        </w:tcBorders>
        <w:shd w:val="clear" w:color="auto" w:fill="DCE1F1" w:themeFill="accent5" w:themeFillTint="3F"/>
      </w:tcPr>
    </w:tblStylePr>
    <w:tblStylePr w:type="band2Horz">
      <w:tblPr/>
      <w:tcPr>
        <w:tcBorders>
          <w:top w:val="single" w:sz="8" w:space="0" w:color="738AC8" w:themeColor="accent5"/>
          <w:left w:val="single" w:sz="8" w:space="0" w:color="738AC8" w:themeColor="accent5"/>
          <w:bottom w:val="single" w:sz="8" w:space="0" w:color="738AC8" w:themeColor="accent5"/>
          <w:right w:val="single" w:sz="8" w:space="0" w:color="738AC8" w:themeColor="accent5"/>
          <w:insideV w:val="single" w:sz="8" w:space="0" w:color="738AC8" w:themeColor="accent5"/>
        </w:tcBorders>
      </w:tcPr>
    </w:tblStylePr>
  </w:style>
  <w:style w:type="table" w:styleId="LightGrid-Accent4">
    <w:name w:val="Light Grid Accent 4"/>
    <w:basedOn w:val="TableNormal"/>
    <w:uiPriority w:val="62"/>
    <w:rsid w:val="00FC74A2"/>
    <w:tblPr>
      <w:tblStyleRowBandSize w:val="1"/>
      <w:tblStyleColBandSize w:val="1"/>
      <w:tblBorders>
        <w:top w:val="single" w:sz="8" w:space="0" w:color="00ADDC" w:themeColor="accent4"/>
        <w:left w:val="single" w:sz="8" w:space="0" w:color="00ADDC" w:themeColor="accent4"/>
        <w:bottom w:val="single" w:sz="8" w:space="0" w:color="00ADDC" w:themeColor="accent4"/>
        <w:right w:val="single" w:sz="8" w:space="0" w:color="00ADDC" w:themeColor="accent4"/>
        <w:insideH w:val="single" w:sz="8" w:space="0" w:color="00ADDC" w:themeColor="accent4"/>
        <w:insideV w:val="single" w:sz="8" w:space="0" w:color="00ADD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C" w:themeColor="accent4"/>
          <w:left w:val="single" w:sz="8" w:space="0" w:color="00ADDC" w:themeColor="accent4"/>
          <w:bottom w:val="single" w:sz="18" w:space="0" w:color="00ADDC" w:themeColor="accent4"/>
          <w:right w:val="single" w:sz="8" w:space="0" w:color="00ADDC" w:themeColor="accent4"/>
          <w:insideH w:val="nil"/>
          <w:insideV w:val="single" w:sz="8" w:space="0" w:color="00ADD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C" w:themeColor="accent4"/>
          <w:left w:val="single" w:sz="8" w:space="0" w:color="00ADDC" w:themeColor="accent4"/>
          <w:bottom w:val="single" w:sz="8" w:space="0" w:color="00ADDC" w:themeColor="accent4"/>
          <w:right w:val="single" w:sz="8" w:space="0" w:color="00ADDC" w:themeColor="accent4"/>
          <w:insideH w:val="nil"/>
          <w:insideV w:val="single" w:sz="8" w:space="0" w:color="00ADD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C" w:themeColor="accent4"/>
          <w:left w:val="single" w:sz="8" w:space="0" w:color="00ADDC" w:themeColor="accent4"/>
          <w:bottom w:val="single" w:sz="8" w:space="0" w:color="00ADDC" w:themeColor="accent4"/>
          <w:right w:val="single" w:sz="8" w:space="0" w:color="00ADDC" w:themeColor="accent4"/>
        </w:tcBorders>
      </w:tcPr>
    </w:tblStylePr>
    <w:tblStylePr w:type="band1Vert">
      <w:tblPr/>
      <w:tcPr>
        <w:tcBorders>
          <w:top w:val="single" w:sz="8" w:space="0" w:color="00ADDC" w:themeColor="accent4"/>
          <w:left w:val="single" w:sz="8" w:space="0" w:color="00ADDC" w:themeColor="accent4"/>
          <w:bottom w:val="single" w:sz="8" w:space="0" w:color="00ADDC" w:themeColor="accent4"/>
          <w:right w:val="single" w:sz="8" w:space="0" w:color="00ADDC" w:themeColor="accent4"/>
        </w:tcBorders>
        <w:shd w:val="clear" w:color="auto" w:fill="B7EFFF" w:themeFill="accent4" w:themeFillTint="3F"/>
      </w:tcPr>
    </w:tblStylePr>
    <w:tblStylePr w:type="band1Horz">
      <w:tblPr/>
      <w:tcPr>
        <w:tcBorders>
          <w:top w:val="single" w:sz="8" w:space="0" w:color="00ADDC" w:themeColor="accent4"/>
          <w:left w:val="single" w:sz="8" w:space="0" w:color="00ADDC" w:themeColor="accent4"/>
          <w:bottom w:val="single" w:sz="8" w:space="0" w:color="00ADDC" w:themeColor="accent4"/>
          <w:right w:val="single" w:sz="8" w:space="0" w:color="00ADDC" w:themeColor="accent4"/>
          <w:insideV w:val="single" w:sz="8" w:space="0" w:color="00ADDC" w:themeColor="accent4"/>
        </w:tcBorders>
        <w:shd w:val="clear" w:color="auto" w:fill="B7EFFF" w:themeFill="accent4" w:themeFillTint="3F"/>
      </w:tcPr>
    </w:tblStylePr>
    <w:tblStylePr w:type="band2Horz">
      <w:tblPr/>
      <w:tcPr>
        <w:tcBorders>
          <w:top w:val="single" w:sz="8" w:space="0" w:color="00ADDC" w:themeColor="accent4"/>
          <w:left w:val="single" w:sz="8" w:space="0" w:color="00ADDC" w:themeColor="accent4"/>
          <w:bottom w:val="single" w:sz="8" w:space="0" w:color="00ADDC" w:themeColor="accent4"/>
          <w:right w:val="single" w:sz="8" w:space="0" w:color="00ADDC" w:themeColor="accent4"/>
          <w:insideV w:val="single" w:sz="8" w:space="0" w:color="00ADDC" w:themeColor="accent4"/>
        </w:tcBorders>
      </w:tcPr>
    </w:tblStylePr>
  </w:style>
  <w:style w:type="table" w:styleId="ColorfulList-Accent1">
    <w:name w:val="Colorful List Accent 1"/>
    <w:basedOn w:val="TableNormal"/>
    <w:uiPriority w:val="72"/>
    <w:rsid w:val="00FC74A2"/>
    <w:rPr>
      <w:color w:val="000000" w:themeColor="text1"/>
    </w:rPr>
    <w:tblPr>
      <w:tblStyleRowBandSize w:val="1"/>
      <w:tblStyleColBandSize w:val="1"/>
    </w:tblPr>
    <w:tcPr>
      <w:shd w:val="clear" w:color="auto" w:fill="F2FAEB" w:themeFill="accent1" w:themeFillTint="19"/>
    </w:tcPr>
    <w:tblStylePr w:type="firstRow">
      <w:rPr>
        <w:b/>
        <w:bCs/>
        <w:color w:val="FFFFFF" w:themeColor="background1"/>
      </w:rPr>
      <w:tblPr/>
      <w:tcPr>
        <w:tcBorders>
          <w:bottom w:val="single" w:sz="12" w:space="0" w:color="FFFFFF" w:themeColor="background1"/>
        </w:tcBorders>
        <w:shd w:val="clear" w:color="auto" w:fill="BB1060" w:themeFill="accent2" w:themeFillShade="CC"/>
      </w:tcPr>
    </w:tblStylePr>
    <w:tblStylePr w:type="lastRow">
      <w:rPr>
        <w:b/>
        <w:bCs/>
        <w:color w:val="BB10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hemeFill="accent1" w:themeFillTint="3F"/>
      </w:tcPr>
    </w:tblStylePr>
    <w:tblStylePr w:type="band1Horz">
      <w:tblPr/>
      <w:tcPr>
        <w:shd w:val="clear" w:color="auto" w:fill="E5F5D7" w:themeFill="accent1" w:themeFillTint="33"/>
      </w:tcPr>
    </w:tblStylePr>
  </w:style>
  <w:style w:type="table" w:customStyle="1" w:styleId="ColorfulGrid1">
    <w:name w:val="Colorful Grid1"/>
    <w:basedOn w:val="TableNormal"/>
    <w:uiPriority w:val="73"/>
    <w:rsid w:val="00FC74A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C74A2"/>
    <w:rPr>
      <w:color w:val="000000" w:themeColor="text1"/>
    </w:rPr>
    <w:tblPr>
      <w:tblStyleRowBandSize w:val="1"/>
      <w:tblStyleColBandSize w:val="1"/>
      <w:tblBorders>
        <w:insideH w:val="single" w:sz="4" w:space="0" w:color="FFFFFF" w:themeColor="background1"/>
      </w:tblBorders>
    </w:tblPr>
    <w:tcPr>
      <w:shd w:val="clear" w:color="auto" w:fill="E5F5D7" w:themeFill="accent1" w:themeFillTint="33"/>
    </w:tcPr>
    <w:tblStylePr w:type="firstRow">
      <w:rPr>
        <w:b/>
        <w:bCs/>
      </w:rPr>
      <w:tblPr/>
      <w:tcPr>
        <w:shd w:val="clear" w:color="auto" w:fill="CBECB0" w:themeFill="accent1" w:themeFillTint="66"/>
      </w:tcPr>
    </w:tblStylePr>
    <w:tblStylePr w:type="lastRow">
      <w:rPr>
        <w:b/>
        <w:bCs/>
        <w:color w:val="000000" w:themeColor="text1"/>
      </w:rPr>
      <w:tblPr/>
      <w:tcPr>
        <w:shd w:val="clear" w:color="auto" w:fill="CBECB0" w:themeFill="accent1" w:themeFillTint="66"/>
      </w:tcPr>
    </w:tblStylePr>
    <w:tblStylePr w:type="firstCol">
      <w:rPr>
        <w:color w:val="FFFFFF" w:themeColor="background1"/>
      </w:rPr>
      <w:tblPr/>
      <w:tcPr>
        <w:shd w:val="clear" w:color="auto" w:fill="5EA226" w:themeFill="accent1" w:themeFillShade="BF"/>
      </w:tcPr>
    </w:tblStylePr>
    <w:tblStylePr w:type="lastCol">
      <w:rPr>
        <w:color w:val="FFFFFF" w:themeColor="background1"/>
      </w:rPr>
      <w:tblPr/>
      <w:tcPr>
        <w:shd w:val="clear" w:color="auto" w:fill="5EA226" w:themeFill="accent1" w:themeFillShade="BF"/>
      </w:tcPr>
    </w:tblStylePr>
    <w:tblStylePr w:type="band1Vert">
      <w:tblPr/>
      <w:tcPr>
        <w:shd w:val="clear" w:color="auto" w:fill="BEE89D" w:themeFill="accent1" w:themeFillTint="7F"/>
      </w:tcPr>
    </w:tblStylePr>
    <w:tblStylePr w:type="band1Horz">
      <w:tblPr/>
      <w:tcPr>
        <w:shd w:val="clear" w:color="auto" w:fill="BEE89D" w:themeFill="accent1" w:themeFillTint="7F"/>
      </w:tcPr>
    </w:tblStylePr>
  </w:style>
  <w:style w:type="table" w:customStyle="1" w:styleId="MediumList1-Accent11">
    <w:name w:val="Medium List 1 - Accent 11"/>
    <w:basedOn w:val="TableNormal"/>
    <w:uiPriority w:val="65"/>
    <w:rsid w:val="00FC74A2"/>
    <w:rPr>
      <w:color w:val="000000" w:themeColor="text1"/>
    </w:rPr>
    <w:tblPr>
      <w:tblStyleRowBandSize w:val="1"/>
      <w:tblStyleColBandSize w:val="1"/>
      <w:tblBorders>
        <w:top w:val="single" w:sz="8" w:space="0" w:color="7FD13B" w:themeColor="accent1"/>
        <w:bottom w:val="single" w:sz="8" w:space="0" w:color="7FD13B" w:themeColor="accent1"/>
      </w:tblBorders>
    </w:tblPr>
    <w:tblStylePr w:type="firstRow">
      <w:rPr>
        <w:rFonts w:asciiTheme="majorHAnsi" w:eastAsiaTheme="majorEastAsia" w:hAnsiTheme="majorHAnsi" w:cstheme="majorBidi"/>
      </w:rPr>
      <w:tblPr/>
      <w:tcPr>
        <w:tcBorders>
          <w:top w:val="nil"/>
          <w:bottom w:val="single" w:sz="8" w:space="0" w:color="7FD13B" w:themeColor="accent1"/>
        </w:tcBorders>
      </w:tcPr>
    </w:tblStylePr>
    <w:tblStylePr w:type="lastRow">
      <w:rPr>
        <w:b/>
        <w:bCs/>
        <w:color w:val="4E5B6F" w:themeColor="text2"/>
      </w:rPr>
      <w:tblPr/>
      <w:tcPr>
        <w:tcBorders>
          <w:top w:val="single" w:sz="8" w:space="0" w:color="7FD13B" w:themeColor="accent1"/>
          <w:bottom w:val="single" w:sz="8" w:space="0" w:color="7FD13B" w:themeColor="accent1"/>
        </w:tcBorders>
      </w:tcPr>
    </w:tblStylePr>
    <w:tblStylePr w:type="firstCol">
      <w:rPr>
        <w:b/>
        <w:bCs/>
      </w:rPr>
    </w:tblStylePr>
    <w:tblStylePr w:type="lastCol">
      <w:rPr>
        <w:b/>
        <w:bCs/>
      </w:rPr>
      <w:tblPr/>
      <w:tcPr>
        <w:tcBorders>
          <w:top w:val="single" w:sz="8" w:space="0" w:color="7FD13B" w:themeColor="accent1"/>
          <w:bottom w:val="single" w:sz="8" w:space="0" w:color="7FD13B" w:themeColor="accent1"/>
        </w:tcBorders>
      </w:tcPr>
    </w:tblStylePr>
    <w:tblStylePr w:type="band1Vert">
      <w:tblPr/>
      <w:tcPr>
        <w:shd w:val="clear" w:color="auto" w:fill="DFF3CE" w:themeFill="accent1" w:themeFillTint="3F"/>
      </w:tcPr>
    </w:tblStylePr>
    <w:tblStylePr w:type="band1Horz">
      <w:tblPr/>
      <w:tcPr>
        <w:shd w:val="clear" w:color="auto" w:fill="DFF3CE" w:themeFill="accent1" w:themeFillTint="3F"/>
      </w:tcPr>
    </w:tblStylePr>
  </w:style>
  <w:style w:type="table" w:styleId="ColorfulShading-Accent1">
    <w:name w:val="Colorful Shading Accent 1"/>
    <w:basedOn w:val="TableNormal"/>
    <w:uiPriority w:val="71"/>
    <w:rsid w:val="00FC74A2"/>
    <w:rPr>
      <w:color w:val="000000" w:themeColor="text1"/>
    </w:rPr>
    <w:tblPr>
      <w:tblStyleRowBandSize w:val="1"/>
      <w:tblStyleColBandSize w:val="1"/>
      <w:tblBorders>
        <w:top w:val="single" w:sz="24" w:space="0" w:color="EA157A" w:themeColor="accent2"/>
        <w:left w:val="single" w:sz="4" w:space="0" w:color="7FD13B" w:themeColor="accent1"/>
        <w:bottom w:val="single" w:sz="4" w:space="0" w:color="7FD13B" w:themeColor="accent1"/>
        <w:right w:val="single" w:sz="4" w:space="0" w:color="7FD13B" w:themeColor="accent1"/>
        <w:insideH w:val="single" w:sz="4" w:space="0" w:color="FFFFFF" w:themeColor="background1"/>
        <w:insideV w:val="single" w:sz="4" w:space="0" w:color="FFFFFF" w:themeColor="background1"/>
      </w:tblBorders>
    </w:tblPr>
    <w:tcPr>
      <w:shd w:val="clear" w:color="auto" w:fill="F2FAEB" w:themeFill="accent1" w:themeFillTint="19"/>
    </w:tcPr>
    <w:tblStylePr w:type="firstRow">
      <w:rPr>
        <w:b/>
        <w:bCs/>
      </w:rPr>
      <w:tblPr/>
      <w:tcPr>
        <w:tcBorders>
          <w:top w:val="nil"/>
          <w:left w:val="nil"/>
          <w:bottom w:val="single" w:sz="24" w:space="0" w:color="EA15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821E" w:themeFill="accent1" w:themeFillShade="99"/>
      </w:tcPr>
    </w:tblStylePr>
    <w:tblStylePr w:type="firstCol">
      <w:rPr>
        <w:color w:val="FFFFFF" w:themeColor="background1"/>
      </w:rPr>
      <w:tblPr/>
      <w:tcPr>
        <w:tcBorders>
          <w:top w:val="nil"/>
          <w:left w:val="nil"/>
          <w:bottom w:val="nil"/>
          <w:right w:val="nil"/>
          <w:insideH w:val="single" w:sz="4" w:space="0" w:color="4B821E" w:themeColor="accent1" w:themeShade="99"/>
          <w:insideV w:val="nil"/>
        </w:tcBorders>
        <w:shd w:val="clear" w:color="auto" w:fill="4B82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B821E" w:themeFill="accent1" w:themeFillShade="99"/>
      </w:tcPr>
    </w:tblStylePr>
    <w:tblStylePr w:type="band1Vert">
      <w:tblPr/>
      <w:tcPr>
        <w:shd w:val="clear" w:color="auto" w:fill="CBECB0" w:themeFill="accent1" w:themeFillTint="66"/>
      </w:tcPr>
    </w:tblStylePr>
    <w:tblStylePr w:type="band1Horz">
      <w:tblPr/>
      <w:tcPr>
        <w:shd w:val="clear" w:color="auto" w:fill="BEE89D" w:themeFill="accent1" w:themeFillTint="7F"/>
      </w:tcPr>
    </w:tblStylePr>
    <w:tblStylePr w:type="neCell">
      <w:rPr>
        <w:color w:val="000000" w:themeColor="text1"/>
      </w:rPr>
    </w:tblStylePr>
    <w:tblStylePr w:type="nwCell">
      <w:rPr>
        <w:color w:val="000000" w:themeColor="text1"/>
      </w:rPr>
    </w:tblStylePr>
  </w:style>
  <w:style w:type="table" w:customStyle="1" w:styleId="LightList-Accent11">
    <w:name w:val="Light List - Accent 11"/>
    <w:basedOn w:val="TableNormal"/>
    <w:uiPriority w:val="61"/>
    <w:rsid w:val="00FC74A2"/>
    <w:tblPr>
      <w:tblStyleRowBandSize w:val="1"/>
      <w:tblStyleColBandSize w:val="1"/>
      <w:tblBorders>
        <w:top w:val="single" w:sz="8" w:space="0" w:color="7FD13B" w:themeColor="accent1"/>
        <w:left w:val="single" w:sz="8" w:space="0" w:color="7FD13B" w:themeColor="accent1"/>
        <w:bottom w:val="single" w:sz="8" w:space="0" w:color="7FD13B" w:themeColor="accent1"/>
        <w:right w:val="single" w:sz="8" w:space="0" w:color="7FD13B" w:themeColor="accent1"/>
      </w:tblBorders>
    </w:tblPr>
    <w:tblStylePr w:type="firstRow">
      <w:pPr>
        <w:spacing w:before="0" w:after="0" w:line="240" w:lineRule="auto"/>
      </w:pPr>
      <w:rPr>
        <w:b/>
        <w:bCs/>
        <w:color w:val="FFFFFF" w:themeColor="background1"/>
      </w:rPr>
      <w:tblPr/>
      <w:tcPr>
        <w:shd w:val="clear" w:color="auto" w:fill="7FD13B" w:themeFill="accent1"/>
      </w:tcPr>
    </w:tblStylePr>
    <w:tblStylePr w:type="lastRow">
      <w:pPr>
        <w:spacing w:before="0" w:after="0" w:line="240" w:lineRule="auto"/>
      </w:pPr>
      <w:rPr>
        <w:b/>
        <w:bCs/>
      </w:rPr>
      <w:tblPr/>
      <w:tcPr>
        <w:tcBorders>
          <w:top w:val="double" w:sz="6" w:space="0" w:color="7FD13B" w:themeColor="accent1"/>
          <w:left w:val="single" w:sz="8" w:space="0" w:color="7FD13B" w:themeColor="accent1"/>
          <w:bottom w:val="single" w:sz="8" w:space="0" w:color="7FD13B" w:themeColor="accent1"/>
          <w:right w:val="single" w:sz="8" w:space="0" w:color="7FD13B" w:themeColor="accent1"/>
        </w:tcBorders>
      </w:tcPr>
    </w:tblStylePr>
    <w:tblStylePr w:type="firstCol">
      <w:rPr>
        <w:b/>
        <w:bCs/>
      </w:rPr>
    </w:tblStylePr>
    <w:tblStylePr w:type="lastCol">
      <w:rPr>
        <w:b/>
        <w:bCs/>
      </w:rPr>
    </w:tblStylePr>
    <w:tblStylePr w:type="band1Vert">
      <w:tblPr/>
      <w:tcPr>
        <w:tcBorders>
          <w:top w:val="single" w:sz="8" w:space="0" w:color="7FD13B" w:themeColor="accent1"/>
          <w:left w:val="single" w:sz="8" w:space="0" w:color="7FD13B" w:themeColor="accent1"/>
          <w:bottom w:val="single" w:sz="8" w:space="0" w:color="7FD13B" w:themeColor="accent1"/>
          <w:right w:val="single" w:sz="8" w:space="0" w:color="7FD13B" w:themeColor="accent1"/>
        </w:tcBorders>
      </w:tcPr>
    </w:tblStylePr>
    <w:tblStylePr w:type="band1Horz">
      <w:tblPr/>
      <w:tcPr>
        <w:tcBorders>
          <w:top w:val="single" w:sz="8" w:space="0" w:color="7FD13B" w:themeColor="accent1"/>
          <w:left w:val="single" w:sz="8" w:space="0" w:color="7FD13B" w:themeColor="accent1"/>
          <w:bottom w:val="single" w:sz="8" w:space="0" w:color="7FD13B" w:themeColor="accent1"/>
          <w:right w:val="single" w:sz="8" w:space="0" w:color="7FD13B" w:themeColor="accent1"/>
        </w:tcBorders>
      </w:tcPr>
    </w:tblStylePr>
  </w:style>
  <w:style w:type="character" w:customStyle="1" w:styleId="Style1">
    <w:name w:val="Style1"/>
    <w:basedOn w:val="DefaultParagraphFont"/>
    <w:uiPriority w:val="1"/>
    <w:rsid w:val="004548DD"/>
    <w:rPr>
      <w:sz w:val="20"/>
    </w:rPr>
  </w:style>
  <w:style w:type="character" w:customStyle="1" w:styleId="Style2">
    <w:name w:val="Style2"/>
    <w:basedOn w:val="DefaultParagraphFont"/>
    <w:uiPriority w:val="1"/>
    <w:rsid w:val="004548DD"/>
    <w:rPr>
      <w:rFonts w:ascii="Calibri" w:hAnsi="Calibri"/>
      <w:color w:val="auto"/>
      <w:sz w:val="22"/>
    </w:rPr>
  </w:style>
  <w:style w:type="table" w:customStyle="1" w:styleId="LightShading1">
    <w:name w:val="Light Shading1"/>
    <w:basedOn w:val="TableNormal"/>
    <w:uiPriority w:val="60"/>
    <w:rsid w:val="00B1543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yle3">
    <w:name w:val="Style3"/>
    <w:basedOn w:val="DefaultParagraphFont"/>
    <w:uiPriority w:val="1"/>
    <w:rsid w:val="000A36C4"/>
  </w:style>
  <w:style w:type="character" w:customStyle="1" w:styleId="Style4">
    <w:name w:val="Style4"/>
    <w:basedOn w:val="DefaultParagraphFont"/>
    <w:uiPriority w:val="1"/>
    <w:rsid w:val="000A36C4"/>
    <w:rPr>
      <w:rFonts w:ascii="Calibri" w:hAnsi="Calibri"/>
      <w:sz w:val="24"/>
    </w:rPr>
  </w:style>
  <w:style w:type="paragraph" w:styleId="DocumentMap">
    <w:name w:val="Document Map"/>
    <w:basedOn w:val="Normal"/>
    <w:link w:val="DocumentMapChar"/>
    <w:uiPriority w:val="99"/>
    <w:semiHidden/>
    <w:unhideWhenUsed/>
    <w:rsid w:val="006F0DA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F0DAB"/>
    <w:rPr>
      <w:rFonts w:ascii="Tahoma" w:hAnsi="Tahoma" w:cs="Tahoma"/>
      <w:sz w:val="16"/>
      <w:szCs w:val="16"/>
      <w:lang w:val="en-US" w:eastAsia="en-US" w:bidi="en-US"/>
    </w:rPr>
  </w:style>
  <w:style w:type="paragraph" w:styleId="NormalWeb">
    <w:name w:val="Normal (Web)"/>
    <w:basedOn w:val="Normal"/>
    <w:uiPriority w:val="99"/>
    <w:unhideWhenUsed/>
    <w:rsid w:val="00BF14F3"/>
    <w:pPr>
      <w:spacing w:before="100" w:beforeAutospacing="1" w:after="100" w:afterAutospacing="1" w:line="240" w:lineRule="auto"/>
      <w:jc w:val="left"/>
    </w:pPr>
    <w:rPr>
      <w:rFonts w:ascii="Times New Roman" w:hAnsi="Times New Roman"/>
      <w:sz w:val="24"/>
      <w:szCs w:val="24"/>
      <w:lang w:val="en-AU" w:eastAsia="en-AU" w:bidi="ar-SA"/>
    </w:rPr>
  </w:style>
  <w:style w:type="paragraph" w:customStyle="1" w:styleId="DotPoint">
    <w:name w:val="Dot Point"/>
    <w:basedOn w:val="ListParagraph"/>
    <w:qFormat/>
    <w:rsid w:val="00BF14F3"/>
    <w:pPr>
      <w:numPr>
        <w:numId w:val="25"/>
      </w:numPr>
      <w:suppressAutoHyphens/>
      <w:spacing w:after="240" w:line="240" w:lineRule="auto"/>
      <w:jc w:val="left"/>
    </w:pPr>
    <w:rPr>
      <w:sz w:val="24"/>
      <w:lang w:val="en-AU" w:eastAsia="en-AU" w:bidi="ar-SA"/>
    </w:rPr>
  </w:style>
  <w:style w:type="paragraph" w:customStyle="1" w:styleId="SubdotPoint">
    <w:name w:val="Subdot Point"/>
    <w:basedOn w:val="ListParagraph"/>
    <w:link w:val="SubdotPointChar"/>
    <w:qFormat/>
    <w:rsid w:val="00BF14F3"/>
    <w:pPr>
      <w:numPr>
        <w:ilvl w:val="1"/>
        <w:numId w:val="25"/>
      </w:numPr>
      <w:suppressAutoHyphens/>
      <w:spacing w:after="240" w:line="240" w:lineRule="auto"/>
      <w:jc w:val="left"/>
    </w:pPr>
    <w:rPr>
      <w:sz w:val="24"/>
      <w:lang w:val="en-AU" w:eastAsia="en-AU" w:bidi="ar-SA"/>
    </w:rPr>
  </w:style>
  <w:style w:type="character" w:customStyle="1" w:styleId="SubdotPointChar">
    <w:name w:val="Subdot Point Char"/>
    <w:link w:val="SubdotPoint"/>
    <w:rsid w:val="00BF14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tedd.act.gov.au/employment-framework/workplace-behaviours/values-and-signature-behaviou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tedd.act.gov.au/employment-framework/workplace-behaviours/values-and-signature-behavio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act.gov.a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ug%20Abrahms\AppData\Local\Packages\Microsoft.MicrosoftEdge_8wekyb3d8bbwe\TempState\Downloads\SA-Position-Description-Template%20(1).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etro">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Me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ection xmlns="b38bb1c8-5c99-4561-a624-a5e6628d94c9">
      <Value>People resources</Value>
    </Section>
    <Publisheddate xmlns="b38bb1c8-5c99-4561-a624-a5e6628d94c9" xsi:nil="true"/>
    <Relates_x0020_to xmlns="01d31f61-9245-4fcb-8ab0-90be871bbbe7">
      <Value>School leaders</Value>
      <Value>Business managers</Value>
      <Value>School Support</Value>
    </Relates_x0020_to>
    <Topic xmlns="b38bb1c8-5c99-4561-a624-a5e6628d94c9" xsi:nil="true"/>
    <School_x0020_level xmlns="01d31f61-9245-4fcb-8ab0-90be871bbbe7">
      <Value>Early Childhood</Value>
      <Value>Preschool</Value>
      <Value>Primary school</Value>
      <Value>High school</Value>
      <Value>College</Value>
      <Value>Specialist</Value>
      <Value>Flexible Education</Value>
    </School_x0020_level>
    <Top_x0020_Level_x0020_Headings xmlns="01d31f61-9245-4fcb-8ab0-90be871bbbe7">People resources</Top_x0020_Level_x0020_Headings>
    <DocumentType xmlns="b38bb1c8-5c99-4561-a624-a5e6628d94c9" xsi:nil="true"/>
    <Targeted_x0020_audience xmlns="01d31f61-9245-4fcb-8ab0-90be871bbbe7">
      <Value>School leaders</Value>
      <Value>Business managers</Value>
      <Value>School support</Value>
    </Targeted_x0020_audience>
    <Purpose xmlns="b38bb1c8-5c99-4561-a624-a5e6628d94c9" xsi:nil="true"/>
    <Year xmlns="b38bb1c8-5c99-4561-a624-a5e6628d94c9" xsi:nil="true"/>
    <Function xmlns="b38bb1c8-5c99-4561-a624-a5e6628d94c9" xsi:nil="true"/>
    <Review_x0020_date xmlns="b38bb1c8-5c99-4561-a624-a5e6628d94c9" xsi:nil="true"/>
    <Relevant_x0020_pages xmlns="b38bb1c8-5c99-4561-a624-a5e6628d94c9">
      <Value>225</Value>
    </Relevant_x0020_pag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30" ma:contentTypeDescription="Create a new document." ma:contentTypeScope="" ma:versionID="8859363ede0e5a3f175a73f391a82a3e">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8a6506fcb7d207865bcb869a80ccaae7" ns2:_="" ns3:_="">
    <xsd:import namespace="b38bb1c8-5c99-4561-a624-a5e6628d94c9"/>
    <xsd:import namespace="01d31f61-9245-4fcb-8ab0-90be871bbbe7"/>
    <xsd:element name="properties">
      <xsd:complexType>
        <xsd:sequence>
          <xsd:element name="documentManagement">
            <xsd:complexType>
              <xsd:all>
                <xsd:element ref="ns2:Purpose" minOccurs="0"/>
                <xsd:element ref="ns2:Section" minOccurs="0"/>
                <xsd:element ref="ns3:Top_x0020_Level_x0020_Headings" minOccurs="0"/>
                <xsd:element ref="ns2:DocumentType" minOccurs="0"/>
                <xsd:element ref="ns2:Topic" minOccurs="0"/>
                <xsd:element ref="ns2:Publisheddate" minOccurs="0"/>
                <xsd:element ref="ns2:Year" minOccurs="0"/>
                <xsd:element ref="ns2:Function" minOccurs="0"/>
                <xsd:element ref="ns2:Review_x0020_date" minOccurs="0"/>
                <xsd:element ref="ns2:Relevant_x0020_pages" minOccurs="0"/>
                <xsd:element ref="ns3:Relates_x0020_to" minOccurs="0"/>
                <xsd:element ref="ns3:School_x0020_level" minOccurs="0"/>
                <xsd:element ref="ns3:Targeted_x0020_audience" minOccurs="0"/>
                <xsd:element ref="ns2:MediaService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Purpose" ma:index="2" nillable="true" ma:displayName="Purpose" ma:description="Short description about the document purpose." ma:format="Dropdown" ma:internalName="Purpose" ma:readOnly="false">
      <xsd:simpleType>
        <xsd:restriction base="dms:Note">
          <xsd:maxLength value="255"/>
        </xsd:restriction>
      </xsd:simpleType>
    </xsd:element>
    <xsd:element name="Section" ma:index="3" nillable="true" ma:displayName="Section" ma:format="Dropdown" ma:internalName="Section" ma:readOnly="false">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5" nillable="true" ma:displayName="Document Type" ma:format="Dropdown" ma:internalName="DocumentType" ma:readOnly="fals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DG Weekly Wrap Up"/>
          <xsd:enumeration value="HR Advice"/>
        </xsd:restriction>
      </xsd:simpleType>
    </xsd:element>
    <xsd:element name="Topic" ma:index="7" nillable="true" ma:displayName="Topic" ma:format="Dropdown" ma:indexed="true" ma:internalName="Topic" ma:readOnly="false">
      <xsd:simpleType>
        <xsd:restriction base="dms:Choice">
          <xsd:enumeration value="DG Financial Instructions - Accounting procedures"/>
          <xsd:enumeration value="DG Financial Instructions - 1. Governance and Accountability Framework"/>
          <xsd:enumeration value="DG Financial Instructions - 2. Spending public monies"/>
          <xsd:enumeration value="DG Financial Instructions - 3. Cash management"/>
          <xsd:enumeration value="DG Financial Instructions - 4. Invoicing and debt management"/>
          <xsd:enumeration value="DG Financial Instructions - 5. Accountable forms"/>
          <xsd:enumeration value="DG Financial Instructions - 6. Asset management"/>
          <xsd:enumeration value="DG Financial Instructions - 7. Taxation"/>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Workplace Safety - BSO SOP Standard outdoor work"/>
          <xsd:enumeration value="Workplace Safety - BSO SOP General safety"/>
          <xsd:enumeration value="Workplace Safety - BSO SOP Tools and equipment"/>
          <xsd:enumeration value="Workplace Safety - BSO SOP Mechanics"/>
          <xsd:enumeration value="Workplace Safety - BSO SOP Metal work technology"/>
          <xsd:enumeration value="Workplace Safety - BSO SOP Wood work technology"/>
          <xsd:enumeration value="Introductory English Centres and EALD"/>
          <xsd:enumeration value="First aid resources - First aid forms"/>
          <xsd:enumeration value="First aid resources - First aid procedures"/>
          <xsd:enumeration value="BMAG Minutes - 2021"/>
          <xsd:enumeration value="BMAG Minutes - 2020"/>
          <xsd:enumeration value="BMAG Minutes - 2019"/>
          <xsd:enumeration value="BMAG Minutes - 2018"/>
          <xsd:enumeration value="Bushfire strategy - Bushfire preparation package"/>
          <xsd:enumeration value="Support mathematics teaching &amp; learning"/>
          <xsd:enumeration value="School Finance - SSEMS – School Staff Expenditure Monitoring System"/>
          <xsd:enumeration value="HR Advice"/>
          <xsd:enumeration value="Workplace Safety - CSO SOP"/>
          <xsd:enumeration value="Workplace Safety - CSO SWMS"/>
          <xsd:enumeration value="School safety – Risk assessment – Auto (A-P)"/>
          <xsd:enumeration value="School safety – Risk assessment – Auto (Q-Z)"/>
          <xsd:enumeration value="School safety – Risk assessment – Building construction"/>
          <xsd:enumeration value="School safety – Risk assessment – Generic"/>
          <xsd:enumeration value="School safety – Risk assessment – Metal"/>
          <xsd:enumeration value="School safety – Risk assessment – Wood (A-P)"/>
          <xsd:enumeration value="School safety – Risk assessment – Wood (Q-Z)"/>
          <xsd:enumeration value="School safety – SOPs – Auto"/>
          <xsd:enumeration value="School safety – SOPs – Building construction"/>
          <xsd:enumeration value="School safety – SOPs – Generic"/>
          <xsd:enumeration value="School safety – SOPs – Metal"/>
          <xsd:enumeration value="School safety – SOPs – Wood"/>
          <xsd:enumeration value="School safety – SOPs posters &amp; tags – Auto"/>
          <xsd:enumeration value="School safety – SOPs posters &amp; tags – Building construction"/>
          <xsd:enumeration value="School safety – SOPs posters &amp; tags – Generic (A-P)"/>
          <xsd:enumeration value="School safety – SOPs posters &amp; tags – Generic (Q-Z)"/>
          <xsd:enumeration value="School safety – SOPs posters &amp; tags – Metal (A-P)"/>
          <xsd:enumeration value="School safety – SOPs posters &amp; tags – Metal (Q-Z)"/>
          <xsd:enumeration value="School safety – SOPs posters &amp; tags – Wood (A-P)"/>
          <xsd:enumeration value="School safety – SOPs posters &amp; tags – Wood (Q-Z)"/>
          <xsd:enumeration value="School safety – SOPs zipped versions"/>
          <xsd:enumeration value="Induction manual - ACT Education Directorate"/>
          <xsd:enumeration value="Induction manual - Beyond Blue"/>
          <xsd:enumeration value="Induction manual - CIT Solutions"/>
          <xsd:enumeration value="Induction manual - EAP"/>
          <xsd:enumeration value="Induction manual - First State Super"/>
          <xsd:enumeration value="Induction manual - Prosperity Novated Leasing"/>
          <xsd:enumeration value="Induction manual - Smiling Mind"/>
          <xsd:enumeration value="Induction manual - Sora eBooks"/>
          <xsd:enumeration value="Induction manual - Teacher's Mutual Bank"/>
          <xsd:enumeration value="WhoG TRIM 1 - Creating records"/>
          <xsd:enumeration value="WhoG TRIM 2 - Editing records"/>
          <xsd:enumeration value="WhoG TRIM 3 - Save and edit Content"/>
          <xsd:enumeration value="WhoG TRIM 4 - Action Trees"/>
          <xsd:enumeration value="WhoG TRIM 5 - Make TRIM easier to use"/>
          <xsd:enumeration value="​​​​​​​EDU Engage - ​​​​​​​Strategic Plan 2022-2024 engagement"/>
        </xsd:restriction>
      </xsd:simpleType>
    </xsd:element>
    <xsd:element name="Publisheddate" ma:index="8" nillable="true" ma:displayName="Published date" ma:format="DateOnly" ma:internalName="Publisheddate" ma:readOnly="false">
      <xsd:simpleType>
        <xsd:restriction base="dms:DateTime"/>
      </xsd:simpleType>
    </xsd:element>
    <xsd:element name="Year" ma:index="9" nillable="true" ma:displayName="Year" ma:format="Dropdown" ma:internalName="Year">
      <xsd:simpleType>
        <xsd:restriction base="dms:Choice">
          <xsd:enumeration value="2019"/>
          <xsd:enumeration value="2020"/>
          <xsd:enumeration value="2021"/>
          <xsd:enumeration value="2022"/>
        </xsd:restriction>
      </xsd:simpleType>
    </xsd:element>
    <xsd:element name="Function" ma:index="10" nillable="true" ma:displayName="Function" ma:format="Dropdown" ma:internalName="Function" ma:readOnly="false">
      <xsd:simpleType>
        <xsd:restriction base="dms:Choice">
          <xsd:enumeration value="Conditions of Service (Employee Entitlements)"/>
          <xsd:enumeration value="Health, Safety and Wellbeing"/>
          <xsd:enumeration value="Professional Learning"/>
          <xsd:enumeration value="Staff Induction"/>
          <xsd:enumeration value="Staffing and Recruitment"/>
          <xsd:enumeration value="Workplace Values &amp; Behaviours"/>
        </xsd:restriction>
      </xsd:simpleType>
    </xsd:element>
    <xsd:element name="Review_x0020_date" ma:index="11" nillable="true" ma:displayName="Review date" ma:format="DateOnly" ma:internalName="Review_x0020_date" ma:readOnly="false">
      <xsd:simpleType>
        <xsd:restriction base="dms:DateTime"/>
      </xsd:simpleType>
    </xsd:element>
    <xsd:element name="Relevant_x0020_pages" ma:index="12" nillable="true" ma:displayName="Relevant pages" ma:list="{739c09f8-1e24-4a7d-8e45-b0341a775fcf}" ma:internalName="Relevant_x0020_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4" nillable="true" ma:displayName="Top Level Headings" ma:format="Dropdown" ma:indexed="true" ma:internalName="Top_x0020_Level_x0020_Headings" ma:readOnly="false">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All Staff Alerts"/>
          <xsd:enumeration value="ClassACT"/>
          <xsd:enumeration value="E-mployment"/>
          <xsd:enumeration value="DG messages"/>
          <xsd:enumeration value="DG Weekly Wrap Up"/>
          <xsd:enumeration value="Executive Group Manager messages"/>
          <xsd:enumeration value="Professional learning"/>
          <xsd:enumeration value="What's New"/>
          <xsd:enumeration value="Schools Bulletin 2019"/>
        </xsd:restriction>
      </xsd:simpleType>
    </xsd:element>
    <xsd:element name="Relates_x0020_to" ma:index="15" nillable="true" ma:displayName="Relates to" ma:hidden="true" ma:internalName="Relates_x0020_to"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hidden="true" ma:internalName="School_x0020_level" ma:readOnly="false">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hidden="true" ma:internalName="Targeted_x0020_audience"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E0EE86-557A-4A82-888E-8BA736DA34C7}">
  <ds:schemaRefs>
    <ds:schemaRef ds:uri="http://schemas.openxmlformats.org/officeDocument/2006/bibliography"/>
  </ds:schemaRefs>
</ds:datastoreItem>
</file>

<file path=customXml/itemProps2.xml><?xml version="1.0" encoding="utf-8"?>
<ds:datastoreItem xmlns:ds="http://schemas.openxmlformats.org/officeDocument/2006/customXml" ds:itemID="{C28BF523-6A0A-4B98-820A-02D502B97657}">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customXml/itemProps3.xml><?xml version="1.0" encoding="utf-8"?>
<ds:datastoreItem xmlns:ds="http://schemas.openxmlformats.org/officeDocument/2006/customXml" ds:itemID="{93511369-6839-49C4-8924-399106D74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D8F71-7D35-42B2-A4FF-A79B34F40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SA-Position-Description-Template (1)</Template>
  <TotalTime>59</TotalTime>
  <Pages>5</Pages>
  <Words>1502</Words>
  <Characters>8565</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2026-07-14T00:17:00Z</cp:lastPrinted>
  <dcterms:created xsi:type="dcterms:W3CDTF">2026-07-14T00:10:00Z</dcterms:created>
  <dcterms:modified xsi:type="dcterms:W3CDTF">2026-07-14T02:39:00Z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y fmtid="{D5CDD505-2E9C-101B-9397-08002B2CF9AE}" pid="3" name="MSIP_Label_2ff45667-9c39-466e-8f21-c8569ec3d487_Enabled">
    <vt:lpwstr>true</vt:lpwstr>
  </property>
  <property fmtid="{D5CDD505-2E9C-101B-9397-08002B2CF9AE}" pid="4" name="MSIP_Label_2ff45667-9c39-466e-8f21-c8569ec3d487_SetDate">
    <vt:lpwstr>2026-07-08T05:21:42Z</vt:lpwstr>
  </property>
  <property fmtid="{D5CDD505-2E9C-101B-9397-08002B2CF9AE}" pid="5" name="MSIP_Label_2ff45667-9c39-466e-8f21-c8569ec3d487_Method">
    <vt:lpwstr>Standard</vt:lpwstr>
  </property>
  <property fmtid="{D5CDD505-2E9C-101B-9397-08002B2CF9AE}" pid="6" name="MSIP_Label_2ff45667-9c39-466e-8f21-c8569ec3d487_Name">
    <vt:lpwstr>OFFICIAL - NO MARKING</vt:lpwstr>
  </property>
  <property fmtid="{D5CDD505-2E9C-101B-9397-08002B2CF9AE}" pid="7" name="MSIP_Label_2ff45667-9c39-466e-8f21-c8569ec3d487_SiteId">
    <vt:lpwstr>f1d4a832-6c21-4475-9bf4-8cc7e9044a29</vt:lpwstr>
  </property>
  <property fmtid="{D5CDD505-2E9C-101B-9397-08002B2CF9AE}" pid="8" name="MSIP_Label_2ff45667-9c39-466e-8f21-c8569ec3d487_ActionId">
    <vt:lpwstr>ed168474-ad5a-48d9-b308-c7a216a18f3e</vt:lpwstr>
  </property>
  <property fmtid="{D5CDD505-2E9C-101B-9397-08002B2CF9AE}" pid="9" name="MSIP_Label_2ff45667-9c39-466e-8f21-c8569ec3d487_ContentBits">
    <vt:lpwstr>0</vt:lpwstr>
  </property>
  <property fmtid="{D5CDD505-2E9C-101B-9397-08002B2CF9AE}" pid="10" name="MSIP_Label_2ff45667-9c39-466e-8f21-c8569ec3d487_Tag">
    <vt:lpwstr>10, 3, 0, 1</vt:lpwstr>
  </property>
</Properties>
</file>