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D229B" w14:textId="77777777" w:rsidR="00ED0F2A" w:rsidRDefault="00735FF8">
      <w:pPr>
        <w:pStyle w:val="Title"/>
      </w:pPr>
      <w:r>
        <w:rPr>
          <w:noProof/>
        </w:rPr>
        <w:drawing>
          <wp:anchor distT="0" distB="0" distL="0" distR="0" simplePos="0" relativeHeight="15729664" behindDoc="0" locked="0" layoutInCell="1" allowOverlap="1" wp14:anchorId="1A05034B" wp14:editId="4D5C25D8">
            <wp:simplePos x="0" y="0"/>
            <wp:positionH relativeFrom="page">
              <wp:posOffset>787844</wp:posOffset>
            </wp:positionH>
            <wp:positionV relativeFrom="paragraph">
              <wp:posOffset>174908</wp:posOffset>
            </wp:positionV>
            <wp:extent cx="1836801" cy="896815"/>
            <wp:effectExtent l="0" t="0" r="0" b="0"/>
            <wp:wrapNone/>
            <wp:docPr id="1" name="Image 1" descr="http://dynamic.architecture.com.au/files/1/13262/13475/11372/12876/38207/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dynamic.architecture.com.au/files/1/13262/13475/11372/12876/38207/logo.jpg"/>
                    <pic:cNvPicPr/>
                  </pic:nvPicPr>
                  <pic:blipFill>
                    <a:blip r:embed="rId5" cstate="print"/>
                    <a:stretch>
                      <a:fillRect/>
                    </a:stretch>
                  </pic:blipFill>
                  <pic:spPr>
                    <a:xfrm>
                      <a:off x="0" y="0"/>
                      <a:ext cx="1836801" cy="896815"/>
                    </a:xfrm>
                    <a:prstGeom prst="rect">
                      <a:avLst/>
                    </a:prstGeom>
                  </pic:spPr>
                </pic:pic>
              </a:graphicData>
            </a:graphic>
          </wp:anchor>
        </w:drawing>
      </w:r>
      <w:r>
        <w:t>POSITION</w:t>
      </w:r>
      <w:r>
        <w:rPr>
          <w:spacing w:val="-27"/>
        </w:rPr>
        <w:t xml:space="preserve"> </w:t>
      </w:r>
      <w:r>
        <w:rPr>
          <w:spacing w:val="-2"/>
        </w:rPr>
        <w:t>DESCRIPTION</w:t>
      </w:r>
    </w:p>
    <w:p w14:paraId="7B353E44" w14:textId="77777777" w:rsidR="00ED0F2A" w:rsidRDefault="00ED0F2A">
      <w:pPr>
        <w:pStyle w:val="BodyText"/>
        <w:rPr>
          <w:sz w:val="20"/>
        </w:rPr>
      </w:pPr>
    </w:p>
    <w:p w14:paraId="44A2AC1E" w14:textId="77777777" w:rsidR="00ED0F2A" w:rsidRDefault="00ED0F2A">
      <w:pPr>
        <w:pStyle w:val="BodyText"/>
        <w:rPr>
          <w:sz w:val="20"/>
        </w:rPr>
      </w:pPr>
    </w:p>
    <w:p w14:paraId="2FB1C6A7" w14:textId="77777777" w:rsidR="00ED0F2A" w:rsidRDefault="00ED0F2A">
      <w:pPr>
        <w:pStyle w:val="BodyText"/>
        <w:rPr>
          <w:sz w:val="20"/>
        </w:rPr>
      </w:pPr>
    </w:p>
    <w:p w14:paraId="521EC0A5" w14:textId="77777777" w:rsidR="00ED0F2A" w:rsidRDefault="00ED0F2A">
      <w:pPr>
        <w:pStyle w:val="BodyText"/>
        <w:rPr>
          <w:sz w:val="20"/>
        </w:rPr>
      </w:pPr>
    </w:p>
    <w:p w14:paraId="00D15AD4" w14:textId="77777777" w:rsidR="00ED0F2A" w:rsidRDefault="00ED0F2A">
      <w:pPr>
        <w:pStyle w:val="BodyText"/>
        <w:spacing w:before="152" w:after="1"/>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700"/>
        <w:gridCol w:w="4593"/>
      </w:tblGrid>
      <w:tr w:rsidR="00ED0F2A" w14:paraId="11BBCDB2" w14:textId="77777777" w:rsidTr="453C8A2A">
        <w:trPr>
          <w:trHeight w:val="605"/>
        </w:trPr>
        <w:tc>
          <w:tcPr>
            <w:tcW w:w="4700" w:type="dxa"/>
          </w:tcPr>
          <w:p w14:paraId="7A96252B" w14:textId="77777777" w:rsidR="00ED0F2A" w:rsidRDefault="00735FF8">
            <w:pPr>
              <w:pStyle w:val="TableParagraph"/>
              <w:spacing w:line="244" w:lineRule="exact"/>
              <w:ind w:left="50"/>
              <w:rPr>
                <w:sz w:val="24"/>
              </w:rPr>
            </w:pPr>
            <w:r>
              <w:rPr>
                <w:b/>
                <w:sz w:val="24"/>
              </w:rPr>
              <w:t>Directorate:</w:t>
            </w:r>
            <w:r>
              <w:rPr>
                <w:b/>
                <w:spacing w:val="-3"/>
                <w:sz w:val="24"/>
              </w:rPr>
              <w:t xml:space="preserve"> </w:t>
            </w:r>
            <w:r>
              <w:rPr>
                <w:sz w:val="24"/>
              </w:rPr>
              <w:t>Chief</w:t>
            </w:r>
            <w:r>
              <w:rPr>
                <w:spacing w:val="-6"/>
                <w:sz w:val="24"/>
              </w:rPr>
              <w:t xml:space="preserve"> </w:t>
            </w:r>
            <w:r>
              <w:rPr>
                <w:sz w:val="24"/>
              </w:rPr>
              <w:t>Minister,</w:t>
            </w:r>
            <w:r>
              <w:rPr>
                <w:spacing w:val="-5"/>
                <w:sz w:val="24"/>
              </w:rPr>
              <w:t xml:space="preserve"> </w:t>
            </w:r>
            <w:r>
              <w:rPr>
                <w:sz w:val="24"/>
              </w:rPr>
              <w:t>Treasury</w:t>
            </w:r>
            <w:r>
              <w:rPr>
                <w:spacing w:val="-4"/>
                <w:sz w:val="24"/>
              </w:rPr>
              <w:t xml:space="preserve"> </w:t>
            </w:r>
            <w:r>
              <w:rPr>
                <w:spacing w:val="-5"/>
                <w:sz w:val="24"/>
              </w:rPr>
              <w:t>and</w:t>
            </w:r>
          </w:p>
          <w:p w14:paraId="6D1CDEA0" w14:textId="77777777" w:rsidR="00ED0F2A" w:rsidRDefault="00735FF8">
            <w:pPr>
              <w:pStyle w:val="TableParagraph"/>
              <w:spacing w:line="240" w:lineRule="auto"/>
              <w:ind w:left="50"/>
              <w:rPr>
                <w:sz w:val="24"/>
              </w:rPr>
            </w:pPr>
            <w:r>
              <w:rPr>
                <w:sz w:val="24"/>
              </w:rPr>
              <w:t>Economic</w:t>
            </w:r>
            <w:r>
              <w:rPr>
                <w:spacing w:val="-5"/>
                <w:sz w:val="24"/>
              </w:rPr>
              <w:t xml:space="preserve"> </w:t>
            </w:r>
            <w:r>
              <w:rPr>
                <w:spacing w:val="-2"/>
                <w:sz w:val="24"/>
              </w:rPr>
              <w:t>Development</w:t>
            </w:r>
          </w:p>
        </w:tc>
        <w:tc>
          <w:tcPr>
            <w:tcW w:w="4593" w:type="dxa"/>
          </w:tcPr>
          <w:p w14:paraId="07959D2F" w14:textId="086E6942" w:rsidR="00ED0F2A" w:rsidRDefault="00735FF8" w:rsidP="0F46F635">
            <w:pPr>
              <w:pStyle w:val="TableParagraph"/>
              <w:spacing w:line="244" w:lineRule="exact"/>
              <w:ind w:left="381"/>
            </w:pPr>
            <w:r w:rsidRPr="0F46F635">
              <w:rPr>
                <w:b/>
                <w:bCs/>
                <w:sz w:val="24"/>
                <w:szCs w:val="24"/>
              </w:rPr>
              <w:t>Position</w:t>
            </w:r>
            <w:r w:rsidRPr="0F46F635">
              <w:rPr>
                <w:b/>
                <w:bCs/>
                <w:spacing w:val="-4"/>
                <w:sz w:val="24"/>
                <w:szCs w:val="24"/>
              </w:rPr>
              <w:t xml:space="preserve"> </w:t>
            </w:r>
            <w:r w:rsidRPr="0F46F635">
              <w:rPr>
                <w:b/>
                <w:bCs/>
                <w:sz w:val="24"/>
                <w:szCs w:val="24"/>
              </w:rPr>
              <w:t>Number:</w:t>
            </w:r>
            <w:r w:rsidRPr="0F46F635">
              <w:rPr>
                <w:b/>
                <w:bCs/>
                <w:spacing w:val="-1"/>
                <w:sz w:val="24"/>
                <w:szCs w:val="24"/>
              </w:rPr>
              <w:t xml:space="preserve"> </w:t>
            </w:r>
            <w:r w:rsidR="4A622952" w:rsidRPr="453C8A2A">
              <w:rPr>
                <w:sz w:val="24"/>
                <w:szCs w:val="24"/>
              </w:rPr>
              <w:t>P33491</w:t>
            </w:r>
          </w:p>
        </w:tc>
      </w:tr>
      <w:tr w:rsidR="00ED0F2A" w14:paraId="2E124A0A" w14:textId="77777777" w:rsidTr="453C8A2A">
        <w:trPr>
          <w:trHeight w:val="1367"/>
        </w:trPr>
        <w:tc>
          <w:tcPr>
            <w:tcW w:w="4700" w:type="dxa"/>
          </w:tcPr>
          <w:p w14:paraId="6CCEF34A" w14:textId="77777777" w:rsidR="00ED0F2A" w:rsidRDefault="00735FF8">
            <w:pPr>
              <w:pStyle w:val="TableParagraph"/>
              <w:spacing w:before="24" w:line="240" w:lineRule="auto"/>
              <w:ind w:left="50"/>
              <w:rPr>
                <w:sz w:val="24"/>
              </w:rPr>
            </w:pPr>
            <w:r>
              <w:rPr>
                <w:b/>
                <w:sz w:val="24"/>
              </w:rPr>
              <w:t>Division:</w:t>
            </w:r>
            <w:r>
              <w:rPr>
                <w:b/>
                <w:spacing w:val="-6"/>
                <w:sz w:val="24"/>
              </w:rPr>
              <w:t xml:space="preserve"> </w:t>
            </w:r>
            <w:r>
              <w:rPr>
                <w:sz w:val="24"/>
              </w:rPr>
              <w:t>Office</w:t>
            </w:r>
            <w:r>
              <w:rPr>
                <w:spacing w:val="-10"/>
                <w:sz w:val="24"/>
              </w:rPr>
              <w:t xml:space="preserve"> </w:t>
            </w:r>
            <w:r>
              <w:rPr>
                <w:sz w:val="24"/>
              </w:rPr>
              <w:t>of</w:t>
            </w:r>
            <w:r>
              <w:rPr>
                <w:spacing w:val="-9"/>
                <w:sz w:val="24"/>
              </w:rPr>
              <w:t xml:space="preserve"> </w:t>
            </w:r>
            <w:r>
              <w:rPr>
                <w:sz w:val="24"/>
              </w:rPr>
              <w:t>Industrial</w:t>
            </w:r>
            <w:r>
              <w:rPr>
                <w:spacing w:val="-7"/>
                <w:sz w:val="24"/>
              </w:rPr>
              <w:t xml:space="preserve"> </w:t>
            </w:r>
            <w:r>
              <w:rPr>
                <w:sz w:val="24"/>
              </w:rPr>
              <w:t>Relations</w:t>
            </w:r>
            <w:r>
              <w:rPr>
                <w:spacing w:val="-8"/>
                <w:sz w:val="24"/>
              </w:rPr>
              <w:t xml:space="preserve"> </w:t>
            </w:r>
            <w:r>
              <w:rPr>
                <w:sz w:val="24"/>
              </w:rPr>
              <w:t>and Workforce Strategy</w:t>
            </w:r>
          </w:p>
          <w:p w14:paraId="5A583E9D" w14:textId="77777777" w:rsidR="00ED0F2A" w:rsidRDefault="00ED0F2A">
            <w:pPr>
              <w:pStyle w:val="TableParagraph"/>
              <w:spacing w:before="2" w:line="240" w:lineRule="auto"/>
              <w:ind w:left="0"/>
              <w:rPr>
                <w:sz w:val="24"/>
              </w:rPr>
            </w:pPr>
          </w:p>
          <w:p w14:paraId="0666FA0F" w14:textId="2161CF3D" w:rsidR="00ED0F2A" w:rsidRDefault="00C861E1">
            <w:pPr>
              <w:pStyle w:val="TableParagraph"/>
              <w:spacing w:line="240" w:lineRule="auto"/>
              <w:ind w:left="50"/>
              <w:rPr>
                <w:sz w:val="24"/>
              </w:rPr>
            </w:pPr>
            <w:r>
              <w:rPr>
                <w:b/>
                <w:sz w:val="24"/>
              </w:rPr>
              <w:t>Section</w:t>
            </w:r>
            <w:r w:rsidR="00735FF8">
              <w:rPr>
                <w:b/>
                <w:sz w:val="24"/>
              </w:rPr>
              <w:t>:</w:t>
            </w:r>
            <w:r w:rsidR="00735FF8">
              <w:rPr>
                <w:b/>
                <w:spacing w:val="-3"/>
                <w:sz w:val="24"/>
              </w:rPr>
              <w:t xml:space="preserve"> </w:t>
            </w:r>
            <w:r>
              <w:rPr>
                <w:sz w:val="24"/>
              </w:rPr>
              <w:t>Recruitment and Information Services</w:t>
            </w:r>
          </w:p>
        </w:tc>
        <w:tc>
          <w:tcPr>
            <w:tcW w:w="4593" w:type="dxa"/>
          </w:tcPr>
          <w:p w14:paraId="3793CFF1" w14:textId="77777777" w:rsidR="00ED0F2A" w:rsidRDefault="00735FF8">
            <w:pPr>
              <w:pStyle w:val="TableParagraph"/>
              <w:spacing w:before="24" w:line="240" w:lineRule="auto"/>
              <w:ind w:left="381"/>
              <w:rPr>
                <w:sz w:val="24"/>
              </w:rPr>
            </w:pPr>
            <w:r>
              <w:rPr>
                <w:b/>
                <w:sz w:val="24"/>
              </w:rPr>
              <w:t>Classification:</w:t>
            </w:r>
            <w:r>
              <w:rPr>
                <w:b/>
                <w:spacing w:val="-2"/>
                <w:sz w:val="24"/>
              </w:rPr>
              <w:t xml:space="preserve"> </w:t>
            </w:r>
            <w:r>
              <w:rPr>
                <w:spacing w:val="-4"/>
                <w:sz w:val="24"/>
              </w:rPr>
              <w:t>SOGC</w:t>
            </w:r>
          </w:p>
          <w:p w14:paraId="3C9D16C2" w14:textId="77777777" w:rsidR="00ED0F2A" w:rsidRDefault="00ED0F2A">
            <w:pPr>
              <w:pStyle w:val="TableParagraph"/>
              <w:spacing w:before="2" w:line="240" w:lineRule="auto"/>
              <w:ind w:left="0"/>
              <w:rPr>
                <w:sz w:val="24"/>
              </w:rPr>
            </w:pPr>
          </w:p>
          <w:p w14:paraId="717EF1E1" w14:textId="370B2DCA" w:rsidR="00ED0F2A" w:rsidRDefault="00735FF8">
            <w:pPr>
              <w:pStyle w:val="TableParagraph"/>
              <w:spacing w:line="240" w:lineRule="auto"/>
              <w:ind w:left="381"/>
              <w:rPr>
                <w:sz w:val="24"/>
              </w:rPr>
            </w:pPr>
            <w:r>
              <w:rPr>
                <w:b/>
                <w:sz w:val="24"/>
              </w:rPr>
              <w:t>Location:</w:t>
            </w:r>
            <w:r>
              <w:rPr>
                <w:b/>
                <w:spacing w:val="50"/>
                <w:sz w:val="24"/>
              </w:rPr>
              <w:t xml:space="preserve"> </w:t>
            </w:r>
            <w:r w:rsidR="00C861E1">
              <w:rPr>
                <w:sz w:val="24"/>
              </w:rPr>
              <w:t>Hybrid work</w:t>
            </w:r>
          </w:p>
        </w:tc>
      </w:tr>
      <w:tr w:rsidR="00ED0F2A" w14:paraId="6F9393FC" w14:textId="77777777" w:rsidTr="453C8A2A">
        <w:trPr>
          <w:trHeight w:val="878"/>
        </w:trPr>
        <w:tc>
          <w:tcPr>
            <w:tcW w:w="4700" w:type="dxa"/>
          </w:tcPr>
          <w:p w14:paraId="0EAF1A82" w14:textId="521B4C90" w:rsidR="00ED0F2A" w:rsidRDefault="00735FF8">
            <w:pPr>
              <w:pStyle w:val="TableParagraph"/>
              <w:spacing w:before="124" w:line="240" w:lineRule="auto"/>
              <w:ind w:left="50"/>
              <w:rPr>
                <w:sz w:val="24"/>
              </w:rPr>
            </w:pPr>
            <w:r>
              <w:rPr>
                <w:b/>
                <w:sz w:val="24"/>
              </w:rPr>
              <w:t>Position</w:t>
            </w:r>
            <w:r>
              <w:rPr>
                <w:b/>
                <w:spacing w:val="-10"/>
                <w:sz w:val="24"/>
              </w:rPr>
              <w:t xml:space="preserve"> </w:t>
            </w:r>
            <w:r>
              <w:rPr>
                <w:b/>
                <w:sz w:val="24"/>
              </w:rPr>
              <w:t>Title:</w:t>
            </w:r>
            <w:r>
              <w:rPr>
                <w:b/>
                <w:spacing w:val="-3"/>
                <w:sz w:val="24"/>
              </w:rPr>
              <w:t xml:space="preserve"> </w:t>
            </w:r>
            <w:r w:rsidR="00BD14C6">
              <w:rPr>
                <w:sz w:val="24"/>
              </w:rPr>
              <w:t xml:space="preserve">Assistant Director, </w:t>
            </w:r>
            <w:r w:rsidR="00AB03EA">
              <w:rPr>
                <w:sz w:val="24"/>
              </w:rPr>
              <w:t>Recruitment and Information Services</w:t>
            </w:r>
          </w:p>
        </w:tc>
        <w:tc>
          <w:tcPr>
            <w:tcW w:w="4593" w:type="dxa"/>
          </w:tcPr>
          <w:p w14:paraId="6E989B88" w14:textId="7217B28E" w:rsidR="00ED0F2A" w:rsidRDefault="00735FF8" w:rsidP="453C8A2A">
            <w:pPr>
              <w:pStyle w:val="TableParagraph"/>
              <w:spacing w:before="124" w:line="240" w:lineRule="auto"/>
              <w:ind w:left="381"/>
              <w:rPr>
                <w:sz w:val="24"/>
                <w:szCs w:val="24"/>
              </w:rPr>
            </w:pPr>
            <w:r w:rsidRPr="453C8A2A">
              <w:rPr>
                <w:b/>
                <w:bCs/>
                <w:sz w:val="24"/>
                <w:szCs w:val="24"/>
              </w:rPr>
              <w:t>Last</w:t>
            </w:r>
            <w:r w:rsidRPr="453C8A2A">
              <w:rPr>
                <w:b/>
                <w:bCs/>
                <w:spacing w:val="-4"/>
                <w:sz w:val="24"/>
                <w:szCs w:val="24"/>
              </w:rPr>
              <w:t xml:space="preserve"> </w:t>
            </w:r>
            <w:r w:rsidRPr="453C8A2A">
              <w:rPr>
                <w:b/>
                <w:bCs/>
                <w:sz w:val="24"/>
                <w:szCs w:val="24"/>
              </w:rPr>
              <w:t>Reviewed:</w:t>
            </w:r>
            <w:r w:rsidRPr="453C8A2A">
              <w:rPr>
                <w:spacing w:val="52"/>
                <w:sz w:val="24"/>
                <w:szCs w:val="24"/>
              </w:rPr>
              <w:t xml:space="preserve"> </w:t>
            </w:r>
            <w:r w:rsidR="6604334F" w:rsidRPr="453C8A2A">
              <w:rPr>
                <w:sz w:val="24"/>
                <w:szCs w:val="24"/>
              </w:rPr>
              <w:t>July</w:t>
            </w:r>
            <w:r w:rsidR="6604334F" w:rsidRPr="453C8A2A">
              <w:rPr>
                <w:b/>
                <w:bCs/>
                <w:sz w:val="24"/>
                <w:szCs w:val="24"/>
              </w:rPr>
              <w:t xml:space="preserve"> </w:t>
            </w:r>
            <w:r w:rsidRPr="453C8A2A">
              <w:rPr>
                <w:sz w:val="24"/>
                <w:szCs w:val="24"/>
              </w:rPr>
              <w:t>202</w:t>
            </w:r>
            <w:r w:rsidR="5693D7A9" w:rsidRPr="453C8A2A">
              <w:rPr>
                <w:sz w:val="24"/>
                <w:szCs w:val="24"/>
              </w:rPr>
              <w:t>6</w:t>
            </w:r>
          </w:p>
        </w:tc>
      </w:tr>
    </w:tbl>
    <w:p w14:paraId="462656BD" w14:textId="482F87AB" w:rsidR="00ED0F2A" w:rsidRDefault="00071796">
      <w:pPr>
        <w:pStyle w:val="BodyText"/>
        <w:spacing w:line="259" w:lineRule="auto"/>
        <w:ind w:left="200" w:right="153"/>
      </w:pPr>
      <w:r>
        <w:br/>
      </w:r>
      <w:r w:rsidR="00735FF8">
        <w:t>The Australian Capital Territory Public Service (ACTPS) is a values-based organisation where all employees</w:t>
      </w:r>
      <w:r w:rsidR="00735FF8">
        <w:rPr>
          <w:spacing w:val="-5"/>
        </w:rPr>
        <w:t xml:space="preserve"> </w:t>
      </w:r>
      <w:r w:rsidR="00735FF8">
        <w:t>are</w:t>
      </w:r>
      <w:r w:rsidR="00735FF8">
        <w:rPr>
          <w:spacing w:val="-4"/>
        </w:rPr>
        <w:t xml:space="preserve"> </w:t>
      </w:r>
      <w:r w:rsidR="00735FF8">
        <w:t>expected</w:t>
      </w:r>
      <w:r w:rsidR="00735FF8">
        <w:rPr>
          <w:spacing w:val="-4"/>
        </w:rPr>
        <w:t xml:space="preserve"> </w:t>
      </w:r>
      <w:r w:rsidR="00735FF8">
        <w:t>to</w:t>
      </w:r>
      <w:r w:rsidR="00735FF8">
        <w:rPr>
          <w:spacing w:val="-2"/>
        </w:rPr>
        <w:t xml:space="preserve"> </w:t>
      </w:r>
      <w:r w:rsidR="00735FF8">
        <w:t>embody</w:t>
      </w:r>
      <w:r w:rsidR="00735FF8">
        <w:rPr>
          <w:spacing w:val="-3"/>
        </w:rPr>
        <w:t xml:space="preserve"> </w:t>
      </w:r>
      <w:r w:rsidR="00735FF8">
        <w:t>the</w:t>
      </w:r>
      <w:r w:rsidR="00735FF8">
        <w:rPr>
          <w:spacing w:val="-4"/>
        </w:rPr>
        <w:t xml:space="preserve"> </w:t>
      </w:r>
      <w:r w:rsidR="00735FF8">
        <w:t>prescribed</w:t>
      </w:r>
      <w:r w:rsidR="00735FF8">
        <w:rPr>
          <w:spacing w:val="-2"/>
        </w:rPr>
        <w:t xml:space="preserve"> </w:t>
      </w:r>
      <w:r w:rsidR="00735FF8">
        <w:t>core</w:t>
      </w:r>
      <w:r w:rsidR="00735FF8">
        <w:rPr>
          <w:spacing w:val="-5"/>
        </w:rPr>
        <w:t xml:space="preserve"> </w:t>
      </w:r>
      <w:r w:rsidR="00735FF8">
        <w:t>values</w:t>
      </w:r>
      <w:r w:rsidR="00735FF8">
        <w:rPr>
          <w:spacing w:val="-5"/>
        </w:rPr>
        <w:t xml:space="preserve"> </w:t>
      </w:r>
      <w:r w:rsidR="00735FF8">
        <w:t>of</w:t>
      </w:r>
      <w:r w:rsidR="00735FF8">
        <w:rPr>
          <w:spacing w:val="-4"/>
        </w:rPr>
        <w:t xml:space="preserve"> </w:t>
      </w:r>
      <w:r w:rsidR="00735FF8">
        <w:t>respect,</w:t>
      </w:r>
      <w:r w:rsidR="00735FF8">
        <w:rPr>
          <w:spacing w:val="-5"/>
        </w:rPr>
        <w:t xml:space="preserve"> </w:t>
      </w:r>
      <w:r w:rsidR="00735FF8">
        <w:t>integrity,</w:t>
      </w:r>
      <w:r w:rsidR="00735FF8">
        <w:rPr>
          <w:spacing w:val="-3"/>
        </w:rPr>
        <w:t xml:space="preserve"> </w:t>
      </w:r>
      <w:r w:rsidR="00735FF8">
        <w:t>collaboration and innovation, as well demonstrate the related signature behaviours.</w:t>
      </w:r>
    </w:p>
    <w:p w14:paraId="47DA66C1" w14:textId="77777777" w:rsidR="00ED0F2A" w:rsidRDefault="00735FF8">
      <w:pPr>
        <w:pStyle w:val="Heading1"/>
        <w:spacing w:before="160"/>
      </w:pPr>
      <w:r>
        <w:rPr>
          <w:noProof/>
        </w:rPr>
        <mc:AlternateContent>
          <mc:Choice Requires="wps">
            <w:drawing>
              <wp:anchor distT="0" distB="0" distL="0" distR="0" simplePos="0" relativeHeight="487587840" behindDoc="1" locked="0" layoutInCell="1" allowOverlap="1" wp14:anchorId="6324A1E3" wp14:editId="0F637A2D">
                <wp:simplePos x="0" y="0"/>
                <wp:positionH relativeFrom="page">
                  <wp:posOffset>667512</wp:posOffset>
                </wp:positionH>
                <wp:positionV relativeFrom="paragraph">
                  <wp:posOffset>362465</wp:posOffset>
                </wp:positionV>
                <wp:extent cx="622681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2" style="position:absolute;margin-left:52.55pt;margin-top:28.55pt;width:490.3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7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" w14:anchorId="5370E8CC">
                <v:path arrowok="t"/>
                <w10:wrap type="topAndBottom" anchorx="page"/>
              </v:shape>
            </w:pict>
          </mc:Fallback>
        </mc:AlternateContent>
      </w:r>
      <w:r>
        <w:t>DIRECTORATE</w:t>
      </w:r>
      <w:r>
        <w:rPr>
          <w:spacing w:val="34"/>
        </w:rPr>
        <w:t xml:space="preserve"> </w:t>
      </w:r>
      <w:r>
        <w:rPr>
          <w:spacing w:val="-2"/>
        </w:rPr>
        <w:t>OVERVIEW</w:t>
      </w:r>
    </w:p>
    <w:p w14:paraId="486C5A5A" w14:textId="5EB3B8C2" w:rsidR="453C8A2A" w:rsidRDefault="453C8A2A" w:rsidP="453C8A2A">
      <w:pPr>
        <w:spacing w:after="120"/>
      </w:pPr>
      <w:r>
        <w:br/>
      </w:r>
      <w:r w:rsidR="3D956B35" w:rsidRPr="453C8A2A">
        <w:t>The Chief Minister, Treasury and Economic Development Directorate (CMTEDD) leads the ACT public sector and works collaboratively within government and with the community to achieve positive outcomes.</w:t>
      </w:r>
    </w:p>
    <w:p w14:paraId="4F2AB241" w14:textId="2577AC3F" w:rsidR="3D956B35" w:rsidRDefault="3D956B35" w:rsidP="453C8A2A">
      <w:pPr>
        <w:spacing w:after="120"/>
      </w:pPr>
      <w:r w:rsidRPr="453C8A2A">
        <w:t>As a central agency, CMTEDD provides strategic advice and support to the Chief Minister, Directorate Ministers and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 The Director-General of CMTEDD is also the Head of Service.</w:t>
      </w:r>
    </w:p>
    <w:p w14:paraId="53C820E5" w14:textId="14CC90F6" w:rsidR="3D956B35" w:rsidRDefault="3D956B35" w:rsidP="453C8A2A">
      <w:pPr>
        <w:spacing w:after="120"/>
      </w:pPr>
      <w:r w:rsidRPr="453C8A2A">
        <w:t xml:space="preserve">More information is available at </w:t>
      </w:r>
      <w:hyperlink r:id="rId6">
        <w:r w:rsidRPr="453C8A2A">
          <w:rPr>
            <w:rStyle w:val="Hyperlink"/>
          </w:rPr>
          <w:t>https://www.cmtedd.act.gov.au</w:t>
        </w:r>
      </w:hyperlink>
      <w:r w:rsidRPr="453C8A2A">
        <w:t>.</w:t>
      </w:r>
    </w:p>
    <w:p w14:paraId="511DD80A" w14:textId="550F9072" w:rsidR="453C8A2A" w:rsidRDefault="453C8A2A" w:rsidP="453C8A2A">
      <w:pPr>
        <w:pStyle w:val="BodyText"/>
        <w:spacing w:before="119"/>
        <w:ind w:left="200" w:right="153"/>
      </w:pPr>
    </w:p>
    <w:p w14:paraId="033DA5F7" w14:textId="77777777" w:rsidR="00ED0F2A" w:rsidRDefault="00735FF8">
      <w:pPr>
        <w:pStyle w:val="Heading1"/>
        <w:spacing w:before="120"/>
      </w:pPr>
      <w:r>
        <w:rPr>
          <w:noProof/>
        </w:rPr>
        <mc:AlternateContent>
          <mc:Choice Requires="wps">
            <w:drawing>
              <wp:anchor distT="0" distB="0" distL="0" distR="0" simplePos="0" relativeHeight="487588352" behindDoc="1" locked="0" layoutInCell="1" allowOverlap="1" wp14:anchorId="7652DBB9" wp14:editId="63C43E11">
                <wp:simplePos x="0" y="0"/>
                <wp:positionH relativeFrom="page">
                  <wp:posOffset>667512</wp:posOffset>
                </wp:positionH>
                <wp:positionV relativeFrom="paragraph">
                  <wp:posOffset>337089</wp:posOffset>
                </wp:positionV>
                <wp:extent cx="622681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3" style="position:absolute;margin-left:52.55pt;margin-top:26.55pt;width:490.3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7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" w14:anchorId="20B4C6D5">
                <v:path arrowok="t"/>
                <w10:wrap type="topAndBottom" anchorx="page"/>
              </v:shape>
            </w:pict>
          </mc:Fallback>
        </mc:AlternateContent>
      </w:r>
      <w:r>
        <w:t>DIVISION</w:t>
      </w:r>
      <w:r>
        <w:rPr>
          <w:spacing w:val="28"/>
        </w:rPr>
        <w:t xml:space="preserve"> </w:t>
      </w:r>
      <w:r>
        <w:rPr>
          <w:spacing w:val="-2"/>
        </w:rPr>
        <w:t>OVERVIEW</w:t>
      </w:r>
    </w:p>
    <w:p w14:paraId="2D0D9BFD" w14:textId="2ADF2F06" w:rsidR="00C861E1" w:rsidRDefault="00C861E1" w:rsidP="453C8A2A">
      <w:pPr>
        <w:spacing w:after="240"/>
      </w:pPr>
      <w:r>
        <w:br/>
      </w:r>
      <w:r w:rsidR="68615B92" w:rsidRPr="453C8A2A">
        <w:rPr>
          <w:sz w:val="24"/>
          <w:szCs w:val="24"/>
        </w:rPr>
        <w:t>The Office of Industrial Relations and Workforce Strategy (OIRWS):</w:t>
      </w:r>
    </w:p>
    <w:p w14:paraId="47B0F1FD" w14:textId="000844F2" w:rsidR="68615B92" w:rsidRDefault="68615B92" w:rsidP="453C8A2A">
      <w:pPr>
        <w:pStyle w:val="ListParagraph"/>
        <w:numPr>
          <w:ilvl w:val="0"/>
          <w:numId w:val="1"/>
        </w:numPr>
        <w:rPr>
          <w:sz w:val="24"/>
          <w:szCs w:val="24"/>
        </w:rPr>
      </w:pPr>
      <w:r w:rsidRPr="453C8A2A">
        <w:rPr>
          <w:sz w:val="24"/>
          <w:szCs w:val="24"/>
        </w:rPr>
        <w:t>provides strategic advice to the ACT Government on public sector employment, including payroll, recruitment and human resources data analytic services;</w:t>
      </w:r>
    </w:p>
    <w:p w14:paraId="5192CC64" w14:textId="7A10C23E" w:rsidR="68615B92" w:rsidRDefault="68615B92" w:rsidP="453C8A2A">
      <w:pPr>
        <w:pStyle w:val="ListParagraph"/>
        <w:numPr>
          <w:ilvl w:val="0"/>
          <w:numId w:val="1"/>
        </w:numPr>
        <w:rPr>
          <w:sz w:val="24"/>
          <w:szCs w:val="24"/>
        </w:rPr>
      </w:pPr>
      <w:r w:rsidRPr="453C8A2A">
        <w:rPr>
          <w:sz w:val="24"/>
          <w:szCs w:val="24"/>
        </w:rPr>
        <w:t xml:space="preserve">provides ACTPS employment policy and procedural framework, including secure employment and the </w:t>
      </w:r>
      <w:r w:rsidRPr="453C8A2A">
        <w:rPr>
          <w:i/>
          <w:iCs/>
          <w:sz w:val="24"/>
          <w:szCs w:val="24"/>
        </w:rPr>
        <w:t>Public Sector Management Act</w:t>
      </w:r>
      <w:r w:rsidRPr="453C8A2A">
        <w:rPr>
          <w:sz w:val="24"/>
          <w:szCs w:val="24"/>
        </w:rPr>
        <w:t>;</w:t>
      </w:r>
    </w:p>
    <w:p w14:paraId="1AD38DE3" w14:textId="08A17C39" w:rsidR="68615B92" w:rsidRDefault="68615B92" w:rsidP="453C8A2A">
      <w:pPr>
        <w:pStyle w:val="ListParagraph"/>
        <w:numPr>
          <w:ilvl w:val="0"/>
          <w:numId w:val="1"/>
        </w:numPr>
        <w:rPr>
          <w:sz w:val="24"/>
          <w:szCs w:val="24"/>
        </w:rPr>
      </w:pPr>
      <w:r w:rsidRPr="453C8A2A">
        <w:rPr>
          <w:sz w:val="24"/>
          <w:szCs w:val="24"/>
        </w:rPr>
        <w:t>supports good governance in the public sector by developing effective workplace relations  policy, legislative and industrial frameworks, including appointment policy and advice;</w:t>
      </w:r>
    </w:p>
    <w:p w14:paraId="44EB1226" w14:textId="0F4CFF9E" w:rsidR="68615B92" w:rsidRDefault="68615B92" w:rsidP="453C8A2A">
      <w:pPr>
        <w:pStyle w:val="ListParagraph"/>
        <w:numPr>
          <w:ilvl w:val="0"/>
          <w:numId w:val="1"/>
        </w:numPr>
        <w:rPr>
          <w:sz w:val="24"/>
          <w:szCs w:val="24"/>
        </w:rPr>
      </w:pPr>
      <w:r w:rsidRPr="453C8A2A">
        <w:rPr>
          <w:sz w:val="24"/>
          <w:szCs w:val="24"/>
        </w:rPr>
        <w:t>conducts ACTPS enterprise bargaining and supports enterprise agreement compliance;</w:t>
      </w:r>
    </w:p>
    <w:p w14:paraId="2BC3C180" w14:textId="536D14C5" w:rsidR="68615B92" w:rsidRDefault="68615B92" w:rsidP="453C8A2A">
      <w:pPr>
        <w:pStyle w:val="ListParagraph"/>
        <w:numPr>
          <w:ilvl w:val="0"/>
          <w:numId w:val="1"/>
        </w:numPr>
        <w:rPr>
          <w:sz w:val="24"/>
          <w:szCs w:val="24"/>
        </w:rPr>
      </w:pPr>
      <w:r w:rsidRPr="453C8A2A">
        <w:rPr>
          <w:sz w:val="24"/>
          <w:szCs w:val="24"/>
        </w:rPr>
        <w:t>undertakes ACTPS classification and remuneration reviews;</w:t>
      </w:r>
    </w:p>
    <w:p w14:paraId="7F5819B4" w14:textId="7A8794D3" w:rsidR="68615B92" w:rsidRDefault="68615B92" w:rsidP="453C8A2A">
      <w:pPr>
        <w:pStyle w:val="ListParagraph"/>
        <w:numPr>
          <w:ilvl w:val="0"/>
          <w:numId w:val="1"/>
        </w:numPr>
        <w:rPr>
          <w:sz w:val="24"/>
          <w:szCs w:val="24"/>
        </w:rPr>
      </w:pPr>
      <w:r w:rsidRPr="453C8A2A">
        <w:rPr>
          <w:sz w:val="24"/>
          <w:szCs w:val="24"/>
        </w:rPr>
        <w:lastRenderedPageBreak/>
        <w:t>supports the PC-HRM program;</w:t>
      </w:r>
    </w:p>
    <w:p w14:paraId="1C5514AB" w14:textId="14D65C68" w:rsidR="68615B92" w:rsidRDefault="68615B92" w:rsidP="453C8A2A">
      <w:pPr>
        <w:pStyle w:val="ListParagraph"/>
        <w:numPr>
          <w:ilvl w:val="0"/>
          <w:numId w:val="1"/>
        </w:numPr>
        <w:rPr>
          <w:sz w:val="24"/>
          <w:szCs w:val="24"/>
        </w:rPr>
      </w:pPr>
      <w:r w:rsidRPr="453C8A2A">
        <w:rPr>
          <w:sz w:val="24"/>
          <w:szCs w:val="24"/>
        </w:rPr>
        <w:t>administers the Secure Local Jobs Code certification scheme;</w:t>
      </w:r>
    </w:p>
    <w:p w14:paraId="2DEAFE71" w14:textId="05F4D0B4" w:rsidR="68615B92" w:rsidRDefault="68615B92" w:rsidP="453C8A2A">
      <w:pPr>
        <w:pStyle w:val="ListParagraph"/>
        <w:numPr>
          <w:ilvl w:val="0"/>
          <w:numId w:val="1"/>
        </w:numPr>
        <w:rPr>
          <w:sz w:val="24"/>
          <w:szCs w:val="24"/>
        </w:rPr>
      </w:pPr>
      <w:r w:rsidRPr="453C8A2A">
        <w:rPr>
          <w:sz w:val="24"/>
          <w:szCs w:val="24"/>
        </w:rPr>
        <w:t xml:space="preserve">is responsible for management and prevention of workplace injuries and workers’ compensation self-insurance arrangements for the ACT Public Sector; </w:t>
      </w:r>
    </w:p>
    <w:p w14:paraId="7295CC5C" w14:textId="39CC00BB" w:rsidR="68615B92" w:rsidRDefault="68615B92" w:rsidP="453C8A2A">
      <w:pPr>
        <w:pStyle w:val="ListParagraph"/>
        <w:numPr>
          <w:ilvl w:val="0"/>
          <w:numId w:val="1"/>
        </w:numPr>
        <w:rPr>
          <w:sz w:val="24"/>
          <w:szCs w:val="24"/>
        </w:rPr>
      </w:pPr>
      <w:r w:rsidRPr="453C8A2A">
        <w:rPr>
          <w:sz w:val="24"/>
          <w:szCs w:val="24"/>
        </w:rPr>
        <w:t>manages the ACT private sector workers' compensation Scheme - including policy, legislation and the supervision of the ACT Default Insurance Fund;</w:t>
      </w:r>
    </w:p>
    <w:p w14:paraId="633F8EBE" w14:textId="6470CF42" w:rsidR="68615B92" w:rsidRDefault="68615B92" w:rsidP="453C8A2A">
      <w:pPr>
        <w:pStyle w:val="ListParagraph"/>
        <w:numPr>
          <w:ilvl w:val="0"/>
          <w:numId w:val="1"/>
        </w:numPr>
        <w:rPr>
          <w:sz w:val="24"/>
          <w:szCs w:val="24"/>
        </w:rPr>
      </w:pPr>
      <w:r w:rsidRPr="453C8A2A">
        <w:rPr>
          <w:sz w:val="24"/>
          <w:szCs w:val="24"/>
        </w:rPr>
        <w:t>provides health and safety services and safety system improvement programs to ACT government directorates, including ACTPS health, safety and wellbeing policy and services;</w:t>
      </w:r>
    </w:p>
    <w:p w14:paraId="372B92D0" w14:textId="2EEF7B48" w:rsidR="68615B92" w:rsidRDefault="68615B92" w:rsidP="453C8A2A">
      <w:pPr>
        <w:pStyle w:val="ListParagraph"/>
        <w:numPr>
          <w:ilvl w:val="0"/>
          <w:numId w:val="1"/>
        </w:numPr>
        <w:rPr>
          <w:sz w:val="24"/>
          <w:szCs w:val="24"/>
        </w:rPr>
      </w:pPr>
      <w:r w:rsidRPr="453C8A2A">
        <w:rPr>
          <w:sz w:val="24"/>
          <w:szCs w:val="24"/>
        </w:rPr>
        <w:t>provides ACTPS return to work, rehabilitation and redeployment policy and services;</w:t>
      </w:r>
    </w:p>
    <w:p w14:paraId="5779AEC4" w14:textId="1826C6E9" w:rsidR="68615B92" w:rsidRDefault="68615B92" w:rsidP="453C8A2A">
      <w:pPr>
        <w:pStyle w:val="ListParagraph"/>
        <w:numPr>
          <w:ilvl w:val="0"/>
          <w:numId w:val="1"/>
        </w:numPr>
        <w:rPr>
          <w:sz w:val="24"/>
          <w:szCs w:val="24"/>
        </w:rPr>
      </w:pPr>
      <w:r w:rsidRPr="453C8A2A">
        <w:rPr>
          <w:sz w:val="24"/>
          <w:szCs w:val="24"/>
        </w:rPr>
        <w:t>provides advice and development of legislation on industrial relations (including workplace health and safety, dangerous substances and asbestos, workers’ compensation, workplace privacy and portable long service leave);</w:t>
      </w:r>
    </w:p>
    <w:p w14:paraId="2958177E" w14:textId="522E81B3" w:rsidR="68615B92" w:rsidRDefault="68615B92" w:rsidP="453C8A2A">
      <w:pPr>
        <w:pStyle w:val="ListParagraph"/>
        <w:numPr>
          <w:ilvl w:val="0"/>
          <w:numId w:val="1"/>
        </w:numPr>
        <w:rPr>
          <w:sz w:val="24"/>
          <w:szCs w:val="24"/>
        </w:rPr>
      </w:pPr>
      <w:r w:rsidRPr="453C8A2A">
        <w:rPr>
          <w:sz w:val="24"/>
          <w:szCs w:val="24"/>
        </w:rPr>
        <w:t>supports for the ACT’s contribution to the national harmonisation of work health and safety and workers’ compensation laws;</w:t>
      </w:r>
    </w:p>
    <w:p w14:paraId="55A79235" w14:textId="1885AAE9" w:rsidR="68615B92" w:rsidRDefault="68615B92" w:rsidP="453C8A2A">
      <w:pPr>
        <w:pStyle w:val="ListParagraph"/>
        <w:numPr>
          <w:ilvl w:val="0"/>
          <w:numId w:val="1"/>
        </w:numPr>
        <w:rPr>
          <w:sz w:val="24"/>
          <w:szCs w:val="24"/>
        </w:rPr>
      </w:pPr>
      <w:r w:rsidRPr="453C8A2A">
        <w:rPr>
          <w:sz w:val="24"/>
          <w:szCs w:val="24"/>
        </w:rPr>
        <w:t>provides ACTPS entry level employment programs including graduate and vocational recruitment programs;</w:t>
      </w:r>
    </w:p>
    <w:p w14:paraId="67847BEA" w14:textId="65A220C5" w:rsidR="68615B92" w:rsidRDefault="68615B92" w:rsidP="453C8A2A">
      <w:pPr>
        <w:pStyle w:val="ListParagraph"/>
        <w:numPr>
          <w:ilvl w:val="0"/>
          <w:numId w:val="1"/>
        </w:numPr>
        <w:rPr>
          <w:sz w:val="24"/>
          <w:szCs w:val="24"/>
        </w:rPr>
      </w:pPr>
      <w:r w:rsidRPr="453C8A2A">
        <w:rPr>
          <w:sz w:val="24"/>
          <w:szCs w:val="24"/>
        </w:rPr>
        <w:t>designs ACTPS workforce strategy and policy services for diversity and inclusion, Aboriginal and Torres Strait Islander employment, learning and development and the flexible work program;</w:t>
      </w:r>
    </w:p>
    <w:p w14:paraId="794CF7D9" w14:textId="7FA30A12" w:rsidR="68615B92" w:rsidRDefault="68615B92" w:rsidP="453C8A2A">
      <w:pPr>
        <w:pStyle w:val="ListParagraph"/>
        <w:numPr>
          <w:ilvl w:val="0"/>
          <w:numId w:val="1"/>
        </w:numPr>
        <w:rPr>
          <w:sz w:val="24"/>
          <w:szCs w:val="24"/>
        </w:rPr>
      </w:pPr>
      <w:r w:rsidRPr="453C8A2A">
        <w:rPr>
          <w:sz w:val="24"/>
          <w:szCs w:val="24"/>
        </w:rPr>
        <w:t>provides Integrity Commission liaison services</w:t>
      </w:r>
    </w:p>
    <w:p w14:paraId="4A9D3C1B" w14:textId="0F7E21CE" w:rsidR="453C8A2A" w:rsidRDefault="453C8A2A" w:rsidP="453C8A2A">
      <w:pPr>
        <w:spacing w:after="240"/>
      </w:pPr>
      <w:r>
        <w:br/>
      </w:r>
      <w:r w:rsidR="68615B92" w:rsidRPr="453C8A2A">
        <w:t>OIRWS also sets and clarifies the direction of the ACTPS workforce capability requirements to meet current and future needs, and to establish the conditions to enable success.</w:t>
      </w:r>
    </w:p>
    <w:p w14:paraId="51397922" w14:textId="463FF43B" w:rsidR="00ED0F2A" w:rsidRDefault="00735FF8" w:rsidP="00C861E1">
      <w:pPr>
        <w:pStyle w:val="BodyText"/>
        <w:spacing w:before="242"/>
        <w:ind w:left="200" w:right="153"/>
        <w:rPr>
          <w:sz w:val="22"/>
        </w:rPr>
      </w:pPr>
      <w:r>
        <w:t xml:space="preserve"> </w:t>
      </w:r>
    </w:p>
    <w:p w14:paraId="24E8E29F" w14:textId="77777777" w:rsidR="00ED0F2A" w:rsidRDefault="00735FF8">
      <w:pPr>
        <w:pStyle w:val="Heading1"/>
      </w:pPr>
      <w:r>
        <w:rPr>
          <w:noProof/>
        </w:rPr>
        <mc:AlternateContent>
          <mc:Choice Requires="wps">
            <w:drawing>
              <wp:anchor distT="0" distB="0" distL="0" distR="0" simplePos="0" relativeHeight="487589376" behindDoc="1" locked="0" layoutInCell="1" allowOverlap="1" wp14:anchorId="7A8E07BC" wp14:editId="35CBB746">
                <wp:simplePos x="0" y="0"/>
                <wp:positionH relativeFrom="page">
                  <wp:posOffset>667512</wp:posOffset>
                </wp:positionH>
                <wp:positionV relativeFrom="paragraph">
                  <wp:posOffset>260871</wp:posOffset>
                </wp:positionV>
                <wp:extent cx="622681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 style="position:absolute;margin-left:52.55pt;margin-top:20.55pt;width:490.3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8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" w14:anchorId="1F64EEBC">
                <v:path arrowok="t"/>
                <w10:wrap type="topAndBottom" anchorx="page"/>
              </v:shape>
            </w:pict>
          </mc:Fallback>
        </mc:AlternateContent>
      </w:r>
      <w:r>
        <w:t>BUSINESS</w:t>
      </w:r>
      <w:r>
        <w:rPr>
          <w:spacing w:val="20"/>
        </w:rPr>
        <w:t xml:space="preserve"> </w:t>
      </w:r>
      <w:r>
        <w:t>UNIT</w:t>
      </w:r>
      <w:r>
        <w:rPr>
          <w:spacing w:val="21"/>
        </w:rPr>
        <w:t xml:space="preserve"> </w:t>
      </w:r>
      <w:r>
        <w:rPr>
          <w:spacing w:val="-2"/>
        </w:rPr>
        <w:t>OVERVIEW</w:t>
      </w:r>
    </w:p>
    <w:p w14:paraId="154ABC5D" w14:textId="2FA4A0CE" w:rsidR="00ED0F2A" w:rsidRDefault="00C861E1" w:rsidP="278A4DBD">
      <w:pPr>
        <w:pStyle w:val="BodyText"/>
        <w:spacing w:before="242" w:line="259" w:lineRule="auto"/>
        <w:ind w:left="200" w:right="153"/>
        <w:rPr>
          <w:rFonts w:eastAsia="Times New Roman"/>
          <w:lang w:eastAsia="en-AU"/>
        </w:rPr>
      </w:pPr>
      <w:r w:rsidRPr="278A4DBD">
        <w:rPr>
          <w:rFonts w:eastAsia="Times New Roman"/>
          <w:lang w:eastAsia="en-AU"/>
        </w:rPr>
        <w:t>Recruitment and Information Services is responsible for providing whole of government services including recruitment, assessment and referral of excess and potentially excess officers, management of the employee self-service system HR21, executive engagement and employment contract management, position, and organisation management, and governance of human resources information.</w:t>
      </w:r>
    </w:p>
    <w:p w14:paraId="6F290403" w14:textId="77777777" w:rsidR="00ED0F2A" w:rsidRDefault="00735FF8">
      <w:pPr>
        <w:pStyle w:val="Heading1"/>
        <w:spacing w:before="159"/>
      </w:pPr>
      <w:r>
        <w:rPr>
          <w:noProof/>
        </w:rPr>
        <mc:AlternateContent>
          <mc:Choice Requires="wps">
            <w:drawing>
              <wp:anchor distT="0" distB="0" distL="0" distR="0" simplePos="0" relativeHeight="487589888" behindDoc="1" locked="0" layoutInCell="1" allowOverlap="1" wp14:anchorId="6342DB8F" wp14:editId="16EDE2B4">
                <wp:simplePos x="0" y="0"/>
                <wp:positionH relativeFrom="page">
                  <wp:posOffset>667512</wp:posOffset>
                </wp:positionH>
                <wp:positionV relativeFrom="paragraph">
                  <wp:posOffset>360275</wp:posOffset>
                </wp:positionV>
                <wp:extent cx="622681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5" style="position:absolute;margin-left:52.55pt;margin-top:28.35pt;width:490.3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7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" w14:anchorId="53A3405F">
                <v:path arrowok="t"/>
                <w10:wrap type="topAndBottom" anchorx="page"/>
              </v:shape>
            </w:pict>
          </mc:Fallback>
        </mc:AlternateContent>
      </w:r>
      <w:r>
        <w:t>POSITION</w:t>
      </w:r>
      <w:r>
        <w:rPr>
          <w:spacing w:val="29"/>
        </w:rPr>
        <w:t xml:space="preserve"> </w:t>
      </w:r>
      <w:r>
        <w:rPr>
          <w:spacing w:val="-2"/>
        </w:rPr>
        <w:t>OVERVIEW</w:t>
      </w:r>
    </w:p>
    <w:p w14:paraId="138BEB31" w14:textId="6DC50930" w:rsidR="00ED0F2A" w:rsidRDefault="00735FF8">
      <w:pPr>
        <w:pStyle w:val="BodyText"/>
        <w:spacing w:before="242" w:line="259" w:lineRule="auto"/>
        <w:ind w:left="200" w:right="167"/>
      </w:pPr>
      <w:r>
        <w:t xml:space="preserve">The Assistant Director, </w:t>
      </w:r>
      <w:r w:rsidR="00AB03EA">
        <w:t>Recruitment and information Services</w:t>
      </w:r>
      <w:r>
        <w:t xml:space="preserve"> position has multiple priorities, including the oversight of</w:t>
      </w:r>
      <w:r w:rsidR="00662D3C">
        <w:t xml:space="preserve"> a team delivering recruitment services to ACT Government directorates and agencies. </w:t>
      </w:r>
      <w:r>
        <w:t>The Assistant Director will motivate and manage the team to deliver services in line with key performance indicators and support supervisors to make decisions on competing workload priorities. This position sits within a fast</w:t>
      </w:r>
      <w:r w:rsidR="43CAEC83">
        <w:t>-</w:t>
      </w:r>
      <w:r>
        <w:t>paced,</w:t>
      </w:r>
      <w:r>
        <w:rPr>
          <w:spacing w:val="-6"/>
        </w:rPr>
        <w:t xml:space="preserve"> </w:t>
      </w:r>
      <w:r>
        <w:t>dynamic</w:t>
      </w:r>
      <w:r>
        <w:rPr>
          <w:spacing w:val="-4"/>
        </w:rPr>
        <w:t xml:space="preserve"> </w:t>
      </w:r>
      <w:r>
        <w:t>environment</w:t>
      </w:r>
      <w:r>
        <w:rPr>
          <w:spacing w:val="-5"/>
        </w:rPr>
        <w:t xml:space="preserve"> </w:t>
      </w:r>
      <w:r>
        <w:t>with</w:t>
      </w:r>
      <w:r>
        <w:rPr>
          <w:spacing w:val="-3"/>
        </w:rPr>
        <w:t xml:space="preserve"> </w:t>
      </w:r>
      <w:r>
        <w:t>competing</w:t>
      </w:r>
      <w:r>
        <w:rPr>
          <w:spacing w:val="-6"/>
        </w:rPr>
        <w:t xml:space="preserve"> </w:t>
      </w:r>
      <w:r>
        <w:t>priorities,</w:t>
      </w:r>
      <w:r>
        <w:rPr>
          <w:spacing w:val="-6"/>
        </w:rPr>
        <w:t xml:space="preserve"> </w:t>
      </w:r>
      <w:r>
        <w:t>requiring</w:t>
      </w:r>
      <w:r>
        <w:rPr>
          <w:spacing w:val="-4"/>
        </w:rPr>
        <w:t xml:space="preserve"> </w:t>
      </w:r>
      <w:r>
        <w:t>exceptional</w:t>
      </w:r>
      <w:r>
        <w:rPr>
          <w:spacing w:val="-6"/>
        </w:rPr>
        <w:t xml:space="preserve"> </w:t>
      </w:r>
      <w:r>
        <w:t>operational skills.</w:t>
      </w:r>
      <w:r>
        <w:br/>
      </w:r>
    </w:p>
    <w:p w14:paraId="6573FBBB" w14:textId="00C975A8" w:rsidR="00ED0F2A" w:rsidRDefault="00735FF8" w:rsidP="453C8A2A">
      <w:pPr>
        <w:pStyle w:val="Heading1"/>
        <w:spacing w:after="120" w:line="276" w:lineRule="auto"/>
      </w:pPr>
      <w:r>
        <w:rPr>
          <w:noProof/>
        </w:rPr>
        <mc:AlternateContent>
          <mc:Choice Requires="wps">
            <w:drawing>
              <wp:anchor distT="0" distB="0" distL="0" distR="0" simplePos="0" relativeHeight="487590400" behindDoc="1" locked="0" layoutInCell="1" allowOverlap="1" wp14:anchorId="3F1EE07E" wp14:editId="1E971818">
                <wp:simplePos x="0" y="0"/>
                <wp:positionH relativeFrom="page">
                  <wp:posOffset>667512</wp:posOffset>
                </wp:positionH>
                <wp:positionV relativeFrom="paragraph">
                  <wp:posOffset>361672</wp:posOffset>
                </wp:positionV>
                <wp:extent cx="622681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7"/>
                              </a:lnTo>
                              <a:lnTo>
                                <a:pt x="6226810" y="18287"/>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6" style="position:absolute;margin-left:52.55pt;margin-top:28.5pt;width:490.3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7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" w14:anchorId="6AB7FDD0">
                <v:path arrowok="t"/>
                <w10:wrap type="topAndBottom" anchorx="page"/>
              </v:shape>
            </w:pict>
          </mc:Fallback>
        </mc:AlternateContent>
      </w:r>
      <w:r>
        <w:t>WHAT</w:t>
      </w:r>
      <w:r>
        <w:rPr>
          <w:spacing w:val="14"/>
        </w:rPr>
        <w:t xml:space="preserve"> </w:t>
      </w:r>
      <w:r>
        <w:t>YOU</w:t>
      </w:r>
      <w:r>
        <w:rPr>
          <w:spacing w:val="15"/>
        </w:rPr>
        <w:t xml:space="preserve"> </w:t>
      </w:r>
      <w:r>
        <w:t>WILL</w:t>
      </w:r>
      <w:r>
        <w:rPr>
          <w:spacing w:val="16"/>
        </w:rPr>
        <w:t xml:space="preserve"> </w:t>
      </w:r>
      <w:r>
        <w:rPr>
          <w:spacing w:val="-5"/>
        </w:rPr>
        <w:t>DO</w:t>
      </w:r>
      <w:r>
        <w:br/>
      </w:r>
      <w:r w:rsidR="27D4C0A9" w:rsidRPr="453C8A2A">
        <w:rPr>
          <w:color w:val="000000" w:themeColor="text1"/>
          <w:sz w:val="23"/>
          <w:szCs w:val="23"/>
        </w:rPr>
        <w:t>Under limited direction, you will provide professional advice</w:t>
      </w:r>
      <w:r w:rsidR="4DD7FE91" w:rsidRPr="453C8A2A">
        <w:rPr>
          <w:color w:val="000000" w:themeColor="text1"/>
          <w:sz w:val="23"/>
          <w:szCs w:val="23"/>
        </w:rPr>
        <w:t>, leadership</w:t>
      </w:r>
      <w:r w:rsidR="27D4C0A9" w:rsidRPr="453C8A2A">
        <w:rPr>
          <w:color w:val="000000" w:themeColor="text1"/>
          <w:sz w:val="23"/>
          <w:szCs w:val="23"/>
        </w:rPr>
        <w:t xml:space="preserve"> and services in relation to the development and continuous improvement of</w:t>
      </w:r>
      <w:r w:rsidR="3E4E5125" w:rsidRPr="453C8A2A">
        <w:rPr>
          <w:color w:val="000000" w:themeColor="text1"/>
          <w:sz w:val="23"/>
          <w:szCs w:val="23"/>
        </w:rPr>
        <w:t xml:space="preserve"> centralised</w:t>
      </w:r>
      <w:r w:rsidR="27D4C0A9" w:rsidRPr="453C8A2A">
        <w:rPr>
          <w:color w:val="000000" w:themeColor="text1"/>
          <w:sz w:val="23"/>
          <w:szCs w:val="23"/>
        </w:rPr>
        <w:t xml:space="preserve"> </w:t>
      </w:r>
      <w:r w:rsidR="4D6CE8CA" w:rsidRPr="453C8A2A">
        <w:rPr>
          <w:color w:val="000000" w:themeColor="text1"/>
          <w:sz w:val="23"/>
          <w:szCs w:val="23"/>
        </w:rPr>
        <w:t>recruitment practices</w:t>
      </w:r>
      <w:r w:rsidR="70EDA929" w:rsidRPr="453C8A2A">
        <w:rPr>
          <w:color w:val="000000" w:themeColor="text1"/>
          <w:sz w:val="23"/>
          <w:szCs w:val="23"/>
        </w:rPr>
        <w:t xml:space="preserve">. </w:t>
      </w:r>
      <w:r w:rsidR="27D4C0A9" w:rsidRPr="453C8A2A">
        <w:rPr>
          <w:color w:val="000000" w:themeColor="text1"/>
          <w:sz w:val="23"/>
          <w:szCs w:val="23"/>
        </w:rPr>
        <w:t>Specifically, you will:</w:t>
      </w:r>
    </w:p>
    <w:p w14:paraId="66B4E7F2" w14:textId="793426E0" w:rsidR="00ED0F2A" w:rsidRDefault="00735FF8" w:rsidP="00BD14C6">
      <w:pPr>
        <w:pStyle w:val="BodyText"/>
        <w:numPr>
          <w:ilvl w:val="0"/>
          <w:numId w:val="7"/>
        </w:numPr>
        <w:spacing w:before="242" w:line="283" w:lineRule="auto"/>
        <w:ind w:right="167"/>
      </w:pPr>
      <w:r>
        <w:lastRenderedPageBreak/>
        <w:t xml:space="preserve">Develop, </w:t>
      </w:r>
      <w:r w:rsidR="00A81415">
        <w:t>coordinate,</w:t>
      </w:r>
      <w:r>
        <w:t xml:space="preserve"> and manage the provision of quality assur</w:t>
      </w:r>
      <w:r w:rsidR="00662D3C">
        <w:t xml:space="preserve">ed </w:t>
      </w:r>
      <w:r>
        <w:t>processes relating to end- to-end</w:t>
      </w:r>
      <w:r>
        <w:rPr>
          <w:spacing w:val="-4"/>
        </w:rPr>
        <w:t xml:space="preserve"> </w:t>
      </w:r>
      <w:r w:rsidR="00662D3C">
        <w:t xml:space="preserve">recruitment practices and related employment </w:t>
      </w:r>
      <w:r w:rsidR="004361EC">
        <w:t>activities</w:t>
      </w:r>
      <w:r w:rsidR="00662D3C">
        <w:t xml:space="preserve"> for government. </w:t>
      </w:r>
    </w:p>
    <w:p w14:paraId="45330CA6" w14:textId="1BC13BFA" w:rsidR="00ED0F2A" w:rsidRDefault="00735FF8" w:rsidP="00BD14C6">
      <w:pPr>
        <w:pStyle w:val="BodyText"/>
        <w:numPr>
          <w:ilvl w:val="0"/>
          <w:numId w:val="7"/>
        </w:numPr>
        <w:spacing w:line="280" w:lineRule="auto"/>
        <w:ind w:right="15"/>
      </w:pPr>
      <w:r>
        <w:t>Promote</w:t>
      </w:r>
      <w:r>
        <w:rPr>
          <w:spacing w:val="-2"/>
        </w:rPr>
        <w:t xml:space="preserve"> </w:t>
      </w:r>
      <w:r>
        <w:t>a</w:t>
      </w:r>
      <w:r>
        <w:rPr>
          <w:spacing w:val="-5"/>
        </w:rPr>
        <w:t xml:space="preserve"> </w:t>
      </w:r>
      <w:r>
        <w:t>customer</w:t>
      </w:r>
      <w:r>
        <w:rPr>
          <w:spacing w:val="-4"/>
        </w:rPr>
        <w:t xml:space="preserve"> </w:t>
      </w:r>
      <w:r>
        <w:t>focused</w:t>
      </w:r>
      <w:r>
        <w:rPr>
          <w:spacing w:val="-2"/>
        </w:rPr>
        <w:t xml:space="preserve"> </w:t>
      </w:r>
      <w:r>
        <w:t>culture</w:t>
      </w:r>
      <w:r>
        <w:rPr>
          <w:spacing w:val="-4"/>
        </w:rPr>
        <w:t xml:space="preserve"> </w:t>
      </w:r>
      <w:r>
        <w:t>through</w:t>
      </w:r>
      <w:r>
        <w:rPr>
          <w:spacing w:val="-2"/>
        </w:rPr>
        <w:t xml:space="preserve"> </w:t>
      </w:r>
      <w:r>
        <w:t>strong</w:t>
      </w:r>
      <w:r>
        <w:rPr>
          <w:spacing w:val="-3"/>
        </w:rPr>
        <w:t xml:space="preserve"> </w:t>
      </w:r>
      <w:r>
        <w:t>governance,</w:t>
      </w:r>
      <w:r>
        <w:rPr>
          <w:spacing w:val="-5"/>
        </w:rPr>
        <w:t xml:space="preserve"> </w:t>
      </w:r>
      <w:r w:rsidR="00A81415">
        <w:t>accountability,</w:t>
      </w:r>
      <w:r>
        <w:rPr>
          <w:spacing w:val="-3"/>
        </w:rPr>
        <w:t xml:space="preserve"> </w:t>
      </w:r>
      <w:r>
        <w:t>and</w:t>
      </w:r>
      <w:r>
        <w:rPr>
          <w:spacing w:val="-4"/>
        </w:rPr>
        <w:t xml:space="preserve"> </w:t>
      </w:r>
      <w:r>
        <w:t>monitoring of customer service outcomes.</w:t>
      </w:r>
    </w:p>
    <w:p w14:paraId="32816C13" w14:textId="59908EF5" w:rsidR="00BD14C6" w:rsidRDefault="00BD14C6" w:rsidP="00BD14C6">
      <w:pPr>
        <w:pStyle w:val="BodyText"/>
        <w:numPr>
          <w:ilvl w:val="0"/>
          <w:numId w:val="7"/>
        </w:numPr>
        <w:spacing w:before="13" w:line="288" w:lineRule="auto"/>
        <w:ind w:right="167"/>
      </w:pPr>
      <w:r>
        <w:t>Manager a team (10–15 FTE) to ensure they have the skills and knowledge to perform the duties of their positions. Inclusive of managing</w:t>
      </w:r>
      <w:r w:rsidR="000439E1">
        <w:t xml:space="preserve"> staff well-being, WHS, </w:t>
      </w:r>
      <w:r>
        <w:t xml:space="preserve">underperformance and staff development.  </w:t>
      </w:r>
    </w:p>
    <w:p w14:paraId="52791F0F" w14:textId="7DE20B85" w:rsidR="00ED0F2A" w:rsidRDefault="00735FF8" w:rsidP="00BD14C6">
      <w:pPr>
        <w:pStyle w:val="BodyText"/>
        <w:numPr>
          <w:ilvl w:val="0"/>
          <w:numId w:val="7"/>
        </w:numPr>
        <w:spacing w:before="13" w:line="288" w:lineRule="auto"/>
        <w:ind w:right="167"/>
      </w:pPr>
      <w:r>
        <w:t>Work collaboratively with directorates and stakeholders to lead the development and monitoring of best practice HR processes across the ACTPS.</w:t>
      </w:r>
    </w:p>
    <w:p w14:paraId="0BA96BBA" w14:textId="1EA138AF" w:rsidR="00ED0F2A" w:rsidRDefault="00735FF8" w:rsidP="00BD14C6">
      <w:pPr>
        <w:pStyle w:val="BodyText"/>
        <w:numPr>
          <w:ilvl w:val="0"/>
          <w:numId w:val="7"/>
        </w:numPr>
        <w:spacing w:line="280" w:lineRule="auto"/>
        <w:ind w:right="167"/>
      </w:pPr>
      <w:r>
        <w:t>Monitor</w:t>
      </w:r>
      <w:r>
        <w:rPr>
          <w:spacing w:val="-4"/>
        </w:rPr>
        <w:t xml:space="preserve"> </w:t>
      </w:r>
      <w:r>
        <w:t>and</w:t>
      </w:r>
      <w:r>
        <w:rPr>
          <w:spacing w:val="-2"/>
        </w:rPr>
        <w:t xml:space="preserve"> </w:t>
      </w:r>
      <w:r>
        <w:t>evaluate</w:t>
      </w:r>
      <w:r>
        <w:rPr>
          <w:spacing w:val="-5"/>
        </w:rPr>
        <w:t xml:space="preserve"> </w:t>
      </w:r>
      <w:r>
        <w:t>processes</w:t>
      </w:r>
      <w:r>
        <w:rPr>
          <w:spacing w:val="-3"/>
        </w:rPr>
        <w:t xml:space="preserve"> </w:t>
      </w:r>
      <w:r>
        <w:t>to</w:t>
      </w:r>
      <w:r>
        <w:rPr>
          <w:spacing w:val="-5"/>
        </w:rPr>
        <w:t xml:space="preserve"> </w:t>
      </w:r>
      <w:r>
        <w:t>ensure</w:t>
      </w:r>
      <w:r>
        <w:rPr>
          <w:spacing w:val="-4"/>
        </w:rPr>
        <w:t xml:space="preserve"> </w:t>
      </w:r>
      <w:r>
        <w:t>they</w:t>
      </w:r>
      <w:r>
        <w:rPr>
          <w:spacing w:val="-3"/>
        </w:rPr>
        <w:t xml:space="preserve"> </w:t>
      </w:r>
      <w:r>
        <w:t>are</w:t>
      </w:r>
      <w:r>
        <w:rPr>
          <w:spacing w:val="-2"/>
        </w:rPr>
        <w:t xml:space="preserve"> </w:t>
      </w:r>
      <w:r>
        <w:t>effective,</w:t>
      </w:r>
      <w:r>
        <w:rPr>
          <w:spacing w:val="-2"/>
        </w:rPr>
        <w:t xml:space="preserve"> </w:t>
      </w:r>
      <w:r w:rsidR="00A81415">
        <w:t>efficient,</w:t>
      </w:r>
      <w:r>
        <w:rPr>
          <w:spacing w:val="-4"/>
        </w:rPr>
        <w:t xml:space="preserve"> </w:t>
      </w:r>
      <w:r>
        <w:t>and</w:t>
      </w:r>
      <w:r>
        <w:rPr>
          <w:spacing w:val="-4"/>
        </w:rPr>
        <w:t xml:space="preserve"> </w:t>
      </w:r>
      <w:r>
        <w:t>consistent</w:t>
      </w:r>
      <w:r>
        <w:rPr>
          <w:spacing w:val="-4"/>
        </w:rPr>
        <w:t xml:space="preserve"> </w:t>
      </w:r>
      <w:r>
        <w:t>with ACTPS frameworks and to identify opportunities for improvement.</w:t>
      </w:r>
    </w:p>
    <w:p w14:paraId="7EDD3B96" w14:textId="55DF6EC0" w:rsidR="00ED0F2A" w:rsidRDefault="00735FF8" w:rsidP="00BD14C6">
      <w:pPr>
        <w:pStyle w:val="BodyText"/>
        <w:numPr>
          <w:ilvl w:val="0"/>
          <w:numId w:val="7"/>
        </w:numPr>
        <w:tabs>
          <w:tab w:val="left" w:pos="9305"/>
        </w:tabs>
        <w:spacing w:line="280" w:lineRule="auto"/>
        <w:ind w:right="387"/>
      </w:pPr>
      <w:r>
        <w:rPr>
          <w:noProof/>
        </w:rPr>
        <w:drawing>
          <wp:anchor distT="0" distB="0" distL="0" distR="0" simplePos="0" relativeHeight="487353856" behindDoc="1" locked="0" layoutInCell="1" allowOverlap="1" wp14:anchorId="73B182E4" wp14:editId="7BF76B19">
            <wp:simplePos x="0" y="0"/>
            <wp:positionH relativeFrom="page">
              <wp:posOffset>6356350</wp:posOffset>
            </wp:positionH>
            <wp:positionV relativeFrom="paragraph">
              <wp:posOffset>4175</wp:posOffset>
            </wp:positionV>
            <wp:extent cx="152400" cy="18592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52400" cy="185928"/>
                    </a:xfrm>
                    <a:prstGeom prst="rect">
                      <a:avLst/>
                    </a:prstGeom>
                  </pic:spPr>
                </pic:pic>
              </a:graphicData>
            </a:graphic>
          </wp:anchor>
        </w:drawing>
      </w:r>
      <w:r>
        <w:t>Work collaboratively with other team members in order to achieve business objectives</w:t>
      </w:r>
      <w:r w:rsidR="0188601C">
        <w:t>.</w:t>
      </w:r>
      <w:r>
        <w:br/>
      </w:r>
    </w:p>
    <w:p w14:paraId="7D9679E9" w14:textId="04CC2289" w:rsidR="00ED0F2A" w:rsidRDefault="188800F5" w:rsidP="00071796">
      <w:pPr>
        <w:pStyle w:val="BodyText"/>
        <w:tabs>
          <w:tab w:val="left" w:pos="9305"/>
        </w:tabs>
        <w:spacing w:line="280" w:lineRule="auto"/>
        <w:ind w:left="720" w:right="387"/>
      </w:pPr>
      <w:r>
        <w:t>T</w:t>
      </w:r>
      <w:r w:rsidR="00735FF8">
        <w:t>his position involves direct supervision of personnel</w:t>
      </w:r>
      <w:r w:rsidR="1C110901">
        <w:t xml:space="preserve"> and will require flexibility to attend the </w:t>
      </w:r>
      <w:r w:rsidR="00F55B52">
        <w:t>o</w:t>
      </w:r>
      <w:r w:rsidR="1C110901">
        <w:t xml:space="preserve">ffice to support training and other events as required by management. </w:t>
      </w:r>
    </w:p>
    <w:p w14:paraId="3767FC28" w14:textId="77777777" w:rsidR="00ED0F2A" w:rsidRDefault="00ED0F2A">
      <w:pPr>
        <w:spacing w:line="280" w:lineRule="auto"/>
      </w:pPr>
    </w:p>
    <w:p w14:paraId="10FC62E5" w14:textId="77777777" w:rsidR="00ED0F2A" w:rsidRDefault="00735FF8">
      <w:pPr>
        <w:pStyle w:val="Heading1"/>
        <w:spacing w:before="13"/>
      </w:pPr>
      <w:r>
        <w:rPr>
          <w:noProof/>
        </w:rPr>
        <mc:AlternateContent>
          <mc:Choice Requires="wps">
            <w:drawing>
              <wp:anchor distT="0" distB="0" distL="0" distR="0" simplePos="0" relativeHeight="487591936" behindDoc="1" locked="0" layoutInCell="1" allowOverlap="1" wp14:anchorId="39B0B50D" wp14:editId="4B1E9102">
                <wp:simplePos x="0" y="0"/>
                <wp:positionH relativeFrom="page">
                  <wp:posOffset>667512</wp:posOffset>
                </wp:positionH>
                <wp:positionV relativeFrom="paragraph">
                  <wp:posOffset>267461</wp:posOffset>
                </wp:positionV>
                <wp:extent cx="622681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5" style="position:absolute;margin-left:52.55pt;margin-top:21.05pt;width:490.3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8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" w14:anchorId="7A250813">
                <v:path arrowok="t"/>
                <w10:wrap type="topAndBottom" anchorx="page"/>
              </v:shape>
            </w:pict>
          </mc:Fallback>
        </mc:AlternateContent>
      </w:r>
      <w:r>
        <w:t>WHAT</w:t>
      </w:r>
      <w:r>
        <w:rPr>
          <w:spacing w:val="12"/>
        </w:rPr>
        <w:t xml:space="preserve"> </w:t>
      </w:r>
      <w:r>
        <w:t>YOU</w:t>
      </w:r>
      <w:r>
        <w:rPr>
          <w:spacing w:val="13"/>
        </w:rPr>
        <w:t xml:space="preserve"> </w:t>
      </w:r>
      <w:r>
        <w:rPr>
          <w:spacing w:val="-2"/>
        </w:rPr>
        <w:t>REQUIRE</w:t>
      </w:r>
    </w:p>
    <w:p w14:paraId="3D6A9AFF" w14:textId="77777777" w:rsidR="00ED0F2A" w:rsidRDefault="00735FF8">
      <w:pPr>
        <w:pStyle w:val="BodyText"/>
        <w:spacing w:before="242"/>
        <w:ind w:left="200"/>
      </w:pPr>
      <w:r>
        <w:t>The</w:t>
      </w:r>
      <w:r>
        <w:rPr>
          <w:spacing w:val="-1"/>
        </w:rPr>
        <w:t xml:space="preserve"> </w:t>
      </w:r>
      <w:r>
        <w:t>information</w:t>
      </w:r>
      <w:r>
        <w:rPr>
          <w:spacing w:val="-4"/>
        </w:rPr>
        <w:t xml:space="preserve"> </w:t>
      </w:r>
      <w:r>
        <w:t>below</w:t>
      </w:r>
      <w:r>
        <w:rPr>
          <w:spacing w:val="-3"/>
        </w:rPr>
        <w:t xml:space="preserve"> </w:t>
      </w:r>
      <w:r>
        <w:t>describes</w:t>
      </w:r>
      <w:r>
        <w:rPr>
          <w:spacing w:val="-3"/>
        </w:rPr>
        <w:t xml:space="preserve"> </w:t>
      </w:r>
      <w:r>
        <w:t>the</w:t>
      </w:r>
      <w:r>
        <w:rPr>
          <w:spacing w:val="-5"/>
        </w:rPr>
        <w:t xml:space="preserve"> </w:t>
      </w:r>
      <w:r>
        <w:t>capabilities</w:t>
      </w:r>
      <w:r>
        <w:rPr>
          <w:spacing w:val="-7"/>
        </w:rPr>
        <w:t xml:space="preserve"> </w:t>
      </w:r>
      <w:r>
        <w:t>that</w:t>
      </w:r>
      <w:r>
        <w:rPr>
          <w:spacing w:val="-2"/>
        </w:rPr>
        <w:t xml:space="preserve"> </w:t>
      </w:r>
      <w:r>
        <w:t>are</w:t>
      </w:r>
      <w:r>
        <w:rPr>
          <w:spacing w:val="-4"/>
        </w:rPr>
        <w:t xml:space="preserve"> </w:t>
      </w:r>
      <w:r>
        <w:t>required</w:t>
      </w:r>
      <w:r>
        <w:rPr>
          <w:spacing w:val="-4"/>
        </w:rPr>
        <w:t xml:space="preserve"> </w:t>
      </w:r>
      <w:r>
        <w:t>to</w:t>
      </w:r>
      <w:r>
        <w:rPr>
          <w:spacing w:val="-5"/>
        </w:rPr>
        <w:t xml:space="preserve"> </w:t>
      </w:r>
      <w:r>
        <w:t>perform</w:t>
      </w:r>
      <w:r>
        <w:rPr>
          <w:spacing w:val="-3"/>
        </w:rPr>
        <w:t xml:space="preserve"> </w:t>
      </w:r>
      <w:r>
        <w:t>the</w:t>
      </w:r>
      <w:r>
        <w:rPr>
          <w:spacing w:val="-4"/>
        </w:rPr>
        <w:t xml:space="preserve"> </w:t>
      </w:r>
      <w:r>
        <w:t>duties</w:t>
      </w:r>
      <w:r>
        <w:rPr>
          <w:spacing w:val="-5"/>
        </w:rPr>
        <w:t xml:space="preserve"> </w:t>
      </w:r>
      <w:r>
        <w:t>and responsibilities of the position.</w:t>
      </w:r>
    </w:p>
    <w:p w14:paraId="3DC8FE21" w14:textId="1B30C06F" w:rsidR="00ED0F2A" w:rsidRDefault="00735FF8">
      <w:pPr>
        <w:pStyle w:val="Heading2"/>
        <w:rPr>
          <w:b w:val="0"/>
          <w:bCs w:val="0"/>
        </w:rPr>
      </w:pPr>
      <w:r>
        <w:t>Professional</w:t>
      </w:r>
      <w:r>
        <w:rPr>
          <w:spacing w:val="-4"/>
        </w:rPr>
        <w:t xml:space="preserve"> </w:t>
      </w:r>
      <w:r>
        <w:t>/</w:t>
      </w:r>
      <w:r>
        <w:rPr>
          <w:spacing w:val="-7"/>
        </w:rPr>
        <w:t xml:space="preserve"> </w:t>
      </w:r>
      <w:r>
        <w:t>Technical</w:t>
      </w:r>
      <w:r>
        <w:rPr>
          <w:spacing w:val="-4"/>
        </w:rPr>
        <w:t xml:space="preserve"> </w:t>
      </w:r>
      <w:r>
        <w:t>Skills</w:t>
      </w:r>
      <w:r>
        <w:rPr>
          <w:spacing w:val="-4"/>
        </w:rPr>
        <w:t xml:space="preserve"> </w:t>
      </w:r>
      <w:r>
        <w:t>and</w:t>
      </w:r>
      <w:r>
        <w:rPr>
          <w:spacing w:val="-3"/>
        </w:rPr>
        <w:t xml:space="preserve"> </w:t>
      </w:r>
      <w:r>
        <w:rPr>
          <w:spacing w:val="-2"/>
        </w:rPr>
        <w:t>Knowledge</w:t>
      </w:r>
      <w:r>
        <w:br/>
      </w:r>
    </w:p>
    <w:p w14:paraId="43158ACA" w14:textId="20A5B733" w:rsidR="172EA929" w:rsidRDefault="172EA929" w:rsidP="453C8A2A">
      <w:pPr>
        <w:pStyle w:val="ListParagraph"/>
        <w:numPr>
          <w:ilvl w:val="0"/>
          <w:numId w:val="3"/>
        </w:numPr>
        <w:tabs>
          <w:tab w:val="left" w:pos="919"/>
        </w:tabs>
        <w:ind w:left="919" w:hanging="359"/>
        <w:rPr>
          <w:rFonts w:ascii="Segoe UI" w:eastAsia="Segoe UI" w:hAnsi="Segoe UI" w:cs="Segoe UI"/>
          <w:sz w:val="21"/>
          <w:szCs w:val="21"/>
        </w:rPr>
      </w:pPr>
      <w:r w:rsidRPr="453C8A2A">
        <w:rPr>
          <w:rFonts w:ascii="Segoe UI" w:eastAsia="Segoe UI" w:hAnsi="Segoe UI" w:cs="Segoe UI"/>
          <w:sz w:val="21"/>
          <w:szCs w:val="21"/>
        </w:rPr>
        <w:t>Demonstrated ability to interpret and apply legislation, policy, standards and statutory frameworks governing recruitment and employment conditions across government.</w:t>
      </w:r>
    </w:p>
    <w:p w14:paraId="4D3F8088" w14:textId="615A6E01" w:rsidR="172EA929" w:rsidRDefault="172EA929"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t>Highly developed written and verbal communication skills, including the ability to influence, negotiate and build effective stakeholder relationships.</w:t>
      </w:r>
    </w:p>
    <w:p w14:paraId="57F1983F" w14:textId="56E30988" w:rsidR="172EA929" w:rsidRDefault="172EA929"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t>Demonstrated ability to analyse data and information, ensuring accuracy, attention to detail and evidence-based decision making.</w:t>
      </w:r>
    </w:p>
    <w:p w14:paraId="303A9166" w14:textId="5DCD66A2" w:rsidR="172EA929" w:rsidRDefault="172EA929"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t>High level proficiency in recruitment systems, information management practices and Microsoft 365 applications.</w:t>
      </w:r>
    </w:p>
    <w:p w14:paraId="700B6F1D" w14:textId="0BC038C5" w:rsidR="00ED0F2A" w:rsidRDefault="00CD1FDC">
      <w:pPr>
        <w:pStyle w:val="Heading2"/>
        <w:spacing w:before="293"/>
      </w:pPr>
      <w:r>
        <w:t>Behavioral</w:t>
      </w:r>
      <w:r w:rsidR="00735FF8">
        <w:rPr>
          <w:spacing w:val="-6"/>
        </w:rPr>
        <w:t xml:space="preserve"> </w:t>
      </w:r>
      <w:r w:rsidR="00735FF8">
        <w:rPr>
          <w:spacing w:val="-2"/>
        </w:rPr>
        <w:t>Capabilities</w:t>
      </w:r>
      <w:r w:rsidR="00735FF8">
        <w:br/>
      </w:r>
    </w:p>
    <w:p w14:paraId="6656885E" w14:textId="24A9769B" w:rsidR="1B9E27B2" w:rsidRDefault="1B9E27B2" w:rsidP="453C8A2A">
      <w:pPr>
        <w:pStyle w:val="ListParagraph"/>
        <w:numPr>
          <w:ilvl w:val="0"/>
          <w:numId w:val="3"/>
        </w:numPr>
        <w:tabs>
          <w:tab w:val="left" w:pos="919"/>
        </w:tabs>
        <w:spacing w:line="293" w:lineRule="exact"/>
        <w:ind w:left="919" w:hanging="359"/>
        <w:rPr>
          <w:rFonts w:ascii="Segoe UI" w:eastAsia="Segoe UI" w:hAnsi="Segoe UI" w:cs="Segoe UI"/>
          <w:sz w:val="21"/>
          <w:szCs w:val="21"/>
        </w:rPr>
      </w:pPr>
      <w:r w:rsidRPr="453C8A2A">
        <w:rPr>
          <w:rFonts w:ascii="Segoe UI" w:eastAsia="Segoe UI" w:hAnsi="Segoe UI" w:cs="Segoe UI"/>
          <w:sz w:val="21"/>
          <w:szCs w:val="21"/>
        </w:rPr>
        <w:t>Demonstrated ability to foster a culture of customer focus, continuous improvement and service excellence, driving improvements in service quality and operational efficiency.</w:t>
      </w:r>
    </w:p>
    <w:p w14:paraId="7F0E20D9" w14:textId="5EFAD558" w:rsidR="1B9E27B2" w:rsidRDefault="1B9E27B2"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t>Demonstrated leadership and people management skills that build team capability, promote wellbeing and achieve organisational outcomes.</w:t>
      </w:r>
    </w:p>
    <w:p w14:paraId="6A179671" w14:textId="1C263A84" w:rsidR="1B9E27B2" w:rsidRDefault="1B9E27B2"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lastRenderedPageBreak/>
        <w:t>Ability to establish, influence and maintain productive relationships with internal and external stakeholders to achieve strategic outcomes.</w:t>
      </w:r>
    </w:p>
    <w:p w14:paraId="5981EB95" w14:textId="15587380" w:rsidR="1B9E27B2" w:rsidRDefault="1B9E27B2" w:rsidP="453C8A2A">
      <w:pPr>
        <w:pStyle w:val="ListParagraph"/>
        <w:numPr>
          <w:ilvl w:val="0"/>
          <w:numId w:val="3"/>
        </w:numPr>
        <w:spacing w:before="210" w:after="210" w:line="300" w:lineRule="auto"/>
        <w:rPr>
          <w:rFonts w:ascii="Segoe UI" w:eastAsia="Segoe UI" w:hAnsi="Segoe UI" w:cs="Segoe UI"/>
          <w:sz w:val="21"/>
          <w:szCs w:val="21"/>
        </w:rPr>
      </w:pPr>
      <w:r w:rsidRPr="453C8A2A">
        <w:rPr>
          <w:rFonts w:ascii="Segoe UI" w:eastAsia="Segoe UI" w:hAnsi="Segoe UI" w:cs="Segoe UI"/>
          <w:sz w:val="21"/>
          <w:szCs w:val="21"/>
        </w:rPr>
        <w:t>Demonstrated ability to think strategically, lead change and contribute to the development of innovative and sustainable workforce solutions.</w:t>
      </w:r>
    </w:p>
    <w:p w14:paraId="4E773FE2" w14:textId="77777777" w:rsidR="00ED0F2A" w:rsidRDefault="00ED0F2A">
      <w:pPr>
        <w:pStyle w:val="BodyText"/>
        <w:spacing w:before="36"/>
      </w:pPr>
    </w:p>
    <w:p w14:paraId="4FDAA8CD" w14:textId="77777777" w:rsidR="00ED0F2A" w:rsidRDefault="00735FF8">
      <w:pPr>
        <w:pStyle w:val="Heading1"/>
      </w:pPr>
      <w:r>
        <w:rPr>
          <w:noProof/>
        </w:rPr>
        <mc:AlternateContent>
          <mc:Choice Requires="wps">
            <w:drawing>
              <wp:anchor distT="0" distB="0" distL="0" distR="0" simplePos="0" relativeHeight="487592448" behindDoc="1" locked="0" layoutInCell="1" allowOverlap="1" wp14:anchorId="6EADD908" wp14:editId="1E6C09E9">
                <wp:simplePos x="0" y="0"/>
                <wp:positionH relativeFrom="page">
                  <wp:posOffset>667512</wp:posOffset>
                </wp:positionH>
                <wp:positionV relativeFrom="paragraph">
                  <wp:posOffset>259110</wp:posOffset>
                </wp:positionV>
                <wp:extent cx="6226810"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18415"/>
                        </a:xfrm>
                        <a:custGeom>
                          <a:avLst/>
                          <a:gdLst/>
                          <a:ahLst/>
                          <a:cxnLst/>
                          <a:rect l="l" t="t" r="r" b="b"/>
                          <a:pathLst>
                            <a:path w="6226810" h="18415">
                              <a:moveTo>
                                <a:pt x="6226810" y="0"/>
                              </a:moveTo>
                              <a:lnTo>
                                <a:pt x="0" y="0"/>
                              </a:lnTo>
                              <a:lnTo>
                                <a:pt x="0" y="18288"/>
                              </a:lnTo>
                              <a:lnTo>
                                <a:pt x="6226810" y="18288"/>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16" style="position:absolute;margin-left:52.55pt;margin-top:20.4pt;width:490.3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26810,18415" o:spid="_x0000_s1026" fillcolor="black" stroked="f" path="m6226810,l,,,18288r6226810,l62268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" w14:anchorId="625C92D3">
                <v:path arrowok="t"/>
                <w10:wrap type="topAndBottom" anchorx="page"/>
              </v:shape>
            </w:pict>
          </mc:Fallback>
        </mc:AlternateContent>
      </w:r>
      <w:r>
        <w:t>WORK</w:t>
      </w:r>
      <w:r>
        <w:rPr>
          <w:spacing w:val="24"/>
        </w:rPr>
        <w:t xml:space="preserve"> </w:t>
      </w:r>
      <w:r>
        <w:t>ENVIRONMENT</w:t>
      </w:r>
      <w:r>
        <w:rPr>
          <w:spacing w:val="24"/>
        </w:rPr>
        <w:t xml:space="preserve"> </w:t>
      </w:r>
      <w:r>
        <w:rPr>
          <w:spacing w:val="-2"/>
        </w:rPr>
        <w:t>DESCRIPTION</w:t>
      </w:r>
    </w:p>
    <w:p w14:paraId="128AA94D" w14:textId="7730B9AD" w:rsidR="00ED0F2A" w:rsidRDefault="00735FF8">
      <w:pPr>
        <w:pStyle w:val="BodyText"/>
        <w:spacing w:before="242" w:line="276" w:lineRule="auto"/>
        <w:ind w:left="200" w:right="167"/>
      </w:pPr>
      <w:r>
        <w:t xml:space="preserve">The following work environment description outlines the inherent requirements of the role of Assistant Director, </w:t>
      </w:r>
      <w:r w:rsidR="00AB03EA">
        <w:t xml:space="preserve">Recruitment and Information Services </w:t>
      </w:r>
      <w:r>
        <w:t>and indicates how frequently each of these requirements</w:t>
      </w:r>
      <w:r>
        <w:rPr>
          <w:spacing w:val="-6"/>
        </w:rPr>
        <w:t xml:space="preserve"> </w:t>
      </w:r>
      <w:r>
        <w:t>would</w:t>
      </w:r>
      <w:r>
        <w:rPr>
          <w:spacing w:val="-5"/>
        </w:rPr>
        <w:t xml:space="preserve"> </w:t>
      </w:r>
      <w:r>
        <w:t>be</w:t>
      </w:r>
      <w:r>
        <w:rPr>
          <w:spacing w:val="-7"/>
        </w:rPr>
        <w:t xml:space="preserve"> </w:t>
      </w:r>
      <w:r>
        <w:t>performed.</w:t>
      </w:r>
      <w:r>
        <w:rPr>
          <w:spacing w:val="-5"/>
        </w:rPr>
        <w:t xml:space="preserve"> </w:t>
      </w:r>
      <w:r>
        <w:t>Please</w:t>
      </w:r>
      <w:r>
        <w:rPr>
          <w:spacing w:val="-3"/>
        </w:rPr>
        <w:t xml:space="preserve"> </w:t>
      </w:r>
      <w:r>
        <w:t>note</w:t>
      </w:r>
      <w:r>
        <w:rPr>
          <w:spacing w:val="-6"/>
        </w:rPr>
        <w:t xml:space="preserve"> </w:t>
      </w:r>
      <w:r>
        <w:t>that</w:t>
      </w:r>
      <w:r>
        <w:rPr>
          <w:spacing w:val="-3"/>
        </w:rPr>
        <w:t xml:space="preserve"> </w:t>
      </w:r>
      <w:r>
        <w:t>CMTEDD</w:t>
      </w:r>
      <w:r>
        <w:rPr>
          <w:spacing w:val="-3"/>
        </w:rPr>
        <w:t xml:space="preserve"> </w:t>
      </w:r>
      <w:r>
        <w:t>is</w:t>
      </w:r>
      <w:r>
        <w:rPr>
          <w:spacing w:val="-6"/>
        </w:rPr>
        <w:t xml:space="preserve"> </w:t>
      </w:r>
      <w:r>
        <w:t>committed</w:t>
      </w:r>
      <w:r>
        <w:rPr>
          <w:spacing w:val="-3"/>
        </w:rPr>
        <w:t xml:space="preserve"> </w:t>
      </w:r>
      <w:r>
        <w:t>to</w:t>
      </w:r>
      <w:r>
        <w:rPr>
          <w:spacing w:val="-3"/>
        </w:rPr>
        <w:t xml:space="preserve"> </w:t>
      </w:r>
      <w:r>
        <w:t>providing</w:t>
      </w:r>
      <w:r>
        <w:rPr>
          <w:spacing w:val="-4"/>
        </w:rPr>
        <w:t xml:space="preserve"> </w:t>
      </w:r>
      <w:r>
        <w:t>reasonable adjustment and ensuring all individuals have equal opportunities in the workplace.</w:t>
      </w:r>
    </w:p>
    <w:p w14:paraId="6C8DA6DE" w14:textId="77777777" w:rsidR="00ED0F2A" w:rsidRDefault="00ED0F2A">
      <w:pPr>
        <w:pStyle w:val="BodyText"/>
        <w:spacing w:before="3"/>
        <w:rPr>
          <w:sz w:val="13"/>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273D9BAF" w14:textId="77777777">
        <w:trPr>
          <w:trHeight w:val="453"/>
        </w:trPr>
        <w:tc>
          <w:tcPr>
            <w:tcW w:w="6913" w:type="dxa"/>
            <w:shd w:val="clear" w:color="auto" w:fill="DEEAF6"/>
          </w:tcPr>
          <w:p w14:paraId="11477FD2" w14:textId="77777777" w:rsidR="00ED0F2A" w:rsidRDefault="00735FF8">
            <w:pPr>
              <w:pStyle w:val="TableParagraph"/>
              <w:spacing w:before="81" w:line="240" w:lineRule="auto"/>
              <w:rPr>
                <w:b/>
                <w:sz w:val="24"/>
              </w:rPr>
            </w:pPr>
            <w:r>
              <w:rPr>
                <w:b/>
                <w:spacing w:val="-2"/>
                <w:sz w:val="24"/>
              </w:rPr>
              <w:t>ADMINISTRATIVE</w:t>
            </w:r>
          </w:p>
        </w:tc>
        <w:tc>
          <w:tcPr>
            <w:tcW w:w="2695" w:type="dxa"/>
            <w:shd w:val="clear" w:color="auto" w:fill="DEEAF6"/>
          </w:tcPr>
          <w:p w14:paraId="7EFF67CA"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47CD75F6" w14:textId="77777777">
        <w:trPr>
          <w:trHeight w:val="292"/>
        </w:trPr>
        <w:tc>
          <w:tcPr>
            <w:tcW w:w="6913" w:type="dxa"/>
          </w:tcPr>
          <w:p w14:paraId="018A4040" w14:textId="77777777" w:rsidR="00ED0F2A" w:rsidRDefault="00735FF8">
            <w:pPr>
              <w:pStyle w:val="TableParagraph"/>
              <w:spacing w:line="273" w:lineRule="exact"/>
              <w:rPr>
                <w:sz w:val="24"/>
              </w:rPr>
            </w:pPr>
            <w:r>
              <w:rPr>
                <w:sz w:val="24"/>
              </w:rPr>
              <w:t>Telephone</w:t>
            </w:r>
            <w:r>
              <w:rPr>
                <w:spacing w:val="-3"/>
                <w:sz w:val="24"/>
              </w:rPr>
              <w:t xml:space="preserve"> </w:t>
            </w:r>
            <w:r>
              <w:rPr>
                <w:spacing w:val="-5"/>
                <w:sz w:val="24"/>
              </w:rPr>
              <w:t>use</w:t>
            </w:r>
          </w:p>
        </w:tc>
        <w:tc>
          <w:tcPr>
            <w:tcW w:w="2695" w:type="dxa"/>
          </w:tcPr>
          <w:p w14:paraId="2FCF8927" w14:textId="77777777" w:rsidR="00ED0F2A" w:rsidRDefault="00735FF8">
            <w:pPr>
              <w:pStyle w:val="TableParagraph"/>
              <w:spacing w:line="273" w:lineRule="exact"/>
              <w:ind w:left="10" w:right="2"/>
              <w:jc w:val="center"/>
              <w:rPr>
                <w:sz w:val="24"/>
              </w:rPr>
            </w:pPr>
            <w:r>
              <w:rPr>
                <w:spacing w:val="-2"/>
                <w:sz w:val="24"/>
              </w:rPr>
              <w:t>Frequently</w:t>
            </w:r>
          </w:p>
        </w:tc>
      </w:tr>
      <w:tr w:rsidR="00ED0F2A" w14:paraId="61DACA15" w14:textId="77777777">
        <w:trPr>
          <w:trHeight w:val="292"/>
        </w:trPr>
        <w:tc>
          <w:tcPr>
            <w:tcW w:w="6913" w:type="dxa"/>
          </w:tcPr>
          <w:p w14:paraId="303326B6" w14:textId="77777777" w:rsidR="00ED0F2A" w:rsidRDefault="00735FF8">
            <w:pPr>
              <w:pStyle w:val="TableParagraph"/>
              <w:rPr>
                <w:sz w:val="24"/>
              </w:rPr>
            </w:pPr>
            <w:r>
              <w:rPr>
                <w:sz w:val="24"/>
              </w:rPr>
              <w:t>General</w:t>
            </w:r>
            <w:r>
              <w:rPr>
                <w:spacing w:val="-4"/>
                <w:sz w:val="24"/>
              </w:rPr>
              <w:t xml:space="preserve"> </w:t>
            </w:r>
            <w:r>
              <w:rPr>
                <w:sz w:val="24"/>
              </w:rPr>
              <w:t>computer</w:t>
            </w:r>
            <w:r>
              <w:rPr>
                <w:spacing w:val="-3"/>
                <w:sz w:val="24"/>
              </w:rPr>
              <w:t xml:space="preserve"> </w:t>
            </w:r>
            <w:r>
              <w:rPr>
                <w:spacing w:val="-5"/>
                <w:sz w:val="24"/>
              </w:rPr>
              <w:t>use</w:t>
            </w:r>
          </w:p>
        </w:tc>
        <w:tc>
          <w:tcPr>
            <w:tcW w:w="2695" w:type="dxa"/>
          </w:tcPr>
          <w:p w14:paraId="3560E916" w14:textId="77777777" w:rsidR="00ED0F2A" w:rsidRDefault="00735FF8">
            <w:pPr>
              <w:pStyle w:val="TableParagraph"/>
              <w:ind w:left="10" w:right="2"/>
              <w:jc w:val="center"/>
              <w:rPr>
                <w:sz w:val="24"/>
              </w:rPr>
            </w:pPr>
            <w:r>
              <w:rPr>
                <w:spacing w:val="-2"/>
                <w:sz w:val="24"/>
              </w:rPr>
              <w:t>Frequently</w:t>
            </w:r>
          </w:p>
        </w:tc>
      </w:tr>
      <w:tr w:rsidR="00ED0F2A" w14:paraId="367D77BC" w14:textId="77777777">
        <w:trPr>
          <w:trHeight w:val="294"/>
        </w:trPr>
        <w:tc>
          <w:tcPr>
            <w:tcW w:w="6913" w:type="dxa"/>
          </w:tcPr>
          <w:p w14:paraId="21876059" w14:textId="77777777" w:rsidR="00ED0F2A" w:rsidRDefault="00735FF8">
            <w:pPr>
              <w:pStyle w:val="TableParagraph"/>
              <w:spacing w:before="1" w:line="273" w:lineRule="exact"/>
              <w:rPr>
                <w:sz w:val="24"/>
              </w:rPr>
            </w:pPr>
            <w:r>
              <w:rPr>
                <w:sz w:val="24"/>
              </w:rPr>
              <w:t>Extensive</w:t>
            </w:r>
            <w:r>
              <w:rPr>
                <w:spacing w:val="-8"/>
                <w:sz w:val="24"/>
              </w:rPr>
              <w:t xml:space="preserve"> </w:t>
            </w:r>
            <w:r>
              <w:rPr>
                <w:sz w:val="24"/>
              </w:rPr>
              <w:t>keying/data</w:t>
            </w:r>
            <w:r>
              <w:rPr>
                <w:spacing w:val="-7"/>
                <w:sz w:val="24"/>
              </w:rPr>
              <w:t xml:space="preserve"> </w:t>
            </w:r>
            <w:r>
              <w:rPr>
                <w:spacing w:val="-2"/>
                <w:sz w:val="24"/>
              </w:rPr>
              <w:t>entry</w:t>
            </w:r>
          </w:p>
        </w:tc>
        <w:tc>
          <w:tcPr>
            <w:tcW w:w="2695" w:type="dxa"/>
          </w:tcPr>
          <w:p w14:paraId="6187EC34" w14:textId="77777777" w:rsidR="00ED0F2A" w:rsidRDefault="00735FF8">
            <w:pPr>
              <w:pStyle w:val="TableParagraph"/>
              <w:spacing w:before="1" w:line="273" w:lineRule="exact"/>
              <w:ind w:left="10" w:right="2"/>
              <w:jc w:val="center"/>
              <w:rPr>
                <w:sz w:val="24"/>
              </w:rPr>
            </w:pPr>
            <w:r>
              <w:rPr>
                <w:spacing w:val="-2"/>
                <w:sz w:val="24"/>
              </w:rPr>
              <w:t>Frequently</w:t>
            </w:r>
          </w:p>
        </w:tc>
      </w:tr>
      <w:tr w:rsidR="00ED0F2A" w14:paraId="4CD76580" w14:textId="77777777">
        <w:trPr>
          <w:trHeight w:val="292"/>
        </w:trPr>
        <w:tc>
          <w:tcPr>
            <w:tcW w:w="6913" w:type="dxa"/>
          </w:tcPr>
          <w:p w14:paraId="06672FE8" w14:textId="77777777" w:rsidR="00ED0F2A" w:rsidRDefault="00735FF8">
            <w:pPr>
              <w:pStyle w:val="TableParagraph"/>
              <w:rPr>
                <w:sz w:val="24"/>
              </w:rPr>
            </w:pPr>
            <w:r>
              <w:rPr>
                <w:sz w:val="24"/>
              </w:rPr>
              <w:t>Graphical/analytical</w:t>
            </w:r>
            <w:r>
              <w:rPr>
                <w:spacing w:val="-11"/>
                <w:sz w:val="24"/>
              </w:rPr>
              <w:t xml:space="preserve"> </w:t>
            </w:r>
            <w:r>
              <w:rPr>
                <w:spacing w:val="-2"/>
                <w:sz w:val="24"/>
              </w:rPr>
              <w:t>based</w:t>
            </w:r>
          </w:p>
        </w:tc>
        <w:tc>
          <w:tcPr>
            <w:tcW w:w="2695" w:type="dxa"/>
          </w:tcPr>
          <w:p w14:paraId="3FA58B22" w14:textId="77777777" w:rsidR="00ED0F2A" w:rsidRDefault="00735FF8">
            <w:pPr>
              <w:pStyle w:val="TableParagraph"/>
              <w:ind w:left="10" w:right="5"/>
              <w:jc w:val="center"/>
              <w:rPr>
                <w:sz w:val="24"/>
              </w:rPr>
            </w:pPr>
            <w:r>
              <w:rPr>
                <w:spacing w:val="-2"/>
                <w:sz w:val="24"/>
              </w:rPr>
              <w:t>Occasionally</w:t>
            </w:r>
          </w:p>
        </w:tc>
      </w:tr>
      <w:tr w:rsidR="00ED0F2A" w14:paraId="3BB2DA00" w14:textId="77777777">
        <w:trPr>
          <w:trHeight w:val="292"/>
        </w:trPr>
        <w:tc>
          <w:tcPr>
            <w:tcW w:w="6913" w:type="dxa"/>
          </w:tcPr>
          <w:p w14:paraId="7E5DCAA5" w14:textId="77777777" w:rsidR="00ED0F2A" w:rsidRDefault="00735FF8">
            <w:pPr>
              <w:pStyle w:val="TableParagraph"/>
              <w:rPr>
                <w:sz w:val="24"/>
              </w:rPr>
            </w:pPr>
            <w:r>
              <w:rPr>
                <w:sz w:val="24"/>
              </w:rPr>
              <w:t>Sitting</w:t>
            </w:r>
            <w:r>
              <w:rPr>
                <w:spacing w:val="-2"/>
                <w:sz w:val="24"/>
              </w:rPr>
              <w:t xml:space="preserve"> </w:t>
            </w:r>
            <w:r>
              <w:rPr>
                <w:sz w:val="24"/>
              </w:rPr>
              <w:t>at</w:t>
            </w:r>
            <w:r>
              <w:rPr>
                <w:spacing w:val="-1"/>
                <w:sz w:val="24"/>
              </w:rPr>
              <w:t xml:space="preserve"> </w:t>
            </w:r>
            <w:r>
              <w:rPr>
                <w:sz w:val="24"/>
              </w:rPr>
              <w:t>a</w:t>
            </w:r>
            <w:r>
              <w:rPr>
                <w:spacing w:val="-3"/>
                <w:sz w:val="24"/>
              </w:rPr>
              <w:t xml:space="preserve"> </w:t>
            </w:r>
            <w:r>
              <w:rPr>
                <w:spacing w:val="-4"/>
                <w:sz w:val="24"/>
              </w:rPr>
              <w:t>desk</w:t>
            </w:r>
          </w:p>
        </w:tc>
        <w:tc>
          <w:tcPr>
            <w:tcW w:w="2695" w:type="dxa"/>
          </w:tcPr>
          <w:p w14:paraId="6F341267" w14:textId="77777777" w:rsidR="00ED0F2A" w:rsidRDefault="00735FF8">
            <w:pPr>
              <w:pStyle w:val="TableParagraph"/>
              <w:ind w:left="10" w:right="2"/>
              <w:jc w:val="center"/>
              <w:rPr>
                <w:sz w:val="24"/>
              </w:rPr>
            </w:pPr>
            <w:r>
              <w:rPr>
                <w:spacing w:val="-2"/>
                <w:sz w:val="24"/>
              </w:rPr>
              <w:t>Frequently</w:t>
            </w:r>
          </w:p>
        </w:tc>
      </w:tr>
      <w:tr w:rsidR="00ED0F2A" w14:paraId="04378808" w14:textId="77777777">
        <w:trPr>
          <w:trHeight w:val="292"/>
        </w:trPr>
        <w:tc>
          <w:tcPr>
            <w:tcW w:w="6913" w:type="dxa"/>
          </w:tcPr>
          <w:p w14:paraId="57621115" w14:textId="77777777" w:rsidR="00ED0F2A" w:rsidRDefault="00735FF8">
            <w:pPr>
              <w:pStyle w:val="TableParagraph"/>
              <w:rPr>
                <w:sz w:val="24"/>
              </w:rPr>
            </w:pPr>
            <w:r>
              <w:rPr>
                <w:sz w:val="24"/>
              </w:rPr>
              <w:t>Standing</w:t>
            </w:r>
            <w:r>
              <w:rPr>
                <w:spacing w:val="-4"/>
                <w:sz w:val="24"/>
              </w:rPr>
              <w:t xml:space="preserve"> </w:t>
            </w:r>
            <w:r>
              <w:rPr>
                <w:sz w:val="24"/>
              </w:rPr>
              <w:t>for</w:t>
            </w:r>
            <w:r>
              <w:rPr>
                <w:spacing w:val="-2"/>
                <w:sz w:val="24"/>
              </w:rPr>
              <w:t xml:space="preserve"> </w:t>
            </w:r>
            <w:r>
              <w:rPr>
                <w:sz w:val="24"/>
              </w:rPr>
              <w:t>long</w:t>
            </w:r>
            <w:r>
              <w:rPr>
                <w:spacing w:val="-3"/>
                <w:sz w:val="24"/>
              </w:rPr>
              <w:t xml:space="preserve"> </w:t>
            </w:r>
            <w:r>
              <w:rPr>
                <w:spacing w:val="-2"/>
                <w:sz w:val="24"/>
              </w:rPr>
              <w:t>periods</w:t>
            </w:r>
          </w:p>
        </w:tc>
        <w:tc>
          <w:tcPr>
            <w:tcW w:w="2695" w:type="dxa"/>
          </w:tcPr>
          <w:p w14:paraId="68363FB9" w14:textId="77777777" w:rsidR="00ED0F2A" w:rsidRDefault="00735FF8">
            <w:pPr>
              <w:pStyle w:val="TableParagraph"/>
              <w:ind w:left="10" w:right="1"/>
              <w:jc w:val="center"/>
              <w:rPr>
                <w:sz w:val="24"/>
              </w:rPr>
            </w:pPr>
            <w:r>
              <w:rPr>
                <w:spacing w:val="-2"/>
                <w:sz w:val="24"/>
              </w:rPr>
              <w:t>Never</w:t>
            </w:r>
          </w:p>
        </w:tc>
      </w:tr>
      <w:tr w:rsidR="00ED0F2A" w14:paraId="32EB1A80" w14:textId="77777777">
        <w:trPr>
          <w:trHeight w:val="294"/>
        </w:trPr>
        <w:tc>
          <w:tcPr>
            <w:tcW w:w="6913" w:type="dxa"/>
          </w:tcPr>
          <w:p w14:paraId="616A5CFE" w14:textId="77777777" w:rsidR="00ED0F2A" w:rsidRDefault="00735FF8">
            <w:pPr>
              <w:pStyle w:val="TableParagraph"/>
              <w:spacing w:before="1" w:line="273" w:lineRule="exact"/>
              <w:rPr>
                <w:sz w:val="24"/>
              </w:rPr>
            </w:pPr>
            <w:r>
              <w:rPr>
                <w:sz w:val="24"/>
              </w:rPr>
              <w:t>Designated</w:t>
            </w:r>
            <w:r>
              <w:rPr>
                <w:spacing w:val="-9"/>
                <w:sz w:val="24"/>
              </w:rPr>
              <w:t xml:space="preserve"> </w:t>
            </w:r>
            <w:r>
              <w:rPr>
                <w:spacing w:val="-2"/>
                <w:sz w:val="24"/>
              </w:rPr>
              <w:t>workstation</w:t>
            </w:r>
          </w:p>
        </w:tc>
        <w:tc>
          <w:tcPr>
            <w:tcW w:w="2695" w:type="dxa"/>
          </w:tcPr>
          <w:p w14:paraId="487E5E0E" w14:textId="77777777" w:rsidR="00ED0F2A" w:rsidRDefault="00735FF8">
            <w:pPr>
              <w:pStyle w:val="TableParagraph"/>
              <w:spacing w:before="1" w:line="273" w:lineRule="exact"/>
              <w:ind w:left="10" w:right="2"/>
              <w:jc w:val="center"/>
              <w:rPr>
                <w:sz w:val="24"/>
              </w:rPr>
            </w:pPr>
            <w:r>
              <w:rPr>
                <w:spacing w:val="-2"/>
                <w:sz w:val="24"/>
              </w:rPr>
              <w:t>Frequently</w:t>
            </w:r>
          </w:p>
        </w:tc>
      </w:tr>
    </w:tbl>
    <w:p w14:paraId="00646B0F" w14:textId="77777777" w:rsidR="00ED0F2A" w:rsidRDefault="00ED0F2A">
      <w:pPr>
        <w:spacing w:line="273" w:lineRule="exact"/>
        <w:jc w:val="center"/>
        <w:rPr>
          <w:sz w:val="24"/>
        </w:rPr>
        <w:sectPr w:rsidR="00ED0F2A" w:rsidSect="00651045">
          <w:pgSz w:w="11910" w:h="16840"/>
          <w:pgMar w:top="1800" w:right="940" w:bottom="1415" w:left="88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209CBC53" w14:textId="77777777">
        <w:trPr>
          <w:trHeight w:val="453"/>
        </w:trPr>
        <w:tc>
          <w:tcPr>
            <w:tcW w:w="6913" w:type="dxa"/>
            <w:shd w:val="clear" w:color="auto" w:fill="DEEAF6"/>
          </w:tcPr>
          <w:p w14:paraId="276BC7A9" w14:textId="77777777" w:rsidR="00ED0F2A" w:rsidRDefault="00735FF8">
            <w:pPr>
              <w:pStyle w:val="TableParagraph"/>
              <w:spacing w:before="81" w:line="240" w:lineRule="auto"/>
              <w:rPr>
                <w:b/>
                <w:sz w:val="24"/>
              </w:rPr>
            </w:pPr>
            <w:r>
              <w:rPr>
                <w:b/>
                <w:sz w:val="24"/>
              </w:rPr>
              <w:t>STANDARD</w:t>
            </w:r>
            <w:r>
              <w:rPr>
                <w:b/>
                <w:spacing w:val="-2"/>
                <w:sz w:val="24"/>
              </w:rPr>
              <w:t xml:space="preserve"> </w:t>
            </w:r>
            <w:r>
              <w:rPr>
                <w:b/>
                <w:spacing w:val="-4"/>
                <w:sz w:val="24"/>
              </w:rPr>
              <w:t>HOURS</w:t>
            </w:r>
          </w:p>
        </w:tc>
        <w:tc>
          <w:tcPr>
            <w:tcW w:w="2695" w:type="dxa"/>
            <w:shd w:val="clear" w:color="auto" w:fill="DEEAF6"/>
          </w:tcPr>
          <w:p w14:paraId="6CD7747C"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20EFB22A" w14:textId="77777777">
        <w:trPr>
          <w:trHeight w:val="292"/>
        </w:trPr>
        <w:tc>
          <w:tcPr>
            <w:tcW w:w="6913" w:type="dxa"/>
          </w:tcPr>
          <w:p w14:paraId="37F1789F" w14:textId="77777777" w:rsidR="00ED0F2A" w:rsidRDefault="00735FF8">
            <w:pPr>
              <w:pStyle w:val="TableParagraph"/>
              <w:rPr>
                <w:sz w:val="24"/>
              </w:rPr>
            </w:pPr>
            <w:r>
              <w:rPr>
                <w:sz w:val="24"/>
              </w:rPr>
              <w:t>Flexible</w:t>
            </w:r>
            <w:r>
              <w:rPr>
                <w:spacing w:val="-4"/>
                <w:sz w:val="24"/>
              </w:rPr>
              <w:t xml:space="preserve"> </w:t>
            </w:r>
            <w:r>
              <w:rPr>
                <w:sz w:val="24"/>
              </w:rPr>
              <w:t>working</w:t>
            </w:r>
            <w:r>
              <w:rPr>
                <w:spacing w:val="-5"/>
                <w:sz w:val="24"/>
              </w:rPr>
              <w:t xml:space="preserve"> </w:t>
            </w:r>
            <w:r>
              <w:rPr>
                <w:sz w:val="24"/>
              </w:rPr>
              <w:t>hours</w:t>
            </w:r>
            <w:r>
              <w:rPr>
                <w:spacing w:val="-3"/>
                <w:sz w:val="24"/>
              </w:rPr>
              <w:t xml:space="preserve"> </w:t>
            </w:r>
            <w:r>
              <w:rPr>
                <w:sz w:val="24"/>
              </w:rPr>
              <w:t>(access</w:t>
            </w:r>
            <w:r>
              <w:rPr>
                <w:spacing w:val="-3"/>
                <w:sz w:val="24"/>
              </w:rPr>
              <w:t xml:space="preserve"> </w:t>
            </w:r>
            <w:r>
              <w:rPr>
                <w:sz w:val="24"/>
              </w:rPr>
              <w:t>to</w:t>
            </w:r>
            <w:r>
              <w:rPr>
                <w:spacing w:val="-2"/>
                <w:sz w:val="24"/>
              </w:rPr>
              <w:t xml:space="preserve"> </w:t>
            </w:r>
            <w:r>
              <w:rPr>
                <w:sz w:val="24"/>
              </w:rPr>
              <w:t>flex</w:t>
            </w:r>
            <w:r>
              <w:rPr>
                <w:spacing w:val="-3"/>
                <w:sz w:val="24"/>
              </w:rPr>
              <w:t xml:space="preserve"> </w:t>
            </w:r>
            <w:r>
              <w:rPr>
                <w:spacing w:val="-4"/>
                <w:sz w:val="24"/>
              </w:rPr>
              <w:t>time)</w:t>
            </w:r>
          </w:p>
        </w:tc>
        <w:tc>
          <w:tcPr>
            <w:tcW w:w="2695" w:type="dxa"/>
          </w:tcPr>
          <w:p w14:paraId="45AD35A4" w14:textId="77777777" w:rsidR="00ED0F2A" w:rsidRDefault="00735FF8">
            <w:pPr>
              <w:pStyle w:val="TableParagraph"/>
              <w:ind w:left="10" w:right="5"/>
              <w:jc w:val="center"/>
              <w:rPr>
                <w:sz w:val="24"/>
              </w:rPr>
            </w:pPr>
            <w:r>
              <w:rPr>
                <w:spacing w:val="-2"/>
                <w:sz w:val="24"/>
              </w:rPr>
              <w:t>Occasionally</w:t>
            </w:r>
          </w:p>
        </w:tc>
      </w:tr>
      <w:tr w:rsidR="00ED0F2A" w14:paraId="2637E5D5" w14:textId="77777777">
        <w:trPr>
          <w:trHeight w:val="294"/>
        </w:trPr>
        <w:tc>
          <w:tcPr>
            <w:tcW w:w="6913" w:type="dxa"/>
          </w:tcPr>
          <w:p w14:paraId="2692CA14" w14:textId="77777777" w:rsidR="00ED0F2A" w:rsidRDefault="00735FF8">
            <w:pPr>
              <w:pStyle w:val="TableParagraph"/>
              <w:spacing w:line="275" w:lineRule="exact"/>
              <w:rPr>
                <w:sz w:val="24"/>
              </w:rPr>
            </w:pPr>
            <w:r>
              <w:rPr>
                <w:sz w:val="24"/>
              </w:rPr>
              <w:t>Fixed</w:t>
            </w:r>
            <w:r>
              <w:rPr>
                <w:spacing w:val="-5"/>
                <w:sz w:val="24"/>
              </w:rPr>
              <w:t xml:space="preserve"> </w:t>
            </w:r>
            <w:r>
              <w:rPr>
                <w:sz w:val="24"/>
              </w:rPr>
              <w:t>or</w:t>
            </w:r>
            <w:r>
              <w:rPr>
                <w:spacing w:val="-6"/>
                <w:sz w:val="24"/>
              </w:rPr>
              <w:t xml:space="preserve"> </w:t>
            </w:r>
            <w:r>
              <w:rPr>
                <w:sz w:val="24"/>
              </w:rPr>
              <w:t>specified</w:t>
            </w:r>
            <w:r>
              <w:rPr>
                <w:spacing w:val="-6"/>
                <w:sz w:val="24"/>
              </w:rPr>
              <w:t xml:space="preserve"> </w:t>
            </w:r>
            <w:r>
              <w:rPr>
                <w:sz w:val="24"/>
              </w:rPr>
              <w:t>start/finish</w:t>
            </w:r>
            <w:r>
              <w:rPr>
                <w:spacing w:val="-6"/>
                <w:sz w:val="24"/>
              </w:rPr>
              <w:t xml:space="preserve"> </w:t>
            </w:r>
            <w:r>
              <w:rPr>
                <w:spacing w:val="-2"/>
                <w:sz w:val="24"/>
              </w:rPr>
              <w:t>times</w:t>
            </w:r>
          </w:p>
        </w:tc>
        <w:tc>
          <w:tcPr>
            <w:tcW w:w="2695" w:type="dxa"/>
          </w:tcPr>
          <w:p w14:paraId="685F2C6B" w14:textId="77777777" w:rsidR="00ED0F2A" w:rsidRDefault="00735FF8">
            <w:pPr>
              <w:pStyle w:val="TableParagraph"/>
              <w:spacing w:line="275" w:lineRule="exact"/>
              <w:ind w:left="10" w:right="2"/>
              <w:jc w:val="center"/>
              <w:rPr>
                <w:sz w:val="24"/>
              </w:rPr>
            </w:pPr>
            <w:r>
              <w:rPr>
                <w:spacing w:val="-2"/>
                <w:sz w:val="24"/>
              </w:rPr>
              <w:t>Frequently</w:t>
            </w:r>
          </w:p>
        </w:tc>
      </w:tr>
      <w:tr w:rsidR="00ED0F2A" w14:paraId="05FC4758" w14:textId="77777777">
        <w:trPr>
          <w:trHeight w:val="585"/>
        </w:trPr>
        <w:tc>
          <w:tcPr>
            <w:tcW w:w="6913" w:type="dxa"/>
          </w:tcPr>
          <w:p w14:paraId="4978D181" w14:textId="77777777" w:rsidR="00ED0F2A" w:rsidRDefault="00735FF8">
            <w:pPr>
              <w:pStyle w:val="TableParagraph"/>
              <w:spacing w:line="292" w:lineRule="exact"/>
              <w:rPr>
                <w:sz w:val="24"/>
              </w:rPr>
            </w:pPr>
            <w:r>
              <w:rPr>
                <w:sz w:val="24"/>
              </w:rPr>
              <w:t>Expected</w:t>
            </w:r>
            <w:r>
              <w:rPr>
                <w:spacing w:val="-6"/>
                <w:sz w:val="24"/>
              </w:rPr>
              <w:t xml:space="preserve"> </w:t>
            </w:r>
            <w:r>
              <w:rPr>
                <w:sz w:val="24"/>
              </w:rPr>
              <w:t>to</w:t>
            </w:r>
            <w:r>
              <w:rPr>
                <w:spacing w:val="-3"/>
                <w:sz w:val="24"/>
              </w:rPr>
              <w:t xml:space="preserve"> </w:t>
            </w:r>
            <w:r>
              <w:rPr>
                <w:sz w:val="24"/>
              </w:rPr>
              <w:t>work</w:t>
            </w:r>
            <w:r>
              <w:rPr>
                <w:spacing w:val="-4"/>
                <w:sz w:val="24"/>
              </w:rPr>
              <w:t xml:space="preserve"> </w:t>
            </w:r>
            <w:r>
              <w:rPr>
                <w:sz w:val="24"/>
              </w:rPr>
              <w:t>extensive</w:t>
            </w:r>
            <w:r>
              <w:rPr>
                <w:spacing w:val="-2"/>
                <w:sz w:val="24"/>
              </w:rPr>
              <w:t xml:space="preserve"> </w:t>
            </w:r>
            <w:r>
              <w:rPr>
                <w:sz w:val="24"/>
              </w:rPr>
              <w:t>hours</w:t>
            </w:r>
            <w:r>
              <w:rPr>
                <w:spacing w:val="-3"/>
                <w:sz w:val="24"/>
              </w:rPr>
              <w:t xml:space="preserve"> </w:t>
            </w:r>
            <w:r>
              <w:rPr>
                <w:sz w:val="24"/>
              </w:rPr>
              <w:t>over</w:t>
            </w:r>
            <w:r>
              <w:rPr>
                <w:spacing w:val="-2"/>
                <w:sz w:val="24"/>
              </w:rPr>
              <w:t xml:space="preserve"> </w:t>
            </w:r>
            <w:r>
              <w:rPr>
                <w:sz w:val="24"/>
              </w:rPr>
              <w:t>a</w:t>
            </w:r>
            <w:r>
              <w:rPr>
                <w:spacing w:val="-2"/>
                <w:sz w:val="24"/>
              </w:rPr>
              <w:t xml:space="preserve"> </w:t>
            </w:r>
            <w:r>
              <w:rPr>
                <w:sz w:val="24"/>
              </w:rPr>
              <w:t>significant</w:t>
            </w:r>
            <w:r>
              <w:rPr>
                <w:spacing w:val="-4"/>
                <w:sz w:val="24"/>
              </w:rPr>
              <w:t xml:space="preserve"> </w:t>
            </w:r>
            <w:r>
              <w:rPr>
                <w:sz w:val="24"/>
              </w:rPr>
              <w:t>period</w:t>
            </w:r>
            <w:r>
              <w:rPr>
                <w:spacing w:val="-3"/>
                <w:sz w:val="24"/>
              </w:rPr>
              <w:t xml:space="preserve"> </w:t>
            </w:r>
            <w:r>
              <w:rPr>
                <w:sz w:val="24"/>
              </w:rPr>
              <w:t>due</w:t>
            </w:r>
            <w:r>
              <w:rPr>
                <w:spacing w:val="-4"/>
                <w:sz w:val="24"/>
              </w:rPr>
              <w:t xml:space="preserve"> </w:t>
            </w:r>
            <w:r>
              <w:rPr>
                <w:spacing w:val="-5"/>
                <w:sz w:val="24"/>
              </w:rPr>
              <w:t>to</w:t>
            </w:r>
          </w:p>
          <w:p w14:paraId="3B0A1363" w14:textId="77777777" w:rsidR="00ED0F2A" w:rsidRDefault="00735FF8">
            <w:pPr>
              <w:pStyle w:val="TableParagraph"/>
              <w:spacing w:line="273" w:lineRule="exact"/>
              <w:rPr>
                <w:sz w:val="24"/>
              </w:rPr>
            </w:pPr>
            <w:r>
              <w:rPr>
                <w:sz w:val="24"/>
              </w:rPr>
              <w:t>the</w:t>
            </w:r>
            <w:r>
              <w:rPr>
                <w:spacing w:val="-4"/>
                <w:sz w:val="24"/>
              </w:rPr>
              <w:t xml:space="preserve"> </w:t>
            </w:r>
            <w:r>
              <w:rPr>
                <w:sz w:val="24"/>
              </w:rPr>
              <w:t>nature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duties</w:t>
            </w:r>
          </w:p>
        </w:tc>
        <w:tc>
          <w:tcPr>
            <w:tcW w:w="2695" w:type="dxa"/>
          </w:tcPr>
          <w:p w14:paraId="0C96886C" w14:textId="7FA6ABA2" w:rsidR="00ED0F2A" w:rsidRDefault="000439E1">
            <w:pPr>
              <w:pStyle w:val="TableParagraph"/>
              <w:spacing w:before="145" w:line="240" w:lineRule="auto"/>
              <w:ind w:left="10" w:right="1"/>
              <w:jc w:val="center"/>
              <w:rPr>
                <w:sz w:val="24"/>
              </w:rPr>
            </w:pPr>
            <w:r>
              <w:rPr>
                <w:spacing w:val="-2"/>
                <w:sz w:val="24"/>
              </w:rPr>
              <w:t>Occasionally</w:t>
            </w:r>
          </w:p>
        </w:tc>
      </w:tr>
      <w:tr w:rsidR="00ED0F2A" w14:paraId="1610C809" w14:textId="77777777">
        <w:trPr>
          <w:trHeight w:val="292"/>
        </w:trPr>
        <w:tc>
          <w:tcPr>
            <w:tcW w:w="6913" w:type="dxa"/>
          </w:tcPr>
          <w:p w14:paraId="3A499F9C" w14:textId="77777777" w:rsidR="00ED0F2A" w:rsidRDefault="00735FF8">
            <w:pPr>
              <w:pStyle w:val="TableParagraph"/>
              <w:rPr>
                <w:sz w:val="24"/>
              </w:rPr>
            </w:pPr>
            <w:r>
              <w:rPr>
                <w:sz w:val="24"/>
              </w:rPr>
              <w:t>Access</w:t>
            </w:r>
            <w:r>
              <w:rPr>
                <w:spacing w:val="-3"/>
                <w:sz w:val="24"/>
              </w:rPr>
              <w:t xml:space="preserve"> </w:t>
            </w:r>
            <w:r>
              <w:rPr>
                <w:sz w:val="24"/>
              </w:rPr>
              <w:t>to</w:t>
            </w:r>
            <w:r>
              <w:rPr>
                <w:spacing w:val="-2"/>
                <w:sz w:val="24"/>
              </w:rPr>
              <w:t xml:space="preserve"> </w:t>
            </w:r>
            <w:r>
              <w:rPr>
                <w:sz w:val="24"/>
              </w:rPr>
              <w:t>Accrued</w:t>
            </w:r>
            <w:r>
              <w:rPr>
                <w:spacing w:val="-3"/>
                <w:sz w:val="24"/>
              </w:rPr>
              <w:t xml:space="preserve"> </w:t>
            </w:r>
            <w:r>
              <w:rPr>
                <w:sz w:val="24"/>
              </w:rPr>
              <w:t>Days</w:t>
            </w:r>
            <w:r>
              <w:rPr>
                <w:spacing w:val="-6"/>
                <w:sz w:val="24"/>
              </w:rPr>
              <w:t xml:space="preserve"> </w:t>
            </w:r>
            <w:r>
              <w:rPr>
                <w:sz w:val="24"/>
              </w:rPr>
              <w:t>Off</w:t>
            </w:r>
            <w:r>
              <w:rPr>
                <w:spacing w:val="-1"/>
                <w:sz w:val="24"/>
              </w:rPr>
              <w:t xml:space="preserve"> </w:t>
            </w:r>
            <w:r>
              <w:rPr>
                <w:spacing w:val="-2"/>
                <w:sz w:val="24"/>
              </w:rPr>
              <w:t>(ADO’s)</w:t>
            </w:r>
          </w:p>
        </w:tc>
        <w:tc>
          <w:tcPr>
            <w:tcW w:w="2695" w:type="dxa"/>
          </w:tcPr>
          <w:p w14:paraId="357CF6B2" w14:textId="77777777" w:rsidR="00ED0F2A" w:rsidRDefault="00735FF8">
            <w:pPr>
              <w:pStyle w:val="TableParagraph"/>
              <w:ind w:left="10" w:right="5"/>
              <w:jc w:val="center"/>
              <w:rPr>
                <w:sz w:val="24"/>
              </w:rPr>
            </w:pPr>
            <w:r>
              <w:rPr>
                <w:spacing w:val="-2"/>
                <w:sz w:val="24"/>
              </w:rPr>
              <w:t>Occasionally</w:t>
            </w:r>
          </w:p>
        </w:tc>
      </w:tr>
      <w:tr w:rsidR="00ED0F2A" w14:paraId="74126D11" w14:textId="77777777">
        <w:trPr>
          <w:trHeight w:val="292"/>
        </w:trPr>
        <w:tc>
          <w:tcPr>
            <w:tcW w:w="6913" w:type="dxa"/>
          </w:tcPr>
          <w:p w14:paraId="1CD6ABAE" w14:textId="77777777" w:rsidR="00ED0F2A" w:rsidRDefault="00735FF8">
            <w:pPr>
              <w:pStyle w:val="TableParagraph"/>
              <w:rPr>
                <w:sz w:val="24"/>
              </w:rPr>
            </w:pPr>
            <w:r>
              <w:rPr>
                <w:sz w:val="24"/>
              </w:rPr>
              <w:t>Peaks and</w:t>
            </w:r>
            <w:r>
              <w:rPr>
                <w:spacing w:val="-1"/>
                <w:sz w:val="24"/>
              </w:rPr>
              <w:t xml:space="preserve"> </w:t>
            </w:r>
            <w:r>
              <w:rPr>
                <w:spacing w:val="-2"/>
                <w:sz w:val="24"/>
              </w:rPr>
              <w:t>troughs</w:t>
            </w:r>
          </w:p>
        </w:tc>
        <w:tc>
          <w:tcPr>
            <w:tcW w:w="2695" w:type="dxa"/>
          </w:tcPr>
          <w:p w14:paraId="728504B4" w14:textId="77777777" w:rsidR="00ED0F2A" w:rsidRDefault="00735FF8">
            <w:pPr>
              <w:pStyle w:val="TableParagraph"/>
              <w:ind w:left="10" w:right="2"/>
              <w:jc w:val="center"/>
              <w:rPr>
                <w:sz w:val="24"/>
              </w:rPr>
            </w:pPr>
            <w:r>
              <w:rPr>
                <w:spacing w:val="-2"/>
                <w:sz w:val="24"/>
              </w:rPr>
              <w:t>Frequently</w:t>
            </w:r>
          </w:p>
        </w:tc>
      </w:tr>
      <w:tr w:rsidR="00ED0F2A" w14:paraId="5D5CCE05" w14:textId="77777777">
        <w:trPr>
          <w:trHeight w:val="294"/>
        </w:trPr>
        <w:tc>
          <w:tcPr>
            <w:tcW w:w="6913" w:type="dxa"/>
          </w:tcPr>
          <w:p w14:paraId="01EF12CD" w14:textId="77777777" w:rsidR="00ED0F2A" w:rsidRDefault="00735FF8">
            <w:pPr>
              <w:pStyle w:val="TableParagraph"/>
              <w:spacing w:before="1" w:line="273" w:lineRule="exact"/>
              <w:rPr>
                <w:sz w:val="24"/>
              </w:rPr>
            </w:pPr>
            <w:r>
              <w:rPr>
                <w:sz w:val="24"/>
              </w:rPr>
              <w:t>Frequent</w:t>
            </w:r>
            <w:r>
              <w:rPr>
                <w:spacing w:val="-3"/>
                <w:sz w:val="24"/>
              </w:rPr>
              <w:t xml:space="preserve"> </w:t>
            </w:r>
            <w:r>
              <w:rPr>
                <w:spacing w:val="-2"/>
                <w:sz w:val="24"/>
              </w:rPr>
              <w:t>overtime</w:t>
            </w:r>
          </w:p>
        </w:tc>
        <w:tc>
          <w:tcPr>
            <w:tcW w:w="2695" w:type="dxa"/>
          </w:tcPr>
          <w:p w14:paraId="4BB0EC0F" w14:textId="77777777" w:rsidR="00ED0F2A" w:rsidRDefault="00735FF8">
            <w:pPr>
              <w:pStyle w:val="TableParagraph"/>
              <w:spacing w:before="1" w:line="273" w:lineRule="exact"/>
              <w:ind w:left="10" w:right="1"/>
              <w:jc w:val="center"/>
              <w:rPr>
                <w:sz w:val="24"/>
              </w:rPr>
            </w:pPr>
            <w:r>
              <w:rPr>
                <w:spacing w:val="-2"/>
                <w:sz w:val="24"/>
              </w:rPr>
              <w:t>Never</w:t>
            </w:r>
          </w:p>
        </w:tc>
      </w:tr>
      <w:tr w:rsidR="00ED0F2A" w14:paraId="7223CECF" w14:textId="77777777">
        <w:trPr>
          <w:trHeight w:val="292"/>
        </w:trPr>
        <w:tc>
          <w:tcPr>
            <w:tcW w:w="6913" w:type="dxa"/>
          </w:tcPr>
          <w:p w14:paraId="4C588D1A" w14:textId="77777777" w:rsidR="00ED0F2A" w:rsidRDefault="00735FF8">
            <w:pPr>
              <w:pStyle w:val="TableParagraph"/>
              <w:rPr>
                <w:sz w:val="24"/>
              </w:rPr>
            </w:pPr>
            <w:r>
              <w:rPr>
                <w:sz w:val="24"/>
              </w:rPr>
              <w:t>Rostered</w:t>
            </w:r>
            <w:r>
              <w:rPr>
                <w:spacing w:val="-4"/>
                <w:sz w:val="24"/>
              </w:rPr>
              <w:t xml:space="preserve"> </w:t>
            </w:r>
            <w:r>
              <w:rPr>
                <w:sz w:val="24"/>
              </w:rPr>
              <w:t>shift</w:t>
            </w:r>
            <w:r>
              <w:rPr>
                <w:spacing w:val="-3"/>
                <w:sz w:val="24"/>
              </w:rPr>
              <w:t xml:space="preserve"> </w:t>
            </w:r>
            <w:r>
              <w:rPr>
                <w:spacing w:val="-4"/>
                <w:sz w:val="24"/>
              </w:rPr>
              <w:t>work</w:t>
            </w:r>
          </w:p>
        </w:tc>
        <w:tc>
          <w:tcPr>
            <w:tcW w:w="2695" w:type="dxa"/>
          </w:tcPr>
          <w:p w14:paraId="7C29FEE0" w14:textId="77777777" w:rsidR="00ED0F2A" w:rsidRDefault="00735FF8">
            <w:pPr>
              <w:pStyle w:val="TableParagraph"/>
              <w:ind w:left="10" w:right="1"/>
              <w:jc w:val="center"/>
              <w:rPr>
                <w:sz w:val="24"/>
              </w:rPr>
            </w:pPr>
            <w:r>
              <w:rPr>
                <w:spacing w:val="-2"/>
                <w:sz w:val="24"/>
              </w:rPr>
              <w:t>Never</w:t>
            </w:r>
          </w:p>
        </w:tc>
      </w:tr>
    </w:tbl>
    <w:p w14:paraId="62C1C9B7" w14:textId="77777777" w:rsidR="00ED0F2A" w:rsidRDefault="00ED0F2A">
      <w:pPr>
        <w:pStyle w:val="BodyText"/>
        <w:spacing w:before="61" w:after="1"/>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453076A6" w14:textId="77777777">
        <w:trPr>
          <w:trHeight w:val="453"/>
        </w:trPr>
        <w:tc>
          <w:tcPr>
            <w:tcW w:w="6913" w:type="dxa"/>
            <w:shd w:val="clear" w:color="auto" w:fill="DEEAF6"/>
          </w:tcPr>
          <w:p w14:paraId="3F646EB0" w14:textId="77777777" w:rsidR="00ED0F2A" w:rsidRDefault="00735FF8">
            <w:pPr>
              <w:pStyle w:val="TableParagraph"/>
              <w:spacing w:before="81" w:line="240" w:lineRule="auto"/>
              <w:rPr>
                <w:b/>
                <w:sz w:val="24"/>
              </w:rPr>
            </w:pPr>
            <w:r>
              <w:rPr>
                <w:b/>
                <w:sz w:val="24"/>
              </w:rPr>
              <w:t>SOCIAL</w:t>
            </w:r>
            <w:r>
              <w:rPr>
                <w:b/>
                <w:spacing w:val="1"/>
                <w:sz w:val="24"/>
              </w:rPr>
              <w:t xml:space="preserve"> </w:t>
            </w:r>
            <w:r>
              <w:rPr>
                <w:b/>
                <w:spacing w:val="-2"/>
                <w:sz w:val="24"/>
              </w:rPr>
              <w:t>DEMANDS</w:t>
            </w:r>
          </w:p>
        </w:tc>
        <w:tc>
          <w:tcPr>
            <w:tcW w:w="2695" w:type="dxa"/>
            <w:shd w:val="clear" w:color="auto" w:fill="DEEAF6"/>
          </w:tcPr>
          <w:p w14:paraId="0AF71D6C"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34CD43D6" w14:textId="77777777">
        <w:trPr>
          <w:trHeight w:val="292"/>
        </w:trPr>
        <w:tc>
          <w:tcPr>
            <w:tcW w:w="6913" w:type="dxa"/>
          </w:tcPr>
          <w:p w14:paraId="6F44A3E8" w14:textId="77777777" w:rsidR="00ED0F2A" w:rsidRDefault="00735FF8">
            <w:pPr>
              <w:pStyle w:val="TableParagraph"/>
              <w:spacing w:line="273" w:lineRule="exact"/>
              <w:rPr>
                <w:sz w:val="24"/>
              </w:rPr>
            </w:pPr>
            <w:r>
              <w:rPr>
                <w:sz w:val="24"/>
              </w:rPr>
              <w:t>Work</w:t>
            </w:r>
            <w:r>
              <w:rPr>
                <w:spacing w:val="-6"/>
                <w:sz w:val="24"/>
              </w:rPr>
              <w:t xml:space="preserve"> </w:t>
            </w:r>
            <w:r>
              <w:rPr>
                <w:sz w:val="24"/>
              </w:rPr>
              <w:t>with</w:t>
            </w:r>
            <w:r>
              <w:rPr>
                <w:spacing w:val="-3"/>
                <w:sz w:val="24"/>
              </w:rPr>
              <w:t xml:space="preserve"> </w:t>
            </w:r>
            <w:r>
              <w:rPr>
                <w:sz w:val="24"/>
              </w:rPr>
              <w:t>others</w:t>
            </w:r>
            <w:r>
              <w:rPr>
                <w:spacing w:val="-4"/>
                <w:sz w:val="24"/>
              </w:rPr>
              <w:t xml:space="preserve"> </w:t>
            </w:r>
            <w:r>
              <w:rPr>
                <w:sz w:val="24"/>
              </w:rPr>
              <w:t>towards</w:t>
            </w:r>
            <w:r>
              <w:rPr>
                <w:spacing w:val="-2"/>
                <w:sz w:val="24"/>
              </w:rPr>
              <w:t xml:space="preserve"> </w:t>
            </w:r>
            <w:r>
              <w:rPr>
                <w:sz w:val="24"/>
              </w:rPr>
              <w:t>shared</w:t>
            </w:r>
            <w:r>
              <w:rPr>
                <w:spacing w:val="-1"/>
                <w:sz w:val="24"/>
              </w:rPr>
              <w:t xml:space="preserve"> </w:t>
            </w:r>
            <w:r>
              <w:rPr>
                <w:sz w:val="24"/>
              </w:rPr>
              <w:t>goals</w:t>
            </w:r>
            <w:r>
              <w:rPr>
                <w:spacing w:val="-2"/>
                <w:sz w:val="24"/>
              </w:rPr>
              <w:t xml:space="preserve"> </w:t>
            </w:r>
            <w:r>
              <w:rPr>
                <w:sz w:val="24"/>
              </w:rPr>
              <w:t>in</w:t>
            </w:r>
            <w:r>
              <w:rPr>
                <w:spacing w:val="-1"/>
                <w:sz w:val="24"/>
              </w:rPr>
              <w:t xml:space="preserve"> </w:t>
            </w:r>
            <w:r>
              <w:rPr>
                <w:sz w:val="24"/>
              </w:rPr>
              <w:t>a</w:t>
            </w:r>
            <w:r>
              <w:rPr>
                <w:spacing w:val="-4"/>
                <w:sz w:val="24"/>
              </w:rPr>
              <w:t xml:space="preserve"> </w:t>
            </w:r>
            <w:r>
              <w:rPr>
                <w:sz w:val="24"/>
              </w:rPr>
              <w:t>team</w:t>
            </w:r>
            <w:r>
              <w:rPr>
                <w:spacing w:val="-2"/>
                <w:sz w:val="24"/>
              </w:rPr>
              <w:t xml:space="preserve"> environment</w:t>
            </w:r>
          </w:p>
        </w:tc>
        <w:tc>
          <w:tcPr>
            <w:tcW w:w="2695" w:type="dxa"/>
          </w:tcPr>
          <w:p w14:paraId="3750E0CF" w14:textId="77777777" w:rsidR="00ED0F2A" w:rsidRDefault="00735FF8">
            <w:pPr>
              <w:pStyle w:val="TableParagraph"/>
              <w:spacing w:line="273" w:lineRule="exact"/>
              <w:ind w:left="10" w:right="2"/>
              <w:jc w:val="center"/>
              <w:rPr>
                <w:sz w:val="24"/>
              </w:rPr>
            </w:pPr>
            <w:r>
              <w:rPr>
                <w:spacing w:val="-2"/>
                <w:sz w:val="24"/>
              </w:rPr>
              <w:t>Frequently</w:t>
            </w:r>
          </w:p>
        </w:tc>
      </w:tr>
      <w:tr w:rsidR="00ED0F2A" w14:paraId="77C153C5" w14:textId="77777777">
        <w:trPr>
          <w:trHeight w:val="294"/>
        </w:trPr>
        <w:tc>
          <w:tcPr>
            <w:tcW w:w="6913" w:type="dxa"/>
          </w:tcPr>
          <w:p w14:paraId="41B02C07" w14:textId="77777777" w:rsidR="00ED0F2A" w:rsidRDefault="00735FF8">
            <w:pPr>
              <w:pStyle w:val="TableParagraph"/>
              <w:spacing w:line="275" w:lineRule="exact"/>
              <w:rPr>
                <w:sz w:val="24"/>
              </w:rPr>
            </w:pPr>
            <w:r>
              <w:rPr>
                <w:sz w:val="24"/>
              </w:rPr>
              <w:t>Work</w:t>
            </w:r>
            <w:r>
              <w:rPr>
                <w:spacing w:val="-4"/>
                <w:sz w:val="24"/>
              </w:rPr>
              <w:t xml:space="preserve"> </w:t>
            </w:r>
            <w:r>
              <w:rPr>
                <w:sz w:val="24"/>
              </w:rPr>
              <w:t>in</w:t>
            </w:r>
            <w:r>
              <w:rPr>
                <w:spacing w:val="-2"/>
                <w:sz w:val="24"/>
              </w:rPr>
              <w:t xml:space="preserve"> </w:t>
            </w:r>
            <w:r>
              <w:rPr>
                <w:sz w:val="24"/>
              </w:rPr>
              <w:t>isolation</w:t>
            </w:r>
            <w:r>
              <w:rPr>
                <w:spacing w:val="-4"/>
                <w:sz w:val="24"/>
              </w:rPr>
              <w:t xml:space="preserve"> </w:t>
            </w:r>
            <w:r>
              <w:rPr>
                <w:sz w:val="24"/>
              </w:rPr>
              <w:t>from</w:t>
            </w:r>
            <w:r>
              <w:rPr>
                <w:spacing w:val="-4"/>
                <w:sz w:val="24"/>
              </w:rPr>
              <w:t xml:space="preserve"> </w:t>
            </w:r>
            <w:r>
              <w:rPr>
                <w:sz w:val="24"/>
              </w:rPr>
              <w:t>other</w:t>
            </w:r>
            <w:r>
              <w:rPr>
                <w:spacing w:val="-2"/>
                <w:sz w:val="24"/>
              </w:rPr>
              <w:t xml:space="preserve"> </w:t>
            </w:r>
            <w:r>
              <w:rPr>
                <w:sz w:val="24"/>
              </w:rPr>
              <w:t>staff</w:t>
            </w:r>
            <w:r>
              <w:rPr>
                <w:spacing w:val="-2"/>
                <w:sz w:val="24"/>
              </w:rPr>
              <w:t xml:space="preserve"> </w:t>
            </w:r>
            <w:r>
              <w:rPr>
                <w:sz w:val="24"/>
              </w:rPr>
              <w:t>(remote</w:t>
            </w:r>
            <w:r>
              <w:rPr>
                <w:spacing w:val="-4"/>
                <w:sz w:val="24"/>
              </w:rPr>
              <w:t xml:space="preserve"> </w:t>
            </w:r>
            <w:r>
              <w:rPr>
                <w:spacing w:val="-2"/>
                <w:sz w:val="24"/>
              </w:rPr>
              <w:t>supervision)</w:t>
            </w:r>
          </w:p>
        </w:tc>
        <w:tc>
          <w:tcPr>
            <w:tcW w:w="2695" w:type="dxa"/>
          </w:tcPr>
          <w:p w14:paraId="1E95E6BB" w14:textId="38F31BE5" w:rsidR="00ED0F2A" w:rsidRDefault="00AB03EA">
            <w:pPr>
              <w:pStyle w:val="TableParagraph"/>
              <w:spacing w:line="275" w:lineRule="exact"/>
              <w:ind w:left="10" w:right="5"/>
              <w:jc w:val="center"/>
              <w:rPr>
                <w:sz w:val="24"/>
              </w:rPr>
            </w:pPr>
            <w:r>
              <w:rPr>
                <w:spacing w:val="-2"/>
                <w:sz w:val="24"/>
              </w:rPr>
              <w:t>Frequently</w:t>
            </w:r>
          </w:p>
        </w:tc>
      </w:tr>
      <w:tr w:rsidR="00ED0F2A" w14:paraId="147B39FB" w14:textId="77777777">
        <w:trPr>
          <w:trHeight w:val="292"/>
        </w:trPr>
        <w:tc>
          <w:tcPr>
            <w:tcW w:w="6913" w:type="dxa"/>
          </w:tcPr>
          <w:p w14:paraId="4EB7A37A" w14:textId="77777777" w:rsidR="00ED0F2A" w:rsidRDefault="00735FF8">
            <w:pPr>
              <w:pStyle w:val="TableParagraph"/>
              <w:rPr>
                <w:sz w:val="24"/>
              </w:rPr>
            </w:pPr>
            <w:r>
              <w:rPr>
                <w:sz w:val="24"/>
              </w:rPr>
              <w:t>Working</w:t>
            </w:r>
            <w:r>
              <w:rPr>
                <w:spacing w:val="-2"/>
                <w:sz w:val="24"/>
              </w:rPr>
              <w:t xml:space="preserve"> </w:t>
            </w:r>
            <w:r>
              <w:rPr>
                <w:sz w:val="24"/>
              </w:rPr>
              <w:t>in</w:t>
            </w:r>
            <w:r>
              <w:rPr>
                <w:spacing w:val="-3"/>
                <w:sz w:val="24"/>
              </w:rPr>
              <w:t xml:space="preserve"> </w:t>
            </w:r>
            <w:r>
              <w:rPr>
                <w:sz w:val="24"/>
              </w:rPr>
              <w:t>a</w:t>
            </w:r>
            <w:r>
              <w:rPr>
                <w:spacing w:val="-2"/>
                <w:sz w:val="24"/>
              </w:rPr>
              <w:t xml:space="preserve"> </w:t>
            </w:r>
            <w:r>
              <w:rPr>
                <w:sz w:val="24"/>
              </w:rPr>
              <w:t>call</w:t>
            </w:r>
            <w:r>
              <w:rPr>
                <w:spacing w:val="-2"/>
                <w:sz w:val="24"/>
              </w:rPr>
              <w:t xml:space="preserve"> </w:t>
            </w:r>
            <w:r>
              <w:rPr>
                <w:sz w:val="24"/>
              </w:rPr>
              <w:t>centre</w:t>
            </w:r>
            <w:r>
              <w:rPr>
                <w:spacing w:val="-2"/>
                <w:sz w:val="24"/>
              </w:rPr>
              <w:t xml:space="preserve"> environment</w:t>
            </w:r>
          </w:p>
        </w:tc>
        <w:tc>
          <w:tcPr>
            <w:tcW w:w="2695" w:type="dxa"/>
          </w:tcPr>
          <w:p w14:paraId="76076359" w14:textId="77777777" w:rsidR="00ED0F2A" w:rsidRDefault="00735FF8">
            <w:pPr>
              <w:pStyle w:val="TableParagraph"/>
              <w:ind w:left="10" w:right="5"/>
              <w:jc w:val="center"/>
              <w:rPr>
                <w:sz w:val="24"/>
              </w:rPr>
            </w:pPr>
            <w:r>
              <w:rPr>
                <w:spacing w:val="-2"/>
                <w:sz w:val="24"/>
              </w:rPr>
              <w:t>Occasionally</w:t>
            </w:r>
          </w:p>
        </w:tc>
      </w:tr>
      <w:tr w:rsidR="00ED0F2A" w14:paraId="64D2D622" w14:textId="77777777">
        <w:trPr>
          <w:trHeight w:val="292"/>
        </w:trPr>
        <w:tc>
          <w:tcPr>
            <w:tcW w:w="6913" w:type="dxa"/>
          </w:tcPr>
          <w:p w14:paraId="566C1458" w14:textId="77777777" w:rsidR="00ED0F2A" w:rsidRDefault="00735FF8">
            <w:pPr>
              <w:pStyle w:val="TableParagraph"/>
              <w:rPr>
                <w:sz w:val="24"/>
              </w:rPr>
            </w:pPr>
            <w:r>
              <w:rPr>
                <w:sz w:val="24"/>
              </w:rPr>
              <w:t>Working</w:t>
            </w:r>
            <w:r>
              <w:rPr>
                <w:spacing w:val="-3"/>
                <w:sz w:val="24"/>
              </w:rPr>
              <w:t xml:space="preserve"> </w:t>
            </w:r>
            <w:r>
              <w:rPr>
                <w:sz w:val="24"/>
              </w:rPr>
              <w:t>directly</w:t>
            </w:r>
            <w:r>
              <w:rPr>
                <w:spacing w:val="-6"/>
                <w:sz w:val="24"/>
              </w:rPr>
              <w:t xml:space="preserve"> </w:t>
            </w:r>
            <w:r>
              <w:rPr>
                <w:sz w:val="24"/>
              </w:rPr>
              <w:t>with</w:t>
            </w:r>
            <w:r>
              <w:rPr>
                <w:spacing w:val="-2"/>
                <w:sz w:val="24"/>
              </w:rPr>
              <w:t xml:space="preserve"> </w:t>
            </w:r>
            <w:r>
              <w:rPr>
                <w:sz w:val="24"/>
              </w:rPr>
              <w:t>the</w:t>
            </w:r>
            <w:r>
              <w:rPr>
                <w:spacing w:val="2"/>
                <w:sz w:val="24"/>
              </w:rPr>
              <w:t xml:space="preserve"> </w:t>
            </w:r>
            <w:r>
              <w:rPr>
                <w:spacing w:val="-2"/>
                <w:sz w:val="24"/>
              </w:rPr>
              <w:t>public</w:t>
            </w:r>
          </w:p>
        </w:tc>
        <w:tc>
          <w:tcPr>
            <w:tcW w:w="2695" w:type="dxa"/>
          </w:tcPr>
          <w:p w14:paraId="0B555CB9" w14:textId="77777777" w:rsidR="00ED0F2A" w:rsidRDefault="00735FF8">
            <w:pPr>
              <w:pStyle w:val="TableParagraph"/>
              <w:ind w:left="10" w:right="5"/>
              <w:jc w:val="center"/>
              <w:rPr>
                <w:sz w:val="24"/>
              </w:rPr>
            </w:pPr>
            <w:r>
              <w:rPr>
                <w:spacing w:val="-2"/>
                <w:sz w:val="24"/>
              </w:rPr>
              <w:t>Occasionally</w:t>
            </w:r>
          </w:p>
        </w:tc>
      </w:tr>
    </w:tbl>
    <w:p w14:paraId="076DC7A6" w14:textId="77777777" w:rsidR="00ED0F2A" w:rsidRDefault="00ED0F2A">
      <w:pPr>
        <w:pStyle w:val="BodyText"/>
        <w:spacing w:before="48"/>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39A90406" w14:textId="77777777">
        <w:trPr>
          <w:trHeight w:val="453"/>
        </w:trPr>
        <w:tc>
          <w:tcPr>
            <w:tcW w:w="6913" w:type="dxa"/>
            <w:shd w:val="clear" w:color="auto" w:fill="DEEAF6"/>
          </w:tcPr>
          <w:p w14:paraId="1990D0FF" w14:textId="77777777" w:rsidR="00ED0F2A" w:rsidRDefault="00735FF8">
            <w:pPr>
              <w:pStyle w:val="TableParagraph"/>
              <w:spacing w:before="81" w:line="240" w:lineRule="auto"/>
              <w:rPr>
                <w:b/>
                <w:sz w:val="24"/>
              </w:rPr>
            </w:pPr>
            <w:r>
              <w:rPr>
                <w:b/>
                <w:sz w:val="24"/>
              </w:rPr>
              <w:t>PHYSICAL</w:t>
            </w:r>
            <w:r>
              <w:rPr>
                <w:b/>
                <w:spacing w:val="-1"/>
                <w:sz w:val="24"/>
              </w:rPr>
              <w:t xml:space="preserve"> </w:t>
            </w:r>
            <w:r>
              <w:rPr>
                <w:b/>
                <w:spacing w:val="-2"/>
                <w:sz w:val="24"/>
              </w:rPr>
              <w:t>DEMANDS</w:t>
            </w:r>
          </w:p>
        </w:tc>
        <w:tc>
          <w:tcPr>
            <w:tcW w:w="2695" w:type="dxa"/>
            <w:shd w:val="clear" w:color="auto" w:fill="DEEAF6"/>
          </w:tcPr>
          <w:p w14:paraId="63AE881F"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1684FD61" w14:textId="77777777">
        <w:trPr>
          <w:trHeight w:val="294"/>
        </w:trPr>
        <w:tc>
          <w:tcPr>
            <w:tcW w:w="6913" w:type="dxa"/>
          </w:tcPr>
          <w:p w14:paraId="240C3033" w14:textId="77777777" w:rsidR="00ED0F2A" w:rsidRDefault="00735FF8">
            <w:pPr>
              <w:pStyle w:val="TableParagraph"/>
              <w:spacing w:line="275" w:lineRule="exact"/>
              <w:rPr>
                <w:sz w:val="24"/>
              </w:rPr>
            </w:pPr>
            <w:r>
              <w:rPr>
                <w:sz w:val="24"/>
              </w:rPr>
              <w:t>Distance</w:t>
            </w:r>
            <w:r>
              <w:rPr>
                <w:spacing w:val="-7"/>
                <w:sz w:val="24"/>
              </w:rPr>
              <w:t xml:space="preserve"> </w:t>
            </w:r>
            <w:r>
              <w:rPr>
                <w:sz w:val="24"/>
              </w:rPr>
              <w:t>walking</w:t>
            </w:r>
            <w:r>
              <w:rPr>
                <w:spacing w:val="-3"/>
                <w:sz w:val="24"/>
              </w:rPr>
              <w:t xml:space="preserve"> </w:t>
            </w:r>
            <w:r>
              <w:rPr>
                <w:sz w:val="24"/>
              </w:rPr>
              <w:t>(large</w:t>
            </w:r>
            <w:r>
              <w:rPr>
                <w:spacing w:val="-5"/>
                <w:sz w:val="24"/>
              </w:rPr>
              <w:t xml:space="preserve"> </w:t>
            </w:r>
            <w:r>
              <w:rPr>
                <w:sz w:val="24"/>
              </w:rPr>
              <w:t>buildings</w:t>
            </w:r>
            <w:r>
              <w:rPr>
                <w:spacing w:val="-3"/>
                <w:sz w:val="24"/>
              </w:rPr>
              <w:t xml:space="preserve"> </w:t>
            </w:r>
            <w:r>
              <w:rPr>
                <w:sz w:val="24"/>
              </w:rPr>
              <w:t>or</w:t>
            </w:r>
            <w:r>
              <w:rPr>
                <w:spacing w:val="-5"/>
                <w:sz w:val="24"/>
              </w:rPr>
              <w:t xml:space="preserve"> </w:t>
            </w:r>
            <w:r>
              <w:rPr>
                <w:sz w:val="24"/>
              </w:rPr>
              <w:t>inter-building</w:t>
            </w:r>
            <w:r>
              <w:rPr>
                <w:spacing w:val="-7"/>
                <w:sz w:val="24"/>
              </w:rPr>
              <w:t xml:space="preserve"> </w:t>
            </w:r>
            <w:r>
              <w:rPr>
                <w:spacing w:val="-2"/>
                <w:sz w:val="24"/>
              </w:rPr>
              <w:t>transit)</w:t>
            </w:r>
          </w:p>
        </w:tc>
        <w:tc>
          <w:tcPr>
            <w:tcW w:w="2695" w:type="dxa"/>
          </w:tcPr>
          <w:p w14:paraId="02A1DC17" w14:textId="77777777" w:rsidR="00ED0F2A" w:rsidRDefault="00735FF8">
            <w:pPr>
              <w:pStyle w:val="TableParagraph"/>
              <w:spacing w:line="275" w:lineRule="exact"/>
              <w:ind w:left="10" w:right="1"/>
              <w:jc w:val="center"/>
              <w:rPr>
                <w:sz w:val="24"/>
              </w:rPr>
            </w:pPr>
            <w:r>
              <w:rPr>
                <w:spacing w:val="-2"/>
                <w:sz w:val="24"/>
              </w:rPr>
              <w:t>Never</w:t>
            </w:r>
          </w:p>
        </w:tc>
      </w:tr>
      <w:tr w:rsidR="00ED0F2A" w14:paraId="6A54EDB3" w14:textId="77777777">
        <w:trPr>
          <w:trHeight w:val="292"/>
        </w:trPr>
        <w:tc>
          <w:tcPr>
            <w:tcW w:w="6913" w:type="dxa"/>
          </w:tcPr>
          <w:p w14:paraId="06F92D5D" w14:textId="77777777" w:rsidR="00ED0F2A" w:rsidRDefault="00735FF8">
            <w:pPr>
              <w:pStyle w:val="TableParagraph"/>
              <w:rPr>
                <w:sz w:val="24"/>
              </w:rPr>
            </w:pPr>
            <w:r>
              <w:rPr>
                <w:sz w:val="24"/>
              </w:rPr>
              <w:t>Working</w:t>
            </w:r>
            <w:r>
              <w:rPr>
                <w:spacing w:val="-3"/>
                <w:sz w:val="24"/>
              </w:rPr>
              <w:t xml:space="preserve"> </w:t>
            </w:r>
            <w:r>
              <w:rPr>
                <w:spacing w:val="-2"/>
                <w:sz w:val="24"/>
              </w:rPr>
              <w:t>outdoors</w:t>
            </w:r>
          </w:p>
        </w:tc>
        <w:tc>
          <w:tcPr>
            <w:tcW w:w="2695" w:type="dxa"/>
          </w:tcPr>
          <w:p w14:paraId="204DF8F7" w14:textId="77777777" w:rsidR="00ED0F2A" w:rsidRDefault="00735FF8">
            <w:pPr>
              <w:pStyle w:val="TableParagraph"/>
              <w:ind w:left="10" w:right="1"/>
              <w:jc w:val="center"/>
              <w:rPr>
                <w:sz w:val="24"/>
              </w:rPr>
            </w:pPr>
            <w:r>
              <w:rPr>
                <w:spacing w:val="-2"/>
                <w:sz w:val="24"/>
              </w:rPr>
              <w:t>Never</w:t>
            </w:r>
          </w:p>
        </w:tc>
      </w:tr>
    </w:tbl>
    <w:p w14:paraId="572FE14A" w14:textId="77777777" w:rsidR="00ED0F2A" w:rsidRDefault="00ED0F2A">
      <w:pPr>
        <w:pStyle w:val="BodyText"/>
        <w:spacing w:before="47"/>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11C63327" w14:textId="77777777">
        <w:trPr>
          <w:trHeight w:val="453"/>
        </w:trPr>
        <w:tc>
          <w:tcPr>
            <w:tcW w:w="6913" w:type="dxa"/>
            <w:shd w:val="clear" w:color="auto" w:fill="DEEAF6"/>
          </w:tcPr>
          <w:p w14:paraId="62E2B7FC" w14:textId="77777777" w:rsidR="00ED0F2A" w:rsidRDefault="00735FF8">
            <w:pPr>
              <w:pStyle w:val="TableParagraph"/>
              <w:spacing w:before="81" w:line="240" w:lineRule="auto"/>
              <w:rPr>
                <w:b/>
                <w:sz w:val="24"/>
              </w:rPr>
            </w:pPr>
            <w:r>
              <w:rPr>
                <w:b/>
                <w:sz w:val="24"/>
              </w:rPr>
              <w:t>MANUAL</w:t>
            </w:r>
            <w:r>
              <w:rPr>
                <w:b/>
                <w:spacing w:val="-3"/>
                <w:sz w:val="24"/>
              </w:rPr>
              <w:t xml:space="preserve"> </w:t>
            </w:r>
            <w:r>
              <w:rPr>
                <w:b/>
                <w:spacing w:val="-2"/>
                <w:sz w:val="24"/>
              </w:rPr>
              <w:t>HANDLING</w:t>
            </w:r>
          </w:p>
        </w:tc>
        <w:tc>
          <w:tcPr>
            <w:tcW w:w="2695" w:type="dxa"/>
            <w:shd w:val="clear" w:color="auto" w:fill="DEEAF6"/>
          </w:tcPr>
          <w:p w14:paraId="2EB9322A"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2C427375" w14:textId="77777777">
        <w:trPr>
          <w:trHeight w:val="292"/>
        </w:trPr>
        <w:tc>
          <w:tcPr>
            <w:tcW w:w="6913" w:type="dxa"/>
          </w:tcPr>
          <w:p w14:paraId="7BA513FD" w14:textId="77777777" w:rsidR="00ED0F2A" w:rsidRDefault="00735FF8">
            <w:pPr>
              <w:pStyle w:val="TableParagraph"/>
              <w:rPr>
                <w:sz w:val="24"/>
              </w:rPr>
            </w:pPr>
            <w:r>
              <w:rPr>
                <w:sz w:val="24"/>
              </w:rPr>
              <w:t>Lifting</w:t>
            </w:r>
            <w:r>
              <w:rPr>
                <w:spacing w:val="-5"/>
                <w:sz w:val="24"/>
              </w:rPr>
              <w:t xml:space="preserve"> </w:t>
            </w:r>
            <w:r>
              <w:rPr>
                <w:sz w:val="24"/>
              </w:rPr>
              <w:t>0</w:t>
            </w:r>
            <w:r>
              <w:rPr>
                <w:spacing w:val="-1"/>
                <w:sz w:val="24"/>
              </w:rPr>
              <w:t xml:space="preserve"> </w:t>
            </w:r>
            <w:r>
              <w:rPr>
                <w:sz w:val="24"/>
              </w:rPr>
              <w:t xml:space="preserve">– </w:t>
            </w:r>
            <w:r>
              <w:rPr>
                <w:spacing w:val="-5"/>
                <w:sz w:val="24"/>
              </w:rPr>
              <w:t>5kg</w:t>
            </w:r>
          </w:p>
        </w:tc>
        <w:tc>
          <w:tcPr>
            <w:tcW w:w="2695" w:type="dxa"/>
          </w:tcPr>
          <w:p w14:paraId="06FCD34A" w14:textId="77777777" w:rsidR="00ED0F2A" w:rsidRDefault="00735FF8">
            <w:pPr>
              <w:pStyle w:val="TableParagraph"/>
              <w:ind w:left="10" w:right="1"/>
              <w:jc w:val="center"/>
              <w:rPr>
                <w:sz w:val="24"/>
              </w:rPr>
            </w:pPr>
            <w:r>
              <w:rPr>
                <w:spacing w:val="-2"/>
                <w:sz w:val="24"/>
              </w:rPr>
              <w:t>Never</w:t>
            </w:r>
          </w:p>
        </w:tc>
      </w:tr>
      <w:tr w:rsidR="00ED0F2A" w14:paraId="37361813" w14:textId="77777777">
        <w:trPr>
          <w:trHeight w:val="292"/>
        </w:trPr>
        <w:tc>
          <w:tcPr>
            <w:tcW w:w="6913" w:type="dxa"/>
          </w:tcPr>
          <w:p w14:paraId="0C54247A" w14:textId="77777777" w:rsidR="00ED0F2A" w:rsidRDefault="00735FF8">
            <w:pPr>
              <w:pStyle w:val="TableParagraph"/>
              <w:rPr>
                <w:sz w:val="24"/>
              </w:rPr>
            </w:pPr>
            <w:r>
              <w:rPr>
                <w:sz w:val="24"/>
              </w:rPr>
              <w:t>Lifting</w:t>
            </w:r>
            <w:r>
              <w:rPr>
                <w:spacing w:val="-5"/>
                <w:sz w:val="24"/>
              </w:rPr>
              <w:t xml:space="preserve"> </w:t>
            </w:r>
            <w:r>
              <w:rPr>
                <w:sz w:val="24"/>
              </w:rPr>
              <w:t>5</w:t>
            </w:r>
            <w:r>
              <w:rPr>
                <w:spacing w:val="-1"/>
                <w:sz w:val="24"/>
              </w:rPr>
              <w:t xml:space="preserve"> </w:t>
            </w:r>
            <w:r>
              <w:rPr>
                <w:sz w:val="24"/>
              </w:rPr>
              <w:t xml:space="preserve">– </w:t>
            </w:r>
            <w:r>
              <w:rPr>
                <w:spacing w:val="-4"/>
                <w:sz w:val="24"/>
              </w:rPr>
              <w:t>10kg</w:t>
            </w:r>
          </w:p>
        </w:tc>
        <w:tc>
          <w:tcPr>
            <w:tcW w:w="2695" w:type="dxa"/>
          </w:tcPr>
          <w:p w14:paraId="13080F0D" w14:textId="77777777" w:rsidR="00ED0F2A" w:rsidRDefault="00735FF8">
            <w:pPr>
              <w:pStyle w:val="TableParagraph"/>
              <w:ind w:left="10" w:right="1"/>
              <w:jc w:val="center"/>
              <w:rPr>
                <w:sz w:val="24"/>
              </w:rPr>
            </w:pPr>
            <w:r>
              <w:rPr>
                <w:spacing w:val="-2"/>
                <w:sz w:val="24"/>
              </w:rPr>
              <w:t>Never</w:t>
            </w:r>
          </w:p>
        </w:tc>
      </w:tr>
      <w:tr w:rsidR="00ED0F2A" w14:paraId="257BDE8F" w14:textId="77777777">
        <w:trPr>
          <w:trHeight w:val="295"/>
        </w:trPr>
        <w:tc>
          <w:tcPr>
            <w:tcW w:w="6913" w:type="dxa"/>
          </w:tcPr>
          <w:p w14:paraId="31466D24" w14:textId="77777777" w:rsidR="00ED0F2A" w:rsidRDefault="00735FF8">
            <w:pPr>
              <w:pStyle w:val="TableParagraph"/>
              <w:spacing w:before="2" w:line="273" w:lineRule="exact"/>
              <w:rPr>
                <w:sz w:val="24"/>
              </w:rPr>
            </w:pPr>
            <w:r>
              <w:rPr>
                <w:sz w:val="24"/>
              </w:rPr>
              <w:t>Lifting</w:t>
            </w:r>
            <w:r>
              <w:rPr>
                <w:spacing w:val="-5"/>
                <w:sz w:val="24"/>
              </w:rPr>
              <w:t xml:space="preserve"> </w:t>
            </w:r>
            <w:r>
              <w:rPr>
                <w:spacing w:val="-2"/>
                <w:sz w:val="24"/>
              </w:rPr>
              <w:t>10kg+</w:t>
            </w:r>
          </w:p>
        </w:tc>
        <w:tc>
          <w:tcPr>
            <w:tcW w:w="2695" w:type="dxa"/>
          </w:tcPr>
          <w:p w14:paraId="75D5C88E" w14:textId="77777777" w:rsidR="00ED0F2A" w:rsidRDefault="00735FF8">
            <w:pPr>
              <w:pStyle w:val="TableParagraph"/>
              <w:spacing w:before="2" w:line="273" w:lineRule="exact"/>
              <w:ind w:left="10" w:right="1"/>
              <w:jc w:val="center"/>
              <w:rPr>
                <w:sz w:val="24"/>
              </w:rPr>
            </w:pPr>
            <w:r>
              <w:rPr>
                <w:spacing w:val="-2"/>
                <w:sz w:val="24"/>
              </w:rPr>
              <w:t>Never</w:t>
            </w:r>
          </w:p>
        </w:tc>
      </w:tr>
      <w:tr w:rsidR="00ED0F2A" w14:paraId="782315CC" w14:textId="77777777">
        <w:trPr>
          <w:trHeight w:val="292"/>
        </w:trPr>
        <w:tc>
          <w:tcPr>
            <w:tcW w:w="6913" w:type="dxa"/>
          </w:tcPr>
          <w:p w14:paraId="1C15C7E1" w14:textId="77777777" w:rsidR="00ED0F2A" w:rsidRDefault="00735FF8">
            <w:pPr>
              <w:pStyle w:val="TableParagraph"/>
              <w:rPr>
                <w:sz w:val="24"/>
              </w:rPr>
            </w:pPr>
            <w:r>
              <w:rPr>
                <w:spacing w:val="-2"/>
                <w:sz w:val="24"/>
              </w:rPr>
              <w:t>Climbing</w:t>
            </w:r>
          </w:p>
        </w:tc>
        <w:tc>
          <w:tcPr>
            <w:tcW w:w="2695" w:type="dxa"/>
          </w:tcPr>
          <w:p w14:paraId="0AA1B17F" w14:textId="77777777" w:rsidR="00ED0F2A" w:rsidRDefault="00735FF8">
            <w:pPr>
              <w:pStyle w:val="TableParagraph"/>
              <w:ind w:left="10" w:right="1"/>
              <w:jc w:val="center"/>
              <w:rPr>
                <w:sz w:val="24"/>
              </w:rPr>
            </w:pPr>
            <w:r>
              <w:rPr>
                <w:spacing w:val="-2"/>
                <w:sz w:val="24"/>
              </w:rPr>
              <w:t>Never</w:t>
            </w:r>
          </w:p>
        </w:tc>
      </w:tr>
      <w:tr w:rsidR="00ED0F2A" w14:paraId="477AF22B" w14:textId="77777777">
        <w:trPr>
          <w:trHeight w:val="292"/>
        </w:trPr>
        <w:tc>
          <w:tcPr>
            <w:tcW w:w="6913" w:type="dxa"/>
          </w:tcPr>
          <w:p w14:paraId="750829F1" w14:textId="77777777" w:rsidR="00ED0F2A" w:rsidRDefault="00735FF8">
            <w:pPr>
              <w:pStyle w:val="TableParagraph"/>
              <w:rPr>
                <w:sz w:val="24"/>
              </w:rPr>
            </w:pPr>
            <w:r>
              <w:rPr>
                <w:spacing w:val="-2"/>
                <w:sz w:val="24"/>
              </w:rPr>
              <w:t>Reaching</w:t>
            </w:r>
          </w:p>
        </w:tc>
        <w:tc>
          <w:tcPr>
            <w:tcW w:w="2695" w:type="dxa"/>
          </w:tcPr>
          <w:p w14:paraId="553E060D" w14:textId="77777777" w:rsidR="00ED0F2A" w:rsidRDefault="00735FF8">
            <w:pPr>
              <w:pStyle w:val="TableParagraph"/>
              <w:ind w:left="10" w:right="1"/>
              <w:jc w:val="center"/>
              <w:rPr>
                <w:sz w:val="24"/>
              </w:rPr>
            </w:pPr>
            <w:r>
              <w:rPr>
                <w:spacing w:val="-2"/>
                <w:sz w:val="24"/>
              </w:rPr>
              <w:t>Never</w:t>
            </w:r>
          </w:p>
        </w:tc>
      </w:tr>
      <w:tr w:rsidR="00ED0F2A" w14:paraId="22A189B4" w14:textId="77777777">
        <w:trPr>
          <w:trHeight w:val="292"/>
        </w:trPr>
        <w:tc>
          <w:tcPr>
            <w:tcW w:w="6913" w:type="dxa"/>
          </w:tcPr>
          <w:p w14:paraId="52A94678" w14:textId="77777777" w:rsidR="00ED0F2A" w:rsidRDefault="00735FF8">
            <w:pPr>
              <w:pStyle w:val="TableParagraph"/>
              <w:rPr>
                <w:sz w:val="24"/>
              </w:rPr>
            </w:pPr>
            <w:r>
              <w:rPr>
                <w:spacing w:val="-2"/>
                <w:sz w:val="24"/>
              </w:rPr>
              <w:t>Bending/squatting</w:t>
            </w:r>
          </w:p>
        </w:tc>
        <w:tc>
          <w:tcPr>
            <w:tcW w:w="2695" w:type="dxa"/>
          </w:tcPr>
          <w:p w14:paraId="4301442F" w14:textId="77777777" w:rsidR="00ED0F2A" w:rsidRDefault="00735FF8">
            <w:pPr>
              <w:pStyle w:val="TableParagraph"/>
              <w:ind w:left="10" w:right="1"/>
              <w:jc w:val="center"/>
              <w:rPr>
                <w:sz w:val="24"/>
              </w:rPr>
            </w:pPr>
            <w:r>
              <w:rPr>
                <w:spacing w:val="-2"/>
                <w:sz w:val="24"/>
              </w:rPr>
              <w:t>Never</w:t>
            </w:r>
          </w:p>
        </w:tc>
      </w:tr>
      <w:tr w:rsidR="00ED0F2A" w14:paraId="26266F03" w14:textId="77777777">
        <w:trPr>
          <w:trHeight w:val="294"/>
        </w:trPr>
        <w:tc>
          <w:tcPr>
            <w:tcW w:w="6913" w:type="dxa"/>
          </w:tcPr>
          <w:p w14:paraId="2A2C94EF" w14:textId="77777777" w:rsidR="00ED0F2A" w:rsidRDefault="00735FF8">
            <w:pPr>
              <w:pStyle w:val="TableParagraph"/>
              <w:spacing w:before="1" w:line="273" w:lineRule="exact"/>
              <w:rPr>
                <w:sz w:val="24"/>
              </w:rPr>
            </w:pPr>
            <w:r>
              <w:rPr>
                <w:spacing w:val="-2"/>
                <w:sz w:val="24"/>
              </w:rPr>
              <w:t>Push/pull</w:t>
            </w:r>
          </w:p>
        </w:tc>
        <w:tc>
          <w:tcPr>
            <w:tcW w:w="2695" w:type="dxa"/>
          </w:tcPr>
          <w:p w14:paraId="0B5A66CD" w14:textId="77777777" w:rsidR="00ED0F2A" w:rsidRDefault="00735FF8">
            <w:pPr>
              <w:pStyle w:val="TableParagraph"/>
              <w:spacing w:before="1" w:line="273" w:lineRule="exact"/>
              <w:ind w:left="10" w:right="1"/>
              <w:jc w:val="center"/>
              <w:rPr>
                <w:sz w:val="24"/>
              </w:rPr>
            </w:pPr>
            <w:r>
              <w:rPr>
                <w:spacing w:val="-2"/>
                <w:sz w:val="24"/>
              </w:rPr>
              <w:t>Never</w:t>
            </w:r>
          </w:p>
        </w:tc>
      </w:tr>
      <w:tr w:rsidR="00ED0F2A" w14:paraId="29F6B7BE" w14:textId="77777777">
        <w:trPr>
          <w:trHeight w:val="292"/>
        </w:trPr>
        <w:tc>
          <w:tcPr>
            <w:tcW w:w="6913" w:type="dxa"/>
          </w:tcPr>
          <w:p w14:paraId="2B7D83D5" w14:textId="77777777" w:rsidR="00ED0F2A" w:rsidRDefault="00735FF8">
            <w:pPr>
              <w:pStyle w:val="TableParagraph"/>
              <w:rPr>
                <w:sz w:val="24"/>
              </w:rPr>
            </w:pPr>
            <w:r>
              <w:rPr>
                <w:sz w:val="24"/>
              </w:rPr>
              <w:t>Sequential</w:t>
            </w:r>
            <w:r>
              <w:rPr>
                <w:spacing w:val="-2"/>
                <w:sz w:val="24"/>
              </w:rPr>
              <w:t xml:space="preserve"> </w:t>
            </w:r>
            <w:r>
              <w:rPr>
                <w:sz w:val="24"/>
              </w:rPr>
              <w:t>repetitive</w:t>
            </w:r>
            <w:r>
              <w:rPr>
                <w:spacing w:val="-5"/>
                <w:sz w:val="24"/>
              </w:rPr>
              <w:t xml:space="preserve"> </w:t>
            </w:r>
            <w:r>
              <w:rPr>
                <w:sz w:val="24"/>
              </w:rPr>
              <w:t>movements</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short</w:t>
            </w:r>
            <w:r>
              <w:rPr>
                <w:spacing w:val="-4"/>
                <w:sz w:val="24"/>
              </w:rPr>
              <w:t xml:space="preserve"> </w:t>
            </w:r>
            <w:r>
              <w:rPr>
                <w:sz w:val="24"/>
              </w:rPr>
              <w:t>amount</w:t>
            </w:r>
            <w:r>
              <w:rPr>
                <w:spacing w:val="-4"/>
                <w:sz w:val="24"/>
              </w:rPr>
              <w:t xml:space="preserve"> </w:t>
            </w:r>
            <w:r>
              <w:rPr>
                <w:sz w:val="24"/>
              </w:rPr>
              <w:t>of</w:t>
            </w:r>
            <w:r>
              <w:rPr>
                <w:spacing w:val="-2"/>
                <w:sz w:val="24"/>
              </w:rPr>
              <w:t xml:space="preserve"> </w:t>
            </w:r>
            <w:r>
              <w:rPr>
                <w:spacing w:val="-4"/>
                <w:sz w:val="24"/>
              </w:rPr>
              <w:t>time</w:t>
            </w:r>
          </w:p>
        </w:tc>
        <w:tc>
          <w:tcPr>
            <w:tcW w:w="2695" w:type="dxa"/>
          </w:tcPr>
          <w:p w14:paraId="09374FA2" w14:textId="77777777" w:rsidR="00ED0F2A" w:rsidRDefault="00735FF8">
            <w:pPr>
              <w:pStyle w:val="TableParagraph"/>
              <w:ind w:left="10" w:right="1"/>
              <w:jc w:val="center"/>
              <w:rPr>
                <w:sz w:val="24"/>
              </w:rPr>
            </w:pPr>
            <w:r>
              <w:rPr>
                <w:spacing w:val="-2"/>
                <w:sz w:val="24"/>
              </w:rPr>
              <w:t>Never</w:t>
            </w:r>
          </w:p>
        </w:tc>
      </w:tr>
    </w:tbl>
    <w:p w14:paraId="78F3CF35" w14:textId="77777777" w:rsidR="00ED0F2A" w:rsidRDefault="00ED0F2A">
      <w:pPr>
        <w:pStyle w:val="BodyText"/>
        <w:spacing w:before="49"/>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70498C90" w14:textId="77777777">
        <w:trPr>
          <w:trHeight w:val="453"/>
        </w:trPr>
        <w:tc>
          <w:tcPr>
            <w:tcW w:w="6913" w:type="dxa"/>
            <w:shd w:val="clear" w:color="auto" w:fill="DEEAF6"/>
          </w:tcPr>
          <w:p w14:paraId="3C6126A1" w14:textId="77777777" w:rsidR="00ED0F2A" w:rsidRDefault="00735FF8">
            <w:pPr>
              <w:pStyle w:val="TableParagraph"/>
              <w:spacing w:before="81" w:line="240" w:lineRule="auto"/>
              <w:rPr>
                <w:b/>
                <w:sz w:val="24"/>
              </w:rPr>
            </w:pPr>
            <w:r>
              <w:rPr>
                <w:b/>
                <w:spacing w:val="-2"/>
                <w:sz w:val="24"/>
              </w:rPr>
              <w:t>TRAVEL</w:t>
            </w:r>
          </w:p>
        </w:tc>
        <w:tc>
          <w:tcPr>
            <w:tcW w:w="2695" w:type="dxa"/>
            <w:shd w:val="clear" w:color="auto" w:fill="DEEAF6"/>
          </w:tcPr>
          <w:p w14:paraId="7613CA6C"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26BBE943" w14:textId="77777777">
        <w:trPr>
          <w:trHeight w:val="292"/>
        </w:trPr>
        <w:tc>
          <w:tcPr>
            <w:tcW w:w="6913" w:type="dxa"/>
          </w:tcPr>
          <w:p w14:paraId="50A26FEA" w14:textId="77777777" w:rsidR="00ED0F2A" w:rsidRDefault="00735FF8">
            <w:pPr>
              <w:pStyle w:val="TableParagraph"/>
              <w:rPr>
                <w:sz w:val="24"/>
              </w:rPr>
            </w:pPr>
            <w:r>
              <w:rPr>
                <w:sz w:val="24"/>
              </w:rPr>
              <w:t>Frequent</w:t>
            </w:r>
            <w:r>
              <w:rPr>
                <w:spacing w:val="-2"/>
                <w:sz w:val="24"/>
              </w:rPr>
              <w:t xml:space="preserve"> </w:t>
            </w:r>
            <w:r>
              <w:rPr>
                <w:sz w:val="24"/>
              </w:rPr>
              <w:t>travel</w:t>
            </w:r>
            <w:r>
              <w:rPr>
                <w:spacing w:val="-1"/>
                <w:sz w:val="24"/>
              </w:rPr>
              <w:t xml:space="preserve"> </w:t>
            </w:r>
            <w:r>
              <w:rPr>
                <w:sz w:val="24"/>
              </w:rPr>
              <w:t>–</w:t>
            </w:r>
            <w:r>
              <w:rPr>
                <w:spacing w:val="-4"/>
                <w:sz w:val="24"/>
              </w:rPr>
              <w:t xml:space="preserve"> </w:t>
            </w:r>
            <w:r>
              <w:rPr>
                <w:sz w:val="24"/>
              </w:rPr>
              <w:t>multiple</w:t>
            </w:r>
            <w:r>
              <w:rPr>
                <w:spacing w:val="-2"/>
                <w:sz w:val="24"/>
              </w:rPr>
              <w:t xml:space="preserve"> </w:t>
            </w:r>
            <w:r>
              <w:rPr>
                <w:sz w:val="24"/>
              </w:rPr>
              <w:t>work</w:t>
            </w:r>
            <w:r>
              <w:rPr>
                <w:spacing w:val="-3"/>
                <w:sz w:val="24"/>
              </w:rPr>
              <w:t xml:space="preserve"> </w:t>
            </w:r>
            <w:r>
              <w:rPr>
                <w:spacing w:val="-2"/>
                <w:sz w:val="24"/>
              </w:rPr>
              <w:t>sites</w:t>
            </w:r>
          </w:p>
        </w:tc>
        <w:tc>
          <w:tcPr>
            <w:tcW w:w="2695" w:type="dxa"/>
          </w:tcPr>
          <w:p w14:paraId="02AC4ABD" w14:textId="77777777" w:rsidR="00ED0F2A" w:rsidRDefault="00735FF8">
            <w:pPr>
              <w:pStyle w:val="TableParagraph"/>
              <w:ind w:left="10" w:right="1"/>
              <w:jc w:val="center"/>
              <w:rPr>
                <w:sz w:val="24"/>
              </w:rPr>
            </w:pPr>
            <w:r>
              <w:rPr>
                <w:spacing w:val="-2"/>
                <w:sz w:val="24"/>
              </w:rPr>
              <w:t>Never</w:t>
            </w:r>
          </w:p>
        </w:tc>
      </w:tr>
      <w:tr w:rsidR="00ED0F2A" w14:paraId="12F847A0" w14:textId="77777777">
        <w:trPr>
          <w:trHeight w:val="294"/>
        </w:trPr>
        <w:tc>
          <w:tcPr>
            <w:tcW w:w="6913" w:type="dxa"/>
          </w:tcPr>
          <w:p w14:paraId="11F07674" w14:textId="77777777" w:rsidR="00ED0F2A" w:rsidRDefault="00735FF8">
            <w:pPr>
              <w:pStyle w:val="TableParagraph"/>
              <w:spacing w:before="1" w:line="273" w:lineRule="exact"/>
              <w:rPr>
                <w:sz w:val="24"/>
              </w:rPr>
            </w:pPr>
            <w:r>
              <w:rPr>
                <w:sz w:val="24"/>
              </w:rPr>
              <w:t>Frequent</w:t>
            </w:r>
            <w:r>
              <w:rPr>
                <w:spacing w:val="-4"/>
                <w:sz w:val="24"/>
              </w:rPr>
              <w:t xml:space="preserve"> </w:t>
            </w:r>
            <w:r>
              <w:rPr>
                <w:sz w:val="24"/>
              </w:rPr>
              <w:t>travel –</w:t>
            </w:r>
            <w:r>
              <w:rPr>
                <w:spacing w:val="-2"/>
                <w:sz w:val="24"/>
              </w:rPr>
              <w:t xml:space="preserve"> driving</w:t>
            </w:r>
          </w:p>
        </w:tc>
        <w:tc>
          <w:tcPr>
            <w:tcW w:w="2695" w:type="dxa"/>
          </w:tcPr>
          <w:p w14:paraId="50FCF2B7" w14:textId="77777777" w:rsidR="00ED0F2A" w:rsidRDefault="00735FF8">
            <w:pPr>
              <w:pStyle w:val="TableParagraph"/>
              <w:spacing w:before="1" w:line="273" w:lineRule="exact"/>
              <w:ind w:left="10" w:right="1"/>
              <w:jc w:val="center"/>
              <w:rPr>
                <w:sz w:val="24"/>
              </w:rPr>
            </w:pPr>
            <w:r>
              <w:rPr>
                <w:spacing w:val="-2"/>
                <w:sz w:val="24"/>
              </w:rPr>
              <w:t>Never</w:t>
            </w:r>
          </w:p>
        </w:tc>
      </w:tr>
      <w:tr w:rsidR="00ED0F2A" w14:paraId="4811AC43" w14:textId="77777777">
        <w:trPr>
          <w:trHeight w:val="292"/>
        </w:trPr>
        <w:tc>
          <w:tcPr>
            <w:tcW w:w="6913" w:type="dxa"/>
          </w:tcPr>
          <w:p w14:paraId="59E0833D" w14:textId="77777777" w:rsidR="00ED0F2A" w:rsidRDefault="00735FF8">
            <w:pPr>
              <w:pStyle w:val="TableParagraph"/>
              <w:rPr>
                <w:sz w:val="24"/>
              </w:rPr>
            </w:pPr>
            <w:r>
              <w:rPr>
                <w:sz w:val="24"/>
              </w:rPr>
              <w:t>Frequent</w:t>
            </w:r>
            <w:r>
              <w:rPr>
                <w:spacing w:val="-2"/>
                <w:sz w:val="24"/>
              </w:rPr>
              <w:t xml:space="preserve"> </w:t>
            </w:r>
            <w:r>
              <w:rPr>
                <w:sz w:val="24"/>
              </w:rPr>
              <w:t>travel –</w:t>
            </w:r>
            <w:r>
              <w:rPr>
                <w:spacing w:val="-2"/>
                <w:sz w:val="24"/>
              </w:rPr>
              <w:t xml:space="preserve"> interstate</w:t>
            </w:r>
          </w:p>
        </w:tc>
        <w:tc>
          <w:tcPr>
            <w:tcW w:w="2695" w:type="dxa"/>
          </w:tcPr>
          <w:p w14:paraId="1517AB41" w14:textId="77777777" w:rsidR="00ED0F2A" w:rsidRDefault="00735FF8">
            <w:pPr>
              <w:pStyle w:val="TableParagraph"/>
              <w:ind w:left="10" w:right="1"/>
              <w:jc w:val="center"/>
              <w:rPr>
                <w:sz w:val="24"/>
              </w:rPr>
            </w:pPr>
            <w:r>
              <w:rPr>
                <w:spacing w:val="-2"/>
                <w:sz w:val="24"/>
              </w:rPr>
              <w:t>Never</w:t>
            </w:r>
          </w:p>
        </w:tc>
      </w:tr>
    </w:tbl>
    <w:p w14:paraId="690A6366" w14:textId="77777777" w:rsidR="00ED0F2A" w:rsidRDefault="00ED0F2A">
      <w:pPr>
        <w:pStyle w:val="BodyText"/>
        <w:spacing w:before="47"/>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7A408537" w14:textId="77777777">
        <w:trPr>
          <w:trHeight w:val="453"/>
        </w:trPr>
        <w:tc>
          <w:tcPr>
            <w:tcW w:w="6913" w:type="dxa"/>
            <w:shd w:val="clear" w:color="auto" w:fill="DEEAF6"/>
          </w:tcPr>
          <w:p w14:paraId="4E9430D2" w14:textId="77777777" w:rsidR="00ED0F2A" w:rsidRDefault="00735FF8">
            <w:pPr>
              <w:pStyle w:val="TableParagraph"/>
              <w:spacing w:before="81" w:line="240" w:lineRule="auto"/>
              <w:rPr>
                <w:b/>
                <w:sz w:val="24"/>
              </w:rPr>
            </w:pPr>
            <w:r>
              <w:rPr>
                <w:b/>
                <w:sz w:val="24"/>
              </w:rPr>
              <w:t>SPECIFIC</w:t>
            </w:r>
            <w:r>
              <w:rPr>
                <w:b/>
                <w:spacing w:val="-4"/>
                <w:sz w:val="24"/>
              </w:rPr>
              <w:t xml:space="preserve"> </w:t>
            </w:r>
            <w:r>
              <w:rPr>
                <w:b/>
                <w:spacing w:val="-2"/>
                <w:sz w:val="24"/>
              </w:rPr>
              <w:t>HAZARDS</w:t>
            </w:r>
          </w:p>
        </w:tc>
        <w:tc>
          <w:tcPr>
            <w:tcW w:w="2695" w:type="dxa"/>
            <w:shd w:val="clear" w:color="auto" w:fill="DEEAF6"/>
          </w:tcPr>
          <w:p w14:paraId="2621D04B"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2863D31F" w14:textId="77777777">
        <w:trPr>
          <w:trHeight w:val="292"/>
        </w:trPr>
        <w:tc>
          <w:tcPr>
            <w:tcW w:w="6913" w:type="dxa"/>
          </w:tcPr>
          <w:p w14:paraId="1843831F" w14:textId="77777777" w:rsidR="00ED0F2A" w:rsidRDefault="00735FF8">
            <w:pPr>
              <w:pStyle w:val="TableParagraph"/>
              <w:rPr>
                <w:sz w:val="24"/>
              </w:rPr>
            </w:pPr>
            <w:r>
              <w:rPr>
                <w:sz w:val="24"/>
              </w:rPr>
              <w:t>Working</w:t>
            </w:r>
            <w:r>
              <w:rPr>
                <w:spacing w:val="-2"/>
                <w:sz w:val="24"/>
              </w:rPr>
              <w:t xml:space="preserve"> </w:t>
            </w:r>
            <w:r>
              <w:rPr>
                <w:sz w:val="24"/>
              </w:rPr>
              <w:t>at</w:t>
            </w:r>
            <w:r>
              <w:rPr>
                <w:spacing w:val="-2"/>
                <w:sz w:val="24"/>
              </w:rPr>
              <w:t xml:space="preserve"> heights</w:t>
            </w:r>
          </w:p>
        </w:tc>
        <w:tc>
          <w:tcPr>
            <w:tcW w:w="2695" w:type="dxa"/>
          </w:tcPr>
          <w:p w14:paraId="710A04B7" w14:textId="77777777" w:rsidR="00ED0F2A" w:rsidRDefault="00735FF8">
            <w:pPr>
              <w:pStyle w:val="TableParagraph"/>
              <w:ind w:left="10" w:right="1"/>
              <w:jc w:val="center"/>
              <w:rPr>
                <w:sz w:val="24"/>
              </w:rPr>
            </w:pPr>
            <w:r>
              <w:rPr>
                <w:spacing w:val="-2"/>
                <w:sz w:val="24"/>
              </w:rPr>
              <w:t>Never</w:t>
            </w:r>
          </w:p>
        </w:tc>
      </w:tr>
      <w:tr w:rsidR="00ED0F2A" w14:paraId="137E761A" w14:textId="77777777">
        <w:trPr>
          <w:trHeight w:val="294"/>
        </w:trPr>
        <w:tc>
          <w:tcPr>
            <w:tcW w:w="6913" w:type="dxa"/>
          </w:tcPr>
          <w:p w14:paraId="18A722CE" w14:textId="77777777" w:rsidR="00ED0F2A" w:rsidRDefault="00735FF8">
            <w:pPr>
              <w:pStyle w:val="TableParagraph"/>
              <w:spacing w:before="1" w:line="273" w:lineRule="exact"/>
              <w:rPr>
                <w:sz w:val="24"/>
              </w:rPr>
            </w:pPr>
            <w:r>
              <w:rPr>
                <w:sz w:val="24"/>
              </w:rPr>
              <w:t>Exposure</w:t>
            </w:r>
            <w:r>
              <w:rPr>
                <w:spacing w:val="-4"/>
                <w:sz w:val="24"/>
              </w:rPr>
              <w:t xml:space="preserve"> </w:t>
            </w:r>
            <w:r>
              <w:rPr>
                <w:sz w:val="24"/>
              </w:rPr>
              <w:t>to</w:t>
            </w:r>
            <w:r>
              <w:rPr>
                <w:spacing w:val="-3"/>
                <w:sz w:val="24"/>
              </w:rPr>
              <w:t xml:space="preserve"> </w:t>
            </w:r>
            <w:r>
              <w:rPr>
                <w:sz w:val="24"/>
              </w:rPr>
              <w:t>extreme</w:t>
            </w:r>
            <w:r>
              <w:rPr>
                <w:spacing w:val="-3"/>
                <w:sz w:val="24"/>
              </w:rPr>
              <w:t xml:space="preserve"> </w:t>
            </w:r>
            <w:r>
              <w:rPr>
                <w:spacing w:val="-2"/>
                <w:sz w:val="24"/>
              </w:rPr>
              <w:t>temperatures</w:t>
            </w:r>
          </w:p>
        </w:tc>
        <w:tc>
          <w:tcPr>
            <w:tcW w:w="2695" w:type="dxa"/>
          </w:tcPr>
          <w:p w14:paraId="5EEF0ACE" w14:textId="77777777" w:rsidR="00ED0F2A" w:rsidRDefault="00735FF8">
            <w:pPr>
              <w:pStyle w:val="TableParagraph"/>
              <w:spacing w:before="1" w:line="273" w:lineRule="exact"/>
              <w:ind w:left="10" w:right="1"/>
              <w:jc w:val="center"/>
              <w:rPr>
                <w:sz w:val="24"/>
              </w:rPr>
            </w:pPr>
            <w:r>
              <w:rPr>
                <w:spacing w:val="-2"/>
                <w:sz w:val="24"/>
              </w:rPr>
              <w:t>Never</w:t>
            </w:r>
          </w:p>
        </w:tc>
      </w:tr>
      <w:tr w:rsidR="00ED0F2A" w14:paraId="7E2DD343" w14:textId="77777777">
        <w:trPr>
          <w:trHeight w:val="292"/>
        </w:trPr>
        <w:tc>
          <w:tcPr>
            <w:tcW w:w="6913" w:type="dxa"/>
          </w:tcPr>
          <w:p w14:paraId="7585812F" w14:textId="77777777" w:rsidR="00ED0F2A" w:rsidRDefault="00735FF8">
            <w:pPr>
              <w:pStyle w:val="TableParagraph"/>
              <w:rPr>
                <w:sz w:val="24"/>
              </w:rPr>
            </w:pPr>
            <w:r>
              <w:rPr>
                <w:sz w:val="24"/>
              </w:rPr>
              <w:t>Operation</w:t>
            </w:r>
            <w:r>
              <w:rPr>
                <w:spacing w:val="-3"/>
                <w:sz w:val="24"/>
              </w:rPr>
              <w:t xml:space="preserve"> </w:t>
            </w:r>
            <w:r>
              <w:rPr>
                <w:sz w:val="24"/>
              </w:rPr>
              <w:t>of</w:t>
            </w:r>
            <w:r>
              <w:rPr>
                <w:spacing w:val="-3"/>
                <w:sz w:val="24"/>
              </w:rPr>
              <w:t xml:space="preserve"> </w:t>
            </w:r>
            <w:r>
              <w:rPr>
                <w:sz w:val="24"/>
              </w:rPr>
              <w:t>heavy</w:t>
            </w:r>
            <w:r>
              <w:rPr>
                <w:spacing w:val="-3"/>
                <w:sz w:val="24"/>
              </w:rPr>
              <w:t xml:space="preserve"> </w:t>
            </w:r>
            <w:r>
              <w:rPr>
                <w:sz w:val="24"/>
              </w:rPr>
              <w:t>machinery</w:t>
            </w:r>
            <w:r>
              <w:rPr>
                <w:spacing w:val="-5"/>
                <w:sz w:val="24"/>
              </w:rPr>
              <w:t xml:space="preserve"> </w:t>
            </w:r>
            <w:r>
              <w:rPr>
                <w:sz w:val="24"/>
              </w:rPr>
              <w:t>e.g.</w:t>
            </w:r>
            <w:r>
              <w:rPr>
                <w:spacing w:val="-3"/>
                <w:sz w:val="24"/>
              </w:rPr>
              <w:t xml:space="preserve"> </w:t>
            </w:r>
            <w:r>
              <w:rPr>
                <w:spacing w:val="-2"/>
                <w:sz w:val="24"/>
              </w:rPr>
              <w:t>forklift</w:t>
            </w:r>
          </w:p>
        </w:tc>
        <w:tc>
          <w:tcPr>
            <w:tcW w:w="2695" w:type="dxa"/>
          </w:tcPr>
          <w:p w14:paraId="1DB9DBB1" w14:textId="77777777" w:rsidR="00ED0F2A" w:rsidRDefault="00735FF8">
            <w:pPr>
              <w:pStyle w:val="TableParagraph"/>
              <w:ind w:left="10" w:right="1"/>
              <w:jc w:val="center"/>
              <w:rPr>
                <w:sz w:val="24"/>
              </w:rPr>
            </w:pPr>
            <w:r>
              <w:rPr>
                <w:spacing w:val="-2"/>
                <w:sz w:val="24"/>
              </w:rPr>
              <w:t>Never</w:t>
            </w:r>
          </w:p>
        </w:tc>
      </w:tr>
      <w:tr w:rsidR="00ED0F2A" w14:paraId="2FB43B9E" w14:textId="77777777">
        <w:trPr>
          <w:trHeight w:val="292"/>
        </w:trPr>
        <w:tc>
          <w:tcPr>
            <w:tcW w:w="6913" w:type="dxa"/>
          </w:tcPr>
          <w:p w14:paraId="3F0EB9DC" w14:textId="77777777" w:rsidR="00ED0F2A" w:rsidRDefault="00735FF8">
            <w:pPr>
              <w:pStyle w:val="TableParagraph"/>
              <w:rPr>
                <w:sz w:val="24"/>
              </w:rPr>
            </w:pPr>
            <w:r>
              <w:rPr>
                <w:sz w:val="24"/>
              </w:rPr>
              <w:t>Confined</w:t>
            </w:r>
            <w:r>
              <w:rPr>
                <w:spacing w:val="-3"/>
                <w:sz w:val="24"/>
              </w:rPr>
              <w:t xml:space="preserve"> </w:t>
            </w:r>
            <w:r>
              <w:rPr>
                <w:spacing w:val="-2"/>
                <w:sz w:val="24"/>
              </w:rPr>
              <w:t>spaces</w:t>
            </w:r>
          </w:p>
        </w:tc>
        <w:tc>
          <w:tcPr>
            <w:tcW w:w="2695" w:type="dxa"/>
          </w:tcPr>
          <w:p w14:paraId="32FD04F7" w14:textId="77777777" w:rsidR="00ED0F2A" w:rsidRDefault="00735FF8">
            <w:pPr>
              <w:pStyle w:val="TableParagraph"/>
              <w:ind w:left="10" w:right="1"/>
              <w:jc w:val="center"/>
              <w:rPr>
                <w:sz w:val="24"/>
              </w:rPr>
            </w:pPr>
            <w:r>
              <w:rPr>
                <w:spacing w:val="-2"/>
                <w:sz w:val="24"/>
              </w:rPr>
              <w:t>Never</w:t>
            </w:r>
          </w:p>
        </w:tc>
      </w:tr>
      <w:tr w:rsidR="00ED0F2A" w14:paraId="716B180A" w14:textId="77777777">
        <w:trPr>
          <w:trHeight w:val="292"/>
        </w:trPr>
        <w:tc>
          <w:tcPr>
            <w:tcW w:w="6913" w:type="dxa"/>
          </w:tcPr>
          <w:p w14:paraId="305FE59B" w14:textId="77777777" w:rsidR="00ED0F2A" w:rsidRDefault="00735FF8">
            <w:pPr>
              <w:pStyle w:val="TableParagraph"/>
              <w:rPr>
                <w:sz w:val="24"/>
              </w:rPr>
            </w:pPr>
            <w:r>
              <w:rPr>
                <w:sz w:val="24"/>
              </w:rPr>
              <w:t>Excessive</w:t>
            </w:r>
            <w:r>
              <w:rPr>
                <w:spacing w:val="-1"/>
                <w:sz w:val="24"/>
              </w:rPr>
              <w:t xml:space="preserve"> </w:t>
            </w:r>
            <w:r>
              <w:rPr>
                <w:spacing w:val="-2"/>
                <w:sz w:val="24"/>
              </w:rPr>
              <w:t>noise</w:t>
            </w:r>
          </w:p>
        </w:tc>
        <w:tc>
          <w:tcPr>
            <w:tcW w:w="2695" w:type="dxa"/>
          </w:tcPr>
          <w:p w14:paraId="69F8308A" w14:textId="77777777" w:rsidR="00ED0F2A" w:rsidRDefault="00735FF8">
            <w:pPr>
              <w:pStyle w:val="TableParagraph"/>
              <w:ind w:left="10" w:right="1"/>
              <w:jc w:val="center"/>
              <w:rPr>
                <w:sz w:val="24"/>
              </w:rPr>
            </w:pPr>
            <w:r>
              <w:rPr>
                <w:spacing w:val="-2"/>
                <w:sz w:val="24"/>
              </w:rPr>
              <w:t>Never</w:t>
            </w:r>
          </w:p>
        </w:tc>
      </w:tr>
    </w:tbl>
    <w:p w14:paraId="348625C7" w14:textId="77777777" w:rsidR="00ED0F2A" w:rsidRDefault="00ED0F2A">
      <w:pPr>
        <w:jc w:val="center"/>
        <w:rPr>
          <w:sz w:val="24"/>
        </w:rPr>
        <w:sectPr w:rsidR="00ED0F2A" w:rsidSect="00651045">
          <w:type w:val="continuous"/>
          <w:pgSz w:w="11910" w:h="16840"/>
          <w:pgMar w:top="1700" w:right="940" w:bottom="1612" w:left="880" w:header="720" w:footer="720" w:gutter="0"/>
          <w:cols w:space="720"/>
        </w:sect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0782D5B3" w14:textId="77777777">
        <w:trPr>
          <w:trHeight w:val="292"/>
        </w:trPr>
        <w:tc>
          <w:tcPr>
            <w:tcW w:w="6913" w:type="dxa"/>
          </w:tcPr>
          <w:p w14:paraId="19641DBC" w14:textId="77777777" w:rsidR="00ED0F2A" w:rsidRDefault="00735FF8">
            <w:pPr>
              <w:pStyle w:val="TableParagraph"/>
              <w:rPr>
                <w:sz w:val="24"/>
              </w:rPr>
            </w:pPr>
            <w:r>
              <w:rPr>
                <w:sz w:val="24"/>
              </w:rPr>
              <w:t>Low</w:t>
            </w:r>
            <w:r>
              <w:rPr>
                <w:spacing w:val="2"/>
                <w:sz w:val="24"/>
              </w:rPr>
              <w:t xml:space="preserve"> </w:t>
            </w:r>
            <w:r>
              <w:rPr>
                <w:spacing w:val="-2"/>
                <w:sz w:val="24"/>
              </w:rPr>
              <w:t>lighting</w:t>
            </w:r>
          </w:p>
        </w:tc>
        <w:tc>
          <w:tcPr>
            <w:tcW w:w="2695" w:type="dxa"/>
          </w:tcPr>
          <w:p w14:paraId="30D571FD" w14:textId="77777777" w:rsidR="00ED0F2A" w:rsidRDefault="00735FF8">
            <w:pPr>
              <w:pStyle w:val="TableParagraph"/>
              <w:ind w:left="10" w:right="1"/>
              <w:jc w:val="center"/>
              <w:rPr>
                <w:sz w:val="24"/>
              </w:rPr>
            </w:pPr>
            <w:r>
              <w:rPr>
                <w:spacing w:val="-2"/>
                <w:sz w:val="24"/>
              </w:rPr>
              <w:t>Never</w:t>
            </w:r>
          </w:p>
        </w:tc>
      </w:tr>
      <w:tr w:rsidR="00ED0F2A" w14:paraId="16BDFCBC" w14:textId="77777777">
        <w:trPr>
          <w:trHeight w:val="292"/>
        </w:trPr>
        <w:tc>
          <w:tcPr>
            <w:tcW w:w="6913" w:type="dxa"/>
          </w:tcPr>
          <w:p w14:paraId="414CDEE3" w14:textId="77777777" w:rsidR="00ED0F2A" w:rsidRDefault="00735FF8">
            <w:pPr>
              <w:pStyle w:val="TableParagraph"/>
              <w:spacing w:line="273" w:lineRule="exact"/>
              <w:rPr>
                <w:sz w:val="24"/>
              </w:rPr>
            </w:pPr>
            <w:r>
              <w:rPr>
                <w:sz w:val="24"/>
              </w:rPr>
              <w:t>Handling</w:t>
            </w:r>
            <w:r>
              <w:rPr>
                <w:spacing w:val="-6"/>
                <w:sz w:val="24"/>
              </w:rPr>
              <w:t xml:space="preserve"> </w:t>
            </w:r>
            <w:r>
              <w:rPr>
                <w:sz w:val="24"/>
              </w:rPr>
              <w:t>of</w:t>
            </w:r>
            <w:r>
              <w:rPr>
                <w:spacing w:val="-5"/>
                <w:sz w:val="24"/>
              </w:rPr>
              <w:t xml:space="preserve"> </w:t>
            </w:r>
            <w:r>
              <w:rPr>
                <w:sz w:val="24"/>
              </w:rPr>
              <w:t>dangerous</w:t>
            </w:r>
            <w:r>
              <w:rPr>
                <w:spacing w:val="-3"/>
                <w:sz w:val="24"/>
              </w:rPr>
              <w:t xml:space="preserve"> </w:t>
            </w:r>
            <w:r>
              <w:rPr>
                <w:spacing w:val="-2"/>
                <w:sz w:val="24"/>
              </w:rPr>
              <w:t>goods/equipment</w:t>
            </w:r>
          </w:p>
        </w:tc>
        <w:tc>
          <w:tcPr>
            <w:tcW w:w="2695" w:type="dxa"/>
          </w:tcPr>
          <w:p w14:paraId="3D0F8068" w14:textId="77777777" w:rsidR="00ED0F2A" w:rsidRDefault="00735FF8">
            <w:pPr>
              <w:pStyle w:val="TableParagraph"/>
              <w:spacing w:line="273" w:lineRule="exact"/>
              <w:ind w:left="10" w:right="1"/>
              <w:jc w:val="center"/>
              <w:rPr>
                <w:sz w:val="24"/>
              </w:rPr>
            </w:pPr>
            <w:r>
              <w:rPr>
                <w:spacing w:val="-2"/>
                <w:sz w:val="24"/>
              </w:rPr>
              <w:t>Never</w:t>
            </w:r>
          </w:p>
        </w:tc>
      </w:tr>
      <w:tr w:rsidR="00ED0F2A" w14:paraId="604EF530" w14:textId="77777777">
        <w:trPr>
          <w:trHeight w:val="294"/>
        </w:trPr>
        <w:tc>
          <w:tcPr>
            <w:tcW w:w="6913" w:type="dxa"/>
          </w:tcPr>
          <w:p w14:paraId="119581CE" w14:textId="77777777" w:rsidR="00ED0F2A" w:rsidRDefault="00735FF8">
            <w:pPr>
              <w:pStyle w:val="TableParagraph"/>
              <w:spacing w:before="1" w:line="273" w:lineRule="exact"/>
              <w:rPr>
                <w:sz w:val="24"/>
              </w:rPr>
            </w:pPr>
            <w:r>
              <w:rPr>
                <w:sz w:val="24"/>
              </w:rPr>
              <w:t>Working</w:t>
            </w:r>
            <w:r>
              <w:rPr>
                <w:spacing w:val="-3"/>
                <w:sz w:val="24"/>
              </w:rPr>
              <w:t xml:space="preserve"> </w:t>
            </w:r>
            <w:r>
              <w:rPr>
                <w:sz w:val="24"/>
              </w:rPr>
              <w:t>with</w:t>
            </w:r>
            <w:r>
              <w:rPr>
                <w:spacing w:val="-3"/>
                <w:sz w:val="24"/>
              </w:rPr>
              <w:t xml:space="preserve"> </w:t>
            </w:r>
            <w:r>
              <w:rPr>
                <w:spacing w:val="-2"/>
                <w:sz w:val="24"/>
              </w:rPr>
              <w:t>asbestos</w:t>
            </w:r>
          </w:p>
        </w:tc>
        <w:tc>
          <w:tcPr>
            <w:tcW w:w="2695" w:type="dxa"/>
          </w:tcPr>
          <w:p w14:paraId="2FA17695" w14:textId="77777777" w:rsidR="00ED0F2A" w:rsidRDefault="00735FF8">
            <w:pPr>
              <w:pStyle w:val="TableParagraph"/>
              <w:spacing w:before="1" w:line="273" w:lineRule="exact"/>
              <w:ind w:left="10" w:right="1"/>
              <w:jc w:val="center"/>
              <w:rPr>
                <w:sz w:val="24"/>
              </w:rPr>
            </w:pPr>
            <w:r>
              <w:rPr>
                <w:spacing w:val="-2"/>
                <w:sz w:val="24"/>
              </w:rPr>
              <w:t>Never</w:t>
            </w:r>
          </w:p>
        </w:tc>
      </w:tr>
      <w:tr w:rsidR="00ED0F2A" w14:paraId="0BDAF9CE" w14:textId="77777777">
        <w:trPr>
          <w:trHeight w:val="292"/>
        </w:trPr>
        <w:tc>
          <w:tcPr>
            <w:tcW w:w="6913" w:type="dxa"/>
          </w:tcPr>
          <w:p w14:paraId="50212214" w14:textId="77777777" w:rsidR="00ED0F2A" w:rsidRDefault="00735FF8">
            <w:pPr>
              <w:pStyle w:val="TableParagraph"/>
              <w:rPr>
                <w:sz w:val="24"/>
              </w:rPr>
            </w:pPr>
            <w:r>
              <w:rPr>
                <w:sz w:val="24"/>
              </w:rPr>
              <w:t>Potential</w:t>
            </w:r>
            <w:r>
              <w:rPr>
                <w:spacing w:val="-5"/>
                <w:sz w:val="24"/>
              </w:rPr>
              <w:t xml:space="preserve"> </w:t>
            </w:r>
            <w:r>
              <w:rPr>
                <w:sz w:val="24"/>
              </w:rPr>
              <w:t>to</w:t>
            </w:r>
            <w:r>
              <w:rPr>
                <w:spacing w:val="-1"/>
                <w:sz w:val="24"/>
              </w:rPr>
              <w:t xml:space="preserve"> </w:t>
            </w:r>
            <w:r>
              <w:rPr>
                <w:sz w:val="24"/>
              </w:rPr>
              <w:t>encounter</w:t>
            </w:r>
            <w:r>
              <w:rPr>
                <w:spacing w:val="-4"/>
                <w:sz w:val="24"/>
              </w:rPr>
              <w:t xml:space="preserve"> </w:t>
            </w:r>
            <w:r>
              <w:rPr>
                <w:sz w:val="24"/>
              </w:rPr>
              <w:t>agitated</w:t>
            </w:r>
            <w:r>
              <w:rPr>
                <w:spacing w:val="-1"/>
                <w:sz w:val="24"/>
              </w:rPr>
              <w:t xml:space="preserve"> </w:t>
            </w:r>
            <w:r>
              <w:rPr>
                <w:spacing w:val="-2"/>
                <w:sz w:val="24"/>
              </w:rPr>
              <w:t>customers</w:t>
            </w:r>
          </w:p>
        </w:tc>
        <w:tc>
          <w:tcPr>
            <w:tcW w:w="2695" w:type="dxa"/>
          </w:tcPr>
          <w:p w14:paraId="22254BD5" w14:textId="77777777" w:rsidR="00ED0F2A" w:rsidRDefault="00735FF8">
            <w:pPr>
              <w:pStyle w:val="TableParagraph"/>
              <w:ind w:left="10" w:right="5"/>
              <w:jc w:val="center"/>
              <w:rPr>
                <w:sz w:val="24"/>
              </w:rPr>
            </w:pPr>
            <w:r>
              <w:rPr>
                <w:spacing w:val="-2"/>
                <w:sz w:val="24"/>
              </w:rPr>
              <w:t>Occasionally</w:t>
            </w:r>
          </w:p>
        </w:tc>
      </w:tr>
    </w:tbl>
    <w:p w14:paraId="6AAE1BFD" w14:textId="77777777" w:rsidR="00ED0F2A" w:rsidRDefault="00ED0F2A">
      <w:pPr>
        <w:pStyle w:val="BodyText"/>
        <w:spacing w:before="122"/>
        <w:rPr>
          <w:sz w:val="20"/>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ED0F2A" w14:paraId="36805821" w14:textId="77777777">
        <w:trPr>
          <w:trHeight w:val="453"/>
        </w:trPr>
        <w:tc>
          <w:tcPr>
            <w:tcW w:w="6913" w:type="dxa"/>
            <w:shd w:val="clear" w:color="auto" w:fill="DEEAF6"/>
          </w:tcPr>
          <w:p w14:paraId="3474B60B" w14:textId="77777777" w:rsidR="00ED0F2A" w:rsidRDefault="00735FF8">
            <w:pPr>
              <w:pStyle w:val="TableParagraph"/>
              <w:spacing w:before="81" w:line="240" w:lineRule="auto"/>
              <w:rPr>
                <w:b/>
                <w:sz w:val="24"/>
              </w:rPr>
            </w:pPr>
            <w:r>
              <w:rPr>
                <w:b/>
                <w:spacing w:val="-2"/>
                <w:sz w:val="24"/>
              </w:rPr>
              <w:t>OTHER</w:t>
            </w:r>
          </w:p>
        </w:tc>
        <w:tc>
          <w:tcPr>
            <w:tcW w:w="2695" w:type="dxa"/>
            <w:shd w:val="clear" w:color="auto" w:fill="DEEAF6"/>
          </w:tcPr>
          <w:p w14:paraId="7C788482" w14:textId="77777777" w:rsidR="00ED0F2A" w:rsidRDefault="00735FF8">
            <w:pPr>
              <w:pStyle w:val="TableParagraph"/>
              <w:spacing w:before="81" w:line="240" w:lineRule="auto"/>
              <w:ind w:left="10"/>
              <w:jc w:val="center"/>
              <w:rPr>
                <w:b/>
                <w:sz w:val="24"/>
              </w:rPr>
            </w:pPr>
            <w:r>
              <w:rPr>
                <w:b/>
                <w:spacing w:val="-2"/>
                <w:sz w:val="24"/>
              </w:rPr>
              <w:t>FREQUENCY</w:t>
            </w:r>
          </w:p>
        </w:tc>
      </w:tr>
      <w:tr w:rsidR="00ED0F2A" w14:paraId="3BB1E9D7" w14:textId="77777777">
        <w:trPr>
          <w:trHeight w:val="292"/>
        </w:trPr>
        <w:tc>
          <w:tcPr>
            <w:tcW w:w="6913" w:type="dxa"/>
          </w:tcPr>
          <w:p w14:paraId="74C1A8DA" w14:textId="77777777" w:rsidR="00ED0F2A" w:rsidRDefault="00735FF8">
            <w:pPr>
              <w:pStyle w:val="TableParagraph"/>
              <w:rPr>
                <w:sz w:val="24"/>
              </w:rPr>
            </w:pPr>
            <w:r>
              <w:rPr>
                <w:sz w:val="24"/>
              </w:rPr>
              <w:t>Uniform</w:t>
            </w:r>
            <w:r>
              <w:rPr>
                <w:spacing w:val="-4"/>
                <w:sz w:val="24"/>
              </w:rPr>
              <w:t xml:space="preserve"> </w:t>
            </w:r>
            <w:r>
              <w:rPr>
                <w:spacing w:val="-2"/>
                <w:sz w:val="24"/>
              </w:rPr>
              <w:t>required</w:t>
            </w:r>
          </w:p>
        </w:tc>
        <w:tc>
          <w:tcPr>
            <w:tcW w:w="2695" w:type="dxa"/>
          </w:tcPr>
          <w:p w14:paraId="44779C3F" w14:textId="77777777" w:rsidR="00ED0F2A" w:rsidRDefault="00735FF8">
            <w:pPr>
              <w:pStyle w:val="TableParagraph"/>
              <w:ind w:left="10" w:right="1"/>
              <w:jc w:val="center"/>
              <w:rPr>
                <w:sz w:val="24"/>
              </w:rPr>
            </w:pPr>
            <w:r>
              <w:rPr>
                <w:spacing w:val="-2"/>
                <w:sz w:val="24"/>
              </w:rPr>
              <w:t>Never</w:t>
            </w:r>
          </w:p>
        </w:tc>
      </w:tr>
      <w:tr w:rsidR="00ED0F2A" w14:paraId="65707A5B" w14:textId="77777777">
        <w:trPr>
          <w:trHeight w:val="294"/>
        </w:trPr>
        <w:tc>
          <w:tcPr>
            <w:tcW w:w="6913" w:type="dxa"/>
          </w:tcPr>
          <w:p w14:paraId="3364A57D" w14:textId="77777777" w:rsidR="00ED0F2A" w:rsidRDefault="00735FF8">
            <w:pPr>
              <w:pStyle w:val="TableParagraph"/>
              <w:spacing w:before="1" w:line="273" w:lineRule="exact"/>
              <w:rPr>
                <w:sz w:val="24"/>
              </w:rPr>
            </w:pPr>
            <w:r>
              <w:rPr>
                <w:sz w:val="24"/>
              </w:rPr>
              <w:t>Personal</w:t>
            </w:r>
            <w:r>
              <w:rPr>
                <w:spacing w:val="-3"/>
                <w:sz w:val="24"/>
              </w:rPr>
              <w:t xml:space="preserve"> </w:t>
            </w:r>
            <w:r>
              <w:rPr>
                <w:sz w:val="24"/>
              </w:rPr>
              <w:t>Protective</w:t>
            </w:r>
            <w:r>
              <w:rPr>
                <w:spacing w:val="-3"/>
                <w:sz w:val="24"/>
              </w:rPr>
              <w:t xml:space="preserve"> </w:t>
            </w:r>
            <w:r>
              <w:rPr>
                <w:sz w:val="24"/>
              </w:rPr>
              <w:t>Equipment</w:t>
            </w:r>
            <w:r>
              <w:rPr>
                <w:spacing w:val="-2"/>
                <w:sz w:val="24"/>
              </w:rPr>
              <w:t xml:space="preserve"> </w:t>
            </w:r>
            <w:r>
              <w:rPr>
                <w:sz w:val="24"/>
              </w:rPr>
              <w:t>(PPE)</w:t>
            </w:r>
            <w:r>
              <w:rPr>
                <w:spacing w:val="-2"/>
                <w:sz w:val="24"/>
              </w:rPr>
              <w:t xml:space="preserve"> required</w:t>
            </w:r>
          </w:p>
        </w:tc>
        <w:tc>
          <w:tcPr>
            <w:tcW w:w="2695" w:type="dxa"/>
          </w:tcPr>
          <w:p w14:paraId="372D71B8" w14:textId="77777777" w:rsidR="00ED0F2A" w:rsidRDefault="00735FF8">
            <w:pPr>
              <w:pStyle w:val="TableParagraph"/>
              <w:spacing w:before="1" w:line="273" w:lineRule="exact"/>
              <w:ind w:left="10" w:right="1"/>
              <w:jc w:val="center"/>
              <w:rPr>
                <w:sz w:val="24"/>
              </w:rPr>
            </w:pPr>
            <w:r>
              <w:rPr>
                <w:spacing w:val="-2"/>
                <w:sz w:val="24"/>
              </w:rPr>
              <w:t>Never</w:t>
            </w:r>
          </w:p>
        </w:tc>
      </w:tr>
    </w:tbl>
    <w:p w14:paraId="2712DF15" w14:textId="77777777" w:rsidR="00735FF8" w:rsidRDefault="00735FF8"/>
    <w:sectPr w:rsidR="00735FF8">
      <w:type w:val="continuous"/>
      <w:pgSz w:w="11910" w:h="16840"/>
      <w:pgMar w:top="1400" w:right="9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0503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91.5pt;visibility:visible;mso-wrap-style:square" o:bullet="t">
        <v:imagedata r:id="rId1" o:title=""/>
        <o:lock v:ext="edit" aspectratio="f"/>
      </v:shape>
    </w:pict>
  </w:numPicBullet>
  <w:abstractNum w:abstractNumId="0" w15:restartNumberingAfterBreak="0">
    <w:nsid w:val="0D913715"/>
    <w:multiLevelType w:val="hybridMultilevel"/>
    <w:tmpl w:val="BA9809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42433F"/>
    <w:multiLevelType w:val="hybridMultilevel"/>
    <w:tmpl w:val="2C1A2A80"/>
    <w:lvl w:ilvl="0" w:tplc="C6428596">
      <w:start w:val="1"/>
      <w:numFmt w:val="decimal"/>
      <w:lvlText w:val="%1."/>
      <w:lvlJc w:val="left"/>
      <w:pPr>
        <w:ind w:left="920" w:hanging="360"/>
      </w:pPr>
      <w:rPr>
        <w:rFonts w:ascii="Calibri" w:eastAsia="Calibri" w:hAnsi="Calibri" w:cs="Calibri" w:hint="default"/>
        <w:b w:val="0"/>
        <w:bCs w:val="0"/>
        <w:i w:val="0"/>
        <w:iCs w:val="0"/>
        <w:spacing w:val="0"/>
        <w:w w:val="100"/>
        <w:sz w:val="24"/>
        <w:szCs w:val="24"/>
        <w:lang w:val="en-US" w:eastAsia="en-US" w:bidi="ar-SA"/>
      </w:rPr>
    </w:lvl>
    <w:lvl w:ilvl="1" w:tplc="35DE0E00">
      <w:numFmt w:val="bullet"/>
      <w:lvlText w:val="•"/>
      <w:lvlJc w:val="left"/>
      <w:pPr>
        <w:ind w:left="1836" w:hanging="360"/>
      </w:pPr>
      <w:rPr>
        <w:rFonts w:hint="default"/>
        <w:lang w:val="en-US" w:eastAsia="en-US" w:bidi="ar-SA"/>
      </w:rPr>
    </w:lvl>
    <w:lvl w:ilvl="2" w:tplc="72AEFD70">
      <w:numFmt w:val="bullet"/>
      <w:lvlText w:val="•"/>
      <w:lvlJc w:val="left"/>
      <w:pPr>
        <w:ind w:left="2753" w:hanging="360"/>
      </w:pPr>
      <w:rPr>
        <w:rFonts w:hint="default"/>
        <w:lang w:val="en-US" w:eastAsia="en-US" w:bidi="ar-SA"/>
      </w:rPr>
    </w:lvl>
    <w:lvl w:ilvl="3" w:tplc="3C98FFE6">
      <w:numFmt w:val="bullet"/>
      <w:lvlText w:val="•"/>
      <w:lvlJc w:val="left"/>
      <w:pPr>
        <w:ind w:left="3669" w:hanging="360"/>
      </w:pPr>
      <w:rPr>
        <w:rFonts w:hint="default"/>
        <w:lang w:val="en-US" w:eastAsia="en-US" w:bidi="ar-SA"/>
      </w:rPr>
    </w:lvl>
    <w:lvl w:ilvl="4" w:tplc="C9EE3886">
      <w:numFmt w:val="bullet"/>
      <w:lvlText w:val="•"/>
      <w:lvlJc w:val="left"/>
      <w:pPr>
        <w:ind w:left="4586" w:hanging="360"/>
      </w:pPr>
      <w:rPr>
        <w:rFonts w:hint="default"/>
        <w:lang w:val="en-US" w:eastAsia="en-US" w:bidi="ar-SA"/>
      </w:rPr>
    </w:lvl>
    <w:lvl w:ilvl="5" w:tplc="DC12462A">
      <w:numFmt w:val="bullet"/>
      <w:lvlText w:val="•"/>
      <w:lvlJc w:val="left"/>
      <w:pPr>
        <w:ind w:left="5503" w:hanging="360"/>
      </w:pPr>
      <w:rPr>
        <w:rFonts w:hint="default"/>
        <w:lang w:val="en-US" w:eastAsia="en-US" w:bidi="ar-SA"/>
      </w:rPr>
    </w:lvl>
    <w:lvl w:ilvl="6" w:tplc="12AE03B2">
      <w:numFmt w:val="bullet"/>
      <w:lvlText w:val="•"/>
      <w:lvlJc w:val="left"/>
      <w:pPr>
        <w:ind w:left="6419" w:hanging="360"/>
      </w:pPr>
      <w:rPr>
        <w:rFonts w:hint="default"/>
        <w:lang w:val="en-US" w:eastAsia="en-US" w:bidi="ar-SA"/>
      </w:rPr>
    </w:lvl>
    <w:lvl w:ilvl="7" w:tplc="FD903E86">
      <w:numFmt w:val="bullet"/>
      <w:lvlText w:val="•"/>
      <w:lvlJc w:val="left"/>
      <w:pPr>
        <w:ind w:left="7336" w:hanging="360"/>
      </w:pPr>
      <w:rPr>
        <w:rFonts w:hint="default"/>
        <w:lang w:val="en-US" w:eastAsia="en-US" w:bidi="ar-SA"/>
      </w:rPr>
    </w:lvl>
    <w:lvl w:ilvl="8" w:tplc="28FCBCCE">
      <w:numFmt w:val="bullet"/>
      <w:lvlText w:val="•"/>
      <w:lvlJc w:val="left"/>
      <w:pPr>
        <w:ind w:left="8253" w:hanging="360"/>
      </w:pPr>
      <w:rPr>
        <w:rFonts w:hint="default"/>
        <w:lang w:val="en-US" w:eastAsia="en-US" w:bidi="ar-SA"/>
      </w:rPr>
    </w:lvl>
  </w:abstractNum>
  <w:abstractNum w:abstractNumId="2" w15:restartNumberingAfterBreak="0">
    <w:nsid w:val="20EE73C2"/>
    <w:multiLevelType w:val="hybridMultilevel"/>
    <w:tmpl w:val="C7D6DCAC"/>
    <w:lvl w:ilvl="0" w:tplc="47447ADA">
      <w:start w:val="1"/>
      <w:numFmt w:val="decimal"/>
      <w:lvlText w:val="%1."/>
      <w:lvlJc w:val="left"/>
      <w:pPr>
        <w:ind w:left="360" w:hanging="360"/>
      </w:pPr>
      <w:rPr>
        <w:i w:val="0"/>
        <w:iCs w:val="0"/>
        <w:color w:val="000000" w:themeColor="text1"/>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51E5118"/>
    <w:multiLevelType w:val="hybridMultilevel"/>
    <w:tmpl w:val="AFD2B4A8"/>
    <w:lvl w:ilvl="0" w:tplc="26A4C7F6">
      <w:start w:val="1"/>
      <w:numFmt w:val="decimal"/>
      <w:lvlText w:val="%1."/>
      <w:lvlJc w:val="left"/>
      <w:pPr>
        <w:ind w:left="920" w:hanging="360"/>
      </w:pPr>
      <w:rPr>
        <w:rFonts w:ascii="Calibri" w:eastAsia="Calibri" w:hAnsi="Calibri" w:cs="Calibri" w:hint="default"/>
        <w:b w:val="0"/>
        <w:bCs w:val="0"/>
        <w:i w:val="0"/>
        <w:iCs w:val="0"/>
        <w:spacing w:val="0"/>
        <w:w w:val="100"/>
        <w:sz w:val="24"/>
        <w:szCs w:val="24"/>
        <w:lang w:val="en-US" w:eastAsia="en-US" w:bidi="ar-SA"/>
      </w:rPr>
    </w:lvl>
    <w:lvl w:ilvl="1" w:tplc="C6B8F96C">
      <w:numFmt w:val="bullet"/>
      <w:lvlText w:val="•"/>
      <w:lvlJc w:val="left"/>
      <w:pPr>
        <w:ind w:left="1836" w:hanging="360"/>
      </w:pPr>
      <w:rPr>
        <w:rFonts w:hint="default"/>
        <w:lang w:val="en-US" w:eastAsia="en-US" w:bidi="ar-SA"/>
      </w:rPr>
    </w:lvl>
    <w:lvl w:ilvl="2" w:tplc="3EE6755C">
      <w:numFmt w:val="bullet"/>
      <w:lvlText w:val="•"/>
      <w:lvlJc w:val="left"/>
      <w:pPr>
        <w:ind w:left="2753" w:hanging="360"/>
      </w:pPr>
      <w:rPr>
        <w:rFonts w:hint="default"/>
        <w:lang w:val="en-US" w:eastAsia="en-US" w:bidi="ar-SA"/>
      </w:rPr>
    </w:lvl>
    <w:lvl w:ilvl="3" w:tplc="B9F457D2">
      <w:numFmt w:val="bullet"/>
      <w:lvlText w:val="•"/>
      <w:lvlJc w:val="left"/>
      <w:pPr>
        <w:ind w:left="3669" w:hanging="360"/>
      </w:pPr>
      <w:rPr>
        <w:rFonts w:hint="default"/>
        <w:lang w:val="en-US" w:eastAsia="en-US" w:bidi="ar-SA"/>
      </w:rPr>
    </w:lvl>
    <w:lvl w:ilvl="4" w:tplc="8C82C890">
      <w:numFmt w:val="bullet"/>
      <w:lvlText w:val="•"/>
      <w:lvlJc w:val="left"/>
      <w:pPr>
        <w:ind w:left="4586" w:hanging="360"/>
      </w:pPr>
      <w:rPr>
        <w:rFonts w:hint="default"/>
        <w:lang w:val="en-US" w:eastAsia="en-US" w:bidi="ar-SA"/>
      </w:rPr>
    </w:lvl>
    <w:lvl w:ilvl="5" w:tplc="C910FA72">
      <w:numFmt w:val="bullet"/>
      <w:lvlText w:val="•"/>
      <w:lvlJc w:val="left"/>
      <w:pPr>
        <w:ind w:left="5503" w:hanging="360"/>
      </w:pPr>
      <w:rPr>
        <w:rFonts w:hint="default"/>
        <w:lang w:val="en-US" w:eastAsia="en-US" w:bidi="ar-SA"/>
      </w:rPr>
    </w:lvl>
    <w:lvl w:ilvl="6" w:tplc="7A50EE2E">
      <w:numFmt w:val="bullet"/>
      <w:lvlText w:val="•"/>
      <w:lvlJc w:val="left"/>
      <w:pPr>
        <w:ind w:left="6419" w:hanging="360"/>
      </w:pPr>
      <w:rPr>
        <w:rFonts w:hint="default"/>
        <w:lang w:val="en-US" w:eastAsia="en-US" w:bidi="ar-SA"/>
      </w:rPr>
    </w:lvl>
    <w:lvl w:ilvl="7" w:tplc="F0F0B350">
      <w:numFmt w:val="bullet"/>
      <w:lvlText w:val="•"/>
      <w:lvlJc w:val="left"/>
      <w:pPr>
        <w:ind w:left="7336" w:hanging="360"/>
      </w:pPr>
      <w:rPr>
        <w:rFonts w:hint="default"/>
        <w:lang w:val="en-US" w:eastAsia="en-US" w:bidi="ar-SA"/>
      </w:rPr>
    </w:lvl>
    <w:lvl w:ilvl="8" w:tplc="92EA8572">
      <w:numFmt w:val="bullet"/>
      <w:lvlText w:val="•"/>
      <w:lvlJc w:val="left"/>
      <w:pPr>
        <w:ind w:left="8253" w:hanging="360"/>
      </w:pPr>
      <w:rPr>
        <w:rFonts w:hint="default"/>
        <w:lang w:val="en-US" w:eastAsia="en-US" w:bidi="ar-SA"/>
      </w:rPr>
    </w:lvl>
  </w:abstractNum>
  <w:abstractNum w:abstractNumId="4" w15:restartNumberingAfterBreak="0">
    <w:nsid w:val="596E8D3A"/>
    <w:multiLevelType w:val="hybridMultilevel"/>
    <w:tmpl w:val="FE328DA2"/>
    <w:lvl w:ilvl="0" w:tplc="F5FA0226">
      <w:start w:val="1"/>
      <w:numFmt w:val="bullet"/>
      <w:lvlText w:val="·"/>
      <w:lvlJc w:val="left"/>
      <w:pPr>
        <w:ind w:left="720" w:hanging="360"/>
      </w:pPr>
      <w:rPr>
        <w:rFonts w:ascii="Symbol" w:hAnsi="Symbol" w:hint="default"/>
      </w:rPr>
    </w:lvl>
    <w:lvl w:ilvl="1" w:tplc="D6900308">
      <w:start w:val="1"/>
      <w:numFmt w:val="bullet"/>
      <w:lvlText w:val="o"/>
      <w:lvlJc w:val="left"/>
      <w:pPr>
        <w:ind w:left="1440" w:hanging="360"/>
      </w:pPr>
      <w:rPr>
        <w:rFonts w:ascii="Courier New" w:hAnsi="Courier New" w:hint="default"/>
      </w:rPr>
    </w:lvl>
    <w:lvl w:ilvl="2" w:tplc="B19097A6">
      <w:start w:val="1"/>
      <w:numFmt w:val="bullet"/>
      <w:lvlText w:val=""/>
      <w:lvlJc w:val="left"/>
      <w:pPr>
        <w:ind w:left="2160" w:hanging="360"/>
      </w:pPr>
      <w:rPr>
        <w:rFonts w:ascii="Wingdings" w:hAnsi="Wingdings" w:hint="default"/>
      </w:rPr>
    </w:lvl>
    <w:lvl w:ilvl="3" w:tplc="508466BC">
      <w:start w:val="1"/>
      <w:numFmt w:val="bullet"/>
      <w:lvlText w:val=""/>
      <w:lvlJc w:val="left"/>
      <w:pPr>
        <w:ind w:left="2880" w:hanging="360"/>
      </w:pPr>
      <w:rPr>
        <w:rFonts w:ascii="Symbol" w:hAnsi="Symbol" w:hint="default"/>
      </w:rPr>
    </w:lvl>
    <w:lvl w:ilvl="4" w:tplc="94E81FB6">
      <w:start w:val="1"/>
      <w:numFmt w:val="bullet"/>
      <w:lvlText w:val="o"/>
      <w:lvlJc w:val="left"/>
      <w:pPr>
        <w:ind w:left="3600" w:hanging="360"/>
      </w:pPr>
      <w:rPr>
        <w:rFonts w:ascii="Courier New" w:hAnsi="Courier New" w:hint="default"/>
      </w:rPr>
    </w:lvl>
    <w:lvl w:ilvl="5" w:tplc="F69ED48E">
      <w:start w:val="1"/>
      <w:numFmt w:val="bullet"/>
      <w:lvlText w:val=""/>
      <w:lvlJc w:val="left"/>
      <w:pPr>
        <w:ind w:left="4320" w:hanging="360"/>
      </w:pPr>
      <w:rPr>
        <w:rFonts w:ascii="Wingdings" w:hAnsi="Wingdings" w:hint="default"/>
      </w:rPr>
    </w:lvl>
    <w:lvl w:ilvl="6" w:tplc="C67E71B2">
      <w:start w:val="1"/>
      <w:numFmt w:val="bullet"/>
      <w:lvlText w:val=""/>
      <w:lvlJc w:val="left"/>
      <w:pPr>
        <w:ind w:left="5040" w:hanging="360"/>
      </w:pPr>
      <w:rPr>
        <w:rFonts w:ascii="Symbol" w:hAnsi="Symbol" w:hint="default"/>
      </w:rPr>
    </w:lvl>
    <w:lvl w:ilvl="7" w:tplc="1D886CFC">
      <w:start w:val="1"/>
      <w:numFmt w:val="bullet"/>
      <w:lvlText w:val="o"/>
      <w:lvlJc w:val="left"/>
      <w:pPr>
        <w:ind w:left="5760" w:hanging="360"/>
      </w:pPr>
      <w:rPr>
        <w:rFonts w:ascii="Courier New" w:hAnsi="Courier New" w:hint="default"/>
      </w:rPr>
    </w:lvl>
    <w:lvl w:ilvl="8" w:tplc="83468208">
      <w:start w:val="1"/>
      <w:numFmt w:val="bullet"/>
      <w:lvlText w:val=""/>
      <w:lvlJc w:val="left"/>
      <w:pPr>
        <w:ind w:left="6480" w:hanging="360"/>
      </w:pPr>
      <w:rPr>
        <w:rFonts w:ascii="Wingdings" w:hAnsi="Wingdings" w:hint="default"/>
      </w:rPr>
    </w:lvl>
  </w:abstractNum>
  <w:abstractNum w:abstractNumId="5" w15:restartNumberingAfterBreak="0">
    <w:nsid w:val="5C7371CE"/>
    <w:multiLevelType w:val="hybridMultilevel"/>
    <w:tmpl w:val="803AB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D21AC6"/>
    <w:multiLevelType w:val="hybridMultilevel"/>
    <w:tmpl w:val="BF8AA354"/>
    <w:lvl w:ilvl="0" w:tplc="493E5CFC">
      <w:numFmt w:val="bullet"/>
      <w:lvlText w:val=""/>
      <w:lvlJc w:val="left"/>
      <w:pPr>
        <w:ind w:left="560" w:hanging="361"/>
      </w:pPr>
      <w:rPr>
        <w:rFonts w:ascii="Symbol" w:eastAsia="Symbol" w:hAnsi="Symbol" w:cs="Symbol" w:hint="default"/>
        <w:b w:val="0"/>
        <w:bCs w:val="0"/>
        <w:i w:val="0"/>
        <w:iCs w:val="0"/>
        <w:spacing w:val="0"/>
        <w:w w:val="100"/>
        <w:sz w:val="22"/>
        <w:szCs w:val="22"/>
        <w:lang w:val="en-US" w:eastAsia="en-US" w:bidi="ar-SA"/>
      </w:rPr>
    </w:lvl>
    <w:lvl w:ilvl="1" w:tplc="A51EF134">
      <w:numFmt w:val="bullet"/>
      <w:lvlText w:val="•"/>
      <w:lvlJc w:val="left"/>
      <w:pPr>
        <w:ind w:left="1512" w:hanging="361"/>
      </w:pPr>
      <w:rPr>
        <w:rFonts w:hint="default"/>
        <w:lang w:val="en-US" w:eastAsia="en-US" w:bidi="ar-SA"/>
      </w:rPr>
    </w:lvl>
    <w:lvl w:ilvl="2" w:tplc="2272C95E">
      <w:numFmt w:val="bullet"/>
      <w:lvlText w:val="•"/>
      <w:lvlJc w:val="left"/>
      <w:pPr>
        <w:ind w:left="2465" w:hanging="361"/>
      </w:pPr>
      <w:rPr>
        <w:rFonts w:hint="default"/>
        <w:lang w:val="en-US" w:eastAsia="en-US" w:bidi="ar-SA"/>
      </w:rPr>
    </w:lvl>
    <w:lvl w:ilvl="3" w:tplc="ACD03A88">
      <w:numFmt w:val="bullet"/>
      <w:lvlText w:val="•"/>
      <w:lvlJc w:val="left"/>
      <w:pPr>
        <w:ind w:left="3417" w:hanging="361"/>
      </w:pPr>
      <w:rPr>
        <w:rFonts w:hint="default"/>
        <w:lang w:val="en-US" w:eastAsia="en-US" w:bidi="ar-SA"/>
      </w:rPr>
    </w:lvl>
    <w:lvl w:ilvl="4" w:tplc="E1C85A46">
      <w:numFmt w:val="bullet"/>
      <w:lvlText w:val="•"/>
      <w:lvlJc w:val="left"/>
      <w:pPr>
        <w:ind w:left="4370" w:hanging="361"/>
      </w:pPr>
      <w:rPr>
        <w:rFonts w:hint="default"/>
        <w:lang w:val="en-US" w:eastAsia="en-US" w:bidi="ar-SA"/>
      </w:rPr>
    </w:lvl>
    <w:lvl w:ilvl="5" w:tplc="84CAA780">
      <w:numFmt w:val="bullet"/>
      <w:lvlText w:val="•"/>
      <w:lvlJc w:val="left"/>
      <w:pPr>
        <w:ind w:left="5323" w:hanging="361"/>
      </w:pPr>
      <w:rPr>
        <w:rFonts w:hint="default"/>
        <w:lang w:val="en-US" w:eastAsia="en-US" w:bidi="ar-SA"/>
      </w:rPr>
    </w:lvl>
    <w:lvl w:ilvl="6" w:tplc="544C485E">
      <w:numFmt w:val="bullet"/>
      <w:lvlText w:val="•"/>
      <w:lvlJc w:val="left"/>
      <w:pPr>
        <w:ind w:left="6275" w:hanging="361"/>
      </w:pPr>
      <w:rPr>
        <w:rFonts w:hint="default"/>
        <w:lang w:val="en-US" w:eastAsia="en-US" w:bidi="ar-SA"/>
      </w:rPr>
    </w:lvl>
    <w:lvl w:ilvl="7" w:tplc="BF26C710">
      <w:numFmt w:val="bullet"/>
      <w:lvlText w:val="•"/>
      <w:lvlJc w:val="left"/>
      <w:pPr>
        <w:ind w:left="7228" w:hanging="361"/>
      </w:pPr>
      <w:rPr>
        <w:rFonts w:hint="default"/>
        <w:lang w:val="en-US" w:eastAsia="en-US" w:bidi="ar-SA"/>
      </w:rPr>
    </w:lvl>
    <w:lvl w:ilvl="8" w:tplc="565C876A">
      <w:numFmt w:val="bullet"/>
      <w:lvlText w:val="•"/>
      <w:lvlJc w:val="left"/>
      <w:pPr>
        <w:ind w:left="8181" w:hanging="361"/>
      </w:pPr>
      <w:rPr>
        <w:rFonts w:hint="default"/>
        <w:lang w:val="en-US" w:eastAsia="en-US" w:bidi="ar-SA"/>
      </w:rPr>
    </w:lvl>
  </w:abstractNum>
  <w:num w:numId="1" w16cid:durableId="1934851847">
    <w:abstractNumId w:val="4"/>
  </w:num>
  <w:num w:numId="2" w16cid:durableId="1297251158">
    <w:abstractNumId w:val="1"/>
  </w:num>
  <w:num w:numId="3" w16cid:durableId="1180584304">
    <w:abstractNumId w:val="3"/>
  </w:num>
  <w:num w:numId="4" w16cid:durableId="218177160">
    <w:abstractNumId w:val="6"/>
  </w:num>
  <w:num w:numId="5" w16cid:durableId="2002808693">
    <w:abstractNumId w:val="2"/>
  </w:num>
  <w:num w:numId="6" w16cid:durableId="496238678">
    <w:abstractNumId w:val="0"/>
  </w:num>
  <w:num w:numId="7" w16cid:durableId="1485582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2A"/>
    <w:rsid w:val="000439E1"/>
    <w:rsid w:val="00071796"/>
    <w:rsid w:val="002E08ED"/>
    <w:rsid w:val="003C2E01"/>
    <w:rsid w:val="004361EC"/>
    <w:rsid w:val="00651045"/>
    <w:rsid w:val="00662D3C"/>
    <w:rsid w:val="00735FF8"/>
    <w:rsid w:val="007D52F9"/>
    <w:rsid w:val="00984CC8"/>
    <w:rsid w:val="00A53AD7"/>
    <w:rsid w:val="00A81415"/>
    <w:rsid w:val="00A968C4"/>
    <w:rsid w:val="00AB03EA"/>
    <w:rsid w:val="00BC57C8"/>
    <w:rsid w:val="00BD14C6"/>
    <w:rsid w:val="00C861E1"/>
    <w:rsid w:val="00CD1FDC"/>
    <w:rsid w:val="00D376CC"/>
    <w:rsid w:val="00ED0F2A"/>
    <w:rsid w:val="00F55B52"/>
    <w:rsid w:val="0188601C"/>
    <w:rsid w:val="01FD961F"/>
    <w:rsid w:val="0774DFEA"/>
    <w:rsid w:val="0F46F635"/>
    <w:rsid w:val="12070D21"/>
    <w:rsid w:val="172EA929"/>
    <w:rsid w:val="188800F5"/>
    <w:rsid w:val="1B9E27B2"/>
    <w:rsid w:val="1C110901"/>
    <w:rsid w:val="27805F1D"/>
    <w:rsid w:val="278A4DBD"/>
    <w:rsid w:val="27D4C0A9"/>
    <w:rsid w:val="2884AE72"/>
    <w:rsid w:val="2BF26F0C"/>
    <w:rsid w:val="2D5C5389"/>
    <w:rsid w:val="31D8A6A5"/>
    <w:rsid w:val="38B6D798"/>
    <w:rsid w:val="3D956B35"/>
    <w:rsid w:val="3E4E5125"/>
    <w:rsid w:val="417CCC33"/>
    <w:rsid w:val="42E71C36"/>
    <w:rsid w:val="43CAEC83"/>
    <w:rsid w:val="453C8A2A"/>
    <w:rsid w:val="46A676A7"/>
    <w:rsid w:val="49A56CE7"/>
    <w:rsid w:val="4A622952"/>
    <w:rsid w:val="4D6CE8CA"/>
    <w:rsid w:val="4DD7FE91"/>
    <w:rsid w:val="55BE3570"/>
    <w:rsid w:val="5693D7A9"/>
    <w:rsid w:val="6604334F"/>
    <w:rsid w:val="66B3D072"/>
    <w:rsid w:val="68615B92"/>
    <w:rsid w:val="70EDA929"/>
    <w:rsid w:val="7CDCB516"/>
    <w:rsid w:val="7DBE50C0"/>
    <w:rsid w:val="7E87D0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641A"/>
  <w15:docId w15:val="{BF146589-7F6B-4760-8739-0B277B03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0"/>
      <w:outlineLvl w:val="0"/>
    </w:pPr>
    <w:rPr>
      <w:b/>
      <w:bCs/>
      <w:sz w:val="32"/>
      <w:szCs w:val="32"/>
    </w:rPr>
  </w:style>
  <w:style w:type="paragraph" w:styleId="Heading2">
    <w:name w:val="heading 2"/>
    <w:basedOn w:val="Normal"/>
    <w:uiPriority w:val="9"/>
    <w:unhideWhenUsed/>
    <w:qFormat/>
    <w:pPr>
      <w:spacing w:before="240"/>
      <w:ind w:left="20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645" w:lineRule="exact"/>
      <w:ind w:left="3561"/>
    </w:pPr>
    <w:rPr>
      <w:sz w:val="56"/>
      <w:szCs w:val="56"/>
    </w:rPr>
  </w:style>
  <w:style w:type="paragraph" w:styleId="ListParagraph">
    <w:name w:val="List Paragraph"/>
    <w:basedOn w:val="Normal"/>
    <w:uiPriority w:val="34"/>
    <w:qFormat/>
    <w:pPr>
      <w:ind w:left="560" w:hanging="360"/>
    </w:pPr>
  </w:style>
  <w:style w:type="paragraph" w:customStyle="1" w:styleId="TableParagraph">
    <w:name w:val="Table Paragraph"/>
    <w:basedOn w:val="Normal"/>
    <w:uiPriority w:val="1"/>
    <w:qFormat/>
    <w:pPr>
      <w:spacing w:line="272" w:lineRule="exact"/>
      <w:ind w:left="107"/>
    </w:pPr>
  </w:style>
  <w:style w:type="paragraph" w:styleId="Revision">
    <w:name w:val="Revision"/>
    <w:hidden/>
    <w:uiPriority w:val="99"/>
    <w:semiHidden/>
    <w:rsid w:val="000439E1"/>
    <w:pPr>
      <w:widowControl/>
      <w:autoSpaceDE/>
      <w:autoSpaceDN/>
    </w:pPr>
    <w:rPr>
      <w:rFonts w:ascii="Calibri" w:eastAsia="Calibri" w:hAnsi="Calibri" w:cs="Calibri"/>
    </w:rPr>
  </w:style>
  <w:style w:type="character" w:styleId="Hyperlink">
    <w:name w:val="Hyperlink"/>
    <w:basedOn w:val="DefaultParagraphFont"/>
    <w:uiPriority w:val="99"/>
    <w:unhideWhenUsed/>
    <w:rsid w:val="453C8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tedd.act.gov.au/"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1247</Words>
  <Characters>8187</Characters>
  <Application>Microsoft Office Word</Application>
  <DocSecurity>0</DocSecurity>
  <Lines>240</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Minister, Treasury and Economic Development</dc:creator>
  <cp:lastModifiedBy>Maiden, Daniel</cp:lastModifiedBy>
  <cp:revision>4</cp:revision>
  <cp:lastPrinted>2026-07-19T22:30:00Z</cp:lastPrinted>
  <dcterms:created xsi:type="dcterms:W3CDTF">2026-07-16T04:39:00Z</dcterms:created>
  <dcterms:modified xsi:type="dcterms:W3CDTF">2026-07-19T22:30:00Z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for Microsoft 365</vt:lpwstr>
  </property>
  <property fmtid="{D5CDD505-2E9C-101B-9397-08002B2CF9AE}" pid="4" name="LastSaved">
    <vt:filetime>2024-06-16T00:00:00Z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2024-06-16T22:58:08Z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deb34309-207c-47bc-a7bf-291a50941fa9</vt:lpwstr>
  </property>
  <property fmtid="{D5CDD505-2E9C-101B-9397-08002B2CF9AE}" pid="12" name="MSIP_Label_69af8531-eb46-4968-8cb3-105d2f5ea87e_ContentBits">
    <vt:lpwstr>0</vt:lpwstr>
  </property>
</Properties>
</file>