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2814" w14:textId="6B292E8F" w:rsidR="00B358AC" w:rsidRDefault="00E61DA9" w:rsidP="00AB1EB0">
      <w:pPr>
        <w:pStyle w:val="BodyText"/>
        <w:rPr>
          <w:rFonts w:ascii="Times New Roman"/>
        </w:rPr>
      </w:pPr>
      <w:r>
        <w:rPr>
          <w:noProof/>
        </w:rPr>
        <w:drawing>
          <wp:anchor distT="0" distB="0" distL="0" distR="0" simplePos="0" relativeHeight="251658240" behindDoc="0" locked="0" layoutInCell="1" allowOverlap="1" wp14:anchorId="2015A1DE" wp14:editId="78EF9770">
            <wp:simplePos x="0" y="0"/>
            <wp:positionH relativeFrom="page">
              <wp:posOffset>5108707</wp:posOffset>
            </wp:positionH>
            <wp:positionV relativeFrom="page">
              <wp:posOffset>311435</wp:posOffset>
            </wp:positionV>
            <wp:extent cx="2451094" cy="7694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451094" cy="769429"/>
                    </a:xfrm>
                    <a:prstGeom prst="rect">
                      <a:avLst/>
                    </a:prstGeom>
                  </pic:spPr>
                </pic:pic>
              </a:graphicData>
            </a:graphic>
          </wp:anchor>
        </w:drawing>
      </w:r>
    </w:p>
    <w:p w14:paraId="629C8FD2" w14:textId="77777777" w:rsidR="00B358AC" w:rsidRDefault="00E61DA9">
      <w:pPr>
        <w:pStyle w:val="Title"/>
      </w:pPr>
      <w:bookmarkStart w:id="0" w:name="_Hlk177562416"/>
      <w:r>
        <w:rPr>
          <w:color w:val="004753"/>
        </w:rPr>
        <w:t>Position</w:t>
      </w:r>
      <w:r>
        <w:rPr>
          <w:color w:val="004753"/>
          <w:spacing w:val="-3"/>
        </w:rPr>
        <w:t xml:space="preserve"> </w:t>
      </w:r>
      <w:r>
        <w:rPr>
          <w:color w:val="004753"/>
          <w:spacing w:val="-2"/>
        </w:rPr>
        <w:t>Description</w:t>
      </w:r>
    </w:p>
    <w:bookmarkEnd w:id="0"/>
    <w:p w14:paraId="41BCF5D3" w14:textId="77777777" w:rsidR="00B358AC" w:rsidRDefault="00B358AC">
      <w:pPr>
        <w:pStyle w:val="BodyText"/>
        <w:spacing w:before="19" w:after="1"/>
        <w:rPr>
          <w:b/>
        </w:rPr>
      </w:pPr>
    </w:p>
    <w:tbl>
      <w:tblPr>
        <w:tblStyle w:val="AICTable1"/>
        <w:tblW w:w="5000" w:type="pct"/>
        <w:tblLook w:val="01E0" w:firstRow="1" w:lastRow="1" w:firstColumn="1" w:lastColumn="1" w:noHBand="0" w:noVBand="0"/>
      </w:tblPr>
      <w:tblGrid>
        <w:gridCol w:w="1790"/>
        <w:gridCol w:w="3354"/>
        <w:gridCol w:w="2054"/>
        <w:gridCol w:w="2952"/>
      </w:tblGrid>
      <w:tr w:rsidR="00AB1EB0" w:rsidRPr="00AB1EB0" w14:paraId="07C95827" w14:textId="77777777" w:rsidTr="006D1AF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2" w:type="pct"/>
            <w:vAlign w:val="center"/>
          </w:tcPr>
          <w:p w14:paraId="7357589A" w14:textId="77777777" w:rsidR="00AB1EB0" w:rsidRPr="00AB1EB0" w:rsidRDefault="00AB1EB0" w:rsidP="00AB1EB0">
            <w:pPr>
              <w:spacing w:line="260" w:lineRule="atLeast"/>
              <w:rPr>
                <w:rFonts w:cs="Times New Roman"/>
              </w:rPr>
            </w:pPr>
            <w:r w:rsidRPr="00AB1EB0">
              <w:rPr>
                <w:rFonts w:cs="Times New Roman"/>
              </w:rPr>
              <w:t>Position Title</w:t>
            </w:r>
          </w:p>
        </w:tc>
        <w:tc>
          <w:tcPr>
            <w:tcW w:w="1652" w:type="pct"/>
            <w:shd w:val="clear" w:color="auto" w:fill="auto"/>
            <w:vAlign w:val="center"/>
          </w:tcPr>
          <w:p w14:paraId="78EF028E" w14:textId="7030CDD8" w:rsidR="00AB1EB0" w:rsidRPr="00AB1EB0" w:rsidRDefault="00AB1EB0" w:rsidP="00AB1EB0">
            <w:pPr>
              <w:spacing w:line="260" w:lineRule="atLeast"/>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rPr>
            </w:pPr>
            <w:r>
              <w:rPr>
                <w:rFonts w:cs="Times New Roman"/>
                <w:color w:val="auto"/>
              </w:rPr>
              <w:t>Legal Officer</w:t>
            </w:r>
          </w:p>
        </w:tc>
        <w:tc>
          <w:tcPr>
            <w:cnfStyle w:val="000001000000" w:firstRow="0" w:lastRow="0" w:firstColumn="0" w:lastColumn="0" w:oddVBand="0" w:evenVBand="1" w:oddHBand="0" w:evenHBand="0" w:firstRowFirstColumn="0" w:firstRowLastColumn="0" w:lastRowFirstColumn="0" w:lastRowLastColumn="0"/>
            <w:tcW w:w="1012" w:type="pct"/>
            <w:shd w:val="clear" w:color="auto" w:fill="auto"/>
            <w:vAlign w:val="center"/>
          </w:tcPr>
          <w:p w14:paraId="0441F01C" w14:textId="77777777" w:rsidR="00AB1EB0" w:rsidRPr="00AB1EB0" w:rsidRDefault="00AB1EB0" w:rsidP="00AB1EB0">
            <w:pPr>
              <w:spacing w:line="260" w:lineRule="atLeast"/>
              <w:rPr>
                <w:rFonts w:cs="Times New Roman"/>
              </w:rPr>
            </w:pPr>
          </w:p>
        </w:tc>
        <w:tc>
          <w:tcPr>
            <w:cnfStyle w:val="000100000000" w:firstRow="0" w:lastRow="0" w:firstColumn="0" w:lastColumn="1" w:oddVBand="0" w:evenVBand="0" w:oddHBand="0" w:evenHBand="0" w:firstRowFirstColumn="0" w:firstRowLastColumn="0" w:lastRowFirstColumn="0" w:lastRowLastColumn="0"/>
            <w:tcW w:w="1454" w:type="pct"/>
            <w:shd w:val="clear" w:color="auto" w:fill="auto"/>
          </w:tcPr>
          <w:p w14:paraId="70A512A6" w14:textId="77777777" w:rsidR="00AB1EB0" w:rsidRPr="00AB1EB0" w:rsidRDefault="00AB1EB0" w:rsidP="00AB1EB0">
            <w:pPr>
              <w:spacing w:line="260" w:lineRule="atLeast"/>
              <w:rPr>
                <w:rFonts w:cs="Times New Roman"/>
              </w:rPr>
            </w:pPr>
          </w:p>
        </w:tc>
      </w:tr>
      <w:tr w:rsidR="00AB1EB0" w:rsidRPr="00AB1EB0" w14:paraId="26CAAE05" w14:textId="77777777" w:rsidTr="006D1AFF">
        <w:trPr>
          <w:trHeight w:val="20"/>
        </w:trPr>
        <w:tc>
          <w:tcPr>
            <w:cnfStyle w:val="001000000000" w:firstRow="0" w:lastRow="0" w:firstColumn="1" w:lastColumn="0" w:oddVBand="0" w:evenVBand="0" w:oddHBand="0" w:evenHBand="0" w:firstRowFirstColumn="0" w:firstRowLastColumn="0" w:lastRowFirstColumn="0" w:lastRowLastColumn="0"/>
            <w:tcW w:w="882" w:type="pct"/>
          </w:tcPr>
          <w:p w14:paraId="52478EBB" w14:textId="77777777" w:rsidR="00AB1EB0" w:rsidRPr="00AB1EB0" w:rsidRDefault="00AB1EB0" w:rsidP="00AB1EB0">
            <w:pPr>
              <w:spacing w:line="260" w:lineRule="atLeast"/>
              <w:rPr>
                <w:rFonts w:cs="Times New Roman"/>
              </w:rPr>
            </w:pPr>
            <w:r w:rsidRPr="00AB1EB0">
              <w:rPr>
                <w:rFonts w:cs="Times New Roman"/>
              </w:rPr>
              <w:t>Classification</w:t>
            </w:r>
          </w:p>
        </w:tc>
        <w:tc>
          <w:tcPr>
            <w:tcW w:w="1652" w:type="pct"/>
          </w:tcPr>
          <w:p w14:paraId="1E3B8F7A" w14:textId="42A52841" w:rsidR="00AB1EB0" w:rsidRPr="00AB1EB0" w:rsidRDefault="00AB1EB0" w:rsidP="00AB1EB0">
            <w:pPr>
              <w:spacing w:line="260" w:lineRule="atLeast"/>
              <w:cnfStyle w:val="000000000000" w:firstRow="0" w:lastRow="0" w:firstColumn="0" w:lastColumn="0" w:oddVBand="0" w:evenVBand="0" w:oddHBand="0" w:evenHBand="0" w:firstRowFirstColumn="0" w:firstRowLastColumn="0" w:lastRowFirstColumn="0" w:lastRowLastColumn="0"/>
              <w:rPr>
                <w:rFonts w:cs="Times New Roman"/>
              </w:rPr>
            </w:pPr>
            <w:r w:rsidRPr="00AB1EB0">
              <w:rPr>
                <w:rFonts w:cs="Times New Roman"/>
              </w:rPr>
              <w:t xml:space="preserve">Legal Officer </w:t>
            </w:r>
            <w:r>
              <w:rPr>
                <w:rFonts w:cs="Times New Roman"/>
              </w:rPr>
              <w:t>1</w:t>
            </w:r>
          </w:p>
        </w:tc>
        <w:tc>
          <w:tcPr>
            <w:cnfStyle w:val="000001000000" w:firstRow="0" w:lastRow="0" w:firstColumn="0" w:lastColumn="0" w:oddVBand="0" w:evenVBand="1" w:oddHBand="0" w:evenHBand="0" w:firstRowFirstColumn="0" w:firstRowLastColumn="0" w:lastRowFirstColumn="0" w:lastRowLastColumn="0"/>
            <w:tcW w:w="1012" w:type="pct"/>
          </w:tcPr>
          <w:p w14:paraId="6DFBF23E" w14:textId="77777777" w:rsidR="00AB1EB0" w:rsidRPr="00AB1EB0" w:rsidRDefault="00AB1EB0" w:rsidP="00AB1EB0">
            <w:pPr>
              <w:spacing w:line="260" w:lineRule="atLeast"/>
              <w:rPr>
                <w:rFonts w:cs="Times New Roman"/>
              </w:rPr>
            </w:pPr>
            <w:r w:rsidRPr="00AB1EB0">
              <w:rPr>
                <w:rFonts w:cs="Times New Roman"/>
              </w:rPr>
              <w:t>Basis of employment</w:t>
            </w:r>
          </w:p>
        </w:tc>
        <w:tc>
          <w:tcPr>
            <w:cnfStyle w:val="000100000000" w:firstRow="0" w:lastRow="0" w:firstColumn="0" w:lastColumn="1" w:oddVBand="0" w:evenVBand="0" w:oddHBand="0" w:evenHBand="0" w:firstRowFirstColumn="0" w:firstRowLastColumn="0" w:lastRowFirstColumn="0" w:lastRowLastColumn="0"/>
            <w:tcW w:w="1454" w:type="pct"/>
            <w:shd w:val="clear" w:color="auto" w:fill="auto"/>
          </w:tcPr>
          <w:p w14:paraId="758913D4" w14:textId="3C56DD1D" w:rsidR="00AB1EB0" w:rsidRPr="00AB1EB0" w:rsidRDefault="00AB1EB0" w:rsidP="00AB1EB0">
            <w:pPr>
              <w:spacing w:line="260" w:lineRule="atLeast"/>
              <w:rPr>
                <w:rFonts w:cs="Times New Roman"/>
              </w:rPr>
            </w:pPr>
            <w:r>
              <w:rPr>
                <w:rFonts w:cs="Times New Roman"/>
                <w:bCs/>
              </w:rPr>
              <w:t>Ongoing or 12-month contract (with opportunity to become permanent)</w:t>
            </w:r>
          </w:p>
        </w:tc>
      </w:tr>
      <w:tr w:rsidR="00AB1EB0" w:rsidRPr="00AB1EB0" w14:paraId="33BDA1F9" w14:textId="77777777" w:rsidTr="006D1AF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2" w:type="pct"/>
          </w:tcPr>
          <w:p w14:paraId="4882AEFD" w14:textId="77777777" w:rsidR="00AB1EB0" w:rsidRPr="00AB1EB0" w:rsidRDefault="00AB1EB0" w:rsidP="00AB1EB0">
            <w:pPr>
              <w:spacing w:line="260" w:lineRule="atLeast"/>
              <w:rPr>
                <w:rFonts w:cs="Times New Roman"/>
              </w:rPr>
            </w:pPr>
            <w:r w:rsidRPr="00AB1EB0">
              <w:rPr>
                <w:rFonts w:cs="Times New Roman"/>
              </w:rPr>
              <w:t>Division</w:t>
            </w:r>
          </w:p>
        </w:tc>
        <w:tc>
          <w:tcPr>
            <w:tcW w:w="1652" w:type="pct"/>
            <w:shd w:val="clear" w:color="auto" w:fill="auto"/>
          </w:tcPr>
          <w:p w14:paraId="587FEA17" w14:textId="77777777" w:rsidR="00AB1EB0" w:rsidRPr="00AB1EB0" w:rsidRDefault="00AB1EB0" w:rsidP="00AB1EB0">
            <w:pPr>
              <w:spacing w:line="260" w:lineRule="atLeast"/>
              <w:cnfStyle w:val="000000010000" w:firstRow="0" w:lastRow="0" w:firstColumn="0" w:lastColumn="0" w:oddVBand="0" w:evenVBand="0" w:oddHBand="0" w:evenHBand="1" w:firstRowFirstColumn="0" w:firstRowLastColumn="0" w:lastRowFirstColumn="0" w:lastRowLastColumn="0"/>
              <w:rPr>
                <w:rFonts w:cs="Times New Roman"/>
              </w:rPr>
            </w:pPr>
            <w:r w:rsidRPr="00AB1EB0">
              <w:rPr>
                <w:rFonts w:cs="Times New Roman"/>
              </w:rPr>
              <w:t>Legal</w:t>
            </w:r>
          </w:p>
        </w:tc>
        <w:tc>
          <w:tcPr>
            <w:cnfStyle w:val="000001000000" w:firstRow="0" w:lastRow="0" w:firstColumn="0" w:lastColumn="0" w:oddVBand="0" w:evenVBand="1" w:oddHBand="0" w:evenHBand="0" w:firstRowFirstColumn="0" w:firstRowLastColumn="0" w:lastRowFirstColumn="0" w:lastRowLastColumn="0"/>
            <w:tcW w:w="1012" w:type="pct"/>
          </w:tcPr>
          <w:p w14:paraId="3E444774" w14:textId="77777777" w:rsidR="00AB1EB0" w:rsidRPr="00AB1EB0" w:rsidRDefault="00AB1EB0" w:rsidP="00AB1EB0">
            <w:pPr>
              <w:spacing w:line="260" w:lineRule="atLeast"/>
              <w:rPr>
                <w:rFonts w:cs="Times New Roman"/>
              </w:rPr>
            </w:pPr>
            <w:r w:rsidRPr="00AB1EB0">
              <w:rPr>
                <w:rFonts w:cs="Times New Roman"/>
              </w:rPr>
              <w:t>Position Number</w:t>
            </w:r>
          </w:p>
        </w:tc>
        <w:tc>
          <w:tcPr>
            <w:cnfStyle w:val="000100000000" w:firstRow="0" w:lastRow="0" w:firstColumn="0" w:lastColumn="1" w:oddVBand="0" w:evenVBand="0" w:oddHBand="0" w:evenHBand="0" w:firstRowFirstColumn="0" w:firstRowLastColumn="0" w:lastRowFirstColumn="0" w:lastRowLastColumn="0"/>
            <w:tcW w:w="1454" w:type="pct"/>
            <w:shd w:val="clear" w:color="auto" w:fill="auto"/>
          </w:tcPr>
          <w:p w14:paraId="5C75F179" w14:textId="0D554C72" w:rsidR="00AB1EB0" w:rsidRPr="00AB1EB0" w:rsidRDefault="009B665F" w:rsidP="00AB1EB0">
            <w:pPr>
              <w:spacing w:line="260" w:lineRule="atLeast"/>
              <w:rPr>
                <w:rFonts w:cs="Times New Roman"/>
              </w:rPr>
            </w:pPr>
            <w:r>
              <w:rPr>
                <w:rFonts w:cs="Times New Roman"/>
              </w:rPr>
              <w:t>P60180</w:t>
            </w:r>
          </w:p>
        </w:tc>
      </w:tr>
      <w:tr w:rsidR="00AB1EB0" w:rsidRPr="00AB1EB0" w14:paraId="41293A6E" w14:textId="77777777" w:rsidTr="006D1AFF">
        <w:trPr>
          <w:trHeight w:val="20"/>
        </w:trPr>
        <w:tc>
          <w:tcPr>
            <w:cnfStyle w:val="001000000000" w:firstRow="0" w:lastRow="0" w:firstColumn="1" w:lastColumn="0" w:oddVBand="0" w:evenVBand="0" w:oddHBand="0" w:evenHBand="0" w:firstRowFirstColumn="0" w:firstRowLastColumn="0" w:lastRowFirstColumn="0" w:lastRowLastColumn="0"/>
            <w:tcW w:w="882" w:type="pct"/>
          </w:tcPr>
          <w:p w14:paraId="0CFBA055" w14:textId="77777777" w:rsidR="00AB1EB0" w:rsidRPr="00AB1EB0" w:rsidRDefault="00AB1EB0" w:rsidP="00AB1EB0">
            <w:pPr>
              <w:spacing w:line="260" w:lineRule="atLeast"/>
              <w:rPr>
                <w:rFonts w:cs="Times New Roman"/>
              </w:rPr>
            </w:pPr>
            <w:r w:rsidRPr="00AB1EB0">
              <w:rPr>
                <w:rFonts w:cs="Times New Roman"/>
              </w:rPr>
              <w:t>Location</w:t>
            </w:r>
          </w:p>
        </w:tc>
        <w:tc>
          <w:tcPr>
            <w:tcW w:w="1652" w:type="pct"/>
          </w:tcPr>
          <w:p w14:paraId="2C428C4F" w14:textId="77777777" w:rsidR="00AB1EB0" w:rsidRPr="00AB1EB0" w:rsidRDefault="00AB1EB0" w:rsidP="00AB1EB0">
            <w:pPr>
              <w:spacing w:line="260" w:lineRule="atLeast"/>
              <w:cnfStyle w:val="000000000000" w:firstRow="0" w:lastRow="0" w:firstColumn="0" w:lastColumn="0" w:oddVBand="0" w:evenVBand="0" w:oddHBand="0" w:evenHBand="0" w:firstRowFirstColumn="0" w:firstRowLastColumn="0" w:lastRowFirstColumn="0" w:lastRowLastColumn="0"/>
              <w:rPr>
                <w:rFonts w:cs="Times New Roman"/>
              </w:rPr>
            </w:pPr>
            <w:r w:rsidRPr="00AB1EB0">
              <w:rPr>
                <w:rFonts w:cs="Times New Roman"/>
              </w:rPr>
              <w:t>Canberra</w:t>
            </w:r>
          </w:p>
        </w:tc>
        <w:tc>
          <w:tcPr>
            <w:cnfStyle w:val="000001000000" w:firstRow="0" w:lastRow="0" w:firstColumn="0" w:lastColumn="0" w:oddVBand="0" w:evenVBand="1" w:oddHBand="0" w:evenHBand="0" w:firstRowFirstColumn="0" w:firstRowLastColumn="0" w:lastRowFirstColumn="0" w:lastRowLastColumn="0"/>
            <w:tcW w:w="1012" w:type="pct"/>
          </w:tcPr>
          <w:p w14:paraId="100D8BB8" w14:textId="77777777" w:rsidR="00AB1EB0" w:rsidRPr="00AB1EB0" w:rsidRDefault="00AB1EB0" w:rsidP="00AB1EB0">
            <w:pPr>
              <w:spacing w:line="260" w:lineRule="atLeast"/>
              <w:rPr>
                <w:rFonts w:cs="Times New Roman"/>
              </w:rPr>
            </w:pPr>
            <w:r w:rsidRPr="00AB1EB0">
              <w:rPr>
                <w:rFonts w:cs="Times New Roman"/>
              </w:rPr>
              <w:t>Salary</w:t>
            </w:r>
          </w:p>
        </w:tc>
        <w:tc>
          <w:tcPr>
            <w:cnfStyle w:val="000100000000" w:firstRow="0" w:lastRow="0" w:firstColumn="0" w:lastColumn="1" w:oddVBand="0" w:evenVBand="0" w:oddHBand="0" w:evenHBand="0" w:firstRowFirstColumn="0" w:firstRowLastColumn="0" w:lastRowFirstColumn="0" w:lastRowLastColumn="0"/>
            <w:tcW w:w="1454" w:type="pct"/>
            <w:shd w:val="clear" w:color="auto" w:fill="auto"/>
          </w:tcPr>
          <w:p w14:paraId="72B5BD39" w14:textId="2303BC96" w:rsidR="00AB1EB0" w:rsidRPr="00AB1EB0" w:rsidRDefault="00AB1EB0" w:rsidP="00AB1EB0">
            <w:pPr>
              <w:spacing w:line="260" w:lineRule="atLeast"/>
              <w:rPr>
                <w:rFonts w:cs="Times New Roman"/>
              </w:rPr>
            </w:pPr>
            <w:r w:rsidRPr="076B2AEF">
              <w:t>$</w:t>
            </w:r>
            <w:r w:rsidR="00625D2F">
              <w:t>80</w:t>
            </w:r>
            <w:r w:rsidRPr="076B2AEF">
              <w:t>,</w:t>
            </w:r>
            <w:r w:rsidR="000A7AEF">
              <w:t>862</w:t>
            </w:r>
            <w:r w:rsidRPr="076B2AEF" w:rsidDel="00A86BE2">
              <w:t xml:space="preserve"> </w:t>
            </w:r>
            <w:r w:rsidRPr="076B2AEF">
              <w:t>-</w:t>
            </w:r>
            <w:r w:rsidRPr="076B2AEF">
              <w:rPr>
                <w:spacing w:val="-2"/>
              </w:rPr>
              <w:t xml:space="preserve"> </w:t>
            </w:r>
            <w:r w:rsidRPr="076B2AEF">
              <w:t>$</w:t>
            </w:r>
            <w:r w:rsidR="000A7AEF">
              <w:t>156,</w:t>
            </w:r>
            <w:r w:rsidR="00125195">
              <w:t>562</w:t>
            </w:r>
            <w:r w:rsidRPr="076B2AEF" w:rsidDel="00A86BE2">
              <w:t xml:space="preserve"> </w:t>
            </w:r>
            <w:r w:rsidRPr="076B2AEF">
              <w:t>+</w:t>
            </w:r>
            <w:r w:rsidRPr="076B2AEF">
              <w:rPr>
                <w:spacing w:val="-4"/>
              </w:rPr>
              <w:t xml:space="preserve"> superannuation</w:t>
            </w:r>
          </w:p>
        </w:tc>
      </w:tr>
      <w:tr w:rsidR="00AB1EB0" w:rsidRPr="00AB1EB0" w14:paraId="7D105C92" w14:textId="77777777" w:rsidTr="006D1AF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2" w:type="pct"/>
          </w:tcPr>
          <w:p w14:paraId="65B35837" w14:textId="77777777" w:rsidR="00AB1EB0" w:rsidRPr="00AB1EB0" w:rsidRDefault="00AB1EB0" w:rsidP="00AB1EB0">
            <w:pPr>
              <w:spacing w:line="260" w:lineRule="atLeast"/>
              <w:rPr>
                <w:rFonts w:cs="Times New Roman"/>
              </w:rPr>
            </w:pPr>
            <w:r w:rsidRPr="00AB1EB0">
              <w:rPr>
                <w:rFonts w:cs="Times New Roman"/>
              </w:rPr>
              <w:t>Reporting To</w:t>
            </w:r>
          </w:p>
        </w:tc>
        <w:tc>
          <w:tcPr>
            <w:cnfStyle w:val="000100000000" w:firstRow="0" w:lastRow="0" w:firstColumn="0" w:lastColumn="1" w:oddVBand="0" w:evenVBand="0" w:oddHBand="0" w:evenHBand="0" w:firstRowFirstColumn="0" w:firstRowLastColumn="0" w:lastRowFirstColumn="0" w:lastRowLastColumn="0"/>
            <w:tcW w:w="4118" w:type="pct"/>
            <w:gridSpan w:val="3"/>
            <w:shd w:val="clear" w:color="auto" w:fill="auto"/>
          </w:tcPr>
          <w:p w14:paraId="2C4C100C" w14:textId="42A63455" w:rsidR="00AB1EB0" w:rsidRPr="00AB1EB0" w:rsidRDefault="008737D7" w:rsidP="00AB1EB0">
            <w:pPr>
              <w:spacing w:line="260" w:lineRule="atLeast"/>
              <w:rPr>
                <w:rFonts w:cs="Times New Roman"/>
              </w:rPr>
            </w:pPr>
            <w:r>
              <w:rPr>
                <w:rFonts w:cs="Times New Roman"/>
              </w:rPr>
              <w:t xml:space="preserve">Managing Principal Lawyer </w:t>
            </w:r>
          </w:p>
        </w:tc>
      </w:tr>
      <w:tr w:rsidR="00AB1EB0" w:rsidRPr="00AB1EB0" w14:paraId="27567B03" w14:textId="77777777" w:rsidTr="006D1AFF">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2" w:type="pct"/>
            <w:shd w:val="clear" w:color="auto" w:fill="D4ECEC"/>
          </w:tcPr>
          <w:p w14:paraId="77BC406D" w14:textId="77777777" w:rsidR="00AB1EB0" w:rsidRPr="00AB1EB0" w:rsidRDefault="00AB1EB0" w:rsidP="00AB1EB0">
            <w:pPr>
              <w:spacing w:line="260" w:lineRule="atLeast"/>
              <w:rPr>
                <w:rFonts w:cs="Times New Roman"/>
              </w:rPr>
            </w:pPr>
            <w:r w:rsidRPr="00AB1EB0">
              <w:rPr>
                <w:rFonts w:cs="Times New Roman"/>
              </w:rPr>
              <w:t>Contact details</w:t>
            </w:r>
          </w:p>
        </w:tc>
        <w:tc>
          <w:tcPr>
            <w:cnfStyle w:val="000100000000" w:firstRow="0" w:lastRow="0" w:firstColumn="0" w:lastColumn="1" w:oddVBand="0" w:evenVBand="0" w:oddHBand="0" w:evenHBand="0" w:firstRowFirstColumn="0" w:firstRowLastColumn="0" w:lastRowFirstColumn="0" w:lastRowLastColumn="0"/>
            <w:tcW w:w="4118" w:type="pct"/>
            <w:gridSpan w:val="3"/>
            <w:shd w:val="clear" w:color="auto" w:fill="auto"/>
          </w:tcPr>
          <w:p w14:paraId="0C008B50" w14:textId="034CF316" w:rsidR="00AB1EB0" w:rsidRPr="00AB1EB0" w:rsidRDefault="00EE4884" w:rsidP="00AB1EB0">
            <w:pPr>
              <w:spacing w:line="260" w:lineRule="atLeast"/>
              <w:rPr>
                <w:rFonts w:cs="Times New Roman"/>
              </w:rPr>
            </w:pPr>
            <w:r>
              <w:rPr>
                <w:rFonts w:cs="Times New Roman"/>
              </w:rPr>
              <w:t>Priyanka Koci</w:t>
            </w:r>
          </w:p>
          <w:p w14:paraId="37475037" w14:textId="77777777" w:rsidR="009B665F" w:rsidRDefault="00AB1EB0" w:rsidP="00AB1EB0">
            <w:pPr>
              <w:spacing w:line="260" w:lineRule="atLeast"/>
              <w:rPr>
                <w:rFonts w:cs="Times New Roman"/>
              </w:rPr>
            </w:pPr>
            <w:r w:rsidRPr="00AB1EB0">
              <w:rPr>
                <w:rFonts w:cs="Times New Roman"/>
              </w:rPr>
              <w:t xml:space="preserve">02 </w:t>
            </w:r>
            <w:r w:rsidR="00EE4884">
              <w:rPr>
                <w:rFonts w:cs="Times New Roman"/>
              </w:rPr>
              <w:t>51</w:t>
            </w:r>
            <w:r w:rsidR="00337084">
              <w:rPr>
                <w:rFonts w:cs="Times New Roman"/>
              </w:rPr>
              <w:t>32 9323</w:t>
            </w:r>
            <w:r>
              <w:rPr>
                <w:rFonts w:cs="Times New Roman"/>
              </w:rPr>
              <w:t xml:space="preserve"> </w:t>
            </w:r>
          </w:p>
          <w:p w14:paraId="0BED3D54" w14:textId="3E5FB30C" w:rsidR="00AB1EB0" w:rsidRPr="00AB1EB0" w:rsidRDefault="009B665F" w:rsidP="00AB1EB0">
            <w:pPr>
              <w:spacing w:line="260" w:lineRule="atLeast"/>
              <w:rPr>
                <w:rFonts w:cs="Times New Roman"/>
              </w:rPr>
            </w:pPr>
            <w:hyperlink r:id="rId8" w:history="1">
              <w:r w:rsidRPr="006D4BF5">
                <w:rPr>
                  <w:rStyle w:val="Hyperlink"/>
                </w:rPr>
                <w:t>priyanka.koci</w:t>
              </w:r>
              <w:r w:rsidRPr="006D4BF5">
                <w:rPr>
                  <w:rStyle w:val="Hyperlink"/>
                  <w:rFonts w:cs="Times New Roman"/>
                </w:rPr>
                <w:t>@integrity.act.gov.au</w:t>
              </w:r>
            </w:hyperlink>
            <w:r w:rsidR="00AB1EB0" w:rsidRPr="00AB1EB0">
              <w:rPr>
                <w:rFonts w:cs="Times New Roman"/>
              </w:rPr>
              <w:t xml:space="preserve"> </w:t>
            </w:r>
          </w:p>
        </w:tc>
      </w:tr>
    </w:tbl>
    <w:p w14:paraId="3BB9DE1C" w14:textId="77777777" w:rsidR="00AB1EB0" w:rsidRPr="00AB1EB0" w:rsidRDefault="00AB1EB0" w:rsidP="009B665F">
      <w:pPr>
        <w:widowControl/>
        <w:pBdr>
          <w:top w:val="single" w:sz="4" w:space="14" w:color="D4ECEC"/>
          <w:left w:val="single" w:sz="4" w:space="14" w:color="D4ECEC"/>
          <w:bottom w:val="single" w:sz="4" w:space="14" w:color="D4ECEC"/>
          <w:right w:val="single" w:sz="4" w:space="0" w:color="D4ECEC"/>
        </w:pBdr>
        <w:shd w:val="clear" w:color="auto" w:fill="D4ECEC"/>
        <w:autoSpaceDE/>
        <w:autoSpaceDN/>
        <w:spacing w:before="240" w:after="120"/>
        <w:ind w:left="284" w:right="284"/>
        <w:rPr>
          <w:rFonts w:cs="Times New Roman"/>
          <w:b/>
          <w:bCs/>
          <w:color w:val="1C1C1C"/>
          <w:sz w:val="24"/>
          <w:szCs w:val="24"/>
        </w:rPr>
      </w:pPr>
      <w:r w:rsidRPr="00AB1EB0">
        <w:rPr>
          <w:rFonts w:cs="Times New Roman"/>
          <w:b/>
          <w:bCs/>
          <w:color w:val="1C1C1C"/>
          <w:sz w:val="24"/>
          <w:szCs w:val="24"/>
        </w:rPr>
        <w:t>Important information</w:t>
      </w:r>
    </w:p>
    <w:p w14:paraId="648A9E9A" w14:textId="7AF848EF" w:rsidR="00AB1EB0" w:rsidRPr="00AB1EB0" w:rsidRDefault="00AB1EB0" w:rsidP="009B665F">
      <w:pPr>
        <w:widowControl/>
        <w:pBdr>
          <w:top w:val="single" w:sz="4" w:space="14" w:color="D4ECEC"/>
          <w:left w:val="single" w:sz="4" w:space="14" w:color="D4ECEC"/>
          <w:bottom w:val="single" w:sz="4" w:space="14" w:color="D4ECEC"/>
          <w:right w:val="single" w:sz="4" w:space="0" w:color="D4ECEC"/>
        </w:pBdr>
        <w:shd w:val="clear" w:color="auto" w:fill="D4ECEC"/>
        <w:autoSpaceDE/>
        <w:autoSpaceDN/>
        <w:spacing w:before="240" w:after="120"/>
        <w:ind w:left="284" w:right="284"/>
        <w:rPr>
          <w:rFonts w:cs="Times New Roman"/>
          <w:color w:val="1C1C1C"/>
          <w:sz w:val="20"/>
          <w:szCs w:val="20"/>
        </w:rPr>
      </w:pPr>
      <w:r w:rsidRPr="00AB1EB0">
        <w:rPr>
          <w:rFonts w:cs="Times New Roman"/>
          <w:color w:val="1C1C1C"/>
          <w:sz w:val="20"/>
          <w:szCs w:val="20"/>
        </w:rPr>
        <w:t xml:space="preserve">Applicants must have admission </w:t>
      </w:r>
      <w:r>
        <w:rPr>
          <w:color w:val="1C1C1C"/>
          <w:sz w:val="20"/>
          <w:lang w:val="en-AU"/>
        </w:rPr>
        <w:t xml:space="preserve">(or eligibility to be admitted) </w:t>
      </w:r>
      <w:r w:rsidRPr="00AB1EB0">
        <w:rPr>
          <w:rFonts w:cs="Times New Roman"/>
          <w:color w:val="1C1C1C"/>
          <w:sz w:val="20"/>
          <w:szCs w:val="20"/>
        </w:rPr>
        <w:t>as a practitioner of the Supreme Court of an Australian State or Territory.</w:t>
      </w:r>
    </w:p>
    <w:p w14:paraId="34F37042" w14:textId="77777777" w:rsidR="00AB1EB0" w:rsidRPr="00AB1EB0" w:rsidRDefault="00AB1EB0" w:rsidP="009B665F">
      <w:pPr>
        <w:widowControl/>
        <w:pBdr>
          <w:top w:val="single" w:sz="4" w:space="14" w:color="D4ECEC"/>
          <w:left w:val="single" w:sz="4" w:space="14" w:color="D4ECEC"/>
          <w:bottom w:val="single" w:sz="4" w:space="14" w:color="D4ECEC"/>
          <w:right w:val="single" w:sz="4" w:space="0" w:color="D4ECEC"/>
        </w:pBdr>
        <w:shd w:val="clear" w:color="auto" w:fill="D4ECEC"/>
        <w:autoSpaceDE/>
        <w:autoSpaceDN/>
        <w:spacing w:before="240" w:after="120"/>
        <w:ind w:left="284" w:right="284"/>
        <w:rPr>
          <w:rFonts w:cs="Times New Roman"/>
          <w:color w:val="1C1C1C"/>
          <w:sz w:val="20"/>
          <w:szCs w:val="20"/>
        </w:rPr>
      </w:pPr>
      <w:r w:rsidRPr="00AB1EB0">
        <w:rPr>
          <w:rFonts w:cs="Times New Roman"/>
          <w:color w:val="1C1C1C"/>
          <w:sz w:val="20"/>
          <w:szCs w:val="20"/>
        </w:rPr>
        <w:t>A security clearance, or the ability to obtain and maintain a security clearance at Negative Vetting Level 1 (NV1).</w:t>
      </w:r>
    </w:p>
    <w:p w14:paraId="4DE25884" w14:textId="77777777" w:rsidR="00743B5B" w:rsidRPr="00743B5B" w:rsidRDefault="00743B5B" w:rsidP="00743B5B">
      <w:pPr>
        <w:keepNext/>
        <w:keepLines/>
        <w:widowControl/>
        <w:autoSpaceDE/>
        <w:autoSpaceDN/>
        <w:spacing w:before="480" w:after="240" w:line="400" w:lineRule="atLeast"/>
        <w:outlineLvl w:val="1"/>
        <w:rPr>
          <w:rFonts w:eastAsia="SimHei" w:cs="Times New Roman"/>
          <w:b/>
          <w:color w:val="008285"/>
          <w:sz w:val="32"/>
          <w:szCs w:val="26"/>
        </w:rPr>
      </w:pPr>
      <w:bookmarkStart w:id="1" w:name="_Hlk190348148"/>
      <w:r w:rsidRPr="00743B5B">
        <w:rPr>
          <w:rFonts w:eastAsia="SimHei" w:cs="Times New Roman"/>
          <w:b/>
          <w:color w:val="008285"/>
          <w:sz w:val="32"/>
          <w:szCs w:val="26"/>
        </w:rPr>
        <w:t>About the Commission</w:t>
      </w:r>
    </w:p>
    <w:bookmarkEnd w:id="1"/>
    <w:p w14:paraId="6EBB4580" w14:textId="77777777" w:rsidR="00743B5B" w:rsidRPr="00743B5B" w:rsidRDefault="00743B5B" w:rsidP="00743B5B">
      <w:pPr>
        <w:widowControl/>
        <w:autoSpaceDE/>
        <w:autoSpaceDN/>
        <w:spacing w:before="240" w:after="120" w:line="260" w:lineRule="atLeast"/>
        <w:rPr>
          <w:rFonts w:cs="Times New Roman"/>
          <w:color w:val="1C1C1C"/>
          <w:sz w:val="20"/>
          <w:szCs w:val="20"/>
          <w:lang w:val="en-AU"/>
        </w:rPr>
      </w:pPr>
      <w:r w:rsidRPr="00743B5B">
        <w:rPr>
          <w:rFonts w:cs="Times New Roman"/>
          <w:color w:val="1C1C1C"/>
          <w:sz w:val="20"/>
          <w:szCs w:val="20"/>
          <w:lang w:val="en-AU"/>
        </w:rPr>
        <w:t xml:space="preserve">The ACT Integrity Commission (the Commission) is an independent integrity agency with powers under the </w:t>
      </w:r>
      <w:r w:rsidRPr="00743B5B">
        <w:rPr>
          <w:rFonts w:cs="Times New Roman"/>
          <w:i/>
          <w:iCs/>
          <w:color w:val="1C1C1C"/>
          <w:sz w:val="20"/>
          <w:szCs w:val="20"/>
          <w:lang w:val="en-AU"/>
        </w:rPr>
        <w:t>Integrity Commission Act 2018</w:t>
      </w:r>
      <w:r w:rsidRPr="00743B5B">
        <w:rPr>
          <w:rFonts w:cs="Times New Roman"/>
          <w:color w:val="1C1C1C"/>
          <w:sz w:val="20"/>
          <w:szCs w:val="20"/>
          <w:lang w:val="en-AU"/>
        </w:rPr>
        <w:t xml:space="preserve"> (the IC Act) to investigate, expose and prevent corruption, and foster public confidence in the integrity of government. </w:t>
      </w:r>
    </w:p>
    <w:p w14:paraId="7224AAE8" w14:textId="79DDC82C" w:rsidR="00743B5B" w:rsidRDefault="00743B5B" w:rsidP="00743B5B">
      <w:pPr>
        <w:rPr>
          <w:rFonts w:cs="Times New Roman"/>
          <w:color w:val="1C1C1C"/>
          <w:sz w:val="20"/>
          <w:szCs w:val="20"/>
          <w:lang w:val="en-AU"/>
        </w:rPr>
      </w:pPr>
      <w:r w:rsidRPr="00743B5B">
        <w:rPr>
          <w:rFonts w:cs="Times New Roman"/>
          <w:color w:val="1C1C1C"/>
          <w:sz w:val="20"/>
          <w:szCs w:val="20"/>
          <w:lang w:val="en-AU"/>
        </w:rPr>
        <w:t xml:space="preserve">Under the </w:t>
      </w:r>
      <w:r w:rsidRPr="00743B5B">
        <w:rPr>
          <w:rFonts w:cs="Times New Roman"/>
          <w:i/>
          <w:iCs/>
          <w:color w:val="1C1C1C"/>
          <w:sz w:val="20"/>
          <w:szCs w:val="20"/>
          <w:lang w:val="en-AU"/>
        </w:rPr>
        <w:t>Public Interest Disclosure Act 2012</w:t>
      </w:r>
      <w:r w:rsidRPr="00743B5B">
        <w:rPr>
          <w:rFonts w:cs="Times New Roman"/>
          <w:color w:val="1C1C1C"/>
          <w:sz w:val="20"/>
          <w:szCs w:val="20"/>
          <w:lang w:val="en-AU"/>
        </w:rPr>
        <w:t xml:space="preserve"> (the PID Act), the Commission is also responsible for receiving, assessing, referring, and investigating reports of disclosable conduct and deciding which reports are to be treated as Public Interest Disclosures (PIDs). The Commission performs an oversight role of ACT public sector agencies and their management of PIDs</w:t>
      </w:r>
      <w:r>
        <w:rPr>
          <w:rFonts w:cs="Times New Roman"/>
          <w:color w:val="1C1C1C"/>
          <w:sz w:val="20"/>
          <w:szCs w:val="20"/>
          <w:lang w:val="en-AU"/>
        </w:rPr>
        <w:t>.</w:t>
      </w:r>
    </w:p>
    <w:p w14:paraId="4AE05C66" w14:textId="77777777" w:rsidR="00AB1EB0" w:rsidRDefault="00AB1EB0" w:rsidP="00AB1EB0">
      <w:pPr>
        <w:pStyle w:val="Heading1"/>
        <w:rPr>
          <w:rFonts w:ascii="Calibri" w:eastAsia="Calibri" w:hAnsi="Calibri" w:cs="Calibri"/>
          <w:color w:val="004753"/>
          <w:spacing w:val="-2"/>
        </w:rPr>
      </w:pPr>
    </w:p>
    <w:p w14:paraId="3A1440A2" w14:textId="7406FB37" w:rsidR="00743B5B" w:rsidRPr="00AB1EB0" w:rsidRDefault="00743B5B" w:rsidP="00AB1EB0">
      <w:pPr>
        <w:pStyle w:val="Heading1"/>
        <w:rPr>
          <w:rFonts w:ascii="Calibri" w:eastAsia="Calibri" w:hAnsi="Calibri" w:cs="Calibri"/>
          <w:color w:val="004753"/>
          <w:spacing w:val="-2"/>
        </w:rPr>
      </w:pPr>
      <w:r w:rsidRPr="00AB1EB0">
        <w:rPr>
          <w:rFonts w:ascii="Calibri" w:eastAsia="Calibri" w:hAnsi="Calibri" w:cs="Calibri"/>
          <w:color w:val="004753"/>
          <w:spacing w:val="-2"/>
        </w:rPr>
        <w:t>Our functions</w:t>
      </w:r>
    </w:p>
    <w:p w14:paraId="36004D83" w14:textId="77777777" w:rsidR="00743B5B" w:rsidRPr="009B665F" w:rsidRDefault="00743B5B" w:rsidP="00743B5B">
      <w:pPr>
        <w:pStyle w:val="BodyText"/>
        <w:spacing w:before="240"/>
        <w:ind w:left="130"/>
        <w:rPr>
          <w:rFonts w:cs="Times New Roman"/>
          <w:color w:val="1C1C1C"/>
          <w:lang w:val="en-AU"/>
        </w:rPr>
      </w:pPr>
      <w:r w:rsidRPr="009B665F">
        <w:rPr>
          <w:rFonts w:cs="Times New Roman"/>
          <w:color w:val="1C1C1C"/>
          <w:lang w:val="en-AU"/>
        </w:rPr>
        <w:t>The Commission’s functions are to:</w:t>
      </w:r>
    </w:p>
    <w:p w14:paraId="44AA5915" w14:textId="77777777" w:rsidR="00743B5B" w:rsidRPr="009B665F" w:rsidRDefault="00743B5B" w:rsidP="00743B5B">
      <w:pPr>
        <w:pStyle w:val="ListParagraph"/>
        <w:numPr>
          <w:ilvl w:val="0"/>
          <w:numId w:val="4"/>
        </w:numPr>
        <w:tabs>
          <w:tab w:val="left" w:pos="473"/>
        </w:tabs>
        <w:spacing w:before="100" w:beforeAutospacing="1" w:after="100" w:afterAutospacing="1"/>
        <w:ind w:left="470" w:hanging="340"/>
        <w:rPr>
          <w:rFonts w:cs="Times New Roman"/>
          <w:color w:val="1C1C1C"/>
          <w:sz w:val="20"/>
          <w:szCs w:val="20"/>
          <w:lang w:val="en-AU"/>
        </w:rPr>
      </w:pPr>
      <w:r w:rsidRPr="009B665F">
        <w:rPr>
          <w:rFonts w:cs="Times New Roman"/>
          <w:color w:val="1C1C1C"/>
          <w:sz w:val="20"/>
          <w:szCs w:val="20"/>
          <w:lang w:val="en-AU"/>
        </w:rPr>
        <w:t xml:space="preserve">investigate allegations of corrupt conduct </w:t>
      </w:r>
    </w:p>
    <w:p w14:paraId="562840D6" w14:textId="77777777" w:rsidR="00743B5B" w:rsidRPr="009B665F" w:rsidRDefault="00743B5B" w:rsidP="00743B5B">
      <w:pPr>
        <w:pStyle w:val="ListParagraph"/>
        <w:numPr>
          <w:ilvl w:val="0"/>
          <w:numId w:val="4"/>
        </w:numPr>
        <w:tabs>
          <w:tab w:val="left" w:pos="473"/>
        </w:tabs>
        <w:spacing w:before="100" w:beforeAutospacing="1" w:after="100" w:afterAutospacing="1"/>
        <w:ind w:left="470" w:hanging="340"/>
        <w:rPr>
          <w:rFonts w:cs="Times New Roman"/>
          <w:color w:val="1C1C1C"/>
          <w:sz w:val="20"/>
          <w:szCs w:val="20"/>
          <w:lang w:val="en-AU"/>
        </w:rPr>
      </w:pPr>
      <w:r w:rsidRPr="009B665F">
        <w:rPr>
          <w:rFonts w:cs="Times New Roman"/>
          <w:color w:val="1C1C1C"/>
          <w:sz w:val="20"/>
          <w:szCs w:val="20"/>
          <w:lang w:val="en-AU"/>
        </w:rPr>
        <w:t>refer suspected instances of criminality or wrongdoing to the appropriate authorities</w:t>
      </w:r>
    </w:p>
    <w:p w14:paraId="614C3326" w14:textId="77777777" w:rsidR="00743B5B" w:rsidRPr="009B665F" w:rsidRDefault="00743B5B" w:rsidP="00743B5B">
      <w:pPr>
        <w:pStyle w:val="ListParagraph"/>
        <w:numPr>
          <w:ilvl w:val="0"/>
          <w:numId w:val="4"/>
        </w:numPr>
        <w:tabs>
          <w:tab w:val="left" w:pos="473"/>
        </w:tabs>
        <w:spacing w:before="100" w:beforeAutospacing="1" w:after="100" w:afterAutospacing="1"/>
        <w:ind w:left="470" w:hanging="340"/>
        <w:rPr>
          <w:rFonts w:cs="Times New Roman"/>
          <w:color w:val="1C1C1C"/>
          <w:sz w:val="20"/>
          <w:szCs w:val="20"/>
          <w:lang w:val="en-AU"/>
        </w:rPr>
      </w:pPr>
      <w:r w:rsidRPr="009B665F">
        <w:rPr>
          <w:rFonts w:cs="Times New Roman"/>
          <w:color w:val="1C1C1C"/>
          <w:sz w:val="20"/>
          <w:szCs w:val="20"/>
          <w:lang w:val="en-AU"/>
        </w:rPr>
        <w:t>prevent corruption through research and mitigation efforts</w:t>
      </w:r>
    </w:p>
    <w:p w14:paraId="435317BD" w14:textId="77777777" w:rsidR="00743B5B" w:rsidRPr="009B665F" w:rsidRDefault="00743B5B" w:rsidP="00743B5B">
      <w:pPr>
        <w:pStyle w:val="ListParagraph"/>
        <w:numPr>
          <w:ilvl w:val="0"/>
          <w:numId w:val="4"/>
        </w:numPr>
        <w:tabs>
          <w:tab w:val="left" w:pos="473"/>
        </w:tabs>
        <w:spacing w:before="100" w:beforeAutospacing="1" w:after="100" w:afterAutospacing="1"/>
        <w:ind w:left="470" w:hanging="340"/>
        <w:rPr>
          <w:rFonts w:cs="Times New Roman"/>
          <w:color w:val="1C1C1C"/>
          <w:sz w:val="20"/>
          <w:szCs w:val="20"/>
          <w:lang w:val="en-AU"/>
        </w:rPr>
      </w:pPr>
      <w:r w:rsidRPr="009B665F">
        <w:rPr>
          <w:rFonts w:cs="Times New Roman"/>
          <w:color w:val="1C1C1C"/>
          <w:sz w:val="20"/>
          <w:szCs w:val="20"/>
          <w:lang w:val="en-AU"/>
        </w:rPr>
        <w:t>publish information about investigations, including lessons learned</w:t>
      </w:r>
    </w:p>
    <w:p w14:paraId="65C28CD1" w14:textId="77777777" w:rsidR="00743B5B" w:rsidRPr="009B665F" w:rsidRDefault="00743B5B" w:rsidP="00743B5B">
      <w:pPr>
        <w:pStyle w:val="ListParagraph"/>
        <w:numPr>
          <w:ilvl w:val="0"/>
          <w:numId w:val="4"/>
        </w:numPr>
        <w:tabs>
          <w:tab w:val="left" w:pos="473"/>
        </w:tabs>
        <w:spacing w:before="100" w:beforeAutospacing="1" w:after="100" w:afterAutospacing="1"/>
        <w:ind w:left="470" w:hanging="340"/>
        <w:rPr>
          <w:rFonts w:cs="Times New Roman"/>
          <w:color w:val="1C1C1C"/>
          <w:sz w:val="20"/>
          <w:szCs w:val="20"/>
          <w:lang w:val="en-AU"/>
        </w:rPr>
      </w:pPr>
      <w:r w:rsidRPr="009B665F">
        <w:rPr>
          <w:rFonts w:cs="Times New Roman"/>
          <w:color w:val="1C1C1C"/>
          <w:sz w:val="20"/>
          <w:szCs w:val="20"/>
          <w:lang w:val="en-AU"/>
        </w:rPr>
        <w:t>provide education programs</w:t>
      </w:r>
    </w:p>
    <w:p w14:paraId="73A121FD" w14:textId="77777777" w:rsidR="00743B5B" w:rsidRPr="009B665F" w:rsidRDefault="00743B5B" w:rsidP="00743B5B">
      <w:pPr>
        <w:pStyle w:val="ListParagraph"/>
        <w:numPr>
          <w:ilvl w:val="0"/>
          <w:numId w:val="4"/>
        </w:numPr>
        <w:tabs>
          <w:tab w:val="left" w:pos="473"/>
        </w:tabs>
        <w:spacing w:before="100" w:beforeAutospacing="1" w:after="100" w:afterAutospacing="1"/>
        <w:ind w:left="470" w:hanging="340"/>
        <w:rPr>
          <w:rFonts w:cs="Times New Roman"/>
          <w:color w:val="1C1C1C"/>
          <w:sz w:val="20"/>
          <w:szCs w:val="20"/>
          <w:lang w:val="en-AU"/>
        </w:rPr>
      </w:pPr>
      <w:r w:rsidRPr="009B665F">
        <w:rPr>
          <w:rFonts w:cs="Times New Roman"/>
          <w:color w:val="1C1C1C"/>
          <w:sz w:val="20"/>
          <w:szCs w:val="20"/>
          <w:lang w:val="en-AU"/>
        </w:rPr>
        <w:t>foster public confidence in the Legislative Assembly and ACT public sector</w:t>
      </w:r>
    </w:p>
    <w:p w14:paraId="66C3A677" w14:textId="77777777" w:rsidR="00AB1EB0" w:rsidRPr="009B665F" w:rsidRDefault="00743B5B" w:rsidP="009B665F">
      <w:pPr>
        <w:pStyle w:val="ListParagraph"/>
        <w:numPr>
          <w:ilvl w:val="0"/>
          <w:numId w:val="4"/>
        </w:numPr>
        <w:tabs>
          <w:tab w:val="left" w:pos="473"/>
        </w:tabs>
        <w:spacing w:before="100" w:beforeAutospacing="1" w:after="100" w:afterAutospacing="1"/>
        <w:ind w:left="470" w:hanging="340"/>
        <w:rPr>
          <w:rFonts w:cs="Times New Roman"/>
          <w:color w:val="1C1C1C"/>
          <w:sz w:val="20"/>
          <w:szCs w:val="20"/>
          <w:lang w:val="en-AU"/>
        </w:rPr>
      </w:pPr>
      <w:r w:rsidRPr="009B665F">
        <w:rPr>
          <w:rFonts w:cs="Times New Roman"/>
          <w:color w:val="1C1C1C"/>
          <w:sz w:val="20"/>
          <w:szCs w:val="20"/>
          <w:lang w:val="en-AU"/>
        </w:rPr>
        <w:t>receive, assess, refer, and investigate reports of disclosable conduct and</w:t>
      </w:r>
    </w:p>
    <w:p w14:paraId="18925829" w14:textId="7AD603CF" w:rsidR="00743B5B" w:rsidRPr="009B665F" w:rsidRDefault="00743B5B" w:rsidP="009B665F">
      <w:pPr>
        <w:pStyle w:val="ListParagraph"/>
        <w:numPr>
          <w:ilvl w:val="0"/>
          <w:numId w:val="4"/>
        </w:numPr>
        <w:tabs>
          <w:tab w:val="left" w:pos="473"/>
        </w:tabs>
        <w:spacing w:before="100" w:beforeAutospacing="1" w:after="100" w:afterAutospacing="1"/>
        <w:ind w:left="470" w:hanging="340"/>
        <w:rPr>
          <w:rFonts w:cs="Times New Roman"/>
          <w:color w:val="1C1C1C"/>
          <w:sz w:val="20"/>
          <w:szCs w:val="20"/>
          <w:lang w:val="en-AU"/>
        </w:rPr>
      </w:pPr>
      <w:r w:rsidRPr="009B665F">
        <w:rPr>
          <w:rFonts w:cs="Times New Roman"/>
          <w:color w:val="1C1C1C"/>
          <w:sz w:val="20"/>
          <w:szCs w:val="20"/>
          <w:lang w:val="en-AU"/>
        </w:rPr>
        <w:t>oversee ACT public sector agency management of public interest disclosures</w:t>
      </w:r>
    </w:p>
    <w:p w14:paraId="307BF75E" w14:textId="40F97CD4" w:rsidR="00B358AC" w:rsidRPr="00743090" w:rsidRDefault="00B358AC" w:rsidP="00727770">
      <w:pPr>
        <w:widowControl/>
        <w:autoSpaceDE/>
        <w:autoSpaceDN/>
        <w:spacing w:before="240" w:after="120" w:line="260" w:lineRule="atLeast"/>
        <w:rPr>
          <w:rFonts w:asciiTheme="minorHAnsi" w:hAnsiTheme="minorHAnsi" w:cstheme="minorHAnsi"/>
          <w:color w:val="1C1C1C"/>
        </w:rPr>
      </w:pPr>
    </w:p>
    <w:p w14:paraId="3DB80389" w14:textId="3E36AE87" w:rsidR="00510C8E" w:rsidRPr="00C24E12" w:rsidRDefault="00AB1EB0" w:rsidP="00510C8E">
      <w:pPr>
        <w:pStyle w:val="ListParagraph"/>
        <w:tabs>
          <w:tab w:val="left" w:pos="473"/>
        </w:tabs>
        <w:spacing w:before="134"/>
        <w:ind w:firstLine="0"/>
        <w:rPr>
          <w:rFonts w:asciiTheme="minorHAnsi" w:hAnsiTheme="minorHAnsi" w:cstheme="minorHAnsi"/>
          <w:color w:val="1C1C1C"/>
          <w:sz w:val="20"/>
          <w:szCs w:val="20"/>
        </w:rPr>
      </w:pPr>
      <w:bookmarkStart w:id="2" w:name="_Hlk185515699"/>
      <w:r w:rsidRPr="00743B5B">
        <w:rPr>
          <w:rFonts w:cs="Times New Roman"/>
          <w:noProof/>
          <w:color w:val="1C1C1C"/>
          <w:sz w:val="20"/>
          <w:szCs w:val="20"/>
          <w:lang w:val="en-AU"/>
        </w:rPr>
        <w:drawing>
          <wp:anchor distT="0" distB="0" distL="114300" distR="114300" simplePos="0" relativeHeight="251658241" behindDoc="0" locked="0" layoutInCell="1" allowOverlap="1" wp14:anchorId="5AEB52D1" wp14:editId="0EEADDF9">
            <wp:simplePos x="0" y="0"/>
            <wp:positionH relativeFrom="margin">
              <wp:posOffset>-49240</wp:posOffset>
            </wp:positionH>
            <wp:positionV relativeFrom="paragraph">
              <wp:posOffset>293290</wp:posOffset>
            </wp:positionV>
            <wp:extent cx="5905500" cy="3081020"/>
            <wp:effectExtent l="0" t="0" r="0" b="5080"/>
            <wp:wrapTopAndBottom/>
            <wp:docPr id="1743161662" name="Picture 1" descr="A diagram of a core values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61662" name="Picture 1" descr="A diagram of a core values diagram&#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905500" cy="3081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
    </w:p>
    <w:p w14:paraId="74FEDC5D" w14:textId="77777777" w:rsidR="00A751BE" w:rsidRDefault="00A751BE" w:rsidP="076B2AEF">
      <w:pPr>
        <w:pStyle w:val="Heading1"/>
        <w:rPr>
          <w:rFonts w:asciiTheme="minorHAnsi" w:hAnsiTheme="minorHAnsi" w:cstheme="minorHAnsi"/>
          <w:color w:val="008285"/>
        </w:rPr>
      </w:pPr>
    </w:p>
    <w:p w14:paraId="17F45903" w14:textId="77777777" w:rsidR="00A751BE" w:rsidRDefault="00A751BE" w:rsidP="076B2AEF">
      <w:pPr>
        <w:pStyle w:val="Heading1"/>
        <w:rPr>
          <w:rFonts w:asciiTheme="minorHAnsi" w:hAnsiTheme="minorHAnsi" w:cstheme="minorHAnsi"/>
          <w:color w:val="008285"/>
        </w:rPr>
      </w:pPr>
    </w:p>
    <w:p w14:paraId="19C69568" w14:textId="7058C116" w:rsidR="00B358AC" w:rsidRPr="00C24E12" w:rsidRDefault="00727770" w:rsidP="076B2AEF">
      <w:pPr>
        <w:pStyle w:val="Heading1"/>
        <w:rPr>
          <w:rFonts w:asciiTheme="minorHAnsi" w:hAnsiTheme="minorHAnsi" w:cstheme="minorHAnsi"/>
          <w:color w:val="008285"/>
        </w:rPr>
      </w:pPr>
      <w:r>
        <w:rPr>
          <w:rFonts w:asciiTheme="minorHAnsi" w:hAnsiTheme="minorHAnsi" w:cstheme="minorHAnsi"/>
          <w:color w:val="008285"/>
        </w:rPr>
        <w:t>Legal team overview</w:t>
      </w:r>
      <w:r w:rsidR="20BBAADE" w:rsidRPr="00C24E12">
        <w:rPr>
          <w:rFonts w:asciiTheme="minorHAnsi" w:hAnsiTheme="minorHAnsi" w:cstheme="minorHAnsi"/>
          <w:noProof/>
        </w:rPr>
        <w:t xml:space="preserve"> </w:t>
      </w:r>
    </w:p>
    <w:p w14:paraId="3B8E48BD" w14:textId="7D3287E7" w:rsidR="00727770" w:rsidRPr="00727770" w:rsidRDefault="00727770" w:rsidP="00727770">
      <w:pPr>
        <w:widowControl/>
        <w:autoSpaceDE/>
        <w:autoSpaceDN/>
        <w:spacing w:before="240" w:after="120" w:line="276" w:lineRule="auto"/>
        <w:rPr>
          <w:rFonts w:cs="Times New Roman"/>
          <w:iCs/>
          <w:color w:val="1C1C1C"/>
          <w:sz w:val="20"/>
          <w:szCs w:val="20"/>
          <w:lang w:val="en-AU"/>
        </w:rPr>
      </w:pPr>
      <w:r w:rsidRPr="00727770">
        <w:rPr>
          <w:rFonts w:cs="Times New Roman"/>
          <w:iCs/>
          <w:color w:val="1C1C1C"/>
          <w:sz w:val="20"/>
          <w:szCs w:val="20"/>
          <w:lang w:val="en-AU"/>
        </w:rPr>
        <w:t>The Commission’s multidisciplinary approach to the exercise of its functions means its lawyers are involved in a range of functions that have legal elements. The small team of lawyers and other support staff, under the direction of General Counsel</w:t>
      </w:r>
      <w:r w:rsidR="00C70073">
        <w:rPr>
          <w:rFonts w:cs="Times New Roman"/>
          <w:iCs/>
          <w:color w:val="1C1C1C"/>
          <w:sz w:val="20"/>
          <w:szCs w:val="20"/>
          <w:lang w:val="en-AU"/>
        </w:rPr>
        <w:t xml:space="preserve"> and the Managing Principal Lawyer</w:t>
      </w:r>
      <w:r w:rsidRPr="00727770">
        <w:rPr>
          <w:rFonts w:cs="Times New Roman"/>
          <w:iCs/>
          <w:color w:val="1C1C1C"/>
          <w:sz w:val="20"/>
          <w:szCs w:val="20"/>
          <w:lang w:val="en-AU"/>
        </w:rPr>
        <w:t xml:space="preserve">, are responsible for the legal aspects of the Commission’s work. </w:t>
      </w:r>
    </w:p>
    <w:p w14:paraId="5C895552" w14:textId="77777777" w:rsidR="00727770" w:rsidRPr="00727770" w:rsidRDefault="00727770" w:rsidP="00727770">
      <w:pPr>
        <w:widowControl/>
        <w:autoSpaceDE/>
        <w:autoSpaceDN/>
        <w:spacing w:before="240" w:after="120" w:line="276" w:lineRule="auto"/>
        <w:rPr>
          <w:rFonts w:cs="Times New Roman"/>
          <w:color w:val="1C1C1C"/>
          <w:sz w:val="20"/>
          <w:szCs w:val="20"/>
          <w:lang w:val="en-AU"/>
        </w:rPr>
      </w:pPr>
      <w:r w:rsidRPr="00727770">
        <w:rPr>
          <w:rFonts w:cs="Times New Roman"/>
          <w:color w:val="1C1C1C"/>
          <w:sz w:val="20"/>
          <w:szCs w:val="20"/>
          <w:lang w:val="en-AU"/>
        </w:rPr>
        <w:t>Members of the Legal Team:</w:t>
      </w:r>
    </w:p>
    <w:p w14:paraId="1B9B22C0" w14:textId="77777777" w:rsidR="00727770" w:rsidRPr="00727770" w:rsidRDefault="00727770" w:rsidP="00727770">
      <w:pPr>
        <w:widowControl/>
        <w:numPr>
          <w:ilvl w:val="0"/>
          <w:numId w:val="4"/>
        </w:numPr>
        <w:autoSpaceDE/>
        <w:autoSpaceDN/>
        <w:spacing w:before="120" w:after="120" w:line="276" w:lineRule="auto"/>
        <w:ind w:left="470" w:hanging="340"/>
        <w:rPr>
          <w:rFonts w:cs="Times New Roman"/>
          <w:color w:val="1C1C1C"/>
          <w:sz w:val="20"/>
          <w:szCs w:val="20"/>
          <w:lang w:val="en-AU"/>
        </w:rPr>
      </w:pPr>
      <w:r w:rsidRPr="00727770">
        <w:rPr>
          <w:rFonts w:cs="Times New Roman"/>
          <w:color w:val="1C1C1C"/>
          <w:sz w:val="20"/>
          <w:szCs w:val="20"/>
          <w:lang w:val="en-AU"/>
        </w:rPr>
        <w:t>collaborate with other teams to assess and investigate complaints of corrupt conduct within the ACT public sector;</w:t>
      </w:r>
    </w:p>
    <w:p w14:paraId="2990F22C" w14:textId="77777777" w:rsidR="00727770" w:rsidRPr="00727770" w:rsidRDefault="00727770" w:rsidP="00727770">
      <w:pPr>
        <w:widowControl/>
        <w:numPr>
          <w:ilvl w:val="0"/>
          <w:numId w:val="4"/>
        </w:numPr>
        <w:autoSpaceDE/>
        <w:autoSpaceDN/>
        <w:spacing w:before="120" w:after="120" w:line="276" w:lineRule="auto"/>
        <w:ind w:left="470" w:hanging="340"/>
        <w:rPr>
          <w:rFonts w:cs="Times New Roman"/>
          <w:color w:val="1C1C1C"/>
          <w:sz w:val="20"/>
          <w:szCs w:val="20"/>
          <w:lang w:val="en-AU"/>
        </w:rPr>
      </w:pPr>
      <w:r w:rsidRPr="00727770">
        <w:rPr>
          <w:rFonts w:cs="Times New Roman"/>
          <w:color w:val="1C1C1C"/>
          <w:sz w:val="20"/>
          <w:szCs w:val="20"/>
          <w:lang w:val="en-AU"/>
        </w:rPr>
        <w:t>provide legal advice to the Commissioner and Commission staff on all aspects of the Commission’s operations, both operational and administrative;</w:t>
      </w:r>
    </w:p>
    <w:p w14:paraId="38A75455" w14:textId="77777777" w:rsidR="00727770" w:rsidRPr="00727770" w:rsidRDefault="00727770" w:rsidP="00727770">
      <w:pPr>
        <w:widowControl/>
        <w:numPr>
          <w:ilvl w:val="0"/>
          <w:numId w:val="4"/>
        </w:numPr>
        <w:autoSpaceDE/>
        <w:autoSpaceDN/>
        <w:spacing w:before="120" w:after="120" w:line="276" w:lineRule="auto"/>
        <w:ind w:left="470" w:hanging="340"/>
        <w:rPr>
          <w:rFonts w:cs="Times New Roman"/>
          <w:color w:val="1C1C1C"/>
          <w:sz w:val="20"/>
          <w:szCs w:val="20"/>
          <w:lang w:val="en-AU"/>
        </w:rPr>
      </w:pPr>
      <w:r w:rsidRPr="00727770">
        <w:rPr>
          <w:rFonts w:cs="Times New Roman"/>
          <w:color w:val="1C1C1C"/>
          <w:sz w:val="20"/>
          <w:szCs w:val="20"/>
          <w:lang w:val="en-AU"/>
        </w:rPr>
        <w:t>act as solicitors in connection with investigations and in litigation involving the Commission;</w:t>
      </w:r>
    </w:p>
    <w:p w14:paraId="065B0C43" w14:textId="77777777" w:rsidR="00727770" w:rsidRPr="00727770" w:rsidRDefault="00727770" w:rsidP="00727770">
      <w:pPr>
        <w:widowControl/>
        <w:numPr>
          <w:ilvl w:val="0"/>
          <w:numId w:val="4"/>
        </w:numPr>
        <w:autoSpaceDE/>
        <w:autoSpaceDN/>
        <w:spacing w:before="120" w:after="120" w:line="276" w:lineRule="auto"/>
        <w:ind w:left="470" w:hanging="340"/>
        <w:rPr>
          <w:rFonts w:cs="Times New Roman"/>
          <w:color w:val="1C1C1C"/>
          <w:sz w:val="20"/>
          <w:szCs w:val="20"/>
          <w:lang w:val="en-AU"/>
        </w:rPr>
      </w:pPr>
      <w:r w:rsidRPr="00727770">
        <w:rPr>
          <w:rFonts w:cs="Times New Roman"/>
          <w:color w:val="1C1C1C"/>
          <w:sz w:val="20"/>
          <w:szCs w:val="20"/>
          <w:lang w:val="en-AU"/>
        </w:rPr>
        <w:t>instruct external Counsel Assisting the Commission in witness examinations;</w:t>
      </w:r>
    </w:p>
    <w:p w14:paraId="6DF20F79" w14:textId="77777777" w:rsidR="00727770" w:rsidRPr="00727770" w:rsidRDefault="00727770" w:rsidP="00727770">
      <w:pPr>
        <w:widowControl/>
        <w:numPr>
          <w:ilvl w:val="0"/>
          <w:numId w:val="4"/>
        </w:numPr>
        <w:autoSpaceDE/>
        <w:autoSpaceDN/>
        <w:spacing w:before="120" w:after="120" w:line="276" w:lineRule="auto"/>
        <w:ind w:left="470" w:hanging="340"/>
        <w:rPr>
          <w:rFonts w:cs="Times New Roman"/>
          <w:color w:val="1C1C1C"/>
          <w:sz w:val="20"/>
          <w:szCs w:val="20"/>
          <w:lang w:val="en-AU"/>
        </w:rPr>
      </w:pPr>
      <w:r w:rsidRPr="00727770">
        <w:rPr>
          <w:rFonts w:cs="Times New Roman"/>
          <w:color w:val="1C1C1C"/>
          <w:sz w:val="20"/>
          <w:szCs w:val="20"/>
          <w:lang w:val="en-AU"/>
        </w:rPr>
        <w:t xml:space="preserve">instruct counsel appearing for the Commission in litigation; </w:t>
      </w:r>
    </w:p>
    <w:p w14:paraId="7A488A71" w14:textId="77777777" w:rsidR="00727770" w:rsidRPr="00727770" w:rsidRDefault="00727770" w:rsidP="00727770">
      <w:pPr>
        <w:widowControl/>
        <w:numPr>
          <w:ilvl w:val="0"/>
          <w:numId w:val="4"/>
        </w:numPr>
        <w:autoSpaceDE/>
        <w:autoSpaceDN/>
        <w:spacing w:before="120" w:after="120" w:line="276" w:lineRule="auto"/>
        <w:ind w:left="470" w:hanging="340"/>
        <w:rPr>
          <w:rFonts w:cs="Times New Roman"/>
          <w:color w:val="1C1C1C"/>
          <w:sz w:val="20"/>
          <w:szCs w:val="20"/>
          <w:lang w:val="en-AU"/>
        </w:rPr>
      </w:pPr>
      <w:r w:rsidRPr="00727770">
        <w:rPr>
          <w:rFonts w:cs="Times New Roman"/>
          <w:color w:val="1C1C1C"/>
          <w:sz w:val="20"/>
          <w:szCs w:val="20"/>
          <w:lang w:val="en-AU"/>
        </w:rPr>
        <w:t>act as Counsel Assisting the Commissioner in the conduct of witness examinations;</w:t>
      </w:r>
    </w:p>
    <w:p w14:paraId="4BF40A0F" w14:textId="77777777" w:rsidR="00727770" w:rsidRPr="00727770" w:rsidRDefault="00727770" w:rsidP="00727770">
      <w:pPr>
        <w:widowControl/>
        <w:numPr>
          <w:ilvl w:val="0"/>
          <w:numId w:val="4"/>
        </w:numPr>
        <w:autoSpaceDE/>
        <w:autoSpaceDN/>
        <w:spacing w:before="120" w:after="120" w:line="276" w:lineRule="auto"/>
        <w:ind w:left="470" w:hanging="340"/>
        <w:rPr>
          <w:rFonts w:cs="Times New Roman"/>
          <w:color w:val="1C1C1C"/>
          <w:sz w:val="20"/>
          <w:szCs w:val="20"/>
          <w:lang w:val="en-AU"/>
        </w:rPr>
      </w:pPr>
      <w:r w:rsidRPr="00727770">
        <w:rPr>
          <w:rFonts w:cs="Times New Roman"/>
          <w:color w:val="1C1C1C"/>
          <w:sz w:val="20"/>
          <w:szCs w:val="20"/>
          <w:lang w:val="en-AU"/>
        </w:rPr>
        <w:t xml:space="preserve">prepare and assist with the preparation of the Commission’s investigation and other reports; </w:t>
      </w:r>
    </w:p>
    <w:p w14:paraId="0B3D3E9F" w14:textId="5431D9FC" w:rsidR="00E103B9" w:rsidRPr="00727770" w:rsidRDefault="00727770" w:rsidP="00727770">
      <w:pPr>
        <w:widowControl/>
        <w:numPr>
          <w:ilvl w:val="0"/>
          <w:numId w:val="4"/>
        </w:numPr>
        <w:autoSpaceDE/>
        <w:autoSpaceDN/>
        <w:spacing w:before="120" w:after="120" w:line="276" w:lineRule="auto"/>
        <w:ind w:left="470" w:hanging="340"/>
        <w:rPr>
          <w:rFonts w:cs="Times New Roman"/>
          <w:color w:val="1C1C1C"/>
          <w:sz w:val="20"/>
          <w:szCs w:val="20"/>
          <w:lang w:val="en-AU"/>
        </w:rPr>
      </w:pPr>
      <w:r w:rsidRPr="00727770">
        <w:rPr>
          <w:rFonts w:cs="Times New Roman"/>
          <w:color w:val="1C1C1C"/>
          <w:sz w:val="20"/>
          <w:szCs w:val="20"/>
          <w:lang w:val="en-AU"/>
        </w:rPr>
        <w:t>manage processes relating to freedom of information requests and conflicts of interest; and</w:t>
      </w:r>
      <w:r>
        <w:rPr>
          <w:rFonts w:cs="Times New Roman"/>
          <w:color w:val="1C1C1C"/>
          <w:sz w:val="20"/>
          <w:szCs w:val="20"/>
          <w:lang w:val="en-AU"/>
        </w:rPr>
        <w:t xml:space="preserve"> </w:t>
      </w:r>
      <w:r w:rsidRPr="00727770">
        <w:rPr>
          <w:rFonts w:cs="Times New Roman"/>
          <w:color w:val="1C1C1C"/>
          <w:sz w:val="20"/>
          <w:szCs w:val="20"/>
          <w:lang w:val="en-AU"/>
        </w:rPr>
        <w:t>draft documents necessary for a variety of processes under the IC Act.</w:t>
      </w:r>
    </w:p>
    <w:p w14:paraId="0A1BB497" w14:textId="77777777" w:rsidR="00C11035" w:rsidRDefault="00C11035" w:rsidP="005313E9">
      <w:pPr>
        <w:pStyle w:val="BodyText"/>
        <w:spacing w:before="266"/>
        <w:ind w:left="142"/>
        <w:rPr>
          <w:color w:val="1C1C1C"/>
          <w:spacing w:val="-2"/>
        </w:rPr>
      </w:pPr>
    </w:p>
    <w:p w14:paraId="71A2321A" w14:textId="09552E2A" w:rsidR="00485E06" w:rsidRDefault="28107B10" w:rsidP="076B2AEF">
      <w:pPr>
        <w:rPr>
          <w:color w:val="008285"/>
        </w:rPr>
      </w:pPr>
      <w:r w:rsidRPr="076B2AEF">
        <w:rPr>
          <w:color w:val="008285"/>
        </w:rPr>
        <w:br w:type="page"/>
      </w:r>
    </w:p>
    <w:p w14:paraId="38929927" w14:textId="77777777" w:rsidR="00485E06" w:rsidRDefault="00485E06" w:rsidP="076B2AEF">
      <w:pPr>
        <w:rPr>
          <w:color w:val="008285"/>
        </w:rPr>
      </w:pPr>
    </w:p>
    <w:p w14:paraId="4C271CD1" w14:textId="46BBEBB0" w:rsidR="00C11035" w:rsidRPr="00FF6F00" w:rsidRDefault="00727770" w:rsidP="00FF6F00">
      <w:pPr>
        <w:rPr>
          <w:b/>
          <w:bCs/>
          <w:color w:val="008285"/>
          <w:sz w:val="32"/>
          <w:szCs w:val="32"/>
        </w:rPr>
      </w:pPr>
      <w:r>
        <w:rPr>
          <w:b/>
          <w:bCs/>
          <w:color w:val="008285"/>
          <w:sz w:val="32"/>
          <w:szCs w:val="32"/>
        </w:rPr>
        <w:t>Position overview</w:t>
      </w:r>
      <w:r w:rsidR="00247A83" w:rsidRPr="00485E06">
        <w:rPr>
          <w:b/>
          <w:bCs/>
          <w:color w:val="008285"/>
          <w:sz w:val="32"/>
          <w:szCs w:val="32"/>
        </w:rPr>
        <w:t xml:space="preserve"> </w:t>
      </w:r>
    </w:p>
    <w:p w14:paraId="3C62F7D5" w14:textId="547B48B6" w:rsidR="00964B85" w:rsidRPr="009B665F" w:rsidRDefault="1E6F25C3" w:rsidP="009B665F">
      <w:pPr>
        <w:tabs>
          <w:tab w:val="left" w:pos="473"/>
        </w:tabs>
        <w:spacing w:before="100" w:beforeAutospacing="1" w:after="100" w:afterAutospacing="1"/>
        <w:rPr>
          <w:rFonts w:cs="Times New Roman"/>
          <w:color w:val="1C1C1C"/>
          <w:sz w:val="20"/>
          <w:szCs w:val="20"/>
          <w:lang w:val="en-AU"/>
        </w:rPr>
      </w:pPr>
      <w:r w:rsidRPr="009B665F">
        <w:rPr>
          <w:rFonts w:cs="Times New Roman"/>
          <w:color w:val="1C1C1C"/>
          <w:sz w:val="20"/>
          <w:szCs w:val="20"/>
          <w:lang w:val="en-AU"/>
        </w:rPr>
        <w:t xml:space="preserve">The Legal Officer will work under the supervision of </w:t>
      </w:r>
      <w:r w:rsidR="42C713D4" w:rsidRPr="009B665F">
        <w:rPr>
          <w:rFonts w:cs="Times New Roman"/>
          <w:color w:val="1C1C1C"/>
          <w:sz w:val="20"/>
          <w:szCs w:val="20"/>
          <w:lang w:val="en-AU"/>
        </w:rPr>
        <w:t>s</w:t>
      </w:r>
      <w:r w:rsidRPr="009B665F">
        <w:rPr>
          <w:rFonts w:cs="Times New Roman"/>
          <w:color w:val="1C1C1C"/>
          <w:sz w:val="20"/>
          <w:szCs w:val="20"/>
          <w:lang w:val="en-AU"/>
        </w:rPr>
        <w:t xml:space="preserve">enior </w:t>
      </w:r>
      <w:r w:rsidR="4D86BCD2" w:rsidRPr="009B665F">
        <w:rPr>
          <w:rFonts w:cs="Times New Roman"/>
          <w:color w:val="1C1C1C"/>
          <w:sz w:val="20"/>
          <w:szCs w:val="20"/>
          <w:lang w:val="en-AU"/>
        </w:rPr>
        <w:t>l</w:t>
      </w:r>
      <w:r w:rsidRPr="009B665F">
        <w:rPr>
          <w:rFonts w:cs="Times New Roman"/>
          <w:color w:val="1C1C1C"/>
          <w:sz w:val="20"/>
          <w:szCs w:val="20"/>
          <w:lang w:val="en-AU"/>
        </w:rPr>
        <w:t>awyer</w:t>
      </w:r>
      <w:r w:rsidR="5663B725" w:rsidRPr="009B665F">
        <w:rPr>
          <w:rFonts w:cs="Times New Roman"/>
          <w:color w:val="1C1C1C"/>
          <w:sz w:val="20"/>
          <w:szCs w:val="20"/>
          <w:lang w:val="en-AU"/>
        </w:rPr>
        <w:t>s</w:t>
      </w:r>
      <w:r w:rsidRPr="009B665F">
        <w:rPr>
          <w:rFonts w:cs="Times New Roman"/>
          <w:color w:val="1C1C1C"/>
          <w:sz w:val="20"/>
          <w:szCs w:val="20"/>
          <w:lang w:val="en-AU"/>
        </w:rPr>
        <w:t xml:space="preserve"> and </w:t>
      </w:r>
      <w:r w:rsidR="00BC3116" w:rsidRPr="009B665F">
        <w:rPr>
          <w:rFonts w:cs="Times New Roman"/>
          <w:color w:val="1C1C1C"/>
          <w:sz w:val="20"/>
          <w:szCs w:val="20"/>
          <w:lang w:val="en-AU"/>
        </w:rPr>
        <w:t xml:space="preserve">the </w:t>
      </w:r>
      <w:r w:rsidRPr="009B665F">
        <w:rPr>
          <w:rFonts w:cs="Times New Roman"/>
          <w:color w:val="1C1C1C"/>
          <w:sz w:val="20"/>
          <w:szCs w:val="20"/>
          <w:lang w:val="en-AU"/>
        </w:rPr>
        <w:t xml:space="preserve">General Counsel. </w:t>
      </w:r>
      <w:r w:rsidR="005313E9" w:rsidRPr="009B665F">
        <w:rPr>
          <w:rFonts w:cs="Times New Roman"/>
          <w:color w:val="1C1C1C"/>
          <w:sz w:val="20"/>
          <w:szCs w:val="20"/>
          <w:lang w:val="en-AU"/>
        </w:rPr>
        <w:t xml:space="preserve">The Legal Officer reports to </w:t>
      </w:r>
      <w:r w:rsidR="008737D7" w:rsidRPr="009B665F">
        <w:rPr>
          <w:rFonts w:cs="Times New Roman"/>
          <w:color w:val="1C1C1C"/>
          <w:sz w:val="20"/>
          <w:szCs w:val="20"/>
          <w:lang w:val="en-AU"/>
        </w:rPr>
        <w:t>the Managing Principal Lawyer</w:t>
      </w:r>
      <w:r w:rsidR="6C185603" w:rsidRPr="009B665F">
        <w:rPr>
          <w:rFonts w:cs="Times New Roman"/>
          <w:color w:val="1C1C1C"/>
          <w:sz w:val="20"/>
          <w:szCs w:val="20"/>
          <w:lang w:val="en-AU"/>
        </w:rPr>
        <w:t>.</w:t>
      </w:r>
      <w:r w:rsidR="00ED7510" w:rsidRPr="009B665F">
        <w:rPr>
          <w:rFonts w:cs="Times New Roman"/>
          <w:color w:val="1C1C1C"/>
          <w:sz w:val="20"/>
          <w:szCs w:val="20"/>
          <w:lang w:val="en-AU"/>
        </w:rPr>
        <w:t xml:space="preserve"> </w:t>
      </w:r>
      <w:r w:rsidR="005313E9" w:rsidRPr="009B665F">
        <w:rPr>
          <w:rFonts w:cs="Times New Roman"/>
          <w:color w:val="1C1C1C"/>
          <w:sz w:val="20"/>
          <w:szCs w:val="20"/>
          <w:lang w:val="en-AU"/>
        </w:rPr>
        <w:t xml:space="preserve">The Legal Officer will be responsible for the provision of high-quality legal support to the Commission’s Legal Team to ensure it is fully supported in the delivery of legal services to the Commission. </w:t>
      </w:r>
    </w:p>
    <w:p w14:paraId="37DD0DF4" w14:textId="1C0D7260" w:rsidR="005313E9" w:rsidRPr="009B665F" w:rsidRDefault="005313E9" w:rsidP="009B665F">
      <w:pPr>
        <w:tabs>
          <w:tab w:val="left" w:pos="473"/>
        </w:tabs>
        <w:spacing w:before="100" w:beforeAutospacing="1" w:after="100" w:afterAutospacing="1"/>
        <w:rPr>
          <w:rFonts w:cs="Times New Roman"/>
          <w:color w:val="1C1C1C"/>
          <w:sz w:val="20"/>
          <w:szCs w:val="20"/>
          <w:lang w:val="en-AU"/>
        </w:rPr>
      </w:pPr>
      <w:r w:rsidRPr="009B665F">
        <w:rPr>
          <w:rFonts w:cs="Times New Roman"/>
          <w:color w:val="1C1C1C"/>
          <w:sz w:val="20"/>
          <w:szCs w:val="20"/>
          <w:lang w:val="en-AU"/>
        </w:rPr>
        <w:t xml:space="preserve">In this role, the Legal Officer is expected to apply professional knowledge and skills in law and legal practice to: </w:t>
      </w:r>
    </w:p>
    <w:p w14:paraId="11B2517B" w14:textId="3D395AE1" w:rsidR="005313E9" w:rsidRPr="009B665F" w:rsidRDefault="005313E9"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 xml:space="preserve">Conduct legal research and analysis of caselaw and other legal material, and prepare high quality, timely memoranda on legal issues. </w:t>
      </w:r>
    </w:p>
    <w:p w14:paraId="22B49295" w14:textId="77005A4E" w:rsidR="005313E9" w:rsidRPr="009B665F" w:rsidRDefault="005313E9"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 xml:space="preserve">Prepare draft legal </w:t>
      </w:r>
      <w:r w:rsidR="0026167E" w:rsidRPr="009B665F">
        <w:rPr>
          <w:rFonts w:cs="Times New Roman"/>
          <w:color w:val="1C1C1C"/>
          <w:sz w:val="20"/>
          <w:szCs w:val="20"/>
          <w:lang w:val="en-AU"/>
        </w:rPr>
        <w:t>advice</w:t>
      </w:r>
      <w:r w:rsidRPr="009B665F">
        <w:rPr>
          <w:rFonts w:cs="Times New Roman"/>
          <w:color w:val="1C1C1C"/>
          <w:sz w:val="20"/>
          <w:szCs w:val="20"/>
          <w:lang w:val="en-AU"/>
        </w:rPr>
        <w:t xml:space="preserve"> for review by senior lawyers on a range of issues, including on operational matters within the Commission as well as issues arising in investigations. </w:t>
      </w:r>
    </w:p>
    <w:p w14:paraId="1230BC0C" w14:textId="0817B038" w:rsidR="005313E9" w:rsidRPr="009B665F" w:rsidRDefault="002E0209"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A</w:t>
      </w:r>
      <w:r w:rsidR="246A3D97" w:rsidRPr="009B665F">
        <w:rPr>
          <w:rFonts w:cs="Times New Roman"/>
          <w:color w:val="1C1C1C"/>
          <w:sz w:val="20"/>
          <w:szCs w:val="20"/>
          <w:lang w:val="en-AU"/>
        </w:rPr>
        <w:t>ssist with the progression of investigations by providing legal advice, assisting with warrant applications and drafting investigation reports</w:t>
      </w:r>
      <w:r w:rsidR="00526CA7" w:rsidRPr="009B665F">
        <w:rPr>
          <w:rFonts w:cs="Times New Roman"/>
          <w:color w:val="1C1C1C"/>
          <w:sz w:val="20"/>
          <w:szCs w:val="20"/>
          <w:lang w:val="en-AU"/>
        </w:rPr>
        <w:t>.</w:t>
      </w:r>
    </w:p>
    <w:p w14:paraId="6BA96CFF" w14:textId="14DC764F" w:rsidR="008212AF" w:rsidRPr="00C24E12" w:rsidRDefault="55EEBE03" w:rsidP="009B665F">
      <w:pPr>
        <w:pStyle w:val="ListParagraph"/>
        <w:numPr>
          <w:ilvl w:val="0"/>
          <w:numId w:val="4"/>
        </w:numPr>
        <w:tabs>
          <w:tab w:val="left" w:pos="473"/>
        </w:tabs>
        <w:spacing w:before="120" w:after="100" w:afterAutospacing="1"/>
        <w:ind w:left="470" w:hanging="340"/>
        <w:rPr>
          <w:rFonts w:asciiTheme="minorHAnsi" w:hAnsiTheme="minorHAnsi" w:cstheme="minorHAnsi"/>
          <w:i/>
          <w:iCs/>
          <w:color w:val="1C1C1C"/>
          <w:lang w:val="en-AU"/>
        </w:rPr>
      </w:pPr>
      <w:r w:rsidRPr="009B665F">
        <w:rPr>
          <w:rFonts w:cs="Times New Roman"/>
          <w:color w:val="1C1C1C"/>
          <w:sz w:val="20"/>
          <w:szCs w:val="20"/>
          <w:lang w:val="en-AU"/>
        </w:rPr>
        <w:t xml:space="preserve">Draft routine legal documents such as </w:t>
      </w:r>
      <w:r w:rsidR="69FC026D" w:rsidRPr="009B665F">
        <w:rPr>
          <w:rFonts w:cs="Times New Roman"/>
          <w:color w:val="1C1C1C"/>
          <w:sz w:val="20"/>
          <w:szCs w:val="20"/>
          <w:lang w:val="en-AU"/>
        </w:rPr>
        <w:t xml:space="preserve">letters, </w:t>
      </w:r>
      <w:r w:rsidRPr="009B665F">
        <w:rPr>
          <w:rFonts w:cs="Times New Roman"/>
          <w:color w:val="1C1C1C"/>
          <w:sz w:val="20"/>
          <w:szCs w:val="20"/>
          <w:lang w:val="en-AU"/>
        </w:rPr>
        <w:t xml:space="preserve">confidentiality notices, non-disclosure notices, </w:t>
      </w:r>
      <w:proofErr w:type="spellStart"/>
      <w:proofErr w:type="gramStart"/>
      <w:r w:rsidRPr="009B665F">
        <w:rPr>
          <w:rFonts w:cs="Times New Roman"/>
          <w:color w:val="1C1C1C"/>
          <w:sz w:val="20"/>
          <w:szCs w:val="20"/>
          <w:lang w:val="en-AU"/>
        </w:rPr>
        <w:t>summonses,and</w:t>
      </w:r>
      <w:proofErr w:type="spellEnd"/>
      <w:proofErr w:type="gramEnd"/>
      <w:r w:rsidRPr="009B665F">
        <w:rPr>
          <w:rFonts w:cs="Times New Roman"/>
          <w:color w:val="1C1C1C"/>
          <w:sz w:val="20"/>
          <w:szCs w:val="20"/>
          <w:lang w:val="en-AU"/>
        </w:rPr>
        <w:t xml:space="preserve"> other documents issued by the Commission under the</w:t>
      </w:r>
      <w:r w:rsidRPr="00C24E12">
        <w:rPr>
          <w:rFonts w:asciiTheme="minorHAnsi" w:hAnsiTheme="minorHAnsi" w:cstheme="minorHAnsi"/>
          <w:color w:val="1C1C1C"/>
          <w:lang w:val="en-AU"/>
        </w:rPr>
        <w:t xml:space="preserve"> </w:t>
      </w:r>
      <w:r w:rsidRPr="009B665F">
        <w:rPr>
          <w:i/>
          <w:iCs/>
          <w:color w:val="1C1C1C"/>
          <w:sz w:val="20"/>
          <w:szCs w:val="20"/>
          <w:lang w:val="en-AU"/>
        </w:rPr>
        <w:t>Integrity Commission Act 2018 (ACT).</w:t>
      </w:r>
      <w:r w:rsidRPr="009B665F">
        <w:rPr>
          <w:rFonts w:asciiTheme="minorHAnsi" w:hAnsiTheme="minorHAnsi" w:cstheme="minorHAnsi"/>
          <w:i/>
          <w:iCs/>
          <w:color w:val="1C1C1C"/>
          <w:sz w:val="20"/>
          <w:szCs w:val="20"/>
          <w:lang w:val="en-AU"/>
        </w:rPr>
        <w:t xml:space="preserve"> </w:t>
      </w:r>
    </w:p>
    <w:p w14:paraId="7C9F103C" w14:textId="5EC18C3F" w:rsidR="00485E06" w:rsidRPr="009B665F" w:rsidRDefault="00485E06"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 xml:space="preserve">Co-ordinate and liaise with legal and administrative staff within the Commission to facilitate public and private examinations. </w:t>
      </w:r>
    </w:p>
    <w:p w14:paraId="3BB54F56" w14:textId="6B4E0E8D" w:rsidR="00485E06" w:rsidRPr="009B665F" w:rsidRDefault="00485E06"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 xml:space="preserve">Prepare draft examination plans </w:t>
      </w:r>
      <w:r w:rsidR="004E7151" w:rsidRPr="009B665F">
        <w:rPr>
          <w:rFonts w:cs="Times New Roman"/>
          <w:color w:val="1C1C1C"/>
          <w:sz w:val="20"/>
          <w:szCs w:val="20"/>
          <w:lang w:val="en-AU"/>
        </w:rPr>
        <w:t xml:space="preserve">and draft observations </w:t>
      </w:r>
      <w:r w:rsidRPr="009B665F">
        <w:rPr>
          <w:rFonts w:cs="Times New Roman"/>
          <w:color w:val="1C1C1C"/>
          <w:sz w:val="20"/>
          <w:szCs w:val="20"/>
          <w:lang w:val="en-AU"/>
        </w:rPr>
        <w:t>for Counsel Assisting for examinations</w:t>
      </w:r>
      <w:r w:rsidR="00526CA7" w:rsidRPr="009B665F">
        <w:rPr>
          <w:rFonts w:cs="Times New Roman"/>
          <w:color w:val="1C1C1C"/>
          <w:sz w:val="20"/>
          <w:szCs w:val="20"/>
          <w:lang w:val="en-AU"/>
        </w:rPr>
        <w:t>.</w:t>
      </w:r>
      <w:r w:rsidRPr="009B665F">
        <w:rPr>
          <w:rFonts w:cs="Times New Roman"/>
          <w:color w:val="1C1C1C"/>
          <w:sz w:val="20"/>
          <w:szCs w:val="20"/>
          <w:lang w:val="en-AU"/>
        </w:rPr>
        <w:t xml:space="preserve"> </w:t>
      </w:r>
    </w:p>
    <w:p w14:paraId="73093B00" w14:textId="33FB05E6" w:rsidR="008737D7" w:rsidRPr="009B665F" w:rsidRDefault="008737D7"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Appear as Counsel Assisting</w:t>
      </w:r>
      <w:r w:rsidR="00C70073" w:rsidRPr="009B665F">
        <w:rPr>
          <w:rFonts w:cs="Times New Roman"/>
          <w:color w:val="1C1C1C"/>
          <w:sz w:val="20"/>
          <w:szCs w:val="20"/>
          <w:lang w:val="en-AU"/>
        </w:rPr>
        <w:t xml:space="preserve"> in </w:t>
      </w:r>
      <w:proofErr w:type="gramStart"/>
      <w:r w:rsidR="00C70073" w:rsidRPr="009B665F">
        <w:rPr>
          <w:rFonts w:cs="Times New Roman"/>
          <w:color w:val="1C1C1C"/>
          <w:sz w:val="20"/>
          <w:szCs w:val="20"/>
          <w:lang w:val="en-AU"/>
        </w:rPr>
        <w:t>examinations</w:t>
      </w:r>
      <w:r w:rsidRPr="009B665F">
        <w:rPr>
          <w:rFonts w:cs="Times New Roman"/>
          <w:color w:val="1C1C1C"/>
          <w:sz w:val="20"/>
          <w:szCs w:val="20"/>
          <w:lang w:val="en-AU"/>
        </w:rPr>
        <w:t>, or</w:t>
      </w:r>
      <w:proofErr w:type="gramEnd"/>
      <w:r w:rsidRPr="009B665F">
        <w:rPr>
          <w:rFonts w:cs="Times New Roman"/>
          <w:color w:val="1C1C1C"/>
          <w:sz w:val="20"/>
          <w:szCs w:val="20"/>
          <w:lang w:val="en-AU"/>
        </w:rPr>
        <w:t xml:space="preserve"> be willing to develop the advocacy skills required to </w:t>
      </w:r>
      <w:r w:rsidR="00C70073" w:rsidRPr="009B665F">
        <w:rPr>
          <w:rFonts w:cs="Times New Roman"/>
          <w:color w:val="1C1C1C"/>
          <w:sz w:val="20"/>
          <w:szCs w:val="20"/>
          <w:lang w:val="en-AU"/>
        </w:rPr>
        <w:t>do so.</w:t>
      </w:r>
      <w:r w:rsidRPr="009B665F">
        <w:rPr>
          <w:rFonts w:cs="Times New Roman"/>
          <w:color w:val="1C1C1C"/>
          <w:sz w:val="20"/>
          <w:szCs w:val="20"/>
          <w:lang w:val="en-AU"/>
        </w:rPr>
        <w:t xml:space="preserve"> </w:t>
      </w:r>
    </w:p>
    <w:p w14:paraId="382F3206" w14:textId="76966358" w:rsidR="00C70073" w:rsidRPr="009B665F" w:rsidRDefault="008737D7"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Appear on behalf of the Commission in the ACT Supreme Court and/or other courts or tribunals as required</w:t>
      </w:r>
      <w:r w:rsidR="00C70073" w:rsidRPr="009B665F">
        <w:rPr>
          <w:rFonts w:cs="Times New Roman"/>
          <w:color w:val="1C1C1C"/>
          <w:sz w:val="20"/>
          <w:szCs w:val="20"/>
          <w:lang w:val="en-AU"/>
        </w:rPr>
        <w:t xml:space="preserve">. </w:t>
      </w:r>
    </w:p>
    <w:p w14:paraId="07934DD6" w14:textId="3C81E404" w:rsidR="008737D7" w:rsidRPr="009B665F" w:rsidRDefault="00C70073"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I</w:t>
      </w:r>
      <w:r w:rsidR="008737D7" w:rsidRPr="009B665F">
        <w:rPr>
          <w:rFonts w:cs="Times New Roman"/>
          <w:color w:val="1C1C1C"/>
          <w:sz w:val="20"/>
          <w:szCs w:val="20"/>
          <w:lang w:val="en-AU"/>
        </w:rPr>
        <w:t xml:space="preserve">nstruct counsel </w:t>
      </w:r>
      <w:r w:rsidRPr="009B665F">
        <w:rPr>
          <w:rFonts w:cs="Times New Roman"/>
          <w:color w:val="1C1C1C"/>
          <w:sz w:val="20"/>
          <w:szCs w:val="20"/>
          <w:lang w:val="en-AU"/>
        </w:rPr>
        <w:t>in the ACT Supreme Court and/or other courts or tribunals as required</w:t>
      </w:r>
      <w:r w:rsidR="008737D7" w:rsidRPr="009B665F">
        <w:rPr>
          <w:rFonts w:cs="Times New Roman"/>
          <w:color w:val="1C1C1C"/>
          <w:sz w:val="20"/>
          <w:szCs w:val="20"/>
          <w:lang w:val="en-AU"/>
        </w:rPr>
        <w:t xml:space="preserve">.  </w:t>
      </w:r>
    </w:p>
    <w:p w14:paraId="7D3ECDB2" w14:textId="6EE850A8" w:rsidR="00485E06" w:rsidRPr="009B665F" w:rsidRDefault="00FE06FD"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Assist with the preparation of</w:t>
      </w:r>
      <w:r w:rsidR="004E7151" w:rsidRPr="009B665F">
        <w:rPr>
          <w:rFonts w:cs="Times New Roman"/>
          <w:color w:val="1C1C1C"/>
          <w:sz w:val="20"/>
          <w:szCs w:val="20"/>
          <w:lang w:val="en-AU"/>
        </w:rPr>
        <w:t xml:space="preserve"> reports on assessment of incoming matters and </w:t>
      </w:r>
      <w:r w:rsidR="004626F5" w:rsidRPr="009B665F">
        <w:rPr>
          <w:rFonts w:cs="Times New Roman"/>
          <w:color w:val="1C1C1C"/>
          <w:sz w:val="20"/>
          <w:szCs w:val="20"/>
          <w:lang w:val="en-AU"/>
        </w:rPr>
        <w:t>investigations as</w:t>
      </w:r>
      <w:r w:rsidR="00485E06" w:rsidRPr="009B665F">
        <w:rPr>
          <w:rFonts w:cs="Times New Roman"/>
          <w:color w:val="1C1C1C"/>
          <w:sz w:val="20"/>
          <w:szCs w:val="20"/>
          <w:lang w:val="en-AU"/>
        </w:rPr>
        <w:t xml:space="preserve"> required. </w:t>
      </w:r>
    </w:p>
    <w:p w14:paraId="7E253BA0" w14:textId="77777777" w:rsidR="00485E06" w:rsidRPr="009B665F" w:rsidRDefault="00485E06"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 xml:space="preserve">Conduct high-volume document review, draft chronologies and other summary documents, and compile briefs of evidence. </w:t>
      </w:r>
    </w:p>
    <w:p w14:paraId="1E326509" w14:textId="5B62773B" w:rsidR="29D9D506" w:rsidRPr="009B665F" w:rsidRDefault="42BE7471"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Maintain and update Legal template documents.</w:t>
      </w:r>
    </w:p>
    <w:p w14:paraId="1E5D6247" w14:textId="2B3215C5" w:rsidR="005313E9" w:rsidRPr="009B665F" w:rsidRDefault="12A95D69"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 xml:space="preserve">Maintain and update the Legal advice database </w:t>
      </w:r>
      <w:r w:rsidR="3E3E4179" w:rsidRPr="009B665F">
        <w:rPr>
          <w:rFonts w:cs="Times New Roman"/>
          <w:color w:val="1C1C1C"/>
          <w:sz w:val="20"/>
          <w:szCs w:val="20"/>
          <w:lang w:val="en-AU"/>
        </w:rPr>
        <w:t>ensuring</w:t>
      </w:r>
      <w:r w:rsidRPr="009B665F">
        <w:rPr>
          <w:rFonts w:cs="Times New Roman"/>
          <w:color w:val="1C1C1C"/>
          <w:sz w:val="20"/>
          <w:szCs w:val="20"/>
          <w:lang w:val="en-AU"/>
        </w:rPr>
        <w:t xml:space="preserve"> that it remains current.</w:t>
      </w:r>
    </w:p>
    <w:p w14:paraId="5F304E04" w14:textId="391FAB5D" w:rsidR="00E16E23" w:rsidRPr="009B665F" w:rsidRDefault="005313E9"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Maintain records in accordance with the Territory Records Act 2002.</w:t>
      </w:r>
    </w:p>
    <w:p w14:paraId="0C9B191D" w14:textId="792F482C" w:rsidR="29D9D506" w:rsidRPr="009B665F" w:rsidRDefault="2D986177"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 xml:space="preserve">Assessing and </w:t>
      </w:r>
      <w:r w:rsidR="004E7151" w:rsidRPr="009B665F">
        <w:rPr>
          <w:rFonts w:cs="Times New Roman"/>
          <w:color w:val="1C1C1C"/>
          <w:sz w:val="20"/>
          <w:szCs w:val="20"/>
          <w:lang w:val="en-AU"/>
        </w:rPr>
        <w:t xml:space="preserve">assist in </w:t>
      </w:r>
      <w:r w:rsidRPr="009B665F">
        <w:rPr>
          <w:rFonts w:cs="Times New Roman"/>
          <w:color w:val="1C1C1C"/>
          <w:sz w:val="20"/>
          <w:szCs w:val="20"/>
          <w:lang w:val="en-AU"/>
        </w:rPr>
        <w:t>r</w:t>
      </w:r>
      <w:r w:rsidR="79B232C2" w:rsidRPr="009B665F">
        <w:rPr>
          <w:rFonts w:cs="Times New Roman"/>
          <w:color w:val="1C1C1C"/>
          <w:sz w:val="20"/>
          <w:szCs w:val="20"/>
          <w:lang w:val="en-AU"/>
        </w:rPr>
        <w:t>espond</w:t>
      </w:r>
      <w:r w:rsidR="64786FE0" w:rsidRPr="009B665F">
        <w:rPr>
          <w:rFonts w:cs="Times New Roman"/>
          <w:color w:val="1C1C1C"/>
          <w:sz w:val="20"/>
          <w:szCs w:val="20"/>
          <w:lang w:val="en-AU"/>
        </w:rPr>
        <w:t>ing</w:t>
      </w:r>
      <w:r w:rsidR="79B232C2" w:rsidRPr="009B665F">
        <w:rPr>
          <w:rFonts w:cs="Times New Roman"/>
          <w:color w:val="1C1C1C"/>
          <w:sz w:val="20"/>
          <w:szCs w:val="20"/>
          <w:lang w:val="en-AU"/>
        </w:rPr>
        <w:t xml:space="preserve"> to Freedom of Information </w:t>
      </w:r>
      <w:r w:rsidR="180C077C" w:rsidRPr="009B665F">
        <w:rPr>
          <w:rFonts w:cs="Times New Roman"/>
          <w:color w:val="1C1C1C"/>
          <w:sz w:val="20"/>
          <w:szCs w:val="20"/>
          <w:lang w:val="en-AU"/>
        </w:rPr>
        <w:t>r</w:t>
      </w:r>
      <w:r w:rsidR="79B232C2" w:rsidRPr="009B665F">
        <w:rPr>
          <w:rFonts w:cs="Times New Roman"/>
          <w:color w:val="1C1C1C"/>
          <w:sz w:val="20"/>
          <w:szCs w:val="20"/>
          <w:lang w:val="en-AU"/>
        </w:rPr>
        <w:t>equests</w:t>
      </w:r>
      <w:r w:rsidR="0AD519D4" w:rsidRPr="009B665F">
        <w:rPr>
          <w:rFonts w:cs="Times New Roman"/>
          <w:color w:val="1C1C1C"/>
          <w:sz w:val="20"/>
          <w:szCs w:val="20"/>
          <w:lang w:val="en-AU"/>
        </w:rPr>
        <w:t xml:space="preserve"> in accordance with applicable </w:t>
      </w:r>
      <w:r w:rsidR="7296AD93" w:rsidRPr="009B665F">
        <w:rPr>
          <w:rFonts w:cs="Times New Roman"/>
          <w:color w:val="1C1C1C"/>
          <w:sz w:val="20"/>
          <w:szCs w:val="20"/>
          <w:lang w:val="en-AU"/>
        </w:rPr>
        <w:t>legislation.</w:t>
      </w:r>
      <w:r w:rsidR="55EEBE03" w:rsidRPr="009B665F">
        <w:rPr>
          <w:rFonts w:cs="Times New Roman"/>
          <w:color w:val="1C1C1C"/>
          <w:sz w:val="20"/>
          <w:szCs w:val="20"/>
          <w:lang w:val="en-AU"/>
        </w:rPr>
        <w:t xml:space="preserve"> </w:t>
      </w:r>
    </w:p>
    <w:p w14:paraId="09130A86" w14:textId="5852D10E" w:rsidR="496DC984" w:rsidRPr="009B665F" w:rsidRDefault="496DC984"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 xml:space="preserve">Respond to </w:t>
      </w:r>
      <w:r w:rsidR="52C02F34" w:rsidRPr="009B665F">
        <w:rPr>
          <w:rFonts w:cs="Times New Roman"/>
          <w:color w:val="1C1C1C"/>
          <w:sz w:val="20"/>
          <w:szCs w:val="20"/>
          <w:lang w:val="en-AU"/>
        </w:rPr>
        <w:t>Notice to Produce Information requests.</w:t>
      </w:r>
    </w:p>
    <w:p w14:paraId="0B378CCC" w14:textId="4945BFD0" w:rsidR="29D9D506" w:rsidRPr="009B665F" w:rsidRDefault="00BC3116"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 xml:space="preserve">Contribute </w:t>
      </w:r>
      <w:r w:rsidR="6A8C93F3" w:rsidRPr="009B665F">
        <w:rPr>
          <w:rFonts w:cs="Times New Roman"/>
          <w:color w:val="1C1C1C"/>
          <w:sz w:val="20"/>
          <w:szCs w:val="20"/>
          <w:lang w:val="en-AU"/>
        </w:rPr>
        <w:t>to the preparation and revision of internal processes, procedures and guidance material to facilitate the work of the legal branch and other areas of the Commission.</w:t>
      </w:r>
    </w:p>
    <w:p w14:paraId="679BCB11" w14:textId="763B280C" w:rsidR="00AC638E" w:rsidRPr="009B665F" w:rsidRDefault="00217500"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Engage and m</w:t>
      </w:r>
      <w:r w:rsidR="00AC638E" w:rsidRPr="009B665F">
        <w:rPr>
          <w:rFonts w:cs="Times New Roman"/>
          <w:color w:val="1C1C1C"/>
          <w:sz w:val="20"/>
          <w:szCs w:val="20"/>
          <w:lang w:val="en-AU"/>
        </w:rPr>
        <w:t xml:space="preserve">aintain relationships with external </w:t>
      </w:r>
      <w:r w:rsidR="007E25AE" w:rsidRPr="009B665F">
        <w:rPr>
          <w:rFonts w:cs="Times New Roman"/>
          <w:color w:val="1C1C1C"/>
          <w:sz w:val="20"/>
          <w:szCs w:val="20"/>
          <w:lang w:val="en-AU"/>
        </w:rPr>
        <w:t>stakeholders.</w:t>
      </w:r>
    </w:p>
    <w:p w14:paraId="554E0E94" w14:textId="71EAC14A" w:rsidR="46856EB2" w:rsidRPr="009B665F" w:rsidRDefault="00BC3116" w:rsidP="009B665F">
      <w:pPr>
        <w:pStyle w:val="ListParagraph"/>
        <w:numPr>
          <w:ilvl w:val="0"/>
          <w:numId w:val="4"/>
        </w:numPr>
        <w:tabs>
          <w:tab w:val="left" w:pos="473"/>
        </w:tabs>
        <w:spacing w:before="120" w:after="100" w:afterAutospacing="1"/>
        <w:ind w:left="470" w:hanging="340"/>
        <w:rPr>
          <w:rFonts w:cs="Times New Roman"/>
          <w:color w:val="1C1C1C"/>
          <w:sz w:val="20"/>
          <w:szCs w:val="20"/>
          <w:lang w:val="en-AU"/>
        </w:rPr>
      </w:pPr>
      <w:r w:rsidRPr="009B665F">
        <w:rPr>
          <w:rFonts w:cs="Times New Roman"/>
          <w:color w:val="1C1C1C"/>
          <w:sz w:val="20"/>
          <w:szCs w:val="20"/>
          <w:lang w:val="en-AU"/>
        </w:rPr>
        <w:t>C</w:t>
      </w:r>
      <w:r w:rsidR="46856EB2" w:rsidRPr="009B665F">
        <w:rPr>
          <w:rFonts w:cs="Times New Roman"/>
          <w:color w:val="1C1C1C"/>
          <w:sz w:val="20"/>
          <w:szCs w:val="20"/>
          <w:lang w:val="en-AU"/>
        </w:rPr>
        <w:t>ontribute to legal knowledge within the Commission through a commitment to continued legal education and training.</w:t>
      </w:r>
    </w:p>
    <w:p w14:paraId="3EEB8CE8" w14:textId="64ED3507" w:rsidR="009B665F" w:rsidRPr="009B665F" w:rsidRDefault="004E7151" w:rsidP="009B665F">
      <w:pPr>
        <w:pStyle w:val="ListParagraph"/>
        <w:numPr>
          <w:ilvl w:val="0"/>
          <w:numId w:val="4"/>
        </w:numPr>
        <w:tabs>
          <w:tab w:val="left" w:pos="473"/>
        </w:tabs>
        <w:spacing w:before="120" w:after="480"/>
        <w:ind w:left="470" w:hanging="340"/>
        <w:rPr>
          <w:rFonts w:cs="Times New Roman"/>
          <w:color w:val="1C1C1C"/>
          <w:sz w:val="20"/>
          <w:szCs w:val="20"/>
          <w:lang w:val="en-AU"/>
        </w:rPr>
      </w:pPr>
      <w:r w:rsidRPr="009B665F">
        <w:rPr>
          <w:rFonts w:cs="Times New Roman"/>
          <w:color w:val="1C1C1C"/>
          <w:sz w:val="20"/>
          <w:szCs w:val="20"/>
          <w:lang w:val="en-AU"/>
        </w:rPr>
        <w:t xml:space="preserve">Contribute to </w:t>
      </w:r>
      <w:r w:rsidR="00F73D5B" w:rsidRPr="009B665F">
        <w:rPr>
          <w:rFonts w:cs="Times New Roman"/>
          <w:color w:val="1C1C1C"/>
          <w:sz w:val="20"/>
          <w:szCs w:val="20"/>
          <w:lang w:val="en-AU"/>
        </w:rPr>
        <w:t xml:space="preserve">CPD activities </w:t>
      </w:r>
      <w:r w:rsidR="00300B3C" w:rsidRPr="009B665F">
        <w:rPr>
          <w:rFonts w:cs="Times New Roman"/>
          <w:color w:val="1C1C1C"/>
          <w:sz w:val="20"/>
          <w:szCs w:val="20"/>
          <w:lang w:val="en-AU"/>
        </w:rPr>
        <w:t xml:space="preserve">for </w:t>
      </w:r>
      <w:r w:rsidR="00485E06" w:rsidRPr="009B665F">
        <w:rPr>
          <w:rFonts w:cs="Times New Roman"/>
          <w:color w:val="1C1C1C"/>
          <w:sz w:val="20"/>
          <w:szCs w:val="20"/>
          <w:lang w:val="en-AU"/>
        </w:rPr>
        <w:t xml:space="preserve">the </w:t>
      </w:r>
      <w:r w:rsidR="00300B3C" w:rsidRPr="009B665F">
        <w:rPr>
          <w:rFonts w:cs="Times New Roman"/>
          <w:color w:val="1C1C1C"/>
          <w:sz w:val="20"/>
          <w:szCs w:val="20"/>
          <w:lang w:val="en-AU"/>
        </w:rPr>
        <w:t xml:space="preserve">Legal team. </w:t>
      </w:r>
    </w:p>
    <w:p w14:paraId="24081CAD" w14:textId="70F9EC4F" w:rsidR="00964B85" w:rsidRPr="009B665F" w:rsidRDefault="00964B85" w:rsidP="009B665F">
      <w:pPr>
        <w:tabs>
          <w:tab w:val="left" w:pos="473"/>
        </w:tabs>
        <w:spacing w:before="120" w:after="360"/>
        <w:rPr>
          <w:rFonts w:cs="Times New Roman"/>
          <w:color w:val="1C1C1C"/>
          <w:sz w:val="20"/>
          <w:szCs w:val="20"/>
          <w:lang w:val="en-AU"/>
        </w:rPr>
      </w:pPr>
      <w:r w:rsidRPr="009B665F">
        <w:rPr>
          <w:rFonts w:cs="Times New Roman"/>
          <w:color w:val="1C1C1C"/>
          <w:sz w:val="20"/>
          <w:szCs w:val="20"/>
          <w:lang w:val="en-AU"/>
        </w:rPr>
        <w:t xml:space="preserve">In addition to the activities above, </w:t>
      </w:r>
      <w:r w:rsidR="007343A4" w:rsidRPr="009B665F">
        <w:rPr>
          <w:rFonts w:cs="Times New Roman"/>
          <w:color w:val="1C1C1C"/>
          <w:sz w:val="20"/>
          <w:szCs w:val="20"/>
          <w:lang w:val="en-AU"/>
        </w:rPr>
        <w:t xml:space="preserve">the Legal </w:t>
      </w:r>
      <w:r w:rsidR="00A363D6" w:rsidRPr="009B665F">
        <w:rPr>
          <w:rFonts w:cs="Times New Roman"/>
          <w:color w:val="1C1C1C"/>
          <w:sz w:val="20"/>
          <w:szCs w:val="20"/>
          <w:lang w:val="en-AU"/>
        </w:rPr>
        <w:t xml:space="preserve">Officer </w:t>
      </w:r>
      <w:r w:rsidRPr="009B665F">
        <w:rPr>
          <w:rFonts w:cs="Times New Roman"/>
          <w:color w:val="1C1C1C"/>
          <w:sz w:val="20"/>
          <w:szCs w:val="20"/>
          <w:lang w:val="en-AU"/>
        </w:rPr>
        <w:t xml:space="preserve">may from time to time be asked to undertake tasks that are outside </w:t>
      </w:r>
      <w:r w:rsidR="00A363D6" w:rsidRPr="009B665F">
        <w:rPr>
          <w:rFonts w:cs="Times New Roman"/>
          <w:color w:val="1C1C1C"/>
          <w:sz w:val="20"/>
          <w:szCs w:val="20"/>
          <w:lang w:val="en-AU"/>
        </w:rPr>
        <w:t>their</w:t>
      </w:r>
      <w:r w:rsidRPr="009B665F">
        <w:rPr>
          <w:rFonts w:cs="Times New Roman"/>
          <w:color w:val="1C1C1C"/>
          <w:sz w:val="20"/>
          <w:szCs w:val="20"/>
          <w:lang w:val="en-AU"/>
        </w:rPr>
        <w:t xml:space="preserve"> usual span of duties but are within the range of </w:t>
      </w:r>
      <w:r w:rsidR="00A363D6" w:rsidRPr="009B665F">
        <w:rPr>
          <w:rFonts w:cs="Times New Roman"/>
          <w:color w:val="1C1C1C"/>
          <w:sz w:val="20"/>
          <w:szCs w:val="20"/>
          <w:lang w:val="en-AU"/>
        </w:rPr>
        <w:t xml:space="preserve">their </w:t>
      </w:r>
      <w:r w:rsidRPr="009B665F">
        <w:rPr>
          <w:rFonts w:cs="Times New Roman"/>
          <w:color w:val="1C1C1C"/>
          <w:sz w:val="20"/>
          <w:szCs w:val="20"/>
          <w:lang w:val="en-AU"/>
        </w:rPr>
        <w:t>capabilities. Supporting one another in this way provides opportunities for exposure across the agency and is an integral part of the Commission’s positive workplace culture.</w:t>
      </w:r>
    </w:p>
    <w:p w14:paraId="4EBF3DC2" w14:textId="390B1DC7" w:rsidR="002C624D" w:rsidRPr="009B665F" w:rsidRDefault="005313E9" w:rsidP="009B665F">
      <w:pPr>
        <w:pStyle w:val="BodyText"/>
        <w:spacing w:line="273" w:lineRule="auto"/>
        <w:ind w:right="382"/>
        <w:rPr>
          <w:rFonts w:cs="Times New Roman"/>
          <w:color w:val="1C1C1C"/>
          <w:lang w:val="en-AU"/>
        </w:rPr>
      </w:pPr>
      <w:r w:rsidRPr="009B665F">
        <w:rPr>
          <w:rFonts w:cs="Times New Roman"/>
          <w:color w:val="1C1C1C"/>
          <w:lang w:val="en-AU"/>
        </w:rPr>
        <w:t xml:space="preserve">As a representative of the Commission, the Legal Officer must be a role model for professionalism </w:t>
      </w:r>
    </w:p>
    <w:p w14:paraId="33BEA61D" w14:textId="19B111DF" w:rsidR="00A363D6" w:rsidRPr="009B665F" w:rsidRDefault="005313E9" w:rsidP="009B665F">
      <w:pPr>
        <w:pStyle w:val="BodyText"/>
        <w:spacing w:line="273" w:lineRule="auto"/>
        <w:ind w:right="382"/>
        <w:rPr>
          <w:rFonts w:cs="Times New Roman"/>
          <w:color w:val="1C1C1C"/>
          <w:lang w:val="en-AU"/>
        </w:rPr>
      </w:pPr>
      <w:r w:rsidRPr="009B665F">
        <w:rPr>
          <w:rFonts w:cs="Times New Roman"/>
          <w:color w:val="1C1C1C"/>
          <w:lang w:val="en-AU"/>
        </w:rPr>
        <w:t>and integrity within the ACT public sector, the broader ACT community, and the legal profession.</w:t>
      </w:r>
    </w:p>
    <w:p w14:paraId="396C2FE4" w14:textId="77777777" w:rsidR="00A363D6" w:rsidRPr="009B665F" w:rsidRDefault="00A363D6">
      <w:pPr>
        <w:pStyle w:val="Heading1"/>
        <w:rPr>
          <w:rFonts w:cs="Times New Roman"/>
          <w:b w:val="0"/>
          <w:bCs w:val="0"/>
          <w:color w:val="1C1C1C"/>
          <w:sz w:val="20"/>
          <w:szCs w:val="20"/>
          <w:lang w:val="en-AU"/>
        </w:rPr>
      </w:pPr>
    </w:p>
    <w:p w14:paraId="6702B24D" w14:textId="0579B995" w:rsidR="00B358AC" w:rsidRDefault="00727770">
      <w:pPr>
        <w:pStyle w:val="Heading1"/>
      </w:pPr>
      <w:r>
        <w:rPr>
          <w:color w:val="008285"/>
        </w:rPr>
        <w:t xml:space="preserve">What you </w:t>
      </w:r>
      <w:proofErr w:type="gramStart"/>
      <w:r>
        <w:rPr>
          <w:color w:val="008285"/>
        </w:rPr>
        <w:t>will do</w:t>
      </w:r>
      <w:proofErr w:type="gramEnd"/>
    </w:p>
    <w:p w14:paraId="23132620" w14:textId="77777777" w:rsidR="00624674" w:rsidRDefault="00624674" w:rsidP="00624674">
      <w:pPr>
        <w:pStyle w:val="Default"/>
      </w:pPr>
    </w:p>
    <w:p w14:paraId="197541A4" w14:textId="77777777" w:rsidR="00624674" w:rsidRPr="009B665F" w:rsidRDefault="00624674" w:rsidP="00624674">
      <w:pPr>
        <w:pStyle w:val="Default"/>
        <w:numPr>
          <w:ilvl w:val="1"/>
          <w:numId w:val="3"/>
        </w:numPr>
        <w:spacing w:after="22"/>
        <w:rPr>
          <w:rFonts w:ascii="Arial" w:hAnsi="Arial" w:cs="Arial"/>
          <w:sz w:val="20"/>
          <w:szCs w:val="20"/>
        </w:rPr>
      </w:pPr>
      <w:r w:rsidRPr="009B665F">
        <w:rPr>
          <w:rFonts w:ascii="Arial" w:hAnsi="Arial" w:cs="Arial"/>
          <w:sz w:val="20"/>
          <w:szCs w:val="20"/>
        </w:rPr>
        <w:t xml:space="preserve">Engage in </w:t>
      </w:r>
      <w:r w:rsidRPr="009B665F">
        <w:rPr>
          <w:rFonts w:ascii="Arial" w:hAnsi="Arial" w:cs="Arial"/>
          <w:b/>
          <w:bCs/>
          <w:sz w:val="20"/>
          <w:szCs w:val="20"/>
        </w:rPr>
        <w:t xml:space="preserve">operational effectiveness </w:t>
      </w:r>
      <w:r w:rsidRPr="009B665F">
        <w:rPr>
          <w:rFonts w:ascii="Arial" w:hAnsi="Arial" w:cs="Arial"/>
          <w:sz w:val="20"/>
          <w:szCs w:val="20"/>
        </w:rPr>
        <w:t xml:space="preserve">through: </w:t>
      </w:r>
    </w:p>
    <w:p w14:paraId="30AA624F" w14:textId="6E6E530E" w:rsidR="00624674" w:rsidRPr="009B665F" w:rsidRDefault="00624674" w:rsidP="00624674">
      <w:pPr>
        <w:pStyle w:val="Default"/>
        <w:numPr>
          <w:ilvl w:val="1"/>
          <w:numId w:val="16"/>
        </w:numPr>
        <w:spacing w:after="22"/>
        <w:ind w:left="1134"/>
        <w:rPr>
          <w:rFonts w:ascii="Arial" w:hAnsi="Arial" w:cs="Arial"/>
          <w:sz w:val="20"/>
          <w:szCs w:val="20"/>
        </w:rPr>
      </w:pPr>
      <w:r w:rsidRPr="009B665F">
        <w:rPr>
          <w:rFonts w:ascii="Arial" w:hAnsi="Arial" w:cs="Arial"/>
          <w:sz w:val="20"/>
          <w:szCs w:val="20"/>
        </w:rPr>
        <w:t xml:space="preserve">using initiative to identify problems and issues and effective responses </w:t>
      </w:r>
    </w:p>
    <w:p w14:paraId="138A2B85" w14:textId="77777777" w:rsidR="00624674" w:rsidRPr="009B665F" w:rsidRDefault="00624674" w:rsidP="00624674">
      <w:pPr>
        <w:pStyle w:val="Default"/>
        <w:numPr>
          <w:ilvl w:val="1"/>
          <w:numId w:val="16"/>
        </w:numPr>
        <w:spacing w:after="22"/>
        <w:ind w:left="1134"/>
        <w:rPr>
          <w:rFonts w:ascii="Arial" w:hAnsi="Arial" w:cs="Arial"/>
          <w:sz w:val="20"/>
          <w:szCs w:val="20"/>
        </w:rPr>
      </w:pPr>
      <w:r w:rsidRPr="009B665F">
        <w:rPr>
          <w:rFonts w:ascii="Arial" w:hAnsi="Arial" w:cs="Arial"/>
          <w:sz w:val="20"/>
          <w:szCs w:val="20"/>
        </w:rPr>
        <w:t xml:space="preserve">effectively prioritising work and ensure tasks are completed within deadlines, and </w:t>
      </w:r>
    </w:p>
    <w:p w14:paraId="36B45759" w14:textId="77777777" w:rsidR="00624674" w:rsidRPr="009B665F" w:rsidRDefault="00624674" w:rsidP="00624674">
      <w:pPr>
        <w:pStyle w:val="Default"/>
        <w:numPr>
          <w:ilvl w:val="1"/>
          <w:numId w:val="16"/>
        </w:numPr>
        <w:ind w:left="1134"/>
        <w:rPr>
          <w:rFonts w:ascii="Arial" w:hAnsi="Arial" w:cs="Arial"/>
          <w:sz w:val="20"/>
          <w:szCs w:val="20"/>
        </w:rPr>
      </w:pPr>
      <w:r w:rsidRPr="009B665F">
        <w:rPr>
          <w:rFonts w:ascii="Arial" w:hAnsi="Arial" w:cs="Arial"/>
          <w:sz w:val="20"/>
          <w:szCs w:val="20"/>
        </w:rPr>
        <w:t xml:space="preserve">assisting senior lawyers in the preparation of matters for examination/legal proceedings in a timely and efficient fashion. </w:t>
      </w:r>
    </w:p>
    <w:p w14:paraId="3F87B67E" w14:textId="77777777" w:rsidR="00624674" w:rsidRDefault="00624674" w:rsidP="00624674">
      <w:pPr>
        <w:pStyle w:val="Default"/>
        <w:ind w:left="720"/>
        <w:rPr>
          <w:sz w:val="23"/>
          <w:szCs w:val="23"/>
        </w:rPr>
      </w:pPr>
    </w:p>
    <w:p w14:paraId="0DBF39CF" w14:textId="77777777" w:rsidR="00624674" w:rsidRPr="009B665F" w:rsidRDefault="15A93048" w:rsidP="00624674">
      <w:pPr>
        <w:pStyle w:val="Default"/>
        <w:numPr>
          <w:ilvl w:val="1"/>
          <w:numId w:val="3"/>
        </w:numPr>
        <w:spacing w:after="22"/>
        <w:rPr>
          <w:rFonts w:ascii="Arial" w:hAnsi="Arial" w:cs="Arial"/>
          <w:sz w:val="20"/>
          <w:szCs w:val="20"/>
        </w:rPr>
      </w:pPr>
      <w:r w:rsidRPr="009B665F">
        <w:rPr>
          <w:rFonts w:ascii="Arial" w:hAnsi="Arial" w:cs="Arial"/>
          <w:sz w:val="20"/>
          <w:szCs w:val="20"/>
        </w:rPr>
        <w:t xml:space="preserve">Demonstrate high level </w:t>
      </w:r>
      <w:r w:rsidRPr="009B665F">
        <w:rPr>
          <w:rFonts w:ascii="Arial" w:hAnsi="Arial" w:cs="Arial"/>
          <w:b/>
          <w:bCs/>
          <w:sz w:val="20"/>
          <w:szCs w:val="20"/>
        </w:rPr>
        <w:t>interpersonal and communication skills</w:t>
      </w:r>
      <w:r w:rsidRPr="009B665F">
        <w:rPr>
          <w:rFonts w:ascii="Arial" w:hAnsi="Arial" w:cs="Arial"/>
          <w:sz w:val="20"/>
          <w:szCs w:val="20"/>
        </w:rPr>
        <w:t xml:space="preserve">, through ensuring: </w:t>
      </w:r>
    </w:p>
    <w:p w14:paraId="5470CC59" w14:textId="166A7961" w:rsidR="00624674" w:rsidRPr="009B665F" w:rsidRDefault="00624674" w:rsidP="00624674">
      <w:pPr>
        <w:pStyle w:val="Default"/>
        <w:numPr>
          <w:ilvl w:val="1"/>
          <w:numId w:val="18"/>
        </w:numPr>
        <w:spacing w:after="22"/>
        <w:ind w:left="1134"/>
        <w:rPr>
          <w:rFonts w:ascii="Arial" w:hAnsi="Arial" w:cs="Arial"/>
          <w:sz w:val="20"/>
          <w:szCs w:val="20"/>
        </w:rPr>
      </w:pPr>
      <w:r w:rsidRPr="009B665F">
        <w:rPr>
          <w:rFonts w:ascii="Arial" w:hAnsi="Arial" w:cs="Arial"/>
          <w:sz w:val="20"/>
          <w:szCs w:val="20"/>
        </w:rPr>
        <w:t xml:space="preserve">information is clearly and effectively presented through oral and written means </w:t>
      </w:r>
    </w:p>
    <w:p w14:paraId="065C649A" w14:textId="77777777" w:rsidR="00624674" w:rsidRPr="009B665F" w:rsidRDefault="00624674" w:rsidP="00624674">
      <w:pPr>
        <w:pStyle w:val="Default"/>
        <w:numPr>
          <w:ilvl w:val="1"/>
          <w:numId w:val="18"/>
        </w:numPr>
        <w:spacing w:after="22"/>
        <w:ind w:left="1134"/>
        <w:rPr>
          <w:rFonts w:ascii="Arial" w:hAnsi="Arial" w:cs="Arial"/>
          <w:sz w:val="20"/>
          <w:szCs w:val="20"/>
        </w:rPr>
      </w:pPr>
      <w:r w:rsidRPr="009B665F">
        <w:rPr>
          <w:rFonts w:ascii="Arial" w:hAnsi="Arial" w:cs="Arial"/>
          <w:sz w:val="20"/>
          <w:szCs w:val="20"/>
        </w:rPr>
        <w:t xml:space="preserve">relevant people are kept informed of decisions and other key information in a timely manner </w:t>
      </w:r>
    </w:p>
    <w:p w14:paraId="218C1B80" w14:textId="77777777" w:rsidR="00624674" w:rsidRPr="009B665F" w:rsidRDefault="00624674" w:rsidP="00624674">
      <w:pPr>
        <w:pStyle w:val="Default"/>
        <w:numPr>
          <w:ilvl w:val="1"/>
          <w:numId w:val="18"/>
        </w:numPr>
        <w:spacing w:after="22"/>
        <w:ind w:left="1134"/>
        <w:rPr>
          <w:rFonts w:ascii="Arial" w:hAnsi="Arial" w:cs="Arial"/>
          <w:sz w:val="20"/>
          <w:szCs w:val="20"/>
        </w:rPr>
      </w:pPr>
      <w:r w:rsidRPr="009B665F">
        <w:rPr>
          <w:rFonts w:ascii="Arial" w:hAnsi="Arial" w:cs="Arial"/>
          <w:sz w:val="20"/>
          <w:szCs w:val="20"/>
        </w:rPr>
        <w:t xml:space="preserve">contributions to joint projects and staff meetings are positive and collaborative, and </w:t>
      </w:r>
    </w:p>
    <w:p w14:paraId="1707AFC8" w14:textId="77777777" w:rsidR="00624674" w:rsidRPr="009B665F" w:rsidRDefault="00624674" w:rsidP="00624674">
      <w:pPr>
        <w:pStyle w:val="Default"/>
        <w:numPr>
          <w:ilvl w:val="1"/>
          <w:numId w:val="18"/>
        </w:numPr>
        <w:ind w:left="1134"/>
        <w:rPr>
          <w:rFonts w:ascii="Arial" w:hAnsi="Arial" w:cs="Arial"/>
          <w:sz w:val="20"/>
          <w:szCs w:val="20"/>
        </w:rPr>
      </w:pPr>
      <w:r w:rsidRPr="009B665F">
        <w:rPr>
          <w:rFonts w:ascii="Arial" w:hAnsi="Arial" w:cs="Arial"/>
          <w:sz w:val="20"/>
          <w:szCs w:val="20"/>
        </w:rPr>
        <w:t xml:space="preserve">records are maintained in accordance with legislative requirements and Commission policies. </w:t>
      </w:r>
    </w:p>
    <w:p w14:paraId="1CEF3A90" w14:textId="77777777" w:rsidR="00624674" w:rsidRDefault="00624674" w:rsidP="00624674">
      <w:pPr>
        <w:pStyle w:val="Default"/>
        <w:ind w:left="720"/>
        <w:rPr>
          <w:sz w:val="23"/>
          <w:szCs w:val="23"/>
        </w:rPr>
      </w:pPr>
    </w:p>
    <w:p w14:paraId="2458E8A4" w14:textId="77777777" w:rsidR="00624674" w:rsidRPr="009B665F" w:rsidRDefault="00624674" w:rsidP="00624674">
      <w:pPr>
        <w:pStyle w:val="Default"/>
        <w:numPr>
          <w:ilvl w:val="1"/>
          <w:numId w:val="3"/>
        </w:numPr>
        <w:spacing w:after="22"/>
        <w:rPr>
          <w:rFonts w:ascii="Arial" w:hAnsi="Arial" w:cs="Arial"/>
          <w:sz w:val="20"/>
          <w:szCs w:val="20"/>
        </w:rPr>
      </w:pPr>
      <w:r w:rsidRPr="009B665F">
        <w:rPr>
          <w:rFonts w:ascii="Arial" w:hAnsi="Arial" w:cs="Arial"/>
          <w:sz w:val="20"/>
          <w:szCs w:val="20"/>
        </w:rPr>
        <w:t xml:space="preserve">Demonstrate a commitment to </w:t>
      </w:r>
      <w:r w:rsidRPr="009B665F">
        <w:rPr>
          <w:rFonts w:ascii="Arial" w:hAnsi="Arial" w:cs="Arial"/>
          <w:b/>
          <w:bCs/>
          <w:sz w:val="20"/>
          <w:szCs w:val="20"/>
        </w:rPr>
        <w:t>growth</w:t>
      </w:r>
      <w:r w:rsidRPr="009B665F">
        <w:rPr>
          <w:rFonts w:ascii="Arial" w:hAnsi="Arial" w:cs="Arial"/>
          <w:sz w:val="20"/>
          <w:szCs w:val="20"/>
        </w:rPr>
        <w:t xml:space="preserve">, through: </w:t>
      </w:r>
    </w:p>
    <w:p w14:paraId="20A674EA" w14:textId="57EC6E86" w:rsidR="00624674" w:rsidRPr="009B665F" w:rsidRDefault="00624674" w:rsidP="00624674">
      <w:pPr>
        <w:pStyle w:val="Default"/>
        <w:numPr>
          <w:ilvl w:val="1"/>
          <w:numId w:val="19"/>
        </w:numPr>
        <w:spacing w:after="22"/>
        <w:ind w:left="1134"/>
        <w:rPr>
          <w:rFonts w:ascii="Arial" w:hAnsi="Arial" w:cs="Arial"/>
          <w:sz w:val="20"/>
          <w:szCs w:val="20"/>
        </w:rPr>
      </w:pPr>
      <w:r w:rsidRPr="009B665F">
        <w:rPr>
          <w:rFonts w:ascii="Arial" w:hAnsi="Arial" w:cs="Arial"/>
          <w:sz w:val="20"/>
          <w:szCs w:val="20"/>
        </w:rPr>
        <w:t xml:space="preserve">taking ownership over the role and seeking to develop and apply high quality and consistent processes and procedures throughout the Commission </w:t>
      </w:r>
    </w:p>
    <w:p w14:paraId="2CDFFD3D" w14:textId="77777777" w:rsidR="00624674" w:rsidRPr="009B665F" w:rsidRDefault="00624674" w:rsidP="00624674">
      <w:pPr>
        <w:pStyle w:val="Default"/>
        <w:numPr>
          <w:ilvl w:val="1"/>
          <w:numId w:val="19"/>
        </w:numPr>
        <w:spacing w:after="22"/>
        <w:ind w:left="1134"/>
        <w:rPr>
          <w:rFonts w:ascii="Arial" w:hAnsi="Arial" w:cs="Arial"/>
          <w:sz w:val="20"/>
          <w:szCs w:val="20"/>
        </w:rPr>
      </w:pPr>
      <w:r w:rsidRPr="009B665F">
        <w:rPr>
          <w:rFonts w:ascii="Arial" w:hAnsi="Arial" w:cs="Arial"/>
          <w:sz w:val="20"/>
          <w:szCs w:val="20"/>
        </w:rPr>
        <w:t xml:space="preserve">strengthening service within the Legal Team </w:t>
      </w:r>
    </w:p>
    <w:p w14:paraId="2802EAE6" w14:textId="77777777" w:rsidR="00624674" w:rsidRPr="009B665F" w:rsidRDefault="00624674" w:rsidP="00624674">
      <w:pPr>
        <w:pStyle w:val="Default"/>
        <w:numPr>
          <w:ilvl w:val="1"/>
          <w:numId w:val="19"/>
        </w:numPr>
        <w:spacing w:after="22"/>
        <w:ind w:left="1134"/>
        <w:rPr>
          <w:rFonts w:ascii="Arial" w:hAnsi="Arial" w:cs="Arial"/>
          <w:sz w:val="20"/>
          <w:szCs w:val="20"/>
        </w:rPr>
      </w:pPr>
      <w:r w:rsidRPr="009B665F">
        <w:rPr>
          <w:rFonts w:ascii="Arial" w:hAnsi="Arial" w:cs="Arial"/>
          <w:sz w:val="20"/>
          <w:szCs w:val="20"/>
        </w:rPr>
        <w:t xml:space="preserve">promptly responding to and addressing performance issues raised </w:t>
      </w:r>
    </w:p>
    <w:p w14:paraId="12FA35F3" w14:textId="77777777" w:rsidR="00624674" w:rsidRPr="009B665F" w:rsidRDefault="00624674" w:rsidP="00624674">
      <w:pPr>
        <w:pStyle w:val="Default"/>
        <w:numPr>
          <w:ilvl w:val="1"/>
          <w:numId w:val="19"/>
        </w:numPr>
        <w:spacing w:after="22"/>
        <w:ind w:left="1134"/>
        <w:rPr>
          <w:rFonts w:ascii="Arial" w:hAnsi="Arial" w:cs="Arial"/>
          <w:sz w:val="20"/>
          <w:szCs w:val="20"/>
        </w:rPr>
      </w:pPr>
      <w:r w:rsidRPr="009B665F">
        <w:rPr>
          <w:rFonts w:ascii="Arial" w:hAnsi="Arial" w:cs="Arial"/>
          <w:sz w:val="20"/>
          <w:szCs w:val="20"/>
        </w:rPr>
        <w:t xml:space="preserve">identifying experiences relevant to the performance of the Legal Team and sharing them within the Legal Team, and </w:t>
      </w:r>
    </w:p>
    <w:p w14:paraId="23F46E31" w14:textId="34548BAF" w:rsidR="00624674" w:rsidRPr="009B665F" w:rsidRDefault="00624674" w:rsidP="00624674">
      <w:pPr>
        <w:pStyle w:val="Default"/>
        <w:numPr>
          <w:ilvl w:val="1"/>
          <w:numId w:val="19"/>
        </w:numPr>
        <w:ind w:left="1134"/>
        <w:rPr>
          <w:rFonts w:ascii="Arial" w:hAnsi="Arial" w:cs="Arial"/>
          <w:sz w:val="20"/>
          <w:szCs w:val="20"/>
        </w:rPr>
      </w:pPr>
      <w:r w:rsidRPr="009B665F">
        <w:rPr>
          <w:rFonts w:ascii="Arial" w:hAnsi="Arial" w:cs="Arial"/>
          <w:sz w:val="20"/>
          <w:szCs w:val="20"/>
        </w:rPr>
        <w:t xml:space="preserve">identifying personal developmental needs and communicating them to the </w:t>
      </w:r>
      <w:r w:rsidR="00501764" w:rsidRPr="009B665F">
        <w:rPr>
          <w:rFonts w:ascii="Arial" w:hAnsi="Arial" w:cs="Arial"/>
          <w:sz w:val="20"/>
          <w:szCs w:val="20"/>
        </w:rPr>
        <w:t>General Counsel</w:t>
      </w:r>
      <w:r w:rsidRPr="009B665F">
        <w:rPr>
          <w:rFonts w:ascii="Arial" w:hAnsi="Arial" w:cs="Arial"/>
          <w:sz w:val="20"/>
          <w:szCs w:val="20"/>
        </w:rPr>
        <w:t xml:space="preserve">. </w:t>
      </w:r>
    </w:p>
    <w:p w14:paraId="73340924" w14:textId="77777777" w:rsidR="00624674" w:rsidRDefault="00624674" w:rsidP="00624674">
      <w:pPr>
        <w:pStyle w:val="Default"/>
        <w:rPr>
          <w:sz w:val="23"/>
          <w:szCs w:val="23"/>
        </w:rPr>
      </w:pPr>
    </w:p>
    <w:p w14:paraId="2DCBAB4E" w14:textId="77777777" w:rsidR="00624674" w:rsidRPr="009B665F" w:rsidRDefault="00624674" w:rsidP="00624674">
      <w:pPr>
        <w:pStyle w:val="Default"/>
        <w:numPr>
          <w:ilvl w:val="1"/>
          <w:numId w:val="3"/>
        </w:numPr>
        <w:spacing w:after="22"/>
        <w:rPr>
          <w:rFonts w:ascii="Arial" w:hAnsi="Arial" w:cs="Arial"/>
          <w:sz w:val="20"/>
          <w:szCs w:val="20"/>
        </w:rPr>
      </w:pPr>
      <w:r w:rsidRPr="009B665F">
        <w:rPr>
          <w:rFonts w:ascii="Arial" w:hAnsi="Arial" w:cs="Arial"/>
          <w:sz w:val="20"/>
          <w:szCs w:val="20"/>
        </w:rPr>
        <w:t xml:space="preserve">Make a positive contribution to the </w:t>
      </w:r>
      <w:r w:rsidRPr="009B665F">
        <w:rPr>
          <w:rFonts w:ascii="Arial" w:hAnsi="Arial" w:cs="Arial"/>
          <w:b/>
          <w:bCs/>
          <w:sz w:val="20"/>
          <w:szCs w:val="20"/>
        </w:rPr>
        <w:t xml:space="preserve">Commission’s culture </w:t>
      </w:r>
      <w:r w:rsidRPr="009B665F">
        <w:rPr>
          <w:rFonts w:ascii="Arial" w:hAnsi="Arial" w:cs="Arial"/>
          <w:sz w:val="20"/>
          <w:szCs w:val="20"/>
        </w:rPr>
        <w:t xml:space="preserve">by: </w:t>
      </w:r>
    </w:p>
    <w:p w14:paraId="2E4FA4E3" w14:textId="0B1E8B1E" w:rsidR="00624674" w:rsidRPr="009B665F" w:rsidRDefault="00624674" w:rsidP="00624674">
      <w:pPr>
        <w:pStyle w:val="Default"/>
        <w:numPr>
          <w:ilvl w:val="1"/>
          <w:numId w:val="20"/>
        </w:numPr>
        <w:spacing w:after="22"/>
        <w:ind w:left="1134"/>
        <w:rPr>
          <w:rFonts w:ascii="Arial" w:hAnsi="Arial" w:cs="Arial"/>
          <w:sz w:val="20"/>
          <w:szCs w:val="20"/>
        </w:rPr>
      </w:pPr>
      <w:r w:rsidRPr="009B665F">
        <w:rPr>
          <w:rFonts w:ascii="Arial" w:hAnsi="Arial" w:cs="Arial"/>
          <w:sz w:val="20"/>
          <w:szCs w:val="20"/>
        </w:rPr>
        <w:t xml:space="preserve">promoting a culture of continuous personal and organisational improvement through positive personal behaviours, and recognition of the role the Commission plays in ensuring human rights are upheld and supported, and </w:t>
      </w:r>
    </w:p>
    <w:p w14:paraId="1C40FF5D" w14:textId="7DDC861D" w:rsidR="00553630" w:rsidRPr="009B665F" w:rsidRDefault="15A93048" w:rsidP="00FF6F00">
      <w:pPr>
        <w:pStyle w:val="Default"/>
        <w:numPr>
          <w:ilvl w:val="1"/>
          <w:numId w:val="20"/>
        </w:numPr>
        <w:ind w:left="1134"/>
        <w:rPr>
          <w:rFonts w:ascii="Arial" w:hAnsi="Arial" w:cs="Arial"/>
          <w:sz w:val="20"/>
          <w:szCs w:val="20"/>
        </w:rPr>
      </w:pPr>
      <w:r w:rsidRPr="009B665F">
        <w:rPr>
          <w:rFonts w:ascii="Arial" w:hAnsi="Arial" w:cs="Arial"/>
          <w:sz w:val="20"/>
          <w:szCs w:val="20"/>
        </w:rPr>
        <w:t xml:space="preserve">at all times, acting in an ethical and respectful manner, consistent with Work Health and Safety, Equal Employment Opportunity, </w:t>
      </w:r>
      <w:r w:rsidR="302BE7A2" w:rsidRPr="009B665F">
        <w:rPr>
          <w:rFonts w:ascii="Arial" w:hAnsi="Arial" w:cs="Arial"/>
          <w:sz w:val="20"/>
          <w:szCs w:val="20"/>
        </w:rPr>
        <w:t>diversity,</w:t>
      </w:r>
      <w:r w:rsidRPr="009B665F">
        <w:rPr>
          <w:rFonts w:ascii="Arial" w:hAnsi="Arial" w:cs="Arial"/>
          <w:sz w:val="20"/>
          <w:szCs w:val="20"/>
        </w:rPr>
        <w:t xml:space="preserve"> and employee well-being requirements. </w:t>
      </w:r>
    </w:p>
    <w:p w14:paraId="139FC5D3" w14:textId="77777777" w:rsidR="00EF7CB9" w:rsidRDefault="00EF7CB9">
      <w:pPr>
        <w:pStyle w:val="BodyText"/>
        <w:spacing w:before="55"/>
      </w:pPr>
    </w:p>
    <w:p w14:paraId="61BC5BE0" w14:textId="59A558BF" w:rsidR="00ED7510" w:rsidRDefault="006F0175">
      <w:pPr>
        <w:pStyle w:val="Heading1"/>
        <w:rPr>
          <w:color w:val="008285"/>
          <w:spacing w:val="-12"/>
        </w:rPr>
      </w:pPr>
      <w:r w:rsidRPr="006F0175">
        <w:rPr>
          <w:color w:val="008285"/>
          <w:spacing w:val="-12"/>
        </w:rPr>
        <w:t xml:space="preserve"> </w:t>
      </w:r>
    </w:p>
    <w:p w14:paraId="5B5AC2B6" w14:textId="459D3B7F" w:rsidR="00B358AC" w:rsidRDefault="006F0175">
      <w:pPr>
        <w:pStyle w:val="Heading1"/>
      </w:pPr>
      <w:r w:rsidRPr="00140549">
        <w:rPr>
          <w:color w:val="008285"/>
          <w:spacing w:val="-12"/>
        </w:rPr>
        <w:t>W</w:t>
      </w:r>
      <w:r w:rsidR="00727770">
        <w:rPr>
          <w:color w:val="008285"/>
          <w:spacing w:val="-12"/>
        </w:rPr>
        <w:t>hat you require</w:t>
      </w:r>
      <w:r w:rsidR="00E61DA9" w:rsidRPr="00EF7CB9">
        <w:rPr>
          <w:color w:val="008285"/>
          <w:spacing w:val="-9"/>
        </w:rPr>
        <w:t xml:space="preserve"> </w:t>
      </w:r>
      <w:r>
        <w:rPr>
          <w:color w:val="008285"/>
          <w:spacing w:val="-12"/>
        </w:rPr>
        <w:t>(S</w:t>
      </w:r>
      <w:r w:rsidR="00727770">
        <w:rPr>
          <w:color w:val="008285"/>
          <w:spacing w:val="-12"/>
        </w:rPr>
        <w:t>election</w:t>
      </w:r>
      <w:r>
        <w:rPr>
          <w:color w:val="008285"/>
          <w:spacing w:val="-12"/>
        </w:rPr>
        <w:t xml:space="preserve"> </w:t>
      </w:r>
      <w:r w:rsidR="00727770">
        <w:rPr>
          <w:color w:val="008285"/>
          <w:spacing w:val="-12"/>
        </w:rPr>
        <w:t>criteria</w:t>
      </w:r>
      <w:r>
        <w:rPr>
          <w:color w:val="008285"/>
          <w:spacing w:val="-12"/>
        </w:rPr>
        <w:t>)</w:t>
      </w:r>
    </w:p>
    <w:p w14:paraId="43ECA0DA" w14:textId="23B08540" w:rsidR="00B358AC" w:rsidRDefault="00E61DA9">
      <w:pPr>
        <w:pStyle w:val="Heading2"/>
        <w:spacing w:before="360"/>
      </w:pPr>
      <w:bookmarkStart w:id="3" w:name="_Hlk177566433"/>
      <w:r>
        <w:rPr>
          <w:color w:val="004753"/>
        </w:rPr>
        <w:t>Essential</w:t>
      </w:r>
      <w:r>
        <w:rPr>
          <w:color w:val="004753"/>
          <w:spacing w:val="-12"/>
        </w:rPr>
        <w:t xml:space="preserve"> </w:t>
      </w:r>
      <w:r>
        <w:rPr>
          <w:color w:val="004753"/>
          <w:spacing w:val="-2"/>
        </w:rPr>
        <w:t>criteria</w:t>
      </w:r>
      <w:bookmarkEnd w:id="3"/>
    </w:p>
    <w:p w14:paraId="4D0C5804" w14:textId="10092ABB" w:rsidR="00624674" w:rsidRPr="00624674" w:rsidRDefault="00624674" w:rsidP="00624674">
      <w:pPr>
        <w:tabs>
          <w:tab w:val="left" w:pos="586"/>
        </w:tabs>
        <w:spacing w:before="100" w:beforeAutospacing="1" w:after="120"/>
        <w:ind w:left="132"/>
        <w:rPr>
          <w:sz w:val="20"/>
          <w:lang w:val="en-AU"/>
        </w:rPr>
      </w:pPr>
      <w:r w:rsidRPr="00624674">
        <w:rPr>
          <w:sz w:val="20"/>
          <w:lang w:val="en-AU"/>
        </w:rPr>
        <w:t xml:space="preserve">The following </w:t>
      </w:r>
      <w:r w:rsidR="00727770">
        <w:rPr>
          <w:sz w:val="20"/>
          <w:lang w:val="en-AU"/>
        </w:rPr>
        <w:t xml:space="preserve">four areas </w:t>
      </w:r>
      <w:r w:rsidRPr="00624674">
        <w:rPr>
          <w:sz w:val="20"/>
          <w:lang w:val="en-AU"/>
        </w:rPr>
        <w:t>form the criteria required to perform the duties and responsibilities of the position (criteria are essential unless designated as highly desirable or desirable</w:t>
      </w:r>
      <w:r w:rsidR="00956A8D" w:rsidRPr="00624674">
        <w:rPr>
          <w:sz w:val="20"/>
          <w:lang w:val="en-AU"/>
        </w:rPr>
        <w:t>):</w:t>
      </w:r>
      <w:r w:rsidRPr="00624674">
        <w:rPr>
          <w:sz w:val="20"/>
          <w:lang w:val="en-AU"/>
        </w:rPr>
        <w:t xml:space="preserve"> </w:t>
      </w:r>
    </w:p>
    <w:p w14:paraId="797D2E88" w14:textId="330D774D" w:rsidR="00624674" w:rsidRPr="00624674" w:rsidRDefault="00727770" w:rsidP="00624674">
      <w:pPr>
        <w:tabs>
          <w:tab w:val="left" w:pos="586"/>
        </w:tabs>
        <w:spacing w:before="100" w:beforeAutospacing="1" w:after="120"/>
        <w:ind w:left="132"/>
        <w:rPr>
          <w:sz w:val="20"/>
          <w:lang w:val="en-AU"/>
        </w:rPr>
      </w:pPr>
      <w:r>
        <w:rPr>
          <w:b/>
          <w:bCs/>
          <w:sz w:val="20"/>
          <w:lang w:val="en-AU"/>
        </w:rPr>
        <w:t>Professional</w:t>
      </w:r>
      <w:r w:rsidR="00624674" w:rsidRPr="00624674">
        <w:rPr>
          <w:b/>
          <w:bCs/>
          <w:sz w:val="20"/>
          <w:lang w:val="en-AU"/>
        </w:rPr>
        <w:t xml:space="preserve"> experience </w:t>
      </w:r>
      <w:r>
        <w:rPr>
          <w:b/>
          <w:bCs/>
          <w:sz w:val="20"/>
          <w:lang w:val="en-AU"/>
        </w:rPr>
        <w:t>- Essential</w:t>
      </w:r>
    </w:p>
    <w:p w14:paraId="526F18A8" w14:textId="74DF35FB" w:rsidR="00624674" w:rsidRPr="00624674" w:rsidRDefault="00624674" w:rsidP="00624674">
      <w:pPr>
        <w:pStyle w:val="ListParagraph"/>
        <w:numPr>
          <w:ilvl w:val="0"/>
          <w:numId w:val="2"/>
        </w:numPr>
        <w:tabs>
          <w:tab w:val="left" w:pos="586"/>
        </w:tabs>
        <w:spacing w:before="100" w:beforeAutospacing="1" w:after="120"/>
        <w:ind w:hanging="454"/>
        <w:rPr>
          <w:sz w:val="20"/>
          <w:lang w:val="en-AU"/>
        </w:rPr>
      </w:pPr>
      <w:r w:rsidRPr="00624674">
        <w:rPr>
          <w:sz w:val="20"/>
          <w:lang w:val="en-AU"/>
        </w:rPr>
        <w:t>Proficiency in legal research and analysis</w:t>
      </w:r>
      <w:r w:rsidR="00FE06FD">
        <w:rPr>
          <w:sz w:val="20"/>
          <w:lang w:val="en-AU"/>
        </w:rPr>
        <w:t>, including by</w:t>
      </w:r>
      <w:r w:rsidRPr="00624674">
        <w:rPr>
          <w:sz w:val="20"/>
          <w:lang w:val="en-AU"/>
        </w:rPr>
        <w:t xml:space="preserve"> utilising LexisNexis and/or Westlaw. </w:t>
      </w:r>
    </w:p>
    <w:p w14:paraId="0B11CB9D" w14:textId="77777777" w:rsidR="00624674" w:rsidRPr="00624674" w:rsidRDefault="15A93048" w:rsidP="29D9D506">
      <w:pPr>
        <w:pStyle w:val="ListParagraph"/>
        <w:numPr>
          <w:ilvl w:val="0"/>
          <w:numId w:val="2"/>
        </w:numPr>
        <w:tabs>
          <w:tab w:val="left" w:pos="586"/>
        </w:tabs>
        <w:spacing w:before="100" w:beforeAutospacing="1" w:after="120"/>
        <w:ind w:hanging="454"/>
        <w:rPr>
          <w:sz w:val="20"/>
          <w:szCs w:val="20"/>
          <w:lang w:val="en-AU"/>
        </w:rPr>
      </w:pPr>
      <w:r w:rsidRPr="076B2AEF">
        <w:rPr>
          <w:sz w:val="20"/>
          <w:szCs w:val="20"/>
          <w:lang w:val="en-AU"/>
        </w:rPr>
        <w:t xml:space="preserve">Proficiency in Microsoft Office suite and the ability to quickly learn </w:t>
      </w:r>
      <w:bookmarkStart w:id="4" w:name="_Int_3WHi1jlk"/>
      <w:r w:rsidRPr="076B2AEF">
        <w:rPr>
          <w:sz w:val="20"/>
          <w:szCs w:val="20"/>
          <w:lang w:val="en-AU"/>
        </w:rPr>
        <w:t>new programs</w:t>
      </w:r>
      <w:bookmarkEnd w:id="4"/>
      <w:r w:rsidRPr="076B2AEF">
        <w:rPr>
          <w:sz w:val="20"/>
          <w:szCs w:val="20"/>
          <w:lang w:val="en-AU"/>
        </w:rPr>
        <w:t xml:space="preserve">/databases. </w:t>
      </w:r>
    </w:p>
    <w:p w14:paraId="56FBE3DD" w14:textId="319D16EC" w:rsidR="000021E6" w:rsidRDefault="000021E6" w:rsidP="00624674">
      <w:pPr>
        <w:pStyle w:val="ListParagraph"/>
        <w:numPr>
          <w:ilvl w:val="0"/>
          <w:numId w:val="2"/>
        </w:numPr>
        <w:tabs>
          <w:tab w:val="left" w:pos="586"/>
        </w:tabs>
        <w:spacing w:before="100" w:beforeAutospacing="1" w:after="120"/>
        <w:ind w:hanging="454"/>
        <w:rPr>
          <w:sz w:val="20"/>
          <w:lang w:val="en-AU"/>
        </w:rPr>
      </w:pPr>
      <w:r>
        <w:rPr>
          <w:sz w:val="20"/>
          <w:lang w:val="en-AU"/>
        </w:rPr>
        <w:t xml:space="preserve">Demonstrated ability </w:t>
      </w:r>
      <w:r w:rsidRPr="00B807CA">
        <w:rPr>
          <w:sz w:val="20"/>
          <w:lang w:val="en-AU"/>
        </w:rPr>
        <w:t>to understand and analyse complex data and present complex factual and legal arguments clearly and persuasively in both written and oral submissions</w:t>
      </w:r>
      <w:r>
        <w:rPr>
          <w:sz w:val="20"/>
          <w:lang w:val="en-AU"/>
        </w:rPr>
        <w:t>.</w:t>
      </w:r>
    </w:p>
    <w:p w14:paraId="005CC1D8" w14:textId="5413BAD2" w:rsidR="005158E3" w:rsidRPr="005158E3" w:rsidRDefault="005158E3" w:rsidP="005158E3">
      <w:pPr>
        <w:pStyle w:val="ListParagraph"/>
        <w:numPr>
          <w:ilvl w:val="0"/>
          <w:numId w:val="2"/>
        </w:numPr>
        <w:tabs>
          <w:tab w:val="left" w:pos="586"/>
        </w:tabs>
        <w:spacing w:before="100" w:beforeAutospacing="1" w:after="120"/>
        <w:ind w:hanging="454"/>
        <w:rPr>
          <w:sz w:val="20"/>
          <w:lang w:val="en-AU"/>
        </w:rPr>
      </w:pPr>
      <w:r w:rsidRPr="00CF2F2D">
        <w:rPr>
          <w:sz w:val="20"/>
        </w:rPr>
        <w:t>Strong time management skills including the ability to work under pressure and see activities through to completion.</w:t>
      </w:r>
    </w:p>
    <w:p w14:paraId="7BFEB836" w14:textId="05314AF7" w:rsidR="00A86BE2" w:rsidRDefault="000021E6" w:rsidP="003F6AE3">
      <w:pPr>
        <w:pStyle w:val="ListParagraph"/>
        <w:numPr>
          <w:ilvl w:val="0"/>
          <w:numId w:val="2"/>
        </w:numPr>
        <w:tabs>
          <w:tab w:val="left" w:pos="586"/>
        </w:tabs>
        <w:spacing w:before="100" w:beforeAutospacing="1" w:after="120"/>
        <w:ind w:hanging="454"/>
        <w:rPr>
          <w:sz w:val="20"/>
          <w:lang w:val="en-AU"/>
        </w:rPr>
      </w:pPr>
      <w:r w:rsidRPr="003F6AE3">
        <w:rPr>
          <w:sz w:val="20"/>
          <w:lang w:val="en-AU"/>
        </w:rPr>
        <w:t>Demonstrated knowledge of the rules of procedural fairness.</w:t>
      </w:r>
    </w:p>
    <w:p w14:paraId="4E19EBA0" w14:textId="77777777" w:rsidR="009B665F" w:rsidRPr="00964B85" w:rsidRDefault="009B665F" w:rsidP="009B665F">
      <w:pPr>
        <w:pStyle w:val="ListParagraph"/>
        <w:tabs>
          <w:tab w:val="left" w:pos="586"/>
        </w:tabs>
        <w:spacing w:before="100" w:beforeAutospacing="1" w:after="120"/>
        <w:ind w:left="586" w:firstLine="0"/>
        <w:rPr>
          <w:sz w:val="20"/>
          <w:lang w:val="en-AU"/>
        </w:rPr>
      </w:pPr>
    </w:p>
    <w:p w14:paraId="0167115A" w14:textId="77777777" w:rsidR="009B665F" w:rsidRDefault="009B665F" w:rsidP="009B665F">
      <w:pPr>
        <w:tabs>
          <w:tab w:val="left" w:pos="586"/>
        </w:tabs>
        <w:spacing w:before="100" w:beforeAutospacing="1" w:after="120"/>
        <w:ind w:left="132"/>
        <w:rPr>
          <w:b/>
          <w:bCs/>
          <w:sz w:val="20"/>
          <w:lang w:val="en-AU"/>
        </w:rPr>
      </w:pPr>
    </w:p>
    <w:p w14:paraId="4FBC4FA3" w14:textId="79670CE8" w:rsidR="00727770" w:rsidRPr="00624674" w:rsidRDefault="00727770" w:rsidP="009B665F">
      <w:pPr>
        <w:tabs>
          <w:tab w:val="left" w:pos="586"/>
        </w:tabs>
        <w:spacing w:before="100" w:beforeAutospacing="1" w:after="120"/>
        <w:ind w:left="132"/>
        <w:rPr>
          <w:sz w:val="20"/>
          <w:lang w:val="en-AU"/>
        </w:rPr>
      </w:pPr>
      <w:r>
        <w:rPr>
          <w:b/>
          <w:bCs/>
          <w:sz w:val="20"/>
          <w:lang w:val="en-AU"/>
        </w:rPr>
        <w:lastRenderedPageBreak/>
        <w:t>Professional</w:t>
      </w:r>
      <w:r w:rsidRPr="00624674">
        <w:rPr>
          <w:b/>
          <w:bCs/>
          <w:sz w:val="20"/>
          <w:lang w:val="en-AU"/>
        </w:rPr>
        <w:t xml:space="preserve"> experience </w:t>
      </w:r>
      <w:r>
        <w:rPr>
          <w:b/>
          <w:bCs/>
          <w:sz w:val="20"/>
          <w:lang w:val="en-AU"/>
        </w:rPr>
        <w:t>- Desirable</w:t>
      </w:r>
    </w:p>
    <w:p w14:paraId="1BE30E59" w14:textId="65EB1919" w:rsidR="00727770" w:rsidRPr="00624674" w:rsidRDefault="00727770" w:rsidP="00727770">
      <w:pPr>
        <w:pStyle w:val="ListParagraph"/>
        <w:numPr>
          <w:ilvl w:val="0"/>
          <w:numId w:val="2"/>
        </w:numPr>
        <w:tabs>
          <w:tab w:val="left" w:pos="586"/>
        </w:tabs>
        <w:spacing w:before="100" w:beforeAutospacing="1" w:after="120"/>
        <w:ind w:hanging="454"/>
        <w:rPr>
          <w:sz w:val="20"/>
          <w:lang w:val="en-AU"/>
        </w:rPr>
      </w:pPr>
      <w:r w:rsidRPr="00624674">
        <w:rPr>
          <w:sz w:val="20"/>
          <w:lang w:val="en-AU"/>
        </w:rPr>
        <w:t xml:space="preserve">Relevant experience in an office or legal environment </w:t>
      </w:r>
    </w:p>
    <w:p w14:paraId="70AA354F" w14:textId="28B5B2AA" w:rsidR="00727770" w:rsidRDefault="00727770" w:rsidP="00727770">
      <w:pPr>
        <w:pStyle w:val="ListParagraph"/>
        <w:numPr>
          <w:ilvl w:val="0"/>
          <w:numId w:val="2"/>
        </w:numPr>
        <w:tabs>
          <w:tab w:val="left" w:pos="586"/>
        </w:tabs>
        <w:spacing w:before="100" w:beforeAutospacing="1" w:after="120"/>
        <w:ind w:hanging="454"/>
        <w:rPr>
          <w:sz w:val="20"/>
          <w:lang w:val="en-AU"/>
        </w:rPr>
      </w:pPr>
      <w:r w:rsidRPr="00624674">
        <w:rPr>
          <w:sz w:val="20"/>
          <w:lang w:val="en-AU"/>
        </w:rPr>
        <w:t>Experience in the preparation of court documents and knowledge of court, tribunal and/or other integrity or royal commission systems</w:t>
      </w:r>
    </w:p>
    <w:p w14:paraId="4C451019" w14:textId="0F1063CE" w:rsidR="00727770" w:rsidRDefault="00727770" w:rsidP="00727770">
      <w:pPr>
        <w:pStyle w:val="ListParagraph"/>
        <w:numPr>
          <w:ilvl w:val="0"/>
          <w:numId w:val="2"/>
        </w:numPr>
        <w:tabs>
          <w:tab w:val="left" w:pos="586"/>
        </w:tabs>
        <w:spacing w:before="100" w:beforeAutospacing="1" w:after="120"/>
        <w:ind w:hanging="454"/>
        <w:rPr>
          <w:sz w:val="20"/>
          <w:szCs w:val="20"/>
          <w:lang w:val="en-AU"/>
        </w:rPr>
      </w:pPr>
      <w:r w:rsidRPr="29D9D506">
        <w:rPr>
          <w:sz w:val="20"/>
          <w:szCs w:val="20"/>
          <w:lang w:val="en-AU"/>
        </w:rPr>
        <w:t>E</w:t>
      </w:r>
      <w:r w:rsidRPr="00B807CA">
        <w:rPr>
          <w:sz w:val="20"/>
          <w:szCs w:val="20"/>
          <w:lang w:val="en-AU"/>
        </w:rPr>
        <w:t xml:space="preserve">xperience in criminal and/or civil advocacy, </w:t>
      </w:r>
      <w:r w:rsidRPr="29D9D506">
        <w:rPr>
          <w:sz w:val="20"/>
          <w:szCs w:val="20"/>
          <w:lang w:val="en-AU"/>
        </w:rPr>
        <w:t>involving adducing, testing evidence,</w:t>
      </w:r>
      <w:r w:rsidRPr="003F6AE3">
        <w:rPr>
          <w:sz w:val="20"/>
          <w:szCs w:val="20"/>
          <w:lang w:val="en-AU"/>
        </w:rPr>
        <w:t xml:space="preserve"> and making submissions as to law and fact</w:t>
      </w:r>
    </w:p>
    <w:p w14:paraId="2083D645" w14:textId="3B0595AB" w:rsidR="00FE06FD" w:rsidRDefault="00FE06FD" w:rsidP="00727770">
      <w:pPr>
        <w:pStyle w:val="ListParagraph"/>
        <w:numPr>
          <w:ilvl w:val="0"/>
          <w:numId w:val="2"/>
        </w:numPr>
        <w:tabs>
          <w:tab w:val="left" w:pos="586"/>
        </w:tabs>
        <w:spacing w:before="100" w:beforeAutospacing="1" w:after="120"/>
        <w:ind w:hanging="454"/>
        <w:rPr>
          <w:sz w:val="20"/>
          <w:szCs w:val="20"/>
          <w:lang w:val="en-AU"/>
        </w:rPr>
      </w:pPr>
      <w:r>
        <w:rPr>
          <w:sz w:val="20"/>
          <w:szCs w:val="20"/>
          <w:lang w:val="en-AU"/>
        </w:rPr>
        <w:t>Understanding of the structures and operational arrangements of the public sector.</w:t>
      </w:r>
    </w:p>
    <w:p w14:paraId="67CBE07C" w14:textId="7D2B5538" w:rsidR="00624674" w:rsidRPr="00624674" w:rsidRDefault="004123C9" w:rsidP="00624674">
      <w:pPr>
        <w:tabs>
          <w:tab w:val="left" w:pos="586"/>
        </w:tabs>
        <w:spacing w:before="100" w:beforeAutospacing="1" w:after="120"/>
        <w:ind w:left="132"/>
        <w:rPr>
          <w:sz w:val="20"/>
          <w:lang w:val="en-AU"/>
        </w:rPr>
      </w:pPr>
      <w:r w:rsidRPr="00624674">
        <w:rPr>
          <w:b/>
          <w:bCs/>
          <w:sz w:val="20"/>
          <w:lang w:val="en-AU"/>
        </w:rPr>
        <w:t>Behavioural</w:t>
      </w:r>
      <w:r w:rsidR="00624674" w:rsidRPr="00624674">
        <w:rPr>
          <w:b/>
          <w:bCs/>
          <w:sz w:val="20"/>
          <w:lang w:val="en-AU"/>
        </w:rPr>
        <w:t xml:space="preserve"> capabilities </w:t>
      </w:r>
    </w:p>
    <w:p w14:paraId="3B347BA1" w14:textId="090B447E" w:rsidR="00624674" w:rsidRPr="00E246F6" w:rsidRDefault="000021E6" w:rsidP="00E246F6">
      <w:pPr>
        <w:pStyle w:val="ListParagraph"/>
        <w:numPr>
          <w:ilvl w:val="0"/>
          <w:numId w:val="2"/>
        </w:numPr>
        <w:tabs>
          <w:tab w:val="left" w:pos="586"/>
        </w:tabs>
        <w:spacing w:before="100" w:beforeAutospacing="1" w:after="120"/>
        <w:ind w:hanging="454"/>
        <w:rPr>
          <w:sz w:val="20"/>
          <w:lang w:val="en-AU"/>
        </w:rPr>
      </w:pPr>
      <w:r w:rsidRPr="003A48DC">
        <w:rPr>
          <w:b/>
          <w:bCs/>
          <w:sz w:val="20"/>
          <w:lang w:val="en-AU"/>
        </w:rPr>
        <w:t>Strong Organisational Skills</w:t>
      </w:r>
      <w:r w:rsidR="003A48DC" w:rsidRPr="003A48DC">
        <w:rPr>
          <w:b/>
          <w:bCs/>
          <w:sz w:val="20"/>
          <w:lang w:val="en-AU"/>
        </w:rPr>
        <w:t>:</w:t>
      </w:r>
      <w:r w:rsidR="003A48DC">
        <w:rPr>
          <w:sz w:val="20"/>
          <w:lang w:val="en-AU"/>
        </w:rPr>
        <w:t xml:space="preserve"> </w:t>
      </w:r>
      <w:r w:rsidR="00E246F6">
        <w:rPr>
          <w:sz w:val="20"/>
          <w:lang w:val="en-AU"/>
        </w:rPr>
        <w:t>a</w:t>
      </w:r>
      <w:r w:rsidR="00E246F6" w:rsidRPr="00624674">
        <w:rPr>
          <w:sz w:val="20"/>
          <w:lang w:val="en-AU"/>
        </w:rPr>
        <w:t xml:space="preserve"> proactive approach, enthusiasm</w:t>
      </w:r>
      <w:r w:rsidR="00E246F6">
        <w:rPr>
          <w:sz w:val="20"/>
          <w:lang w:val="en-AU"/>
        </w:rPr>
        <w:t xml:space="preserve"> and </w:t>
      </w:r>
      <w:r w:rsidR="003A48DC">
        <w:rPr>
          <w:sz w:val="20"/>
          <w:lang w:val="en-AU"/>
        </w:rPr>
        <w:t>demonstrated a</w:t>
      </w:r>
      <w:r w:rsidR="003A48DC" w:rsidRPr="00624674">
        <w:rPr>
          <w:sz w:val="20"/>
          <w:lang w:val="en-AU"/>
        </w:rPr>
        <w:t>bility to manage and prioritise multiple tasks to meet deadlines</w:t>
      </w:r>
    </w:p>
    <w:p w14:paraId="7658AE5D" w14:textId="5A41814F" w:rsidR="000021E6" w:rsidRPr="00624674" w:rsidRDefault="000021E6" w:rsidP="00624674">
      <w:pPr>
        <w:pStyle w:val="ListParagraph"/>
        <w:numPr>
          <w:ilvl w:val="0"/>
          <w:numId w:val="2"/>
        </w:numPr>
        <w:tabs>
          <w:tab w:val="left" w:pos="586"/>
        </w:tabs>
        <w:spacing w:before="100" w:beforeAutospacing="1" w:after="120"/>
        <w:ind w:hanging="454"/>
        <w:rPr>
          <w:sz w:val="20"/>
          <w:lang w:val="en-AU"/>
        </w:rPr>
      </w:pPr>
      <w:r w:rsidRPr="00E246F6">
        <w:rPr>
          <w:b/>
          <w:bCs/>
          <w:sz w:val="20"/>
          <w:lang w:val="en-AU"/>
        </w:rPr>
        <w:t xml:space="preserve">Analytical and Problem-Solving </w:t>
      </w:r>
      <w:r w:rsidR="00E246F6" w:rsidRPr="00E246F6">
        <w:rPr>
          <w:b/>
          <w:bCs/>
          <w:sz w:val="20"/>
          <w:lang w:val="en-AU"/>
        </w:rPr>
        <w:t>skills</w:t>
      </w:r>
      <w:r w:rsidR="00E246F6">
        <w:rPr>
          <w:sz w:val="20"/>
          <w:lang w:val="en-AU"/>
        </w:rPr>
        <w:t xml:space="preserve">: demonstrate </w:t>
      </w:r>
      <w:r w:rsidR="00E246F6" w:rsidRPr="00E246F6">
        <w:rPr>
          <w:sz w:val="20"/>
          <w:lang w:val="en-AU"/>
        </w:rPr>
        <w:t xml:space="preserve">a clear, methodical approach to tasks, </w:t>
      </w:r>
      <w:r w:rsidR="00E246F6" w:rsidRPr="00624674">
        <w:rPr>
          <w:sz w:val="20"/>
          <w:lang w:val="en-AU"/>
        </w:rPr>
        <w:t>Sound judgment</w:t>
      </w:r>
      <w:r w:rsidR="00E246F6">
        <w:rPr>
          <w:sz w:val="20"/>
          <w:lang w:val="en-AU"/>
        </w:rPr>
        <w:t>, h</w:t>
      </w:r>
      <w:r w:rsidR="00E246F6" w:rsidRPr="00E246F6">
        <w:rPr>
          <w:sz w:val="20"/>
          <w:lang w:val="en-AU"/>
        </w:rPr>
        <w:t>igh level oral and written communication skills</w:t>
      </w:r>
    </w:p>
    <w:p w14:paraId="69D3329E" w14:textId="3194195C" w:rsidR="003F32D5" w:rsidRPr="00E246F6" w:rsidRDefault="00E246F6" w:rsidP="00E246F6">
      <w:pPr>
        <w:pStyle w:val="ListParagraph"/>
        <w:numPr>
          <w:ilvl w:val="0"/>
          <w:numId w:val="2"/>
        </w:numPr>
        <w:tabs>
          <w:tab w:val="left" w:pos="586"/>
        </w:tabs>
        <w:spacing w:before="100" w:beforeAutospacing="1" w:after="120"/>
        <w:ind w:hanging="454"/>
        <w:rPr>
          <w:sz w:val="20"/>
          <w:lang w:val="en-AU"/>
        </w:rPr>
      </w:pPr>
      <w:r>
        <w:rPr>
          <w:b/>
          <w:bCs/>
          <w:sz w:val="20"/>
          <w:lang w:val="en-AU"/>
        </w:rPr>
        <w:t>Teamwork</w:t>
      </w:r>
      <w:r w:rsidR="003A48DC" w:rsidRPr="003A48DC">
        <w:rPr>
          <w:b/>
          <w:bCs/>
          <w:sz w:val="20"/>
          <w:lang w:val="en-AU"/>
        </w:rPr>
        <w:t xml:space="preserve">: </w:t>
      </w:r>
      <w:r w:rsidR="00624674" w:rsidRPr="00624674">
        <w:rPr>
          <w:sz w:val="20"/>
          <w:lang w:val="en-AU"/>
        </w:rPr>
        <w:t>The ability to work effectively and collaboratively within a team environment</w:t>
      </w:r>
      <w:r w:rsidR="003A48DC">
        <w:rPr>
          <w:sz w:val="20"/>
          <w:lang w:val="en-AU"/>
        </w:rPr>
        <w:t xml:space="preserve">, </w:t>
      </w:r>
      <w:r>
        <w:rPr>
          <w:sz w:val="20"/>
        </w:rPr>
        <w:t xml:space="preserve">as well as </w:t>
      </w:r>
      <w:proofErr w:type="gramStart"/>
      <w:r>
        <w:rPr>
          <w:sz w:val="20"/>
        </w:rPr>
        <w:t xml:space="preserve">work </w:t>
      </w:r>
      <w:r w:rsidR="003A48DC" w:rsidRPr="003F32D5">
        <w:rPr>
          <w:sz w:val="20"/>
        </w:rPr>
        <w:t xml:space="preserve"> independently</w:t>
      </w:r>
      <w:proofErr w:type="gramEnd"/>
      <w:r>
        <w:rPr>
          <w:sz w:val="20"/>
        </w:rPr>
        <w:t xml:space="preserve">. Ability to </w:t>
      </w:r>
      <w:r w:rsidR="003A48DC" w:rsidRPr="003F32D5">
        <w:rPr>
          <w:sz w:val="20"/>
        </w:rPr>
        <w:t>apply feedback and show personal drive</w:t>
      </w:r>
      <w:r>
        <w:rPr>
          <w:sz w:val="20"/>
        </w:rPr>
        <w:t xml:space="preserve">, </w:t>
      </w:r>
      <w:r w:rsidRPr="00E246F6">
        <w:rPr>
          <w:sz w:val="20"/>
          <w:lang w:val="en-AU"/>
        </w:rPr>
        <w:t>courage, and integrity</w:t>
      </w:r>
      <w:r>
        <w:rPr>
          <w:sz w:val="20"/>
        </w:rPr>
        <w:t xml:space="preserve"> and t</w:t>
      </w:r>
      <w:r w:rsidRPr="00624674">
        <w:rPr>
          <w:sz w:val="20"/>
          <w:lang w:val="en-AU"/>
        </w:rPr>
        <w:t>he willingness to undertake a variety of tasks to meet business needs</w:t>
      </w:r>
      <w:r w:rsidR="00624674" w:rsidRPr="00E246F6">
        <w:rPr>
          <w:sz w:val="20"/>
          <w:lang w:val="en-AU"/>
        </w:rPr>
        <w:t xml:space="preserve">. </w:t>
      </w:r>
    </w:p>
    <w:p w14:paraId="39BDD174" w14:textId="314A1A34" w:rsidR="00526CA7" w:rsidRPr="00526CA7" w:rsidRDefault="00E246F6" w:rsidP="00526CA7">
      <w:pPr>
        <w:pStyle w:val="ListParagraph"/>
        <w:numPr>
          <w:ilvl w:val="0"/>
          <w:numId w:val="2"/>
        </w:numPr>
        <w:tabs>
          <w:tab w:val="left" w:pos="586"/>
        </w:tabs>
        <w:spacing w:before="100" w:beforeAutospacing="1" w:after="120"/>
        <w:ind w:hanging="454"/>
        <w:rPr>
          <w:sz w:val="20"/>
          <w:lang w:val="en-AU"/>
        </w:rPr>
      </w:pPr>
      <w:r w:rsidRPr="00E246F6">
        <w:rPr>
          <w:b/>
          <w:bCs/>
          <w:sz w:val="20"/>
          <w:lang w:val="en-AU"/>
        </w:rPr>
        <w:t>Perseverance and attention to detail</w:t>
      </w:r>
      <w:r>
        <w:rPr>
          <w:sz w:val="20"/>
          <w:lang w:val="en-AU"/>
        </w:rPr>
        <w:t>: show r</w:t>
      </w:r>
      <w:r w:rsidR="00624674" w:rsidRPr="00624674">
        <w:rPr>
          <w:sz w:val="20"/>
          <w:lang w:val="en-AU"/>
        </w:rPr>
        <w:t>esilience</w:t>
      </w:r>
      <w:r>
        <w:rPr>
          <w:sz w:val="20"/>
          <w:lang w:val="en-AU"/>
        </w:rPr>
        <w:t xml:space="preserve">, </w:t>
      </w:r>
      <w:r w:rsidR="00624674" w:rsidRPr="00624674">
        <w:rPr>
          <w:sz w:val="20"/>
          <w:lang w:val="en-AU"/>
        </w:rPr>
        <w:t>tenacity</w:t>
      </w:r>
      <w:r>
        <w:rPr>
          <w:sz w:val="20"/>
          <w:lang w:val="en-AU"/>
        </w:rPr>
        <w:t>, a</w:t>
      </w:r>
      <w:r w:rsidRPr="00E246F6">
        <w:rPr>
          <w:sz w:val="20"/>
          <w:lang w:val="en-AU"/>
        </w:rPr>
        <w:t xml:space="preserve"> </w:t>
      </w:r>
      <w:r w:rsidRPr="00624674">
        <w:rPr>
          <w:sz w:val="20"/>
          <w:lang w:val="en-AU"/>
        </w:rPr>
        <w:t>commitment to excellence and professionalism</w:t>
      </w:r>
      <w:r>
        <w:rPr>
          <w:sz w:val="20"/>
          <w:lang w:val="en-AU"/>
        </w:rPr>
        <w:t xml:space="preserve"> and an a</w:t>
      </w:r>
      <w:r w:rsidRPr="00624674">
        <w:rPr>
          <w:sz w:val="20"/>
          <w:lang w:val="en-AU"/>
        </w:rPr>
        <w:t>bility to achieve results</w:t>
      </w:r>
      <w:r w:rsidR="00624674" w:rsidRPr="00624674">
        <w:rPr>
          <w:sz w:val="20"/>
          <w:lang w:val="en-AU"/>
        </w:rPr>
        <w:t xml:space="preserve">. </w:t>
      </w:r>
    </w:p>
    <w:p w14:paraId="5A75D590" w14:textId="0338ECD2" w:rsidR="00A86BE2" w:rsidRPr="00C11035" w:rsidRDefault="003A48DC" w:rsidP="00526CA7">
      <w:pPr>
        <w:tabs>
          <w:tab w:val="left" w:pos="586"/>
        </w:tabs>
        <w:spacing w:before="100" w:beforeAutospacing="1" w:after="120"/>
        <w:ind w:left="132"/>
        <w:rPr>
          <w:b/>
          <w:bCs/>
          <w:sz w:val="20"/>
          <w:lang w:val="en-AU"/>
        </w:rPr>
      </w:pPr>
      <w:bookmarkStart w:id="5" w:name="_Hlk177567440"/>
      <w:bookmarkStart w:id="6" w:name="_Hlk177566878"/>
      <w:r>
        <w:rPr>
          <w:b/>
          <w:bCs/>
          <w:sz w:val="20"/>
          <w:lang w:val="en-AU"/>
        </w:rPr>
        <w:t>Qualifications</w:t>
      </w:r>
    </w:p>
    <w:p w14:paraId="2B8AAB56" w14:textId="2FB53BDD" w:rsidR="003A48DC" w:rsidRPr="004626F5" w:rsidRDefault="003A48DC" w:rsidP="00723A22">
      <w:pPr>
        <w:pStyle w:val="ListParagraph"/>
        <w:numPr>
          <w:ilvl w:val="0"/>
          <w:numId w:val="2"/>
        </w:numPr>
        <w:tabs>
          <w:tab w:val="left" w:pos="586"/>
        </w:tabs>
        <w:spacing w:before="100" w:beforeAutospacing="1" w:after="120"/>
        <w:ind w:hanging="454"/>
        <w:rPr>
          <w:sz w:val="20"/>
          <w:lang w:val="en-AU"/>
        </w:rPr>
      </w:pPr>
      <w:r w:rsidRPr="004626F5">
        <w:rPr>
          <w:sz w:val="20"/>
          <w:lang w:val="en-AU"/>
        </w:rPr>
        <w:t xml:space="preserve">Admission </w:t>
      </w:r>
      <w:r w:rsidR="00963E9A" w:rsidRPr="004626F5">
        <w:rPr>
          <w:sz w:val="20"/>
          <w:lang w:val="en-AU"/>
        </w:rPr>
        <w:t xml:space="preserve">(or eligibility to be admitted) </w:t>
      </w:r>
      <w:r w:rsidRPr="004626F5">
        <w:rPr>
          <w:sz w:val="20"/>
          <w:lang w:val="en-AU"/>
        </w:rPr>
        <w:t>as a practitioner of the Supreme Court of an Australian State or Territory</w:t>
      </w:r>
      <w:r w:rsidR="00C32784">
        <w:rPr>
          <w:sz w:val="20"/>
          <w:lang w:val="en-AU"/>
        </w:rPr>
        <w:t>.</w:t>
      </w:r>
      <w:r w:rsidRPr="004626F5">
        <w:rPr>
          <w:sz w:val="20"/>
          <w:lang w:val="en-AU"/>
        </w:rPr>
        <w:t xml:space="preserve"> </w:t>
      </w:r>
    </w:p>
    <w:p w14:paraId="6EF357CF" w14:textId="77777777" w:rsidR="00085583" w:rsidRPr="008057A5" w:rsidRDefault="00085583" w:rsidP="00085583">
      <w:pPr>
        <w:pStyle w:val="ListParagraph"/>
        <w:numPr>
          <w:ilvl w:val="0"/>
          <w:numId w:val="2"/>
        </w:numPr>
        <w:tabs>
          <w:tab w:val="left" w:pos="586"/>
        </w:tabs>
        <w:spacing w:before="100" w:beforeAutospacing="1" w:after="120"/>
        <w:ind w:hanging="454"/>
        <w:rPr>
          <w:sz w:val="20"/>
          <w:lang w:val="en-AU"/>
        </w:rPr>
      </w:pPr>
      <w:r w:rsidRPr="008057A5">
        <w:rPr>
          <w:sz w:val="20"/>
          <w:lang w:val="en-AU"/>
        </w:rPr>
        <w:t>A restricted practising certificate or the ability to obtain one.</w:t>
      </w:r>
    </w:p>
    <w:p w14:paraId="752A5F24" w14:textId="089732F6" w:rsidR="00723A22" w:rsidRPr="00723A22" w:rsidRDefault="000021E6" w:rsidP="00723A22">
      <w:pPr>
        <w:pStyle w:val="ListParagraph"/>
        <w:numPr>
          <w:ilvl w:val="0"/>
          <w:numId w:val="2"/>
        </w:numPr>
        <w:tabs>
          <w:tab w:val="left" w:pos="586"/>
        </w:tabs>
        <w:spacing w:before="100" w:beforeAutospacing="1" w:after="120"/>
        <w:ind w:hanging="454"/>
        <w:rPr>
          <w:sz w:val="20"/>
          <w:lang w:val="en-AU"/>
        </w:rPr>
      </w:pPr>
      <w:r w:rsidRPr="00723A22">
        <w:rPr>
          <w:sz w:val="20"/>
          <w:lang w:val="en-AU"/>
        </w:rPr>
        <w:t>T</w:t>
      </w:r>
      <w:r w:rsidR="00C11035" w:rsidRPr="00723A22">
        <w:rPr>
          <w:sz w:val="20"/>
          <w:lang w:val="en-AU"/>
        </w:rPr>
        <w:t xml:space="preserve">he successful applicant will be required to obtain and maintain a Commonwealth security clearance at the Negative Vetting Level 1 (NV1) classification; </w:t>
      </w:r>
      <w:bookmarkStart w:id="7" w:name="_Hlk177566936"/>
      <w:r w:rsidR="00C11035" w:rsidRPr="00723A22">
        <w:rPr>
          <w:sz w:val="20"/>
          <w:lang w:val="en-AU"/>
        </w:rPr>
        <w:t>accordingly, applications can only be considered from those with Australian citizenship</w:t>
      </w:r>
      <w:bookmarkEnd w:id="7"/>
      <w:r w:rsidR="00C11035" w:rsidRPr="00723A22">
        <w:rPr>
          <w:sz w:val="20"/>
          <w:lang w:val="en-AU"/>
        </w:rPr>
        <w:t>.</w:t>
      </w:r>
    </w:p>
    <w:p w14:paraId="3700928A" w14:textId="77777777" w:rsidR="00085583" w:rsidRDefault="00085583">
      <w:pPr>
        <w:rPr>
          <w:b/>
          <w:bCs/>
          <w:color w:val="008285"/>
          <w:sz w:val="32"/>
          <w:szCs w:val="32"/>
        </w:rPr>
      </w:pPr>
      <w:bookmarkStart w:id="8" w:name="_Hlk177566925"/>
      <w:bookmarkEnd w:id="5"/>
      <w:bookmarkEnd w:id="6"/>
    </w:p>
    <w:p w14:paraId="1840D4B6" w14:textId="5459A367" w:rsidR="00B358AC" w:rsidRDefault="00E61DA9">
      <w:pPr>
        <w:pStyle w:val="Heading1"/>
        <w:spacing w:before="1"/>
      </w:pPr>
      <w:r>
        <w:rPr>
          <w:color w:val="008285"/>
        </w:rPr>
        <w:t>How</w:t>
      </w:r>
      <w:r>
        <w:rPr>
          <w:color w:val="008285"/>
          <w:spacing w:val="-6"/>
        </w:rPr>
        <w:t xml:space="preserve"> </w:t>
      </w:r>
      <w:r>
        <w:rPr>
          <w:color w:val="008285"/>
        </w:rPr>
        <w:t>to</w:t>
      </w:r>
      <w:r>
        <w:rPr>
          <w:color w:val="008285"/>
          <w:spacing w:val="-4"/>
        </w:rPr>
        <w:t xml:space="preserve"> </w:t>
      </w:r>
      <w:r>
        <w:rPr>
          <w:color w:val="008285"/>
          <w:spacing w:val="-2"/>
        </w:rPr>
        <w:t>apply</w:t>
      </w:r>
    </w:p>
    <w:p w14:paraId="10C332F0" w14:textId="4FA1F751" w:rsidR="00AB603E" w:rsidRDefault="00E61DA9">
      <w:pPr>
        <w:pStyle w:val="BodyText"/>
        <w:spacing w:before="267" w:line="273" w:lineRule="auto"/>
        <w:ind w:left="132" w:right="72"/>
        <w:rPr>
          <w:color w:val="1C1C1C"/>
          <w:spacing w:val="-3"/>
        </w:rPr>
      </w:pPr>
      <w:r>
        <w:rPr>
          <w:color w:val="1C1C1C"/>
        </w:rPr>
        <w:t>Applications</w:t>
      </w:r>
      <w:r>
        <w:rPr>
          <w:color w:val="1C1C1C"/>
          <w:spacing w:val="-4"/>
        </w:rPr>
        <w:t xml:space="preserve"> </w:t>
      </w:r>
      <w:r>
        <w:rPr>
          <w:color w:val="1C1C1C"/>
        </w:rPr>
        <w:t>for</w:t>
      </w:r>
      <w:r>
        <w:rPr>
          <w:color w:val="1C1C1C"/>
          <w:spacing w:val="-4"/>
        </w:rPr>
        <w:t xml:space="preserve"> </w:t>
      </w:r>
      <w:r>
        <w:rPr>
          <w:color w:val="1C1C1C"/>
        </w:rPr>
        <w:t>the</w:t>
      </w:r>
      <w:r>
        <w:rPr>
          <w:color w:val="1C1C1C"/>
          <w:spacing w:val="-5"/>
        </w:rPr>
        <w:t xml:space="preserve"> </w:t>
      </w:r>
      <w:r>
        <w:rPr>
          <w:color w:val="1C1C1C"/>
        </w:rPr>
        <w:t>position</w:t>
      </w:r>
      <w:r>
        <w:rPr>
          <w:color w:val="1C1C1C"/>
          <w:spacing w:val="-3"/>
        </w:rPr>
        <w:t xml:space="preserve"> </w:t>
      </w:r>
      <w:r>
        <w:rPr>
          <w:color w:val="1C1C1C"/>
        </w:rPr>
        <w:t>should</w:t>
      </w:r>
      <w:r>
        <w:rPr>
          <w:color w:val="1C1C1C"/>
          <w:spacing w:val="-5"/>
        </w:rPr>
        <w:t xml:space="preserve"> </w:t>
      </w:r>
      <w:r>
        <w:rPr>
          <w:color w:val="1C1C1C"/>
        </w:rPr>
        <w:t>be</w:t>
      </w:r>
      <w:r>
        <w:rPr>
          <w:color w:val="1C1C1C"/>
          <w:spacing w:val="-5"/>
        </w:rPr>
        <w:t xml:space="preserve"> </w:t>
      </w:r>
      <w:r>
        <w:rPr>
          <w:color w:val="1C1C1C"/>
        </w:rPr>
        <w:t>submitted</w:t>
      </w:r>
      <w:r>
        <w:rPr>
          <w:color w:val="1C1C1C"/>
          <w:spacing w:val="-4"/>
        </w:rPr>
        <w:t xml:space="preserve"> </w:t>
      </w:r>
      <w:r>
        <w:rPr>
          <w:color w:val="1C1C1C"/>
        </w:rPr>
        <w:t>online</w:t>
      </w:r>
      <w:r>
        <w:rPr>
          <w:color w:val="1C1C1C"/>
          <w:spacing w:val="-3"/>
        </w:rPr>
        <w:t xml:space="preserve"> </w:t>
      </w:r>
      <w:r>
        <w:rPr>
          <w:color w:val="1C1C1C"/>
        </w:rPr>
        <w:t>via the</w:t>
      </w:r>
      <w:r>
        <w:rPr>
          <w:color w:val="1C1C1C"/>
          <w:spacing w:val="-5"/>
        </w:rPr>
        <w:t xml:space="preserve"> </w:t>
      </w:r>
      <w:hyperlink r:id="rId10">
        <w:r>
          <w:rPr>
            <w:color w:val="006FC0"/>
            <w:u w:val="single" w:color="006FC0"/>
          </w:rPr>
          <w:t>jobs.act.gov.au</w:t>
        </w:r>
      </w:hyperlink>
      <w:r>
        <w:rPr>
          <w:color w:val="006FC0"/>
          <w:spacing w:val="-2"/>
        </w:rPr>
        <w:t xml:space="preserve"> </w:t>
      </w:r>
      <w:r>
        <w:rPr>
          <w:color w:val="1C1C1C"/>
        </w:rPr>
        <w:t>website.</w:t>
      </w:r>
      <w:r>
        <w:rPr>
          <w:color w:val="1C1C1C"/>
          <w:spacing w:val="-3"/>
        </w:rPr>
        <w:t xml:space="preserve"> </w:t>
      </w:r>
    </w:p>
    <w:p w14:paraId="0A2D174C" w14:textId="0103FB10" w:rsidR="00B358AC" w:rsidRDefault="00E61DA9">
      <w:pPr>
        <w:pStyle w:val="BodyText"/>
        <w:spacing w:before="267" w:line="273" w:lineRule="auto"/>
        <w:ind w:left="132" w:right="72"/>
      </w:pPr>
      <w:r>
        <w:rPr>
          <w:color w:val="1C1C1C"/>
        </w:rPr>
        <w:t>Applications</w:t>
      </w:r>
      <w:r>
        <w:rPr>
          <w:color w:val="1C1C1C"/>
          <w:spacing w:val="-4"/>
        </w:rPr>
        <w:t xml:space="preserve"> </w:t>
      </w:r>
      <w:r>
        <w:rPr>
          <w:color w:val="1C1C1C"/>
        </w:rPr>
        <w:t xml:space="preserve">must </w:t>
      </w:r>
      <w:r>
        <w:rPr>
          <w:color w:val="1C1C1C"/>
          <w:spacing w:val="-2"/>
        </w:rPr>
        <w:t>include:</w:t>
      </w:r>
    </w:p>
    <w:p w14:paraId="7EE37587" w14:textId="77777777" w:rsidR="00B358AC" w:rsidRDefault="00E61DA9">
      <w:pPr>
        <w:pStyle w:val="ListParagraph"/>
        <w:numPr>
          <w:ilvl w:val="1"/>
          <w:numId w:val="2"/>
        </w:numPr>
        <w:tabs>
          <w:tab w:val="left" w:pos="473"/>
        </w:tabs>
        <w:spacing w:before="103"/>
        <w:ind w:left="473" w:hanging="341"/>
        <w:rPr>
          <w:sz w:val="20"/>
        </w:rPr>
      </w:pPr>
      <w:r>
        <w:rPr>
          <w:color w:val="1C1C1C"/>
          <w:sz w:val="20"/>
        </w:rPr>
        <w:t>A</w:t>
      </w:r>
      <w:r>
        <w:rPr>
          <w:color w:val="1C1C1C"/>
          <w:spacing w:val="-7"/>
          <w:sz w:val="20"/>
        </w:rPr>
        <w:t xml:space="preserve"> </w:t>
      </w:r>
      <w:r>
        <w:rPr>
          <w:color w:val="1C1C1C"/>
          <w:sz w:val="20"/>
        </w:rPr>
        <w:t>current</w:t>
      </w:r>
      <w:r>
        <w:rPr>
          <w:color w:val="1C1C1C"/>
          <w:spacing w:val="-6"/>
          <w:sz w:val="20"/>
        </w:rPr>
        <w:t xml:space="preserve"> </w:t>
      </w:r>
      <w:r>
        <w:rPr>
          <w:color w:val="1C1C1C"/>
          <w:sz w:val="20"/>
        </w:rPr>
        <w:t>resume,</w:t>
      </w:r>
      <w:r>
        <w:rPr>
          <w:color w:val="1C1C1C"/>
          <w:spacing w:val="-4"/>
          <w:sz w:val="20"/>
        </w:rPr>
        <w:t xml:space="preserve"> </w:t>
      </w:r>
      <w:r>
        <w:rPr>
          <w:color w:val="1C1C1C"/>
          <w:spacing w:val="-5"/>
          <w:sz w:val="20"/>
        </w:rPr>
        <w:t>and</w:t>
      </w:r>
    </w:p>
    <w:p w14:paraId="7720C1B6" w14:textId="64C9C3D0" w:rsidR="00B358AC" w:rsidRDefault="00E61DA9">
      <w:pPr>
        <w:pStyle w:val="ListParagraph"/>
        <w:numPr>
          <w:ilvl w:val="1"/>
          <w:numId w:val="2"/>
        </w:numPr>
        <w:tabs>
          <w:tab w:val="left" w:pos="473"/>
        </w:tabs>
        <w:spacing w:before="137"/>
        <w:ind w:left="473" w:hanging="341"/>
        <w:rPr>
          <w:sz w:val="20"/>
        </w:rPr>
      </w:pPr>
      <w:r>
        <w:rPr>
          <w:color w:val="1C1C1C"/>
          <w:sz w:val="20"/>
        </w:rPr>
        <w:t>A</w:t>
      </w:r>
      <w:r>
        <w:rPr>
          <w:color w:val="1C1C1C"/>
          <w:spacing w:val="-5"/>
          <w:sz w:val="20"/>
        </w:rPr>
        <w:t xml:space="preserve"> </w:t>
      </w:r>
      <w:r>
        <w:rPr>
          <w:color w:val="1C1C1C"/>
          <w:sz w:val="20"/>
        </w:rPr>
        <w:t>written</w:t>
      </w:r>
      <w:r>
        <w:rPr>
          <w:color w:val="1C1C1C"/>
          <w:spacing w:val="-6"/>
          <w:sz w:val="20"/>
        </w:rPr>
        <w:t xml:space="preserve"> </w:t>
      </w:r>
      <w:r>
        <w:rPr>
          <w:color w:val="1C1C1C"/>
          <w:sz w:val="20"/>
        </w:rPr>
        <w:t>response</w:t>
      </w:r>
      <w:r>
        <w:rPr>
          <w:color w:val="1C1C1C"/>
          <w:spacing w:val="-5"/>
          <w:sz w:val="20"/>
        </w:rPr>
        <w:t xml:space="preserve"> </w:t>
      </w:r>
      <w:r>
        <w:rPr>
          <w:color w:val="1C1C1C"/>
          <w:sz w:val="20"/>
        </w:rPr>
        <w:t>(a</w:t>
      </w:r>
      <w:r>
        <w:rPr>
          <w:color w:val="1C1C1C"/>
          <w:spacing w:val="-4"/>
          <w:sz w:val="20"/>
        </w:rPr>
        <w:t xml:space="preserve"> </w:t>
      </w:r>
      <w:r>
        <w:rPr>
          <w:color w:val="1C1C1C"/>
          <w:sz w:val="20"/>
        </w:rPr>
        <w:t>pitch)</w:t>
      </w:r>
      <w:r>
        <w:rPr>
          <w:color w:val="1C1C1C"/>
          <w:spacing w:val="-5"/>
          <w:sz w:val="20"/>
        </w:rPr>
        <w:t xml:space="preserve"> </w:t>
      </w:r>
      <w:r>
        <w:rPr>
          <w:color w:val="1C1C1C"/>
          <w:sz w:val="20"/>
        </w:rPr>
        <w:t>of</w:t>
      </w:r>
      <w:r>
        <w:rPr>
          <w:color w:val="1C1C1C"/>
          <w:spacing w:val="-2"/>
          <w:sz w:val="20"/>
        </w:rPr>
        <w:t xml:space="preserve"> </w:t>
      </w:r>
      <w:r w:rsidR="00AB603E">
        <w:rPr>
          <w:b/>
          <w:color w:val="1C1C1C"/>
          <w:sz w:val="20"/>
        </w:rPr>
        <w:t xml:space="preserve">750 </w:t>
      </w:r>
      <w:r w:rsidR="00AB603E">
        <w:rPr>
          <w:bCs/>
          <w:color w:val="1C1C1C"/>
          <w:sz w:val="20"/>
        </w:rPr>
        <w:t>words or less</w:t>
      </w:r>
      <w:r>
        <w:rPr>
          <w:b/>
          <w:color w:val="1C1C1C"/>
          <w:spacing w:val="-4"/>
          <w:sz w:val="20"/>
        </w:rPr>
        <w:t xml:space="preserve"> </w:t>
      </w:r>
      <w:proofErr w:type="gramStart"/>
      <w:r w:rsidR="00AB603E">
        <w:rPr>
          <w:color w:val="1C1C1C"/>
          <w:spacing w:val="-2"/>
          <w:sz w:val="20"/>
        </w:rPr>
        <w:t>that</w:t>
      </w:r>
      <w:proofErr w:type="gramEnd"/>
      <w:r>
        <w:rPr>
          <w:color w:val="1C1C1C"/>
          <w:spacing w:val="-2"/>
          <w:sz w:val="20"/>
        </w:rPr>
        <w:t>:</w:t>
      </w:r>
    </w:p>
    <w:p w14:paraId="6DBF69BC" w14:textId="77777777" w:rsidR="006665F4" w:rsidRPr="00836EEB" w:rsidRDefault="006665F4" w:rsidP="006665F4">
      <w:pPr>
        <w:pStyle w:val="ListParagraph"/>
        <w:numPr>
          <w:ilvl w:val="2"/>
          <w:numId w:val="2"/>
        </w:numPr>
        <w:tabs>
          <w:tab w:val="left" w:pos="927"/>
        </w:tabs>
        <w:spacing w:before="145" w:line="273" w:lineRule="auto"/>
        <w:ind w:right="534"/>
        <w:rPr>
          <w:sz w:val="20"/>
          <w:szCs w:val="20"/>
        </w:rPr>
      </w:pPr>
      <w:r w:rsidRPr="00836EEB">
        <w:rPr>
          <w:color w:val="1C1C1C"/>
          <w:sz w:val="20"/>
          <w:szCs w:val="20"/>
        </w:rPr>
        <w:t>demonstrates</w:t>
      </w:r>
      <w:r w:rsidRPr="00836EEB">
        <w:rPr>
          <w:color w:val="1C1C1C"/>
          <w:spacing w:val="-3"/>
          <w:sz w:val="20"/>
          <w:szCs w:val="20"/>
        </w:rPr>
        <w:t xml:space="preserve"> </w:t>
      </w:r>
      <w:r w:rsidRPr="00836EEB">
        <w:rPr>
          <w:color w:val="1C1C1C"/>
          <w:sz w:val="20"/>
          <w:szCs w:val="20"/>
        </w:rPr>
        <w:t>how</w:t>
      </w:r>
      <w:r w:rsidRPr="00836EEB">
        <w:rPr>
          <w:color w:val="1C1C1C"/>
          <w:spacing w:val="-4"/>
          <w:sz w:val="20"/>
          <w:szCs w:val="20"/>
        </w:rPr>
        <w:t xml:space="preserve"> </w:t>
      </w:r>
      <w:r w:rsidRPr="00836EEB">
        <w:rPr>
          <w:color w:val="1C1C1C"/>
          <w:sz w:val="20"/>
          <w:szCs w:val="20"/>
        </w:rPr>
        <w:t>your</w:t>
      </w:r>
      <w:r w:rsidRPr="00836EEB">
        <w:rPr>
          <w:color w:val="1C1C1C"/>
          <w:spacing w:val="-3"/>
          <w:sz w:val="20"/>
          <w:szCs w:val="20"/>
        </w:rPr>
        <w:t xml:space="preserve"> </w:t>
      </w:r>
      <w:r w:rsidRPr="00836EEB">
        <w:rPr>
          <w:color w:val="1C1C1C"/>
          <w:sz w:val="20"/>
          <w:szCs w:val="20"/>
        </w:rPr>
        <w:t>skills,</w:t>
      </w:r>
      <w:r w:rsidRPr="00836EEB">
        <w:rPr>
          <w:color w:val="1C1C1C"/>
          <w:spacing w:val="-4"/>
          <w:sz w:val="20"/>
          <w:szCs w:val="20"/>
        </w:rPr>
        <w:t xml:space="preserve"> </w:t>
      </w:r>
      <w:r w:rsidRPr="00836EEB">
        <w:rPr>
          <w:color w:val="1C1C1C"/>
          <w:sz w:val="20"/>
          <w:szCs w:val="20"/>
        </w:rPr>
        <w:t>knowledge</w:t>
      </w:r>
      <w:r w:rsidRPr="00836EEB">
        <w:rPr>
          <w:color w:val="1C1C1C"/>
          <w:spacing w:val="-5"/>
          <w:sz w:val="20"/>
          <w:szCs w:val="20"/>
        </w:rPr>
        <w:t xml:space="preserve"> </w:t>
      </w:r>
      <w:r w:rsidRPr="00836EEB">
        <w:rPr>
          <w:color w:val="1C1C1C"/>
          <w:sz w:val="20"/>
          <w:szCs w:val="20"/>
        </w:rPr>
        <w:t>and</w:t>
      </w:r>
      <w:r w:rsidRPr="00836EEB">
        <w:rPr>
          <w:color w:val="1C1C1C"/>
          <w:spacing w:val="-3"/>
          <w:sz w:val="20"/>
          <w:szCs w:val="20"/>
        </w:rPr>
        <w:t xml:space="preserve"> </w:t>
      </w:r>
      <w:r w:rsidRPr="00836EEB">
        <w:rPr>
          <w:color w:val="1C1C1C"/>
          <w:sz w:val="20"/>
          <w:szCs w:val="20"/>
        </w:rPr>
        <w:t>experience</w:t>
      </w:r>
      <w:r w:rsidRPr="00836EEB">
        <w:rPr>
          <w:color w:val="1C1C1C"/>
          <w:spacing w:val="-4"/>
          <w:sz w:val="20"/>
          <w:szCs w:val="20"/>
        </w:rPr>
        <w:t xml:space="preserve"> </w:t>
      </w:r>
      <w:r w:rsidRPr="00836EEB">
        <w:rPr>
          <w:color w:val="1C1C1C"/>
          <w:sz w:val="20"/>
          <w:szCs w:val="20"/>
        </w:rPr>
        <w:t>address</w:t>
      </w:r>
      <w:r w:rsidRPr="00836EEB">
        <w:rPr>
          <w:color w:val="1C1C1C"/>
          <w:spacing w:val="-3"/>
          <w:sz w:val="20"/>
          <w:szCs w:val="20"/>
        </w:rPr>
        <w:t xml:space="preserve"> </w:t>
      </w:r>
      <w:r w:rsidRPr="00836EEB">
        <w:rPr>
          <w:color w:val="1C1C1C"/>
          <w:sz w:val="20"/>
          <w:szCs w:val="20"/>
        </w:rPr>
        <w:t>the</w:t>
      </w:r>
      <w:r w:rsidRPr="00836EEB">
        <w:rPr>
          <w:color w:val="1C1C1C"/>
          <w:spacing w:val="-4"/>
          <w:sz w:val="20"/>
          <w:szCs w:val="20"/>
        </w:rPr>
        <w:t xml:space="preserve"> </w:t>
      </w:r>
      <w:r w:rsidRPr="00836EEB">
        <w:rPr>
          <w:color w:val="1C1C1C"/>
          <w:sz w:val="20"/>
          <w:szCs w:val="20"/>
        </w:rPr>
        <w:t>criteria</w:t>
      </w:r>
      <w:r w:rsidRPr="00836EEB">
        <w:rPr>
          <w:color w:val="1C1C1C"/>
          <w:spacing w:val="-4"/>
          <w:sz w:val="20"/>
          <w:szCs w:val="20"/>
        </w:rPr>
        <w:t xml:space="preserve"> </w:t>
      </w:r>
      <w:r w:rsidRPr="00836EEB">
        <w:rPr>
          <w:color w:val="1C1C1C"/>
          <w:sz w:val="20"/>
          <w:szCs w:val="20"/>
        </w:rPr>
        <w:t>outlined</w:t>
      </w:r>
      <w:r w:rsidRPr="00836EEB">
        <w:rPr>
          <w:color w:val="1C1C1C"/>
          <w:spacing w:val="-2"/>
          <w:sz w:val="20"/>
          <w:szCs w:val="20"/>
        </w:rPr>
        <w:t xml:space="preserve"> </w:t>
      </w:r>
      <w:r w:rsidRPr="00836EEB">
        <w:rPr>
          <w:color w:val="1C1C1C"/>
          <w:sz w:val="20"/>
          <w:szCs w:val="20"/>
        </w:rPr>
        <w:t>in</w:t>
      </w:r>
      <w:r w:rsidRPr="00836EEB">
        <w:rPr>
          <w:color w:val="1C1C1C"/>
          <w:spacing w:val="-4"/>
          <w:sz w:val="20"/>
          <w:szCs w:val="20"/>
        </w:rPr>
        <w:t xml:space="preserve"> </w:t>
      </w:r>
      <w:r w:rsidRPr="00836EEB">
        <w:rPr>
          <w:color w:val="1C1C1C"/>
          <w:sz w:val="20"/>
          <w:szCs w:val="20"/>
        </w:rPr>
        <w:t>the ‘What you require’ section of the position description, and</w:t>
      </w:r>
    </w:p>
    <w:p w14:paraId="29980F6F" w14:textId="634854A5" w:rsidR="00B358AC" w:rsidRPr="0086087E" w:rsidRDefault="006665F4" w:rsidP="006665F4">
      <w:pPr>
        <w:pStyle w:val="ListParagraph"/>
        <w:numPr>
          <w:ilvl w:val="2"/>
          <w:numId w:val="2"/>
        </w:numPr>
        <w:tabs>
          <w:tab w:val="left" w:pos="927"/>
        </w:tabs>
        <w:spacing w:before="119"/>
        <w:rPr>
          <w:sz w:val="20"/>
        </w:rPr>
      </w:pPr>
      <w:r w:rsidRPr="00836EEB">
        <w:rPr>
          <w:color w:val="1C1C1C"/>
          <w:sz w:val="20"/>
          <w:szCs w:val="20"/>
        </w:rPr>
        <w:t>outlines</w:t>
      </w:r>
      <w:r w:rsidRPr="00836EEB">
        <w:rPr>
          <w:color w:val="1C1C1C"/>
          <w:spacing w:val="-4"/>
          <w:sz w:val="20"/>
          <w:szCs w:val="20"/>
        </w:rPr>
        <w:t xml:space="preserve"> </w:t>
      </w:r>
      <w:r w:rsidRPr="00836EEB">
        <w:rPr>
          <w:color w:val="1C1C1C"/>
          <w:sz w:val="20"/>
          <w:szCs w:val="20"/>
        </w:rPr>
        <w:t>why</w:t>
      </w:r>
      <w:r w:rsidRPr="00836EEB">
        <w:rPr>
          <w:color w:val="1C1C1C"/>
          <w:spacing w:val="-4"/>
          <w:sz w:val="20"/>
          <w:szCs w:val="20"/>
        </w:rPr>
        <w:t xml:space="preserve"> </w:t>
      </w:r>
      <w:r w:rsidRPr="00836EEB">
        <w:rPr>
          <w:color w:val="1C1C1C"/>
          <w:sz w:val="20"/>
          <w:szCs w:val="20"/>
        </w:rPr>
        <w:t>you</w:t>
      </w:r>
      <w:r w:rsidRPr="00836EEB">
        <w:rPr>
          <w:color w:val="1C1C1C"/>
          <w:spacing w:val="-4"/>
          <w:sz w:val="20"/>
          <w:szCs w:val="20"/>
        </w:rPr>
        <w:t xml:space="preserve"> </w:t>
      </w:r>
      <w:r w:rsidRPr="00836EEB">
        <w:rPr>
          <w:color w:val="1C1C1C"/>
          <w:sz w:val="20"/>
          <w:szCs w:val="20"/>
        </w:rPr>
        <w:t>want</w:t>
      </w:r>
      <w:r w:rsidRPr="00836EEB">
        <w:rPr>
          <w:color w:val="1C1C1C"/>
          <w:spacing w:val="-3"/>
          <w:sz w:val="20"/>
          <w:szCs w:val="20"/>
        </w:rPr>
        <w:t xml:space="preserve"> </w:t>
      </w:r>
      <w:r w:rsidRPr="00836EEB">
        <w:rPr>
          <w:color w:val="1C1C1C"/>
          <w:sz w:val="20"/>
          <w:szCs w:val="20"/>
        </w:rPr>
        <w:t>the</w:t>
      </w:r>
      <w:r w:rsidRPr="00836EEB">
        <w:rPr>
          <w:color w:val="1C1C1C"/>
          <w:spacing w:val="-6"/>
          <w:sz w:val="20"/>
          <w:szCs w:val="20"/>
        </w:rPr>
        <w:t xml:space="preserve"> </w:t>
      </w:r>
      <w:r w:rsidRPr="00836EEB">
        <w:rPr>
          <w:color w:val="1C1C1C"/>
          <w:sz w:val="20"/>
          <w:szCs w:val="20"/>
        </w:rPr>
        <w:t>job</w:t>
      </w:r>
      <w:r w:rsidRPr="00836EEB">
        <w:rPr>
          <w:color w:val="1C1C1C"/>
          <w:spacing w:val="-6"/>
          <w:sz w:val="20"/>
          <w:szCs w:val="20"/>
        </w:rPr>
        <w:t xml:space="preserve"> </w:t>
      </w:r>
      <w:r w:rsidRPr="00836EEB">
        <w:rPr>
          <w:color w:val="1C1C1C"/>
          <w:sz w:val="20"/>
          <w:szCs w:val="20"/>
        </w:rPr>
        <w:t>and</w:t>
      </w:r>
      <w:r w:rsidRPr="00836EEB">
        <w:rPr>
          <w:color w:val="1C1C1C"/>
          <w:spacing w:val="-6"/>
          <w:sz w:val="20"/>
          <w:szCs w:val="20"/>
        </w:rPr>
        <w:t xml:space="preserve"> </w:t>
      </w:r>
      <w:r w:rsidRPr="00836EEB">
        <w:rPr>
          <w:color w:val="1C1C1C"/>
          <w:sz w:val="20"/>
          <w:szCs w:val="20"/>
        </w:rPr>
        <w:t>why</w:t>
      </w:r>
      <w:r w:rsidRPr="00836EEB">
        <w:rPr>
          <w:color w:val="1C1C1C"/>
          <w:spacing w:val="-3"/>
          <w:sz w:val="20"/>
          <w:szCs w:val="20"/>
        </w:rPr>
        <w:t xml:space="preserve"> </w:t>
      </w:r>
      <w:r w:rsidRPr="00836EEB">
        <w:rPr>
          <w:color w:val="1C1C1C"/>
          <w:sz w:val="20"/>
          <w:szCs w:val="20"/>
        </w:rPr>
        <w:t>you</w:t>
      </w:r>
      <w:r w:rsidRPr="00836EEB">
        <w:rPr>
          <w:color w:val="1C1C1C"/>
          <w:spacing w:val="-3"/>
          <w:sz w:val="20"/>
          <w:szCs w:val="20"/>
        </w:rPr>
        <w:t xml:space="preserve"> </w:t>
      </w:r>
      <w:r w:rsidRPr="00836EEB">
        <w:rPr>
          <w:color w:val="1C1C1C"/>
          <w:sz w:val="20"/>
          <w:szCs w:val="20"/>
        </w:rPr>
        <w:t>believe</w:t>
      </w:r>
      <w:r w:rsidRPr="00836EEB">
        <w:rPr>
          <w:color w:val="1C1C1C"/>
          <w:spacing w:val="-5"/>
          <w:sz w:val="20"/>
          <w:szCs w:val="20"/>
        </w:rPr>
        <w:t xml:space="preserve"> </w:t>
      </w:r>
      <w:r w:rsidRPr="00836EEB">
        <w:rPr>
          <w:color w:val="1C1C1C"/>
          <w:sz w:val="20"/>
          <w:szCs w:val="20"/>
        </w:rPr>
        <w:t>you</w:t>
      </w:r>
      <w:r w:rsidRPr="00836EEB">
        <w:rPr>
          <w:color w:val="1C1C1C"/>
          <w:spacing w:val="-5"/>
          <w:sz w:val="20"/>
          <w:szCs w:val="20"/>
        </w:rPr>
        <w:t xml:space="preserve"> </w:t>
      </w:r>
      <w:r w:rsidRPr="00836EEB">
        <w:rPr>
          <w:color w:val="1C1C1C"/>
          <w:sz w:val="20"/>
          <w:szCs w:val="20"/>
        </w:rPr>
        <w:t>are</w:t>
      </w:r>
      <w:r w:rsidRPr="00836EEB">
        <w:rPr>
          <w:color w:val="1C1C1C"/>
          <w:spacing w:val="-5"/>
          <w:sz w:val="20"/>
          <w:szCs w:val="20"/>
        </w:rPr>
        <w:t xml:space="preserve"> </w:t>
      </w:r>
      <w:r w:rsidRPr="00836EEB">
        <w:rPr>
          <w:color w:val="1C1C1C"/>
          <w:sz w:val="20"/>
          <w:szCs w:val="20"/>
        </w:rPr>
        <w:t>the</w:t>
      </w:r>
      <w:r w:rsidRPr="00836EEB">
        <w:rPr>
          <w:color w:val="1C1C1C"/>
          <w:spacing w:val="-6"/>
          <w:sz w:val="20"/>
          <w:szCs w:val="20"/>
        </w:rPr>
        <w:t xml:space="preserve"> </w:t>
      </w:r>
      <w:r w:rsidRPr="00836EEB">
        <w:rPr>
          <w:color w:val="1C1C1C"/>
          <w:sz w:val="20"/>
          <w:szCs w:val="20"/>
        </w:rPr>
        <w:t>best</w:t>
      </w:r>
      <w:r w:rsidRPr="00836EEB">
        <w:rPr>
          <w:color w:val="1C1C1C"/>
          <w:spacing w:val="-5"/>
          <w:sz w:val="20"/>
          <w:szCs w:val="20"/>
        </w:rPr>
        <w:t xml:space="preserve"> </w:t>
      </w:r>
      <w:r w:rsidRPr="00836EEB">
        <w:rPr>
          <w:color w:val="1C1C1C"/>
          <w:sz w:val="20"/>
          <w:szCs w:val="20"/>
        </w:rPr>
        <w:t>person</w:t>
      </w:r>
      <w:r w:rsidRPr="00836EEB">
        <w:rPr>
          <w:color w:val="1C1C1C"/>
          <w:spacing w:val="-5"/>
          <w:sz w:val="20"/>
          <w:szCs w:val="20"/>
        </w:rPr>
        <w:t xml:space="preserve"> </w:t>
      </w:r>
      <w:r w:rsidRPr="00836EEB">
        <w:rPr>
          <w:color w:val="1C1C1C"/>
          <w:sz w:val="20"/>
          <w:szCs w:val="20"/>
        </w:rPr>
        <w:t>for</w:t>
      </w:r>
      <w:r w:rsidRPr="00836EEB">
        <w:rPr>
          <w:color w:val="1C1C1C"/>
          <w:spacing w:val="-4"/>
          <w:sz w:val="20"/>
          <w:szCs w:val="20"/>
        </w:rPr>
        <w:t xml:space="preserve"> </w:t>
      </w:r>
      <w:r w:rsidRPr="00836EEB">
        <w:rPr>
          <w:color w:val="1C1C1C"/>
          <w:sz w:val="20"/>
          <w:szCs w:val="20"/>
        </w:rPr>
        <w:t>the</w:t>
      </w:r>
      <w:r w:rsidRPr="00836EEB">
        <w:rPr>
          <w:color w:val="1C1C1C"/>
          <w:spacing w:val="-5"/>
          <w:sz w:val="20"/>
          <w:szCs w:val="20"/>
        </w:rPr>
        <w:t xml:space="preserve"> </w:t>
      </w:r>
      <w:r w:rsidRPr="00836EEB">
        <w:rPr>
          <w:color w:val="1C1C1C"/>
          <w:spacing w:val="-2"/>
          <w:sz w:val="20"/>
          <w:szCs w:val="20"/>
        </w:rPr>
        <w:t>position</w:t>
      </w:r>
      <w:r w:rsidR="00E61DA9">
        <w:rPr>
          <w:color w:val="1C1C1C"/>
          <w:spacing w:val="-2"/>
          <w:sz w:val="20"/>
        </w:rPr>
        <w:t>.</w:t>
      </w:r>
    </w:p>
    <w:p w14:paraId="48737AAC" w14:textId="04F46E52" w:rsidR="0086087E" w:rsidRPr="0086087E" w:rsidRDefault="0086087E" w:rsidP="0086087E">
      <w:pPr>
        <w:pStyle w:val="ListParagraph"/>
        <w:numPr>
          <w:ilvl w:val="1"/>
          <w:numId w:val="2"/>
        </w:numPr>
        <w:tabs>
          <w:tab w:val="left" w:pos="927"/>
        </w:tabs>
        <w:spacing w:before="119"/>
        <w:rPr>
          <w:sz w:val="20"/>
        </w:rPr>
      </w:pPr>
      <w:r>
        <w:rPr>
          <w:sz w:val="20"/>
        </w:rPr>
        <w:t>Contact details for two referees, one of which must be your current or most recent supervisor.</w:t>
      </w:r>
    </w:p>
    <w:p w14:paraId="4994DF81" w14:textId="77777777" w:rsidR="00B358AC" w:rsidRDefault="00B358AC">
      <w:pPr>
        <w:pStyle w:val="BodyText"/>
        <w:spacing w:before="37"/>
      </w:pPr>
    </w:p>
    <w:p w14:paraId="6F4F2AF5" w14:textId="7EBFB0C5" w:rsidR="00B358AC" w:rsidRDefault="00E61DA9">
      <w:pPr>
        <w:pStyle w:val="BodyText"/>
        <w:spacing w:line="273" w:lineRule="auto"/>
        <w:ind w:left="132" w:right="495"/>
      </w:pPr>
      <w:r>
        <w:rPr>
          <w:color w:val="1C1C1C"/>
        </w:rPr>
        <w:t>If</w:t>
      </w:r>
      <w:r>
        <w:rPr>
          <w:color w:val="1C1C1C"/>
          <w:spacing w:val="-4"/>
        </w:rPr>
        <w:t xml:space="preserve"> </w:t>
      </w:r>
      <w:r>
        <w:rPr>
          <w:color w:val="1C1C1C"/>
        </w:rPr>
        <w:t>you</w:t>
      </w:r>
      <w:r>
        <w:rPr>
          <w:color w:val="1C1C1C"/>
          <w:spacing w:val="-5"/>
        </w:rPr>
        <w:t xml:space="preserve"> </w:t>
      </w:r>
      <w:r>
        <w:rPr>
          <w:color w:val="1C1C1C"/>
        </w:rPr>
        <w:t>are</w:t>
      </w:r>
      <w:r>
        <w:rPr>
          <w:color w:val="1C1C1C"/>
          <w:spacing w:val="-2"/>
        </w:rPr>
        <w:t xml:space="preserve"> </w:t>
      </w:r>
      <w:r>
        <w:rPr>
          <w:color w:val="1C1C1C"/>
        </w:rPr>
        <w:t>unable</w:t>
      </w:r>
      <w:r>
        <w:rPr>
          <w:color w:val="1C1C1C"/>
          <w:spacing w:val="-4"/>
        </w:rPr>
        <w:t xml:space="preserve"> </w:t>
      </w:r>
      <w:r>
        <w:rPr>
          <w:color w:val="1C1C1C"/>
        </w:rPr>
        <w:t>to</w:t>
      </w:r>
      <w:r>
        <w:rPr>
          <w:color w:val="1C1C1C"/>
          <w:spacing w:val="-4"/>
        </w:rPr>
        <w:t xml:space="preserve"> </w:t>
      </w:r>
      <w:r>
        <w:rPr>
          <w:color w:val="1C1C1C"/>
        </w:rPr>
        <w:t>submit</w:t>
      </w:r>
      <w:r>
        <w:rPr>
          <w:color w:val="1C1C1C"/>
          <w:spacing w:val="-2"/>
        </w:rPr>
        <w:t xml:space="preserve"> </w:t>
      </w:r>
      <w:r>
        <w:rPr>
          <w:color w:val="1C1C1C"/>
        </w:rPr>
        <w:t>your</w:t>
      </w:r>
      <w:r>
        <w:rPr>
          <w:color w:val="1C1C1C"/>
          <w:spacing w:val="-3"/>
        </w:rPr>
        <w:t xml:space="preserve"> </w:t>
      </w:r>
      <w:r>
        <w:rPr>
          <w:color w:val="1C1C1C"/>
        </w:rPr>
        <w:t>application</w:t>
      </w:r>
      <w:r>
        <w:rPr>
          <w:color w:val="1C1C1C"/>
          <w:spacing w:val="-4"/>
        </w:rPr>
        <w:t xml:space="preserve"> </w:t>
      </w:r>
      <w:r>
        <w:rPr>
          <w:color w:val="1C1C1C"/>
        </w:rPr>
        <w:t>online,</w:t>
      </w:r>
      <w:r>
        <w:rPr>
          <w:color w:val="1C1C1C"/>
          <w:spacing w:val="-2"/>
        </w:rPr>
        <w:t xml:space="preserve"> </w:t>
      </w:r>
      <w:r>
        <w:rPr>
          <w:color w:val="1C1C1C"/>
        </w:rPr>
        <w:t>please</w:t>
      </w:r>
      <w:r>
        <w:rPr>
          <w:color w:val="1C1C1C"/>
          <w:spacing w:val="-4"/>
        </w:rPr>
        <w:t xml:space="preserve"> </w:t>
      </w:r>
      <w:r>
        <w:rPr>
          <w:color w:val="1C1C1C"/>
        </w:rPr>
        <w:t>contact</w:t>
      </w:r>
      <w:r>
        <w:rPr>
          <w:color w:val="1C1C1C"/>
          <w:spacing w:val="-2"/>
        </w:rPr>
        <w:t xml:space="preserve"> </w:t>
      </w:r>
      <w:r>
        <w:rPr>
          <w:color w:val="1C1C1C"/>
        </w:rPr>
        <w:t>the</w:t>
      </w:r>
      <w:r>
        <w:rPr>
          <w:color w:val="1C1C1C"/>
          <w:spacing w:val="-3"/>
        </w:rPr>
        <w:t xml:space="preserve"> </w:t>
      </w:r>
      <w:r w:rsidR="00AB603E">
        <w:rPr>
          <w:color w:val="1C1C1C"/>
          <w:spacing w:val="-3"/>
        </w:rPr>
        <w:t>Contact Officer</w:t>
      </w:r>
      <w:r w:rsidR="00E5363D">
        <w:rPr>
          <w:color w:val="1C1C1C"/>
        </w:rPr>
        <w:t>.</w:t>
      </w:r>
    </w:p>
    <w:p w14:paraId="4B2FE3B4" w14:textId="77777777" w:rsidR="00B358AC" w:rsidRDefault="00B358AC">
      <w:pPr>
        <w:pStyle w:val="BodyText"/>
        <w:spacing w:before="7"/>
      </w:pPr>
    </w:p>
    <w:p w14:paraId="073F3D0C" w14:textId="77777777" w:rsidR="00B358AC" w:rsidRDefault="00E61DA9">
      <w:pPr>
        <w:pStyle w:val="BodyText"/>
        <w:spacing w:line="273" w:lineRule="auto"/>
        <w:ind w:left="132" w:right="72"/>
        <w:rPr>
          <w:color w:val="1C1C1C"/>
        </w:rPr>
      </w:pPr>
      <w:r>
        <w:rPr>
          <w:b/>
          <w:color w:val="1C1C1C"/>
        </w:rPr>
        <w:t>Note:</w:t>
      </w:r>
      <w:r>
        <w:rPr>
          <w:b/>
          <w:color w:val="1C1C1C"/>
          <w:spacing w:val="-1"/>
        </w:rPr>
        <w:t xml:space="preserve"> </w:t>
      </w:r>
      <w:r>
        <w:rPr>
          <w:color w:val="1C1C1C"/>
        </w:rPr>
        <w:t>if</w:t>
      </w:r>
      <w:r>
        <w:rPr>
          <w:color w:val="1C1C1C"/>
          <w:spacing w:val="-3"/>
        </w:rPr>
        <w:t xml:space="preserve"> </w:t>
      </w:r>
      <w:r>
        <w:rPr>
          <w:color w:val="1C1C1C"/>
        </w:rPr>
        <w:t>you</w:t>
      </w:r>
      <w:r>
        <w:rPr>
          <w:color w:val="1C1C1C"/>
          <w:spacing w:val="-2"/>
        </w:rPr>
        <w:t xml:space="preserve"> </w:t>
      </w:r>
      <w:r>
        <w:rPr>
          <w:color w:val="1C1C1C"/>
        </w:rPr>
        <w:t>are</w:t>
      </w:r>
      <w:r>
        <w:rPr>
          <w:color w:val="1C1C1C"/>
          <w:spacing w:val="-3"/>
        </w:rPr>
        <w:t xml:space="preserve"> </w:t>
      </w:r>
      <w:r>
        <w:rPr>
          <w:color w:val="1C1C1C"/>
        </w:rPr>
        <w:t>shortlisted</w:t>
      </w:r>
      <w:r>
        <w:rPr>
          <w:color w:val="1C1C1C"/>
          <w:spacing w:val="-2"/>
        </w:rPr>
        <w:t xml:space="preserve"> </w:t>
      </w:r>
      <w:r>
        <w:rPr>
          <w:color w:val="1C1C1C"/>
        </w:rPr>
        <w:t>for</w:t>
      </w:r>
      <w:r>
        <w:rPr>
          <w:color w:val="1C1C1C"/>
          <w:spacing w:val="-2"/>
        </w:rPr>
        <w:t xml:space="preserve"> </w:t>
      </w:r>
      <w:r>
        <w:rPr>
          <w:color w:val="1C1C1C"/>
        </w:rPr>
        <w:t>further</w:t>
      </w:r>
      <w:r>
        <w:rPr>
          <w:color w:val="1C1C1C"/>
          <w:spacing w:val="-3"/>
        </w:rPr>
        <w:t xml:space="preserve"> </w:t>
      </w:r>
      <w:r>
        <w:rPr>
          <w:color w:val="1C1C1C"/>
        </w:rPr>
        <w:t>assessment,</w:t>
      </w:r>
      <w:r>
        <w:rPr>
          <w:color w:val="1C1C1C"/>
          <w:spacing w:val="-3"/>
        </w:rPr>
        <w:t xml:space="preserve"> </w:t>
      </w:r>
      <w:r>
        <w:rPr>
          <w:color w:val="1C1C1C"/>
        </w:rPr>
        <w:t>you</w:t>
      </w:r>
      <w:r>
        <w:rPr>
          <w:color w:val="1C1C1C"/>
          <w:spacing w:val="-1"/>
        </w:rPr>
        <w:t xml:space="preserve"> </w:t>
      </w:r>
      <w:r>
        <w:rPr>
          <w:color w:val="1C1C1C"/>
        </w:rPr>
        <w:t>may</w:t>
      </w:r>
      <w:r>
        <w:rPr>
          <w:color w:val="1C1C1C"/>
          <w:spacing w:val="-2"/>
        </w:rPr>
        <w:t xml:space="preserve"> </w:t>
      </w:r>
      <w:r>
        <w:rPr>
          <w:color w:val="1C1C1C"/>
        </w:rPr>
        <w:t>be</w:t>
      </w:r>
      <w:r>
        <w:rPr>
          <w:color w:val="1C1C1C"/>
          <w:spacing w:val="-1"/>
        </w:rPr>
        <w:t xml:space="preserve"> </w:t>
      </w:r>
      <w:r>
        <w:rPr>
          <w:color w:val="1C1C1C"/>
        </w:rPr>
        <w:t>asked</w:t>
      </w:r>
      <w:r>
        <w:rPr>
          <w:color w:val="1C1C1C"/>
          <w:spacing w:val="-4"/>
        </w:rPr>
        <w:t xml:space="preserve"> </w:t>
      </w:r>
      <w:r>
        <w:rPr>
          <w:color w:val="1C1C1C"/>
        </w:rPr>
        <w:t>to undertake</w:t>
      </w:r>
      <w:r>
        <w:rPr>
          <w:color w:val="1C1C1C"/>
          <w:spacing w:val="-3"/>
        </w:rPr>
        <w:t xml:space="preserve"> </w:t>
      </w:r>
      <w:r>
        <w:rPr>
          <w:color w:val="1C1C1C"/>
        </w:rPr>
        <w:t>a</w:t>
      </w:r>
      <w:r>
        <w:rPr>
          <w:color w:val="1C1C1C"/>
          <w:spacing w:val="-4"/>
        </w:rPr>
        <w:t xml:space="preserve"> </w:t>
      </w:r>
      <w:r>
        <w:rPr>
          <w:color w:val="1C1C1C"/>
        </w:rPr>
        <w:t>written</w:t>
      </w:r>
      <w:r>
        <w:rPr>
          <w:color w:val="1C1C1C"/>
          <w:spacing w:val="-1"/>
        </w:rPr>
        <w:t xml:space="preserve"> </w:t>
      </w:r>
      <w:r>
        <w:rPr>
          <w:color w:val="1C1C1C"/>
        </w:rPr>
        <w:t>task to</w:t>
      </w:r>
      <w:r>
        <w:rPr>
          <w:color w:val="1C1C1C"/>
          <w:spacing w:val="-4"/>
        </w:rPr>
        <w:t xml:space="preserve"> </w:t>
      </w:r>
      <w:r>
        <w:rPr>
          <w:color w:val="1C1C1C"/>
        </w:rPr>
        <w:t>further demonstrate your capabilities.</w:t>
      </w:r>
    </w:p>
    <w:bookmarkEnd w:id="8"/>
    <w:p w14:paraId="77B1B46A" w14:textId="3C2BFD7D" w:rsidR="0086087E" w:rsidRDefault="0086087E" w:rsidP="004626F5">
      <w:pPr>
        <w:pStyle w:val="BodyText"/>
        <w:spacing w:line="273" w:lineRule="auto"/>
        <w:ind w:right="72"/>
      </w:pPr>
    </w:p>
    <w:sectPr w:rsidR="0086087E">
      <w:headerReference w:type="even" r:id="rId11"/>
      <w:headerReference w:type="default" r:id="rId12"/>
      <w:footerReference w:type="even" r:id="rId13"/>
      <w:footerReference w:type="default" r:id="rId14"/>
      <w:headerReference w:type="first" r:id="rId15"/>
      <w:footerReference w:type="first" r:id="rId16"/>
      <w:pgSz w:w="11910" w:h="16840"/>
      <w:pgMar w:top="1720" w:right="760" w:bottom="880" w:left="1000" w:header="462"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CFC28" w14:textId="77777777" w:rsidR="00F657E5" w:rsidRDefault="00F657E5">
      <w:r>
        <w:separator/>
      </w:r>
    </w:p>
  </w:endnote>
  <w:endnote w:type="continuationSeparator" w:id="0">
    <w:p w14:paraId="02106DAE" w14:textId="77777777" w:rsidR="00F657E5" w:rsidRDefault="00F657E5">
      <w:r>
        <w:continuationSeparator/>
      </w:r>
    </w:p>
  </w:endnote>
  <w:endnote w:type="continuationNotice" w:id="1">
    <w:p w14:paraId="4E279BC8" w14:textId="77777777" w:rsidR="00F657E5" w:rsidRDefault="00F657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7ECC" w14:textId="37059CB0" w:rsidR="008561EA" w:rsidRDefault="008561EA">
    <w:pPr>
      <w:pStyle w:val="Footer"/>
    </w:pPr>
    <w:r>
      <w:rPr>
        <w:noProof/>
      </w:rPr>
      <mc:AlternateContent>
        <mc:Choice Requires="wps">
          <w:drawing>
            <wp:anchor distT="0" distB="0" distL="0" distR="0" simplePos="0" relativeHeight="251658247" behindDoc="0" locked="0" layoutInCell="1" allowOverlap="1" wp14:anchorId="6D58E121" wp14:editId="3F176063">
              <wp:simplePos x="635" y="635"/>
              <wp:positionH relativeFrom="page">
                <wp:align>center</wp:align>
              </wp:positionH>
              <wp:positionV relativeFrom="page">
                <wp:align>bottom</wp:align>
              </wp:positionV>
              <wp:extent cx="1292860" cy="376555"/>
              <wp:effectExtent l="0" t="0" r="2540" b="0"/>
              <wp:wrapNone/>
              <wp:docPr id="747865770" name="Text Box 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56F6C3EA" w14:textId="53C6CE6F"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58E121" id="_x0000_t202" coordsize="21600,21600" o:spt="202" path="m,l,21600r21600,l21600,xe">
              <v:stroke joinstyle="miter"/>
              <v:path gradientshapeok="t" o:connecttype="rect"/>
            </v:shapetype>
            <v:shape id="Text Box 6" o:spid="_x0000_s1028" type="#_x0000_t202" alt="OFFICIAL: Sensitive" style="position:absolute;margin-left:0;margin-top:0;width:101.8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" filled="f" stroked="f">
              <v:textbox style="mso-fit-shape-to-text:t" inset="0,0,0,15pt">
                <w:txbxContent>
                  <w:p w14:paraId="56F6C3EA" w14:textId="53C6CE6F"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A231" w14:textId="7A0193EE" w:rsidR="00B358AC" w:rsidRDefault="008561EA">
    <w:pPr>
      <w:pStyle w:val="BodyText"/>
      <w:spacing w:line="14" w:lineRule="auto"/>
    </w:pPr>
    <w:r>
      <w:rPr>
        <w:noProof/>
      </w:rPr>
      <mc:AlternateContent>
        <mc:Choice Requires="wps">
          <w:drawing>
            <wp:anchor distT="0" distB="0" distL="0" distR="0" simplePos="0" relativeHeight="251658245" behindDoc="0" locked="0" layoutInCell="1" allowOverlap="1" wp14:anchorId="29950394" wp14:editId="47A256F5">
              <wp:simplePos x="635000" y="10248900"/>
              <wp:positionH relativeFrom="page">
                <wp:align>center</wp:align>
              </wp:positionH>
              <wp:positionV relativeFrom="page">
                <wp:align>bottom</wp:align>
              </wp:positionV>
              <wp:extent cx="1292860" cy="376555"/>
              <wp:effectExtent l="0" t="0" r="2540" b="0"/>
              <wp:wrapNone/>
              <wp:docPr id="1947220732" name="Text Box 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253CE7B1" w14:textId="2C914752"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950394" id="_x0000_t202" coordsize="21600,21600" o:spt="202" path="m,l,21600r21600,l21600,xe">
              <v:stroke joinstyle="miter"/>
              <v:path gradientshapeok="t" o:connecttype="rect"/>
            </v:shapetype>
            <v:shape id="Text Box 7" o:spid="_x0000_s1029" type="#_x0000_t202" alt="OFFICIAL: Sensitive" style="position:absolute;margin-left:0;margin-top:0;width:101.8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" filled="f" stroked="f">
              <v:textbox style="mso-fit-shape-to-text:t" inset="0,0,0,15pt">
                <w:txbxContent>
                  <w:p w14:paraId="253CE7B1" w14:textId="2C914752"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v:textbox>
              <w10:wrap anchorx="page" anchory="page"/>
            </v:shape>
          </w:pict>
        </mc:Fallback>
      </mc:AlternateContent>
    </w:r>
    <w:r w:rsidR="00B4214C">
      <w:rPr>
        <w:noProof/>
      </w:rPr>
      <w:drawing>
        <wp:anchor distT="0" distB="0" distL="0" distR="0" simplePos="0" relativeHeight="251658243" behindDoc="1" locked="0" layoutInCell="1" allowOverlap="1" wp14:anchorId="599EFF65" wp14:editId="5DCBE8EC">
          <wp:simplePos x="0" y="0"/>
          <wp:positionH relativeFrom="margin">
            <wp:posOffset>5470497</wp:posOffset>
          </wp:positionH>
          <wp:positionV relativeFrom="paragraph">
            <wp:posOffset>27195</wp:posOffset>
          </wp:positionV>
          <wp:extent cx="1287780" cy="325755"/>
          <wp:effectExtent l="0" t="0" r="762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1287780" cy="325755"/>
                  </a:xfrm>
                  <a:prstGeom prst="rect">
                    <a:avLst/>
                  </a:prstGeom>
                </pic:spPr>
              </pic:pic>
            </a:graphicData>
          </a:graphic>
          <wp14:sizeRelH relativeFrom="margin">
            <wp14:pctWidth>0</wp14:pctWidth>
          </wp14:sizeRelH>
          <wp14:sizeRelV relativeFrom="margin">
            <wp14:pctHeight>0</wp14:pctHeight>
          </wp14:sizeRelV>
        </wp:anchor>
      </w:drawing>
    </w:r>
    <w:r w:rsidR="00E61DA9">
      <w:rPr>
        <w:noProof/>
      </w:rPr>
      <mc:AlternateContent>
        <mc:Choice Requires="wps">
          <w:drawing>
            <wp:anchor distT="0" distB="0" distL="0" distR="0" simplePos="0" relativeHeight="251658242" behindDoc="1" locked="0" layoutInCell="1" allowOverlap="1" wp14:anchorId="7666514F" wp14:editId="4E4A42C7">
              <wp:simplePos x="0" y="0"/>
              <wp:positionH relativeFrom="page">
                <wp:posOffset>6746493</wp:posOffset>
              </wp:positionH>
              <wp:positionV relativeFrom="page">
                <wp:posOffset>10112979</wp:posOffset>
              </wp:positionV>
              <wp:extent cx="146050"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11F0A888" w14:textId="77777777" w:rsidR="00B358AC" w:rsidRDefault="00E61DA9">
                          <w:pPr>
                            <w:spacing w:before="15"/>
                            <w:ind w:left="60"/>
                            <w:rPr>
                              <w:b/>
                              <w:sz w:val="16"/>
                            </w:rPr>
                          </w:pPr>
                          <w:r>
                            <w:rPr>
                              <w:b/>
                              <w:color w:val="1C1C1C"/>
                              <w:spacing w:val="-10"/>
                              <w:sz w:val="16"/>
                            </w:rPr>
                            <w:fldChar w:fldCharType="begin"/>
                          </w:r>
                          <w:r>
                            <w:rPr>
                              <w:b/>
                              <w:color w:val="1C1C1C"/>
                              <w:spacing w:val="-10"/>
                              <w:sz w:val="16"/>
                            </w:rPr>
                            <w:instrText xml:space="preserve"> PAGE </w:instrText>
                          </w:r>
                          <w:r>
                            <w:rPr>
                              <w:b/>
                              <w:color w:val="1C1C1C"/>
                              <w:spacing w:val="-10"/>
                              <w:sz w:val="16"/>
                            </w:rPr>
                            <w:fldChar w:fldCharType="separate"/>
                          </w:r>
                          <w:r>
                            <w:rPr>
                              <w:b/>
                              <w:color w:val="1C1C1C"/>
                              <w:spacing w:val="-10"/>
                              <w:sz w:val="16"/>
                            </w:rPr>
                            <w:t>2</w:t>
                          </w:r>
                          <w:r>
                            <w:rPr>
                              <w:b/>
                              <w:color w:val="1C1C1C"/>
                              <w:spacing w:val="-10"/>
                              <w:sz w:val="16"/>
                            </w:rPr>
                            <w:fldChar w:fldCharType="end"/>
                          </w:r>
                        </w:p>
                      </w:txbxContent>
                    </wps:txbx>
                    <wps:bodyPr wrap="square" lIns="0" tIns="0" rIns="0" bIns="0" rtlCol="0">
                      <a:noAutofit/>
                    </wps:bodyPr>
                  </wps:wsp>
                </a:graphicData>
              </a:graphic>
            </wp:anchor>
          </w:drawing>
        </mc:Choice>
        <mc:Fallback>
          <w:pict>
            <v:shape w14:anchorId="7666514F" id="Textbox 6" o:spid="_x0000_s1030" type="#_x0000_t202" style="position:absolute;margin-left:531.2pt;margin-top:796.3pt;width:11.5pt;height:11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" filled="f" stroked="f">
              <v:textbox inset="0,0,0,0">
                <w:txbxContent>
                  <w:p w14:paraId="11F0A888" w14:textId="77777777" w:rsidR="00B358AC" w:rsidRDefault="00E61DA9">
                    <w:pPr>
                      <w:spacing w:before="15"/>
                      <w:ind w:left="60"/>
                      <w:rPr>
                        <w:b/>
                        <w:sz w:val="16"/>
                      </w:rPr>
                    </w:pPr>
                    <w:r>
                      <w:rPr>
                        <w:b/>
                        <w:color w:val="1C1C1C"/>
                        <w:spacing w:val="-10"/>
                        <w:sz w:val="16"/>
                      </w:rPr>
                      <w:fldChar w:fldCharType="begin"/>
                    </w:r>
                    <w:r>
                      <w:rPr>
                        <w:b/>
                        <w:color w:val="1C1C1C"/>
                        <w:spacing w:val="-10"/>
                        <w:sz w:val="16"/>
                      </w:rPr>
                      <w:instrText xml:space="preserve"> PAGE </w:instrText>
                    </w:r>
                    <w:r>
                      <w:rPr>
                        <w:b/>
                        <w:color w:val="1C1C1C"/>
                        <w:spacing w:val="-10"/>
                        <w:sz w:val="16"/>
                      </w:rPr>
                      <w:fldChar w:fldCharType="separate"/>
                    </w:r>
                    <w:r>
                      <w:rPr>
                        <w:b/>
                        <w:color w:val="1C1C1C"/>
                        <w:spacing w:val="-10"/>
                        <w:sz w:val="16"/>
                      </w:rPr>
                      <w:t>2</w:t>
                    </w:r>
                    <w:r>
                      <w:rPr>
                        <w:b/>
                        <w:color w:val="1C1C1C"/>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39AB" w14:textId="6452E9AF" w:rsidR="008561EA" w:rsidRDefault="008561EA">
    <w:pPr>
      <w:pStyle w:val="Footer"/>
    </w:pPr>
    <w:r>
      <w:rPr>
        <w:noProof/>
      </w:rPr>
      <mc:AlternateContent>
        <mc:Choice Requires="wps">
          <w:drawing>
            <wp:anchor distT="0" distB="0" distL="0" distR="0" simplePos="0" relativeHeight="251658249" behindDoc="0" locked="0" layoutInCell="1" allowOverlap="1" wp14:anchorId="5BDBC599" wp14:editId="520E9D44">
              <wp:simplePos x="635" y="635"/>
              <wp:positionH relativeFrom="page">
                <wp:align>center</wp:align>
              </wp:positionH>
              <wp:positionV relativeFrom="page">
                <wp:align>bottom</wp:align>
              </wp:positionV>
              <wp:extent cx="1292860" cy="376555"/>
              <wp:effectExtent l="0" t="0" r="2540" b="0"/>
              <wp:wrapNone/>
              <wp:docPr id="1470308236"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055FC95C" w14:textId="46BC942E"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DBC599" id="_x0000_t202" coordsize="21600,21600" o:spt="202" path="m,l,21600r21600,l21600,xe">
              <v:stroke joinstyle="miter"/>
              <v:path gradientshapeok="t" o:connecttype="rect"/>
            </v:shapetype>
            <v:shape id="Text Box 5" o:spid="_x0000_s1032" type="#_x0000_t202" alt="OFFICIAL: Sensitive" style="position:absolute;margin-left:0;margin-top:0;width:101.8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" filled="f" stroked="f">
              <v:textbox style="mso-fit-shape-to-text:t" inset="0,0,0,15pt">
                <w:txbxContent>
                  <w:p w14:paraId="055FC95C" w14:textId="46BC942E"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B1B6F" w14:textId="77777777" w:rsidR="00F657E5" w:rsidRDefault="00F657E5">
      <w:r>
        <w:separator/>
      </w:r>
    </w:p>
  </w:footnote>
  <w:footnote w:type="continuationSeparator" w:id="0">
    <w:p w14:paraId="41858C9D" w14:textId="77777777" w:rsidR="00F657E5" w:rsidRDefault="00F657E5">
      <w:r>
        <w:continuationSeparator/>
      </w:r>
    </w:p>
  </w:footnote>
  <w:footnote w:type="continuationNotice" w:id="1">
    <w:p w14:paraId="5AFBF922" w14:textId="77777777" w:rsidR="00F657E5" w:rsidRDefault="00F657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6BBE" w14:textId="5CE90943" w:rsidR="008561EA" w:rsidRDefault="008561EA">
    <w:pPr>
      <w:pStyle w:val="Header"/>
    </w:pPr>
    <w:r>
      <w:rPr>
        <w:noProof/>
      </w:rPr>
      <mc:AlternateContent>
        <mc:Choice Requires="wps">
          <w:drawing>
            <wp:anchor distT="0" distB="0" distL="0" distR="0" simplePos="0" relativeHeight="251658246" behindDoc="0" locked="0" layoutInCell="1" allowOverlap="1" wp14:anchorId="731549C5" wp14:editId="3054FC53">
              <wp:simplePos x="635" y="635"/>
              <wp:positionH relativeFrom="page">
                <wp:align>center</wp:align>
              </wp:positionH>
              <wp:positionV relativeFrom="page">
                <wp:align>top</wp:align>
              </wp:positionV>
              <wp:extent cx="1292860" cy="376555"/>
              <wp:effectExtent l="0" t="0" r="2540" b="4445"/>
              <wp:wrapNone/>
              <wp:docPr id="2038428806"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515C2192" w14:textId="5680CEA8"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1549C5" id="_x0000_t202" coordsize="21600,21600" o:spt="202" path="m,l,21600r21600,l21600,xe">
              <v:stroke joinstyle="miter"/>
              <v:path gradientshapeok="t" o:connecttype="rect"/>
            </v:shapetype>
            <v:shape id="Text Box 3" o:spid="_x0000_s1026" type="#_x0000_t202" alt="OFFICIAL: Sensitive" style="position:absolute;margin-left:0;margin-top:0;width:101.8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" filled="f" stroked="f">
              <v:textbox style="mso-fit-shape-to-text:t" inset="0,15pt,0,0">
                <w:txbxContent>
                  <w:p w14:paraId="515C2192" w14:textId="5680CEA8"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02D1" w14:textId="673AF73F" w:rsidR="00B358AC" w:rsidRDefault="008561EA">
    <w:pPr>
      <w:pStyle w:val="BodyText"/>
      <w:spacing w:line="14" w:lineRule="auto"/>
    </w:pPr>
    <w:r>
      <w:rPr>
        <w:noProof/>
      </w:rPr>
      <mc:AlternateContent>
        <mc:Choice Requires="wps">
          <w:drawing>
            <wp:anchor distT="0" distB="0" distL="0" distR="0" simplePos="0" relativeHeight="251658244" behindDoc="0" locked="0" layoutInCell="1" allowOverlap="1" wp14:anchorId="5C2C2678" wp14:editId="41D8F92E">
              <wp:simplePos x="635000" y="292100"/>
              <wp:positionH relativeFrom="page">
                <wp:align>center</wp:align>
              </wp:positionH>
              <wp:positionV relativeFrom="page">
                <wp:align>top</wp:align>
              </wp:positionV>
              <wp:extent cx="1292860" cy="376555"/>
              <wp:effectExtent l="0" t="0" r="2540" b="4445"/>
              <wp:wrapNone/>
              <wp:docPr id="480533853"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191590D8" w14:textId="6B6275CC"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2C2678" id="_x0000_t202" coordsize="21600,21600" o:spt="202" path="m,l,21600r21600,l21600,xe">
              <v:stroke joinstyle="miter"/>
              <v:path gradientshapeok="t" o:connecttype="rect"/>
            </v:shapetype>
            <v:shape id="Text Box 4" o:spid="_x0000_s1027" type="#_x0000_t202" alt="OFFICIAL: Sensitive" style="position:absolute;margin-left:0;margin-top:0;width:101.8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" filled="f" stroked="f">
              <v:textbox style="mso-fit-shape-to-text:t" inset="0,15pt,0,0">
                <w:txbxContent>
                  <w:p w14:paraId="191590D8" w14:textId="6B6275CC"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v:textbox>
              <w10:wrap anchorx="page" anchory="page"/>
            </v:shape>
          </w:pict>
        </mc:Fallback>
      </mc:AlternateContent>
    </w:r>
    <w:r w:rsidR="00E61DA9">
      <w:rPr>
        <w:noProof/>
      </w:rPr>
      <w:drawing>
        <wp:anchor distT="0" distB="0" distL="0" distR="0" simplePos="0" relativeHeight="251658240" behindDoc="1" locked="0" layoutInCell="1" allowOverlap="1" wp14:anchorId="5E734702" wp14:editId="0777F3BE">
          <wp:simplePos x="0" y="0"/>
          <wp:positionH relativeFrom="page">
            <wp:posOffset>5081270</wp:posOffset>
          </wp:positionH>
          <wp:positionV relativeFrom="page">
            <wp:posOffset>293115</wp:posOffset>
          </wp:positionV>
          <wp:extent cx="2478785" cy="806068"/>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2478785" cy="806068"/>
                  </a:xfrm>
                  <a:prstGeom prst="rect">
                    <a:avLst/>
                  </a:prstGeom>
                </pic:spPr>
              </pic:pic>
            </a:graphicData>
          </a:graphic>
        </wp:anchor>
      </w:drawing>
    </w:r>
    <w:r w:rsidR="00E61DA9">
      <w:rPr>
        <w:noProof/>
      </w:rPr>
      <w:drawing>
        <wp:anchor distT="0" distB="0" distL="0" distR="0" simplePos="0" relativeHeight="251658241" behindDoc="1" locked="0" layoutInCell="1" allowOverlap="1" wp14:anchorId="1FCE7599" wp14:editId="4E82438D">
          <wp:simplePos x="0" y="0"/>
          <wp:positionH relativeFrom="page">
            <wp:posOffset>724666</wp:posOffset>
          </wp:positionH>
          <wp:positionV relativeFrom="page">
            <wp:posOffset>610367</wp:posOffset>
          </wp:positionV>
          <wp:extent cx="2219823" cy="32041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 cstate="print"/>
                  <a:stretch>
                    <a:fillRect/>
                  </a:stretch>
                </pic:blipFill>
                <pic:spPr>
                  <a:xfrm>
                    <a:off x="0" y="0"/>
                    <a:ext cx="2219823" cy="32041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220B" w14:textId="067260A8" w:rsidR="008561EA" w:rsidRDefault="008561EA">
    <w:pPr>
      <w:pStyle w:val="Header"/>
    </w:pPr>
    <w:r>
      <w:rPr>
        <w:noProof/>
      </w:rPr>
      <mc:AlternateContent>
        <mc:Choice Requires="wps">
          <w:drawing>
            <wp:anchor distT="0" distB="0" distL="0" distR="0" simplePos="0" relativeHeight="251658248" behindDoc="0" locked="0" layoutInCell="1" allowOverlap="1" wp14:anchorId="6CF2B291" wp14:editId="07D8154B">
              <wp:simplePos x="635" y="635"/>
              <wp:positionH relativeFrom="page">
                <wp:align>center</wp:align>
              </wp:positionH>
              <wp:positionV relativeFrom="page">
                <wp:align>top</wp:align>
              </wp:positionV>
              <wp:extent cx="1292860" cy="376555"/>
              <wp:effectExtent l="0" t="0" r="2540" b="4445"/>
              <wp:wrapNone/>
              <wp:docPr id="1124765821"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7B04486C" w14:textId="6E5B4C32"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F2B291" id="_x0000_t202" coordsize="21600,21600" o:spt="202" path="m,l,21600r21600,l21600,xe">
              <v:stroke joinstyle="miter"/>
              <v:path gradientshapeok="t" o:connecttype="rect"/>
            </v:shapetype>
            <v:shape id="Text Box 2" o:spid="_x0000_s1031" type="#_x0000_t202" alt="OFFICIAL: Sensitive" style="position:absolute;margin-left:0;margin-top:0;width:101.8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" filled="f" stroked="f">
              <v:textbox style="mso-fit-shape-to-text:t" inset="0,15pt,0,0">
                <w:txbxContent>
                  <w:p w14:paraId="7B04486C" w14:textId="6E5B4C32" w:rsidR="008561EA" w:rsidRPr="008561EA" w:rsidRDefault="008561EA" w:rsidP="008561EA">
                    <w:pPr>
                      <w:rPr>
                        <w:rFonts w:ascii="Aptos" w:eastAsia="Aptos" w:hAnsi="Aptos" w:cs="Aptos"/>
                        <w:noProof/>
                        <w:color w:val="FF0000"/>
                        <w:sz w:val="24"/>
                        <w:szCs w:val="24"/>
                      </w:rPr>
                    </w:pPr>
                    <w:r w:rsidRPr="008561EA">
                      <w:rPr>
                        <w:rFonts w:ascii="Aptos" w:eastAsia="Aptos" w:hAnsi="Aptos" w:cs="Aptos"/>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0E91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9C44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0727CC3"/>
    <w:multiLevelType w:val="hybridMultilevel"/>
    <w:tmpl w:val="FFFFFFFF"/>
    <w:lvl w:ilvl="0" w:tplc="FFFFFFFF">
      <w:start w:val="1"/>
      <w:numFmt w:val="decimal"/>
      <w:lvlText w:val="%1."/>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52A6E2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C73B9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17540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5F029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7F0BC4"/>
    <w:multiLevelType w:val="hybridMultilevel"/>
    <w:tmpl w:val="F09AFF62"/>
    <w:lvl w:ilvl="0" w:tplc="FFFFFFFF">
      <w:start w:val="1"/>
      <w:numFmt w:val="decimal"/>
      <w:lvlText w:val="%1."/>
      <w:lvlJc w:val="left"/>
      <w:pPr>
        <w:ind w:left="560" w:hanging="361"/>
      </w:pPr>
      <w:rPr>
        <w:rFonts w:ascii="Arial" w:eastAsia="Arial" w:hAnsi="Arial" w:cs="Arial" w:hint="default"/>
        <w:b w:val="0"/>
        <w:bCs w:val="0"/>
        <w:i w:val="0"/>
        <w:iCs w:val="0"/>
        <w:spacing w:val="-1"/>
        <w:w w:val="99"/>
        <w:sz w:val="20"/>
        <w:szCs w:val="20"/>
        <w:lang w:val="en-US" w:eastAsia="en-US" w:bidi="ar-SA"/>
      </w:rPr>
    </w:lvl>
    <w:lvl w:ilvl="1" w:tplc="0C090017">
      <w:start w:val="1"/>
      <w:numFmt w:val="lowerLetter"/>
      <w:lvlText w:val="%2)"/>
      <w:lvlJc w:val="left"/>
      <w:pPr>
        <w:ind w:left="720" w:hanging="360"/>
      </w:pPr>
    </w:lvl>
    <w:lvl w:ilvl="2" w:tplc="FFFFFFFF">
      <w:numFmt w:val="bullet"/>
      <w:lvlText w:val="•"/>
      <w:lvlJc w:val="left"/>
      <w:pPr>
        <w:ind w:left="1998" w:hanging="360"/>
      </w:pPr>
      <w:rPr>
        <w:rFonts w:hint="default"/>
        <w:lang w:val="en-US" w:eastAsia="en-US" w:bidi="ar-SA"/>
      </w:rPr>
    </w:lvl>
    <w:lvl w:ilvl="3" w:tplc="FFFFFFFF">
      <w:numFmt w:val="bullet"/>
      <w:lvlText w:val="•"/>
      <w:lvlJc w:val="left"/>
      <w:pPr>
        <w:ind w:left="3016" w:hanging="360"/>
      </w:pPr>
      <w:rPr>
        <w:rFonts w:hint="default"/>
        <w:lang w:val="en-US" w:eastAsia="en-US" w:bidi="ar-SA"/>
      </w:rPr>
    </w:lvl>
    <w:lvl w:ilvl="4" w:tplc="FFFFFFFF">
      <w:numFmt w:val="bullet"/>
      <w:lvlText w:val="•"/>
      <w:lvlJc w:val="left"/>
      <w:pPr>
        <w:ind w:left="4035" w:hanging="360"/>
      </w:pPr>
      <w:rPr>
        <w:rFonts w:hint="default"/>
        <w:lang w:val="en-US" w:eastAsia="en-US" w:bidi="ar-SA"/>
      </w:rPr>
    </w:lvl>
    <w:lvl w:ilvl="5" w:tplc="FFFFFFFF">
      <w:numFmt w:val="bullet"/>
      <w:lvlText w:val="•"/>
      <w:lvlJc w:val="left"/>
      <w:pPr>
        <w:ind w:left="5053" w:hanging="360"/>
      </w:pPr>
      <w:rPr>
        <w:rFonts w:hint="default"/>
        <w:lang w:val="en-US" w:eastAsia="en-US" w:bidi="ar-SA"/>
      </w:rPr>
    </w:lvl>
    <w:lvl w:ilvl="6" w:tplc="FFFFFFFF">
      <w:numFmt w:val="bullet"/>
      <w:lvlText w:val="•"/>
      <w:lvlJc w:val="left"/>
      <w:pPr>
        <w:ind w:left="6072" w:hanging="360"/>
      </w:pPr>
      <w:rPr>
        <w:rFonts w:hint="default"/>
        <w:lang w:val="en-US" w:eastAsia="en-US" w:bidi="ar-SA"/>
      </w:rPr>
    </w:lvl>
    <w:lvl w:ilvl="7" w:tplc="FFFFFFFF">
      <w:numFmt w:val="bullet"/>
      <w:lvlText w:val="•"/>
      <w:lvlJc w:val="left"/>
      <w:pPr>
        <w:ind w:left="7090" w:hanging="360"/>
      </w:pPr>
      <w:rPr>
        <w:rFonts w:hint="default"/>
        <w:lang w:val="en-US" w:eastAsia="en-US" w:bidi="ar-SA"/>
      </w:rPr>
    </w:lvl>
    <w:lvl w:ilvl="8" w:tplc="FFFFFFFF">
      <w:numFmt w:val="bullet"/>
      <w:lvlText w:val="•"/>
      <w:lvlJc w:val="left"/>
      <w:pPr>
        <w:ind w:left="8109" w:hanging="360"/>
      </w:pPr>
      <w:rPr>
        <w:rFonts w:hint="default"/>
        <w:lang w:val="en-US" w:eastAsia="en-US" w:bidi="ar-SA"/>
      </w:rPr>
    </w:lvl>
  </w:abstractNum>
  <w:abstractNum w:abstractNumId="8" w15:restartNumberingAfterBreak="0">
    <w:nsid w:val="09C62E5F"/>
    <w:multiLevelType w:val="hybridMultilevel"/>
    <w:tmpl w:val="81FAC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A715FB"/>
    <w:multiLevelType w:val="hybridMultilevel"/>
    <w:tmpl w:val="4E74157E"/>
    <w:lvl w:ilvl="0" w:tplc="3CDC2F58">
      <w:start w:val="1"/>
      <w:numFmt w:val="decimal"/>
      <w:lvlText w:val="%1."/>
      <w:lvlJc w:val="left"/>
      <w:pPr>
        <w:ind w:left="560" w:hanging="361"/>
      </w:pPr>
      <w:rPr>
        <w:rFonts w:ascii="Arial" w:eastAsia="Arial" w:hAnsi="Arial" w:cs="Arial" w:hint="default"/>
        <w:b w:val="0"/>
        <w:bCs w:val="0"/>
        <w:i w:val="0"/>
        <w:iCs w:val="0"/>
        <w:spacing w:val="-1"/>
        <w:w w:val="99"/>
        <w:sz w:val="20"/>
        <w:szCs w:val="20"/>
        <w:lang w:val="en-US" w:eastAsia="en-US" w:bidi="ar-SA"/>
      </w:rPr>
    </w:lvl>
    <w:lvl w:ilvl="1" w:tplc="0C09000F">
      <w:start w:val="1"/>
      <w:numFmt w:val="decimal"/>
      <w:lvlText w:val="%2."/>
      <w:lvlJc w:val="left"/>
      <w:pPr>
        <w:ind w:left="720" w:hanging="360"/>
      </w:pPr>
    </w:lvl>
    <w:lvl w:ilvl="2" w:tplc="CBC6EBBE">
      <w:numFmt w:val="bullet"/>
      <w:lvlText w:val="•"/>
      <w:lvlJc w:val="left"/>
      <w:pPr>
        <w:ind w:left="1998" w:hanging="360"/>
      </w:pPr>
      <w:rPr>
        <w:rFonts w:hint="default"/>
        <w:lang w:val="en-US" w:eastAsia="en-US" w:bidi="ar-SA"/>
      </w:rPr>
    </w:lvl>
    <w:lvl w:ilvl="3" w:tplc="6EB8F838">
      <w:numFmt w:val="bullet"/>
      <w:lvlText w:val="•"/>
      <w:lvlJc w:val="left"/>
      <w:pPr>
        <w:ind w:left="3016" w:hanging="360"/>
      </w:pPr>
      <w:rPr>
        <w:rFonts w:hint="default"/>
        <w:lang w:val="en-US" w:eastAsia="en-US" w:bidi="ar-SA"/>
      </w:rPr>
    </w:lvl>
    <w:lvl w:ilvl="4" w:tplc="383A7EF8">
      <w:numFmt w:val="bullet"/>
      <w:lvlText w:val="•"/>
      <w:lvlJc w:val="left"/>
      <w:pPr>
        <w:ind w:left="4035" w:hanging="360"/>
      </w:pPr>
      <w:rPr>
        <w:rFonts w:hint="default"/>
        <w:lang w:val="en-US" w:eastAsia="en-US" w:bidi="ar-SA"/>
      </w:rPr>
    </w:lvl>
    <w:lvl w:ilvl="5" w:tplc="8E7C9DAC">
      <w:numFmt w:val="bullet"/>
      <w:lvlText w:val="•"/>
      <w:lvlJc w:val="left"/>
      <w:pPr>
        <w:ind w:left="5053" w:hanging="360"/>
      </w:pPr>
      <w:rPr>
        <w:rFonts w:hint="default"/>
        <w:lang w:val="en-US" w:eastAsia="en-US" w:bidi="ar-SA"/>
      </w:rPr>
    </w:lvl>
    <w:lvl w:ilvl="6" w:tplc="7DA002D8">
      <w:numFmt w:val="bullet"/>
      <w:lvlText w:val="•"/>
      <w:lvlJc w:val="left"/>
      <w:pPr>
        <w:ind w:left="6072" w:hanging="360"/>
      </w:pPr>
      <w:rPr>
        <w:rFonts w:hint="default"/>
        <w:lang w:val="en-US" w:eastAsia="en-US" w:bidi="ar-SA"/>
      </w:rPr>
    </w:lvl>
    <w:lvl w:ilvl="7" w:tplc="83CCBA18">
      <w:numFmt w:val="bullet"/>
      <w:lvlText w:val="•"/>
      <w:lvlJc w:val="left"/>
      <w:pPr>
        <w:ind w:left="7090" w:hanging="360"/>
      </w:pPr>
      <w:rPr>
        <w:rFonts w:hint="default"/>
        <w:lang w:val="en-US" w:eastAsia="en-US" w:bidi="ar-SA"/>
      </w:rPr>
    </w:lvl>
    <w:lvl w:ilvl="8" w:tplc="D2EAD15A">
      <w:numFmt w:val="bullet"/>
      <w:lvlText w:val="•"/>
      <w:lvlJc w:val="left"/>
      <w:pPr>
        <w:ind w:left="8109" w:hanging="360"/>
      </w:pPr>
      <w:rPr>
        <w:rFonts w:hint="default"/>
        <w:lang w:val="en-US" w:eastAsia="en-US" w:bidi="ar-SA"/>
      </w:rPr>
    </w:lvl>
  </w:abstractNum>
  <w:abstractNum w:abstractNumId="10" w15:restartNumberingAfterBreak="0">
    <w:nsid w:val="13F9FF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7B637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A375BA3"/>
    <w:multiLevelType w:val="hybridMultilevel"/>
    <w:tmpl w:val="1B66A084"/>
    <w:lvl w:ilvl="0" w:tplc="FFFFFFFF">
      <w:start w:val="1"/>
      <w:numFmt w:val="decimal"/>
      <w:lvlText w:val="%1."/>
      <w:lvlJc w:val="left"/>
      <w:pPr>
        <w:ind w:left="560" w:hanging="361"/>
      </w:pPr>
      <w:rPr>
        <w:rFonts w:ascii="Arial" w:eastAsia="Arial" w:hAnsi="Arial" w:cs="Arial" w:hint="default"/>
        <w:b w:val="0"/>
        <w:bCs w:val="0"/>
        <w:i w:val="0"/>
        <w:iCs w:val="0"/>
        <w:spacing w:val="-1"/>
        <w:w w:val="99"/>
        <w:sz w:val="20"/>
        <w:szCs w:val="20"/>
        <w:lang w:val="en-US" w:eastAsia="en-US" w:bidi="ar-SA"/>
      </w:rPr>
    </w:lvl>
    <w:lvl w:ilvl="1" w:tplc="0C090017">
      <w:start w:val="1"/>
      <w:numFmt w:val="lowerLetter"/>
      <w:lvlText w:val="%2)"/>
      <w:lvlJc w:val="left"/>
      <w:pPr>
        <w:ind w:left="720" w:hanging="360"/>
      </w:pPr>
    </w:lvl>
    <w:lvl w:ilvl="2" w:tplc="FFFFFFFF">
      <w:numFmt w:val="bullet"/>
      <w:lvlText w:val="•"/>
      <w:lvlJc w:val="left"/>
      <w:pPr>
        <w:ind w:left="1998" w:hanging="360"/>
      </w:pPr>
      <w:rPr>
        <w:rFonts w:hint="default"/>
        <w:lang w:val="en-US" w:eastAsia="en-US" w:bidi="ar-SA"/>
      </w:rPr>
    </w:lvl>
    <w:lvl w:ilvl="3" w:tplc="FFFFFFFF">
      <w:numFmt w:val="bullet"/>
      <w:lvlText w:val="•"/>
      <w:lvlJc w:val="left"/>
      <w:pPr>
        <w:ind w:left="3016" w:hanging="360"/>
      </w:pPr>
      <w:rPr>
        <w:rFonts w:hint="default"/>
        <w:lang w:val="en-US" w:eastAsia="en-US" w:bidi="ar-SA"/>
      </w:rPr>
    </w:lvl>
    <w:lvl w:ilvl="4" w:tplc="FFFFFFFF">
      <w:numFmt w:val="bullet"/>
      <w:lvlText w:val="•"/>
      <w:lvlJc w:val="left"/>
      <w:pPr>
        <w:ind w:left="4035" w:hanging="360"/>
      </w:pPr>
      <w:rPr>
        <w:rFonts w:hint="default"/>
        <w:lang w:val="en-US" w:eastAsia="en-US" w:bidi="ar-SA"/>
      </w:rPr>
    </w:lvl>
    <w:lvl w:ilvl="5" w:tplc="FFFFFFFF">
      <w:numFmt w:val="bullet"/>
      <w:lvlText w:val="•"/>
      <w:lvlJc w:val="left"/>
      <w:pPr>
        <w:ind w:left="5053" w:hanging="360"/>
      </w:pPr>
      <w:rPr>
        <w:rFonts w:hint="default"/>
        <w:lang w:val="en-US" w:eastAsia="en-US" w:bidi="ar-SA"/>
      </w:rPr>
    </w:lvl>
    <w:lvl w:ilvl="6" w:tplc="FFFFFFFF">
      <w:numFmt w:val="bullet"/>
      <w:lvlText w:val="•"/>
      <w:lvlJc w:val="left"/>
      <w:pPr>
        <w:ind w:left="6072" w:hanging="360"/>
      </w:pPr>
      <w:rPr>
        <w:rFonts w:hint="default"/>
        <w:lang w:val="en-US" w:eastAsia="en-US" w:bidi="ar-SA"/>
      </w:rPr>
    </w:lvl>
    <w:lvl w:ilvl="7" w:tplc="FFFFFFFF">
      <w:numFmt w:val="bullet"/>
      <w:lvlText w:val="•"/>
      <w:lvlJc w:val="left"/>
      <w:pPr>
        <w:ind w:left="7090" w:hanging="360"/>
      </w:pPr>
      <w:rPr>
        <w:rFonts w:hint="default"/>
        <w:lang w:val="en-US" w:eastAsia="en-US" w:bidi="ar-SA"/>
      </w:rPr>
    </w:lvl>
    <w:lvl w:ilvl="8" w:tplc="FFFFFFFF">
      <w:numFmt w:val="bullet"/>
      <w:lvlText w:val="•"/>
      <w:lvlJc w:val="left"/>
      <w:pPr>
        <w:ind w:left="8109" w:hanging="360"/>
      </w:pPr>
      <w:rPr>
        <w:rFonts w:hint="default"/>
        <w:lang w:val="en-US" w:eastAsia="en-US" w:bidi="ar-SA"/>
      </w:rPr>
    </w:lvl>
  </w:abstractNum>
  <w:abstractNum w:abstractNumId="13" w15:restartNumberingAfterBreak="0">
    <w:nsid w:val="1BFAE1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E8A5A32"/>
    <w:multiLevelType w:val="hybridMultilevel"/>
    <w:tmpl w:val="ED9AD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1C6561"/>
    <w:multiLevelType w:val="hybridMultilevel"/>
    <w:tmpl w:val="FF96AF88"/>
    <w:lvl w:ilvl="0" w:tplc="766C916A">
      <w:numFmt w:val="bullet"/>
      <w:lvlText w:val=""/>
      <w:lvlJc w:val="left"/>
      <w:pPr>
        <w:ind w:left="474" w:hanging="342"/>
      </w:pPr>
      <w:rPr>
        <w:rFonts w:ascii="Symbol" w:eastAsia="Symbol" w:hAnsi="Symbol" w:cs="Symbol" w:hint="default"/>
        <w:b w:val="0"/>
        <w:bCs w:val="0"/>
        <w:i w:val="0"/>
        <w:iCs w:val="0"/>
        <w:spacing w:val="0"/>
        <w:w w:val="99"/>
        <w:sz w:val="20"/>
        <w:szCs w:val="20"/>
        <w:lang w:val="en-US" w:eastAsia="en-US" w:bidi="ar-SA"/>
      </w:rPr>
    </w:lvl>
    <w:lvl w:ilvl="1" w:tplc="0794213E">
      <w:numFmt w:val="bullet"/>
      <w:lvlText w:val="•"/>
      <w:lvlJc w:val="left"/>
      <w:pPr>
        <w:ind w:left="1446" w:hanging="342"/>
      </w:pPr>
      <w:rPr>
        <w:rFonts w:hint="default"/>
        <w:lang w:val="en-US" w:eastAsia="en-US" w:bidi="ar-SA"/>
      </w:rPr>
    </w:lvl>
    <w:lvl w:ilvl="2" w:tplc="9E3C0FC4">
      <w:numFmt w:val="bullet"/>
      <w:lvlText w:val="•"/>
      <w:lvlJc w:val="left"/>
      <w:pPr>
        <w:ind w:left="2413" w:hanging="342"/>
      </w:pPr>
      <w:rPr>
        <w:rFonts w:hint="default"/>
        <w:lang w:val="en-US" w:eastAsia="en-US" w:bidi="ar-SA"/>
      </w:rPr>
    </w:lvl>
    <w:lvl w:ilvl="3" w:tplc="3AB24278">
      <w:numFmt w:val="bullet"/>
      <w:lvlText w:val="•"/>
      <w:lvlJc w:val="left"/>
      <w:pPr>
        <w:ind w:left="3379" w:hanging="342"/>
      </w:pPr>
      <w:rPr>
        <w:rFonts w:hint="default"/>
        <w:lang w:val="en-US" w:eastAsia="en-US" w:bidi="ar-SA"/>
      </w:rPr>
    </w:lvl>
    <w:lvl w:ilvl="4" w:tplc="743206DE">
      <w:numFmt w:val="bullet"/>
      <w:lvlText w:val="•"/>
      <w:lvlJc w:val="left"/>
      <w:pPr>
        <w:ind w:left="4346" w:hanging="342"/>
      </w:pPr>
      <w:rPr>
        <w:rFonts w:hint="default"/>
        <w:lang w:val="en-US" w:eastAsia="en-US" w:bidi="ar-SA"/>
      </w:rPr>
    </w:lvl>
    <w:lvl w:ilvl="5" w:tplc="E842E81A">
      <w:numFmt w:val="bullet"/>
      <w:lvlText w:val="•"/>
      <w:lvlJc w:val="left"/>
      <w:pPr>
        <w:ind w:left="5313" w:hanging="342"/>
      </w:pPr>
      <w:rPr>
        <w:rFonts w:hint="default"/>
        <w:lang w:val="en-US" w:eastAsia="en-US" w:bidi="ar-SA"/>
      </w:rPr>
    </w:lvl>
    <w:lvl w:ilvl="6" w:tplc="C20E0F2A">
      <w:numFmt w:val="bullet"/>
      <w:lvlText w:val="•"/>
      <w:lvlJc w:val="left"/>
      <w:pPr>
        <w:ind w:left="6279" w:hanging="342"/>
      </w:pPr>
      <w:rPr>
        <w:rFonts w:hint="default"/>
        <w:lang w:val="en-US" w:eastAsia="en-US" w:bidi="ar-SA"/>
      </w:rPr>
    </w:lvl>
    <w:lvl w:ilvl="7" w:tplc="280A4DDC">
      <w:numFmt w:val="bullet"/>
      <w:lvlText w:val="•"/>
      <w:lvlJc w:val="left"/>
      <w:pPr>
        <w:ind w:left="7246" w:hanging="342"/>
      </w:pPr>
      <w:rPr>
        <w:rFonts w:hint="default"/>
        <w:lang w:val="en-US" w:eastAsia="en-US" w:bidi="ar-SA"/>
      </w:rPr>
    </w:lvl>
    <w:lvl w:ilvl="8" w:tplc="6D4C7234">
      <w:numFmt w:val="bullet"/>
      <w:lvlText w:val="•"/>
      <w:lvlJc w:val="left"/>
      <w:pPr>
        <w:ind w:left="8213" w:hanging="342"/>
      </w:pPr>
      <w:rPr>
        <w:rFonts w:hint="default"/>
        <w:lang w:val="en-US" w:eastAsia="en-US" w:bidi="ar-SA"/>
      </w:rPr>
    </w:lvl>
  </w:abstractNum>
  <w:abstractNum w:abstractNumId="16" w15:restartNumberingAfterBreak="0">
    <w:nsid w:val="30D8D8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80D1B06"/>
    <w:multiLevelType w:val="hybridMultilevel"/>
    <w:tmpl w:val="AACCDF2A"/>
    <w:lvl w:ilvl="0" w:tplc="FFFFFFFF">
      <w:start w:val="1"/>
      <w:numFmt w:val="decimal"/>
      <w:lvlText w:val="%1."/>
      <w:lvlJc w:val="left"/>
      <w:pPr>
        <w:ind w:left="560" w:hanging="361"/>
      </w:pPr>
      <w:rPr>
        <w:rFonts w:ascii="Arial" w:eastAsia="Arial" w:hAnsi="Arial" w:cs="Arial" w:hint="default"/>
        <w:b w:val="0"/>
        <w:bCs w:val="0"/>
        <w:i w:val="0"/>
        <w:iCs w:val="0"/>
        <w:spacing w:val="-1"/>
        <w:w w:val="99"/>
        <w:sz w:val="20"/>
        <w:szCs w:val="20"/>
        <w:lang w:val="en-US" w:eastAsia="en-US" w:bidi="ar-SA"/>
      </w:rPr>
    </w:lvl>
    <w:lvl w:ilvl="1" w:tplc="0C090017">
      <w:start w:val="1"/>
      <w:numFmt w:val="lowerLetter"/>
      <w:lvlText w:val="%2)"/>
      <w:lvlJc w:val="left"/>
      <w:pPr>
        <w:ind w:left="720" w:hanging="360"/>
      </w:pPr>
    </w:lvl>
    <w:lvl w:ilvl="2" w:tplc="FFFFFFFF">
      <w:numFmt w:val="bullet"/>
      <w:lvlText w:val="•"/>
      <w:lvlJc w:val="left"/>
      <w:pPr>
        <w:ind w:left="1998" w:hanging="360"/>
      </w:pPr>
      <w:rPr>
        <w:rFonts w:hint="default"/>
        <w:lang w:val="en-US" w:eastAsia="en-US" w:bidi="ar-SA"/>
      </w:rPr>
    </w:lvl>
    <w:lvl w:ilvl="3" w:tplc="FFFFFFFF">
      <w:numFmt w:val="bullet"/>
      <w:lvlText w:val="•"/>
      <w:lvlJc w:val="left"/>
      <w:pPr>
        <w:ind w:left="3016" w:hanging="360"/>
      </w:pPr>
      <w:rPr>
        <w:rFonts w:hint="default"/>
        <w:lang w:val="en-US" w:eastAsia="en-US" w:bidi="ar-SA"/>
      </w:rPr>
    </w:lvl>
    <w:lvl w:ilvl="4" w:tplc="FFFFFFFF">
      <w:numFmt w:val="bullet"/>
      <w:lvlText w:val="•"/>
      <w:lvlJc w:val="left"/>
      <w:pPr>
        <w:ind w:left="4035" w:hanging="360"/>
      </w:pPr>
      <w:rPr>
        <w:rFonts w:hint="default"/>
        <w:lang w:val="en-US" w:eastAsia="en-US" w:bidi="ar-SA"/>
      </w:rPr>
    </w:lvl>
    <w:lvl w:ilvl="5" w:tplc="FFFFFFFF">
      <w:numFmt w:val="bullet"/>
      <w:lvlText w:val="•"/>
      <w:lvlJc w:val="left"/>
      <w:pPr>
        <w:ind w:left="5053" w:hanging="360"/>
      </w:pPr>
      <w:rPr>
        <w:rFonts w:hint="default"/>
        <w:lang w:val="en-US" w:eastAsia="en-US" w:bidi="ar-SA"/>
      </w:rPr>
    </w:lvl>
    <w:lvl w:ilvl="6" w:tplc="FFFFFFFF">
      <w:numFmt w:val="bullet"/>
      <w:lvlText w:val="•"/>
      <w:lvlJc w:val="left"/>
      <w:pPr>
        <w:ind w:left="6072" w:hanging="360"/>
      </w:pPr>
      <w:rPr>
        <w:rFonts w:hint="default"/>
        <w:lang w:val="en-US" w:eastAsia="en-US" w:bidi="ar-SA"/>
      </w:rPr>
    </w:lvl>
    <w:lvl w:ilvl="7" w:tplc="FFFFFFFF">
      <w:numFmt w:val="bullet"/>
      <w:lvlText w:val="•"/>
      <w:lvlJc w:val="left"/>
      <w:pPr>
        <w:ind w:left="7090" w:hanging="360"/>
      </w:pPr>
      <w:rPr>
        <w:rFonts w:hint="default"/>
        <w:lang w:val="en-US" w:eastAsia="en-US" w:bidi="ar-SA"/>
      </w:rPr>
    </w:lvl>
    <w:lvl w:ilvl="8" w:tplc="FFFFFFFF">
      <w:numFmt w:val="bullet"/>
      <w:lvlText w:val="•"/>
      <w:lvlJc w:val="left"/>
      <w:pPr>
        <w:ind w:left="8109" w:hanging="360"/>
      </w:pPr>
      <w:rPr>
        <w:rFonts w:hint="default"/>
        <w:lang w:val="en-US" w:eastAsia="en-US" w:bidi="ar-SA"/>
      </w:rPr>
    </w:lvl>
  </w:abstractNum>
  <w:abstractNum w:abstractNumId="18" w15:restartNumberingAfterBreak="0">
    <w:nsid w:val="3F2C4BC4"/>
    <w:multiLevelType w:val="hybridMultilevel"/>
    <w:tmpl w:val="E20456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E52318"/>
    <w:multiLevelType w:val="hybridMultilevel"/>
    <w:tmpl w:val="E486ABCE"/>
    <w:lvl w:ilvl="0" w:tplc="0C090001">
      <w:start w:val="1"/>
      <w:numFmt w:val="bullet"/>
      <w:lvlText w:val=""/>
      <w:lvlJc w:val="left"/>
      <w:pPr>
        <w:ind w:left="586" w:hanging="455"/>
      </w:pPr>
      <w:rPr>
        <w:rFonts w:ascii="Symbol" w:hAnsi="Symbol" w:hint="default"/>
        <w:b w:val="0"/>
        <w:bCs w:val="0"/>
        <w:i w:val="0"/>
        <w:iCs w:val="0"/>
        <w:spacing w:val="-1"/>
        <w:w w:val="99"/>
        <w:sz w:val="20"/>
        <w:szCs w:val="20"/>
        <w:lang w:val="en-US" w:eastAsia="en-US" w:bidi="ar-SA"/>
      </w:rPr>
    </w:lvl>
    <w:lvl w:ilvl="1" w:tplc="F304A72C">
      <w:numFmt w:val="bullet"/>
      <w:lvlText w:val=""/>
      <w:lvlJc w:val="left"/>
      <w:pPr>
        <w:ind w:left="474" w:hanging="342"/>
      </w:pPr>
      <w:rPr>
        <w:rFonts w:ascii="Symbol" w:eastAsia="Symbol" w:hAnsi="Symbol" w:cs="Symbol" w:hint="default"/>
        <w:b w:val="0"/>
        <w:bCs w:val="0"/>
        <w:i w:val="0"/>
        <w:iCs w:val="0"/>
        <w:spacing w:val="0"/>
        <w:w w:val="99"/>
        <w:sz w:val="20"/>
        <w:szCs w:val="20"/>
        <w:lang w:val="en-US" w:eastAsia="en-US" w:bidi="ar-SA"/>
      </w:rPr>
    </w:lvl>
    <w:lvl w:ilvl="2" w:tplc="CC684508">
      <w:numFmt w:val="bullet"/>
      <w:lvlText w:val="–"/>
      <w:lvlJc w:val="left"/>
      <w:pPr>
        <w:ind w:left="927" w:hanging="341"/>
      </w:pPr>
      <w:rPr>
        <w:rFonts w:ascii="Arial" w:eastAsia="Arial" w:hAnsi="Arial" w:cs="Arial" w:hint="default"/>
        <w:b w:val="0"/>
        <w:bCs w:val="0"/>
        <w:i w:val="0"/>
        <w:iCs w:val="0"/>
        <w:spacing w:val="0"/>
        <w:w w:val="99"/>
        <w:sz w:val="20"/>
        <w:szCs w:val="20"/>
        <w:lang w:val="en-US" w:eastAsia="en-US" w:bidi="ar-SA"/>
      </w:rPr>
    </w:lvl>
    <w:lvl w:ilvl="3" w:tplc="8F4850A0">
      <w:numFmt w:val="bullet"/>
      <w:lvlText w:val="•"/>
      <w:lvlJc w:val="left"/>
      <w:pPr>
        <w:ind w:left="2073" w:hanging="341"/>
      </w:pPr>
      <w:rPr>
        <w:rFonts w:hint="default"/>
        <w:lang w:val="en-US" w:eastAsia="en-US" w:bidi="ar-SA"/>
      </w:rPr>
    </w:lvl>
    <w:lvl w:ilvl="4" w:tplc="8386101C">
      <w:numFmt w:val="bullet"/>
      <w:lvlText w:val="•"/>
      <w:lvlJc w:val="left"/>
      <w:pPr>
        <w:ind w:left="3226" w:hanging="341"/>
      </w:pPr>
      <w:rPr>
        <w:rFonts w:hint="default"/>
        <w:lang w:val="en-US" w:eastAsia="en-US" w:bidi="ar-SA"/>
      </w:rPr>
    </w:lvl>
    <w:lvl w:ilvl="5" w:tplc="7940F236">
      <w:numFmt w:val="bullet"/>
      <w:lvlText w:val="•"/>
      <w:lvlJc w:val="left"/>
      <w:pPr>
        <w:ind w:left="4379" w:hanging="341"/>
      </w:pPr>
      <w:rPr>
        <w:rFonts w:hint="default"/>
        <w:lang w:val="en-US" w:eastAsia="en-US" w:bidi="ar-SA"/>
      </w:rPr>
    </w:lvl>
    <w:lvl w:ilvl="6" w:tplc="927AFB66">
      <w:numFmt w:val="bullet"/>
      <w:lvlText w:val="•"/>
      <w:lvlJc w:val="left"/>
      <w:pPr>
        <w:ind w:left="5533" w:hanging="341"/>
      </w:pPr>
      <w:rPr>
        <w:rFonts w:hint="default"/>
        <w:lang w:val="en-US" w:eastAsia="en-US" w:bidi="ar-SA"/>
      </w:rPr>
    </w:lvl>
    <w:lvl w:ilvl="7" w:tplc="2BE66486">
      <w:numFmt w:val="bullet"/>
      <w:lvlText w:val="•"/>
      <w:lvlJc w:val="left"/>
      <w:pPr>
        <w:ind w:left="6686" w:hanging="341"/>
      </w:pPr>
      <w:rPr>
        <w:rFonts w:hint="default"/>
        <w:lang w:val="en-US" w:eastAsia="en-US" w:bidi="ar-SA"/>
      </w:rPr>
    </w:lvl>
    <w:lvl w:ilvl="8" w:tplc="DCAC730A">
      <w:numFmt w:val="bullet"/>
      <w:lvlText w:val="•"/>
      <w:lvlJc w:val="left"/>
      <w:pPr>
        <w:ind w:left="7839" w:hanging="341"/>
      </w:pPr>
      <w:rPr>
        <w:rFonts w:hint="default"/>
        <w:lang w:val="en-US" w:eastAsia="en-US" w:bidi="ar-SA"/>
      </w:rPr>
    </w:lvl>
  </w:abstractNum>
  <w:abstractNum w:abstractNumId="20" w15:restartNumberingAfterBreak="0">
    <w:nsid w:val="49F13ADB"/>
    <w:multiLevelType w:val="hybridMultilevel"/>
    <w:tmpl w:val="B95CAC58"/>
    <w:lvl w:ilvl="0" w:tplc="52108C86">
      <w:start w:val="1"/>
      <w:numFmt w:val="bullet"/>
      <w:lvlText w:val=""/>
      <w:lvlJc w:val="left"/>
      <w:pPr>
        <w:ind w:left="720" w:hanging="360"/>
      </w:pPr>
      <w:rPr>
        <w:rFonts w:ascii="Symbol" w:hAnsi="Symbol" w:hint="default"/>
      </w:rPr>
    </w:lvl>
    <w:lvl w:ilvl="1" w:tplc="84DC8BB4">
      <w:start w:val="1"/>
      <w:numFmt w:val="bullet"/>
      <w:lvlText w:val="o"/>
      <w:lvlJc w:val="left"/>
      <w:pPr>
        <w:ind w:left="1440" w:hanging="360"/>
      </w:pPr>
      <w:rPr>
        <w:rFonts w:ascii="Courier New" w:hAnsi="Courier New" w:hint="default"/>
      </w:rPr>
    </w:lvl>
    <w:lvl w:ilvl="2" w:tplc="08A04228">
      <w:start w:val="1"/>
      <w:numFmt w:val="bullet"/>
      <w:lvlText w:val=""/>
      <w:lvlJc w:val="left"/>
      <w:pPr>
        <w:ind w:left="2160" w:hanging="360"/>
      </w:pPr>
      <w:rPr>
        <w:rFonts w:ascii="Wingdings" w:hAnsi="Wingdings" w:hint="default"/>
      </w:rPr>
    </w:lvl>
    <w:lvl w:ilvl="3" w:tplc="7A520AEA">
      <w:start w:val="1"/>
      <w:numFmt w:val="bullet"/>
      <w:lvlText w:val=""/>
      <w:lvlJc w:val="left"/>
      <w:pPr>
        <w:ind w:left="2880" w:hanging="360"/>
      </w:pPr>
      <w:rPr>
        <w:rFonts w:ascii="Symbol" w:hAnsi="Symbol" w:hint="default"/>
      </w:rPr>
    </w:lvl>
    <w:lvl w:ilvl="4" w:tplc="239A14C8">
      <w:start w:val="1"/>
      <w:numFmt w:val="bullet"/>
      <w:lvlText w:val="o"/>
      <w:lvlJc w:val="left"/>
      <w:pPr>
        <w:ind w:left="3600" w:hanging="360"/>
      </w:pPr>
      <w:rPr>
        <w:rFonts w:ascii="Courier New" w:hAnsi="Courier New" w:hint="default"/>
      </w:rPr>
    </w:lvl>
    <w:lvl w:ilvl="5" w:tplc="873C8E86">
      <w:start w:val="1"/>
      <w:numFmt w:val="bullet"/>
      <w:lvlText w:val=""/>
      <w:lvlJc w:val="left"/>
      <w:pPr>
        <w:ind w:left="4320" w:hanging="360"/>
      </w:pPr>
      <w:rPr>
        <w:rFonts w:ascii="Wingdings" w:hAnsi="Wingdings" w:hint="default"/>
      </w:rPr>
    </w:lvl>
    <w:lvl w:ilvl="6" w:tplc="4956BE4C">
      <w:start w:val="1"/>
      <w:numFmt w:val="bullet"/>
      <w:lvlText w:val=""/>
      <w:lvlJc w:val="left"/>
      <w:pPr>
        <w:ind w:left="5040" w:hanging="360"/>
      </w:pPr>
      <w:rPr>
        <w:rFonts w:ascii="Symbol" w:hAnsi="Symbol" w:hint="default"/>
      </w:rPr>
    </w:lvl>
    <w:lvl w:ilvl="7" w:tplc="EE3C321C">
      <w:start w:val="1"/>
      <w:numFmt w:val="bullet"/>
      <w:lvlText w:val="o"/>
      <w:lvlJc w:val="left"/>
      <w:pPr>
        <w:ind w:left="5760" w:hanging="360"/>
      </w:pPr>
      <w:rPr>
        <w:rFonts w:ascii="Courier New" w:hAnsi="Courier New" w:hint="default"/>
      </w:rPr>
    </w:lvl>
    <w:lvl w:ilvl="8" w:tplc="B464EC22">
      <w:start w:val="1"/>
      <w:numFmt w:val="bullet"/>
      <w:lvlText w:val=""/>
      <w:lvlJc w:val="left"/>
      <w:pPr>
        <w:ind w:left="6480" w:hanging="360"/>
      </w:pPr>
      <w:rPr>
        <w:rFonts w:ascii="Wingdings" w:hAnsi="Wingdings" w:hint="default"/>
      </w:rPr>
    </w:lvl>
  </w:abstractNum>
  <w:abstractNum w:abstractNumId="21" w15:restartNumberingAfterBreak="0">
    <w:nsid w:val="4B1817C2"/>
    <w:multiLevelType w:val="hybridMultilevel"/>
    <w:tmpl w:val="0206F5C2"/>
    <w:lvl w:ilvl="0" w:tplc="0C090001">
      <w:start w:val="1"/>
      <w:numFmt w:val="bullet"/>
      <w:lvlText w:val=""/>
      <w:lvlJc w:val="left"/>
      <w:pPr>
        <w:ind w:left="492" w:hanging="360"/>
      </w:pPr>
      <w:rPr>
        <w:rFonts w:ascii="Symbol" w:hAnsi="Symbol" w:hint="default"/>
      </w:rPr>
    </w:lvl>
    <w:lvl w:ilvl="1" w:tplc="FFFFFFFF" w:tentative="1">
      <w:start w:val="1"/>
      <w:numFmt w:val="lowerLetter"/>
      <w:lvlText w:val="%2."/>
      <w:lvlJc w:val="left"/>
      <w:pPr>
        <w:ind w:left="1212" w:hanging="360"/>
      </w:pPr>
    </w:lvl>
    <w:lvl w:ilvl="2" w:tplc="FFFFFFFF" w:tentative="1">
      <w:start w:val="1"/>
      <w:numFmt w:val="lowerRoman"/>
      <w:lvlText w:val="%3."/>
      <w:lvlJc w:val="right"/>
      <w:pPr>
        <w:ind w:left="1932" w:hanging="180"/>
      </w:pPr>
    </w:lvl>
    <w:lvl w:ilvl="3" w:tplc="FFFFFFFF" w:tentative="1">
      <w:start w:val="1"/>
      <w:numFmt w:val="decimal"/>
      <w:lvlText w:val="%4."/>
      <w:lvlJc w:val="left"/>
      <w:pPr>
        <w:ind w:left="2652" w:hanging="360"/>
      </w:pPr>
    </w:lvl>
    <w:lvl w:ilvl="4" w:tplc="FFFFFFFF" w:tentative="1">
      <w:start w:val="1"/>
      <w:numFmt w:val="lowerLetter"/>
      <w:lvlText w:val="%5."/>
      <w:lvlJc w:val="left"/>
      <w:pPr>
        <w:ind w:left="3372" w:hanging="360"/>
      </w:pPr>
    </w:lvl>
    <w:lvl w:ilvl="5" w:tplc="FFFFFFFF" w:tentative="1">
      <w:start w:val="1"/>
      <w:numFmt w:val="lowerRoman"/>
      <w:lvlText w:val="%6."/>
      <w:lvlJc w:val="right"/>
      <w:pPr>
        <w:ind w:left="4092" w:hanging="180"/>
      </w:pPr>
    </w:lvl>
    <w:lvl w:ilvl="6" w:tplc="FFFFFFFF" w:tentative="1">
      <w:start w:val="1"/>
      <w:numFmt w:val="decimal"/>
      <w:lvlText w:val="%7."/>
      <w:lvlJc w:val="left"/>
      <w:pPr>
        <w:ind w:left="4812" w:hanging="360"/>
      </w:pPr>
    </w:lvl>
    <w:lvl w:ilvl="7" w:tplc="FFFFFFFF" w:tentative="1">
      <w:start w:val="1"/>
      <w:numFmt w:val="lowerLetter"/>
      <w:lvlText w:val="%8."/>
      <w:lvlJc w:val="left"/>
      <w:pPr>
        <w:ind w:left="5532" w:hanging="360"/>
      </w:pPr>
    </w:lvl>
    <w:lvl w:ilvl="8" w:tplc="FFFFFFFF" w:tentative="1">
      <w:start w:val="1"/>
      <w:numFmt w:val="lowerRoman"/>
      <w:lvlText w:val="%9."/>
      <w:lvlJc w:val="right"/>
      <w:pPr>
        <w:ind w:left="6252" w:hanging="180"/>
      </w:pPr>
    </w:lvl>
  </w:abstractNum>
  <w:abstractNum w:abstractNumId="22" w15:restartNumberingAfterBreak="0">
    <w:nsid w:val="4CE47C00"/>
    <w:multiLevelType w:val="hybridMultilevel"/>
    <w:tmpl w:val="094E5E16"/>
    <w:lvl w:ilvl="0" w:tplc="FFFFFFFF">
      <w:start w:val="1"/>
      <w:numFmt w:val="decimal"/>
      <w:lvlText w:val="%1."/>
      <w:lvlJc w:val="left"/>
      <w:pPr>
        <w:ind w:left="560" w:hanging="361"/>
      </w:pPr>
      <w:rPr>
        <w:rFonts w:ascii="Arial" w:eastAsia="Arial" w:hAnsi="Arial" w:cs="Arial" w:hint="default"/>
        <w:b w:val="0"/>
        <w:bCs w:val="0"/>
        <w:i w:val="0"/>
        <w:iCs w:val="0"/>
        <w:spacing w:val="-1"/>
        <w:w w:val="99"/>
        <w:sz w:val="20"/>
        <w:szCs w:val="20"/>
        <w:lang w:val="en-US" w:eastAsia="en-US" w:bidi="ar-SA"/>
      </w:rPr>
    </w:lvl>
    <w:lvl w:ilvl="1" w:tplc="0C090019">
      <w:start w:val="1"/>
      <w:numFmt w:val="lowerLetter"/>
      <w:lvlText w:val="%2."/>
      <w:lvlJc w:val="left"/>
      <w:pPr>
        <w:ind w:left="720" w:hanging="360"/>
      </w:pPr>
    </w:lvl>
    <w:lvl w:ilvl="2" w:tplc="FFFFFFFF">
      <w:numFmt w:val="bullet"/>
      <w:lvlText w:val="•"/>
      <w:lvlJc w:val="left"/>
      <w:pPr>
        <w:ind w:left="1998" w:hanging="360"/>
      </w:pPr>
      <w:rPr>
        <w:rFonts w:hint="default"/>
        <w:lang w:val="en-US" w:eastAsia="en-US" w:bidi="ar-SA"/>
      </w:rPr>
    </w:lvl>
    <w:lvl w:ilvl="3" w:tplc="FFFFFFFF">
      <w:numFmt w:val="bullet"/>
      <w:lvlText w:val="•"/>
      <w:lvlJc w:val="left"/>
      <w:pPr>
        <w:ind w:left="3016" w:hanging="360"/>
      </w:pPr>
      <w:rPr>
        <w:rFonts w:hint="default"/>
        <w:lang w:val="en-US" w:eastAsia="en-US" w:bidi="ar-SA"/>
      </w:rPr>
    </w:lvl>
    <w:lvl w:ilvl="4" w:tplc="FFFFFFFF">
      <w:numFmt w:val="bullet"/>
      <w:lvlText w:val="•"/>
      <w:lvlJc w:val="left"/>
      <w:pPr>
        <w:ind w:left="4035" w:hanging="360"/>
      </w:pPr>
      <w:rPr>
        <w:rFonts w:hint="default"/>
        <w:lang w:val="en-US" w:eastAsia="en-US" w:bidi="ar-SA"/>
      </w:rPr>
    </w:lvl>
    <w:lvl w:ilvl="5" w:tplc="FFFFFFFF">
      <w:numFmt w:val="bullet"/>
      <w:lvlText w:val="•"/>
      <w:lvlJc w:val="left"/>
      <w:pPr>
        <w:ind w:left="5053" w:hanging="360"/>
      </w:pPr>
      <w:rPr>
        <w:rFonts w:hint="default"/>
        <w:lang w:val="en-US" w:eastAsia="en-US" w:bidi="ar-SA"/>
      </w:rPr>
    </w:lvl>
    <w:lvl w:ilvl="6" w:tplc="FFFFFFFF">
      <w:numFmt w:val="bullet"/>
      <w:lvlText w:val="•"/>
      <w:lvlJc w:val="left"/>
      <w:pPr>
        <w:ind w:left="6072" w:hanging="360"/>
      </w:pPr>
      <w:rPr>
        <w:rFonts w:hint="default"/>
        <w:lang w:val="en-US" w:eastAsia="en-US" w:bidi="ar-SA"/>
      </w:rPr>
    </w:lvl>
    <w:lvl w:ilvl="7" w:tplc="FFFFFFFF">
      <w:numFmt w:val="bullet"/>
      <w:lvlText w:val="•"/>
      <w:lvlJc w:val="left"/>
      <w:pPr>
        <w:ind w:left="7090" w:hanging="360"/>
      </w:pPr>
      <w:rPr>
        <w:rFonts w:hint="default"/>
        <w:lang w:val="en-US" w:eastAsia="en-US" w:bidi="ar-SA"/>
      </w:rPr>
    </w:lvl>
    <w:lvl w:ilvl="8" w:tplc="FFFFFFFF">
      <w:numFmt w:val="bullet"/>
      <w:lvlText w:val="•"/>
      <w:lvlJc w:val="left"/>
      <w:pPr>
        <w:ind w:left="8109" w:hanging="360"/>
      </w:pPr>
      <w:rPr>
        <w:rFonts w:hint="default"/>
        <w:lang w:val="en-US" w:eastAsia="en-US" w:bidi="ar-SA"/>
      </w:rPr>
    </w:lvl>
  </w:abstractNum>
  <w:abstractNum w:abstractNumId="23" w15:restartNumberingAfterBreak="0">
    <w:nsid w:val="5C56AB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0DC13EB"/>
    <w:multiLevelType w:val="hybridMultilevel"/>
    <w:tmpl w:val="42B81C5E"/>
    <w:lvl w:ilvl="0" w:tplc="FFFFFFFF">
      <w:start w:val="1"/>
      <w:numFmt w:val="decimal"/>
      <w:lvlText w:val="%1."/>
      <w:lvlJc w:val="left"/>
      <w:pPr>
        <w:ind w:left="560" w:hanging="361"/>
      </w:pPr>
      <w:rPr>
        <w:rFonts w:ascii="Arial" w:eastAsia="Arial" w:hAnsi="Arial" w:cs="Arial" w:hint="default"/>
        <w:b w:val="0"/>
        <w:bCs w:val="0"/>
        <w:i w:val="0"/>
        <w:iCs w:val="0"/>
        <w:spacing w:val="-1"/>
        <w:w w:val="99"/>
        <w:sz w:val="20"/>
        <w:szCs w:val="20"/>
        <w:lang w:val="en-US" w:eastAsia="en-US" w:bidi="ar-SA"/>
      </w:rPr>
    </w:lvl>
    <w:lvl w:ilvl="1" w:tplc="0C090017">
      <w:start w:val="1"/>
      <w:numFmt w:val="lowerLetter"/>
      <w:lvlText w:val="%2)"/>
      <w:lvlJc w:val="left"/>
      <w:pPr>
        <w:ind w:left="720" w:hanging="360"/>
      </w:pPr>
    </w:lvl>
    <w:lvl w:ilvl="2" w:tplc="FFFFFFFF">
      <w:numFmt w:val="bullet"/>
      <w:lvlText w:val="•"/>
      <w:lvlJc w:val="left"/>
      <w:pPr>
        <w:ind w:left="1998" w:hanging="360"/>
      </w:pPr>
      <w:rPr>
        <w:rFonts w:hint="default"/>
        <w:lang w:val="en-US" w:eastAsia="en-US" w:bidi="ar-SA"/>
      </w:rPr>
    </w:lvl>
    <w:lvl w:ilvl="3" w:tplc="FFFFFFFF">
      <w:numFmt w:val="bullet"/>
      <w:lvlText w:val="•"/>
      <w:lvlJc w:val="left"/>
      <w:pPr>
        <w:ind w:left="3016" w:hanging="360"/>
      </w:pPr>
      <w:rPr>
        <w:rFonts w:hint="default"/>
        <w:lang w:val="en-US" w:eastAsia="en-US" w:bidi="ar-SA"/>
      </w:rPr>
    </w:lvl>
    <w:lvl w:ilvl="4" w:tplc="FFFFFFFF">
      <w:numFmt w:val="bullet"/>
      <w:lvlText w:val="•"/>
      <w:lvlJc w:val="left"/>
      <w:pPr>
        <w:ind w:left="4035" w:hanging="360"/>
      </w:pPr>
      <w:rPr>
        <w:rFonts w:hint="default"/>
        <w:lang w:val="en-US" w:eastAsia="en-US" w:bidi="ar-SA"/>
      </w:rPr>
    </w:lvl>
    <w:lvl w:ilvl="5" w:tplc="FFFFFFFF">
      <w:numFmt w:val="bullet"/>
      <w:lvlText w:val="•"/>
      <w:lvlJc w:val="left"/>
      <w:pPr>
        <w:ind w:left="5053" w:hanging="360"/>
      </w:pPr>
      <w:rPr>
        <w:rFonts w:hint="default"/>
        <w:lang w:val="en-US" w:eastAsia="en-US" w:bidi="ar-SA"/>
      </w:rPr>
    </w:lvl>
    <w:lvl w:ilvl="6" w:tplc="FFFFFFFF">
      <w:numFmt w:val="bullet"/>
      <w:lvlText w:val="•"/>
      <w:lvlJc w:val="left"/>
      <w:pPr>
        <w:ind w:left="6072" w:hanging="360"/>
      </w:pPr>
      <w:rPr>
        <w:rFonts w:hint="default"/>
        <w:lang w:val="en-US" w:eastAsia="en-US" w:bidi="ar-SA"/>
      </w:rPr>
    </w:lvl>
    <w:lvl w:ilvl="7" w:tplc="FFFFFFFF">
      <w:numFmt w:val="bullet"/>
      <w:lvlText w:val="•"/>
      <w:lvlJc w:val="left"/>
      <w:pPr>
        <w:ind w:left="7090" w:hanging="360"/>
      </w:pPr>
      <w:rPr>
        <w:rFonts w:hint="default"/>
        <w:lang w:val="en-US" w:eastAsia="en-US" w:bidi="ar-SA"/>
      </w:rPr>
    </w:lvl>
    <w:lvl w:ilvl="8" w:tplc="FFFFFFFF">
      <w:numFmt w:val="bullet"/>
      <w:lvlText w:val="•"/>
      <w:lvlJc w:val="left"/>
      <w:pPr>
        <w:ind w:left="8109" w:hanging="360"/>
      </w:pPr>
      <w:rPr>
        <w:rFonts w:hint="default"/>
        <w:lang w:val="en-US" w:eastAsia="en-US" w:bidi="ar-SA"/>
      </w:rPr>
    </w:lvl>
  </w:abstractNum>
  <w:abstractNum w:abstractNumId="25" w15:restartNumberingAfterBreak="0">
    <w:nsid w:val="61AAB2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C403514"/>
    <w:multiLevelType w:val="hybridMultilevel"/>
    <w:tmpl w:val="16C4C482"/>
    <w:lvl w:ilvl="0" w:tplc="0C090001">
      <w:start w:val="1"/>
      <w:numFmt w:val="bullet"/>
      <w:lvlText w:val=""/>
      <w:lvlJc w:val="left"/>
      <w:pPr>
        <w:ind w:left="852" w:hanging="360"/>
      </w:pPr>
      <w:rPr>
        <w:rFonts w:ascii="Symbol" w:hAnsi="Symbol" w:hint="default"/>
      </w:rPr>
    </w:lvl>
    <w:lvl w:ilvl="1" w:tplc="0C090003" w:tentative="1">
      <w:start w:val="1"/>
      <w:numFmt w:val="bullet"/>
      <w:lvlText w:val="o"/>
      <w:lvlJc w:val="left"/>
      <w:pPr>
        <w:ind w:left="1572" w:hanging="360"/>
      </w:pPr>
      <w:rPr>
        <w:rFonts w:ascii="Courier New" w:hAnsi="Courier New" w:cs="Courier New" w:hint="default"/>
      </w:rPr>
    </w:lvl>
    <w:lvl w:ilvl="2" w:tplc="0C090005" w:tentative="1">
      <w:start w:val="1"/>
      <w:numFmt w:val="bullet"/>
      <w:lvlText w:val=""/>
      <w:lvlJc w:val="left"/>
      <w:pPr>
        <w:ind w:left="2292" w:hanging="360"/>
      </w:pPr>
      <w:rPr>
        <w:rFonts w:ascii="Wingdings" w:hAnsi="Wingdings" w:hint="default"/>
      </w:rPr>
    </w:lvl>
    <w:lvl w:ilvl="3" w:tplc="0C090001" w:tentative="1">
      <w:start w:val="1"/>
      <w:numFmt w:val="bullet"/>
      <w:lvlText w:val=""/>
      <w:lvlJc w:val="left"/>
      <w:pPr>
        <w:ind w:left="3012" w:hanging="360"/>
      </w:pPr>
      <w:rPr>
        <w:rFonts w:ascii="Symbol" w:hAnsi="Symbol" w:hint="default"/>
      </w:rPr>
    </w:lvl>
    <w:lvl w:ilvl="4" w:tplc="0C090003" w:tentative="1">
      <w:start w:val="1"/>
      <w:numFmt w:val="bullet"/>
      <w:lvlText w:val="o"/>
      <w:lvlJc w:val="left"/>
      <w:pPr>
        <w:ind w:left="3732" w:hanging="360"/>
      </w:pPr>
      <w:rPr>
        <w:rFonts w:ascii="Courier New" w:hAnsi="Courier New" w:cs="Courier New" w:hint="default"/>
      </w:rPr>
    </w:lvl>
    <w:lvl w:ilvl="5" w:tplc="0C090005" w:tentative="1">
      <w:start w:val="1"/>
      <w:numFmt w:val="bullet"/>
      <w:lvlText w:val=""/>
      <w:lvlJc w:val="left"/>
      <w:pPr>
        <w:ind w:left="4452" w:hanging="360"/>
      </w:pPr>
      <w:rPr>
        <w:rFonts w:ascii="Wingdings" w:hAnsi="Wingdings" w:hint="default"/>
      </w:rPr>
    </w:lvl>
    <w:lvl w:ilvl="6" w:tplc="0C090001" w:tentative="1">
      <w:start w:val="1"/>
      <w:numFmt w:val="bullet"/>
      <w:lvlText w:val=""/>
      <w:lvlJc w:val="left"/>
      <w:pPr>
        <w:ind w:left="5172" w:hanging="360"/>
      </w:pPr>
      <w:rPr>
        <w:rFonts w:ascii="Symbol" w:hAnsi="Symbol" w:hint="default"/>
      </w:rPr>
    </w:lvl>
    <w:lvl w:ilvl="7" w:tplc="0C090003" w:tentative="1">
      <w:start w:val="1"/>
      <w:numFmt w:val="bullet"/>
      <w:lvlText w:val="o"/>
      <w:lvlJc w:val="left"/>
      <w:pPr>
        <w:ind w:left="5892" w:hanging="360"/>
      </w:pPr>
      <w:rPr>
        <w:rFonts w:ascii="Courier New" w:hAnsi="Courier New" w:cs="Courier New" w:hint="default"/>
      </w:rPr>
    </w:lvl>
    <w:lvl w:ilvl="8" w:tplc="0C090005" w:tentative="1">
      <w:start w:val="1"/>
      <w:numFmt w:val="bullet"/>
      <w:lvlText w:val=""/>
      <w:lvlJc w:val="left"/>
      <w:pPr>
        <w:ind w:left="6612" w:hanging="360"/>
      </w:pPr>
      <w:rPr>
        <w:rFonts w:ascii="Wingdings" w:hAnsi="Wingdings" w:hint="default"/>
      </w:rPr>
    </w:lvl>
  </w:abstractNum>
  <w:abstractNum w:abstractNumId="27" w15:restartNumberingAfterBreak="0">
    <w:nsid w:val="6D9A747E"/>
    <w:multiLevelType w:val="hybridMultilevel"/>
    <w:tmpl w:val="5E4E39FE"/>
    <w:lvl w:ilvl="0" w:tplc="0C09000F">
      <w:start w:val="1"/>
      <w:numFmt w:val="decimal"/>
      <w:lvlText w:val="%1."/>
      <w:lvlJc w:val="left"/>
      <w:pPr>
        <w:ind w:left="492" w:hanging="360"/>
      </w:pPr>
    </w:lvl>
    <w:lvl w:ilvl="1" w:tplc="0C090019" w:tentative="1">
      <w:start w:val="1"/>
      <w:numFmt w:val="lowerLetter"/>
      <w:lvlText w:val="%2."/>
      <w:lvlJc w:val="left"/>
      <w:pPr>
        <w:ind w:left="1212" w:hanging="360"/>
      </w:pPr>
    </w:lvl>
    <w:lvl w:ilvl="2" w:tplc="0C09001B" w:tentative="1">
      <w:start w:val="1"/>
      <w:numFmt w:val="lowerRoman"/>
      <w:lvlText w:val="%3."/>
      <w:lvlJc w:val="right"/>
      <w:pPr>
        <w:ind w:left="1932" w:hanging="180"/>
      </w:pPr>
    </w:lvl>
    <w:lvl w:ilvl="3" w:tplc="0C09000F" w:tentative="1">
      <w:start w:val="1"/>
      <w:numFmt w:val="decimal"/>
      <w:lvlText w:val="%4."/>
      <w:lvlJc w:val="left"/>
      <w:pPr>
        <w:ind w:left="2652" w:hanging="360"/>
      </w:pPr>
    </w:lvl>
    <w:lvl w:ilvl="4" w:tplc="0C090019" w:tentative="1">
      <w:start w:val="1"/>
      <w:numFmt w:val="lowerLetter"/>
      <w:lvlText w:val="%5."/>
      <w:lvlJc w:val="left"/>
      <w:pPr>
        <w:ind w:left="3372" w:hanging="360"/>
      </w:pPr>
    </w:lvl>
    <w:lvl w:ilvl="5" w:tplc="0C09001B" w:tentative="1">
      <w:start w:val="1"/>
      <w:numFmt w:val="lowerRoman"/>
      <w:lvlText w:val="%6."/>
      <w:lvlJc w:val="right"/>
      <w:pPr>
        <w:ind w:left="4092" w:hanging="180"/>
      </w:pPr>
    </w:lvl>
    <w:lvl w:ilvl="6" w:tplc="0C09000F" w:tentative="1">
      <w:start w:val="1"/>
      <w:numFmt w:val="decimal"/>
      <w:lvlText w:val="%7."/>
      <w:lvlJc w:val="left"/>
      <w:pPr>
        <w:ind w:left="4812" w:hanging="360"/>
      </w:pPr>
    </w:lvl>
    <w:lvl w:ilvl="7" w:tplc="0C090019" w:tentative="1">
      <w:start w:val="1"/>
      <w:numFmt w:val="lowerLetter"/>
      <w:lvlText w:val="%8."/>
      <w:lvlJc w:val="left"/>
      <w:pPr>
        <w:ind w:left="5532" w:hanging="360"/>
      </w:pPr>
    </w:lvl>
    <w:lvl w:ilvl="8" w:tplc="0C09001B" w:tentative="1">
      <w:start w:val="1"/>
      <w:numFmt w:val="lowerRoman"/>
      <w:lvlText w:val="%9."/>
      <w:lvlJc w:val="right"/>
      <w:pPr>
        <w:ind w:left="6252" w:hanging="180"/>
      </w:pPr>
    </w:lvl>
  </w:abstractNum>
  <w:abstractNum w:abstractNumId="28" w15:restartNumberingAfterBreak="0">
    <w:nsid w:val="7E4E5799"/>
    <w:multiLevelType w:val="hybridMultilevel"/>
    <w:tmpl w:val="B2223568"/>
    <w:lvl w:ilvl="0" w:tplc="0C090017">
      <w:start w:val="1"/>
      <w:numFmt w:val="lowerLetter"/>
      <w:lvlText w:val="%1)"/>
      <w:lvlJc w:val="left"/>
      <w:pPr>
        <w:ind w:left="852" w:hanging="360"/>
      </w:pPr>
    </w:lvl>
    <w:lvl w:ilvl="1" w:tplc="0C090019" w:tentative="1">
      <w:start w:val="1"/>
      <w:numFmt w:val="lowerLetter"/>
      <w:lvlText w:val="%2."/>
      <w:lvlJc w:val="left"/>
      <w:pPr>
        <w:ind w:left="1572" w:hanging="360"/>
      </w:pPr>
    </w:lvl>
    <w:lvl w:ilvl="2" w:tplc="0C09001B" w:tentative="1">
      <w:start w:val="1"/>
      <w:numFmt w:val="lowerRoman"/>
      <w:lvlText w:val="%3."/>
      <w:lvlJc w:val="right"/>
      <w:pPr>
        <w:ind w:left="2292" w:hanging="180"/>
      </w:pPr>
    </w:lvl>
    <w:lvl w:ilvl="3" w:tplc="0C09000F" w:tentative="1">
      <w:start w:val="1"/>
      <w:numFmt w:val="decimal"/>
      <w:lvlText w:val="%4."/>
      <w:lvlJc w:val="left"/>
      <w:pPr>
        <w:ind w:left="3012" w:hanging="360"/>
      </w:pPr>
    </w:lvl>
    <w:lvl w:ilvl="4" w:tplc="0C090019" w:tentative="1">
      <w:start w:val="1"/>
      <w:numFmt w:val="lowerLetter"/>
      <w:lvlText w:val="%5."/>
      <w:lvlJc w:val="left"/>
      <w:pPr>
        <w:ind w:left="3732" w:hanging="360"/>
      </w:pPr>
    </w:lvl>
    <w:lvl w:ilvl="5" w:tplc="0C09001B" w:tentative="1">
      <w:start w:val="1"/>
      <w:numFmt w:val="lowerRoman"/>
      <w:lvlText w:val="%6."/>
      <w:lvlJc w:val="right"/>
      <w:pPr>
        <w:ind w:left="4452" w:hanging="180"/>
      </w:pPr>
    </w:lvl>
    <w:lvl w:ilvl="6" w:tplc="0C09000F" w:tentative="1">
      <w:start w:val="1"/>
      <w:numFmt w:val="decimal"/>
      <w:lvlText w:val="%7."/>
      <w:lvlJc w:val="left"/>
      <w:pPr>
        <w:ind w:left="5172" w:hanging="360"/>
      </w:pPr>
    </w:lvl>
    <w:lvl w:ilvl="7" w:tplc="0C090019" w:tentative="1">
      <w:start w:val="1"/>
      <w:numFmt w:val="lowerLetter"/>
      <w:lvlText w:val="%8."/>
      <w:lvlJc w:val="left"/>
      <w:pPr>
        <w:ind w:left="5892" w:hanging="360"/>
      </w:pPr>
    </w:lvl>
    <w:lvl w:ilvl="8" w:tplc="0C09001B" w:tentative="1">
      <w:start w:val="1"/>
      <w:numFmt w:val="lowerRoman"/>
      <w:lvlText w:val="%9."/>
      <w:lvlJc w:val="right"/>
      <w:pPr>
        <w:ind w:left="6612" w:hanging="180"/>
      </w:pPr>
    </w:lvl>
  </w:abstractNum>
  <w:num w:numId="1" w16cid:durableId="978342820">
    <w:abstractNumId w:val="20"/>
  </w:num>
  <w:num w:numId="2" w16cid:durableId="1064838482">
    <w:abstractNumId w:val="19"/>
  </w:num>
  <w:num w:numId="3" w16cid:durableId="792676508">
    <w:abstractNumId w:val="9"/>
  </w:num>
  <w:num w:numId="4" w16cid:durableId="1507675395">
    <w:abstractNumId w:val="15"/>
  </w:num>
  <w:num w:numId="5" w16cid:durableId="262425643">
    <w:abstractNumId w:val="10"/>
  </w:num>
  <w:num w:numId="6" w16cid:durableId="385377042">
    <w:abstractNumId w:val="6"/>
  </w:num>
  <w:num w:numId="7" w16cid:durableId="2116098455">
    <w:abstractNumId w:val="16"/>
  </w:num>
  <w:num w:numId="8" w16cid:durableId="2018656381">
    <w:abstractNumId w:val="5"/>
  </w:num>
  <w:num w:numId="9" w16cid:durableId="1198277934">
    <w:abstractNumId w:val="11"/>
  </w:num>
  <w:num w:numId="10" w16cid:durableId="1138839682">
    <w:abstractNumId w:val="23"/>
  </w:num>
  <w:num w:numId="11" w16cid:durableId="1122308548">
    <w:abstractNumId w:val="0"/>
  </w:num>
  <w:num w:numId="12" w16cid:durableId="1310405754">
    <w:abstractNumId w:val="4"/>
  </w:num>
  <w:num w:numId="13" w16cid:durableId="1912423861">
    <w:abstractNumId w:val="3"/>
  </w:num>
  <w:num w:numId="14" w16cid:durableId="1814830471">
    <w:abstractNumId w:val="8"/>
  </w:num>
  <w:num w:numId="15" w16cid:durableId="812450811">
    <w:abstractNumId w:val="2"/>
  </w:num>
  <w:num w:numId="16" w16cid:durableId="979044312">
    <w:abstractNumId w:val="12"/>
  </w:num>
  <w:num w:numId="17" w16cid:durableId="1539393160">
    <w:abstractNumId w:val="22"/>
  </w:num>
  <w:num w:numId="18" w16cid:durableId="212153877">
    <w:abstractNumId w:val="7"/>
  </w:num>
  <w:num w:numId="19" w16cid:durableId="1149900741">
    <w:abstractNumId w:val="24"/>
  </w:num>
  <w:num w:numId="20" w16cid:durableId="1500196818">
    <w:abstractNumId w:val="17"/>
  </w:num>
  <w:num w:numId="21" w16cid:durableId="464544138">
    <w:abstractNumId w:val="1"/>
  </w:num>
  <w:num w:numId="22" w16cid:durableId="919410900">
    <w:abstractNumId w:val="13"/>
  </w:num>
  <w:num w:numId="23" w16cid:durableId="955134564">
    <w:abstractNumId w:val="25"/>
  </w:num>
  <w:num w:numId="24" w16cid:durableId="1713194328">
    <w:abstractNumId w:val="28"/>
  </w:num>
  <w:num w:numId="25" w16cid:durableId="1929344580">
    <w:abstractNumId w:val="27"/>
  </w:num>
  <w:num w:numId="26" w16cid:durableId="1087731203">
    <w:abstractNumId w:val="14"/>
  </w:num>
  <w:num w:numId="27" w16cid:durableId="719669939">
    <w:abstractNumId w:val="21"/>
  </w:num>
  <w:num w:numId="28" w16cid:durableId="1057168197">
    <w:abstractNumId w:val="18"/>
  </w:num>
  <w:num w:numId="29" w16cid:durableId="79471875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AC"/>
    <w:rsid w:val="000021E6"/>
    <w:rsid w:val="00040A0A"/>
    <w:rsid w:val="00083297"/>
    <w:rsid w:val="00085583"/>
    <w:rsid w:val="000923E4"/>
    <w:rsid w:val="000A7AEF"/>
    <w:rsid w:val="000D34A7"/>
    <w:rsid w:val="000D7CD9"/>
    <w:rsid w:val="000E20F3"/>
    <w:rsid w:val="00105F16"/>
    <w:rsid w:val="00125195"/>
    <w:rsid w:val="0013546A"/>
    <w:rsid w:val="00136BE4"/>
    <w:rsid w:val="001465E0"/>
    <w:rsid w:val="001709AE"/>
    <w:rsid w:val="00195F22"/>
    <w:rsid w:val="001971AF"/>
    <w:rsid w:val="001A1E38"/>
    <w:rsid w:val="001B6D9E"/>
    <w:rsid w:val="001C0D2E"/>
    <w:rsid w:val="0020035E"/>
    <w:rsid w:val="00217500"/>
    <w:rsid w:val="002237F9"/>
    <w:rsid w:val="002243E8"/>
    <w:rsid w:val="00247A83"/>
    <w:rsid w:val="00250F0A"/>
    <w:rsid w:val="00251E54"/>
    <w:rsid w:val="0026167E"/>
    <w:rsid w:val="00263CDA"/>
    <w:rsid w:val="002767C1"/>
    <w:rsid w:val="002846CB"/>
    <w:rsid w:val="002A0F79"/>
    <w:rsid w:val="002B5A01"/>
    <w:rsid w:val="002C624D"/>
    <w:rsid w:val="002D119A"/>
    <w:rsid w:val="002D3DF6"/>
    <w:rsid w:val="002E0209"/>
    <w:rsid w:val="002E17FF"/>
    <w:rsid w:val="00300B3C"/>
    <w:rsid w:val="00303BFD"/>
    <w:rsid w:val="00311966"/>
    <w:rsid w:val="00337084"/>
    <w:rsid w:val="00360E51"/>
    <w:rsid w:val="00377F10"/>
    <w:rsid w:val="0038546F"/>
    <w:rsid w:val="0039218B"/>
    <w:rsid w:val="003A48DC"/>
    <w:rsid w:val="003E42F1"/>
    <w:rsid w:val="003E7D4F"/>
    <w:rsid w:val="003F0B08"/>
    <w:rsid w:val="003F32D5"/>
    <w:rsid w:val="003F6AE3"/>
    <w:rsid w:val="003F6F56"/>
    <w:rsid w:val="00406299"/>
    <w:rsid w:val="004066F6"/>
    <w:rsid w:val="004123C9"/>
    <w:rsid w:val="004161D6"/>
    <w:rsid w:val="004353DD"/>
    <w:rsid w:val="004626F5"/>
    <w:rsid w:val="00463F0E"/>
    <w:rsid w:val="00470237"/>
    <w:rsid w:val="00472F14"/>
    <w:rsid w:val="004803BA"/>
    <w:rsid w:val="00483BBE"/>
    <w:rsid w:val="00485E06"/>
    <w:rsid w:val="004C6868"/>
    <w:rsid w:val="004E07E3"/>
    <w:rsid w:val="004E7151"/>
    <w:rsid w:val="00501764"/>
    <w:rsid w:val="00510C8E"/>
    <w:rsid w:val="005158E3"/>
    <w:rsid w:val="00526CA7"/>
    <w:rsid w:val="005313E9"/>
    <w:rsid w:val="005364DD"/>
    <w:rsid w:val="00540941"/>
    <w:rsid w:val="00540E04"/>
    <w:rsid w:val="00547BA0"/>
    <w:rsid w:val="00553630"/>
    <w:rsid w:val="005838D0"/>
    <w:rsid w:val="00585832"/>
    <w:rsid w:val="005D346E"/>
    <w:rsid w:val="00624674"/>
    <w:rsid w:val="00625D2F"/>
    <w:rsid w:val="00656A34"/>
    <w:rsid w:val="006665F4"/>
    <w:rsid w:val="006B4F8B"/>
    <w:rsid w:val="006F0175"/>
    <w:rsid w:val="0070659A"/>
    <w:rsid w:val="00720B7A"/>
    <w:rsid w:val="007226DE"/>
    <w:rsid w:val="00723A22"/>
    <w:rsid w:val="00725512"/>
    <w:rsid w:val="00727770"/>
    <w:rsid w:val="007314DD"/>
    <w:rsid w:val="007343A4"/>
    <w:rsid w:val="0073473D"/>
    <w:rsid w:val="00743090"/>
    <w:rsid w:val="00743B5B"/>
    <w:rsid w:val="00763344"/>
    <w:rsid w:val="00766176"/>
    <w:rsid w:val="00767537"/>
    <w:rsid w:val="007748EE"/>
    <w:rsid w:val="0078601A"/>
    <w:rsid w:val="00787179"/>
    <w:rsid w:val="007B1071"/>
    <w:rsid w:val="007E25AE"/>
    <w:rsid w:val="007E6652"/>
    <w:rsid w:val="00802E9E"/>
    <w:rsid w:val="008057A5"/>
    <w:rsid w:val="00810B81"/>
    <w:rsid w:val="00811067"/>
    <w:rsid w:val="008212AF"/>
    <w:rsid w:val="0082215F"/>
    <w:rsid w:val="00842FCF"/>
    <w:rsid w:val="00850062"/>
    <w:rsid w:val="008561EA"/>
    <w:rsid w:val="008573DB"/>
    <w:rsid w:val="0086087E"/>
    <w:rsid w:val="008674FF"/>
    <w:rsid w:val="008737D7"/>
    <w:rsid w:val="00873B56"/>
    <w:rsid w:val="00886362"/>
    <w:rsid w:val="008A0B0B"/>
    <w:rsid w:val="008A69E8"/>
    <w:rsid w:val="008B0BC3"/>
    <w:rsid w:val="008D6EF2"/>
    <w:rsid w:val="008D6F52"/>
    <w:rsid w:val="008E0671"/>
    <w:rsid w:val="00907840"/>
    <w:rsid w:val="009445FC"/>
    <w:rsid w:val="00956A8D"/>
    <w:rsid w:val="00963E9A"/>
    <w:rsid w:val="00964B85"/>
    <w:rsid w:val="00976BC9"/>
    <w:rsid w:val="0097739C"/>
    <w:rsid w:val="00993041"/>
    <w:rsid w:val="00997077"/>
    <w:rsid w:val="009A6E36"/>
    <w:rsid w:val="009B665F"/>
    <w:rsid w:val="009C70EA"/>
    <w:rsid w:val="009D01D1"/>
    <w:rsid w:val="00A03BDE"/>
    <w:rsid w:val="00A26364"/>
    <w:rsid w:val="00A26AA3"/>
    <w:rsid w:val="00A363D6"/>
    <w:rsid w:val="00A4040A"/>
    <w:rsid w:val="00A57F01"/>
    <w:rsid w:val="00A751BE"/>
    <w:rsid w:val="00A8400E"/>
    <w:rsid w:val="00A86BE2"/>
    <w:rsid w:val="00AA2B63"/>
    <w:rsid w:val="00AA3793"/>
    <w:rsid w:val="00AB1EB0"/>
    <w:rsid w:val="00AB603E"/>
    <w:rsid w:val="00AC638E"/>
    <w:rsid w:val="00AC6B5B"/>
    <w:rsid w:val="00AF5C75"/>
    <w:rsid w:val="00B00831"/>
    <w:rsid w:val="00B06396"/>
    <w:rsid w:val="00B22F21"/>
    <w:rsid w:val="00B358AC"/>
    <w:rsid w:val="00B4214C"/>
    <w:rsid w:val="00B45112"/>
    <w:rsid w:val="00B60184"/>
    <w:rsid w:val="00B807CA"/>
    <w:rsid w:val="00B970BC"/>
    <w:rsid w:val="00BC3116"/>
    <w:rsid w:val="00BD2E2B"/>
    <w:rsid w:val="00BE74CB"/>
    <w:rsid w:val="00BF1DC7"/>
    <w:rsid w:val="00BF265F"/>
    <w:rsid w:val="00C11035"/>
    <w:rsid w:val="00C17FD9"/>
    <w:rsid w:val="00C24E12"/>
    <w:rsid w:val="00C32784"/>
    <w:rsid w:val="00C354E6"/>
    <w:rsid w:val="00C6758A"/>
    <w:rsid w:val="00C70073"/>
    <w:rsid w:val="00C86709"/>
    <w:rsid w:val="00CA06B0"/>
    <w:rsid w:val="00CA5229"/>
    <w:rsid w:val="00CF2F2D"/>
    <w:rsid w:val="00D11B8E"/>
    <w:rsid w:val="00D14B84"/>
    <w:rsid w:val="00D213D8"/>
    <w:rsid w:val="00D216CA"/>
    <w:rsid w:val="00D25520"/>
    <w:rsid w:val="00D44759"/>
    <w:rsid w:val="00D52253"/>
    <w:rsid w:val="00D5429E"/>
    <w:rsid w:val="00D61129"/>
    <w:rsid w:val="00D67C7C"/>
    <w:rsid w:val="00D861FE"/>
    <w:rsid w:val="00D94A13"/>
    <w:rsid w:val="00DA5272"/>
    <w:rsid w:val="00DB13A4"/>
    <w:rsid w:val="00DB24AB"/>
    <w:rsid w:val="00DD1BFA"/>
    <w:rsid w:val="00DE0DAD"/>
    <w:rsid w:val="00E103B9"/>
    <w:rsid w:val="00E16E23"/>
    <w:rsid w:val="00E235B8"/>
    <w:rsid w:val="00E246F6"/>
    <w:rsid w:val="00E31DAF"/>
    <w:rsid w:val="00E5363D"/>
    <w:rsid w:val="00E54374"/>
    <w:rsid w:val="00E5480C"/>
    <w:rsid w:val="00E55F90"/>
    <w:rsid w:val="00E61DA9"/>
    <w:rsid w:val="00EB04DC"/>
    <w:rsid w:val="00EB57A1"/>
    <w:rsid w:val="00EC2AA4"/>
    <w:rsid w:val="00ED2F48"/>
    <w:rsid w:val="00ED7510"/>
    <w:rsid w:val="00EE4884"/>
    <w:rsid w:val="00EF3023"/>
    <w:rsid w:val="00EF7CB9"/>
    <w:rsid w:val="00F071EE"/>
    <w:rsid w:val="00F07B35"/>
    <w:rsid w:val="00F11104"/>
    <w:rsid w:val="00F16A2D"/>
    <w:rsid w:val="00F624E9"/>
    <w:rsid w:val="00F657E5"/>
    <w:rsid w:val="00F73D5B"/>
    <w:rsid w:val="00F91691"/>
    <w:rsid w:val="00F92697"/>
    <w:rsid w:val="00F93629"/>
    <w:rsid w:val="00FB5EF9"/>
    <w:rsid w:val="00FE06FD"/>
    <w:rsid w:val="00FF4C90"/>
    <w:rsid w:val="00FF6F00"/>
    <w:rsid w:val="034790F8"/>
    <w:rsid w:val="04893A35"/>
    <w:rsid w:val="04E5301E"/>
    <w:rsid w:val="076B2AEF"/>
    <w:rsid w:val="07897527"/>
    <w:rsid w:val="08C8599C"/>
    <w:rsid w:val="08EA2117"/>
    <w:rsid w:val="0AD519D4"/>
    <w:rsid w:val="0B9D7DA6"/>
    <w:rsid w:val="0BD385D7"/>
    <w:rsid w:val="0C39FE40"/>
    <w:rsid w:val="0DC7D58F"/>
    <w:rsid w:val="0FA21537"/>
    <w:rsid w:val="115D60F9"/>
    <w:rsid w:val="11915EFF"/>
    <w:rsid w:val="11BFABA2"/>
    <w:rsid w:val="11E901DD"/>
    <w:rsid w:val="12A95D69"/>
    <w:rsid w:val="15A93048"/>
    <w:rsid w:val="16BE0CD7"/>
    <w:rsid w:val="172A08BA"/>
    <w:rsid w:val="180C077C"/>
    <w:rsid w:val="1E6F25C3"/>
    <w:rsid w:val="1E8C8F69"/>
    <w:rsid w:val="20BBAADE"/>
    <w:rsid w:val="20CA84F9"/>
    <w:rsid w:val="211B5C07"/>
    <w:rsid w:val="2149E208"/>
    <w:rsid w:val="246A3D97"/>
    <w:rsid w:val="24CD2E0E"/>
    <w:rsid w:val="2728B349"/>
    <w:rsid w:val="27DB3F4F"/>
    <w:rsid w:val="28107B10"/>
    <w:rsid w:val="28E89CAD"/>
    <w:rsid w:val="29D9D506"/>
    <w:rsid w:val="2CD450F9"/>
    <w:rsid w:val="2D986177"/>
    <w:rsid w:val="300D85F2"/>
    <w:rsid w:val="302BE7A2"/>
    <w:rsid w:val="31610B3A"/>
    <w:rsid w:val="336DE5EC"/>
    <w:rsid w:val="33BCEDFE"/>
    <w:rsid w:val="3437D255"/>
    <w:rsid w:val="38DD89EC"/>
    <w:rsid w:val="3B873AEC"/>
    <w:rsid w:val="3B9D6259"/>
    <w:rsid w:val="3BC4A312"/>
    <w:rsid w:val="3D2A9F16"/>
    <w:rsid w:val="3E2E2D33"/>
    <w:rsid w:val="3E3E4179"/>
    <w:rsid w:val="4179540C"/>
    <w:rsid w:val="41E6559E"/>
    <w:rsid w:val="428A87C3"/>
    <w:rsid w:val="42A79E66"/>
    <w:rsid w:val="42BE7471"/>
    <w:rsid w:val="42C713D4"/>
    <w:rsid w:val="4457428A"/>
    <w:rsid w:val="45CB448F"/>
    <w:rsid w:val="46856EB2"/>
    <w:rsid w:val="494F24BD"/>
    <w:rsid w:val="496DC984"/>
    <w:rsid w:val="4CCF09D4"/>
    <w:rsid w:val="4D86BCD2"/>
    <w:rsid w:val="52C02F34"/>
    <w:rsid w:val="55EEBE03"/>
    <w:rsid w:val="5663B725"/>
    <w:rsid w:val="5A89304F"/>
    <w:rsid w:val="5B478393"/>
    <w:rsid w:val="5DD54EE9"/>
    <w:rsid w:val="5EB12B93"/>
    <w:rsid w:val="60B31D9C"/>
    <w:rsid w:val="61061DEB"/>
    <w:rsid w:val="62C5517F"/>
    <w:rsid w:val="6386AFD8"/>
    <w:rsid w:val="64786FE0"/>
    <w:rsid w:val="6656884F"/>
    <w:rsid w:val="66AC777B"/>
    <w:rsid w:val="67812D29"/>
    <w:rsid w:val="6918CAA8"/>
    <w:rsid w:val="6993F53C"/>
    <w:rsid w:val="69FC026D"/>
    <w:rsid w:val="6A8C93F3"/>
    <w:rsid w:val="6AF41F78"/>
    <w:rsid w:val="6C185603"/>
    <w:rsid w:val="6FD5A0EB"/>
    <w:rsid w:val="702B962D"/>
    <w:rsid w:val="708AACF4"/>
    <w:rsid w:val="70D6E17C"/>
    <w:rsid w:val="71689AB0"/>
    <w:rsid w:val="71992432"/>
    <w:rsid w:val="72885ABB"/>
    <w:rsid w:val="7296AD93"/>
    <w:rsid w:val="7856A93C"/>
    <w:rsid w:val="79B232C2"/>
    <w:rsid w:val="7D323B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E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70"/>
    <w:rPr>
      <w:rFonts w:ascii="Arial" w:eastAsia="Arial" w:hAnsi="Arial" w:cs="Arial"/>
    </w:rPr>
  </w:style>
  <w:style w:type="paragraph" w:styleId="Heading1">
    <w:name w:val="heading 1"/>
    <w:basedOn w:val="Normal"/>
    <w:uiPriority w:val="9"/>
    <w:qFormat/>
    <w:pPr>
      <w:ind w:left="132"/>
      <w:outlineLvl w:val="0"/>
    </w:pPr>
    <w:rPr>
      <w:b/>
      <w:bCs/>
      <w:sz w:val="32"/>
      <w:szCs w:val="32"/>
    </w:rPr>
  </w:style>
  <w:style w:type="paragraph" w:styleId="Heading2">
    <w:name w:val="heading 2"/>
    <w:basedOn w:val="Normal"/>
    <w:link w:val="Heading2Char"/>
    <w:uiPriority w:val="9"/>
    <w:unhideWhenUsed/>
    <w:qFormat/>
    <w:pPr>
      <w:ind w:left="132"/>
      <w:outlineLvl w:val="1"/>
    </w:pPr>
    <w:rPr>
      <w:b/>
      <w:bCs/>
      <w:sz w:val="26"/>
      <w:szCs w:val="26"/>
    </w:rPr>
  </w:style>
  <w:style w:type="paragraph" w:styleId="Heading3">
    <w:name w:val="heading 3"/>
    <w:basedOn w:val="Normal"/>
    <w:link w:val="Heading3Char"/>
    <w:uiPriority w:val="9"/>
    <w:unhideWhenUsed/>
    <w:qFormat/>
    <w:pPr>
      <w:ind w:left="132"/>
      <w:outlineLvl w:val="2"/>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left="132"/>
    </w:pPr>
    <w:rPr>
      <w:b/>
      <w:bCs/>
      <w:sz w:val="40"/>
      <w:szCs w:val="40"/>
    </w:rPr>
  </w:style>
  <w:style w:type="paragraph" w:styleId="ListParagraph">
    <w:name w:val="List Paragraph"/>
    <w:basedOn w:val="Normal"/>
    <w:link w:val="ListParagraphChar"/>
    <w:uiPriority w:val="1"/>
    <w:qFormat/>
    <w:pPr>
      <w:ind w:left="473" w:hanging="34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E74CB"/>
    <w:rPr>
      <w:color w:val="0000FF" w:themeColor="hyperlink"/>
      <w:u w:val="single"/>
    </w:rPr>
  </w:style>
  <w:style w:type="character" w:styleId="UnresolvedMention">
    <w:name w:val="Unresolved Mention"/>
    <w:basedOn w:val="DefaultParagraphFont"/>
    <w:uiPriority w:val="99"/>
    <w:semiHidden/>
    <w:unhideWhenUsed/>
    <w:rsid w:val="00BE74CB"/>
    <w:rPr>
      <w:color w:val="605E5C"/>
      <w:shd w:val="clear" w:color="auto" w:fill="E1DFDD"/>
    </w:rPr>
  </w:style>
  <w:style w:type="character" w:customStyle="1" w:styleId="Heading2Char">
    <w:name w:val="Heading 2 Char"/>
    <w:link w:val="Heading2"/>
    <w:uiPriority w:val="9"/>
    <w:rsid w:val="00F071EE"/>
    <w:rPr>
      <w:rFonts w:ascii="Arial" w:eastAsia="Arial" w:hAnsi="Arial" w:cs="Arial"/>
      <w:b/>
      <w:bCs/>
      <w:sz w:val="26"/>
      <w:szCs w:val="26"/>
    </w:rPr>
  </w:style>
  <w:style w:type="character" w:customStyle="1" w:styleId="Heading3Char">
    <w:name w:val="Heading 3 Char"/>
    <w:basedOn w:val="DefaultParagraphFont"/>
    <w:link w:val="Heading3"/>
    <w:uiPriority w:val="9"/>
    <w:rsid w:val="00553630"/>
    <w:rPr>
      <w:rFonts w:ascii="Arial" w:eastAsia="Arial" w:hAnsi="Arial" w:cs="Arial"/>
      <w:sz w:val="26"/>
      <w:szCs w:val="26"/>
    </w:rPr>
  </w:style>
  <w:style w:type="paragraph" w:customStyle="1" w:styleId="Default">
    <w:name w:val="Default"/>
    <w:rsid w:val="00624674"/>
    <w:pPr>
      <w:widowControl/>
      <w:adjustRightInd w:val="0"/>
    </w:pPr>
    <w:rPr>
      <w:rFonts w:ascii="Calibri" w:hAnsi="Calibri" w:cs="Calibri"/>
      <w:color w:val="000000"/>
      <w:sz w:val="24"/>
      <w:szCs w:val="24"/>
      <w:lang w:val="en-AU"/>
    </w:rPr>
  </w:style>
  <w:style w:type="paragraph" w:styleId="Header">
    <w:name w:val="header"/>
    <w:basedOn w:val="Normal"/>
    <w:link w:val="HeaderChar"/>
    <w:uiPriority w:val="99"/>
    <w:unhideWhenUsed/>
    <w:rsid w:val="00B4214C"/>
    <w:pPr>
      <w:tabs>
        <w:tab w:val="center" w:pos="4513"/>
        <w:tab w:val="right" w:pos="9026"/>
      </w:tabs>
    </w:pPr>
  </w:style>
  <w:style w:type="character" w:customStyle="1" w:styleId="HeaderChar">
    <w:name w:val="Header Char"/>
    <w:basedOn w:val="DefaultParagraphFont"/>
    <w:link w:val="Header"/>
    <w:uiPriority w:val="99"/>
    <w:rsid w:val="00B4214C"/>
    <w:rPr>
      <w:rFonts w:ascii="Arial" w:eastAsia="Arial" w:hAnsi="Arial" w:cs="Arial"/>
    </w:rPr>
  </w:style>
  <w:style w:type="paragraph" w:styleId="Footer">
    <w:name w:val="footer"/>
    <w:basedOn w:val="Normal"/>
    <w:link w:val="FooterChar"/>
    <w:uiPriority w:val="99"/>
    <w:unhideWhenUsed/>
    <w:rsid w:val="00B4214C"/>
    <w:pPr>
      <w:tabs>
        <w:tab w:val="center" w:pos="4513"/>
        <w:tab w:val="right" w:pos="9026"/>
      </w:tabs>
    </w:pPr>
  </w:style>
  <w:style w:type="character" w:customStyle="1" w:styleId="FooterChar">
    <w:name w:val="Footer Char"/>
    <w:basedOn w:val="DefaultParagraphFont"/>
    <w:link w:val="Footer"/>
    <w:uiPriority w:val="99"/>
    <w:rsid w:val="00B4214C"/>
    <w:rPr>
      <w:rFonts w:ascii="Arial" w:eastAsia="Arial" w:hAnsi="Arial" w:cs="Arial"/>
    </w:rPr>
  </w:style>
  <w:style w:type="character" w:customStyle="1" w:styleId="ListParagraphChar">
    <w:name w:val="List Paragraph Char"/>
    <w:basedOn w:val="DefaultParagraphFont"/>
    <w:link w:val="ListParagraph"/>
    <w:uiPriority w:val="1"/>
    <w:rsid w:val="00C11035"/>
    <w:rPr>
      <w:rFonts w:ascii="Arial" w:eastAsia="Arial" w:hAnsi="Arial" w:cs="Arial"/>
    </w:rPr>
  </w:style>
  <w:style w:type="character" w:customStyle="1" w:styleId="SecurityDLM">
    <w:name w:val="Security DLM"/>
    <w:basedOn w:val="DefaultParagraphFont"/>
    <w:uiPriority w:val="1"/>
    <w:qFormat/>
    <w:rsid w:val="00C11035"/>
    <w:rPr>
      <w:b/>
      <w:caps/>
      <w:smallCaps w:val="0"/>
      <w:color w:val="FF0000"/>
      <w:sz w:val="24"/>
    </w:rPr>
  </w:style>
  <w:style w:type="paragraph" w:styleId="Revision">
    <w:name w:val="Revision"/>
    <w:hidden/>
    <w:uiPriority w:val="99"/>
    <w:semiHidden/>
    <w:rsid w:val="00F624E9"/>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971AF"/>
    <w:rPr>
      <w:sz w:val="16"/>
      <w:szCs w:val="16"/>
    </w:rPr>
  </w:style>
  <w:style w:type="paragraph" w:styleId="CommentText">
    <w:name w:val="annotation text"/>
    <w:basedOn w:val="Normal"/>
    <w:link w:val="CommentTextChar"/>
    <w:uiPriority w:val="99"/>
    <w:unhideWhenUsed/>
    <w:rsid w:val="001971AF"/>
    <w:rPr>
      <w:sz w:val="20"/>
      <w:szCs w:val="20"/>
    </w:rPr>
  </w:style>
  <w:style w:type="character" w:customStyle="1" w:styleId="CommentTextChar">
    <w:name w:val="Comment Text Char"/>
    <w:basedOn w:val="DefaultParagraphFont"/>
    <w:link w:val="CommentText"/>
    <w:uiPriority w:val="99"/>
    <w:rsid w:val="001971A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971AF"/>
    <w:rPr>
      <w:b/>
      <w:bCs/>
    </w:rPr>
  </w:style>
  <w:style w:type="character" w:customStyle="1" w:styleId="CommentSubjectChar">
    <w:name w:val="Comment Subject Char"/>
    <w:basedOn w:val="CommentTextChar"/>
    <w:link w:val="CommentSubject"/>
    <w:uiPriority w:val="99"/>
    <w:semiHidden/>
    <w:rsid w:val="001971AF"/>
    <w:rPr>
      <w:rFonts w:ascii="Arial" w:eastAsia="Arial" w:hAnsi="Arial" w:cs="Arial"/>
      <w:b/>
      <w:bCs/>
      <w:sz w:val="20"/>
      <w:szCs w:val="20"/>
    </w:rPr>
  </w:style>
  <w:style w:type="character" w:customStyle="1" w:styleId="BodyTextChar">
    <w:name w:val="Body Text Char"/>
    <w:basedOn w:val="DefaultParagraphFont"/>
    <w:link w:val="BodyText"/>
    <w:uiPriority w:val="1"/>
    <w:rsid w:val="00743B5B"/>
    <w:rPr>
      <w:rFonts w:ascii="Arial" w:eastAsia="Arial" w:hAnsi="Arial" w:cs="Arial"/>
      <w:sz w:val="20"/>
      <w:szCs w:val="20"/>
    </w:rPr>
  </w:style>
  <w:style w:type="table" w:customStyle="1" w:styleId="AICTable1">
    <w:name w:val="AIC Table 1"/>
    <w:basedOn w:val="TableNormal"/>
    <w:uiPriority w:val="99"/>
    <w:rsid w:val="00AB1EB0"/>
    <w:pPr>
      <w:widowControl/>
      <w:autoSpaceDE/>
      <w:autoSpaceDN/>
      <w:spacing w:before="60" w:after="60"/>
    </w:pPr>
    <w:rPr>
      <w:color w:val="1C1C1C"/>
      <w:sz w:val="20"/>
      <w:szCs w:val="20"/>
      <w:lang w:val="en-AU"/>
    </w:rPr>
    <w:tblPr>
      <w:tblStyleRowBandSize w:val="1"/>
      <w:tblStyleColBandSize w:val="1"/>
      <w:tblBorders>
        <w:top w:val="single" w:sz="4" w:space="0" w:color="00A3A7"/>
        <w:bottom w:val="single" w:sz="4" w:space="0" w:color="00A3A7"/>
        <w:insideH w:val="single" w:sz="4" w:space="0" w:color="00A3A7"/>
      </w:tblBorders>
      <w:tblCellMar>
        <w:top w:w="45" w:type="dxa"/>
        <w:bottom w:w="45" w:type="dxa"/>
      </w:tblCellMar>
    </w:tblPr>
    <w:tblStylePr w:type="firstRow">
      <w:rPr>
        <w:b/>
        <w:color w:val="FFFFFF"/>
        <w:sz w:val="22"/>
      </w:rPr>
      <w:tblPr/>
      <w:tcPr>
        <w:tcBorders>
          <w:top w:val="single" w:sz="4" w:space="0" w:color="004854"/>
          <w:bottom w:val="single" w:sz="4" w:space="0" w:color="004854"/>
          <w:insideH w:val="single" w:sz="4" w:space="0" w:color="004854"/>
        </w:tcBorders>
        <w:shd w:val="clear" w:color="auto" w:fill="004854"/>
      </w:tcPr>
    </w:tblStylePr>
    <w:tblStylePr w:type="lastRow">
      <w:tblPr/>
      <w:tcPr>
        <w:shd w:val="clear" w:color="auto" w:fill="E2E3E7"/>
      </w:tcPr>
    </w:tblStylePr>
    <w:tblStylePr w:type="firstCol">
      <w:rPr>
        <w:b/>
        <w:color w:val="004854"/>
      </w:rPr>
      <w:tblPr/>
      <w:tcPr>
        <w:shd w:val="clear" w:color="auto" w:fill="D4ECEC"/>
      </w:tcPr>
    </w:tblStylePr>
    <w:tblStylePr w:type="lastCol">
      <w:tblPr/>
      <w:tcPr>
        <w:shd w:val="clear" w:color="auto" w:fill="E2E3E7"/>
      </w:tcPr>
    </w:tblStylePr>
    <w:tblStylePr w:type="band2Vert">
      <w:tblPr/>
      <w:tcPr>
        <w:shd w:val="clear" w:color="auto" w:fill="D4ECEC"/>
      </w:tcPr>
    </w:tblStylePr>
    <w:tblStylePr w:type="band2Horz">
      <w:tblPr/>
      <w:tcPr>
        <w:shd w:val="clear" w:color="auto" w:fill="D4ECE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iyanka.koci@integrity.act.gov.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jobs.act.gov.a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a4543d6-3009-4306-85f6-d21d5a8c1f96}" enabled="1" method="Privileged" siteId="{34bdd660-edb3-4ad6-9bdf-e465069a4e37}"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2026-09-03T23:44:00Z</dcterms:created>
  <dcterms:modified xsi:type="dcterms:W3CDTF">2026-09-03T23:44:00Z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2026-09-03T23:44:18Z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f831bdf1-d9a3-4071-8f88-e108ea01f027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