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6CBC" w14:textId="77777777" w:rsidR="0046682F" w:rsidRDefault="0046682F">
      <w:pPr>
        <w:pStyle w:val="BodyText"/>
        <w:spacing w:before="3"/>
        <w:rPr>
          <w:rFonts w:ascii="Times New Roman"/>
          <w:sz w:val="13"/>
        </w:rPr>
      </w:pPr>
    </w:p>
    <w:p w14:paraId="6646122A" w14:textId="2B6A6157" w:rsidR="00E37DA1" w:rsidRDefault="00E37DA1" w:rsidP="00E37DA1">
      <w:pPr>
        <w:pStyle w:val="Title"/>
        <w:jc w:val="right"/>
        <w:rPr>
          <w:rFonts w:asciiTheme="minorHAnsi" w:hAnsiTheme="minorHAnsi"/>
          <w:sz w:val="52"/>
        </w:rPr>
      </w:pPr>
      <w:r>
        <w:rPr>
          <w:noProof/>
        </w:rPr>
        <w:drawing>
          <wp:anchor distT="0" distB="0" distL="114300" distR="114300" simplePos="0" relativeHeight="487593472" behindDoc="0" locked="0" layoutInCell="1" allowOverlap="1" wp14:anchorId="3FD3D81D" wp14:editId="3D16B6AA">
            <wp:simplePos x="0" y="0"/>
            <wp:positionH relativeFrom="margin">
              <wp:align>left</wp:align>
            </wp:positionH>
            <wp:positionV relativeFrom="paragraph">
              <wp:posOffset>-112395</wp:posOffset>
            </wp:positionV>
            <wp:extent cx="2040890" cy="1329055"/>
            <wp:effectExtent l="0" t="0" r="0" b="4445"/>
            <wp:wrapNone/>
            <wp:docPr id="11"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Pr>
          <w:rFonts w:asciiTheme="minorHAnsi" w:hAnsiTheme="minorHAnsi"/>
          <w:sz w:val="52"/>
        </w:rPr>
        <w:t xml:space="preserve"> POSITION DESCRIPTION</w:t>
      </w:r>
    </w:p>
    <w:p w14:paraId="2B250852" w14:textId="46BCF0BB" w:rsidR="00E37DA1" w:rsidRDefault="00E37DA1" w:rsidP="00E37DA1">
      <w:pPr>
        <w:pStyle w:val="Title"/>
        <w:jc w:val="right"/>
        <w:rPr>
          <w:rFonts w:asciiTheme="minorHAnsi" w:hAnsiTheme="minorHAnsi"/>
          <w:sz w:val="52"/>
        </w:rPr>
      </w:pPr>
    </w:p>
    <w:p w14:paraId="596BFF96" w14:textId="77777777" w:rsidR="00E37DA1" w:rsidRPr="00E37DA1" w:rsidRDefault="00E37DA1" w:rsidP="00E37DA1">
      <w:pPr>
        <w:pStyle w:val="Title"/>
        <w:jc w:val="right"/>
        <w:rPr>
          <w:rFonts w:asciiTheme="minorHAnsi" w:hAnsiTheme="minorHAnsi"/>
          <w:sz w:val="22"/>
          <w:szCs w:val="22"/>
        </w:rPr>
      </w:pPr>
    </w:p>
    <w:p w14:paraId="2933B5D8" w14:textId="77777777" w:rsidR="00E37DA1" w:rsidRPr="002A43D2" w:rsidRDefault="00E37DA1" w:rsidP="00E37DA1"/>
    <w:p w14:paraId="7E12320E" w14:textId="77777777" w:rsidR="0046682F" w:rsidRDefault="0046682F">
      <w:pPr>
        <w:pStyle w:val="BodyText"/>
        <w:spacing w:before="8"/>
        <w:rPr>
          <w:b/>
          <w:sz w:val="5"/>
        </w:rPr>
      </w:pPr>
    </w:p>
    <w:p w14:paraId="64161B4E" w14:textId="6BD1440F" w:rsidR="0046682F" w:rsidRPr="00500CDC" w:rsidRDefault="0046682F" w:rsidP="00500CDC">
      <w:pPr>
        <w:pStyle w:val="BodyText"/>
        <w:spacing w:line="28" w:lineRule="exact"/>
        <w:ind w:left="117"/>
        <w:rPr>
          <w:sz w:val="2"/>
        </w:rPr>
      </w:pPr>
    </w:p>
    <w:tbl>
      <w:tblPr>
        <w:tblStyle w:val="TableGrid"/>
        <w:tblW w:w="0" w:type="auto"/>
        <w:tblInd w:w="149" w:type="dxa"/>
        <w:tblLook w:val="04A0" w:firstRow="1" w:lastRow="0" w:firstColumn="1" w:lastColumn="0" w:noHBand="0" w:noVBand="1"/>
      </w:tblPr>
      <w:tblGrid>
        <w:gridCol w:w="5516"/>
        <w:gridCol w:w="4125"/>
      </w:tblGrid>
      <w:tr w:rsidR="00500CDC" w:rsidRPr="00500CDC" w14:paraId="08EF0FB5" w14:textId="77777777" w:rsidTr="00500CDC">
        <w:tc>
          <w:tcPr>
            <w:tcW w:w="5516" w:type="dxa"/>
          </w:tcPr>
          <w:p w14:paraId="3C1C355F" w14:textId="120149AB" w:rsidR="00500CDC" w:rsidRPr="00500CDC" w:rsidRDefault="00500CDC" w:rsidP="00500CDC">
            <w:pPr>
              <w:pStyle w:val="TableParagraph"/>
              <w:spacing w:beforeLines="60" w:before="144" w:after="60"/>
              <w:ind w:left="104"/>
              <w:rPr>
                <w:rFonts w:asciiTheme="minorHAnsi" w:hAnsiTheme="minorHAnsi" w:cstheme="minorHAnsi"/>
                <w:color w:val="010101"/>
              </w:rPr>
            </w:pPr>
            <w:r w:rsidRPr="00500CDC">
              <w:rPr>
                <w:rFonts w:asciiTheme="minorHAnsi" w:hAnsiTheme="minorHAnsi" w:cstheme="minorHAnsi"/>
                <w:b/>
                <w:bCs/>
                <w:color w:val="010101"/>
              </w:rPr>
              <w:t>Directorate</w:t>
            </w:r>
            <w:r w:rsidRPr="00500CDC">
              <w:rPr>
                <w:rFonts w:asciiTheme="minorHAnsi" w:hAnsiTheme="minorHAnsi" w:cstheme="minorHAnsi"/>
                <w:color w:val="313131"/>
              </w:rPr>
              <w:t>:</w:t>
            </w:r>
            <w:r w:rsidRPr="00500CDC">
              <w:rPr>
                <w:rFonts w:asciiTheme="minorHAnsi" w:hAnsiTheme="minorHAnsi" w:cstheme="minorHAnsi"/>
                <w:color w:val="313131"/>
                <w:spacing w:val="49"/>
              </w:rPr>
              <w:t xml:space="preserve"> </w:t>
            </w:r>
            <w:r w:rsidRPr="00500CDC">
              <w:rPr>
                <w:rFonts w:asciiTheme="minorHAnsi" w:hAnsiTheme="minorHAnsi" w:cstheme="minorHAnsi"/>
                <w:color w:val="010101"/>
              </w:rPr>
              <w:t>Chief</w:t>
            </w:r>
            <w:r w:rsidRPr="00500CDC">
              <w:rPr>
                <w:rFonts w:asciiTheme="minorHAnsi" w:hAnsiTheme="minorHAnsi" w:cstheme="minorHAnsi"/>
                <w:color w:val="010101"/>
                <w:spacing w:val="13"/>
              </w:rPr>
              <w:t xml:space="preserve"> </w:t>
            </w:r>
            <w:r w:rsidRPr="00500CDC">
              <w:rPr>
                <w:rFonts w:asciiTheme="minorHAnsi" w:hAnsiTheme="minorHAnsi" w:cstheme="minorHAnsi"/>
                <w:color w:val="010101"/>
              </w:rPr>
              <w:t>Minister,</w:t>
            </w:r>
            <w:r w:rsidRPr="00500CDC">
              <w:rPr>
                <w:rFonts w:asciiTheme="minorHAnsi" w:hAnsiTheme="minorHAnsi" w:cstheme="minorHAnsi"/>
                <w:color w:val="010101"/>
                <w:spacing w:val="5"/>
              </w:rPr>
              <w:t xml:space="preserve"> </w:t>
            </w:r>
            <w:r w:rsidRPr="00500CDC">
              <w:rPr>
                <w:rFonts w:asciiTheme="minorHAnsi" w:hAnsiTheme="minorHAnsi" w:cstheme="minorHAnsi"/>
                <w:color w:val="010101"/>
              </w:rPr>
              <w:t>Treasury</w:t>
            </w:r>
            <w:r w:rsidRPr="00500CDC">
              <w:rPr>
                <w:rFonts w:asciiTheme="minorHAnsi" w:hAnsiTheme="minorHAnsi" w:cstheme="minorHAnsi"/>
                <w:color w:val="010101"/>
                <w:spacing w:val="20"/>
              </w:rPr>
              <w:t xml:space="preserve"> </w:t>
            </w:r>
            <w:r w:rsidRPr="00500CDC">
              <w:rPr>
                <w:rFonts w:asciiTheme="minorHAnsi" w:hAnsiTheme="minorHAnsi" w:cstheme="minorHAnsi"/>
                <w:color w:val="010101"/>
              </w:rPr>
              <w:t>and</w:t>
            </w:r>
            <w:r w:rsidRPr="00500CDC">
              <w:rPr>
                <w:rFonts w:asciiTheme="minorHAnsi" w:hAnsiTheme="minorHAnsi" w:cstheme="minorHAnsi"/>
                <w:color w:val="010101"/>
                <w:spacing w:val="3"/>
              </w:rPr>
              <w:t xml:space="preserve"> </w:t>
            </w:r>
            <w:r w:rsidRPr="00500CDC">
              <w:rPr>
                <w:rFonts w:asciiTheme="minorHAnsi" w:hAnsiTheme="minorHAnsi" w:cstheme="minorHAnsi"/>
                <w:color w:val="010101"/>
              </w:rPr>
              <w:t xml:space="preserve">Economic </w:t>
            </w:r>
            <w:r w:rsidRPr="00500CDC">
              <w:rPr>
                <w:rFonts w:asciiTheme="minorHAnsi" w:hAnsiTheme="minorHAnsi" w:cstheme="minorHAnsi"/>
                <w:color w:val="010101"/>
                <w:w w:val="105"/>
              </w:rPr>
              <w:t>Development</w:t>
            </w:r>
            <w:r w:rsidRPr="00500CDC">
              <w:rPr>
                <w:rFonts w:asciiTheme="minorHAnsi" w:hAnsiTheme="minorHAnsi" w:cstheme="minorHAnsi"/>
                <w:color w:val="010101"/>
                <w:spacing w:val="1"/>
                <w:w w:val="105"/>
              </w:rPr>
              <w:t xml:space="preserve"> </w:t>
            </w:r>
            <w:r w:rsidRPr="00500CDC">
              <w:rPr>
                <w:rFonts w:asciiTheme="minorHAnsi" w:hAnsiTheme="minorHAnsi" w:cstheme="minorHAnsi"/>
                <w:color w:val="010101"/>
                <w:w w:val="105"/>
              </w:rPr>
              <w:t>Directorate</w:t>
            </w:r>
          </w:p>
        </w:tc>
        <w:tc>
          <w:tcPr>
            <w:tcW w:w="4125" w:type="dxa"/>
          </w:tcPr>
          <w:p w14:paraId="213853AE" w14:textId="5ECE03F4" w:rsidR="00500CDC" w:rsidRPr="00500CDC" w:rsidRDefault="00500CDC" w:rsidP="00500CDC">
            <w:pPr>
              <w:pStyle w:val="TableParagraph"/>
              <w:spacing w:beforeLines="60" w:before="144" w:after="60"/>
              <w:ind w:left="104"/>
              <w:rPr>
                <w:rFonts w:asciiTheme="minorHAnsi" w:hAnsiTheme="minorHAnsi" w:cstheme="minorHAnsi"/>
                <w:b/>
                <w:bCs/>
                <w:color w:val="010101"/>
              </w:rPr>
            </w:pPr>
            <w:r w:rsidRPr="00500CDC">
              <w:rPr>
                <w:rFonts w:asciiTheme="minorHAnsi" w:hAnsiTheme="minorHAnsi" w:cstheme="minorHAnsi"/>
                <w:b/>
                <w:bCs/>
                <w:color w:val="010101"/>
              </w:rPr>
              <w:t xml:space="preserve">Position Number: </w:t>
            </w:r>
            <w:r w:rsidR="00B22476">
              <w:rPr>
                <w:rFonts w:asciiTheme="minorHAnsi" w:hAnsiTheme="minorHAnsi" w:cstheme="minorHAnsi"/>
                <w:color w:val="010101"/>
              </w:rPr>
              <w:t>P</w:t>
            </w:r>
            <w:r w:rsidR="009E4093">
              <w:rPr>
                <w:rFonts w:asciiTheme="minorHAnsi" w:hAnsiTheme="minorHAnsi" w:cstheme="minorHAnsi"/>
                <w:color w:val="010101"/>
              </w:rPr>
              <w:t>52862</w:t>
            </w:r>
          </w:p>
        </w:tc>
      </w:tr>
      <w:tr w:rsidR="00500CDC" w:rsidRPr="00500CDC" w14:paraId="2DEF9C18" w14:textId="77777777" w:rsidTr="00500CDC">
        <w:tc>
          <w:tcPr>
            <w:tcW w:w="5516" w:type="dxa"/>
          </w:tcPr>
          <w:p w14:paraId="563A4FE5" w14:textId="24F733EF" w:rsidR="00500CDC" w:rsidRPr="00500CDC" w:rsidRDefault="00500CDC" w:rsidP="00500CDC">
            <w:pPr>
              <w:pStyle w:val="TableParagraph"/>
              <w:spacing w:beforeLines="60" w:before="144" w:after="60"/>
              <w:ind w:left="104"/>
              <w:rPr>
                <w:rFonts w:asciiTheme="minorHAnsi" w:hAnsiTheme="minorHAnsi" w:cstheme="minorHAnsi"/>
                <w:color w:val="010101"/>
              </w:rPr>
            </w:pPr>
            <w:r w:rsidRPr="00500CDC">
              <w:rPr>
                <w:rFonts w:asciiTheme="minorHAnsi" w:hAnsiTheme="minorHAnsi" w:cstheme="minorHAnsi"/>
                <w:b/>
                <w:bCs/>
                <w:color w:val="010101"/>
              </w:rPr>
              <w:t>Division</w:t>
            </w:r>
            <w:proofErr w:type="gramStart"/>
            <w:r w:rsidRPr="00500CDC">
              <w:rPr>
                <w:rFonts w:asciiTheme="minorHAnsi" w:hAnsiTheme="minorHAnsi" w:cstheme="minorHAnsi"/>
                <w:color w:val="010101"/>
              </w:rPr>
              <w:t>:</w:t>
            </w:r>
            <w:r w:rsidRPr="00500CDC">
              <w:rPr>
                <w:rFonts w:asciiTheme="minorHAnsi" w:hAnsiTheme="minorHAnsi" w:cstheme="minorHAnsi"/>
                <w:color w:val="010101"/>
                <w:spacing w:val="24"/>
              </w:rPr>
              <w:t xml:space="preserve"> </w:t>
            </w:r>
            <w:r w:rsidR="005C2622" w:rsidRPr="005C2622">
              <w:rPr>
                <w:rFonts w:asciiTheme="minorHAnsi" w:hAnsiTheme="minorHAnsi" w:cstheme="minorHAnsi"/>
              </w:rPr>
              <w:t xml:space="preserve"> </w:t>
            </w:r>
            <w:r w:rsidR="005C2622" w:rsidRPr="005C2622">
              <w:rPr>
                <w:rFonts w:asciiTheme="minorHAnsi" w:hAnsiTheme="minorHAnsi" w:cstheme="minorHAnsi"/>
                <w:color w:val="010101"/>
              </w:rPr>
              <w:t>Office</w:t>
            </w:r>
            <w:proofErr w:type="gramEnd"/>
            <w:r w:rsidR="005C2622" w:rsidRPr="005C2622">
              <w:rPr>
                <w:rFonts w:asciiTheme="minorHAnsi" w:hAnsiTheme="minorHAnsi" w:cstheme="minorHAnsi"/>
                <w:color w:val="010101"/>
              </w:rPr>
              <w:t xml:space="preserve"> of Industrial Relations and Workforce Strategy</w:t>
            </w:r>
          </w:p>
        </w:tc>
        <w:tc>
          <w:tcPr>
            <w:tcW w:w="4125" w:type="dxa"/>
          </w:tcPr>
          <w:p w14:paraId="1617E66D" w14:textId="02C7EFBE" w:rsidR="00500CDC" w:rsidRPr="00500CDC" w:rsidRDefault="00500CDC" w:rsidP="00500CDC">
            <w:pPr>
              <w:pStyle w:val="TableParagraph"/>
              <w:spacing w:beforeLines="60" w:before="144" w:after="60"/>
              <w:ind w:left="104"/>
              <w:rPr>
                <w:rFonts w:asciiTheme="minorHAnsi" w:hAnsiTheme="minorHAnsi" w:cstheme="minorHAnsi"/>
                <w:b/>
                <w:bCs/>
                <w:color w:val="010101"/>
              </w:rPr>
            </w:pPr>
            <w:r w:rsidRPr="00500CDC">
              <w:rPr>
                <w:rFonts w:asciiTheme="minorHAnsi" w:hAnsiTheme="minorHAnsi" w:cstheme="minorHAnsi"/>
                <w:b/>
                <w:bCs/>
                <w:color w:val="010101"/>
              </w:rPr>
              <w:t xml:space="preserve">Classification: </w:t>
            </w:r>
            <w:r w:rsidRPr="00500CDC">
              <w:rPr>
                <w:rFonts w:asciiTheme="minorHAnsi" w:hAnsiTheme="minorHAnsi" w:cstheme="minorHAnsi"/>
                <w:color w:val="010101"/>
              </w:rPr>
              <w:t>Senior Officer Grade C</w:t>
            </w:r>
          </w:p>
        </w:tc>
      </w:tr>
      <w:tr w:rsidR="00500CDC" w:rsidRPr="00500CDC" w14:paraId="2F84048F" w14:textId="77777777" w:rsidTr="00500CDC">
        <w:tc>
          <w:tcPr>
            <w:tcW w:w="5516" w:type="dxa"/>
          </w:tcPr>
          <w:p w14:paraId="5C441CE8" w14:textId="4003249B" w:rsidR="00500CDC" w:rsidRPr="00500CDC" w:rsidRDefault="00500CDC" w:rsidP="00500CDC">
            <w:pPr>
              <w:pStyle w:val="TableParagraph"/>
              <w:spacing w:beforeLines="60" w:before="144" w:after="60"/>
              <w:ind w:left="105"/>
              <w:rPr>
                <w:rFonts w:asciiTheme="minorHAnsi" w:hAnsiTheme="minorHAnsi" w:cstheme="minorHAnsi"/>
                <w:color w:val="010101"/>
              </w:rPr>
            </w:pPr>
            <w:r w:rsidRPr="00500CDC">
              <w:rPr>
                <w:rFonts w:asciiTheme="minorHAnsi" w:hAnsiTheme="minorHAnsi" w:cstheme="minorHAnsi"/>
                <w:b/>
                <w:bCs/>
                <w:color w:val="010101"/>
              </w:rPr>
              <w:t>Business</w:t>
            </w:r>
            <w:r w:rsidRPr="00500CDC">
              <w:rPr>
                <w:rFonts w:asciiTheme="minorHAnsi" w:hAnsiTheme="minorHAnsi" w:cstheme="minorHAnsi"/>
                <w:color w:val="010101"/>
                <w:spacing w:val="19"/>
              </w:rPr>
              <w:t xml:space="preserve"> </w:t>
            </w:r>
            <w:r w:rsidRPr="00500CDC">
              <w:rPr>
                <w:rFonts w:asciiTheme="minorHAnsi" w:hAnsiTheme="minorHAnsi" w:cstheme="minorHAnsi"/>
                <w:b/>
                <w:bCs/>
                <w:color w:val="010101"/>
              </w:rPr>
              <w:t>Unit</w:t>
            </w:r>
            <w:r w:rsidRPr="00500CDC">
              <w:rPr>
                <w:rFonts w:asciiTheme="minorHAnsi" w:hAnsiTheme="minorHAnsi" w:cstheme="minorHAnsi"/>
                <w:color w:val="010101"/>
              </w:rPr>
              <w:t>:</w:t>
            </w:r>
            <w:r w:rsidRPr="00500CDC">
              <w:rPr>
                <w:rFonts w:asciiTheme="minorHAnsi" w:hAnsiTheme="minorHAnsi" w:cstheme="minorHAnsi"/>
                <w:color w:val="010101"/>
                <w:spacing w:val="9"/>
              </w:rPr>
              <w:t xml:space="preserve"> </w:t>
            </w:r>
            <w:r w:rsidR="00583B6E">
              <w:rPr>
                <w:rFonts w:asciiTheme="minorHAnsi" w:hAnsiTheme="minorHAnsi" w:cstheme="minorHAnsi"/>
                <w:color w:val="010101"/>
              </w:rPr>
              <w:t xml:space="preserve">Employment and Industrial Relations Group, Legal Coordination Unit </w:t>
            </w:r>
          </w:p>
        </w:tc>
        <w:tc>
          <w:tcPr>
            <w:tcW w:w="4125" w:type="dxa"/>
          </w:tcPr>
          <w:p w14:paraId="3C15E877" w14:textId="72C0AD8B" w:rsidR="00500CDC" w:rsidRPr="00500CDC" w:rsidRDefault="00500CDC" w:rsidP="00500CDC">
            <w:pPr>
              <w:pStyle w:val="TableParagraph"/>
              <w:spacing w:beforeLines="60" w:before="144" w:after="60"/>
              <w:ind w:left="104"/>
              <w:rPr>
                <w:rFonts w:asciiTheme="minorHAnsi" w:hAnsiTheme="minorHAnsi" w:cstheme="minorHAnsi"/>
                <w:b/>
                <w:bCs/>
                <w:color w:val="010101"/>
              </w:rPr>
            </w:pPr>
            <w:r w:rsidRPr="00500CDC">
              <w:rPr>
                <w:rFonts w:asciiTheme="minorHAnsi" w:hAnsiTheme="minorHAnsi" w:cstheme="minorHAnsi"/>
                <w:b/>
                <w:bCs/>
                <w:color w:val="010101"/>
              </w:rPr>
              <w:t xml:space="preserve">Location: </w:t>
            </w:r>
            <w:r w:rsidRPr="00500CDC">
              <w:rPr>
                <w:rFonts w:asciiTheme="minorHAnsi" w:hAnsiTheme="minorHAnsi" w:cstheme="minorHAnsi"/>
                <w:color w:val="010101"/>
              </w:rPr>
              <w:t>Canberra City</w:t>
            </w:r>
          </w:p>
        </w:tc>
      </w:tr>
      <w:tr w:rsidR="00500CDC" w:rsidRPr="00500CDC" w14:paraId="2A458387" w14:textId="77777777" w:rsidTr="00500CDC">
        <w:tc>
          <w:tcPr>
            <w:tcW w:w="5516" w:type="dxa"/>
          </w:tcPr>
          <w:p w14:paraId="76AFA7EE" w14:textId="3A90248D" w:rsidR="00500CDC" w:rsidRPr="00500CDC" w:rsidRDefault="00500CDC" w:rsidP="00500CDC">
            <w:pPr>
              <w:pStyle w:val="TableParagraph"/>
              <w:spacing w:beforeLines="60" w:before="144" w:after="60"/>
              <w:ind w:left="105"/>
              <w:rPr>
                <w:rFonts w:asciiTheme="minorHAnsi" w:hAnsiTheme="minorHAnsi" w:cstheme="minorHAnsi"/>
                <w:color w:val="010101"/>
              </w:rPr>
            </w:pPr>
            <w:r w:rsidRPr="00500CDC">
              <w:rPr>
                <w:rFonts w:asciiTheme="minorHAnsi" w:hAnsiTheme="minorHAnsi" w:cstheme="minorHAnsi"/>
                <w:b/>
                <w:bCs/>
                <w:color w:val="010101"/>
                <w:spacing w:val="-1"/>
                <w:w w:val="105"/>
              </w:rPr>
              <w:t>Position</w:t>
            </w:r>
            <w:r w:rsidRPr="00500CDC">
              <w:rPr>
                <w:rFonts w:asciiTheme="minorHAnsi" w:hAnsiTheme="minorHAnsi" w:cstheme="minorHAnsi"/>
                <w:color w:val="010101"/>
                <w:spacing w:val="-3"/>
                <w:w w:val="105"/>
              </w:rPr>
              <w:t xml:space="preserve"> </w:t>
            </w:r>
            <w:r w:rsidRPr="00500CDC">
              <w:rPr>
                <w:rFonts w:asciiTheme="minorHAnsi" w:hAnsiTheme="minorHAnsi" w:cstheme="minorHAnsi"/>
                <w:b/>
                <w:bCs/>
                <w:color w:val="010101"/>
                <w:spacing w:val="-1"/>
                <w:w w:val="105"/>
              </w:rPr>
              <w:t>Title</w:t>
            </w:r>
            <w:r w:rsidRPr="00500CDC">
              <w:rPr>
                <w:rFonts w:asciiTheme="minorHAnsi" w:hAnsiTheme="minorHAnsi" w:cstheme="minorHAnsi"/>
                <w:color w:val="010101"/>
                <w:spacing w:val="-1"/>
                <w:w w:val="105"/>
              </w:rPr>
              <w:t>:</w:t>
            </w:r>
            <w:r w:rsidRPr="00500CDC">
              <w:rPr>
                <w:rFonts w:asciiTheme="minorHAnsi" w:hAnsiTheme="minorHAnsi" w:cstheme="minorHAnsi"/>
                <w:color w:val="010101"/>
                <w:spacing w:val="-13"/>
                <w:w w:val="105"/>
              </w:rPr>
              <w:t xml:space="preserve"> </w:t>
            </w:r>
            <w:r w:rsidR="005C2622" w:rsidRPr="001C064E">
              <w:rPr>
                <w:rFonts w:asciiTheme="minorHAnsi" w:hAnsiTheme="minorHAnsi" w:cstheme="minorHAnsi"/>
                <w:color w:val="010101"/>
                <w:spacing w:val="-13"/>
                <w:w w:val="105"/>
              </w:rPr>
              <w:t xml:space="preserve">Assistant Director, </w:t>
            </w:r>
            <w:r w:rsidRPr="001C064E">
              <w:rPr>
                <w:rFonts w:asciiTheme="minorHAnsi" w:hAnsiTheme="minorHAnsi" w:cstheme="minorHAnsi"/>
                <w:color w:val="010101"/>
              </w:rPr>
              <w:t>Legal Coordinat</w:t>
            </w:r>
            <w:r w:rsidR="005C2622" w:rsidRPr="001C064E">
              <w:rPr>
                <w:rFonts w:asciiTheme="minorHAnsi" w:hAnsiTheme="minorHAnsi" w:cstheme="minorHAnsi"/>
                <w:color w:val="010101"/>
              </w:rPr>
              <w:t>ion</w:t>
            </w:r>
            <w:r w:rsidRPr="00D420AC">
              <w:rPr>
                <w:rFonts w:asciiTheme="minorHAnsi" w:hAnsiTheme="minorHAnsi" w:cstheme="minorHAnsi"/>
                <w:color w:val="010101"/>
                <w:spacing w:val="-13"/>
                <w:w w:val="105"/>
              </w:rPr>
              <w:t xml:space="preserve">  </w:t>
            </w:r>
          </w:p>
        </w:tc>
        <w:tc>
          <w:tcPr>
            <w:tcW w:w="4125" w:type="dxa"/>
          </w:tcPr>
          <w:p w14:paraId="4BCA4853" w14:textId="3D72F36A" w:rsidR="00500CDC" w:rsidRPr="00500CDC" w:rsidRDefault="00500CDC" w:rsidP="00500CDC">
            <w:pPr>
              <w:pStyle w:val="TableParagraph"/>
              <w:spacing w:beforeLines="60" w:before="144" w:after="60"/>
              <w:ind w:left="104"/>
              <w:rPr>
                <w:rFonts w:asciiTheme="minorHAnsi" w:hAnsiTheme="minorHAnsi" w:cstheme="minorHAnsi"/>
                <w:b/>
                <w:bCs/>
                <w:color w:val="010101"/>
              </w:rPr>
            </w:pPr>
            <w:r w:rsidRPr="00500CDC">
              <w:rPr>
                <w:rFonts w:asciiTheme="minorHAnsi" w:hAnsiTheme="minorHAnsi" w:cstheme="minorHAnsi"/>
                <w:b/>
                <w:bCs/>
                <w:color w:val="010101"/>
              </w:rPr>
              <w:t xml:space="preserve">Last Reviewed: </w:t>
            </w:r>
            <w:r w:rsidR="00E24D6C">
              <w:rPr>
                <w:rFonts w:asciiTheme="minorHAnsi" w:hAnsiTheme="minorHAnsi" w:cstheme="minorHAnsi"/>
                <w:color w:val="010101"/>
              </w:rPr>
              <w:t>16 September 2026</w:t>
            </w:r>
            <w:r w:rsidR="005C2622">
              <w:rPr>
                <w:rFonts w:asciiTheme="minorHAnsi" w:hAnsiTheme="minorHAnsi" w:cstheme="minorHAnsi"/>
                <w:color w:val="010101"/>
              </w:rPr>
              <w:t xml:space="preserve"> </w:t>
            </w:r>
          </w:p>
        </w:tc>
      </w:tr>
    </w:tbl>
    <w:p w14:paraId="4FB2A72E" w14:textId="77777777" w:rsidR="00500CDC" w:rsidRDefault="00500CDC" w:rsidP="00E37DA1">
      <w:pPr>
        <w:pStyle w:val="BodyText"/>
        <w:spacing w:before="94" w:line="288" w:lineRule="auto"/>
        <w:ind w:left="149" w:right="19" w:hanging="4"/>
        <w:jc w:val="both"/>
        <w:rPr>
          <w:color w:val="010101"/>
        </w:rPr>
      </w:pPr>
    </w:p>
    <w:p w14:paraId="67B9093B" w14:textId="4CB826BB" w:rsidR="00500CDC" w:rsidRPr="00500CDC" w:rsidRDefault="00500CDC" w:rsidP="00CB0FDF">
      <w:pPr>
        <w:pStyle w:val="BodyText"/>
        <w:pBdr>
          <w:bottom w:val="single" w:sz="12" w:space="1" w:color="auto"/>
        </w:pBdr>
        <w:spacing w:before="94" w:line="288" w:lineRule="auto"/>
        <w:ind w:right="19"/>
        <w:jc w:val="both"/>
        <w:rPr>
          <w:rFonts w:asciiTheme="minorHAnsi" w:hAnsiTheme="minorHAnsi" w:cstheme="minorHAnsi"/>
          <w:b/>
          <w:bCs/>
          <w:color w:val="010101"/>
          <w:sz w:val="22"/>
          <w:szCs w:val="22"/>
        </w:rPr>
      </w:pPr>
      <w:r w:rsidRPr="00500CDC">
        <w:rPr>
          <w:rFonts w:asciiTheme="minorHAnsi" w:hAnsiTheme="minorHAnsi" w:cstheme="minorHAnsi"/>
          <w:b/>
          <w:bCs/>
          <w:color w:val="010101"/>
          <w:sz w:val="22"/>
          <w:szCs w:val="22"/>
        </w:rPr>
        <w:t>DIRECTORATE OVERVIEW</w:t>
      </w:r>
    </w:p>
    <w:p w14:paraId="1D82A942" w14:textId="77777777" w:rsidR="00500CDC" w:rsidRPr="00500CDC" w:rsidRDefault="00500CDC" w:rsidP="00CB0FDF">
      <w:pPr>
        <w:pStyle w:val="BodyText"/>
        <w:ind w:right="19"/>
        <w:jc w:val="both"/>
        <w:rPr>
          <w:rFonts w:asciiTheme="minorHAnsi" w:hAnsiTheme="minorHAnsi" w:cstheme="minorHAnsi"/>
          <w:color w:val="010101"/>
          <w:sz w:val="22"/>
          <w:szCs w:val="22"/>
        </w:rPr>
      </w:pPr>
    </w:p>
    <w:p w14:paraId="3F225F3F" w14:textId="049BCAA0" w:rsidR="0046682F" w:rsidRPr="00500CDC" w:rsidRDefault="00052184" w:rsidP="00CB0FDF">
      <w:pPr>
        <w:pStyle w:val="BodyText"/>
        <w:ind w:right="19"/>
        <w:jc w:val="both"/>
        <w:rPr>
          <w:rFonts w:asciiTheme="minorHAnsi" w:hAnsiTheme="minorHAnsi" w:cstheme="minorHAnsi"/>
          <w:sz w:val="22"/>
          <w:szCs w:val="22"/>
        </w:rPr>
      </w:pPr>
      <w:r w:rsidRPr="00500CDC">
        <w:rPr>
          <w:rFonts w:asciiTheme="minorHAnsi" w:hAnsiTheme="minorHAnsi" w:cstheme="minorHAnsi"/>
          <w:color w:val="010101"/>
          <w:sz w:val="22"/>
          <w:szCs w:val="22"/>
        </w:rPr>
        <w:t>The Chief Minister, Treasury and Economic Development Directorate (CMTEDD) leads the public</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w w:val="105"/>
          <w:sz w:val="22"/>
          <w:szCs w:val="22"/>
        </w:rPr>
        <w:t>sector and works collaboratively within government and with the community to achieve positive</w:t>
      </w:r>
      <w:r w:rsidRPr="00500CDC">
        <w:rPr>
          <w:rFonts w:asciiTheme="minorHAnsi" w:hAnsiTheme="minorHAnsi" w:cstheme="minorHAnsi"/>
          <w:color w:val="010101"/>
          <w:spacing w:val="1"/>
          <w:w w:val="105"/>
          <w:sz w:val="22"/>
          <w:szCs w:val="22"/>
        </w:rPr>
        <w:t xml:space="preserve"> </w:t>
      </w:r>
      <w:r w:rsidRPr="00500CDC">
        <w:rPr>
          <w:rFonts w:asciiTheme="minorHAnsi" w:hAnsiTheme="minorHAnsi" w:cstheme="minorHAnsi"/>
          <w:color w:val="010101"/>
          <w:w w:val="105"/>
          <w:sz w:val="22"/>
          <w:szCs w:val="22"/>
        </w:rPr>
        <w:t>outcomes.</w:t>
      </w:r>
    </w:p>
    <w:p w14:paraId="24ACBA8C" w14:textId="77777777" w:rsidR="0046682F" w:rsidRPr="00500CDC" w:rsidRDefault="0046682F" w:rsidP="00CB0FDF">
      <w:pPr>
        <w:pStyle w:val="BodyText"/>
        <w:ind w:right="19"/>
        <w:rPr>
          <w:rFonts w:asciiTheme="minorHAnsi" w:hAnsiTheme="minorHAnsi" w:cstheme="minorHAnsi"/>
          <w:sz w:val="22"/>
          <w:szCs w:val="22"/>
        </w:rPr>
      </w:pPr>
    </w:p>
    <w:p w14:paraId="117D4B5A" w14:textId="3E27A964" w:rsidR="0046682F" w:rsidRDefault="00052184" w:rsidP="00CB0FDF">
      <w:pPr>
        <w:pStyle w:val="BodyText"/>
        <w:ind w:right="19"/>
        <w:rPr>
          <w:rFonts w:asciiTheme="minorHAnsi" w:hAnsiTheme="minorHAnsi" w:cstheme="minorHAnsi"/>
          <w:color w:val="010101"/>
          <w:sz w:val="22"/>
          <w:szCs w:val="22"/>
        </w:rPr>
      </w:pPr>
      <w:r w:rsidRPr="00500CDC">
        <w:rPr>
          <w:rFonts w:asciiTheme="minorHAnsi" w:hAnsiTheme="minorHAnsi" w:cstheme="minorHAnsi"/>
          <w:color w:val="010101"/>
          <w:sz w:val="22"/>
          <w:szCs w:val="22"/>
        </w:rPr>
        <w:t>As</w:t>
      </w:r>
      <w:r w:rsidRPr="00500CDC">
        <w:rPr>
          <w:rFonts w:asciiTheme="minorHAnsi" w:hAnsiTheme="minorHAnsi" w:cstheme="minorHAnsi"/>
          <w:color w:val="010101"/>
          <w:spacing w:val="6"/>
          <w:sz w:val="22"/>
          <w:szCs w:val="22"/>
        </w:rPr>
        <w:t xml:space="preserve"> </w:t>
      </w:r>
      <w:r w:rsidRPr="00500CDC">
        <w:rPr>
          <w:rFonts w:asciiTheme="minorHAnsi" w:hAnsiTheme="minorHAnsi" w:cstheme="minorHAnsi"/>
          <w:color w:val="010101"/>
          <w:sz w:val="22"/>
          <w:szCs w:val="22"/>
        </w:rPr>
        <w:t>a</w:t>
      </w:r>
      <w:r w:rsidRPr="00500CDC">
        <w:rPr>
          <w:rFonts w:asciiTheme="minorHAnsi" w:hAnsiTheme="minorHAnsi" w:cstheme="minorHAnsi"/>
          <w:color w:val="010101"/>
          <w:spacing w:val="7"/>
          <w:sz w:val="22"/>
          <w:szCs w:val="22"/>
        </w:rPr>
        <w:t xml:space="preserve"> </w:t>
      </w:r>
      <w:r w:rsidRPr="00500CDC">
        <w:rPr>
          <w:rFonts w:asciiTheme="minorHAnsi" w:hAnsiTheme="minorHAnsi" w:cstheme="minorHAnsi"/>
          <w:color w:val="010101"/>
          <w:sz w:val="22"/>
          <w:szCs w:val="22"/>
        </w:rPr>
        <w:t>central</w:t>
      </w:r>
      <w:r w:rsidRPr="00500CDC">
        <w:rPr>
          <w:rFonts w:asciiTheme="minorHAnsi" w:hAnsiTheme="minorHAnsi" w:cstheme="minorHAnsi"/>
          <w:color w:val="010101"/>
          <w:spacing w:val="9"/>
          <w:sz w:val="22"/>
          <w:szCs w:val="22"/>
        </w:rPr>
        <w:t xml:space="preserve"> </w:t>
      </w:r>
      <w:r w:rsidRPr="00500CDC">
        <w:rPr>
          <w:rFonts w:asciiTheme="minorHAnsi" w:hAnsiTheme="minorHAnsi" w:cstheme="minorHAnsi"/>
          <w:color w:val="010101"/>
          <w:sz w:val="22"/>
          <w:szCs w:val="22"/>
        </w:rPr>
        <w:t>agency,</w:t>
      </w:r>
      <w:r w:rsidRPr="00500CDC">
        <w:rPr>
          <w:rFonts w:asciiTheme="minorHAnsi" w:hAnsiTheme="minorHAnsi" w:cstheme="minorHAnsi"/>
          <w:color w:val="010101"/>
          <w:spacing w:val="7"/>
          <w:sz w:val="22"/>
          <w:szCs w:val="22"/>
        </w:rPr>
        <w:t xml:space="preserve"> </w:t>
      </w:r>
      <w:r w:rsidRPr="00500CDC">
        <w:rPr>
          <w:rFonts w:asciiTheme="minorHAnsi" w:hAnsiTheme="minorHAnsi" w:cstheme="minorHAnsi"/>
          <w:color w:val="010101"/>
          <w:sz w:val="22"/>
          <w:szCs w:val="22"/>
        </w:rPr>
        <w:t>CMTEDD</w:t>
      </w:r>
      <w:r w:rsidRPr="00500CDC">
        <w:rPr>
          <w:rFonts w:asciiTheme="minorHAnsi" w:hAnsiTheme="minorHAnsi" w:cstheme="minorHAnsi"/>
          <w:color w:val="010101"/>
          <w:spacing w:val="18"/>
          <w:sz w:val="22"/>
          <w:szCs w:val="22"/>
        </w:rPr>
        <w:t xml:space="preserve"> </w:t>
      </w:r>
      <w:r w:rsidRPr="00500CDC">
        <w:rPr>
          <w:rFonts w:asciiTheme="minorHAnsi" w:hAnsiTheme="minorHAnsi" w:cstheme="minorHAnsi"/>
          <w:color w:val="010101"/>
          <w:sz w:val="22"/>
          <w:szCs w:val="22"/>
        </w:rPr>
        <w:t>provides</w:t>
      </w:r>
      <w:r w:rsidRPr="00500CDC">
        <w:rPr>
          <w:rFonts w:asciiTheme="minorHAnsi" w:hAnsiTheme="minorHAnsi" w:cstheme="minorHAnsi"/>
          <w:color w:val="010101"/>
          <w:spacing w:val="11"/>
          <w:sz w:val="22"/>
          <w:szCs w:val="22"/>
        </w:rPr>
        <w:t xml:space="preserve"> </w:t>
      </w:r>
      <w:r w:rsidRPr="00500CDC">
        <w:rPr>
          <w:rFonts w:asciiTheme="minorHAnsi" w:hAnsiTheme="minorHAnsi" w:cstheme="minorHAnsi"/>
          <w:color w:val="010101"/>
          <w:sz w:val="22"/>
          <w:szCs w:val="22"/>
        </w:rPr>
        <w:t>strategic</w:t>
      </w:r>
      <w:r w:rsidRPr="00500CDC">
        <w:rPr>
          <w:rFonts w:asciiTheme="minorHAnsi" w:hAnsiTheme="minorHAnsi" w:cstheme="minorHAnsi"/>
          <w:color w:val="010101"/>
          <w:spacing w:val="13"/>
          <w:sz w:val="22"/>
          <w:szCs w:val="22"/>
        </w:rPr>
        <w:t xml:space="preserve"> </w:t>
      </w:r>
      <w:r w:rsidRPr="00500CDC">
        <w:rPr>
          <w:rFonts w:asciiTheme="minorHAnsi" w:hAnsiTheme="minorHAnsi" w:cstheme="minorHAnsi"/>
          <w:color w:val="010101"/>
          <w:sz w:val="22"/>
          <w:szCs w:val="22"/>
        </w:rPr>
        <w:t>advice</w:t>
      </w:r>
      <w:r w:rsidRPr="00500CDC">
        <w:rPr>
          <w:rFonts w:asciiTheme="minorHAnsi" w:hAnsiTheme="minorHAnsi" w:cstheme="minorHAnsi"/>
          <w:color w:val="010101"/>
          <w:spacing w:val="13"/>
          <w:sz w:val="22"/>
          <w:szCs w:val="22"/>
        </w:rPr>
        <w:t xml:space="preserve"> </w:t>
      </w:r>
      <w:r w:rsidRPr="00500CDC">
        <w:rPr>
          <w:rFonts w:asciiTheme="minorHAnsi" w:hAnsiTheme="minorHAnsi" w:cstheme="minorHAnsi"/>
          <w:color w:val="010101"/>
          <w:sz w:val="22"/>
          <w:szCs w:val="22"/>
        </w:rPr>
        <w:t>and</w:t>
      </w:r>
      <w:r w:rsidRPr="00500CDC">
        <w:rPr>
          <w:rFonts w:asciiTheme="minorHAnsi" w:hAnsiTheme="minorHAnsi" w:cstheme="minorHAnsi"/>
          <w:color w:val="010101"/>
          <w:spacing w:val="5"/>
          <w:sz w:val="22"/>
          <w:szCs w:val="22"/>
        </w:rPr>
        <w:t xml:space="preserve"> </w:t>
      </w:r>
      <w:r w:rsidRPr="00500CDC">
        <w:rPr>
          <w:rFonts w:asciiTheme="minorHAnsi" w:hAnsiTheme="minorHAnsi" w:cstheme="minorHAnsi"/>
          <w:color w:val="010101"/>
          <w:sz w:val="22"/>
          <w:szCs w:val="22"/>
        </w:rPr>
        <w:t>support</w:t>
      </w:r>
      <w:r w:rsidRPr="00500CDC">
        <w:rPr>
          <w:rFonts w:asciiTheme="minorHAnsi" w:hAnsiTheme="minorHAnsi" w:cstheme="minorHAnsi"/>
          <w:color w:val="010101"/>
          <w:spacing w:val="13"/>
          <w:sz w:val="22"/>
          <w:szCs w:val="22"/>
        </w:rPr>
        <w:t xml:space="preserve"> </w:t>
      </w:r>
      <w:r w:rsidRPr="00500CDC">
        <w:rPr>
          <w:rFonts w:asciiTheme="minorHAnsi" w:hAnsiTheme="minorHAnsi" w:cstheme="minorHAnsi"/>
          <w:color w:val="010101"/>
          <w:sz w:val="22"/>
          <w:szCs w:val="22"/>
        </w:rPr>
        <w:t>to</w:t>
      </w:r>
      <w:r w:rsidRPr="00500CDC">
        <w:rPr>
          <w:rFonts w:asciiTheme="minorHAnsi" w:hAnsiTheme="minorHAnsi" w:cstheme="minorHAnsi"/>
          <w:color w:val="010101"/>
          <w:spacing w:val="18"/>
          <w:sz w:val="22"/>
          <w:szCs w:val="22"/>
        </w:rPr>
        <w:t xml:space="preserve"> </w:t>
      </w:r>
      <w:r w:rsidRPr="00500CDC">
        <w:rPr>
          <w:rFonts w:asciiTheme="minorHAnsi" w:hAnsiTheme="minorHAnsi" w:cstheme="minorHAnsi"/>
          <w:color w:val="010101"/>
          <w:sz w:val="22"/>
          <w:szCs w:val="22"/>
        </w:rPr>
        <w:t>the Chief</w:t>
      </w:r>
      <w:r w:rsidRPr="00500CDC">
        <w:rPr>
          <w:rFonts w:asciiTheme="minorHAnsi" w:hAnsiTheme="minorHAnsi" w:cstheme="minorHAnsi"/>
          <w:color w:val="010101"/>
          <w:spacing w:val="14"/>
          <w:sz w:val="22"/>
          <w:szCs w:val="22"/>
        </w:rPr>
        <w:t xml:space="preserve"> </w:t>
      </w:r>
      <w:r w:rsidRPr="00500CDC">
        <w:rPr>
          <w:rFonts w:asciiTheme="minorHAnsi" w:hAnsiTheme="minorHAnsi" w:cstheme="minorHAnsi"/>
          <w:color w:val="010101"/>
          <w:sz w:val="22"/>
          <w:szCs w:val="22"/>
        </w:rPr>
        <w:t>Minister,</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Directorate</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Ministers and Cabinet</w:t>
      </w:r>
      <w:r w:rsidRPr="00500CDC">
        <w:rPr>
          <w:rFonts w:asciiTheme="minorHAnsi" w:hAnsiTheme="minorHAnsi" w:cstheme="minorHAnsi"/>
          <w:color w:val="010101"/>
          <w:spacing w:val="55"/>
          <w:sz w:val="22"/>
          <w:szCs w:val="22"/>
        </w:rPr>
        <w:t xml:space="preserve"> </w:t>
      </w:r>
      <w:r w:rsidRPr="00500CDC">
        <w:rPr>
          <w:rFonts w:asciiTheme="minorHAnsi" w:hAnsiTheme="minorHAnsi" w:cstheme="minorHAnsi"/>
          <w:color w:val="010101"/>
          <w:sz w:val="22"/>
          <w:szCs w:val="22"/>
        </w:rPr>
        <w:t>on policy, economic</w:t>
      </w:r>
      <w:r w:rsidRPr="00500CDC">
        <w:rPr>
          <w:rFonts w:asciiTheme="minorHAnsi" w:hAnsiTheme="minorHAnsi" w:cstheme="minorHAnsi"/>
          <w:color w:val="010101"/>
          <w:spacing w:val="56"/>
          <w:sz w:val="22"/>
          <w:szCs w:val="22"/>
        </w:rPr>
        <w:t xml:space="preserve"> </w:t>
      </w:r>
      <w:r w:rsidRPr="00500CDC">
        <w:rPr>
          <w:rFonts w:asciiTheme="minorHAnsi" w:hAnsiTheme="minorHAnsi" w:cstheme="minorHAnsi"/>
          <w:color w:val="010101"/>
          <w:sz w:val="22"/>
          <w:szCs w:val="22"/>
        </w:rPr>
        <w:t>and financial matters, service</w:t>
      </w:r>
      <w:r w:rsidRPr="00500CDC">
        <w:rPr>
          <w:rFonts w:asciiTheme="minorHAnsi" w:hAnsiTheme="minorHAnsi" w:cstheme="minorHAnsi"/>
          <w:color w:val="010101"/>
          <w:spacing w:val="55"/>
          <w:sz w:val="22"/>
          <w:szCs w:val="22"/>
        </w:rPr>
        <w:t xml:space="preserve"> </w:t>
      </w:r>
      <w:r w:rsidRPr="00500CDC">
        <w:rPr>
          <w:rFonts w:asciiTheme="minorHAnsi" w:hAnsiTheme="minorHAnsi" w:cstheme="minorHAnsi"/>
          <w:color w:val="010101"/>
          <w:sz w:val="22"/>
          <w:szCs w:val="22"/>
        </w:rPr>
        <w:t>delivery,</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whole</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 xml:space="preserve">of </w:t>
      </w:r>
      <w:r w:rsidR="00E37DA1">
        <w:rPr>
          <w:rFonts w:asciiTheme="minorHAnsi" w:hAnsiTheme="minorHAnsi" w:cstheme="minorHAnsi"/>
          <w:color w:val="010101"/>
          <w:sz w:val="22"/>
          <w:szCs w:val="22"/>
        </w:rPr>
        <w:t>g</w:t>
      </w:r>
      <w:r w:rsidRPr="00500CDC">
        <w:rPr>
          <w:rFonts w:asciiTheme="minorHAnsi" w:hAnsiTheme="minorHAnsi" w:cstheme="minorHAnsi"/>
          <w:color w:val="010101"/>
          <w:sz w:val="22"/>
          <w:szCs w:val="22"/>
        </w:rPr>
        <w:t>overnment</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issues</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and intergovernmental relations. The Directorate</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facilitates the</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implementation</w:t>
      </w:r>
      <w:r w:rsidRPr="00500CDC">
        <w:rPr>
          <w:rFonts w:asciiTheme="minorHAnsi" w:hAnsiTheme="minorHAnsi" w:cstheme="minorHAnsi"/>
          <w:color w:val="010101"/>
          <w:spacing w:val="15"/>
          <w:sz w:val="22"/>
          <w:szCs w:val="22"/>
        </w:rPr>
        <w:t xml:space="preserve"> </w:t>
      </w:r>
      <w:r w:rsidRPr="00500CDC">
        <w:rPr>
          <w:rFonts w:asciiTheme="minorHAnsi" w:hAnsiTheme="minorHAnsi" w:cstheme="minorHAnsi"/>
          <w:color w:val="010101"/>
          <w:sz w:val="22"/>
          <w:szCs w:val="22"/>
        </w:rPr>
        <w:t>of</w:t>
      </w:r>
      <w:r w:rsidRPr="00500CDC">
        <w:rPr>
          <w:rFonts w:asciiTheme="minorHAnsi" w:hAnsiTheme="minorHAnsi" w:cstheme="minorHAnsi"/>
          <w:color w:val="010101"/>
          <w:spacing w:val="27"/>
          <w:sz w:val="22"/>
          <w:szCs w:val="22"/>
        </w:rPr>
        <w:t xml:space="preserve"> </w:t>
      </w:r>
      <w:r w:rsidRPr="00500CDC">
        <w:rPr>
          <w:rFonts w:asciiTheme="minorHAnsi" w:hAnsiTheme="minorHAnsi" w:cstheme="minorHAnsi"/>
          <w:color w:val="010101"/>
          <w:sz w:val="22"/>
          <w:szCs w:val="22"/>
        </w:rPr>
        <w:t>government</w:t>
      </w:r>
      <w:r w:rsidRPr="00500CDC">
        <w:rPr>
          <w:rFonts w:asciiTheme="minorHAnsi" w:hAnsiTheme="minorHAnsi" w:cstheme="minorHAnsi"/>
          <w:color w:val="010101"/>
          <w:spacing w:val="44"/>
          <w:sz w:val="22"/>
          <w:szCs w:val="22"/>
        </w:rPr>
        <w:t xml:space="preserve"> </w:t>
      </w:r>
      <w:r w:rsidRPr="00500CDC">
        <w:rPr>
          <w:rFonts w:asciiTheme="minorHAnsi" w:hAnsiTheme="minorHAnsi" w:cstheme="minorHAnsi"/>
          <w:color w:val="010101"/>
          <w:sz w:val="22"/>
          <w:szCs w:val="22"/>
        </w:rPr>
        <w:t>priorities,</w:t>
      </w:r>
      <w:r w:rsidRPr="00500CDC">
        <w:rPr>
          <w:rFonts w:asciiTheme="minorHAnsi" w:hAnsiTheme="minorHAnsi" w:cstheme="minorHAnsi"/>
          <w:color w:val="010101"/>
          <w:spacing w:val="34"/>
          <w:sz w:val="22"/>
          <w:szCs w:val="22"/>
        </w:rPr>
        <w:t xml:space="preserve"> </w:t>
      </w:r>
      <w:r w:rsidRPr="00500CDC">
        <w:rPr>
          <w:rFonts w:asciiTheme="minorHAnsi" w:hAnsiTheme="minorHAnsi" w:cstheme="minorHAnsi"/>
          <w:color w:val="010101"/>
          <w:sz w:val="22"/>
          <w:szCs w:val="22"/>
        </w:rPr>
        <w:t>drives</w:t>
      </w:r>
      <w:r w:rsidRPr="00500CDC">
        <w:rPr>
          <w:rFonts w:asciiTheme="minorHAnsi" w:hAnsiTheme="minorHAnsi" w:cstheme="minorHAnsi"/>
          <w:color w:val="010101"/>
          <w:spacing w:val="29"/>
          <w:sz w:val="22"/>
          <w:szCs w:val="22"/>
        </w:rPr>
        <w:t xml:space="preserve"> </w:t>
      </w:r>
      <w:r w:rsidRPr="00500CDC">
        <w:rPr>
          <w:rFonts w:asciiTheme="minorHAnsi" w:hAnsiTheme="minorHAnsi" w:cstheme="minorHAnsi"/>
          <w:color w:val="010101"/>
          <w:sz w:val="22"/>
          <w:szCs w:val="22"/>
        </w:rPr>
        <w:t>initiatives</w:t>
      </w:r>
      <w:r w:rsidRPr="00500CDC">
        <w:rPr>
          <w:rFonts w:asciiTheme="minorHAnsi" w:hAnsiTheme="minorHAnsi" w:cstheme="minorHAnsi"/>
          <w:color w:val="010101"/>
          <w:spacing w:val="45"/>
          <w:sz w:val="22"/>
          <w:szCs w:val="22"/>
        </w:rPr>
        <w:t xml:space="preserve"> </w:t>
      </w:r>
      <w:r w:rsidRPr="00500CDC">
        <w:rPr>
          <w:rFonts w:asciiTheme="minorHAnsi" w:hAnsiTheme="minorHAnsi" w:cstheme="minorHAnsi"/>
          <w:color w:val="010101"/>
          <w:sz w:val="22"/>
          <w:szCs w:val="22"/>
        </w:rPr>
        <w:t>as</w:t>
      </w:r>
      <w:r w:rsidRPr="00500CDC">
        <w:rPr>
          <w:rFonts w:asciiTheme="minorHAnsi" w:hAnsiTheme="minorHAnsi" w:cstheme="minorHAnsi"/>
          <w:color w:val="010101"/>
          <w:spacing w:val="29"/>
          <w:sz w:val="22"/>
          <w:szCs w:val="22"/>
        </w:rPr>
        <w:t xml:space="preserve"> </w:t>
      </w:r>
      <w:r w:rsidRPr="00500CDC">
        <w:rPr>
          <w:rFonts w:asciiTheme="minorHAnsi" w:hAnsiTheme="minorHAnsi" w:cstheme="minorHAnsi"/>
          <w:color w:val="010101"/>
          <w:sz w:val="22"/>
          <w:szCs w:val="22"/>
        </w:rPr>
        <w:t>well</w:t>
      </w:r>
      <w:r w:rsidRPr="00500CDC">
        <w:rPr>
          <w:rFonts w:asciiTheme="minorHAnsi" w:hAnsiTheme="minorHAnsi" w:cstheme="minorHAnsi"/>
          <w:color w:val="010101"/>
          <w:spacing w:val="26"/>
          <w:sz w:val="22"/>
          <w:szCs w:val="22"/>
        </w:rPr>
        <w:t xml:space="preserve"> </w:t>
      </w:r>
      <w:r w:rsidRPr="00500CDC">
        <w:rPr>
          <w:rFonts w:asciiTheme="minorHAnsi" w:hAnsiTheme="minorHAnsi" w:cstheme="minorHAnsi"/>
          <w:color w:val="010101"/>
          <w:sz w:val="22"/>
          <w:szCs w:val="22"/>
        </w:rPr>
        <w:t>as</w:t>
      </w:r>
      <w:r w:rsidRPr="00500CDC">
        <w:rPr>
          <w:rFonts w:asciiTheme="minorHAnsi" w:hAnsiTheme="minorHAnsi" w:cstheme="minorHAnsi"/>
          <w:color w:val="010101"/>
          <w:spacing w:val="26"/>
          <w:sz w:val="22"/>
          <w:szCs w:val="22"/>
        </w:rPr>
        <w:t xml:space="preserve"> </w:t>
      </w:r>
      <w:r w:rsidRPr="00500CDC">
        <w:rPr>
          <w:rFonts w:asciiTheme="minorHAnsi" w:hAnsiTheme="minorHAnsi" w:cstheme="minorHAnsi"/>
          <w:color w:val="010101"/>
          <w:sz w:val="22"/>
          <w:szCs w:val="22"/>
        </w:rPr>
        <w:t>leads</w:t>
      </w:r>
      <w:r w:rsidRPr="00500CDC">
        <w:rPr>
          <w:rFonts w:asciiTheme="minorHAnsi" w:hAnsiTheme="minorHAnsi" w:cstheme="minorHAnsi"/>
          <w:color w:val="010101"/>
          <w:spacing w:val="16"/>
          <w:sz w:val="22"/>
          <w:szCs w:val="22"/>
        </w:rPr>
        <w:t xml:space="preserve"> </w:t>
      </w:r>
      <w:r w:rsidRPr="00500CDC">
        <w:rPr>
          <w:rFonts w:asciiTheme="minorHAnsi" w:hAnsiTheme="minorHAnsi" w:cstheme="minorHAnsi"/>
          <w:color w:val="010101"/>
          <w:sz w:val="22"/>
          <w:szCs w:val="22"/>
        </w:rPr>
        <w:t>the</w:t>
      </w:r>
      <w:r w:rsidRPr="00500CDC">
        <w:rPr>
          <w:rFonts w:asciiTheme="minorHAnsi" w:hAnsiTheme="minorHAnsi" w:cstheme="minorHAnsi"/>
          <w:color w:val="010101"/>
          <w:spacing w:val="24"/>
          <w:sz w:val="22"/>
          <w:szCs w:val="22"/>
        </w:rPr>
        <w:t xml:space="preserve"> </w:t>
      </w:r>
      <w:r w:rsidRPr="00500CDC">
        <w:rPr>
          <w:rFonts w:asciiTheme="minorHAnsi" w:hAnsiTheme="minorHAnsi" w:cstheme="minorHAnsi"/>
          <w:color w:val="010101"/>
          <w:sz w:val="22"/>
          <w:szCs w:val="22"/>
        </w:rPr>
        <w:t>strategic</w:t>
      </w:r>
      <w:r w:rsidRPr="00500CDC">
        <w:rPr>
          <w:rFonts w:asciiTheme="minorHAnsi" w:hAnsiTheme="minorHAnsi" w:cstheme="minorHAnsi"/>
          <w:color w:val="010101"/>
          <w:spacing w:val="39"/>
          <w:sz w:val="22"/>
          <w:szCs w:val="22"/>
        </w:rPr>
        <w:t xml:space="preserve"> </w:t>
      </w:r>
      <w:r w:rsidRPr="00500CDC">
        <w:rPr>
          <w:rFonts w:asciiTheme="minorHAnsi" w:hAnsiTheme="minorHAnsi" w:cstheme="minorHAnsi"/>
          <w:color w:val="010101"/>
          <w:sz w:val="22"/>
          <w:szCs w:val="22"/>
        </w:rPr>
        <w:t>direction</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for</w:t>
      </w:r>
      <w:r w:rsidRPr="00500CDC">
        <w:rPr>
          <w:rFonts w:asciiTheme="minorHAnsi" w:hAnsiTheme="minorHAnsi" w:cstheme="minorHAnsi"/>
          <w:color w:val="010101"/>
          <w:spacing w:val="15"/>
          <w:sz w:val="22"/>
          <w:szCs w:val="22"/>
        </w:rPr>
        <w:t xml:space="preserve"> </w:t>
      </w:r>
      <w:r w:rsidRPr="00500CDC">
        <w:rPr>
          <w:rFonts w:asciiTheme="minorHAnsi" w:hAnsiTheme="minorHAnsi" w:cstheme="minorHAnsi"/>
          <w:color w:val="010101"/>
          <w:sz w:val="22"/>
          <w:szCs w:val="22"/>
        </w:rPr>
        <w:t>the</w:t>
      </w:r>
      <w:r w:rsidRPr="00500CDC">
        <w:rPr>
          <w:rFonts w:asciiTheme="minorHAnsi" w:hAnsiTheme="minorHAnsi" w:cstheme="minorHAnsi"/>
          <w:color w:val="010101"/>
          <w:spacing w:val="4"/>
          <w:sz w:val="22"/>
          <w:szCs w:val="22"/>
        </w:rPr>
        <w:t xml:space="preserve"> </w:t>
      </w:r>
      <w:r w:rsidRPr="00500CDC">
        <w:rPr>
          <w:rFonts w:asciiTheme="minorHAnsi" w:hAnsiTheme="minorHAnsi" w:cstheme="minorHAnsi"/>
          <w:color w:val="010101"/>
          <w:sz w:val="22"/>
          <w:szCs w:val="22"/>
        </w:rPr>
        <w:t>ACT</w:t>
      </w:r>
      <w:r w:rsidRPr="00500CDC">
        <w:rPr>
          <w:rFonts w:asciiTheme="minorHAnsi" w:hAnsiTheme="minorHAnsi" w:cstheme="minorHAnsi"/>
          <w:color w:val="010101"/>
          <w:spacing w:val="-4"/>
          <w:sz w:val="22"/>
          <w:szCs w:val="22"/>
        </w:rPr>
        <w:t xml:space="preserve"> </w:t>
      </w:r>
      <w:r w:rsidRPr="00500CDC">
        <w:rPr>
          <w:rFonts w:asciiTheme="minorHAnsi" w:hAnsiTheme="minorHAnsi" w:cstheme="minorHAnsi"/>
          <w:color w:val="010101"/>
          <w:sz w:val="22"/>
          <w:szCs w:val="22"/>
        </w:rPr>
        <w:t>Public</w:t>
      </w:r>
      <w:r w:rsidRPr="00500CDC">
        <w:rPr>
          <w:rFonts w:asciiTheme="minorHAnsi" w:hAnsiTheme="minorHAnsi" w:cstheme="minorHAnsi"/>
          <w:color w:val="010101"/>
          <w:spacing w:val="9"/>
          <w:sz w:val="22"/>
          <w:szCs w:val="22"/>
        </w:rPr>
        <w:t xml:space="preserve"> </w:t>
      </w:r>
      <w:r w:rsidRPr="00500CDC">
        <w:rPr>
          <w:rFonts w:asciiTheme="minorHAnsi" w:hAnsiTheme="minorHAnsi" w:cstheme="minorHAnsi"/>
          <w:color w:val="010101"/>
          <w:sz w:val="22"/>
          <w:szCs w:val="22"/>
        </w:rPr>
        <w:t>Service</w:t>
      </w:r>
      <w:r w:rsidRPr="00500CDC">
        <w:rPr>
          <w:rFonts w:asciiTheme="minorHAnsi" w:hAnsiTheme="minorHAnsi" w:cstheme="minorHAnsi"/>
          <w:color w:val="010101"/>
          <w:spacing w:val="13"/>
          <w:sz w:val="22"/>
          <w:szCs w:val="22"/>
        </w:rPr>
        <w:t xml:space="preserve"> </w:t>
      </w:r>
      <w:r w:rsidRPr="00500CDC">
        <w:rPr>
          <w:rFonts w:asciiTheme="minorHAnsi" w:hAnsiTheme="minorHAnsi" w:cstheme="minorHAnsi"/>
          <w:color w:val="010101"/>
          <w:sz w:val="22"/>
          <w:szCs w:val="22"/>
        </w:rPr>
        <w:t>(ACTPS),</w:t>
      </w:r>
      <w:r w:rsidRPr="00500CDC">
        <w:rPr>
          <w:rFonts w:asciiTheme="minorHAnsi" w:hAnsiTheme="minorHAnsi" w:cstheme="minorHAnsi"/>
          <w:color w:val="010101"/>
          <w:spacing w:val="10"/>
          <w:sz w:val="22"/>
          <w:szCs w:val="22"/>
        </w:rPr>
        <w:t xml:space="preserve"> </w:t>
      </w:r>
      <w:r w:rsidRPr="00500CDC">
        <w:rPr>
          <w:rFonts w:asciiTheme="minorHAnsi" w:hAnsiTheme="minorHAnsi" w:cstheme="minorHAnsi"/>
          <w:color w:val="010101"/>
          <w:sz w:val="22"/>
          <w:szCs w:val="22"/>
        </w:rPr>
        <w:t>to</w:t>
      </w:r>
      <w:r w:rsidRPr="00500CDC">
        <w:rPr>
          <w:rFonts w:asciiTheme="minorHAnsi" w:hAnsiTheme="minorHAnsi" w:cstheme="minorHAnsi"/>
          <w:color w:val="010101"/>
          <w:spacing w:val="49"/>
          <w:sz w:val="22"/>
          <w:szCs w:val="22"/>
        </w:rPr>
        <w:t xml:space="preserve"> </w:t>
      </w:r>
      <w:r w:rsidRPr="00500CDC">
        <w:rPr>
          <w:rFonts w:asciiTheme="minorHAnsi" w:hAnsiTheme="minorHAnsi" w:cstheme="minorHAnsi"/>
          <w:color w:val="010101"/>
          <w:sz w:val="22"/>
          <w:szCs w:val="22"/>
        </w:rPr>
        <w:t>ensure</w:t>
      </w:r>
      <w:r w:rsidRPr="00500CDC">
        <w:rPr>
          <w:rFonts w:asciiTheme="minorHAnsi" w:hAnsiTheme="minorHAnsi" w:cstheme="minorHAnsi"/>
          <w:color w:val="010101"/>
          <w:spacing w:val="5"/>
          <w:sz w:val="22"/>
          <w:szCs w:val="22"/>
        </w:rPr>
        <w:t xml:space="preserve"> </w:t>
      </w:r>
      <w:r w:rsidRPr="00500CDC">
        <w:rPr>
          <w:rFonts w:asciiTheme="minorHAnsi" w:hAnsiTheme="minorHAnsi" w:cstheme="minorHAnsi"/>
          <w:color w:val="010101"/>
          <w:sz w:val="22"/>
          <w:szCs w:val="22"/>
        </w:rPr>
        <w:t>that</w:t>
      </w:r>
      <w:r w:rsidRPr="00500CDC">
        <w:rPr>
          <w:rFonts w:asciiTheme="minorHAnsi" w:hAnsiTheme="minorHAnsi" w:cstheme="minorHAnsi"/>
          <w:color w:val="010101"/>
          <w:spacing w:val="5"/>
          <w:sz w:val="22"/>
          <w:szCs w:val="22"/>
        </w:rPr>
        <w:t xml:space="preserve"> </w:t>
      </w:r>
      <w:r w:rsidRPr="00500CDC">
        <w:rPr>
          <w:rFonts w:asciiTheme="minorHAnsi" w:hAnsiTheme="minorHAnsi" w:cstheme="minorHAnsi"/>
          <w:color w:val="010101"/>
          <w:sz w:val="22"/>
          <w:szCs w:val="22"/>
        </w:rPr>
        <w:t>it</w:t>
      </w:r>
      <w:r w:rsidRPr="00500CDC">
        <w:rPr>
          <w:rFonts w:asciiTheme="minorHAnsi" w:hAnsiTheme="minorHAnsi" w:cstheme="minorHAnsi"/>
          <w:color w:val="010101"/>
          <w:spacing w:val="12"/>
          <w:sz w:val="22"/>
          <w:szCs w:val="22"/>
        </w:rPr>
        <w:t xml:space="preserve"> </w:t>
      </w:r>
      <w:r w:rsidRPr="00500CDC">
        <w:rPr>
          <w:rFonts w:asciiTheme="minorHAnsi" w:hAnsiTheme="minorHAnsi" w:cstheme="minorHAnsi"/>
          <w:color w:val="010101"/>
          <w:sz w:val="22"/>
          <w:szCs w:val="22"/>
        </w:rPr>
        <w:t>is</w:t>
      </w:r>
      <w:r w:rsidRPr="00500CDC">
        <w:rPr>
          <w:rFonts w:asciiTheme="minorHAnsi" w:hAnsiTheme="minorHAnsi" w:cstheme="minorHAnsi"/>
          <w:color w:val="010101"/>
          <w:spacing w:val="-2"/>
          <w:sz w:val="22"/>
          <w:szCs w:val="22"/>
        </w:rPr>
        <w:t xml:space="preserve"> </w:t>
      </w:r>
      <w:r w:rsidRPr="00500CDC">
        <w:rPr>
          <w:rFonts w:asciiTheme="minorHAnsi" w:hAnsiTheme="minorHAnsi" w:cstheme="minorHAnsi"/>
          <w:color w:val="010101"/>
          <w:sz w:val="22"/>
          <w:szCs w:val="22"/>
        </w:rPr>
        <w:t>well</w:t>
      </w:r>
      <w:r w:rsidRPr="00500CDC">
        <w:rPr>
          <w:rFonts w:asciiTheme="minorHAnsi" w:hAnsiTheme="minorHAnsi" w:cstheme="minorHAnsi"/>
          <w:color w:val="010101"/>
          <w:spacing w:val="6"/>
          <w:sz w:val="22"/>
          <w:szCs w:val="22"/>
        </w:rPr>
        <w:t xml:space="preserve"> </w:t>
      </w:r>
      <w:r w:rsidRPr="00500CDC">
        <w:rPr>
          <w:rFonts w:asciiTheme="minorHAnsi" w:hAnsiTheme="minorHAnsi" w:cstheme="minorHAnsi"/>
          <w:color w:val="010101"/>
          <w:sz w:val="22"/>
          <w:szCs w:val="22"/>
        </w:rPr>
        <w:t>positioned</w:t>
      </w:r>
      <w:r w:rsidRPr="00500CDC">
        <w:rPr>
          <w:rFonts w:asciiTheme="minorHAnsi" w:hAnsiTheme="minorHAnsi" w:cstheme="minorHAnsi"/>
          <w:color w:val="010101"/>
          <w:spacing w:val="12"/>
          <w:sz w:val="22"/>
          <w:szCs w:val="22"/>
        </w:rPr>
        <w:t xml:space="preserve"> </w:t>
      </w:r>
      <w:r w:rsidRPr="00500CDC">
        <w:rPr>
          <w:rFonts w:asciiTheme="minorHAnsi" w:hAnsiTheme="minorHAnsi" w:cstheme="minorHAnsi"/>
          <w:color w:val="010101"/>
          <w:sz w:val="22"/>
          <w:szCs w:val="22"/>
        </w:rPr>
        <w:t>to</w:t>
      </w:r>
      <w:r w:rsidRPr="00500CDC">
        <w:rPr>
          <w:rFonts w:asciiTheme="minorHAnsi" w:hAnsiTheme="minorHAnsi" w:cstheme="minorHAnsi"/>
          <w:color w:val="010101"/>
          <w:spacing w:val="20"/>
          <w:sz w:val="22"/>
          <w:szCs w:val="22"/>
        </w:rPr>
        <w:t xml:space="preserve"> </w:t>
      </w:r>
      <w:r w:rsidRPr="00500CDC">
        <w:rPr>
          <w:rFonts w:asciiTheme="minorHAnsi" w:hAnsiTheme="minorHAnsi" w:cstheme="minorHAnsi"/>
          <w:color w:val="010101"/>
          <w:sz w:val="22"/>
          <w:szCs w:val="22"/>
        </w:rPr>
        <w:t>perform</w:t>
      </w:r>
      <w:r w:rsidRPr="00500CDC">
        <w:rPr>
          <w:rFonts w:asciiTheme="minorHAnsi" w:hAnsiTheme="minorHAnsi" w:cstheme="minorHAnsi"/>
          <w:color w:val="010101"/>
          <w:spacing w:val="4"/>
          <w:sz w:val="22"/>
          <w:szCs w:val="22"/>
        </w:rPr>
        <w:t xml:space="preserve"> </w:t>
      </w:r>
      <w:r w:rsidRPr="00500CDC">
        <w:rPr>
          <w:rFonts w:asciiTheme="minorHAnsi" w:hAnsiTheme="minorHAnsi" w:cstheme="minorHAnsi"/>
          <w:color w:val="010101"/>
          <w:sz w:val="22"/>
          <w:szCs w:val="22"/>
        </w:rPr>
        <w:t>its</w:t>
      </w:r>
      <w:r w:rsidRPr="00500CDC">
        <w:rPr>
          <w:rFonts w:asciiTheme="minorHAnsi" w:hAnsiTheme="minorHAnsi" w:cstheme="minorHAnsi"/>
          <w:color w:val="010101"/>
          <w:spacing w:val="-1"/>
          <w:sz w:val="22"/>
          <w:szCs w:val="22"/>
        </w:rPr>
        <w:t xml:space="preserve"> </w:t>
      </w:r>
      <w:r w:rsidRPr="00500CDC">
        <w:rPr>
          <w:rFonts w:asciiTheme="minorHAnsi" w:hAnsiTheme="minorHAnsi" w:cstheme="minorHAnsi"/>
          <w:color w:val="010101"/>
          <w:sz w:val="22"/>
          <w:szCs w:val="22"/>
        </w:rPr>
        <w:t>role.</w:t>
      </w:r>
    </w:p>
    <w:p w14:paraId="1FA098BA" w14:textId="6F0FC9EB" w:rsidR="00EF3056" w:rsidRDefault="00EF3056" w:rsidP="00CB0FDF">
      <w:pPr>
        <w:pStyle w:val="BodyText"/>
        <w:ind w:right="758"/>
        <w:rPr>
          <w:rFonts w:asciiTheme="minorHAnsi" w:hAnsiTheme="minorHAnsi" w:cstheme="minorHAnsi"/>
          <w:color w:val="010101"/>
          <w:sz w:val="22"/>
          <w:szCs w:val="22"/>
        </w:rPr>
      </w:pPr>
    </w:p>
    <w:p w14:paraId="75F6A102" w14:textId="49CACE00" w:rsidR="00EF3056" w:rsidRDefault="00E37DA1" w:rsidP="00CB0FDF">
      <w:pPr>
        <w:pBdr>
          <w:bottom w:val="single" w:sz="12" w:space="1" w:color="auto"/>
        </w:pBdr>
        <w:rPr>
          <w:rFonts w:asciiTheme="minorHAnsi" w:hAnsiTheme="minorHAnsi" w:cstheme="minorHAnsi"/>
          <w:b/>
          <w:color w:val="010101"/>
          <w:w w:val="110"/>
        </w:rPr>
      </w:pPr>
      <w:r>
        <w:rPr>
          <w:rFonts w:asciiTheme="minorHAnsi" w:hAnsiTheme="minorHAnsi" w:cstheme="minorHAnsi"/>
          <w:b/>
          <w:color w:val="010101"/>
          <w:w w:val="110"/>
        </w:rPr>
        <w:t>DIVISION</w:t>
      </w:r>
      <w:r w:rsidR="00EF3056">
        <w:rPr>
          <w:rFonts w:asciiTheme="minorHAnsi" w:hAnsiTheme="minorHAnsi" w:cstheme="minorHAnsi"/>
          <w:b/>
          <w:color w:val="010101"/>
          <w:w w:val="110"/>
        </w:rPr>
        <w:t xml:space="preserve"> </w:t>
      </w:r>
      <w:r w:rsidR="00EF3056" w:rsidRPr="00500CDC">
        <w:rPr>
          <w:rFonts w:asciiTheme="minorHAnsi" w:hAnsiTheme="minorHAnsi" w:cstheme="minorHAnsi"/>
          <w:b/>
          <w:color w:val="010101"/>
          <w:w w:val="110"/>
        </w:rPr>
        <w:t>OVERVIEW</w:t>
      </w:r>
      <w:r w:rsidR="00EF3056">
        <w:rPr>
          <w:rFonts w:asciiTheme="minorHAnsi" w:hAnsiTheme="minorHAnsi" w:cstheme="minorHAnsi"/>
          <w:b/>
          <w:color w:val="010101"/>
          <w:w w:val="110"/>
        </w:rPr>
        <w:t xml:space="preserve"> </w:t>
      </w:r>
    </w:p>
    <w:p w14:paraId="29AD87DB" w14:textId="77777777" w:rsidR="00EF3056" w:rsidRDefault="00EF3056" w:rsidP="00CB0FDF">
      <w:pPr>
        <w:pStyle w:val="BodyText"/>
        <w:rPr>
          <w:rFonts w:asciiTheme="minorHAnsi" w:hAnsiTheme="minorHAnsi" w:cstheme="minorHAnsi"/>
          <w:color w:val="010101"/>
          <w:sz w:val="22"/>
          <w:szCs w:val="22"/>
        </w:rPr>
      </w:pPr>
    </w:p>
    <w:p w14:paraId="0009CE8E" w14:textId="77777777" w:rsidR="005C2622" w:rsidRPr="001C064E" w:rsidRDefault="005C2622" w:rsidP="005C2622">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The Office of Industrial Relations and Workforce Strategy (OIRWS) provides the formal structure to lead the ACT Public Service (ACTPS) industrial and employment agenda into the future. </w:t>
      </w:r>
      <w:proofErr w:type="gramStart"/>
      <w:r w:rsidRPr="001C064E">
        <w:rPr>
          <w:rFonts w:asciiTheme="minorHAnsi" w:hAnsiTheme="minorHAnsi" w:cstheme="minorHAnsi"/>
          <w:color w:val="010101"/>
          <w:sz w:val="22"/>
          <w:szCs w:val="22"/>
        </w:rPr>
        <w:t>The OIRWS</w:t>
      </w:r>
      <w:proofErr w:type="gramEnd"/>
      <w:r w:rsidRPr="001C064E">
        <w:rPr>
          <w:rFonts w:asciiTheme="minorHAnsi" w:hAnsiTheme="minorHAnsi" w:cstheme="minorHAnsi"/>
          <w:color w:val="010101"/>
          <w:sz w:val="22"/>
          <w:szCs w:val="22"/>
        </w:rPr>
        <w:t xml:space="preserve"> has a strong and clear focus on education, consultation and awareness raising.</w:t>
      </w:r>
      <w:r w:rsidRPr="001C064E">
        <w:rPr>
          <w:rFonts w:asciiTheme="minorHAnsi" w:hAnsiTheme="minorHAnsi" w:cstheme="minorHAnsi"/>
          <w:color w:val="010101"/>
          <w:sz w:val="22"/>
          <w:szCs w:val="22"/>
        </w:rPr>
        <w:br/>
      </w:r>
    </w:p>
    <w:p w14:paraId="1345CE5E" w14:textId="77777777" w:rsidR="005C2622" w:rsidRPr="001C064E" w:rsidRDefault="005C2622" w:rsidP="005C2622">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OIRWS was established to support a more effective ACTPS – where strategy, industrial relations, WHS and employment policy and governance is developed and delivered in a consistent and collaborative manner. </w:t>
      </w:r>
    </w:p>
    <w:p w14:paraId="780AA923" w14:textId="77777777" w:rsidR="005C2622" w:rsidRPr="001C064E" w:rsidRDefault="005C2622" w:rsidP="005C2622">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The intent is to build greater trust with, and between, all stakeholders and ensure that employee workplace experiences are consistent across the ACTPS.</w:t>
      </w:r>
      <w:r w:rsidRPr="001C064E">
        <w:rPr>
          <w:rFonts w:asciiTheme="minorHAnsi" w:hAnsiTheme="minorHAnsi" w:cstheme="minorHAnsi"/>
          <w:color w:val="010101"/>
          <w:sz w:val="22"/>
          <w:szCs w:val="22"/>
        </w:rPr>
        <w:br/>
      </w:r>
    </w:p>
    <w:p w14:paraId="4C07AC07" w14:textId="77777777" w:rsidR="005C2622" w:rsidRPr="001C064E" w:rsidRDefault="005C2622" w:rsidP="005C2622">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OIRWS has a broad remit across the people, service, policy, regulatory and property portfolio. Across our four </w:t>
      </w:r>
      <w:proofErr w:type="spellStart"/>
      <w:r w:rsidRPr="001C064E">
        <w:rPr>
          <w:rFonts w:asciiTheme="minorHAnsi" w:hAnsiTheme="minorHAnsi" w:cstheme="minorHAnsi"/>
          <w:color w:val="010101"/>
          <w:sz w:val="22"/>
          <w:szCs w:val="22"/>
        </w:rPr>
        <w:t>organisational</w:t>
      </w:r>
      <w:proofErr w:type="spellEnd"/>
      <w:r w:rsidRPr="001C064E">
        <w:rPr>
          <w:rFonts w:asciiTheme="minorHAnsi" w:hAnsiTheme="minorHAnsi" w:cstheme="minorHAnsi"/>
          <w:color w:val="010101"/>
          <w:sz w:val="22"/>
          <w:szCs w:val="22"/>
        </w:rPr>
        <w:t xml:space="preserve"> pillars, we:</w:t>
      </w:r>
    </w:p>
    <w:p w14:paraId="5D5F6A2C"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lead </w:t>
      </w:r>
      <w:proofErr w:type="gramStart"/>
      <w:r w:rsidRPr="001C064E">
        <w:rPr>
          <w:rFonts w:asciiTheme="minorHAnsi" w:hAnsiTheme="minorHAnsi" w:cstheme="minorHAnsi"/>
          <w:color w:val="010101"/>
          <w:sz w:val="22"/>
          <w:szCs w:val="22"/>
        </w:rPr>
        <w:t>whole of</w:t>
      </w:r>
      <w:proofErr w:type="gramEnd"/>
      <w:r w:rsidRPr="001C064E">
        <w:rPr>
          <w:rFonts w:asciiTheme="minorHAnsi" w:hAnsiTheme="minorHAnsi" w:cstheme="minorHAnsi"/>
          <w:color w:val="010101"/>
          <w:sz w:val="22"/>
          <w:szCs w:val="22"/>
        </w:rPr>
        <w:t xml:space="preserve"> service workforce transformation strategy, policy, and programs;</w:t>
      </w:r>
    </w:p>
    <w:p w14:paraId="30790DD3"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provide strategic advice to the ACT Government on public sector employment;</w:t>
      </w:r>
    </w:p>
    <w:p w14:paraId="2F142A73"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support good governance in the public sector by developing effective workplace relations policy and industrial frameworks;</w:t>
      </w:r>
    </w:p>
    <w:p w14:paraId="33AD4C9A"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support good governance in integrity practice and frameworks;</w:t>
      </w:r>
    </w:p>
    <w:p w14:paraId="1A608D15"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provide support to the Head of Service, the Strategic Board, and its sub-committees;</w:t>
      </w:r>
    </w:p>
    <w:p w14:paraId="7F6B53E0"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lastRenderedPageBreak/>
        <w:t xml:space="preserve">provide health and safety services and safety system improvement programs to directorates; </w:t>
      </w:r>
    </w:p>
    <w:p w14:paraId="537DBD72"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manage the public sector workers’ compensation self-insurer; </w:t>
      </w:r>
    </w:p>
    <w:p w14:paraId="19D9AF09"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manage the ACT private sector workers' compensation Scheme (the Scheme) - including policy, legislation, and the supervision of the ACT Default Insurance Fund;</w:t>
      </w:r>
    </w:p>
    <w:p w14:paraId="4F1C9FF8"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provide advice and development of legislation on industrial relations (including workplace health and safety, dangerous substances and asbestos, workers’ compensation, workplace privacy, portable long service leave and the public sector employment framework);</w:t>
      </w:r>
    </w:p>
    <w:p w14:paraId="1831D3AC"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influence national work health and safety and injury management policies, legislation and initiatives via the SafeWork Australia process;</w:t>
      </w:r>
    </w:p>
    <w:p w14:paraId="4A923A83"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 xml:space="preserve">provide a range of </w:t>
      </w:r>
      <w:proofErr w:type="spellStart"/>
      <w:r w:rsidRPr="001C064E">
        <w:rPr>
          <w:rFonts w:asciiTheme="minorHAnsi" w:hAnsiTheme="minorHAnsi" w:cstheme="minorHAnsi"/>
          <w:color w:val="010101"/>
          <w:sz w:val="22"/>
          <w:szCs w:val="22"/>
        </w:rPr>
        <w:t>centralised</w:t>
      </w:r>
      <w:proofErr w:type="spellEnd"/>
      <w:r w:rsidRPr="001C064E">
        <w:rPr>
          <w:rFonts w:asciiTheme="minorHAnsi" w:hAnsiTheme="minorHAnsi" w:cstheme="minorHAnsi"/>
          <w:color w:val="010101"/>
          <w:sz w:val="22"/>
          <w:szCs w:val="22"/>
        </w:rPr>
        <w:t xml:space="preserve"> corporate support services to directorates and agencies including but not limited </w:t>
      </w:r>
      <w:proofErr w:type="gramStart"/>
      <w:r w:rsidRPr="001C064E">
        <w:rPr>
          <w:rFonts w:asciiTheme="minorHAnsi" w:hAnsiTheme="minorHAnsi" w:cstheme="minorHAnsi"/>
          <w:color w:val="010101"/>
          <w:sz w:val="22"/>
          <w:szCs w:val="22"/>
        </w:rPr>
        <w:t>to:</w:t>
      </w:r>
      <w:proofErr w:type="gramEnd"/>
      <w:r w:rsidRPr="001C064E">
        <w:rPr>
          <w:rFonts w:asciiTheme="minorHAnsi" w:hAnsiTheme="minorHAnsi" w:cstheme="minorHAnsi"/>
          <w:color w:val="010101"/>
          <w:sz w:val="22"/>
          <w:szCs w:val="22"/>
        </w:rPr>
        <w:t xml:space="preserve"> financial functions, payroll and payroll reporting, recruitment and new employee onboarding, and corporate functions; and </w:t>
      </w:r>
    </w:p>
    <w:p w14:paraId="66DB82F0" w14:textId="77777777" w:rsidR="005C2622" w:rsidRPr="001C064E" w:rsidRDefault="005C2622" w:rsidP="005C2622">
      <w:pPr>
        <w:pStyle w:val="BodyText"/>
        <w:numPr>
          <w:ilvl w:val="0"/>
          <w:numId w:val="13"/>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provide expert community and government property management and accommodation services on behalf of the ACT Government.</w:t>
      </w:r>
    </w:p>
    <w:p w14:paraId="0E3B18BE" w14:textId="77777777" w:rsidR="005C2622" w:rsidRPr="001C064E" w:rsidRDefault="005C2622" w:rsidP="005C2622">
      <w:pPr>
        <w:pStyle w:val="BodyText"/>
        <w:rPr>
          <w:rFonts w:asciiTheme="minorHAnsi" w:hAnsiTheme="minorHAnsi" w:cstheme="minorHAnsi"/>
          <w:color w:val="010101"/>
          <w:sz w:val="22"/>
          <w:szCs w:val="22"/>
        </w:rPr>
      </w:pPr>
    </w:p>
    <w:p w14:paraId="0C30E58D" w14:textId="77777777" w:rsidR="005C2622" w:rsidRPr="001C064E" w:rsidRDefault="005C2622" w:rsidP="005C2622">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OIRWS consists of:</w:t>
      </w:r>
    </w:p>
    <w:p w14:paraId="428FE735" w14:textId="1DD4DFC4" w:rsidR="00583B6E" w:rsidRDefault="00583B6E" w:rsidP="005C2622">
      <w:pPr>
        <w:pStyle w:val="BodyText"/>
        <w:numPr>
          <w:ilvl w:val="0"/>
          <w:numId w:val="14"/>
        </w:numPr>
        <w:rPr>
          <w:rFonts w:asciiTheme="minorHAnsi" w:hAnsiTheme="minorHAnsi" w:cstheme="minorHAnsi"/>
          <w:color w:val="010101"/>
          <w:sz w:val="22"/>
          <w:szCs w:val="22"/>
        </w:rPr>
      </w:pPr>
      <w:r>
        <w:rPr>
          <w:rFonts w:asciiTheme="minorHAnsi" w:hAnsiTheme="minorHAnsi" w:cstheme="minorHAnsi"/>
          <w:color w:val="010101"/>
          <w:sz w:val="22"/>
          <w:szCs w:val="22"/>
        </w:rPr>
        <w:t xml:space="preserve">Capability Culture and Governance Group; </w:t>
      </w:r>
    </w:p>
    <w:p w14:paraId="4AE3125C" w14:textId="0A9913CF" w:rsidR="005C2622" w:rsidRPr="001C064E" w:rsidRDefault="00583B6E" w:rsidP="005C2622">
      <w:pPr>
        <w:pStyle w:val="BodyText"/>
        <w:numPr>
          <w:ilvl w:val="0"/>
          <w:numId w:val="14"/>
        </w:numPr>
        <w:rPr>
          <w:rFonts w:asciiTheme="minorHAnsi" w:hAnsiTheme="minorHAnsi" w:cstheme="minorHAnsi"/>
          <w:color w:val="010101"/>
          <w:sz w:val="22"/>
          <w:szCs w:val="22"/>
        </w:rPr>
      </w:pPr>
      <w:r>
        <w:rPr>
          <w:rFonts w:asciiTheme="minorHAnsi" w:hAnsiTheme="minorHAnsi" w:cstheme="minorHAnsi"/>
          <w:color w:val="010101"/>
          <w:sz w:val="22"/>
          <w:szCs w:val="22"/>
        </w:rPr>
        <w:t xml:space="preserve">Employment and Industrial Relations Group; </w:t>
      </w:r>
    </w:p>
    <w:p w14:paraId="04443FD9" w14:textId="7AF9B139" w:rsidR="005C2622" w:rsidRPr="001C064E" w:rsidRDefault="005C2622" w:rsidP="005C2622">
      <w:pPr>
        <w:pStyle w:val="BodyText"/>
        <w:numPr>
          <w:ilvl w:val="0"/>
          <w:numId w:val="14"/>
        </w:numPr>
        <w:rPr>
          <w:rFonts w:asciiTheme="minorHAnsi" w:hAnsiTheme="minorHAnsi" w:cstheme="minorHAnsi"/>
          <w:color w:val="010101"/>
          <w:sz w:val="22"/>
          <w:szCs w:val="22"/>
        </w:rPr>
      </w:pPr>
      <w:r w:rsidRPr="001C064E">
        <w:rPr>
          <w:rFonts w:asciiTheme="minorHAnsi" w:hAnsiTheme="minorHAnsi" w:cstheme="minorHAnsi"/>
          <w:color w:val="010101"/>
          <w:sz w:val="22"/>
          <w:szCs w:val="22"/>
        </w:rPr>
        <w:t>Work Safety Group</w:t>
      </w:r>
      <w:r w:rsidR="00583B6E">
        <w:rPr>
          <w:rFonts w:asciiTheme="minorHAnsi" w:hAnsiTheme="minorHAnsi" w:cstheme="minorHAnsi"/>
          <w:color w:val="010101"/>
          <w:sz w:val="22"/>
          <w:szCs w:val="22"/>
        </w:rPr>
        <w:t>.</w:t>
      </w:r>
    </w:p>
    <w:p w14:paraId="1CDBF62F" w14:textId="77777777" w:rsidR="00EF3056" w:rsidRPr="00E37DA1" w:rsidRDefault="00EF3056" w:rsidP="00E37DA1">
      <w:pPr>
        <w:rPr>
          <w:rFonts w:asciiTheme="minorHAnsi" w:hAnsiTheme="minorHAnsi" w:cstheme="minorHAnsi"/>
        </w:rPr>
      </w:pPr>
    </w:p>
    <w:p w14:paraId="4584B4ED" w14:textId="77777777" w:rsidR="00CB0FDF" w:rsidRPr="00CB0FDF" w:rsidRDefault="00052184" w:rsidP="00CB0FDF">
      <w:pPr>
        <w:pStyle w:val="BodyText"/>
        <w:pBdr>
          <w:bottom w:val="single" w:sz="12" w:space="1" w:color="auto"/>
        </w:pBdr>
        <w:rPr>
          <w:rFonts w:asciiTheme="minorHAnsi" w:hAnsiTheme="minorHAnsi" w:cstheme="minorHAnsi"/>
          <w:b/>
          <w:bCs/>
          <w:color w:val="010101"/>
          <w:sz w:val="22"/>
          <w:szCs w:val="22"/>
        </w:rPr>
      </w:pPr>
      <w:r w:rsidRPr="00CB0FDF">
        <w:rPr>
          <w:rFonts w:asciiTheme="minorHAnsi" w:hAnsiTheme="minorHAnsi" w:cstheme="minorHAnsi"/>
          <w:b/>
          <w:bCs/>
          <w:color w:val="010101"/>
          <w:sz w:val="22"/>
          <w:szCs w:val="22"/>
        </w:rPr>
        <w:t>BUSINESS UNIT OVERVIEW</w:t>
      </w:r>
    </w:p>
    <w:p w14:paraId="065B7DDE" w14:textId="77777777" w:rsidR="001C064E" w:rsidRDefault="001C064E" w:rsidP="005C2622">
      <w:pPr>
        <w:rPr>
          <w:rFonts w:asciiTheme="minorHAnsi" w:hAnsiTheme="minorHAnsi" w:cstheme="minorHAnsi"/>
          <w:color w:val="010101"/>
        </w:rPr>
      </w:pPr>
    </w:p>
    <w:p w14:paraId="3AF0166B" w14:textId="5F2AE241" w:rsidR="005C2622" w:rsidRPr="00D41C24" w:rsidRDefault="005C2622" w:rsidP="005C2622">
      <w:pPr>
        <w:rPr>
          <w:rFonts w:asciiTheme="minorHAnsi" w:hAnsiTheme="minorHAnsi" w:cstheme="minorHAnsi"/>
          <w:color w:val="010101"/>
        </w:rPr>
      </w:pPr>
      <w:r w:rsidRPr="00D41C24">
        <w:rPr>
          <w:rFonts w:asciiTheme="minorHAnsi" w:hAnsiTheme="minorHAnsi" w:cstheme="minorHAnsi"/>
          <w:color w:val="010101"/>
        </w:rPr>
        <w:t xml:space="preserve">The </w:t>
      </w:r>
      <w:r w:rsidR="00583B6E">
        <w:rPr>
          <w:rFonts w:asciiTheme="minorHAnsi" w:hAnsiTheme="minorHAnsi" w:cstheme="minorHAnsi"/>
          <w:color w:val="010101"/>
        </w:rPr>
        <w:t>Employment and Industrial Relations Group</w:t>
      </w:r>
      <w:r>
        <w:rPr>
          <w:rFonts w:asciiTheme="minorHAnsi" w:hAnsiTheme="minorHAnsi" w:cstheme="minorHAnsi"/>
          <w:color w:val="010101"/>
        </w:rPr>
        <w:t xml:space="preserve"> (</w:t>
      </w:r>
      <w:r w:rsidR="00583B6E">
        <w:rPr>
          <w:rFonts w:asciiTheme="minorHAnsi" w:hAnsiTheme="minorHAnsi" w:cstheme="minorHAnsi"/>
          <w:color w:val="010101"/>
        </w:rPr>
        <w:t>EIRG</w:t>
      </w:r>
      <w:r>
        <w:rPr>
          <w:rFonts w:asciiTheme="minorHAnsi" w:hAnsiTheme="minorHAnsi" w:cstheme="minorHAnsi"/>
          <w:color w:val="010101"/>
        </w:rPr>
        <w:t>)</w:t>
      </w:r>
      <w:r w:rsidRPr="00D41C24">
        <w:rPr>
          <w:rFonts w:asciiTheme="minorHAnsi" w:hAnsiTheme="minorHAnsi" w:cstheme="minorHAnsi"/>
          <w:color w:val="010101"/>
        </w:rPr>
        <w:t xml:space="preserve"> provides advice and supports the Government and directorates to better understand its industrial relations requirements and to ensure its industrial relations obligations are </w:t>
      </w:r>
      <w:proofErr w:type="gramStart"/>
      <w:r w:rsidRPr="00D41C24">
        <w:rPr>
          <w:rFonts w:asciiTheme="minorHAnsi" w:hAnsiTheme="minorHAnsi" w:cstheme="minorHAnsi"/>
          <w:color w:val="010101"/>
        </w:rPr>
        <w:t>being met</w:t>
      </w:r>
      <w:proofErr w:type="gramEnd"/>
      <w:r w:rsidRPr="00D41C24">
        <w:rPr>
          <w:rFonts w:asciiTheme="minorHAnsi" w:hAnsiTheme="minorHAnsi" w:cstheme="minorHAnsi"/>
          <w:color w:val="010101"/>
        </w:rPr>
        <w:t xml:space="preserve">. </w:t>
      </w:r>
    </w:p>
    <w:p w14:paraId="2798DE8A" w14:textId="77777777" w:rsidR="005C2622" w:rsidRPr="00D41C24" w:rsidRDefault="005C2622" w:rsidP="005C2622">
      <w:pPr>
        <w:rPr>
          <w:rFonts w:asciiTheme="minorHAnsi" w:hAnsiTheme="minorHAnsi" w:cstheme="minorHAnsi"/>
          <w:color w:val="010101"/>
        </w:rPr>
      </w:pPr>
    </w:p>
    <w:p w14:paraId="2E9E1B8A" w14:textId="1D6486F5" w:rsidR="005C2622" w:rsidRPr="00D41C24" w:rsidRDefault="00583B6E" w:rsidP="005C2622">
      <w:pPr>
        <w:rPr>
          <w:rFonts w:asciiTheme="minorHAnsi" w:hAnsiTheme="minorHAnsi" w:cstheme="minorHAnsi"/>
          <w:color w:val="010101"/>
        </w:rPr>
      </w:pPr>
      <w:r>
        <w:rPr>
          <w:rFonts w:asciiTheme="minorHAnsi" w:hAnsiTheme="minorHAnsi" w:cstheme="minorHAnsi"/>
          <w:color w:val="010101"/>
        </w:rPr>
        <w:t>EIRG</w:t>
      </w:r>
      <w:r w:rsidR="005C2622" w:rsidRPr="00D41C24">
        <w:rPr>
          <w:rFonts w:asciiTheme="minorHAnsi" w:hAnsiTheme="minorHAnsi" w:cstheme="minorHAnsi"/>
          <w:color w:val="010101"/>
        </w:rPr>
        <w:t xml:space="preserve"> provides advice and supports the Government and directorates on Whole of Government </w:t>
      </w:r>
      <w:r w:rsidR="005C2622">
        <w:rPr>
          <w:rFonts w:asciiTheme="minorHAnsi" w:hAnsiTheme="minorHAnsi" w:cstheme="minorHAnsi"/>
          <w:color w:val="010101"/>
        </w:rPr>
        <w:t>industrial and w</w:t>
      </w:r>
      <w:r w:rsidR="005C2622" w:rsidRPr="00D41C24">
        <w:rPr>
          <w:rFonts w:asciiTheme="minorHAnsi" w:hAnsiTheme="minorHAnsi" w:cstheme="minorHAnsi"/>
          <w:color w:val="010101"/>
        </w:rPr>
        <w:t xml:space="preserve">orkplace </w:t>
      </w:r>
      <w:r w:rsidR="005C2622">
        <w:rPr>
          <w:rFonts w:asciiTheme="minorHAnsi" w:hAnsiTheme="minorHAnsi" w:cstheme="minorHAnsi"/>
          <w:color w:val="010101"/>
        </w:rPr>
        <w:t>r</w:t>
      </w:r>
      <w:r w:rsidR="005C2622" w:rsidRPr="00D41C24">
        <w:rPr>
          <w:rFonts w:asciiTheme="minorHAnsi" w:hAnsiTheme="minorHAnsi" w:cstheme="minorHAnsi"/>
          <w:color w:val="010101"/>
        </w:rPr>
        <w:t>elations and employment matters, which includes:</w:t>
      </w:r>
    </w:p>
    <w:p w14:paraId="2EF255AF" w14:textId="77777777" w:rsidR="0046682F" w:rsidRPr="00CB0FDF" w:rsidRDefault="0046682F" w:rsidP="00CB0FDF">
      <w:pPr>
        <w:pStyle w:val="BodyText"/>
        <w:rPr>
          <w:rFonts w:asciiTheme="minorHAnsi" w:hAnsiTheme="minorHAnsi" w:cstheme="minorHAnsi"/>
          <w:color w:val="010101"/>
          <w:sz w:val="22"/>
          <w:szCs w:val="22"/>
        </w:rPr>
      </w:pPr>
    </w:p>
    <w:p w14:paraId="2110CB63" w14:textId="77777777"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advising Government on the ACTPS employment framework, wages policy and enterprise agreement negotiation strategies;</w:t>
      </w:r>
    </w:p>
    <w:p w14:paraId="1C5766F0" w14:textId="05CF9617"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negotiating the common terms and conditions aspects of all (18) ACTPS enterprise agreements;</w:t>
      </w:r>
    </w:p>
    <w:p w14:paraId="6014D416" w14:textId="07BD94ED"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oversighting and advising the Government on the overall bargaining process;</w:t>
      </w:r>
    </w:p>
    <w:p w14:paraId="1A193419" w14:textId="0F06EDCA"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reviewing, implementing and interpreting the Public Sector Management Act and Standards and the enterprise agreements;</w:t>
      </w:r>
    </w:p>
    <w:p w14:paraId="53F07055" w14:textId="17DD1FDF"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developing and maintaining a robust policy and procedure framework;</w:t>
      </w:r>
    </w:p>
    <w:p w14:paraId="4A125122" w14:textId="191C7E6A"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assisting directorates in settling industrial disputes when they arise;</w:t>
      </w:r>
    </w:p>
    <w:p w14:paraId="3BBF608A" w14:textId="752A5829"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management of several service-wide processes, including redeployment, the Attraction and Retention Incentive Framework, misconduct and appeals;</w:t>
      </w:r>
    </w:p>
    <w:p w14:paraId="37E76A25" w14:textId="74850AD0"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supporting the ACTPS and Unions’ Joint Council; and</w:t>
      </w:r>
    </w:p>
    <w:p w14:paraId="43DFE961" w14:textId="2EFCB963" w:rsidR="00576533" w:rsidRPr="00576533" w:rsidRDefault="00576533" w:rsidP="00576533">
      <w:pPr>
        <w:pStyle w:val="BodyText"/>
        <w:numPr>
          <w:ilvl w:val="0"/>
          <w:numId w:val="8"/>
        </w:numPr>
        <w:spacing w:after="120"/>
        <w:rPr>
          <w:rFonts w:asciiTheme="minorHAnsi" w:hAnsiTheme="minorHAnsi"/>
          <w:sz w:val="22"/>
          <w:szCs w:val="22"/>
        </w:rPr>
      </w:pPr>
      <w:r w:rsidRPr="00576533">
        <w:rPr>
          <w:rFonts w:asciiTheme="minorHAnsi" w:hAnsiTheme="minorHAnsi"/>
          <w:sz w:val="22"/>
          <w:szCs w:val="22"/>
        </w:rPr>
        <w:t>providing advice to the Head of Service and the Government on various matters.</w:t>
      </w:r>
    </w:p>
    <w:p w14:paraId="6C18863F" w14:textId="77777777" w:rsidR="0046682F" w:rsidRDefault="0046682F" w:rsidP="00CB0FDF">
      <w:pPr>
        <w:rPr>
          <w:rFonts w:asciiTheme="minorHAnsi" w:hAnsiTheme="minorHAnsi" w:cstheme="minorHAnsi"/>
        </w:rPr>
      </w:pPr>
    </w:p>
    <w:p w14:paraId="1B848559" w14:textId="77777777" w:rsidR="001C064E" w:rsidRPr="00E37DA1" w:rsidRDefault="001C064E" w:rsidP="00CB0FDF">
      <w:pPr>
        <w:rPr>
          <w:rFonts w:asciiTheme="minorHAnsi" w:hAnsiTheme="minorHAnsi" w:cstheme="minorHAnsi"/>
        </w:rPr>
      </w:pPr>
    </w:p>
    <w:p w14:paraId="609D637C" w14:textId="3FB5B071" w:rsidR="00CB0FDF" w:rsidRDefault="00CB0FDF" w:rsidP="00CB0FDF">
      <w:pPr>
        <w:pStyle w:val="Heading1"/>
        <w:pBdr>
          <w:bottom w:val="single" w:sz="12" w:space="1" w:color="auto"/>
        </w:pBdr>
        <w:ind w:left="0"/>
        <w:rPr>
          <w:rFonts w:asciiTheme="minorHAnsi" w:hAnsiTheme="minorHAnsi" w:cstheme="minorHAnsi"/>
          <w:sz w:val="22"/>
          <w:szCs w:val="22"/>
        </w:rPr>
      </w:pPr>
      <w:r>
        <w:rPr>
          <w:rFonts w:asciiTheme="minorHAnsi" w:hAnsiTheme="minorHAnsi" w:cstheme="minorHAnsi"/>
          <w:sz w:val="22"/>
          <w:szCs w:val="22"/>
        </w:rPr>
        <w:t>POSITION OVERVIEW</w:t>
      </w:r>
    </w:p>
    <w:p w14:paraId="20C59AF6" w14:textId="77777777" w:rsidR="00CB0FDF" w:rsidRPr="00E37DA1" w:rsidRDefault="00CB0FDF" w:rsidP="00CB0FDF">
      <w:pPr>
        <w:pStyle w:val="Heading1"/>
        <w:ind w:left="0"/>
        <w:rPr>
          <w:rFonts w:asciiTheme="minorHAnsi" w:hAnsiTheme="minorHAnsi" w:cstheme="minorHAnsi"/>
          <w:sz w:val="22"/>
          <w:szCs w:val="22"/>
        </w:rPr>
      </w:pPr>
    </w:p>
    <w:p w14:paraId="51D0AAA1" w14:textId="45FC7149" w:rsidR="00576533" w:rsidRPr="00CB0FDF" w:rsidRDefault="00052184" w:rsidP="00CB0FDF">
      <w:pPr>
        <w:pStyle w:val="BodyText"/>
        <w:rPr>
          <w:rFonts w:asciiTheme="minorHAnsi" w:hAnsiTheme="minorHAnsi" w:cstheme="minorHAnsi"/>
          <w:color w:val="010101"/>
          <w:sz w:val="22"/>
          <w:szCs w:val="22"/>
        </w:rPr>
      </w:pPr>
      <w:r w:rsidRPr="00CB0FDF">
        <w:rPr>
          <w:rFonts w:asciiTheme="minorHAnsi" w:hAnsiTheme="minorHAnsi" w:cstheme="minorHAnsi"/>
          <w:color w:val="010101"/>
          <w:sz w:val="22"/>
          <w:szCs w:val="22"/>
        </w:rPr>
        <w:t xml:space="preserve">The </w:t>
      </w:r>
      <w:r w:rsidR="005C2622">
        <w:rPr>
          <w:rFonts w:asciiTheme="minorHAnsi" w:hAnsiTheme="minorHAnsi" w:cstheme="minorHAnsi"/>
          <w:color w:val="010101"/>
          <w:sz w:val="22"/>
          <w:szCs w:val="22"/>
        </w:rPr>
        <w:t>Assistant Director, Legal Coordination</w:t>
      </w:r>
      <w:r w:rsidR="001C064E">
        <w:rPr>
          <w:rFonts w:asciiTheme="minorHAnsi" w:hAnsiTheme="minorHAnsi" w:cstheme="minorHAnsi"/>
          <w:color w:val="010101"/>
          <w:sz w:val="22"/>
          <w:szCs w:val="22"/>
        </w:rPr>
        <w:t>,</w:t>
      </w:r>
      <w:r w:rsidR="005C2622">
        <w:rPr>
          <w:rFonts w:asciiTheme="minorHAnsi" w:hAnsiTheme="minorHAnsi" w:cstheme="minorHAnsi"/>
          <w:color w:val="010101"/>
          <w:sz w:val="22"/>
          <w:szCs w:val="22"/>
        </w:rPr>
        <w:t xml:space="preserve"> </w:t>
      </w:r>
      <w:r w:rsidRPr="00CB0FDF">
        <w:rPr>
          <w:rFonts w:asciiTheme="minorHAnsi" w:hAnsiTheme="minorHAnsi" w:cstheme="minorHAnsi"/>
          <w:color w:val="010101"/>
          <w:sz w:val="22"/>
          <w:szCs w:val="22"/>
        </w:rPr>
        <w:t xml:space="preserve">is a member of a small team which provides high level strategic </w:t>
      </w:r>
      <w:r w:rsidRPr="00CB0FDF">
        <w:rPr>
          <w:rFonts w:asciiTheme="minorHAnsi" w:hAnsiTheme="minorHAnsi" w:cstheme="minorHAnsi"/>
          <w:color w:val="010101"/>
          <w:sz w:val="22"/>
          <w:szCs w:val="22"/>
        </w:rPr>
        <w:lastRenderedPageBreak/>
        <w:t xml:space="preserve">and operational advice on whole-of-government employment, industrial and workplace relations issues. </w:t>
      </w:r>
      <w:r w:rsidR="00D420AC">
        <w:rPr>
          <w:rFonts w:asciiTheme="minorHAnsi" w:hAnsiTheme="minorHAnsi" w:cstheme="minorHAnsi"/>
          <w:color w:val="010101"/>
          <w:sz w:val="22"/>
          <w:szCs w:val="22"/>
        </w:rPr>
        <w:t xml:space="preserve">This position reports to the Director, Legal Coordination. </w:t>
      </w:r>
    </w:p>
    <w:p w14:paraId="070DDE04" w14:textId="77777777" w:rsidR="00CB0FDF" w:rsidRPr="00CB0FDF" w:rsidRDefault="00CB0FDF" w:rsidP="00CB0FDF">
      <w:pPr>
        <w:pStyle w:val="BodyText"/>
        <w:rPr>
          <w:rFonts w:asciiTheme="minorHAnsi" w:hAnsiTheme="minorHAnsi" w:cstheme="minorHAnsi"/>
          <w:color w:val="010101"/>
          <w:sz w:val="22"/>
          <w:szCs w:val="22"/>
        </w:rPr>
      </w:pPr>
    </w:p>
    <w:p w14:paraId="0531AB75" w14:textId="68A37FE1" w:rsidR="00CB0FDF" w:rsidRDefault="00CB0FDF" w:rsidP="00CB0FDF">
      <w:pPr>
        <w:pStyle w:val="BodyText"/>
        <w:rPr>
          <w:rFonts w:asciiTheme="minorHAnsi" w:hAnsiTheme="minorHAnsi" w:cstheme="minorHAnsi"/>
          <w:color w:val="010101"/>
          <w:sz w:val="22"/>
          <w:szCs w:val="22"/>
        </w:rPr>
      </w:pPr>
      <w:bookmarkStart w:id="0" w:name="_Hlk163832240"/>
      <w:bookmarkStart w:id="1" w:name="_Hlk79765607"/>
      <w:r>
        <w:rPr>
          <w:rFonts w:asciiTheme="minorHAnsi" w:hAnsiTheme="minorHAnsi" w:cstheme="minorHAnsi"/>
          <w:color w:val="010101"/>
          <w:sz w:val="22"/>
          <w:szCs w:val="22"/>
        </w:rPr>
        <w:t>T</w:t>
      </w:r>
      <w:r w:rsidRPr="00CB0FDF">
        <w:rPr>
          <w:rFonts w:asciiTheme="minorHAnsi" w:hAnsiTheme="minorHAnsi" w:cstheme="minorHAnsi"/>
          <w:color w:val="010101"/>
          <w:sz w:val="22"/>
          <w:szCs w:val="22"/>
        </w:rPr>
        <w:t>he nature of the work</w:t>
      </w:r>
      <w:r>
        <w:rPr>
          <w:rFonts w:asciiTheme="minorHAnsi" w:hAnsiTheme="minorHAnsi" w:cstheme="minorHAnsi"/>
          <w:color w:val="010101"/>
          <w:sz w:val="22"/>
          <w:szCs w:val="22"/>
        </w:rPr>
        <w:t xml:space="preserve"> that the </w:t>
      </w:r>
      <w:r w:rsidR="00583B6E">
        <w:rPr>
          <w:rFonts w:asciiTheme="minorHAnsi" w:hAnsiTheme="minorHAnsi" w:cstheme="minorHAnsi"/>
          <w:color w:val="010101"/>
          <w:sz w:val="22"/>
          <w:szCs w:val="22"/>
        </w:rPr>
        <w:t xml:space="preserve">EIRG </w:t>
      </w:r>
      <w:r>
        <w:rPr>
          <w:rFonts w:asciiTheme="minorHAnsi" w:hAnsiTheme="minorHAnsi" w:cstheme="minorHAnsi"/>
          <w:color w:val="010101"/>
          <w:sz w:val="22"/>
          <w:szCs w:val="22"/>
        </w:rPr>
        <w:t xml:space="preserve">undertakes is complex and </w:t>
      </w:r>
      <w:r w:rsidRPr="00CB0FDF">
        <w:rPr>
          <w:rFonts w:asciiTheme="minorHAnsi" w:hAnsiTheme="minorHAnsi" w:cstheme="minorHAnsi"/>
          <w:color w:val="010101"/>
          <w:sz w:val="22"/>
          <w:szCs w:val="22"/>
        </w:rPr>
        <w:t xml:space="preserve">there are times when the </w:t>
      </w:r>
      <w:r w:rsidR="00583B6E">
        <w:rPr>
          <w:rFonts w:asciiTheme="minorHAnsi" w:hAnsiTheme="minorHAnsi" w:cstheme="minorHAnsi"/>
          <w:color w:val="010101"/>
          <w:sz w:val="22"/>
          <w:szCs w:val="22"/>
        </w:rPr>
        <w:t>EIRG</w:t>
      </w:r>
      <w:r w:rsidRPr="00CB0FDF">
        <w:rPr>
          <w:rFonts w:asciiTheme="minorHAnsi" w:hAnsiTheme="minorHAnsi" w:cstheme="minorHAnsi"/>
          <w:color w:val="010101"/>
          <w:sz w:val="22"/>
          <w:szCs w:val="22"/>
        </w:rPr>
        <w:t xml:space="preserve"> seek</w:t>
      </w:r>
      <w:r w:rsidR="003064A2">
        <w:rPr>
          <w:rFonts w:asciiTheme="minorHAnsi" w:hAnsiTheme="minorHAnsi" w:cstheme="minorHAnsi"/>
          <w:color w:val="010101"/>
          <w:sz w:val="22"/>
          <w:szCs w:val="22"/>
        </w:rPr>
        <w:t>s</w:t>
      </w:r>
      <w:r w:rsidRPr="00CB0FDF">
        <w:rPr>
          <w:rFonts w:asciiTheme="minorHAnsi" w:hAnsiTheme="minorHAnsi" w:cstheme="minorHAnsi"/>
          <w:color w:val="010101"/>
          <w:sz w:val="22"/>
          <w:szCs w:val="22"/>
        </w:rPr>
        <w:t xml:space="preserve"> legal advice </w:t>
      </w:r>
      <w:r w:rsidR="003064A2">
        <w:rPr>
          <w:rFonts w:asciiTheme="minorHAnsi" w:hAnsiTheme="minorHAnsi" w:cstheme="minorHAnsi"/>
          <w:color w:val="010101"/>
          <w:sz w:val="22"/>
          <w:szCs w:val="22"/>
        </w:rPr>
        <w:t>and</w:t>
      </w:r>
      <w:r w:rsidRPr="00CB0FDF">
        <w:rPr>
          <w:rFonts w:asciiTheme="minorHAnsi" w:hAnsiTheme="minorHAnsi" w:cstheme="minorHAnsi"/>
          <w:color w:val="010101"/>
          <w:sz w:val="22"/>
          <w:szCs w:val="22"/>
        </w:rPr>
        <w:t xml:space="preserve"> services from the ACT Government Solicitor</w:t>
      </w:r>
      <w:r w:rsidR="0075074D">
        <w:rPr>
          <w:rFonts w:asciiTheme="minorHAnsi" w:hAnsiTheme="minorHAnsi" w:cstheme="minorHAnsi"/>
          <w:color w:val="010101"/>
          <w:sz w:val="22"/>
          <w:szCs w:val="22"/>
        </w:rPr>
        <w:t>’</w:t>
      </w:r>
      <w:r>
        <w:rPr>
          <w:rFonts w:asciiTheme="minorHAnsi" w:hAnsiTheme="minorHAnsi" w:cstheme="minorHAnsi"/>
          <w:color w:val="010101"/>
          <w:sz w:val="22"/>
          <w:szCs w:val="22"/>
        </w:rPr>
        <w:t>s</w:t>
      </w:r>
      <w:r w:rsidRPr="00CB0FDF">
        <w:rPr>
          <w:rFonts w:asciiTheme="minorHAnsi" w:hAnsiTheme="minorHAnsi" w:cstheme="minorHAnsi"/>
          <w:color w:val="010101"/>
          <w:sz w:val="22"/>
          <w:szCs w:val="22"/>
        </w:rPr>
        <w:t xml:space="preserve"> Office (GSO).  The Legal Coordinat</w:t>
      </w:r>
      <w:r w:rsidR="005C2622">
        <w:rPr>
          <w:rFonts w:asciiTheme="minorHAnsi" w:hAnsiTheme="minorHAnsi" w:cstheme="minorHAnsi"/>
          <w:color w:val="010101"/>
          <w:sz w:val="22"/>
          <w:szCs w:val="22"/>
        </w:rPr>
        <w:t xml:space="preserve">ion team </w:t>
      </w:r>
      <w:r w:rsidR="003064A2">
        <w:rPr>
          <w:rFonts w:asciiTheme="minorHAnsi" w:hAnsiTheme="minorHAnsi" w:cstheme="minorHAnsi"/>
          <w:color w:val="010101"/>
          <w:sz w:val="22"/>
          <w:szCs w:val="22"/>
        </w:rPr>
        <w:t>is</w:t>
      </w:r>
      <w:r w:rsidRPr="00CB0FDF">
        <w:rPr>
          <w:rFonts w:asciiTheme="minorHAnsi" w:hAnsiTheme="minorHAnsi" w:cstheme="minorHAnsi"/>
          <w:color w:val="010101"/>
          <w:sz w:val="22"/>
          <w:szCs w:val="22"/>
        </w:rPr>
        <w:t xml:space="preserve"> responsible for </w:t>
      </w:r>
      <w:r w:rsidR="0075074D">
        <w:rPr>
          <w:rFonts w:asciiTheme="minorHAnsi" w:hAnsiTheme="minorHAnsi" w:cstheme="minorHAnsi"/>
          <w:color w:val="010101"/>
          <w:sz w:val="22"/>
          <w:szCs w:val="22"/>
        </w:rPr>
        <w:t xml:space="preserve">managing the coordination of </w:t>
      </w:r>
      <w:r w:rsidRPr="00315709">
        <w:rPr>
          <w:rFonts w:asciiTheme="minorHAnsi" w:hAnsiTheme="minorHAnsi" w:cstheme="minorHAnsi"/>
          <w:color w:val="010101"/>
          <w:sz w:val="22"/>
          <w:szCs w:val="22"/>
        </w:rPr>
        <w:t xml:space="preserve">requests, </w:t>
      </w:r>
      <w:r w:rsidR="00315709" w:rsidRPr="00315709">
        <w:rPr>
          <w:rFonts w:asciiTheme="minorHAnsi" w:hAnsiTheme="minorHAnsi" w:cstheme="minorHAnsi"/>
          <w:color w:val="010101"/>
          <w:sz w:val="22"/>
          <w:szCs w:val="22"/>
        </w:rPr>
        <w:t>understanding the status of the</w:t>
      </w:r>
      <w:r w:rsidR="00B05745">
        <w:rPr>
          <w:rFonts w:asciiTheme="minorHAnsi" w:hAnsiTheme="minorHAnsi" w:cstheme="minorHAnsi"/>
          <w:color w:val="010101"/>
          <w:sz w:val="22"/>
          <w:szCs w:val="22"/>
        </w:rPr>
        <w:t xml:space="preserve">se </w:t>
      </w:r>
      <w:r w:rsidR="0075074D">
        <w:rPr>
          <w:rFonts w:asciiTheme="minorHAnsi" w:hAnsiTheme="minorHAnsi" w:cstheme="minorHAnsi"/>
          <w:color w:val="010101"/>
          <w:sz w:val="22"/>
          <w:szCs w:val="22"/>
        </w:rPr>
        <w:t xml:space="preserve">and </w:t>
      </w:r>
      <w:r w:rsidR="00315709" w:rsidRPr="00315709">
        <w:rPr>
          <w:rFonts w:asciiTheme="minorHAnsi" w:hAnsiTheme="minorHAnsi" w:cstheme="minorHAnsi"/>
          <w:color w:val="010101"/>
          <w:sz w:val="22"/>
          <w:szCs w:val="22"/>
        </w:rPr>
        <w:t xml:space="preserve">following up on </w:t>
      </w:r>
      <w:r w:rsidR="00B05745">
        <w:rPr>
          <w:rFonts w:asciiTheme="minorHAnsi" w:hAnsiTheme="minorHAnsi" w:cstheme="minorHAnsi"/>
          <w:color w:val="010101"/>
          <w:sz w:val="22"/>
          <w:szCs w:val="22"/>
        </w:rPr>
        <w:t xml:space="preserve">outstanding </w:t>
      </w:r>
      <w:r w:rsidR="0075074D">
        <w:rPr>
          <w:rFonts w:asciiTheme="minorHAnsi" w:hAnsiTheme="minorHAnsi" w:cstheme="minorHAnsi"/>
          <w:color w:val="010101"/>
          <w:sz w:val="22"/>
          <w:szCs w:val="22"/>
        </w:rPr>
        <w:t>matters</w:t>
      </w:r>
      <w:r w:rsidR="00315709" w:rsidRPr="00315709">
        <w:rPr>
          <w:rFonts w:asciiTheme="minorHAnsi" w:hAnsiTheme="minorHAnsi" w:cstheme="minorHAnsi"/>
          <w:color w:val="010101"/>
          <w:sz w:val="22"/>
          <w:szCs w:val="22"/>
        </w:rPr>
        <w:t xml:space="preserve">, </w:t>
      </w:r>
      <w:r w:rsidR="00B05745">
        <w:rPr>
          <w:rFonts w:asciiTheme="minorHAnsi" w:hAnsiTheme="minorHAnsi" w:cstheme="minorHAnsi"/>
          <w:color w:val="010101"/>
          <w:sz w:val="22"/>
          <w:szCs w:val="22"/>
        </w:rPr>
        <w:t>communicating</w:t>
      </w:r>
      <w:r w:rsidR="0075074D">
        <w:rPr>
          <w:rFonts w:asciiTheme="minorHAnsi" w:hAnsiTheme="minorHAnsi" w:cstheme="minorHAnsi"/>
          <w:color w:val="010101"/>
          <w:sz w:val="22"/>
          <w:szCs w:val="22"/>
        </w:rPr>
        <w:t xml:space="preserve"> the advice received and assisting with </w:t>
      </w:r>
      <w:r w:rsidR="00B05745">
        <w:rPr>
          <w:rFonts w:asciiTheme="minorHAnsi" w:hAnsiTheme="minorHAnsi" w:cstheme="minorHAnsi"/>
          <w:color w:val="010101"/>
          <w:sz w:val="22"/>
          <w:szCs w:val="22"/>
        </w:rPr>
        <w:t>interpretation</w:t>
      </w:r>
      <w:r w:rsidR="0075074D">
        <w:rPr>
          <w:rFonts w:asciiTheme="minorHAnsi" w:hAnsiTheme="minorHAnsi" w:cstheme="minorHAnsi"/>
          <w:color w:val="010101"/>
          <w:sz w:val="22"/>
          <w:szCs w:val="22"/>
        </w:rPr>
        <w:t xml:space="preserve"> </w:t>
      </w:r>
      <w:r w:rsidR="00B05745">
        <w:rPr>
          <w:rFonts w:asciiTheme="minorHAnsi" w:hAnsiTheme="minorHAnsi" w:cstheme="minorHAnsi"/>
          <w:color w:val="010101"/>
          <w:sz w:val="22"/>
          <w:szCs w:val="22"/>
        </w:rPr>
        <w:t>if required, and</w:t>
      </w:r>
      <w:r w:rsidR="00315709" w:rsidRPr="00315709">
        <w:rPr>
          <w:rFonts w:asciiTheme="minorHAnsi" w:hAnsiTheme="minorHAnsi" w:cstheme="minorHAnsi"/>
          <w:color w:val="010101"/>
          <w:sz w:val="22"/>
          <w:szCs w:val="22"/>
        </w:rPr>
        <w:t xml:space="preserve"> </w:t>
      </w:r>
      <w:r w:rsidRPr="00315709">
        <w:rPr>
          <w:rFonts w:asciiTheme="minorHAnsi" w:hAnsiTheme="minorHAnsi" w:cstheme="minorHAnsi"/>
          <w:color w:val="010101"/>
          <w:sz w:val="22"/>
          <w:szCs w:val="22"/>
        </w:rPr>
        <w:t xml:space="preserve">providing </w:t>
      </w:r>
      <w:r w:rsidR="00315709" w:rsidRPr="00315709">
        <w:rPr>
          <w:rFonts w:asciiTheme="minorHAnsi" w:hAnsiTheme="minorHAnsi" w:cstheme="minorHAnsi"/>
          <w:color w:val="010101"/>
          <w:sz w:val="22"/>
          <w:szCs w:val="22"/>
        </w:rPr>
        <w:t xml:space="preserve">general </w:t>
      </w:r>
      <w:r w:rsidRPr="00315709">
        <w:rPr>
          <w:rFonts w:asciiTheme="minorHAnsi" w:hAnsiTheme="minorHAnsi" w:cstheme="minorHAnsi"/>
          <w:color w:val="010101"/>
          <w:sz w:val="22"/>
          <w:szCs w:val="22"/>
        </w:rPr>
        <w:t>legal support to the team</w:t>
      </w:r>
      <w:r w:rsidR="00065F6F">
        <w:rPr>
          <w:rFonts w:asciiTheme="minorHAnsi" w:hAnsiTheme="minorHAnsi" w:cstheme="minorHAnsi"/>
          <w:color w:val="010101"/>
          <w:sz w:val="22"/>
          <w:szCs w:val="22"/>
        </w:rPr>
        <w:t xml:space="preserve">. </w:t>
      </w:r>
    </w:p>
    <w:p w14:paraId="4EFDD80D" w14:textId="77777777" w:rsidR="005C2622" w:rsidRDefault="005C2622" w:rsidP="00CB0FDF">
      <w:pPr>
        <w:pStyle w:val="BodyText"/>
        <w:rPr>
          <w:rFonts w:asciiTheme="minorHAnsi" w:hAnsiTheme="minorHAnsi" w:cstheme="minorHAnsi"/>
          <w:color w:val="010101"/>
          <w:sz w:val="22"/>
          <w:szCs w:val="22"/>
        </w:rPr>
      </w:pPr>
    </w:p>
    <w:p w14:paraId="0A1A10C5" w14:textId="2EE7BDBF" w:rsidR="005C2622" w:rsidRPr="001C064E" w:rsidRDefault="005C2622" w:rsidP="00CB0FDF">
      <w:pPr>
        <w:pStyle w:val="BodyText"/>
        <w:rPr>
          <w:rFonts w:asciiTheme="minorHAnsi" w:hAnsiTheme="minorHAnsi" w:cstheme="minorHAnsi"/>
          <w:color w:val="010101"/>
          <w:sz w:val="22"/>
          <w:szCs w:val="22"/>
        </w:rPr>
      </w:pPr>
      <w:r w:rsidRPr="001C064E">
        <w:rPr>
          <w:rFonts w:asciiTheme="minorHAnsi" w:hAnsiTheme="minorHAnsi" w:cstheme="minorHAnsi"/>
          <w:color w:val="010101"/>
          <w:sz w:val="22"/>
          <w:szCs w:val="22"/>
        </w:rPr>
        <w:t>The Legal Coordination team is also responsible for developing policies and processes on employment related legislation and other employment law issues, and for providing quality advice to the ACT Government and Directorates. The team is also responsible for the application, implementation and interpretation of Public Sector employment related legislation supported by GSO where appropriate</w:t>
      </w:r>
      <w:bookmarkEnd w:id="0"/>
      <w:r w:rsidRPr="001C064E">
        <w:rPr>
          <w:rFonts w:asciiTheme="minorHAnsi" w:hAnsiTheme="minorHAnsi" w:cstheme="minorHAnsi"/>
          <w:color w:val="010101"/>
          <w:sz w:val="22"/>
          <w:szCs w:val="22"/>
        </w:rPr>
        <w:t>.</w:t>
      </w:r>
    </w:p>
    <w:p w14:paraId="1E3BD65C" w14:textId="77777777" w:rsidR="00CB0FDF" w:rsidRPr="00CB0FDF" w:rsidRDefault="00CB0FDF" w:rsidP="00CB0FDF">
      <w:pPr>
        <w:pStyle w:val="BodyText"/>
        <w:rPr>
          <w:rFonts w:asciiTheme="minorHAnsi" w:hAnsiTheme="minorHAnsi" w:cstheme="minorHAnsi"/>
          <w:color w:val="010101"/>
          <w:sz w:val="22"/>
          <w:szCs w:val="22"/>
        </w:rPr>
      </w:pPr>
    </w:p>
    <w:p w14:paraId="43C71EE9" w14:textId="13107171" w:rsidR="0046682F" w:rsidRDefault="003064A2" w:rsidP="00315709">
      <w:pPr>
        <w:pStyle w:val="BodyText"/>
        <w:rPr>
          <w:rFonts w:asciiTheme="minorHAnsi" w:hAnsiTheme="minorHAnsi" w:cstheme="minorHAnsi"/>
          <w:color w:val="010101"/>
          <w:sz w:val="22"/>
          <w:szCs w:val="22"/>
        </w:rPr>
      </w:pPr>
      <w:r>
        <w:rPr>
          <w:rFonts w:asciiTheme="minorHAnsi" w:hAnsiTheme="minorHAnsi" w:cstheme="minorHAnsi"/>
          <w:color w:val="010101"/>
          <w:sz w:val="22"/>
          <w:szCs w:val="22"/>
        </w:rPr>
        <w:t xml:space="preserve">This position requires </w:t>
      </w:r>
      <w:r w:rsidR="00052184" w:rsidRPr="00315709">
        <w:rPr>
          <w:rFonts w:asciiTheme="minorHAnsi" w:hAnsiTheme="minorHAnsi" w:cstheme="minorHAnsi"/>
          <w:color w:val="010101"/>
          <w:sz w:val="22"/>
          <w:szCs w:val="22"/>
        </w:rPr>
        <w:t xml:space="preserve">public sector industrial relations experience and legal </w:t>
      </w:r>
      <w:proofErr w:type="gramStart"/>
      <w:r w:rsidR="00052184" w:rsidRPr="00315709">
        <w:rPr>
          <w:rFonts w:asciiTheme="minorHAnsi" w:hAnsiTheme="minorHAnsi" w:cstheme="minorHAnsi"/>
          <w:color w:val="010101"/>
          <w:sz w:val="22"/>
          <w:szCs w:val="22"/>
        </w:rPr>
        <w:t>knowhow</w:t>
      </w:r>
      <w:proofErr w:type="gramEnd"/>
      <w:r w:rsidR="00052184" w:rsidRPr="00315709">
        <w:rPr>
          <w:rFonts w:asciiTheme="minorHAnsi" w:hAnsiTheme="minorHAnsi" w:cstheme="minorHAnsi"/>
          <w:color w:val="010101"/>
          <w:sz w:val="22"/>
          <w:szCs w:val="22"/>
        </w:rPr>
        <w:t xml:space="preserve"> to </w:t>
      </w:r>
      <w:r w:rsidR="00065F6F">
        <w:rPr>
          <w:rFonts w:asciiTheme="minorHAnsi" w:hAnsiTheme="minorHAnsi" w:cstheme="minorHAnsi"/>
          <w:color w:val="010101"/>
          <w:sz w:val="22"/>
          <w:szCs w:val="22"/>
        </w:rPr>
        <w:t xml:space="preserve">coordinate matters and </w:t>
      </w:r>
      <w:r w:rsidR="00CB0FDF" w:rsidRPr="00315709">
        <w:rPr>
          <w:rFonts w:asciiTheme="minorHAnsi" w:hAnsiTheme="minorHAnsi" w:cstheme="minorHAnsi"/>
          <w:color w:val="010101"/>
          <w:sz w:val="22"/>
          <w:szCs w:val="22"/>
        </w:rPr>
        <w:t>pr</w:t>
      </w:r>
      <w:r w:rsidR="00052184" w:rsidRPr="00315709">
        <w:rPr>
          <w:rFonts w:asciiTheme="minorHAnsi" w:hAnsiTheme="minorHAnsi" w:cstheme="minorHAnsi"/>
          <w:color w:val="010101"/>
          <w:sz w:val="22"/>
          <w:szCs w:val="22"/>
        </w:rPr>
        <w:t>ovide advice</w:t>
      </w:r>
      <w:r w:rsidR="00065F6F">
        <w:rPr>
          <w:rFonts w:asciiTheme="minorHAnsi" w:hAnsiTheme="minorHAnsi" w:cstheme="minorHAnsi"/>
          <w:color w:val="010101"/>
          <w:sz w:val="22"/>
          <w:szCs w:val="22"/>
        </w:rPr>
        <w:t xml:space="preserve"> where appropriate. </w:t>
      </w:r>
      <w:r>
        <w:rPr>
          <w:rFonts w:asciiTheme="minorHAnsi" w:hAnsiTheme="minorHAnsi" w:cstheme="minorHAnsi"/>
          <w:color w:val="010101"/>
          <w:sz w:val="22"/>
          <w:szCs w:val="22"/>
        </w:rPr>
        <w:t>This position also requires</w:t>
      </w:r>
      <w:r w:rsidR="00052184" w:rsidRPr="00315709">
        <w:rPr>
          <w:rFonts w:asciiTheme="minorHAnsi" w:hAnsiTheme="minorHAnsi" w:cstheme="minorHAnsi"/>
          <w:color w:val="010101"/>
          <w:sz w:val="22"/>
          <w:szCs w:val="22"/>
        </w:rPr>
        <w:t xml:space="preserve"> professional</w:t>
      </w:r>
      <w:r>
        <w:rPr>
          <w:rFonts w:asciiTheme="minorHAnsi" w:hAnsiTheme="minorHAnsi" w:cstheme="minorHAnsi"/>
          <w:color w:val="010101"/>
          <w:sz w:val="22"/>
          <w:szCs w:val="22"/>
        </w:rPr>
        <w:t>ism</w:t>
      </w:r>
      <w:r w:rsidR="00052184" w:rsidRPr="00315709">
        <w:rPr>
          <w:rFonts w:asciiTheme="minorHAnsi" w:hAnsiTheme="minorHAnsi" w:cstheme="minorHAnsi"/>
          <w:color w:val="010101"/>
          <w:sz w:val="22"/>
          <w:szCs w:val="22"/>
        </w:rPr>
        <w:t xml:space="preserve">, </w:t>
      </w:r>
      <w:r w:rsidR="00B05745">
        <w:rPr>
          <w:rFonts w:asciiTheme="minorHAnsi" w:hAnsiTheme="minorHAnsi" w:cstheme="minorHAnsi"/>
          <w:color w:val="010101"/>
          <w:sz w:val="22"/>
          <w:szCs w:val="22"/>
        </w:rPr>
        <w:t>commit</w:t>
      </w:r>
      <w:r>
        <w:rPr>
          <w:rFonts w:asciiTheme="minorHAnsi" w:hAnsiTheme="minorHAnsi" w:cstheme="minorHAnsi"/>
          <w:color w:val="010101"/>
          <w:sz w:val="22"/>
          <w:szCs w:val="22"/>
        </w:rPr>
        <w:t>ment</w:t>
      </w:r>
      <w:r w:rsidR="00B05745">
        <w:rPr>
          <w:rFonts w:asciiTheme="minorHAnsi" w:hAnsiTheme="minorHAnsi" w:cstheme="minorHAnsi"/>
          <w:color w:val="010101"/>
          <w:sz w:val="22"/>
          <w:szCs w:val="22"/>
        </w:rPr>
        <w:t xml:space="preserve"> to </w:t>
      </w:r>
      <w:r>
        <w:rPr>
          <w:rFonts w:asciiTheme="minorHAnsi" w:hAnsiTheme="minorHAnsi" w:cstheme="minorHAnsi"/>
          <w:color w:val="010101"/>
          <w:sz w:val="22"/>
          <w:szCs w:val="22"/>
        </w:rPr>
        <w:t xml:space="preserve">the </w:t>
      </w:r>
      <w:r w:rsidR="00B05745">
        <w:rPr>
          <w:rFonts w:asciiTheme="minorHAnsi" w:hAnsiTheme="minorHAnsi" w:cstheme="minorHAnsi"/>
          <w:color w:val="010101"/>
          <w:sz w:val="22"/>
          <w:szCs w:val="22"/>
        </w:rPr>
        <w:t>d</w:t>
      </w:r>
      <w:r w:rsidR="00052184" w:rsidRPr="00315709">
        <w:rPr>
          <w:rFonts w:asciiTheme="minorHAnsi" w:hAnsiTheme="minorHAnsi" w:cstheme="minorHAnsi"/>
          <w:color w:val="010101"/>
          <w:sz w:val="22"/>
          <w:szCs w:val="22"/>
        </w:rPr>
        <w:t>eliver</w:t>
      </w:r>
      <w:r>
        <w:rPr>
          <w:rFonts w:asciiTheme="minorHAnsi" w:hAnsiTheme="minorHAnsi" w:cstheme="minorHAnsi"/>
          <w:color w:val="010101"/>
          <w:sz w:val="22"/>
          <w:szCs w:val="22"/>
        </w:rPr>
        <w:t>y</w:t>
      </w:r>
      <w:r w:rsidR="00052184" w:rsidRPr="00315709">
        <w:rPr>
          <w:rFonts w:asciiTheme="minorHAnsi" w:hAnsiTheme="minorHAnsi" w:cstheme="minorHAnsi"/>
          <w:color w:val="010101"/>
          <w:sz w:val="22"/>
          <w:szCs w:val="22"/>
        </w:rPr>
        <w:t xml:space="preserve"> </w:t>
      </w:r>
      <w:r>
        <w:rPr>
          <w:rFonts w:asciiTheme="minorHAnsi" w:hAnsiTheme="minorHAnsi" w:cstheme="minorHAnsi"/>
          <w:color w:val="010101"/>
          <w:sz w:val="22"/>
          <w:szCs w:val="22"/>
        </w:rPr>
        <w:t xml:space="preserve">of </w:t>
      </w:r>
      <w:r w:rsidR="00052184" w:rsidRPr="00315709">
        <w:rPr>
          <w:rFonts w:asciiTheme="minorHAnsi" w:hAnsiTheme="minorHAnsi" w:cstheme="minorHAnsi"/>
          <w:color w:val="010101"/>
          <w:sz w:val="22"/>
          <w:szCs w:val="22"/>
        </w:rPr>
        <w:t xml:space="preserve">quality </w:t>
      </w:r>
      <w:r w:rsidR="00B05745">
        <w:rPr>
          <w:rFonts w:asciiTheme="minorHAnsi" w:hAnsiTheme="minorHAnsi" w:cstheme="minorHAnsi"/>
          <w:color w:val="010101"/>
          <w:sz w:val="22"/>
          <w:szCs w:val="22"/>
        </w:rPr>
        <w:t xml:space="preserve">and timely </w:t>
      </w:r>
      <w:r w:rsidR="00052184" w:rsidRPr="00315709">
        <w:rPr>
          <w:rFonts w:asciiTheme="minorHAnsi" w:hAnsiTheme="minorHAnsi" w:cstheme="minorHAnsi"/>
          <w:color w:val="010101"/>
          <w:sz w:val="22"/>
          <w:szCs w:val="22"/>
        </w:rPr>
        <w:t xml:space="preserve">outputs and </w:t>
      </w:r>
      <w:r>
        <w:rPr>
          <w:rFonts w:asciiTheme="minorHAnsi" w:hAnsiTheme="minorHAnsi" w:cstheme="minorHAnsi"/>
          <w:color w:val="010101"/>
          <w:sz w:val="22"/>
          <w:szCs w:val="22"/>
        </w:rPr>
        <w:t xml:space="preserve">an understanding of the importance of </w:t>
      </w:r>
      <w:r w:rsidR="00052184" w:rsidRPr="00315709">
        <w:rPr>
          <w:rFonts w:asciiTheme="minorHAnsi" w:hAnsiTheme="minorHAnsi" w:cstheme="minorHAnsi"/>
          <w:color w:val="010101"/>
          <w:sz w:val="22"/>
          <w:szCs w:val="22"/>
        </w:rPr>
        <w:t>maintain</w:t>
      </w:r>
      <w:r>
        <w:rPr>
          <w:rFonts w:asciiTheme="minorHAnsi" w:hAnsiTheme="minorHAnsi" w:cstheme="minorHAnsi"/>
          <w:color w:val="010101"/>
          <w:sz w:val="22"/>
          <w:szCs w:val="22"/>
        </w:rPr>
        <w:t>ing</w:t>
      </w:r>
      <w:r w:rsidR="00052184" w:rsidRPr="00315709">
        <w:rPr>
          <w:rFonts w:asciiTheme="minorHAnsi" w:hAnsiTheme="minorHAnsi" w:cstheme="minorHAnsi"/>
          <w:color w:val="010101"/>
          <w:sz w:val="22"/>
          <w:szCs w:val="22"/>
        </w:rPr>
        <w:t xml:space="preserve"> confidentiality and discretion</w:t>
      </w:r>
      <w:r w:rsidR="00B05745">
        <w:rPr>
          <w:rFonts w:asciiTheme="minorHAnsi" w:hAnsiTheme="minorHAnsi" w:cstheme="minorHAnsi"/>
          <w:color w:val="010101"/>
          <w:sz w:val="22"/>
          <w:szCs w:val="22"/>
        </w:rPr>
        <w:t xml:space="preserve"> in all aspects of work</w:t>
      </w:r>
      <w:r w:rsidR="00052184" w:rsidRPr="00315709">
        <w:rPr>
          <w:rFonts w:asciiTheme="minorHAnsi" w:hAnsiTheme="minorHAnsi" w:cstheme="minorHAnsi"/>
          <w:color w:val="010101"/>
          <w:sz w:val="22"/>
          <w:szCs w:val="22"/>
        </w:rPr>
        <w:t>.</w:t>
      </w:r>
    </w:p>
    <w:p w14:paraId="7261812F" w14:textId="77777777" w:rsidR="00D420AC" w:rsidRDefault="00D420AC" w:rsidP="00315709">
      <w:pPr>
        <w:pStyle w:val="BodyText"/>
        <w:rPr>
          <w:rFonts w:asciiTheme="minorHAnsi" w:hAnsiTheme="minorHAnsi" w:cstheme="minorHAnsi"/>
          <w:color w:val="010101"/>
          <w:sz w:val="22"/>
          <w:szCs w:val="22"/>
        </w:rPr>
      </w:pPr>
    </w:p>
    <w:p w14:paraId="443E9F86" w14:textId="1DF7C39A" w:rsidR="00D420AC" w:rsidRPr="001C064E" w:rsidRDefault="00D420AC" w:rsidP="001C064E">
      <w:pPr>
        <w:pStyle w:val="Heading1"/>
        <w:pBdr>
          <w:bottom w:val="single" w:sz="12" w:space="1" w:color="auto"/>
        </w:pBdr>
        <w:ind w:left="0"/>
        <w:rPr>
          <w:rFonts w:asciiTheme="minorHAnsi" w:eastAsia="Times New Roman" w:hAnsiTheme="minorHAnsi" w:cs="Times New Roman"/>
          <w:bCs w:val="0"/>
          <w:spacing w:val="5"/>
          <w:sz w:val="24"/>
          <w:szCs w:val="24"/>
          <w:lang w:val="en-AU" w:eastAsia="ja-JP"/>
        </w:rPr>
      </w:pPr>
      <w:r w:rsidRPr="00D41C24">
        <w:rPr>
          <w:rFonts w:asciiTheme="minorHAnsi" w:eastAsia="Times New Roman" w:hAnsiTheme="minorHAnsi" w:cs="Times New Roman"/>
          <w:bCs w:val="0"/>
          <w:spacing w:val="5"/>
          <w:sz w:val="24"/>
          <w:szCs w:val="24"/>
          <w:lang w:val="en-AU" w:eastAsia="ja-JP"/>
        </w:rPr>
        <w:t>DIVERSITY STATEMENT</w:t>
      </w:r>
    </w:p>
    <w:p w14:paraId="7E0319F1" w14:textId="4517B679" w:rsidR="00D420AC" w:rsidRPr="00315709" w:rsidRDefault="001C064E" w:rsidP="001C064E">
      <w:pPr>
        <w:pStyle w:val="BodyText"/>
        <w:spacing w:after="120"/>
        <w:rPr>
          <w:rFonts w:asciiTheme="minorHAnsi" w:hAnsiTheme="minorHAnsi" w:cstheme="minorHAnsi"/>
          <w:color w:val="010101"/>
          <w:sz w:val="22"/>
          <w:szCs w:val="22"/>
        </w:rPr>
      </w:pPr>
      <w:r>
        <w:rPr>
          <w:rFonts w:asciiTheme="minorHAnsi" w:hAnsiTheme="minorHAnsi" w:cstheme="minorHAnsi"/>
          <w:color w:val="010101"/>
          <w:sz w:val="22"/>
          <w:szCs w:val="22"/>
        </w:rPr>
        <w:br/>
      </w:r>
      <w:r w:rsidR="00D420AC">
        <w:rPr>
          <w:rFonts w:asciiTheme="minorHAnsi" w:hAnsiTheme="minorHAnsi" w:cstheme="minorHAnsi"/>
          <w:color w:val="010101"/>
          <w:sz w:val="22"/>
          <w:szCs w:val="22"/>
        </w:rPr>
        <w:t xml:space="preserve">The </w:t>
      </w:r>
      <w:r w:rsidR="00D420AC" w:rsidRPr="00D41C24">
        <w:rPr>
          <w:rFonts w:asciiTheme="minorHAnsi" w:hAnsiTheme="minorHAnsi" w:cstheme="minorHAnsi"/>
          <w:color w:val="010101"/>
          <w:sz w:val="22"/>
          <w:szCs w:val="22"/>
        </w:rPr>
        <w:t xml:space="preserve">ACT Public Service is committed to building a culturally diverse workforce and an inclusive workplace. As part of this commitment, Aboriginal and Torres Strait Islander </w:t>
      </w:r>
      <w:proofErr w:type="gramStart"/>
      <w:r w:rsidR="00D420AC" w:rsidRPr="00D41C24">
        <w:rPr>
          <w:rFonts w:asciiTheme="minorHAnsi" w:hAnsiTheme="minorHAnsi" w:cstheme="minorHAnsi"/>
          <w:color w:val="010101"/>
          <w:sz w:val="22"/>
          <w:szCs w:val="22"/>
        </w:rPr>
        <w:t>peoples</w:t>
      </w:r>
      <w:proofErr w:type="gramEnd"/>
      <w:r w:rsidR="00D420AC" w:rsidRPr="00D41C24">
        <w:rPr>
          <w:rFonts w:asciiTheme="minorHAnsi" w:hAnsiTheme="minorHAnsi" w:cstheme="minorHAnsi"/>
          <w:color w:val="010101"/>
          <w:sz w:val="22"/>
          <w:szCs w:val="22"/>
        </w:rPr>
        <w:t xml:space="preserve">, people with </w:t>
      </w:r>
      <w:proofErr w:type="gramStart"/>
      <w:r w:rsidR="00D420AC" w:rsidRPr="00D41C24">
        <w:rPr>
          <w:rFonts w:asciiTheme="minorHAnsi" w:hAnsiTheme="minorHAnsi" w:cstheme="minorHAnsi"/>
          <w:color w:val="010101"/>
          <w:sz w:val="22"/>
          <w:szCs w:val="22"/>
        </w:rPr>
        <w:t>disability</w:t>
      </w:r>
      <w:proofErr w:type="gramEnd"/>
      <w:r w:rsidR="00D420AC" w:rsidRPr="00D41C24">
        <w:rPr>
          <w:rFonts w:asciiTheme="minorHAnsi" w:hAnsiTheme="minorHAnsi" w:cstheme="minorHAnsi"/>
          <w:color w:val="010101"/>
          <w:sz w:val="22"/>
          <w:szCs w:val="22"/>
        </w:rPr>
        <w:t xml:space="preserve"> and those who identify </w:t>
      </w:r>
      <w:proofErr w:type="gramStart"/>
      <w:r w:rsidR="00D420AC" w:rsidRPr="00D41C24">
        <w:rPr>
          <w:rFonts w:asciiTheme="minorHAnsi" w:hAnsiTheme="minorHAnsi" w:cstheme="minorHAnsi"/>
          <w:color w:val="010101"/>
          <w:sz w:val="22"/>
          <w:szCs w:val="22"/>
        </w:rPr>
        <w:t>as</w:t>
      </w:r>
      <w:proofErr w:type="gramEnd"/>
      <w:r w:rsidR="00D420AC" w:rsidRPr="00D41C24">
        <w:rPr>
          <w:rFonts w:asciiTheme="minorHAnsi" w:hAnsiTheme="minorHAnsi" w:cstheme="minorHAnsi"/>
          <w:color w:val="010101"/>
          <w:sz w:val="22"/>
          <w:szCs w:val="22"/>
        </w:rPr>
        <w:t xml:space="preserve"> LGBTIQ are strongly encouraged to apply.</w:t>
      </w:r>
    </w:p>
    <w:bookmarkEnd w:id="1"/>
    <w:p w14:paraId="38EC7EB4" w14:textId="77777777" w:rsidR="0046682F" w:rsidRDefault="0046682F" w:rsidP="00315709">
      <w:pPr>
        <w:pStyle w:val="BodyText"/>
        <w:rPr>
          <w:rFonts w:asciiTheme="minorHAnsi" w:hAnsiTheme="minorHAnsi" w:cstheme="minorHAnsi"/>
          <w:color w:val="010101"/>
          <w:sz w:val="22"/>
          <w:szCs w:val="22"/>
        </w:rPr>
      </w:pPr>
    </w:p>
    <w:p w14:paraId="75D98DDE" w14:textId="3F7D967D" w:rsidR="00576533" w:rsidRDefault="00065F6F" w:rsidP="001C064E">
      <w:pPr>
        <w:pStyle w:val="Heading1"/>
        <w:pBdr>
          <w:bottom w:val="single" w:sz="12" w:space="1" w:color="auto"/>
        </w:pBdr>
        <w:ind w:left="0"/>
        <w:rPr>
          <w:lang w:val="en-GB"/>
        </w:rPr>
      </w:pPr>
      <w:r>
        <w:rPr>
          <w:rFonts w:asciiTheme="minorHAnsi" w:hAnsiTheme="minorHAnsi" w:cstheme="minorHAnsi"/>
          <w:sz w:val="22"/>
          <w:szCs w:val="22"/>
        </w:rPr>
        <w:t xml:space="preserve">WHAT YOU WILL DO </w:t>
      </w:r>
    </w:p>
    <w:p w14:paraId="00182F08" w14:textId="1BF631CB" w:rsidR="005C2622" w:rsidRDefault="005C2622" w:rsidP="005C2622">
      <w:pPr>
        <w:widowControl/>
        <w:autoSpaceDE/>
        <w:autoSpaceDN/>
        <w:spacing w:after="120"/>
        <w:rPr>
          <w:rFonts w:asciiTheme="minorHAnsi" w:hAnsiTheme="minorHAnsi" w:cstheme="minorHAnsi"/>
          <w:lang w:val="en-GB"/>
        </w:rPr>
      </w:pPr>
    </w:p>
    <w:p w14:paraId="22DF8799" w14:textId="54F325FD" w:rsidR="005C2622" w:rsidRDefault="005C2622" w:rsidP="001C064E">
      <w:pPr>
        <w:widowControl/>
        <w:autoSpaceDE/>
        <w:autoSpaceDN/>
        <w:spacing w:after="120"/>
        <w:rPr>
          <w:rFonts w:asciiTheme="minorHAnsi" w:hAnsiTheme="minorHAnsi" w:cstheme="minorHAnsi"/>
          <w:lang w:val="en-GB"/>
        </w:rPr>
      </w:pPr>
      <w:r>
        <w:rPr>
          <w:rFonts w:asciiTheme="minorHAnsi" w:hAnsiTheme="minorHAnsi" w:cstheme="minorHAnsi"/>
          <w:lang w:val="en-GB"/>
        </w:rPr>
        <w:t>Under direction from the Director, Legal Coordination, you will:</w:t>
      </w:r>
    </w:p>
    <w:p w14:paraId="7B50918C" w14:textId="6BAA51FC" w:rsidR="00576533" w:rsidRPr="00B05745" w:rsidRDefault="00065F6F" w:rsidP="00576533">
      <w:pPr>
        <w:widowControl/>
        <w:numPr>
          <w:ilvl w:val="0"/>
          <w:numId w:val="5"/>
        </w:numPr>
        <w:autoSpaceDE/>
        <w:autoSpaceDN/>
        <w:spacing w:after="120"/>
        <w:rPr>
          <w:rFonts w:asciiTheme="minorHAnsi" w:hAnsiTheme="minorHAnsi" w:cstheme="minorHAnsi"/>
          <w:lang w:val="en-GB"/>
        </w:rPr>
      </w:pPr>
      <w:r w:rsidRPr="00B05745">
        <w:rPr>
          <w:rFonts w:asciiTheme="minorHAnsi" w:hAnsiTheme="minorHAnsi" w:cstheme="minorHAnsi"/>
          <w:lang w:val="en-GB"/>
        </w:rPr>
        <w:t>Triage and co</w:t>
      </w:r>
      <w:r w:rsidR="00576533" w:rsidRPr="00B05745">
        <w:rPr>
          <w:rFonts w:asciiTheme="minorHAnsi" w:hAnsiTheme="minorHAnsi" w:cstheme="minorHAnsi"/>
          <w:lang w:val="en-GB"/>
        </w:rPr>
        <w:t>ordinat</w:t>
      </w:r>
      <w:r w:rsidRPr="00B05745">
        <w:rPr>
          <w:rFonts w:asciiTheme="minorHAnsi" w:hAnsiTheme="minorHAnsi" w:cstheme="minorHAnsi"/>
          <w:lang w:val="en-GB"/>
        </w:rPr>
        <w:t xml:space="preserve">e </w:t>
      </w:r>
      <w:r w:rsidR="00576533" w:rsidRPr="00B05745">
        <w:rPr>
          <w:rFonts w:asciiTheme="minorHAnsi" w:hAnsiTheme="minorHAnsi" w:cstheme="minorHAnsi"/>
          <w:lang w:val="en-GB"/>
        </w:rPr>
        <w:t xml:space="preserve">legal requests to and from </w:t>
      </w:r>
      <w:r w:rsidRPr="00B05745">
        <w:rPr>
          <w:rFonts w:asciiTheme="minorHAnsi" w:hAnsiTheme="minorHAnsi" w:cstheme="minorHAnsi"/>
          <w:lang w:val="en-GB"/>
        </w:rPr>
        <w:t xml:space="preserve">the </w:t>
      </w:r>
      <w:r w:rsidR="003064A2">
        <w:rPr>
          <w:rFonts w:asciiTheme="minorHAnsi" w:hAnsiTheme="minorHAnsi" w:cstheme="minorHAnsi"/>
          <w:lang w:val="en-GB"/>
        </w:rPr>
        <w:t>Government Solicitor’s Office</w:t>
      </w:r>
      <w:r w:rsidR="003064A2" w:rsidRPr="00B05745">
        <w:rPr>
          <w:rFonts w:asciiTheme="minorHAnsi" w:hAnsiTheme="minorHAnsi" w:cstheme="minorHAnsi"/>
          <w:lang w:val="en-GB"/>
        </w:rPr>
        <w:t xml:space="preserve"> </w:t>
      </w:r>
      <w:r w:rsidR="00B05745" w:rsidRPr="00B05745">
        <w:rPr>
          <w:rFonts w:asciiTheme="minorHAnsi" w:hAnsiTheme="minorHAnsi" w:cstheme="minorHAnsi"/>
          <w:lang w:val="en-GB"/>
        </w:rPr>
        <w:t xml:space="preserve">which may include </w:t>
      </w:r>
      <w:r w:rsidR="00B05745">
        <w:rPr>
          <w:rFonts w:asciiTheme="minorHAnsi" w:hAnsiTheme="minorHAnsi" w:cstheme="minorHAnsi"/>
          <w:lang w:val="en-GB"/>
        </w:rPr>
        <w:t xml:space="preserve">the </w:t>
      </w:r>
      <w:r w:rsidR="0075074D" w:rsidRPr="00B05745">
        <w:rPr>
          <w:rFonts w:asciiTheme="minorHAnsi" w:hAnsiTheme="minorHAnsi" w:cstheme="minorHAnsi"/>
          <w:color w:val="000000"/>
          <w:shd w:val="clear" w:color="auto" w:fill="FFFFFF"/>
        </w:rPr>
        <w:t xml:space="preserve">provision of legal advice </w:t>
      </w:r>
      <w:r w:rsidR="00B05745">
        <w:rPr>
          <w:rFonts w:asciiTheme="minorHAnsi" w:hAnsiTheme="minorHAnsi" w:cstheme="minorHAnsi"/>
          <w:color w:val="000000"/>
          <w:shd w:val="clear" w:color="auto" w:fill="FFFFFF"/>
        </w:rPr>
        <w:t xml:space="preserve">on </w:t>
      </w:r>
      <w:r w:rsidR="0075074D" w:rsidRPr="00B05745">
        <w:rPr>
          <w:rFonts w:asciiTheme="minorHAnsi" w:hAnsiTheme="minorHAnsi" w:cstheme="minorHAnsi"/>
        </w:rPr>
        <w:t>routine matters</w:t>
      </w:r>
      <w:r w:rsidR="00B05745" w:rsidRPr="00B05745">
        <w:rPr>
          <w:rFonts w:asciiTheme="minorHAnsi" w:hAnsiTheme="minorHAnsi" w:cstheme="minorHAnsi"/>
        </w:rPr>
        <w:t xml:space="preserve"> or </w:t>
      </w:r>
      <w:r w:rsidR="0075074D" w:rsidRPr="00B05745">
        <w:rPr>
          <w:rFonts w:asciiTheme="minorHAnsi" w:hAnsiTheme="minorHAnsi" w:cstheme="minorHAnsi"/>
        </w:rPr>
        <w:t>assist</w:t>
      </w:r>
      <w:r w:rsidR="00B05745" w:rsidRPr="00B05745">
        <w:rPr>
          <w:rFonts w:asciiTheme="minorHAnsi" w:hAnsiTheme="minorHAnsi" w:cstheme="minorHAnsi"/>
        </w:rPr>
        <w:t xml:space="preserve">ing with </w:t>
      </w:r>
      <w:r w:rsidR="0075074D" w:rsidRPr="00B05745">
        <w:rPr>
          <w:rFonts w:asciiTheme="minorHAnsi" w:hAnsiTheme="minorHAnsi" w:cstheme="minorHAnsi"/>
        </w:rPr>
        <w:t>the interpret</w:t>
      </w:r>
      <w:r w:rsidR="00B05745" w:rsidRPr="00B05745">
        <w:rPr>
          <w:rFonts w:asciiTheme="minorHAnsi" w:hAnsiTheme="minorHAnsi" w:cstheme="minorHAnsi"/>
        </w:rPr>
        <w:t xml:space="preserve">ation of </w:t>
      </w:r>
      <w:r w:rsidR="0075074D" w:rsidRPr="00B05745">
        <w:rPr>
          <w:rFonts w:asciiTheme="minorHAnsi" w:hAnsiTheme="minorHAnsi" w:cstheme="minorHAnsi"/>
        </w:rPr>
        <w:t>advice</w:t>
      </w:r>
      <w:r w:rsidR="00B05745" w:rsidRPr="00B05745">
        <w:rPr>
          <w:rFonts w:asciiTheme="minorHAnsi" w:hAnsiTheme="minorHAnsi" w:cstheme="minorHAnsi"/>
        </w:rPr>
        <w:t xml:space="preserve"> where relevant</w:t>
      </w:r>
      <w:r w:rsidR="00B05745">
        <w:rPr>
          <w:rFonts w:asciiTheme="minorHAnsi" w:hAnsiTheme="minorHAnsi" w:cstheme="minorHAnsi"/>
        </w:rPr>
        <w:t xml:space="preserve">. </w:t>
      </w:r>
    </w:p>
    <w:p w14:paraId="44F41EC8" w14:textId="55E779C2" w:rsidR="0075074D" w:rsidRPr="00B05745" w:rsidRDefault="00B05745" w:rsidP="00576533">
      <w:pPr>
        <w:widowControl/>
        <w:numPr>
          <w:ilvl w:val="0"/>
          <w:numId w:val="5"/>
        </w:numPr>
        <w:autoSpaceDE/>
        <w:autoSpaceDN/>
        <w:spacing w:after="120"/>
        <w:rPr>
          <w:rFonts w:asciiTheme="minorHAnsi" w:hAnsiTheme="minorHAnsi" w:cstheme="minorHAnsi"/>
          <w:lang w:val="en-GB"/>
        </w:rPr>
      </w:pPr>
      <w:bookmarkStart w:id="2" w:name="_Hlk79765688"/>
      <w:r>
        <w:rPr>
          <w:rFonts w:asciiTheme="minorHAnsi" w:hAnsiTheme="minorHAnsi" w:cstheme="minorHAnsi"/>
        </w:rPr>
        <w:t>M</w:t>
      </w:r>
      <w:r w:rsidR="0075074D" w:rsidRPr="00B05745">
        <w:rPr>
          <w:rFonts w:asciiTheme="minorHAnsi" w:hAnsiTheme="minorHAnsi" w:cstheme="minorHAnsi"/>
        </w:rPr>
        <w:t xml:space="preserve">anage all requests for legal advice </w:t>
      </w:r>
      <w:r>
        <w:rPr>
          <w:rFonts w:asciiTheme="minorHAnsi" w:hAnsiTheme="minorHAnsi" w:cstheme="minorHAnsi"/>
        </w:rPr>
        <w:t>t</w:t>
      </w:r>
      <w:r w:rsidR="0075074D" w:rsidRPr="00B05745">
        <w:rPr>
          <w:rFonts w:asciiTheme="minorHAnsi" w:hAnsiTheme="minorHAnsi" w:cstheme="minorHAnsi"/>
        </w:rPr>
        <w:t>o determine if additional legal advice is required</w:t>
      </w:r>
      <w:r>
        <w:rPr>
          <w:rFonts w:asciiTheme="minorHAnsi" w:hAnsiTheme="minorHAnsi" w:cstheme="minorHAnsi"/>
        </w:rPr>
        <w:t xml:space="preserve"> </w:t>
      </w:r>
      <w:r w:rsidRPr="00B05745">
        <w:rPr>
          <w:rFonts w:asciiTheme="minorHAnsi" w:hAnsiTheme="minorHAnsi" w:cstheme="minorHAnsi"/>
        </w:rPr>
        <w:t>o</w:t>
      </w:r>
      <w:r>
        <w:rPr>
          <w:rFonts w:asciiTheme="minorHAnsi" w:hAnsiTheme="minorHAnsi" w:cstheme="minorHAnsi"/>
        </w:rPr>
        <w:t>r</w:t>
      </w:r>
      <w:r w:rsidRPr="00B05745">
        <w:rPr>
          <w:rFonts w:asciiTheme="minorHAnsi" w:hAnsiTheme="minorHAnsi" w:cstheme="minorHAnsi"/>
        </w:rPr>
        <w:t xml:space="preserve"> advise on the relevance of existing legal advice</w:t>
      </w:r>
      <w:r>
        <w:rPr>
          <w:rFonts w:asciiTheme="minorHAnsi" w:hAnsiTheme="minorHAnsi" w:cstheme="minorHAnsi"/>
        </w:rPr>
        <w:t xml:space="preserve">. </w:t>
      </w:r>
    </w:p>
    <w:bookmarkEnd w:id="2"/>
    <w:p w14:paraId="524BDCA1" w14:textId="4D260448" w:rsidR="00B05745" w:rsidRPr="00B05745" w:rsidRDefault="00B05745" w:rsidP="00B05745">
      <w:pPr>
        <w:widowControl/>
        <w:numPr>
          <w:ilvl w:val="0"/>
          <w:numId w:val="5"/>
        </w:numPr>
        <w:autoSpaceDE/>
        <w:autoSpaceDN/>
        <w:spacing w:after="120"/>
        <w:rPr>
          <w:rFonts w:asciiTheme="minorHAnsi" w:hAnsiTheme="minorHAnsi" w:cstheme="minorHAnsi"/>
          <w:lang w:val="en-GB"/>
        </w:rPr>
      </w:pPr>
      <w:r w:rsidRPr="00B05745">
        <w:rPr>
          <w:rFonts w:asciiTheme="minorHAnsi" w:hAnsiTheme="minorHAnsi" w:cstheme="minorHAnsi"/>
          <w:lang w:val="en-GB"/>
        </w:rPr>
        <w:t>Develop and maintain a process/register to capture requests and</w:t>
      </w:r>
      <w:r w:rsidRPr="00B05745">
        <w:rPr>
          <w:rFonts w:asciiTheme="minorHAnsi" w:hAnsiTheme="minorHAnsi" w:cstheme="minorHAnsi"/>
        </w:rPr>
        <w:t xml:space="preserve"> legal advice ensuring a coordinated approach to </w:t>
      </w:r>
      <w:r w:rsidR="00583B6E">
        <w:rPr>
          <w:rFonts w:asciiTheme="minorHAnsi" w:hAnsiTheme="minorHAnsi" w:cstheme="minorHAnsi"/>
        </w:rPr>
        <w:t>EIRG</w:t>
      </w:r>
      <w:r w:rsidRPr="00B05745">
        <w:rPr>
          <w:rFonts w:asciiTheme="minorHAnsi" w:hAnsiTheme="minorHAnsi" w:cstheme="minorHAnsi"/>
        </w:rPr>
        <w:t xml:space="preserve"> services</w:t>
      </w:r>
      <w:r>
        <w:rPr>
          <w:rFonts w:asciiTheme="minorHAnsi" w:hAnsiTheme="minorHAnsi" w:cstheme="minorHAnsi"/>
        </w:rPr>
        <w:t xml:space="preserve">. </w:t>
      </w:r>
    </w:p>
    <w:p w14:paraId="131118CB" w14:textId="13BFB4B3" w:rsidR="00576533" w:rsidRPr="00B05745" w:rsidRDefault="0075074D" w:rsidP="00576533">
      <w:pPr>
        <w:widowControl/>
        <w:numPr>
          <w:ilvl w:val="0"/>
          <w:numId w:val="5"/>
        </w:numPr>
        <w:autoSpaceDE/>
        <w:autoSpaceDN/>
        <w:spacing w:after="120"/>
        <w:rPr>
          <w:rFonts w:asciiTheme="minorHAnsi" w:hAnsiTheme="minorHAnsi" w:cstheme="minorHAnsi"/>
          <w:lang w:val="en-GB"/>
        </w:rPr>
      </w:pPr>
      <w:r w:rsidRPr="00B05745">
        <w:rPr>
          <w:rFonts w:asciiTheme="minorHAnsi" w:hAnsiTheme="minorHAnsi" w:cstheme="minorHAnsi"/>
          <w:lang w:val="en-GB"/>
        </w:rPr>
        <w:t>P</w:t>
      </w:r>
      <w:r w:rsidR="00576533" w:rsidRPr="00B05745">
        <w:rPr>
          <w:rFonts w:asciiTheme="minorHAnsi" w:hAnsiTheme="minorHAnsi" w:cstheme="minorHAnsi"/>
          <w:lang w:val="en-GB"/>
        </w:rPr>
        <w:t>rovid</w:t>
      </w:r>
      <w:r w:rsidRPr="00B05745">
        <w:rPr>
          <w:rFonts w:asciiTheme="minorHAnsi" w:hAnsiTheme="minorHAnsi" w:cstheme="minorHAnsi"/>
          <w:lang w:val="en-GB"/>
        </w:rPr>
        <w:t xml:space="preserve">e general </w:t>
      </w:r>
      <w:r w:rsidR="00576533" w:rsidRPr="00B05745">
        <w:rPr>
          <w:rFonts w:asciiTheme="minorHAnsi" w:hAnsiTheme="minorHAnsi" w:cstheme="minorHAnsi"/>
          <w:lang w:val="en-GB"/>
        </w:rPr>
        <w:t>legal support to the team</w:t>
      </w:r>
      <w:r w:rsidRPr="00B05745">
        <w:rPr>
          <w:rFonts w:asciiTheme="minorHAnsi" w:hAnsiTheme="minorHAnsi" w:cstheme="minorHAnsi"/>
          <w:lang w:val="en-GB"/>
        </w:rPr>
        <w:t>.</w:t>
      </w:r>
    </w:p>
    <w:p w14:paraId="654081C6" w14:textId="2D3DBE38" w:rsidR="00EF3056" w:rsidRPr="00E37DA1" w:rsidRDefault="00B05745" w:rsidP="00E37DA1">
      <w:pPr>
        <w:widowControl/>
        <w:numPr>
          <w:ilvl w:val="0"/>
          <w:numId w:val="5"/>
        </w:numPr>
        <w:autoSpaceDE/>
        <w:autoSpaceDN/>
        <w:spacing w:after="120"/>
        <w:rPr>
          <w:rFonts w:asciiTheme="minorHAnsi" w:hAnsiTheme="minorHAnsi" w:cstheme="minorHAnsi"/>
          <w:lang w:val="en-GB"/>
        </w:rPr>
      </w:pPr>
      <w:r>
        <w:rPr>
          <w:rFonts w:asciiTheme="minorHAnsi" w:hAnsiTheme="minorHAnsi" w:cstheme="minorHAnsi"/>
          <w:lang w:val="en-GB"/>
        </w:rPr>
        <w:t>Assist with d</w:t>
      </w:r>
      <w:r w:rsidR="00EF3056" w:rsidRPr="00E37DA1">
        <w:rPr>
          <w:rFonts w:asciiTheme="minorHAnsi" w:hAnsiTheme="minorHAnsi" w:cstheme="minorHAnsi"/>
          <w:lang w:val="en-GB"/>
        </w:rPr>
        <w:t>eveloping and reviewing employment and governance policies and legislation</w:t>
      </w:r>
      <w:r>
        <w:rPr>
          <w:rFonts w:asciiTheme="minorHAnsi" w:hAnsiTheme="minorHAnsi" w:cstheme="minorHAnsi"/>
          <w:lang w:val="en-GB"/>
        </w:rPr>
        <w:t xml:space="preserve">. </w:t>
      </w:r>
    </w:p>
    <w:p w14:paraId="38572776" w14:textId="26FB0C81" w:rsidR="00B05745" w:rsidRPr="00B05745" w:rsidRDefault="00EF3056" w:rsidP="00C937A2">
      <w:pPr>
        <w:widowControl/>
        <w:numPr>
          <w:ilvl w:val="0"/>
          <w:numId w:val="5"/>
        </w:numPr>
        <w:autoSpaceDE/>
        <w:autoSpaceDN/>
        <w:spacing w:after="120"/>
        <w:rPr>
          <w:rFonts w:asciiTheme="minorHAnsi" w:hAnsiTheme="minorHAnsi" w:cstheme="minorHAnsi"/>
          <w:lang w:val="en-GB"/>
        </w:rPr>
      </w:pPr>
      <w:r w:rsidRPr="00B05745">
        <w:rPr>
          <w:rFonts w:asciiTheme="minorHAnsi" w:hAnsiTheme="minorHAnsi" w:cstheme="minorHAnsi"/>
        </w:rPr>
        <w:t xml:space="preserve">Interpret, apply and </w:t>
      </w:r>
      <w:r w:rsidR="003064A2" w:rsidRPr="00B05745">
        <w:rPr>
          <w:rFonts w:asciiTheme="minorHAnsi" w:hAnsiTheme="minorHAnsi" w:cstheme="minorHAnsi"/>
        </w:rPr>
        <w:t>provid</w:t>
      </w:r>
      <w:r w:rsidR="003064A2">
        <w:rPr>
          <w:rFonts w:asciiTheme="minorHAnsi" w:hAnsiTheme="minorHAnsi" w:cstheme="minorHAnsi"/>
        </w:rPr>
        <w:t>e</w:t>
      </w:r>
      <w:r w:rsidR="003064A2" w:rsidRPr="00B05745">
        <w:rPr>
          <w:rFonts w:asciiTheme="minorHAnsi" w:hAnsiTheme="minorHAnsi" w:cstheme="minorHAnsi"/>
        </w:rPr>
        <w:t xml:space="preserve"> </w:t>
      </w:r>
      <w:r w:rsidRPr="00B05745">
        <w:rPr>
          <w:rFonts w:asciiTheme="minorHAnsi" w:hAnsiTheme="minorHAnsi" w:cstheme="minorHAnsi"/>
        </w:rPr>
        <w:t>advice on a range of employment related and other legislation</w:t>
      </w:r>
      <w:r w:rsidR="00B05745">
        <w:rPr>
          <w:rFonts w:asciiTheme="minorHAnsi" w:hAnsiTheme="minorHAnsi" w:cstheme="minorHAnsi"/>
        </w:rPr>
        <w:t>.</w:t>
      </w:r>
    </w:p>
    <w:p w14:paraId="0CFC4397" w14:textId="22E175DC" w:rsidR="00EF3056" w:rsidRPr="00B05745" w:rsidRDefault="00EF3056" w:rsidP="00C937A2">
      <w:pPr>
        <w:widowControl/>
        <w:numPr>
          <w:ilvl w:val="0"/>
          <w:numId w:val="5"/>
        </w:numPr>
        <w:autoSpaceDE/>
        <w:autoSpaceDN/>
        <w:spacing w:after="120"/>
        <w:rPr>
          <w:rFonts w:asciiTheme="minorHAnsi" w:hAnsiTheme="minorHAnsi" w:cstheme="minorHAnsi"/>
          <w:lang w:val="en-GB"/>
        </w:rPr>
      </w:pPr>
      <w:r w:rsidRPr="00B05745">
        <w:rPr>
          <w:rFonts w:asciiTheme="minorHAnsi" w:hAnsiTheme="minorHAnsi" w:cstheme="minorHAnsi"/>
        </w:rPr>
        <w:t xml:space="preserve">Research and </w:t>
      </w:r>
      <w:proofErr w:type="spellStart"/>
      <w:r w:rsidR="003064A2" w:rsidRPr="00B05745">
        <w:rPr>
          <w:rFonts w:asciiTheme="minorHAnsi" w:hAnsiTheme="minorHAnsi" w:cstheme="minorHAnsi"/>
        </w:rPr>
        <w:t>analys</w:t>
      </w:r>
      <w:r w:rsidR="003064A2">
        <w:rPr>
          <w:rFonts w:asciiTheme="minorHAnsi" w:hAnsiTheme="minorHAnsi" w:cstheme="minorHAnsi"/>
        </w:rPr>
        <w:t>e</w:t>
      </w:r>
      <w:proofErr w:type="spellEnd"/>
      <w:r w:rsidR="003064A2" w:rsidRPr="00B05745">
        <w:rPr>
          <w:rFonts w:asciiTheme="minorHAnsi" w:hAnsiTheme="minorHAnsi" w:cstheme="minorHAnsi"/>
        </w:rPr>
        <w:t xml:space="preserve"> </w:t>
      </w:r>
      <w:r w:rsidRPr="00B05745">
        <w:rPr>
          <w:rFonts w:asciiTheme="minorHAnsi" w:hAnsiTheme="minorHAnsi" w:cstheme="minorHAnsi"/>
        </w:rPr>
        <w:t xml:space="preserve">data </w:t>
      </w:r>
      <w:proofErr w:type="gramStart"/>
      <w:r w:rsidRPr="00B05745">
        <w:rPr>
          <w:rFonts w:asciiTheme="minorHAnsi" w:hAnsiTheme="minorHAnsi" w:cstheme="minorHAnsi"/>
        </w:rPr>
        <w:t>in order to</w:t>
      </w:r>
      <w:proofErr w:type="gramEnd"/>
      <w:r w:rsidRPr="00B05745">
        <w:rPr>
          <w:rFonts w:asciiTheme="minorHAnsi" w:hAnsiTheme="minorHAnsi" w:cstheme="minorHAnsi"/>
        </w:rPr>
        <w:t xml:space="preserve"> support the development, review and provision of advice</w:t>
      </w:r>
      <w:r w:rsidR="00B05745">
        <w:rPr>
          <w:rFonts w:asciiTheme="minorHAnsi" w:hAnsiTheme="minorHAnsi" w:cstheme="minorHAnsi"/>
        </w:rPr>
        <w:t>.</w:t>
      </w:r>
    </w:p>
    <w:p w14:paraId="46BF3B29" w14:textId="3E7337A3" w:rsidR="00EF3056" w:rsidRPr="00052184" w:rsidRDefault="003064A2" w:rsidP="00E37DA1">
      <w:pPr>
        <w:widowControl/>
        <w:numPr>
          <w:ilvl w:val="0"/>
          <w:numId w:val="5"/>
        </w:numPr>
        <w:autoSpaceDE/>
        <w:autoSpaceDN/>
        <w:spacing w:after="120"/>
        <w:rPr>
          <w:rFonts w:asciiTheme="minorHAnsi" w:hAnsiTheme="minorHAnsi" w:cstheme="minorHAnsi"/>
          <w:lang w:val="en-GB"/>
        </w:rPr>
      </w:pPr>
      <w:r w:rsidRPr="00E37DA1">
        <w:rPr>
          <w:rFonts w:asciiTheme="minorHAnsi" w:hAnsiTheme="minorHAnsi" w:cstheme="minorHAnsi"/>
        </w:rPr>
        <w:t>Liais</w:t>
      </w:r>
      <w:r>
        <w:rPr>
          <w:rFonts w:asciiTheme="minorHAnsi" w:hAnsiTheme="minorHAnsi" w:cstheme="minorHAnsi"/>
        </w:rPr>
        <w:t>e</w:t>
      </w:r>
      <w:r w:rsidRPr="00E37DA1">
        <w:rPr>
          <w:rFonts w:asciiTheme="minorHAnsi" w:hAnsiTheme="minorHAnsi" w:cstheme="minorHAnsi"/>
        </w:rPr>
        <w:t xml:space="preserve"> </w:t>
      </w:r>
      <w:r w:rsidR="00EF3056" w:rsidRPr="00E37DA1">
        <w:rPr>
          <w:rFonts w:asciiTheme="minorHAnsi" w:hAnsiTheme="minorHAnsi" w:cstheme="minorHAnsi"/>
        </w:rPr>
        <w:t>with a range of stakeholders</w:t>
      </w:r>
      <w:r w:rsidR="0028072E">
        <w:rPr>
          <w:rFonts w:asciiTheme="minorHAnsi" w:hAnsiTheme="minorHAnsi" w:cstheme="minorHAnsi"/>
        </w:rPr>
        <w:t xml:space="preserve">. </w:t>
      </w:r>
    </w:p>
    <w:p w14:paraId="03EC0FF1" w14:textId="77777777" w:rsidR="00052184" w:rsidRDefault="00052184" w:rsidP="00052184">
      <w:pPr>
        <w:widowControl/>
        <w:numPr>
          <w:ilvl w:val="0"/>
          <w:numId w:val="5"/>
        </w:numPr>
        <w:autoSpaceDE/>
        <w:autoSpaceDN/>
        <w:spacing w:after="120"/>
        <w:rPr>
          <w:rFonts w:asciiTheme="minorHAnsi" w:hAnsiTheme="minorHAnsi" w:cstheme="minorHAnsi"/>
        </w:rPr>
      </w:pPr>
      <w:r w:rsidRPr="00065F6F">
        <w:rPr>
          <w:rFonts w:asciiTheme="minorHAnsi" w:hAnsiTheme="minorHAnsi" w:cstheme="minorHAnsi"/>
        </w:rPr>
        <w:t>Maintain a high level of confidentiality in all aspects of the work and deal sensitively with issues as they arise.</w:t>
      </w:r>
    </w:p>
    <w:p w14:paraId="314D783A" w14:textId="652A4353" w:rsidR="00EF3056" w:rsidRPr="00065F6F" w:rsidRDefault="00EF3056" w:rsidP="00E37DA1">
      <w:pPr>
        <w:widowControl/>
        <w:numPr>
          <w:ilvl w:val="0"/>
          <w:numId w:val="5"/>
        </w:numPr>
        <w:autoSpaceDE/>
        <w:autoSpaceDN/>
        <w:spacing w:after="120"/>
        <w:rPr>
          <w:rFonts w:asciiTheme="minorHAnsi" w:hAnsiTheme="minorHAnsi" w:cstheme="minorHAnsi"/>
        </w:rPr>
      </w:pPr>
      <w:r w:rsidRPr="00E37DA1">
        <w:rPr>
          <w:rFonts w:asciiTheme="minorHAnsi" w:hAnsiTheme="minorHAnsi" w:cstheme="minorHAnsi"/>
        </w:rPr>
        <w:t xml:space="preserve">Model </w:t>
      </w:r>
      <w:proofErr w:type="spellStart"/>
      <w:r w:rsidRPr="00E37DA1">
        <w:rPr>
          <w:rFonts w:asciiTheme="minorHAnsi" w:hAnsiTheme="minorHAnsi" w:cstheme="minorHAnsi"/>
        </w:rPr>
        <w:t>behaviours</w:t>
      </w:r>
      <w:proofErr w:type="spellEnd"/>
      <w:r w:rsidRPr="00E37DA1">
        <w:rPr>
          <w:rFonts w:asciiTheme="minorHAnsi" w:hAnsiTheme="minorHAnsi" w:cstheme="minorHAnsi"/>
        </w:rPr>
        <w:t xml:space="preserve"> consistent with the ACT Government’s Respect, Equity and Diversity Framework and lead safe work practices that are in accordance with the Directorate’s Work Health and Safety system.</w:t>
      </w:r>
    </w:p>
    <w:p w14:paraId="3C31D95A" w14:textId="77777777" w:rsidR="00052184" w:rsidRPr="00065F6F" w:rsidRDefault="00052184" w:rsidP="00052184">
      <w:pPr>
        <w:widowControl/>
        <w:autoSpaceDE/>
        <w:autoSpaceDN/>
        <w:spacing w:after="120"/>
        <w:rPr>
          <w:rFonts w:asciiTheme="minorHAnsi" w:hAnsiTheme="minorHAnsi" w:cstheme="minorHAnsi"/>
        </w:rPr>
      </w:pPr>
    </w:p>
    <w:p w14:paraId="2E26FF64" w14:textId="653A4377" w:rsidR="0028072E" w:rsidRPr="00E37DA1" w:rsidRDefault="0028072E" w:rsidP="0028072E">
      <w:pPr>
        <w:pStyle w:val="Heading1"/>
        <w:pBdr>
          <w:bottom w:val="single" w:sz="12" w:space="1" w:color="auto"/>
        </w:pBdr>
        <w:ind w:left="0"/>
        <w:rPr>
          <w:rFonts w:asciiTheme="minorHAnsi" w:hAnsiTheme="minorHAnsi" w:cstheme="minorHAnsi"/>
          <w:sz w:val="22"/>
          <w:szCs w:val="22"/>
        </w:rPr>
      </w:pPr>
      <w:r>
        <w:rPr>
          <w:rFonts w:asciiTheme="minorHAnsi" w:hAnsiTheme="minorHAnsi" w:cstheme="minorHAnsi"/>
          <w:sz w:val="22"/>
          <w:szCs w:val="22"/>
        </w:rPr>
        <w:t xml:space="preserve">WHAT YOU REQUIRE </w:t>
      </w:r>
    </w:p>
    <w:p w14:paraId="345CC3DE" w14:textId="77777777" w:rsidR="0028072E" w:rsidRDefault="0028072E" w:rsidP="0028072E">
      <w:pPr>
        <w:pStyle w:val="BodyText"/>
        <w:spacing w:after="120"/>
        <w:rPr>
          <w:rFonts w:asciiTheme="minorHAnsi" w:hAnsiTheme="minorHAnsi" w:cstheme="minorHAnsi"/>
          <w:color w:val="010101"/>
          <w:spacing w:val="-1"/>
          <w:w w:val="105"/>
          <w:sz w:val="22"/>
          <w:szCs w:val="22"/>
        </w:rPr>
      </w:pPr>
    </w:p>
    <w:p w14:paraId="3472BD29" w14:textId="46548AC7" w:rsidR="0046682F" w:rsidRPr="0028072E" w:rsidRDefault="00052184" w:rsidP="0028072E">
      <w:pPr>
        <w:pStyle w:val="BodyText"/>
        <w:spacing w:after="120"/>
        <w:rPr>
          <w:rFonts w:asciiTheme="minorHAnsi" w:hAnsiTheme="minorHAnsi" w:cstheme="minorHAnsi"/>
          <w:sz w:val="22"/>
          <w:szCs w:val="22"/>
        </w:rPr>
      </w:pPr>
      <w:r w:rsidRPr="0028072E">
        <w:rPr>
          <w:rFonts w:asciiTheme="minorHAnsi" w:hAnsiTheme="minorHAnsi" w:cstheme="minorHAnsi"/>
          <w:color w:val="010101"/>
          <w:spacing w:val="-1"/>
          <w:w w:val="105"/>
          <w:sz w:val="22"/>
          <w:szCs w:val="22"/>
        </w:rPr>
        <w:t>The</w:t>
      </w:r>
      <w:r w:rsidRPr="0028072E">
        <w:rPr>
          <w:rFonts w:asciiTheme="minorHAnsi" w:hAnsiTheme="minorHAnsi" w:cstheme="minorHAnsi"/>
          <w:color w:val="010101"/>
          <w:spacing w:val="-5"/>
          <w:w w:val="105"/>
          <w:sz w:val="22"/>
          <w:szCs w:val="22"/>
        </w:rPr>
        <w:t xml:space="preserve"> </w:t>
      </w:r>
      <w:r w:rsidRPr="0028072E">
        <w:rPr>
          <w:rFonts w:asciiTheme="minorHAnsi" w:hAnsiTheme="minorHAnsi" w:cstheme="minorHAnsi"/>
          <w:color w:val="010101"/>
          <w:spacing w:val="-1"/>
          <w:w w:val="105"/>
          <w:sz w:val="22"/>
          <w:szCs w:val="22"/>
        </w:rPr>
        <w:t>following</w:t>
      </w:r>
      <w:r w:rsidRPr="0028072E">
        <w:rPr>
          <w:rFonts w:asciiTheme="minorHAnsi" w:hAnsiTheme="minorHAnsi" w:cstheme="minorHAnsi"/>
          <w:color w:val="010101"/>
          <w:spacing w:val="-5"/>
          <w:w w:val="105"/>
          <w:sz w:val="22"/>
          <w:szCs w:val="22"/>
        </w:rPr>
        <w:t xml:space="preserve"> </w:t>
      </w:r>
      <w:r w:rsidRPr="0028072E">
        <w:rPr>
          <w:rFonts w:asciiTheme="minorHAnsi" w:hAnsiTheme="minorHAnsi" w:cstheme="minorHAnsi"/>
          <w:color w:val="010101"/>
          <w:spacing w:val="-1"/>
          <w:w w:val="105"/>
          <w:sz w:val="22"/>
          <w:szCs w:val="22"/>
        </w:rPr>
        <w:t>capabilities</w:t>
      </w:r>
      <w:r w:rsidRPr="0028072E">
        <w:rPr>
          <w:rFonts w:asciiTheme="minorHAnsi" w:hAnsiTheme="minorHAnsi" w:cstheme="minorHAnsi"/>
          <w:color w:val="010101"/>
          <w:spacing w:val="8"/>
          <w:w w:val="105"/>
          <w:sz w:val="22"/>
          <w:szCs w:val="22"/>
        </w:rPr>
        <w:t xml:space="preserve"> </w:t>
      </w:r>
      <w:r w:rsidRPr="0028072E">
        <w:rPr>
          <w:rFonts w:asciiTheme="minorHAnsi" w:hAnsiTheme="minorHAnsi" w:cstheme="minorHAnsi"/>
          <w:color w:val="010101"/>
          <w:spacing w:val="-1"/>
          <w:w w:val="105"/>
          <w:sz w:val="22"/>
          <w:szCs w:val="22"/>
        </w:rPr>
        <w:t>are required</w:t>
      </w:r>
      <w:r w:rsidRPr="0028072E">
        <w:rPr>
          <w:rFonts w:asciiTheme="minorHAnsi" w:hAnsiTheme="minorHAnsi" w:cstheme="minorHAnsi"/>
          <w:color w:val="010101"/>
          <w:spacing w:val="6"/>
          <w:w w:val="105"/>
          <w:sz w:val="22"/>
          <w:szCs w:val="22"/>
        </w:rPr>
        <w:t xml:space="preserve"> </w:t>
      </w:r>
      <w:r w:rsidRPr="0028072E">
        <w:rPr>
          <w:rFonts w:asciiTheme="minorHAnsi" w:hAnsiTheme="minorHAnsi" w:cstheme="minorHAnsi"/>
          <w:color w:val="010101"/>
          <w:w w:val="105"/>
          <w:sz w:val="22"/>
          <w:szCs w:val="22"/>
        </w:rPr>
        <w:t>to</w:t>
      </w:r>
      <w:r w:rsidRPr="0028072E">
        <w:rPr>
          <w:rFonts w:asciiTheme="minorHAnsi" w:hAnsiTheme="minorHAnsi" w:cstheme="minorHAnsi"/>
          <w:color w:val="010101"/>
          <w:spacing w:val="20"/>
          <w:w w:val="105"/>
          <w:sz w:val="22"/>
          <w:szCs w:val="22"/>
        </w:rPr>
        <w:t xml:space="preserve"> </w:t>
      </w:r>
      <w:r w:rsidRPr="0028072E">
        <w:rPr>
          <w:rFonts w:asciiTheme="minorHAnsi" w:hAnsiTheme="minorHAnsi" w:cstheme="minorHAnsi"/>
          <w:color w:val="010101"/>
          <w:w w:val="105"/>
          <w:sz w:val="22"/>
          <w:szCs w:val="22"/>
        </w:rPr>
        <w:t>perform</w:t>
      </w:r>
      <w:r w:rsidRPr="0028072E">
        <w:rPr>
          <w:rFonts w:asciiTheme="minorHAnsi" w:hAnsiTheme="minorHAnsi" w:cstheme="minorHAnsi"/>
          <w:color w:val="010101"/>
          <w:spacing w:val="7"/>
          <w:w w:val="105"/>
          <w:sz w:val="22"/>
          <w:szCs w:val="22"/>
        </w:rPr>
        <w:t xml:space="preserve"> </w:t>
      </w:r>
      <w:r w:rsidRPr="0028072E">
        <w:rPr>
          <w:rFonts w:asciiTheme="minorHAnsi" w:hAnsiTheme="minorHAnsi" w:cstheme="minorHAnsi"/>
          <w:color w:val="010101"/>
          <w:w w:val="105"/>
          <w:sz w:val="22"/>
          <w:szCs w:val="22"/>
        </w:rPr>
        <w:t>the</w:t>
      </w:r>
      <w:r w:rsidRPr="0028072E">
        <w:rPr>
          <w:rFonts w:asciiTheme="minorHAnsi" w:hAnsiTheme="minorHAnsi" w:cstheme="minorHAnsi"/>
          <w:color w:val="010101"/>
          <w:spacing w:val="10"/>
          <w:w w:val="105"/>
          <w:sz w:val="22"/>
          <w:szCs w:val="22"/>
        </w:rPr>
        <w:t xml:space="preserve"> </w:t>
      </w:r>
      <w:r w:rsidRPr="0028072E">
        <w:rPr>
          <w:rFonts w:asciiTheme="minorHAnsi" w:hAnsiTheme="minorHAnsi" w:cstheme="minorHAnsi"/>
          <w:color w:val="010101"/>
          <w:w w:val="105"/>
          <w:sz w:val="22"/>
          <w:szCs w:val="22"/>
        </w:rPr>
        <w:t>duties</w:t>
      </w:r>
      <w:r w:rsidRPr="0028072E">
        <w:rPr>
          <w:rFonts w:asciiTheme="minorHAnsi" w:hAnsiTheme="minorHAnsi" w:cstheme="minorHAnsi"/>
          <w:color w:val="010101"/>
          <w:spacing w:val="5"/>
          <w:w w:val="105"/>
          <w:sz w:val="22"/>
          <w:szCs w:val="22"/>
        </w:rPr>
        <w:t xml:space="preserve"> </w:t>
      </w:r>
      <w:r w:rsidRPr="0028072E">
        <w:rPr>
          <w:rFonts w:asciiTheme="minorHAnsi" w:hAnsiTheme="minorHAnsi" w:cstheme="minorHAnsi"/>
          <w:color w:val="010101"/>
          <w:w w:val="105"/>
          <w:sz w:val="22"/>
          <w:szCs w:val="22"/>
        </w:rPr>
        <w:t>and</w:t>
      </w:r>
      <w:r w:rsidRPr="0028072E">
        <w:rPr>
          <w:rFonts w:asciiTheme="minorHAnsi" w:hAnsiTheme="minorHAnsi" w:cstheme="minorHAnsi"/>
          <w:color w:val="010101"/>
          <w:spacing w:val="1"/>
          <w:w w:val="105"/>
          <w:sz w:val="22"/>
          <w:szCs w:val="22"/>
        </w:rPr>
        <w:t xml:space="preserve"> </w:t>
      </w:r>
      <w:r w:rsidRPr="0028072E">
        <w:rPr>
          <w:rFonts w:asciiTheme="minorHAnsi" w:hAnsiTheme="minorHAnsi" w:cstheme="minorHAnsi"/>
          <w:color w:val="010101"/>
          <w:w w:val="105"/>
          <w:sz w:val="22"/>
          <w:szCs w:val="22"/>
        </w:rPr>
        <w:t>responsibilities</w:t>
      </w:r>
      <w:r w:rsidRPr="0028072E">
        <w:rPr>
          <w:rFonts w:asciiTheme="minorHAnsi" w:hAnsiTheme="minorHAnsi" w:cstheme="minorHAnsi"/>
          <w:color w:val="010101"/>
          <w:spacing w:val="-16"/>
          <w:w w:val="105"/>
          <w:sz w:val="22"/>
          <w:szCs w:val="22"/>
        </w:rPr>
        <w:t xml:space="preserve"> </w:t>
      </w:r>
      <w:r w:rsidRPr="0028072E">
        <w:rPr>
          <w:rFonts w:asciiTheme="minorHAnsi" w:hAnsiTheme="minorHAnsi" w:cstheme="minorHAnsi"/>
          <w:color w:val="010101"/>
          <w:w w:val="105"/>
          <w:sz w:val="22"/>
          <w:szCs w:val="22"/>
        </w:rPr>
        <w:t>of</w:t>
      </w:r>
      <w:r w:rsidRPr="0028072E">
        <w:rPr>
          <w:rFonts w:asciiTheme="minorHAnsi" w:hAnsiTheme="minorHAnsi" w:cstheme="minorHAnsi"/>
          <w:color w:val="010101"/>
          <w:spacing w:val="-4"/>
          <w:w w:val="105"/>
          <w:sz w:val="22"/>
          <w:szCs w:val="22"/>
        </w:rPr>
        <w:t xml:space="preserve"> </w:t>
      </w:r>
      <w:r w:rsidRPr="0028072E">
        <w:rPr>
          <w:rFonts w:asciiTheme="minorHAnsi" w:hAnsiTheme="minorHAnsi" w:cstheme="minorHAnsi"/>
          <w:color w:val="010101"/>
          <w:w w:val="105"/>
          <w:sz w:val="22"/>
          <w:szCs w:val="22"/>
        </w:rPr>
        <w:t>the</w:t>
      </w:r>
      <w:r w:rsidRPr="0028072E">
        <w:rPr>
          <w:rFonts w:asciiTheme="minorHAnsi" w:hAnsiTheme="minorHAnsi" w:cstheme="minorHAnsi"/>
          <w:color w:val="010101"/>
          <w:spacing w:val="-5"/>
          <w:w w:val="105"/>
          <w:sz w:val="22"/>
          <w:szCs w:val="22"/>
        </w:rPr>
        <w:t xml:space="preserve"> </w:t>
      </w:r>
      <w:r w:rsidRPr="0028072E">
        <w:rPr>
          <w:rFonts w:asciiTheme="minorHAnsi" w:hAnsiTheme="minorHAnsi" w:cstheme="minorHAnsi"/>
          <w:color w:val="010101"/>
          <w:w w:val="105"/>
          <w:sz w:val="22"/>
          <w:szCs w:val="22"/>
        </w:rPr>
        <w:t>position</w:t>
      </w:r>
      <w:r w:rsidRPr="0028072E">
        <w:rPr>
          <w:rFonts w:asciiTheme="minorHAnsi" w:hAnsiTheme="minorHAnsi" w:cstheme="minorHAnsi"/>
          <w:color w:val="282828"/>
          <w:w w:val="105"/>
          <w:sz w:val="22"/>
          <w:szCs w:val="22"/>
        </w:rPr>
        <w:t>.</w:t>
      </w:r>
    </w:p>
    <w:p w14:paraId="5BDBF0E9" w14:textId="6104F78A" w:rsidR="0028072E" w:rsidRPr="0028072E" w:rsidRDefault="00B22476" w:rsidP="0028072E">
      <w:pPr>
        <w:widowControl/>
        <w:numPr>
          <w:ilvl w:val="0"/>
          <w:numId w:val="12"/>
        </w:numPr>
        <w:autoSpaceDE/>
        <w:autoSpaceDN/>
        <w:spacing w:after="120"/>
        <w:rPr>
          <w:rFonts w:asciiTheme="minorHAnsi" w:hAnsiTheme="minorHAnsi" w:cstheme="minorHAnsi"/>
        </w:rPr>
      </w:pPr>
      <w:r>
        <w:rPr>
          <w:rFonts w:asciiTheme="minorHAnsi" w:hAnsiTheme="minorHAnsi" w:cstheme="minorHAnsi"/>
        </w:rPr>
        <w:t xml:space="preserve">Excellent </w:t>
      </w:r>
      <w:proofErr w:type="spellStart"/>
      <w:r>
        <w:rPr>
          <w:rFonts w:asciiTheme="minorHAnsi" w:hAnsiTheme="minorHAnsi" w:cstheme="minorHAnsi"/>
        </w:rPr>
        <w:t>organisational</w:t>
      </w:r>
      <w:proofErr w:type="spellEnd"/>
      <w:r>
        <w:rPr>
          <w:rFonts w:asciiTheme="minorHAnsi" w:hAnsiTheme="minorHAnsi" w:cstheme="minorHAnsi"/>
        </w:rPr>
        <w:t xml:space="preserve"> skills, in particular a demonstrated ability </w:t>
      </w:r>
      <w:r w:rsidR="00052184" w:rsidRPr="0028072E">
        <w:rPr>
          <w:rFonts w:asciiTheme="minorHAnsi" w:hAnsiTheme="minorHAnsi" w:cstheme="minorHAnsi"/>
        </w:rPr>
        <w:t>to establish priorities, exercise initiative</w:t>
      </w:r>
      <w:r>
        <w:rPr>
          <w:rFonts w:asciiTheme="minorHAnsi" w:hAnsiTheme="minorHAnsi" w:cstheme="minorHAnsi"/>
        </w:rPr>
        <w:t>, manage multiple projects</w:t>
      </w:r>
      <w:r w:rsidR="00052184" w:rsidRPr="0028072E">
        <w:rPr>
          <w:rFonts w:asciiTheme="minorHAnsi" w:hAnsiTheme="minorHAnsi" w:cstheme="minorHAnsi"/>
        </w:rPr>
        <w:t xml:space="preserve"> and deliver outputs within agreed time frames.</w:t>
      </w:r>
    </w:p>
    <w:p w14:paraId="68701D81" w14:textId="0E652A4B" w:rsidR="0028072E" w:rsidRPr="0028072E" w:rsidRDefault="0028072E" w:rsidP="0028072E">
      <w:pPr>
        <w:widowControl/>
        <w:numPr>
          <w:ilvl w:val="0"/>
          <w:numId w:val="12"/>
        </w:numPr>
        <w:autoSpaceDE/>
        <w:autoSpaceDN/>
        <w:spacing w:after="120"/>
        <w:rPr>
          <w:rFonts w:asciiTheme="minorHAnsi" w:hAnsiTheme="minorHAnsi" w:cstheme="minorHAnsi"/>
          <w:color w:val="000000"/>
        </w:rPr>
      </w:pPr>
      <w:bookmarkStart w:id="3" w:name="_Hlk33022465"/>
      <w:r w:rsidRPr="0028072E">
        <w:rPr>
          <w:rFonts w:asciiTheme="minorHAnsi" w:hAnsiTheme="minorHAnsi" w:cstheme="minorHAnsi"/>
          <w:color w:val="000000"/>
        </w:rPr>
        <w:t xml:space="preserve">Highly developed </w:t>
      </w:r>
      <w:r>
        <w:rPr>
          <w:rFonts w:asciiTheme="minorHAnsi" w:hAnsiTheme="minorHAnsi" w:cstheme="minorHAnsi"/>
          <w:color w:val="000000"/>
        </w:rPr>
        <w:t xml:space="preserve">written, </w:t>
      </w:r>
      <w:r w:rsidRPr="0028072E">
        <w:rPr>
          <w:rFonts w:asciiTheme="minorHAnsi" w:hAnsiTheme="minorHAnsi" w:cstheme="minorHAnsi"/>
          <w:color w:val="000000"/>
        </w:rPr>
        <w:t>research and policy development skills, with demonstrated experience in developing</w:t>
      </w:r>
      <w:r w:rsidRPr="0028072E">
        <w:rPr>
          <w:rFonts w:asciiTheme="minorHAnsi" w:hAnsiTheme="minorHAnsi" w:cstheme="minorHAnsi"/>
        </w:rPr>
        <w:t xml:space="preserve"> employment policies and </w:t>
      </w:r>
      <w:r w:rsidR="00B22476">
        <w:rPr>
          <w:rFonts w:asciiTheme="minorHAnsi" w:hAnsiTheme="minorHAnsi" w:cstheme="minorHAnsi"/>
        </w:rPr>
        <w:t xml:space="preserve">interpreting and applying </w:t>
      </w:r>
      <w:r w:rsidRPr="0028072E">
        <w:rPr>
          <w:rFonts w:asciiTheme="minorHAnsi" w:hAnsiTheme="minorHAnsi" w:cstheme="minorHAnsi"/>
        </w:rPr>
        <w:t>legislation</w:t>
      </w:r>
      <w:r w:rsidRPr="0028072E">
        <w:rPr>
          <w:rFonts w:asciiTheme="minorHAnsi" w:hAnsiTheme="minorHAnsi" w:cstheme="minorHAnsi"/>
          <w:color w:val="000000"/>
        </w:rPr>
        <w:t xml:space="preserve">. </w:t>
      </w:r>
    </w:p>
    <w:bookmarkEnd w:id="3"/>
    <w:p w14:paraId="51788996" w14:textId="618634E9" w:rsidR="0028072E" w:rsidRDefault="0028072E" w:rsidP="0028072E">
      <w:pPr>
        <w:widowControl/>
        <w:numPr>
          <w:ilvl w:val="0"/>
          <w:numId w:val="12"/>
        </w:numPr>
        <w:autoSpaceDE/>
        <w:autoSpaceDN/>
        <w:spacing w:after="120"/>
        <w:rPr>
          <w:rFonts w:asciiTheme="minorHAnsi" w:hAnsiTheme="minorHAnsi" w:cstheme="minorHAnsi"/>
        </w:rPr>
      </w:pPr>
      <w:r w:rsidRPr="0028072E">
        <w:rPr>
          <w:rFonts w:asciiTheme="minorHAnsi" w:hAnsiTheme="minorHAnsi" w:cstheme="minorHAnsi"/>
        </w:rPr>
        <w:t xml:space="preserve">Strong </w:t>
      </w:r>
      <w:bookmarkStart w:id="4" w:name="_Hlk79704434"/>
      <w:r w:rsidRPr="0028072E">
        <w:rPr>
          <w:rFonts w:asciiTheme="minorHAnsi" w:hAnsiTheme="minorHAnsi" w:cstheme="minorHAnsi"/>
          <w:bCs/>
        </w:rPr>
        <w:t xml:space="preserve">written and </w:t>
      </w:r>
      <w:r w:rsidRPr="0028072E">
        <w:rPr>
          <w:rFonts w:asciiTheme="minorHAnsi" w:hAnsiTheme="minorHAnsi" w:cstheme="minorHAnsi"/>
        </w:rPr>
        <w:t xml:space="preserve">oral </w:t>
      </w:r>
      <w:r w:rsidRPr="0028072E">
        <w:rPr>
          <w:rFonts w:asciiTheme="minorHAnsi" w:hAnsiTheme="minorHAnsi" w:cstheme="minorHAnsi"/>
          <w:bCs/>
        </w:rPr>
        <w:t>communication skills with demonstrated experience in preparing briefs, advice and other policy documents</w:t>
      </w:r>
      <w:bookmarkEnd w:id="4"/>
      <w:r w:rsidRPr="0028072E">
        <w:rPr>
          <w:rFonts w:asciiTheme="minorHAnsi" w:hAnsiTheme="minorHAnsi" w:cstheme="minorHAnsi"/>
          <w:bCs/>
        </w:rPr>
        <w:t xml:space="preserve"> to explain complex matters with a high attention to detail</w:t>
      </w:r>
      <w:r w:rsidRPr="0028072E">
        <w:rPr>
          <w:rFonts w:asciiTheme="minorHAnsi" w:hAnsiTheme="minorHAnsi" w:cstheme="minorHAnsi"/>
        </w:rPr>
        <w:t>.</w:t>
      </w:r>
    </w:p>
    <w:p w14:paraId="74A8AA34" w14:textId="17B5643B" w:rsidR="0028072E" w:rsidRDefault="0053411B" w:rsidP="0028072E">
      <w:pPr>
        <w:widowControl/>
        <w:numPr>
          <w:ilvl w:val="0"/>
          <w:numId w:val="12"/>
        </w:numPr>
        <w:autoSpaceDE/>
        <w:autoSpaceDN/>
        <w:spacing w:after="120"/>
        <w:rPr>
          <w:rFonts w:asciiTheme="minorHAnsi" w:hAnsiTheme="minorHAnsi" w:cstheme="minorHAnsi"/>
        </w:rPr>
      </w:pPr>
      <w:r>
        <w:rPr>
          <w:rFonts w:asciiTheme="minorHAnsi" w:hAnsiTheme="minorHAnsi" w:cstheme="minorHAnsi"/>
        </w:rPr>
        <w:t>S</w:t>
      </w:r>
      <w:r w:rsidR="0028072E" w:rsidRPr="0028072E">
        <w:rPr>
          <w:rFonts w:asciiTheme="minorHAnsi" w:hAnsiTheme="minorHAnsi" w:cstheme="minorHAnsi"/>
        </w:rPr>
        <w:t>trong relationship building and stakeholder management skills, including the ability to effectively liaise and negotiate with senior stakeholders</w:t>
      </w:r>
      <w:r>
        <w:rPr>
          <w:rFonts w:asciiTheme="minorHAnsi" w:hAnsiTheme="minorHAnsi" w:cstheme="minorHAnsi"/>
        </w:rPr>
        <w:t>.</w:t>
      </w:r>
    </w:p>
    <w:p w14:paraId="0284666A" w14:textId="12049CD0" w:rsidR="0028072E" w:rsidRDefault="0028072E" w:rsidP="0028072E">
      <w:pPr>
        <w:pStyle w:val="ListParagraph"/>
        <w:widowControl/>
        <w:numPr>
          <w:ilvl w:val="0"/>
          <w:numId w:val="12"/>
        </w:numPr>
        <w:autoSpaceDE/>
        <w:autoSpaceDN/>
        <w:spacing w:after="120"/>
        <w:rPr>
          <w:rFonts w:asciiTheme="minorHAnsi" w:hAnsiTheme="minorHAnsi" w:cstheme="minorHAnsi"/>
        </w:rPr>
      </w:pPr>
      <w:r w:rsidRPr="0028072E">
        <w:rPr>
          <w:rFonts w:asciiTheme="minorHAnsi" w:hAnsiTheme="minorHAnsi" w:cstheme="minorHAnsi"/>
        </w:rPr>
        <w:t xml:space="preserve">Demonstrated ability to work effectively both individually and in a busy small team environment; including a willingness to work flexibly and </w:t>
      </w:r>
      <w:proofErr w:type="gramStart"/>
      <w:r w:rsidRPr="0028072E">
        <w:rPr>
          <w:rFonts w:asciiTheme="minorHAnsi" w:hAnsiTheme="minorHAnsi" w:cstheme="minorHAnsi"/>
        </w:rPr>
        <w:t>assisting</w:t>
      </w:r>
      <w:proofErr w:type="gramEnd"/>
      <w:r w:rsidRPr="0028072E">
        <w:rPr>
          <w:rFonts w:asciiTheme="minorHAnsi" w:hAnsiTheme="minorHAnsi" w:cstheme="minorHAnsi"/>
        </w:rPr>
        <w:t xml:space="preserve"> others where necessary and contribute to wider team goals. </w:t>
      </w:r>
    </w:p>
    <w:p w14:paraId="56009048" w14:textId="250B8E72" w:rsidR="00B22476" w:rsidRPr="0028072E" w:rsidRDefault="00B22476" w:rsidP="0028072E">
      <w:pPr>
        <w:pStyle w:val="ListParagraph"/>
        <w:widowControl/>
        <w:numPr>
          <w:ilvl w:val="0"/>
          <w:numId w:val="12"/>
        </w:numPr>
        <w:autoSpaceDE/>
        <w:autoSpaceDN/>
        <w:spacing w:after="120"/>
        <w:rPr>
          <w:rFonts w:asciiTheme="minorHAnsi" w:hAnsiTheme="minorHAnsi" w:cstheme="minorHAnsi"/>
        </w:rPr>
      </w:pPr>
      <w:r>
        <w:rPr>
          <w:rFonts w:asciiTheme="minorHAnsi" w:hAnsiTheme="minorHAnsi" w:cstheme="minorHAnsi"/>
        </w:rPr>
        <w:t>Understanding of and commitment to public service values covering ethical standards and commitment to the principles of workforce diversity, participative work practices, occupational health and safety and staff development and learning.</w:t>
      </w:r>
    </w:p>
    <w:p w14:paraId="7DFB39BC" w14:textId="77777777" w:rsidR="0046682F" w:rsidRPr="0028072E" w:rsidRDefault="00052184" w:rsidP="0028072E">
      <w:pPr>
        <w:pStyle w:val="Heading2"/>
        <w:spacing w:before="0" w:after="120"/>
        <w:rPr>
          <w:rFonts w:asciiTheme="minorHAnsi" w:hAnsiTheme="minorHAnsi" w:cstheme="minorHAnsi"/>
        </w:rPr>
      </w:pPr>
      <w:r w:rsidRPr="0028072E">
        <w:rPr>
          <w:rFonts w:asciiTheme="minorHAnsi" w:hAnsiTheme="minorHAnsi" w:cstheme="minorHAnsi"/>
          <w:color w:val="010101"/>
          <w:w w:val="105"/>
        </w:rPr>
        <w:t>Compliance</w:t>
      </w:r>
      <w:r w:rsidRPr="0028072E">
        <w:rPr>
          <w:rFonts w:asciiTheme="minorHAnsi" w:hAnsiTheme="minorHAnsi" w:cstheme="minorHAnsi"/>
          <w:color w:val="010101"/>
          <w:spacing w:val="15"/>
          <w:w w:val="105"/>
        </w:rPr>
        <w:t xml:space="preserve"> </w:t>
      </w:r>
      <w:r w:rsidRPr="0028072E">
        <w:rPr>
          <w:rFonts w:asciiTheme="minorHAnsi" w:hAnsiTheme="minorHAnsi" w:cstheme="minorHAnsi"/>
          <w:color w:val="010101"/>
          <w:w w:val="105"/>
        </w:rPr>
        <w:t>Requirements/</w:t>
      </w:r>
      <w:r w:rsidRPr="0028072E">
        <w:rPr>
          <w:rFonts w:asciiTheme="minorHAnsi" w:hAnsiTheme="minorHAnsi" w:cstheme="minorHAnsi"/>
          <w:color w:val="010101"/>
          <w:spacing w:val="32"/>
          <w:w w:val="105"/>
        </w:rPr>
        <w:t xml:space="preserve"> </w:t>
      </w:r>
      <w:r w:rsidRPr="0028072E">
        <w:rPr>
          <w:rFonts w:asciiTheme="minorHAnsi" w:hAnsiTheme="minorHAnsi" w:cstheme="minorHAnsi"/>
          <w:color w:val="010101"/>
          <w:w w:val="105"/>
        </w:rPr>
        <w:t>Qualifications</w:t>
      </w:r>
    </w:p>
    <w:p w14:paraId="3695EA7A" w14:textId="77777777" w:rsidR="0053411B" w:rsidRDefault="00052184" w:rsidP="0053411B">
      <w:pPr>
        <w:pStyle w:val="ListParagraph"/>
        <w:widowControl/>
        <w:numPr>
          <w:ilvl w:val="0"/>
          <w:numId w:val="12"/>
        </w:numPr>
        <w:autoSpaceDE/>
        <w:autoSpaceDN/>
        <w:spacing w:after="120"/>
        <w:rPr>
          <w:rFonts w:asciiTheme="minorHAnsi" w:hAnsiTheme="minorHAnsi" w:cstheme="minorHAnsi"/>
        </w:rPr>
      </w:pPr>
      <w:r w:rsidRPr="0053411B">
        <w:rPr>
          <w:rFonts w:asciiTheme="minorHAnsi" w:hAnsiTheme="minorHAnsi" w:cstheme="minorHAnsi"/>
        </w:rPr>
        <w:t xml:space="preserve">Legal </w:t>
      </w:r>
      <w:proofErr w:type="gramStart"/>
      <w:r w:rsidRPr="0053411B">
        <w:rPr>
          <w:rFonts w:asciiTheme="minorHAnsi" w:hAnsiTheme="minorHAnsi" w:cstheme="minorHAnsi"/>
        </w:rPr>
        <w:t>qualification</w:t>
      </w:r>
      <w:proofErr w:type="gramEnd"/>
      <w:r w:rsidRPr="0053411B">
        <w:rPr>
          <w:rFonts w:asciiTheme="minorHAnsi" w:hAnsiTheme="minorHAnsi" w:cstheme="minorHAnsi"/>
        </w:rPr>
        <w:t xml:space="preserve"> or extensive experience in a legal discipline are highly desirable. </w:t>
      </w:r>
    </w:p>
    <w:p w14:paraId="15F2B47D" w14:textId="2E4C0CDB" w:rsidR="0046682F" w:rsidRPr="0053411B" w:rsidRDefault="00052184" w:rsidP="0053411B">
      <w:pPr>
        <w:pStyle w:val="ListParagraph"/>
        <w:widowControl/>
        <w:numPr>
          <w:ilvl w:val="0"/>
          <w:numId w:val="12"/>
        </w:numPr>
        <w:autoSpaceDE/>
        <w:autoSpaceDN/>
        <w:spacing w:after="120"/>
        <w:rPr>
          <w:rFonts w:asciiTheme="minorHAnsi" w:hAnsiTheme="minorHAnsi" w:cstheme="minorHAnsi"/>
        </w:rPr>
      </w:pPr>
      <w:proofErr w:type="gramStart"/>
      <w:r w:rsidRPr="0053411B">
        <w:rPr>
          <w:rFonts w:asciiTheme="minorHAnsi" w:hAnsiTheme="minorHAnsi" w:cstheme="minorHAnsi"/>
        </w:rPr>
        <w:t>Qualification/s</w:t>
      </w:r>
      <w:proofErr w:type="gramEnd"/>
      <w:r w:rsidRPr="0053411B">
        <w:rPr>
          <w:rFonts w:asciiTheme="minorHAnsi" w:hAnsiTheme="minorHAnsi" w:cstheme="minorHAnsi"/>
        </w:rPr>
        <w:t xml:space="preserve"> or extensive experience in an IR or HR related discipline are highly desirable. </w:t>
      </w:r>
    </w:p>
    <w:p w14:paraId="1B02DC7B" w14:textId="04E42254" w:rsidR="0053411B" w:rsidRPr="0028072E" w:rsidRDefault="0053411B">
      <w:pPr>
        <w:spacing w:line="203" w:lineRule="exact"/>
        <w:rPr>
          <w:rFonts w:asciiTheme="minorHAnsi" w:hAnsiTheme="minorHAnsi" w:cstheme="minorHAnsi"/>
        </w:rPr>
        <w:sectPr w:rsidR="0053411B" w:rsidRPr="0028072E">
          <w:footerReference w:type="default" r:id="rId8"/>
          <w:pgSz w:w="12240" w:h="15840"/>
          <w:pgMar w:top="900" w:right="1000" w:bottom="280" w:left="1440" w:header="720" w:footer="720" w:gutter="0"/>
          <w:cols w:space="720"/>
        </w:sectPr>
      </w:pPr>
    </w:p>
    <w:p w14:paraId="2EF6DB76" w14:textId="79A6EE5C" w:rsidR="0053411B" w:rsidRPr="00E37DA1" w:rsidRDefault="0053411B" w:rsidP="0053411B">
      <w:pPr>
        <w:pStyle w:val="Heading1"/>
        <w:pBdr>
          <w:bottom w:val="single" w:sz="12" w:space="1" w:color="auto"/>
        </w:pBdr>
        <w:ind w:left="0"/>
        <w:rPr>
          <w:rFonts w:asciiTheme="minorHAnsi" w:hAnsiTheme="minorHAnsi" w:cstheme="minorHAnsi"/>
          <w:sz w:val="22"/>
          <w:szCs w:val="22"/>
        </w:rPr>
      </w:pPr>
      <w:r>
        <w:rPr>
          <w:rFonts w:asciiTheme="minorHAnsi" w:hAnsiTheme="minorHAnsi" w:cstheme="minorHAnsi"/>
          <w:sz w:val="22"/>
          <w:szCs w:val="22"/>
        </w:rPr>
        <w:lastRenderedPageBreak/>
        <w:t xml:space="preserve">WORK ENVIRONMANET DESCRIPTION </w:t>
      </w:r>
    </w:p>
    <w:p w14:paraId="36C77E41" w14:textId="76D7CCA3" w:rsidR="0046682F" w:rsidRDefault="0046682F">
      <w:pPr>
        <w:pStyle w:val="BodyText"/>
        <w:rPr>
          <w:rFonts w:asciiTheme="minorHAnsi" w:hAnsiTheme="minorHAnsi" w:cstheme="minorHAnsi"/>
          <w:sz w:val="22"/>
          <w:szCs w:val="22"/>
        </w:rPr>
      </w:pPr>
    </w:p>
    <w:p w14:paraId="4FD280CD" w14:textId="0F1ECE24" w:rsidR="0053411B" w:rsidRPr="0053411B" w:rsidRDefault="00052184">
      <w:pPr>
        <w:pStyle w:val="BodyText"/>
        <w:rPr>
          <w:rFonts w:asciiTheme="minorHAnsi" w:hAnsiTheme="minorHAnsi" w:cstheme="minorHAnsi"/>
          <w:sz w:val="22"/>
          <w:szCs w:val="22"/>
        </w:rPr>
      </w:pPr>
      <w:r>
        <w:rPr>
          <w:rFonts w:asciiTheme="minorHAnsi" w:hAnsiTheme="minorHAnsi" w:cstheme="minorHAnsi"/>
          <w:color w:val="010101"/>
          <w:w w:val="105"/>
          <w:sz w:val="22"/>
          <w:szCs w:val="22"/>
        </w:rPr>
        <w:t>T</w:t>
      </w:r>
      <w:r w:rsidR="0053411B" w:rsidRPr="0053411B">
        <w:rPr>
          <w:rFonts w:asciiTheme="minorHAnsi" w:hAnsiTheme="minorHAnsi" w:cstheme="minorHAnsi"/>
          <w:color w:val="010101"/>
          <w:w w:val="105"/>
          <w:sz w:val="22"/>
          <w:szCs w:val="22"/>
        </w:rPr>
        <w:t>he</w:t>
      </w:r>
      <w:r w:rsidR="0053411B" w:rsidRPr="0053411B">
        <w:rPr>
          <w:rFonts w:asciiTheme="minorHAnsi" w:hAnsiTheme="minorHAnsi" w:cstheme="minorHAnsi"/>
          <w:color w:val="010101"/>
          <w:spacing w:val="-3"/>
          <w:w w:val="105"/>
          <w:sz w:val="22"/>
          <w:szCs w:val="22"/>
        </w:rPr>
        <w:t xml:space="preserve"> </w:t>
      </w:r>
      <w:r w:rsidR="0053411B" w:rsidRPr="0053411B">
        <w:rPr>
          <w:rFonts w:asciiTheme="minorHAnsi" w:hAnsiTheme="minorHAnsi" w:cstheme="minorHAnsi"/>
          <w:color w:val="010101"/>
          <w:w w:val="105"/>
          <w:sz w:val="22"/>
          <w:szCs w:val="22"/>
        </w:rPr>
        <w:t>following</w:t>
      </w:r>
      <w:r w:rsidR="0053411B" w:rsidRPr="0053411B">
        <w:rPr>
          <w:rFonts w:asciiTheme="minorHAnsi" w:hAnsiTheme="minorHAnsi" w:cstheme="minorHAnsi"/>
          <w:color w:val="010101"/>
          <w:spacing w:val="7"/>
          <w:w w:val="105"/>
          <w:sz w:val="22"/>
          <w:szCs w:val="22"/>
        </w:rPr>
        <w:t xml:space="preserve"> </w:t>
      </w:r>
      <w:r w:rsidR="0053411B" w:rsidRPr="0053411B">
        <w:rPr>
          <w:rFonts w:asciiTheme="minorHAnsi" w:hAnsiTheme="minorHAnsi" w:cstheme="minorHAnsi"/>
          <w:color w:val="010101"/>
          <w:w w:val="105"/>
          <w:sz w:val="22"/>
          <w:szCs w:val="22"/>
        </w:rPr>
        <w:t>work</w:t>
      </w:r>
      <w:r w:rsidR="0053411B" w:rsidRPr="0053411B">
        <w:rPr>
          <w:rFonts w:asciiTheme="minorHAnsi" w:hAnsiTheme="minorHAnsi" w:cstheme="minorHAnsi"/>
          <w:color w:val="010101"/>
          <w:spacing w:val="7"/>
          <w:w w:val="105"/>
          <w:sz w:val="22"/>
          <w:szCs w:val="22"/>
        </w:rPr>
        <w:t xml:space="preserve"> </w:t>
      </w:r>
      <w:r w:rsidR="0053411B" w:rsidRPr="0053411B">
        <w:rPr>
          <w:rFonts w:asciiTheme="minorHAnsi" w:hAnsiTheme="minorHAnsi" w:cstheme="minorHAnsi"/>
          <w:color w:val="010101"/>
          <w:w w:val="105"/>
          <w:sz w:val="22"/>
          <w:szCs w:val="22"/>
        </w:rPr>
        <w:t>environment</w:t>
      </w:r>
      <w:r w:rsidR="0053411B" w:rsidRPr="0053411B">
        <w:rPr>
          <w:rFonts w:asciiTheme="minorHAnsi" w:hAnsiTheme="minorHAnsi" w:cstheme="minorHAnsi"/>
          <w:color w:val="010101"/>
          <w:spacing w:val="23"/>
          <w:w w:val="105"/>
          <w:sz w:val="22"/>
          <w:szCs w:val="22"/>
        </w:rPr>
        <w:t xml:space="preserve"> </w:t>
      </w:r>
      <w:r w:rsidR="0053411B" w:rsidRPr="0053411B">
        <w:rPr>
          <w:rFonts w:asciiTheme="minorHAnsi" w:hAnsiTheme="minorHAnsi" w:cstheme="minorHAnsi"/>
          <w:color w:val="010101"/>
          <w:w w:val="105"/>
          <w:sz w:val="22"/>
          <w:szCs w:val="22"/>
        </w:rPr>
        <w:t>description</w:t>
      </w:r>
      <w:r w:rsidR="0053411B" w:rsidRPr="0053411B">
        <w:rPr>
          <w:rFonts w:asciiTheme="minorHAnsi" w:hAnsiTheme="minorHAnsi" w:cstheme="minorHAnsi"/>
          <w:color w:val="010101"/>
          <w:spacing w:val="9"/>
          <w:w w:val="105"/>
          <w:sz w:val="22"/>
          <w:szCs w:val="22"/>
        </w:rPr>
        <w:t xml:space="preserve"> </w:t>
      </w:r>
      <w:r w:rsidR="0053411B" w:rsidRPr="0053411B">
        <w:rPr>
          <w:rFonts w:asciiTheme="minorHAnsi" w:hAnsiTheme="minorHAnsi" w:cstheme="minorHAnsi"/>
          <w:color w:val="010101"/>
          <w:w w:val="105"/>
          <w:sz w:val="22"/>
          <w:szCs w:val="22"/>
        </w:rPr>
        <w:t>outlines</w:t>
      </w:r>
      <w:r w:rsidR="0053411B" w:rsidRPr="0053411B">
        <w:rPr>
          <w:rFonts w:asciiTheme="minorHAnsi" w:hAnsiTheme="minorHAnsi" w:cstheme="minorHAnsi"/>
          <w:color w:val="010101"/>
          <w:spacing w:val="6"/>
          <w:w w:val="105"/>
          <w:sz w:val="22"/>
          <w:szCs w:val="22"/>
        </w:rPr>
        <w:t xml:space="preserve"> </w:t>
      </w:r>
      <w:r w:rsidR="0053411B" w:rsidRPr="0053411B">
        <w:rPr>
          <w:rFonts w:asciiTheme="minorHAnsi" w:hAnsiTheme="minorHAnsi" w:cstheme="minorHAnsi"/>
          <w:color w:val="010101"/>
          <w:w w:val="105"/>
          <w:sz w:val="22"/>
          <w:szCs w:val="22"/>
        </w:rPr>
        <w:t>the</w:t>
      </w:r>
      <w:r w:rsidR="0053411B" w:rsidRPr="0053411B">
        <w:rPr>
          <w:rFonts w:asciiTheme="minorHAnsi" w:hAnsiTheme="minorHAnsi" w:cstheme="minorHAnsi"/>
          <w:color w:val="010101"/>
          <w:spacing w:val="-2"/>
          <w:w w:val="105"/>
          <w:sz w:val="22"/>
          <w:szCs w:val="22"/>
        </w:rPr>
        <w:t xml:space="preserve"> </w:t>
      </w:r>
      <w:r w:rsidR="0053411B" w:rsidRPr="0053411B">
        <w:rPr>
          <w:rFonts w:asciiTheme="minorHAnsi" w:hAnsiTheme="minorHAnsi" w:cstheme="minorHAnsi"/>
          <w:color w:val="010101"/>
          <w:w w:val="105"/>
          <w:sz w:val="22"/>
          <w:szCs w:val="22"/>
        </w:rPr>
        <w:t>inherent</w:t>
      </w:r>
      <w:r w:rsidR="0053411B" w:rsidRPr="0053411B">
        <w:rPr>
          <w:rFonts w:asciiTheme="minorHAnsi" w:hAnsiTheme="minorHAnsi" w:cstheme="minorHAnsi"/>
          <w:color w:val="010101"/>
          <w:spacing w:val="12"/>
          <w:w w:val="105"/>
          <w:sz w:val="22"/>
          <w:szCs w:val="22"/>
        </w:rPr>
        <w:t xml:space="preserve"> </w:t>
      </w:r>
      <w:r w:rsidR="0053411B" w:rsidRPr="0053411B">
        <w:rPr>
          <w:rFonts w:asciiTheme="minorHAnsi" w:hAnsiTheme="minorHAnsi" w:cstheme="minorHAnsi"/>
          <w:color w:val="010101"/>
          <w:w w:val="105"/>
          <w:sz w:val="22"/>
          <w:szCs w:val="22"/>
        </w:rPr>
        <w:t>requirements</w:t>
      </w:r>
      <w:r w:rsidR="0053411B" w:rsidRPr="0053411B">
        <w:rPr>
          <w:rFonts w:asciiTheme="minorHAnsi" w:hAnsiTheme="minorHAnsi" w:cstheme="minorHAnsi"/>
          <w:color w:val="010101"/>
          <w:spacing w:val="16"/>
          <w:w w:val="105"/>
          <w:sz w:val="22"/>
          <w:szCs w:val="22"/>
        </w:rPr>
        <w:t xml:space="preserve"> </w:t>
      </w:r>
      <w:r w:rsidR="0053411B" w:rsidRPr="0053411B">
        <w:rPr>
          <w:rFonts w:asciiTheme="minorHAnsi" w:hAnsiTheme="minorHAnsi" w:cstheme="minorHAnsi"/>
          <w:color w:val="010101"/>
          <w:w w:val="105"/>
          <w:sz w:val="22"/>
          <w:szCs w:val="22"/>
        </w:rPr>
        <w:t>of</w:t>
      </w:r>
      <w:r w:rsidR="0053411B" w:rsidRPr="0053411B">
        <w:rPr>
          <w:rFonts w:asciiTheme="minorHAnsi" w:hAnsiTheme="minorHAnsi" w:cstheme="minorHAnsi"/>
          <w:color w:val="010101"/>
          <w:spacing w:val="10"/>
          <w:w w:val="105"/>
          <w:sz w:val="22"/>
          <w:szCs w:val="22"/>
        </w:rPr>
        <w:t xml:space="preserve"> </w:t>
      </w:r>
      <w:r w:rsidR="0053411B" w:rsidRPr="0053411B">
        <w:rPr>
          <w:rFonts w:asciiTheme="minorHAnsi" w:hAnsiTheme="minorHAnsi" w:cstheme="minorHAnsi"/>
          <w:color w:val="010101"/>
          <w:w w:val="105"/>
          <w:sz w:val="22"/>
          <w:szCs w:val="22"/>
        </w:rPr>
        <w:t>the</w:t>
      </w:r>
      <w:r w:rsidR="0053411B" w:rsidRPr="0053411B">
        <w:rPr>
          <w:rFonts w:asciiTheme="minorHAnsi" w:hAnsiTheme="minorHAnsi" w:cstheme="minorHAnsi"/>
          <w:color w:val="010101"/>
          <w:spacing w:val="4"/>
          <w:w w:val="105"/>
          <w:sz w:val="22"/>
          <w:szCs w:val="22"/>
        </w:rPr>
        <w:t xml:space="preserve"> </w:t>
      </w:r>
      <w:r w:rsidR="0053411B" w:rsidRPr="0053411B">
        <w:rPr>
          <w:rFonts w:asciiTheme="minorHAnsi" w:hAnsiTheme="minorHAnsi" w:cstheme="minorHAnsi"/>
          <w:color w:val="010101"/>
          <w:w w:val="105"/>
          <w:sz w:val="22"/>
          <w:szCs w:val="22"/>
        </w:rPr>
        <w:t>role of</w:t>
      </w:r>
      <w:r w:rsidR="0053411B" w:rsidRPr="0053411B">
        <w:rPr>
          <w:rFonts w:asciiTheme="minorHAnsi" w:hAnsiTheme="minorHAnsi" w:cstheme="minorHAnsi"/>
          <w:color w:val="010101"/>
          <w:spacing w:val="1"/>
          <w:w w:val="105"/>
          <w:sz w:val="22"/>
          <w:szCs w:val="22"/>
        </w:rPr>
        <w:t xml:space="preserve"> </w:t>
      </w:r>
      <w:r w:rsidR="00934D8B" w:rsidRPr="00934D8B">
        <w:rPr>
          <w:rFonts w:asciiTheme="minorHAnsi" w:hAnsiTheme="minorHAnsi" w:cstheme="minorHAnsi"/>
          <w:color w:val="010101"/>
          <w:w w:val="105"/>
          <w:sz w:val="22"/>
          <w:szCs w:val="22"/>
        </w:rPr>
        <w:t>Assistant Director, Legal Coordination</w:t>
      </w:r>
      <w:proofErr w:type="gramStart"/>
      <w:r w:rsidR="00934D8B" w:rsidRPr="00934D8B">
        <w:rPr>
          <w:rFonts w:asciiTheme="minorHAnsi" w:hAnsiTheme="minorHAnsi" w:cstheme="minorHAnsi"/>
          <w:color w:val="010101"/>
          <w:w w:val="105"/>
          <w:sz w:val="22"/>
          <w:szCs w:val="22"/>
        </w:rPr>
        <w:t xml:space="preserve">  </w:t>
      </w:r>
      <w:r w:rsidR="0053411B" w:rsidRPr="0053411B">
        <w:rPr>
          <w:rFonts w:asciiTheme="minorHAnsi" w:hAnsiTheme="minorHAnsi" w:cstheme="minorHAnsi"/>
          <w:color w:val="010101"/>
          <w:w w:val="105"/>
          <w:sz w:val="22"/>
          <w:szCs w:val="22"/>
        </w:rPr>
        <w:t xml:space="preserve"> (</w:t>
      </w:r>
      <w:proofErr w:type="gramEnd"/>
      <w:r w:rsidR="0053411B" w:rsidRPr="0053411B">
        <w:rPr>
          <w:rFonts w:asciiTheme="minorHAnsi" w:hAnsiTheme="minorHAnsi" w:cstheme="minorHAnsi"/>
          <w:color w:val="010101"/>
          <w:w w:val="105"/>
          <w:sz w:val="22"/>
          <w:szCs w:val="22"/>
        </w:rPr>
        <w:t xml:space="preserve">position number </w:t>
      </w:r>
      <w:r w:rsidR="0053411B">
        <w:rPr>
          <w:rFonts w:asciiTheme="minorHAnsi" w:hAnsiTheme="minorHAnsi" w:cstheme="minorHAnsi"/>
          <w:color w:val="010101"/>
          <w:w w:val="105"/>
          <w:sz w:val="22"/>
          <w:szCs w:val="22"/>
        </w:rPr>
        <w:t>P</w:t>
      </w:r>
      <w:r w:rsidR="009E4093">
        <w:rPr>
          <w:rFonts w:asciiTheme="minorHAnsi" w:hAnsiTheme="minorHAnsi" w:cstheme="minorHAnsi"/>
          <w:color w:val="010101"/>
          <w:w w:val="105"/>
          <w:sz w:val="22"/>
          <w:szCs w:val="22"/>
        </w:rPr>
        <w:t>52862</w:t>
      </w:r>
      <w:r w:rsidR="0053411B" w:rsidRPr="0053411B">
        <w:rPr>
          <w:rFonts w:asciiTheme="minorHAnsi" w:hAnsiTheme="minorHAnsi" w:cstheme="minorHAnsi"/>
          <w:color w:val="010101"/>
          <w:w w:val="105"/>
          <w:sz w:val="22"/>
          <w:szCs w:val="22"/>
        </w:rPr>
        <w:t>) and indicates how frequently each of these requirements</w:t>
      </w:r>
      <w:r w:rsidR="0053411B" w:rsidRPr="0053411B">
        <w:rPr>
          <w:rFonts w:asciiTheme="minorHAnsi" w:hAnsiTheme="minorHAnsi" w:cstheme="minorHAnsi"/>
          <w:color w:val="010101"/>
          <w:spacing w:val="1"/>
          <w:w w:val="105"/>
          <w:sz w:val="22"/>
          <w:szCs w:val="22"/>
        </w:rPr>
        <w:t xml:space="preserve"> </w:t>
      </w:r>
      <w:r w:rsidR="0053411B" w:rsidRPr="0053411B">
        <w:rPr>
          <w:rFonts w:asciiTheme="minorHAnsi" w:hAnsiTheme="minorHAnsi" w:cstheme="minorHAnsi"/>
          <w:color w:val="010101"/>
          <w:sz w:val="22"/>
          <w:szCs w:val="22"/>
        </w:rPr>
        <w:t>would</w:t>
      </w:r>
      <w:r w:rsidR="0053411B" w:rsidRPr="0053411B">
        <w:rPr>
          <w:rFonts w:asciiTheme="minorHAnsi" w:hAnsiTheme="minorHAnsi" w:cstheme="minorHAnsi"/>
          <w:color w:val="010101"/>
          <w:spacing w:val="16"/>
          <w:sz w:val="22"/>
          <w:szCs w:val="22"/>
        </w:rPr>
        <w:t xml:space="preserve"> </w:t>
      </w:r>
      <w:r w:rsidR="0053411B" w:rsidRPr="0053411B">
        <w:rPr>
          <w:rFonts w:asciiTheme="minorHAnsi" w:hAnsiTheme="minorHAnsi" w:cstheme="minorHAnsi"/>
          <w:color w:val="010101"/>
          <w:sz w:val="22"/>
          <w:szCs w:val="22"/>
        </w:rPr>
        <w:t>be</w:t>
      </w:r>
      <w:r w:rsidR="0053411B" w:rsidRPr="0053411B">
        <w:rPr>
          <w:rFonts w:asciiTheme="minorHAnsi" w:hAnsiTheme="minorHAnsi" w:cstheme="minorHAnsi"/>
          <w:color w:val="010101"/>
          <w:spacing w:val="13"/>
          <w:sz w:val="22"/>
          <w:szCs w:val="22"/>
        </w:rPr>
        <w:t xml:space="preserve"> </w:t>
      </w:r>
      <w:r w:rsidR="0053411B" w:rsidRPr="0053411B">
        <w:rPr>
          <w:rFonts w:asciiTheme="minorHAnsi" w:hAnsiTheme="minorHAnsi" w:cstheme="minorHAnsi"/>
          <w:color w:val="010101"/>
          <w:sz w:val="22"/>
          <w:szCs w:val="22"/>
        </w:rPr>
        <w:t>performed.</w:t>
      </w:r>
      <w:r w:rsidR="0053411B" w:rsidRPr="0053411B">
        <w:rPr>
          <w:rFonts w:asciiTheme="minorHAnsi" w:hAnsiTheme="minorHAnsi" w:cstheme="minorHAnsi"/>
          <w:color w:val="010101"/>
          <w:spacing w:val="29"/>
          <w:sz w:val="22"/>
          <w:szCs w:val="22"/>
        </w:rPr>
        <w:t xml:space="preserve"> </w:t>
      </w:r>
      <w:r w:rsidR="0053411B" w:rsidRPr="0053411B">
        <w:rPr>
          <w:rFonts w:asciiTheme="minorHAnsi" w:hAnsiTheme="minorHAnsi" w:cstheme="minorHAnsi"/>
          <w:color w:val="010101"/>
          <w:sz w:val="22"/>
          <w:szCs w:val="22"/>
        </w:rPr>
        <w:t>Please</w:t>
      </w:r>
      <w:r w:rsidR="0053411B" w:rsidRPr="0053411B">
        <w:rPr>
          <w:rFonts w:asciiTheme="minorHAnsi" w:hAnsiTheme="minorHAnsi" w:cstheme="minorHAnsi"/>
          <w:color w:val="010101"/>
          <w:spacing w:val="29"/>
          <w:sz w:val="22"/>
          <w:szCs w:val="22"/>
        </w:rPr>
        <w:t xml:space="preserve"> </w:t>
      </w:r>
      <w:r w:rsidR="0053411B" w:rsidRPr="0053411B">
        <w:rPr>
          <w:rFonts w:asciiTheme="minorHAnsi" w:hAnsiTheme="minorHAnsi" w:cstheme="minorHAnsi"/>
          <w:color w:val="010101"/>
          <w:sz w:val="22"/>
          <w:szCs w:val="22"/>
        </w:rPr>
        <w:t>note</w:t>
      </w:r>
      <w:r w:rsidR="0053411B" w:rsidRPr="0053411B">
        <w:rPr>
          <w:rFonts w:asciiTheme="minorHAnsi" w:hAnsiTheme="minorHAnsi" w:cstheme="minorHAnsi"/>
          <w:color w:val="010101"/>
          <w:spacing w:val="14"/>
          <w:sz w:val="22"/>
          <w:szCs w:val="22"/>
        </w:rPr>
        <w:t xml:space="preserve"> </w:t>
      </w:r>
      <w:r w:rsidR="0053411B" w:rsidRPr="0053411B">
        <w:rPr>
          <w:rFonts w:asciiTheme="minorHAnsi" w:hAnsiTheme="minorHAnsi" w:cstheme="minorHAnsi"/>
          <w:color w:val="010101"/>
          <w:sz w:val="22"/>
          <w:szCs w:val="22"/>
        </w:rPr>
        <w:t>that</w:t>
      </w:r>
      <w:r w:rsidR="0053411B" w:rsidRPr="0053411B">
        <w:rPr>
          <w:rFonts w:asciiTheme="minorHAnsi" w:hAnsiTheme="minorHAnsi" w:cstheme="minorHAnsi"/>
          <w:color w:val="010101"/>
          <w:spacing w:val="28"/>
          <w:sz w:val="22"/>
          <w:szCs w:val="22"/>
        </w:rPr>
        <w:t xml:space="preserve"> </w:t>
      </w:r>
      <w:r w:rsidR="0053411B" w:rsidRPr="0053411B">
        <w:rPr>
          <w:rFonts w:asciiTheme="minorHAnsi" w:hAnsiTheme="minorHAnsi" w:cstheme="minorHAnsi"/>
          <w:color w:val="010101"/>
          <w:sz w:val="22"/>
          <w:szCs w:val="22"/>
        </w:rPr>
        <w:t>ACTPS</w:t>
      </w:r>
      <w:r w:rsidR="0053411B" w:rsidRPr="0053411B">
        <w:rPr>
          <w:rFonts w:asciiTheme="minorHAnsi" w:hAnsiTheme="minorHAnsi" w:cstheme="minorHAnsi"/>
          <w:color w:val="010101"/>
          <w:spacing w:val="17"/>
          <w:sz w:val="22"/>
          <w:szCs w:val="22"/>
        </w:rPr>
        <w:t xml:space="preserve"> </w:t>
      </w:r>
      <w:r w:rsidR="0053411B" w:rsidRPr="0053411B">
        <w:rPr>
          <w:rFonts w:asciiTheme="minorHAnsi" w:hAnsiTheme="minorHAnsi" w:cstheme="minorHAnsi"/>
          <w:color w:val="010101"/>
          <w:sz w:val="22"/>
          <w:szCs w:val="22"/>
        </w:rPr>
        <w:t>is</w:t>
      </w:r>
      <w:r w:rsidR="0053411B" w:rsidRPr="0053411B">
        <w:rPr>
          <w:rFonts w:asciiTheme="minorHAnsi" w:hAnsiTheme="minorHAnsi" w:cstheme="minorHAnsi"/>
          <w:color w:val="010101"/>
          <w:spacing w:val="6"/>
          <w:sz w:val="22"/>
          <w:szCs w:val="22"/>
        </w:rPr>
        <w:t xml:space="preserve"> </w:t>
      </w:r>
      <w:r w:rsidR="0053411B" w:rsidRPr="0053411B">
        <w:rPr>
          <w:rFonts w:asciiTheme="minorHAnsi" w:hAnsiTheme="minorHAnsi" w:cstheme="minorHAnsi"/>
          <w:color w:val="010101"/>
          <w:sz w:val="22"/>
          <w:szCs w:val="22"/>
        </w:rPr>
        <w:t>committed</w:t>
      </w:r>
      <w:r w:rsidR="0053411B" w:rsidRPr="0053411B">
        <w:rPr>
          <w:rFonts w:asciiTheme="minorHAnsi" w:hAnsiTheme="minorHAnsi" w:cstheme="minorHAnsi"/>
          <w:color w:val="010101"/>
          <w:spacing w:val="27"/>
          <w:sz w:val="22"/>
          <w:szCs w:val="22"/>
        </w:rPr>
        <w:t xml:space="preserve"> </w:t>
      </w:r>
      <w:r w:rsidR="0053411B" w:rsidRPr="0053411B">
        <w:rPr>
          <w:rFonts w:asciiTheme="minorHAnsi" w:hAnsiTheme="minorHAnsi" w:cstheme="minorHAnsi"/>
          <w:color w:val="010101"/>
          <w:sz w:val="22"/>
          <w:szCs w:val="22"/>
        </w:rPr>
        <w:t>to</w:t>
      </w:r>
      <w:r w:rsidR="0053411B" w:rsidRPr="0053411B">
        <w:rPr>
          <w:rFonts w:asciiTheme="minorHAnsi" w:hAnsiTheme="minorHAnsi" w:cstheme="minorHAnsi"/>
          <w:color w:val="010101"/>
          <w:spacing w:val="25"/>
          <w:sz w:val="22"/>
          <w:szCs w:val="22"/>
        </w:rPr>
        <w:t xml:space="preserve"> </w:t>
      </w:r>
      <w:r w:rsidR="0053411B" w:rsidRPr="0053411B">
        <w:rPr>
          <w:rFonts w:asciiTheme="minorHAnsi" w:hAnsiTheme="minorHAnsi" w:cstheme="minorHAnsi"/>
          <w:color w:val="010101"/>
          <w:sz w:val="22"/>
          <w:szCs w:val="22"/>
        </w:rPr>
        <w:t>providing</w:t>
      </w:r>
      <w:r w:rsidR="0053411B" w:rsidRPr="0053411B">
        <w:rPr>
          <w:rFonts w:asciiTheme="minorHAnsi" w:hAnsiTheme="minorHAnsi" w:cstheme="minorHAnsi"/>
          <w:color w:val="010101"/>
          <w:spacing w:val="13"/>
          <w:sz w:val="22"/>
          <w:szCs w:val="22"/>
        </w:rPr>
        <w:t xml:space="preserve"> </w:t>
      </w:r>
      <w:r w:rsidR="0053411B" w:rsidRPr="0053411B">
        <w:rPr>
          <w:rFonts w:asciiTheme="minorHAnsi" w:hAnsiTheme="minorHAnsi" w:cstheme="minorHAnsi"/>
          <w:color w:val="010101"/>
          <w:sz w:val="22"/>
          <w:szCs w:val="22"/>
        </w:rPr>
        <w:t>reasonable</w:t>
      </w:r>
      <w:r w:rsidR="0053411B" w:rsidRPr="0053411B">
        <w:rPr>
          <w:rFonts w:asciiTheme="minorHAnsi" w:hAnsiTheme="minorHAnsi" w:cstheme="minorHAnsi"/>
          <w:color w:val="010101"/>
          <w:spacing w:val="29"/>
          <w:sz w:val="22"/>
          <w:szCs w:val="22"/>
        </w:rPr>
        <w:t xml:space="preserve"> </w:t>
      </w:r>
      <w:r w:rsidR="0053411B" w:rsidRPr="0053411B">
        <w:rPr>
          <w:rFonts w:asciiTheme="minorHAnsi" w:hAnsiTheme="minorHAnsi" w:cstheme="minorHAnsi"/>
          <w:color w:val="010101"/>
          <w:sz w:val="22"/>
          <w:szCs w:val="22"/>
        </w:rPr>
        <w:t>adjustment</w:t>
      </w:r>
      <w:r w:rsidR="0053411B" w:rsidRPr="0053411B">
        <w:rPr>
          <w:rFonts w:asciiTheme="minorHAnsi" w:hAnsiTheme="minorHAnsi" w:cstheme="minorHAnsi"/>
          <w:color w:val="010101"/>
          <w:spacing w:val="1"/>
          <w:sz w:val="22"/>
          <w:szCs w:val="22"/>
        </w:rPr>
        <w:t xml:space="preserve"> </w:t>
      </w:r>
      <w:r w:rsidR="0053411B" w:rsidRPr="0053411B">
        <w:rPr>
          <w:rFonts w:asciiTheme="minorHAnsi" w:hAnsiTheme="minorHAnsi" w:cstheme="minorHAnsi"/>
          <w:color w:val="010101"/>
          <w:sz w:val="22"/>
          <w:szCs w:val="22"/>
        </w:rPr>
        <w:t>and</w:t>
      </w:r>
      <w:r w:rsidR="0053411B" w:rsidRPr="0053411B">
        <w:rPr>
          <w:rFonts w:asciiTheme="minorHAnsi" w:hAnsiTheme="minorHAnsi" w:cstheme="minorHAnsi"/>
          <w:color w:val="010101"/>
          <w:spacing w:val="2"/>
          <w:sz w:val="22"/>
          <w:szCs w:val="22"/>
        </w:rPr>
        <w:t xml:space="preserve"> </w:t>
      </w:r>
      <w:r w:rsidR="0053411B" w:rsidRPr="0053411B">
        <w:rPr>
          <w:rFonts w:asciiTheme="minorHAnsi" w:hAnsiTheme="minorHAnsi" w:cstheme="minorHAnsi"/>
          <w:color w:val="010101"/>
          <w:sz w:val="22"/>
          <w:szCs w:val="22"/>
        </w:rPr>
        <w:t>ensuring</w:t>
      </w:r>
      <w:r w:rsidR="0053411B" w:rsidRPr="0053411B">
        <w:rPr>
          <w:rFonts w:asciiTheme="minorHAnsi" w:hAnsiTheme="minorHAnsi" w:cstheme="minorHAnsi"/>
          <w:color w:val="010101"/>
          <w:spacing w:val="8"/>
          <w:sz w:val="22"/>
          <w:szCs w:val="22"/>
        </w:rPr>
        <w:t xml:space="preserve"> </w:t>
      </w:r>
      <w:r w:rsidR="0053411B" w:rsidRPr="0053411B">
        <w:rPr>
          <w:rFonts w:asciiTheme="minorHAnsi" w:hAnsiTheme="minorHAnsi" w:cstheme="minorHAnsi"/>
          <w:color w:val="010101"/>
          <w:sz w:val="22"/>
          <w:szCs w:val="22"/>
        </w:rPr>
        <w:t>all</w:t>
      </w:r>
      <w:r w:rsidR="0053411B" w:rsidRPr="0053411B">
        <w:rPr>
          <w:rFonts w:asciiTheme="minorHAnsi" w:hAnsiTheme="minorHAnsi" w:cstheme="minorHAnsi"/>
          <w:color w:val="010101"/>
          <w:spacing w:val="4"/>
          <w:sz w:val="22"/>
          <w:szCs w:val="22"/>
        </w:rPr>
        <w:t xml:space="preserve"> </w:t>
      </w:r>
      <w:r w:rsidR="0053411B" w:rsidRPr="0053411B">
        <w:rPr>
          <w:rFonts w:asciiTheme="minorHAnsi" w:hAnsiTheme="minorHAnsi" w:cstheme="minorHAnsi"/>
          <w:color w:val="010101"/>
          <w:sz w:val="22"/>
          <w:szCs w:val="22"/>
        </w:rPr>
        <w:t>individuals</w:t>
      </w:r>
      <w:r w:rsidR="0053411B" w:rsidRPr="0053411B">
        <w:rPr>
          <w:rFonts w:asciiTheme="minorHAnsi" w:hAnsiTheme="minorHAnsi" w:cstheme="minorHAnsi"/>
          <w:color w:val="010101"/>
          <w:spacing w:val="14"/>
          <w:sz w:val="22"/>
          <w:szCs w:val="22"/>
        </w:rPr>
        <w:t xml:space="preserve"> </w:t>
      </w:r>
      <w:r w:rsidR="0053411B" w:rsidRPr="0053411B">
        <w:rPr>
          <w:rFonts w:asciiTheme="minorHAnsi" w:hAnsiTheme="minorHAnsi" w:cstheme="minorHAnsi"/>
          <w:color w:val="010101"/>
          <w:sz w:val="22"/>
          <w:szCs w:val="22"/>
        </w:rPr>
        <w:t>have</w:t>
      </w:r>
      <w:r w:rsidR="0053411B" w:rsidRPr="0053411B">
        <w:rPr>
          <w:rFonts w:asciiTheme="minorHAnsi" w:hAnsiTheme="minorHAnsi" w:cstheme="minorHAnsi"/>
          <w:color w:val="010101"/>
          <w:spacing w:val="5"/>
          <w:sz w:val="22"/>
          <w:szCs w:val="22"/>
        </w:rPr>
        <w:t xml:space="preserve"> </w:t>
      </w:r>
      <w:r w:rsidR="0053411B" w:rsidRPr="0053411B">
        <w:rPr>
          <w:rFonts w:asciiTheme="minorHAnsi" w:hAnsiTheme="minorHAnsi" w:cstheme="minorHAnsi"/>
          <w:color w:val="010101"/>
          <w:sz w:val="22"/>
          <w:szCs w:val="22"/>
        </w:rPr>
        <w:t>equal</w:t>
      </w:r>
      <w:r w:rsidR="0053411B" w:rsidRPr="0053411B">
        <w:rPr>
          <w:rFonts w:asciiTheme="minorHAnsi" w:hAnsiTheme="minorHAnsi" w:cstheme="minorHAnsi"/>
          <w:color w:val="010101"/>
          <w:spacing w:val="7"/>
          <w:sz w:val="22"/>
          <w:szCs w:val="22"/>
        </w:rPr>
        <w:t xml:space="preserve"> </w:t>
      </w:r>
      <w:r w:rsidR="0053411B" w:rsidRPr="0053411B">
        <w:rPr>
          <w:rFonts w:asciiTheme="minorHAnsi" w:hAnsiTheme="minorHAnsi" w:cstheme="minorHAnsi"/>
          <w:color w:val="010101"/>
          <w:sz w:val="22"/>
          <w:szCs w:val="22"/>
        </w:rPr>
        <w:t>opportunities</w:t>
      </w:r>
      <w:r w:rsidR="0053411B" w:rsidRPr="0053411B">
        <w:rPr>
          <w:rFonts w:asciiTheme="minorHAnsi" w:hAnsiTheme="minorHAnsi" w:cstheme="minorHAnsi"/>
          <w:color w:val="010101"/>
          <w:spacing w:val="22"/>
          <w:sz w:val="22"/>
          <w:szCs w:val="22"/>
        </w:rPr>
        <w:t xml:space="preserve"> </w:t>
      </w:r>
      <w:r w:rsidR="0053411B" w:rsidRPr="0053411B">
        <w:rPr>
          <w:rFonts w:asciiTheme="minorHAnsi" w:hAnsiTheme="minorHAnsi" w:cstheme="minorHAnsi"/>
          <w:color w:val="010101"/>
          <w:sz w:val="22"/>
          <w:szCs w:val="22"/>
        </w:rPr>
        <w:t>in</w:t>
      </w:r>
      <w:r w:rsidR="0053411B" w:rsidRPr="0053411B">
        <w:rPr>
          <w:rFonts w:asciiTheme="minorHAnsi" w:hAnsiTheme="minorHAnsi" w:cstheme="minorHAnsi"/>
          <w:color w:val="010101"/>
          <w:spacing w:val="-3"/>
          <w:sz w:val="22"/>
          <w:szCs w:val="22"/>
        </w:rPr>
        <w:t xml:space="preserve"> </w:t>
      </w:r>
      <w:r w:rsidR="0053411B" w:rsidRPr="0053411B">
        <w:rPr>
          <w:rFonts w:asciiTheme="minorHAnsi" w:hAnsiTheme="minorHAnsi" w:cstheme="minorHAnsi"/>
          <w:color w:val="010101"/>
          <w:sz w:val="22"/>
          <w:szCs w:val="22"/>
        </w:rPr>
        <w:t>the</w:t>
      </w:r>
      <w:r w:rsidR="0053411B" w:rsidRPr="0053411B">
        <w:rPr>
          <w:rFonts w:asciiTheme="minorHAnsi" w:hAnsiTheme="minorHAnsi" w:cstheme="minorHAnsi"/>
          <w:color w:val="010101"/>
          <w:spacing w:val="5"/>
          <w:sz w:val="22"/>
          <w:szCs w:val="22"/>
        </w:rPr>
        <w:t xml:space="preserve"> </w:t>
      </w:r>
      <w:r w:rsidR="0053411B" w:rsidRPr="0053411B">
        <w:rPr>
          <w:rFonts w:asciiTheme="minorHAnsi" w:hAnsiTheme="minorHAnsi" w:cstheme="minorHAnsi"/>
          <w:color w:val="010101"/>
          <w:sz w:val="22"/>
          <w:szCs w:val="22"/>
        </w:rPr>
        <w:t>workplace</w:t>
      </w:r>
    </w:p>
    <w:p w14:paraId="18C12430" w14:textId="77777777" w:rsidR="0046682F" w:rsidRPr="0053411B" w:rsidRDefault="0046682F">
      <w:pPr>
        <w:pStyle w:val="BodyText"/>
        <w:spacing w:before="6"/>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4"/>
      </w:tblGrid>
      <w:tr w:rsidR="0046682F" w:rsidRPr="0053411B" w14:paraId="3E9D525E" w14:textId="77777777">
        <w:trPr>
          <w:trHeight w:val="426"/>
        </w:trPr>
        <w:tc>
          <w:tcPr>
            <w:tcW w:w="6529" w:type="dxa"/>
            <w:tcBorders>
              <w:left w:val="single" w:sz="2" w:space="0" w:color="000000"/>
            </w:tcBorders>
            <w:shd w:val="clear" w:color="auto" w:fill="DDE9F6"/>
          </w:tcPr>
          <w:p w14:paraId="4495FD2F" w14:textId="77777777" w:rsidR="0046682F" w:rsidRPr="0053411B" w:rsidRDefault="00052184">
            <w:pPr>
              <w:pStyle w:val="TableParagraph"/>
              <w:spacing w:before="80"/>
              <w:ind w:left="115"/>
              <w:rPr>
                <w:rFonts w:asciiTheme="minorHAnsi" w:hAnsiTheme="minorHAnsi" w:cstheme="minorHAnsi"/>
                <w:b/>
              </w:rPr>
            </w:pPr>
            <w:r w:rsidRPr="0053411B">
              <w:rPr>
                <w:rFonts w:asciiTheme="minorHAnsi" w:hAnsiTheme="minorHAnsi" w:cstheme="minorHAnsi"/>
                <w:b/>
                <w:color w:val="010101"/>
              </w:rPr>
              <w:t>ADMINISTRATIVE</w:t>
            </w:r>
          </w:p>
        </w:tc>
        <w:tc>
          <w:tcPr>
            <w:tcW w:w="2544" w:type="dxa"/>
            <w:tcBorders>
              <w:right w:val="single" w:sz="2" w:space="0" w:color="000000"/>
            </w:tcBorders>
            <w:shd w:val="clear" w:color="auto" w:fill="DDE9F6"/>
          </w:tcPr>
          <w:p w14:paraId="491ED34F" w14:textId="77777777" w:rsidR="0046682F" w:rsidRPr="0053411B" w:rsidRDefault="00052184">
            <w:pPr>
              <w:pStyle w:val="TableParagraph"/>
              <w:spacing w:before="80"/>
              <w:ind w:left="615" w:right="624"/>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36D0234E" w14:textId="77777777">
        <w:trPr>
          <w:trHeight w:val="275"/>
        </w:trPr>
        <w:tc>
          <w:tcPr>
            <w:tcW w:w="6529" w:type="dxa"/>
            <w:tcBorders>
              <w:left w:val="single" w:sz="2" w:space="0" w:color="000000"/>
            </w:tcBorders>
          </w:tcPr>
          <w:p w14:paraId="346DC3BB" w14:textId="77777777" w:rsidR="0046682F" w:rsidRPr="0053411B" w:rsidRDefault="00052184">
            <w:pPr>
              <w:pStyle w:val="TableParagraph"/>
              <w:spacing w:before="4"/>
              <w:ind w:left="105"/>
              <w:rPr>
                <w:rFonts w:asciiTheme="minorHAnsi" w:hAnsiTheme="minorHAnsi" w:cstheme="minorHAnsi"/>
              </w:rPr>
            </w:pPr>
            <w:r w:rsidRPr="0053411B">
              <w:rPr>
                <w:rFonts w:asciiTheme="minorHAnsi" w:hAnsiTheme="minorHAnsi" w:cstheme="minorHAnsi"/>
                <w:color w:val="010101"/>
              </w:rPr>
              <w:t>Telephone</w:t>
            </w:r>
            <w:r w:rsidRPr="0053411B">
              <w:rPr>
                <w:rFonts w:asciiTheme="minorHAnsi" w:hAnsiTheme="minorHAnsi" w:cstheme="minorHAnsi"/>
                <w:color w:val="010101"/>
                <w:spacing w:val="15"/>
              </w:rPr>
              <w:t xml:space="preserve"> </w:t>
            </w:r>
            <w:r w:rsidRPr="0053411B">
              <w:rPr>
                <w:rFonts w:asciiTheme="minorHAnsi" w:hAnsiTheme="minorHAnsi" w:cstheme="minorHAnsi"/>
                <w:color w:val="010101"/>
              </w:rPr>
              <w:t>use</w:t>
            </w:r>
          </w:p>
        </w:tc>
        <w:tc>
          <w:tcPr>
            <w:tcW w:w="2544" w:type="dxa"/>
            <w:tcBorders>
              <w:right w:val="single" w:sz="2" w:space="0" w:color="000000"/>
            </w:tcBorders>
          </w:tcPr>
          <w:p w14:paraId="71FA9FC4" w14:textId="77777777" w:rsidR="0046682F" w:rsidRPr="0053411B" w:rsidRDefault="00052184">
            <w:pPr>
              <w:pStyle w:val="TableParagraph"/>
              <w:spacing w:before="4"/>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54B153F4" w14:textId="77777777">
        <w:trPr>
          <w:trHeight w:val="273"/>
        </w:trPr>
        <w:tc>
          <w:tcPr>
            <w:tcW w:w="6529" w:type="dxa"/>
            <w:tcBorders>
              <w:left w:val="single" w:sz="2" w:space="0" w:color="000000"/>
            </w:tcBorders>
          </w:tcPr>
          <w:p w14:paraId="69E73FF9" w14:textId="77777777" w:rsidR="0046682F" w:rsidRPr="0053411B" w:rsidRDefault="00052184">
            <w:pPr>
              <w:pStyle w:val="TableParagraph"/>
              <w:spacing w:before="2"/>
              <w:ind w:left="109"/>
              <w:rPr>
                <w:rFonts w:asciiTheme="minorHAnsi" w:hAnsiTheme="minorHAnsi" w:cstheme="minorHAnsi"/>
              </w:rPr>
            </w:pPr>
            <w:r w:rsidRPr="0053411B">
              <w:rPr>
                <w:rFonts w:asciiTheme="minorHAnsi" w:hAnsiTheme="minorHAnsi" w:cstheme="minorHAnsi"/>
                <w:color w:val="010101"/>
              </w:rPr>
              <w:t>General</w:t>
            </w:r>
            <w:r w:rsidRPr="0053411B">
              <w:rPr>
                <w:rFonts w:asciiTheme="minorHAnsi" w:hAnsiTheme="minorHAnsi" w:cstheme="minorHAnsi"/>
                <w:color w:val="010101"/>
                <w:spacing w:val="19"/>
              </w:rPr>
              <w:t xml:space="preserve"> </w:t>
            </w:r>
            <w:r w:rsidRPr="0053411B">
              <w:rPr>
                <w:rFonts w:asciiTheme="minorHAnsi" w:hAnsiTheme="minorHAnsi" w:cstheme="minorHAnsi"/>
                <w:color w:val="010101"/>
              </w:rPr>
              <w:t>computer</w:t>
            </w:r>
            <w:r w:rsidRPr="0053411B">
              <w:rPr>
                <w:rFonts w:asciiTheme="minorHAnsi" w:hAnsiTheme="minorHAnsi" w:cstheme="minorHAnsi"/>
                <w:color w:val="010101"/>
                <w:spacing w:val="31"/>
              </w:rPr>
              <w:t xml:space="preserve"> </w:t>
            </w:r>
            <w:r w:rsidRPr="0053411B">
              <w:rPr>
                <w:rFonts w:asciiTheme="minorHAnsi" w:hAnsiTheme="minorHAnsi" w:cstheme="minorHAnsi"/>
                <w:color w:val="010101"/>
              </w:rPr>
              <w:t>use</w:t>
            </w:r>
          </w:p>
        </w:tc>
        <w:tc>
          <w:tcPr>
            <w:tcW w:w="2544" w:type="dxa"/>
            <w:tcBorders>
              <w:right w:val="single" w:sz="2" w:space="0" w:color="000000"/>
            </w:tcBorders>
          </w:tcPr>
          <w:p w14:paraId="678E2F16" w14:textId="77777777" w:rsidR="0046682F" w:rsidRPr="0053411B" w:rsidRDefault="00052184">
            <w:pPr>
              <w:pStyle w:val="TableParagraph"/>
              <w:spacing w:before="2"/>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6F822929" w14:textId="77777777">
        <w:trPr>
          <w:trHeight w:val="280"/>
        </w:trPr>
        <w:tc>
          <w:tcPr>
            <w:tcW w:w="6529" w:type="dxa"/>
            <w:tcBorders>
              <w:left w:val="single" w:sz="2" w:space="0" w:color="000000"/>
            </w:tcBorders>
          </w:tcPr>
          <w:p w14:paraId="31EEA63C" w14:textId="77777777" w:rsidR="0046682F" w:rsidRPr="0053411B" w:rsidRDefault="00052184">
            <w:pPr>
              <w:pStyle w:val="TableParagraph"/>
              <w:ind w:left="113"/>
              <w:rPr>
                <w:rFonts w:asciiTheme="minorHAnsi" w:hAnsiTheme="minorHAnsi" w:cstheme="minorHAnsi"/>
              </w:rPr>
            </w:pPr>
            <w:r w:rsidRPr="0053411B">
              <w:rPr>
                <w:rFonts w:asciiTheme="minorHAnsi" w:hAnsiTheme="minorHAnsi" w:cstheme="minorHAnsi"/>
                <w:color w:val="010101"/>
                <w:w w:val="105"/>
              </w:rPr>
              <w:t>Extensive</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keying/data</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entry</w:t>
            </w:r>
          </w:p>
        </w:tc>
        <w:tc>
          <w:tcPr>
            <w:tcW w:w="2544" w:type="dxa"/>
            <w:tcBorders>
              <w:right w:val="single" w:sz="2" w:space="0" w:color="000000"/>
            </w:tcBorders>
          </w:tcPr>
          <w:p w14:paraId="2B6C2989" w14:textId="77777777" w:rsidR="0046682F" w:rsidRPr="0053411B" w:rsidRDefault="00052184">
            <w:pPr>
              <w:pStyle w:val="TableParagraph"/>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3D523CE8" w14:textId="77777777">
        <w:trPr>
          <w:trHeight w:val="273"/>
        </w:trPr>
        <w:tc>
          <w:tcPr>
            <w:tcW w:w="6529" w:type="dxa"/>
            <w:tcBorders>
              <w:left w:val="single" w:sz="2" w:space="0" w:color="000000"/>
            </w:tcBorders>
          </w:tcPr>
          <w:p w14:paraId="6F71F32B" w14:textId="77777777" w:rsidR="0046682F" w:rsidRPr="0053411B" w:rsidRDefault="00052184">
            <w:pPr>
              <w:pStyle w:val="TableParagraph"/>
              <w:spacing w:before="5"/>
              <w:ind w:left="109"/>
              <w:rPr>
                <w:rFonts w:asciiTheme="minorHAnsi" w:hAnsiTheme="minorHAnsi" w:cstheme="minorHAnsi"/>
              </w:rPr>
            </w:pPr>
            <w:r w:rsidRPr="0053411B">
              <w:rPr>
                <w:rFonts w:asciiTheme="minorHAnsi" w:hAnsiTheme="minorHAnsi" w:cstheme="minorHAnsi"/>
                <w:color w:val="010101"/>
              </w:rPr>
              <w:t>Graphical/analytical</w:t>
            </w:r>
            <w:r w:rsidRPr="0053411B">
              <w:rPr>
                <w:rFonts w:asciiTheme="minorHAnsi" w:hAnsiTheme="minorHAnsi" w:cstheme="minorHAnsi"/>
                <w:color w:val="010101"/>
                <w:spacing w:val="21"/>
              </w:rPr>
              <w:t xml:space="preserve"> </w:t>
            </w:r>
            <w:r w:rsidRPr="0053411B">
              <w:rPr>
                <w:rFonts w:asciiTheme="minorHAnsi" w:hAnsiTheme="minorHAnsi" w:cstheme="minorHAnsi"/>
                <w:color w:val="010101"/>
              </w:rPr>
              <w:t>based</w:t>
            </w:r>
          </w:p>
        </w:tc>
        <w:tc>
          <w:tcPr>
            <w:tcW w:w="2544" w:type="dxa"/>
            <w:tcBorders>
              <w:right w:val="single" w:sz="2" w:space="0" w:color="000000"/>
            </w:tcBorders>
          </w:tcPr>
          <w:p w14:paraId="018A9A68" w14:textId="77777777" w:rsidR="0046682F" w:rsidRPr="0053411B" w:rsidRDefault="00052184">
            <w:pPr>
              <w:pStyle w:val="TableParagraph"/>
              <w:spacing w:before="0"/>
              <w:ind w:left="610" w:right="624"/>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00C0A491" w14:textId="77777777">
        <w:trPr>
          <w:trHeight w:val="275"/>
        </w:trPr>
        <w:tc>
          <w:tcPr>
            <w:tcW w:w="6529" w:type="dxa"/>
            <w:tcBorders>
              <w:left w:val="single" w:sz="2" w:space="0" w:color="000000"/>
            </w:tcBorders>
          </w:tcPr>
          <w:p w14:paraId="16F761CF" w14:textId="77777777" w:rsidR="0046682F" w:rsidRPr="0053411B" w:rsidRDefault="00052184">
            <w:pPr>
              <w:pStyle w:val="TableParagraph"/>
              <w:spacing w:before="5"/>
              <w:ind w:left="106"/>
              <w:rPr>
                <w:rFonts w:asciiTheme="minorHAnsi" w:hAnsiTheme="minorHAnsi" w:cstheme="minorHAnsi"/>
              </w:rPr>
            </w:pPr>
            <w:r w:rsidRPr="0053411B">
              <w:rPr>
                <w:rFonts w:asciiTheme="minorHAnsi" w:hAnsiTheme="minorHAnsi" w:cstheme="minorHAnsi"/>
                <w:color w:val="010101"/>
              </w:rPr>
              <w:t>Sitting</w:t>
            </w:r>
            <w:r w:rsidRPr="0053411B">
              <w:rPr>
                <w:rFonts w:asciiTheme="minorHAnsi" w:hAnsiTheme="minorHAnsi" w:cstheme="minorHAnsi"/>
                <w:color w:val="010101"/>
                <w:spacing w:val="-1"/>
              </w:rPr>
              <w:t xml:space="preserve"> </w:t>
            </w:r>
            <w:r w:rsidRPr="0053411B">
              <w:rPr>
                <w:rFonts w:asciiTheme="minorHAnsi" w:hAnsiTheme="minorHAnsi" w:cstheme="minorHAnsi"/>
                <w:color w:val="010101"/>
              </w:rPr>
              <w:t>at</w:t>
            </w:r>
            <w:r w:rsidRPr="0053411B">
              <w:rPr>
                <w:rFonts w:asciiTheme="minorHAnsi" w:hAnsiTheme="minorHAnsi" w:cstheme="minorHAnsi"/>
                <w:color w:val="010101"/>
                <w:spacing w:val="5"/>
              </w:rPr>
              <w:t xml:space="preserve"> </w:t>
            </w:r>
            <w:r w:rsidRPr="0053411B">
              <w:rPr>
                <w:rFonts w:asciiTheme="minorHAnsi" w:hAnsiTheme="minorHAnsi" w:cstheme="minorHAnsi"/>
                <w:color w:val="010101"/>
              </w:rPr>
              <w:t>a</w:t>
            </w:r>
            <w:r w:rsidRPr="0053411B">
              <w:rPr>
                <w:rFonts w:asciiTheme="minorHAnsi" w:hAnsiTheme="minorHAnsi" w:cstheme="minorHAnsi"/>
                <w:color w:val="010101"/>
                <w:spacing w:val="10"/>
              </w:rPr>
              <w:t xml:space="preserve"> </w:t>
            </w:r>
            <w:r w:rsidRPr="0053411B">
              <w:rPr>
                <w:rFonts w:asciiTheme="minorHAnsi" w:hAnsiTheme="minorHAnsi" w:cstheme="minorHAnsi"/>
                <w:color w:val="010101"/>
              </w:rPr>
              <w:t>desk</w:t>
            </w:r>
          </w:p>
        </w:tc>
        <w:tc>
          <w:tcPr>
            <w:tcW w:w="2544" w:type="dxa"/>
            <w:tcBorders>
              <w:right w:val="single" w:sz="2" w:space="0" w:color="000000"/>
            </w:tcBorders>
          </w:tcPr>
          <w:p w14:paraId="2B6FF2C1" w14:textId="77777777" w:rsidR="0046682F" w:rsidRPr="0053411B" w:rsidRDefault="00052184">
            <w:pPr>
              <w:pStyle w:val="TableParagraph"/>
              <w:spacing w:before="5"/>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6433B828" w14:textId="77777777">
        <w:trPr>
          <w:trHeight w:val="273"/>
        </w:trPr>
        <w:tc>
          <w:tcPr>
            <w:tcW w:w="6529" w:type="dxa"/>
            <w:tcBorders>
              <w:left w:val="single" w:sz="2" w:space="0" w:color="000000"/>
            </w:tcBorders>
          </w:tcPr>
          <w:p w14:paraId="797608F8" w14:textId="77777777" w:rsidR="0046682F" w:rsidRPr="0053411B" w:rsidRDefault="00052184">
            <w:pPr>
              <w:pStyle w:val="TableParagraph"/>
              <w:spacing w:before="3"/>
              <w:ind w:left="106"/>
              <w:rPr>
                <w:rFonts w:asciiTheme="minorHAnsi" w:hAnsiTheme="minorHAnsi" w:cstheme="minorHAnsi"/>
              </w:rPr>
            </w:pPr>
            <w:r w:rsidRPr="0053411B">
              <w:rPr>
                <w:rFonts w:asciiTheme="minorHAnsi" w:hAnsiTheme="minorHAnsi" w:cstheme="minorHAnsi"/>
                <w:color w:val="010101"/>
              </w:rPr>
              <w:t>Standing</w:t>
            </w:r>
            <w:r w:rsidRPr="0053411B">
              <w:rPr>
                <w:rFonts w:asciiTheme="minorHAnsi" w:hAnsiTheme="minorHAnsi" w:cstheme="minorHAnsi"/>
                <w:color w:val="010101"/>
                <w:spacing w:val="12"/>
              </w:rPr>
              <w:t xml:space="preserve"> </w:t>
            </w:r>
            <w:r w:rsidRPr="0053411B">
              <w:rPr>
                <w:rFonts w:asciiTheme="minorHAnsi" w:hAnsiTheme="minorHAnsi" w:cstheme="minorHAnsi"/>
                <w:color w:val="010101"/>
              </w:rPr>
              <w:t>for</w:t>
            </w:r>
            <w:r w:rsidRPr="0053411B">
              <w:rPr>
                <w:rFonts w:asciiTheme="minorHAnsi" w:hAnsiTheme="minorHAnsi" w:cstheme="minorHAnsi"/>
                <w:color w:val="010101"/>
                <w:spacing w:val="43"/>
              </w:rPr>
              <w:t xml:space="preserve"> </w:t>
            </w:r>
            <w:r w:rsidRPr="0053411B">
              <w:rPr>
                <w:rFonts w:asciiTheme="minorHAnsi" w:hAnsiTheme="minorHAnsi" w:cstheme="minorHAnsi"/>
                <w:color w:val="010101"/>
              </w:rPr>
              <w:t>long</w:t>
            </w:r>
            <w:r w:rsidRPr="0053411B">
              <w:rPr>
                <w:rFonts w:asciiTheme="minorHAnsi" w:hAnsiTheme="minorHAnsi" w:cstheme="minorHAnsi"/>
                <w:color w:val="010101"/>
                <w:spacing w:val="-3"/>
              </w:rPr>
              <w:t xml:space="preserve"> </w:t>
            </w:r>
            <w:r w:rsidRPr="0053411B">
              <w:rPr>
                <w:rFonts w:asciiTheme="minorHAnsi" w:hAnsiTheme="minorHAnsi" w:cstheme="minorHAnsi"/>
                <w:color w:val="010101"/>
              </w:rPr>
              <w:t>periods</w:t>
            </w:r>
          </w:p>
        </w:tc>
        <w:tc>
          <w:tcPr>
            <w:tcW w:w="2544" w:type="dxa"/>
            <w:tcBorders>
              <w:right w:val="single" w:sz="2" w:space="0" w:color="000000"/>
            </w:tcBorders>
          </w:tcPr>
          <w:p w14:paraId="4042F813" w14:textId="77777777" w:rsidR="0046682F" w:rsidRPr="0053411B" w:rsidRDefault="00052184">
            <w:pPr>
              <w:pStyle w:val="TableParagraph"/>
              <w:spacing w:before="3"/>
              <w:ind w:left="615" w:right="610"/>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240EF07" w14:textId="77777777">
        <w:trPr>
          <w:trHeight w:val="278"/>
        </w:trPr>
        <w:tc>
          <w:tcPr>
            <w:tcW w:w="6529" w:type="dxa"/>
            <w:tcBorders>
              <w:left w:val="single" w:sz="2" w:space="0" w:color="000000"/>
            </w:tcBorders>
          </w:tcPr>
          <w:p w14:paraId="2F2CCCC5" w14:textId="5C21FEFF" w:rsidR="0046682F" w:rsidRPr="0053411B" w:rsidRDefault="00052184">
            <w:pPr>
              <w:pStyle w:val="TableParagraph"/>
              <w:spacing w:before="9"/>
              <w:ind w:left="114"/>
              <w:rPr>
                <w:rFonts w:asciiTheme="minorHAnsi" w:hAnsiTheme="minorHAnsi" w:cstheme="minorHAnsi"/>
              </w:rPr>
            </w:pPr>
            <w:r w:rsidRPr="0053411B">
              <w:rPr>
                <w:rFonts w:asciiTheme="minorHAnsi" w:hAnsiTheme="minorHAnsi" w:cstheme="minorHAnsi"/>
                <w:color w:val="010101"/>
                <w:w w:val="105"/>
              </w:rPr>
              <w:t>Designated</w:t>
            </w:r>
            <w:r w:rsidRPr="0053411B">
              <w:rPr>
                <w:rFonts w:asciiTheme="minorHAnsi" w:hAnsiTheme="minorHAnsi" w:cstheme="minorHAnsi"/>
                <w:color w:val="010101"/>
                <w:spacing w:val="-10"/>
                <w:w w:val="105"/>
              </w:rPr>
              <w:t xml:space="preserve"> </w:t>
            </w:r>
            <w:r w:rsidRPr="0053411B">
              <w:rPr>
                <w:rFonts w:asciiTheme="minorHAnsi" w:hAnsiTheme="minorHAnsi" w:cstheme="minorHAnsi"/>
                <w:color w:val="010101"/>
                <w:w w:val="105"/>
              </w:rPr>
              <w:t>workstation</w:t>
            </w:r>
            <w:r w:rsidR="00EF3056" w:rsidRPr="0053411B">
              <w:rPr>
                <w:rFonts w:asciiTheme="minorHAnsi" w:hAnsiTheme="minorHAnsi" w:cstheme="minorHAnsi"/>
                <w:color w:val="010101"/>
                <w:w w:val="105"/>
              </w:rPr>
              <w:t xml:space="preserve"> </w:t>
            </w:r>
            <w:r w:rsidR="00EF3056" w:rsidRPr="0053411B">
              <w:rPr>
                <w:rFonts w:asciiTheme="minorHAnsi" w:hAnsiTheme="minorHAnsi" w:cstheme="minorHAnsi"/>
              </w:rPr>
              <w:t>(Frequently</w:t>
            </w:r>
            <w:r w:rsidR="00EF3056" w:rsidRPr="0053411B">
              <w:rPr>
                <w:rFonts w:asciiTheme="minorHAnsi" w:hAnsiTheme="minorHAnsi" w:cstheme="minorHAnsi"/>
                <w:spacing w:val="-3"/>
              </w:rPr>
              <w:t xml:space="preserve"> </w:t>
            </w:r>
            <w:r w:rsidR="00EF3056" w:rsidRPr="0053411B">
              <w:rPr>
                <w:rFonts w:asciiTheme="minorHAnsi" w:hAnsiTheme="minorHAnsi" w:cstheme="minorHAnsi"/>
              </w:rPr>
              <w:t>if</w:t>
            </w:r>
            <w:r w:rsidR="00EF3056" w:rsidRPr="0053411B">
              <w:rPr>
                <w:rFonts w:asciiTheme="minorHAnsi" w:hAnsiTheme="minorHAnsi" w:cstheme="minorHAnsi"/>
                <w:spacing w:val="-4"/>
              </w:rPr>
              <w:t xml:space="preserve"> </w:t>
            </w:r>
            <w:r w:rsidR="00EF3056" w:rsidRPr="0053411B">
              <w:rPr>
                <w:rFonts w:asciiTheme="minorHAnsi" w:hAnsiTheme="minorHAnsi" w:cstheme="minorHAnsi"/>
              </w:rPr>
              <w:t>working</w:t>
            </w:r>
            <w:r w:rsidR="00EF3056" w:rsidRPr="0053411B">
              <w:rPr>
                <w:rFonts w:asciiTheme="minorHAnsi" w:hAnsiTheme="minorHAnsi" w:cstheme="minorHAnsi"/>
                <w:spacing w:val="-3"/>
              </w:rPr>
              <w:t xml:space="preserve"> </w:t>
            </w:r>
            <w:r w:rsidR="00EF3056" w:rsidRPr="0053411B">
              <w:rPr>
                <w:rFonts w:asciiTheme="minorHAnsi" w:hAnsiTheme="minorHAnsi" w:cstheme="minorHAnsi"/>
              </w:rPr>
              <w:t>from</w:t>
            </w:r>
            <w:r w:rsidR="00EF3056" w:rsidRPr="0053411B">
              <w:rPr>
                <w:rFonts w:asciiTheme="minorHAnsi" w:hAnsiTheme="minorHAnsi" w:cstheme="minorHAnsi"/>
                <w:spacing w:val="-2"/>
              </w:rPr>
              <w:t xml:space="preserve"> </w:t>
            </w:r>
            <w:r w:rsidR="00EF3056" w:rsidRPr="0053411B">
              <w:rPr>
                <w:rFonts w:asciiTheme="minorHAnsi" w:hAnsiTheme="minorHAnsi" w:cstheme="minorHAnsi"/>
              </w:rPr>
              <w:t>home)</w:t>
            </w:r>
          </w:p>
        </w:tc>
        <w:tc>
          <w:tcPr>
            <w:tcW w:w="2544" w:type="dxa"/>
            <w:tcBorders>
              <w:right w:val="single" w:sz="2" w:space="0" w:color="000000"/>
            </w:tcBorders>
          </w:tcPr>
          <w:p w14:paraId="64B86D2B" w14:textId="77777777" w:rsidR="0046682F" w:rsidRPr="0053411B" w:rsidRDefault="00052184">
            <w:pPr>
              <w:pStyle w:val="TableParagraph"/>
              <w:spacing w:before="9"/>
              <w:ind w:left="615" w:right="610"/>
              <w:jc w:val="center"/>
              <w:rPr>
                <w:rFonts w:asciiTheme="minorHAnsi" w:hAnsiTheme="minorHAnsi" w:cstheme="minorHAnsi"/>
              </w:rPr>
            </w:pPr>
            <w:r w:rsidRPr="0053411B">
              <w:rPr>
                <w:rFonts w:asciiTheme="minorHAnsi" w:hAnsiTheme="minorHAnsi" w:cstheme="minorHAnsi"/>
                <w:color w:val="010101"/>
              </w:rPr>
              <w:t>Never</w:t>
            </w:r>
          </w:p>
        </w:tc>
      </w:tr>
    </w:tbl>
    <w:p w14:paraId="601EA24D" w14:textId="0BBF30EE" w:rsidR="0046682F" w:rsidRPr="0053411B" w:rsidRDefault="0046682F">
      <w:pPr>
        <w:pStyle w:val="BodyText"/>
        <w:spacing w:before="2"/>
        <w:rPr>
          <w:rFonts w:asciiTheme="minorHAnsi" w:hAnsiTheme="minorHAnsi" w:cstheme="minorHAnsi"/>
          <w:sz w:val="22"/>
          <w:szCs w:val="22"/>
        </w:rPr>
      </w:pPr>
    </w:p>
    <w:p w14:paraId="2E079EE9" w14:textId="77777777" w:rsidR="00EF3056" w:rsidRPr="0053411B" w:rsidRDefault="00EF3056" w:rsidP="00EF3056">
      <w:pPr>
        <w:ind w:left="284"/>
        <w:rPr>
          <w:rFonts w:asciiTheme="minorHAnsi" w:hAnsiTheme="minorHAnsi" w:cstheme="minorHAnsi"/>
        </w:rPr>
      </w:pPr>
      <w:r w:rsidRPr="0053411B">
        <w:rPr>
          <w:rFonts w:asciiTheme="minorHAnsi" w:hAnsiTheme="minorHAnsi" w:cstheme="minorHAnsi"/>
        </w:rPr>
        <w:t xml:space="preserve">*Note: the position works in an </w:t>
      </w:r>
      <w:proofErr w:type="gramStart"/>
      <w:r w:rsidRPr="0053411B">
        <w:rPr>
          <w:rFonts w:asciiTheme="minorHAnsi" w:hAnsiTheme="minorHAnsi" w:cstheme="minorHAnsi"/>
        </w:rPr>
        <w:t>activity based</w:t>
      </w:r>
      <w:proofErr w:type="gramEnd"/>
      <w:r w:rsidRPr="0053411B">
        <w:rPr>
          <w:rFonts w:asciiTheme="minorHAnsi" w:hAnsiTheme="minorHAnsi" w:cstheme="minorHAnsi"/>
        </w:rPr>
        <w:t xml:space="preserve"> working (ABW) environment. Under ABW arrangements, officers do not have a designated workstation/desk.</w:t>
      </w:r>
    </w:p>
    <w:p w14:paraId="40C4DD39" w14:textId="77777777" w:rsidR="00EF3056" w:rsidRPr="0053411B" w:rsidRDefault="00EF3056">
      <w:pPr>
        <w:pStyle w:val="BodyText"/>
        <w:spacing w:before="2"/>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4"/>
      </w:tblGrid>
      <w:tr w:rsidR="0046682F" w:rsidRPr="0053411B" w14:paraId="2390EC10" w14:textId="77777777">
        <w:trPr>
          <w:trHeight w:val="426"/>
        </w:trPr>
        <w:tc>
          <w:tcPr>
            <w:tcW w:w="6529" w:type="dxa"/>
            <w:tcBorders>
              <w:left w:val="single" w:sz="2" w:space="0" w:color="000000"/>
            </w:tcBorders>
            <w:shd w:val="clear" w:color="auto" w:fill="DDE9F6"/>
          </w:tcPr>
          <w:p w14:paraId="12455E1C" w14:textId="77777777" w:rsidR="0046682F" w:rsidRPr="0053411B" w:rsidRDefault="00052184">
            <w:pPr>
              <w:pStyle w:val="TableParagraph"/>
              <w:spacing w:before="84"/>
              <w:ind w:left="113"/>
              <w:rPr>
                <w:rFonts w:asciiTheme="minorHAnsi" w:hAnsiTheme="minorHAnsi" w:cstheme="minorHAnsi"/>
                <w:b/>
              </w:rPr>
            </w:pPr>
            <w:r w:rsidRPr="0053411B">
              <w:rPr>
                <w:rFonts w:asciiTheme="minorHAnsi" w:hAnsiTheme="minorHAnsi" w:cstheme="minorHAnsi"/>
                <w:b/>
                <w:color w:val="010101"/>
                <w:w w:val="90"/>
              </w:rPr>
              <w:t>STANDARD</w:t>
            </w:r>
            <w:r w:rsidRPr="0053411B">
              <w:rPr>
                <w:rFonts w:asciiTheme="minorHAnsi" w:hAnsiTheme="minorHAnsi" w:cstheme="minorHAnsi"/>
                <w:b/>
                <w:color w:val="010101"/>
                <w:spacing w:val="39"/>
                <w:w w:val="90"/>
              </w:rPr>
              <w:t xml:space="preserve"> </w:t>
            </w:r>
            <w:r w:rsidRPr="0053411B">
              <w:rPr>
                <w:rFonts w:asciiTheme="minorHAnsi" w:hAnsiTheme="minorHAnsi" w:cstheme="minorHAnsi"/>
                <w:b/>
                <w:color w:val="010101"/>
                <w:w w:val="90"/>
              </w:rPr>
              <w:t>HOURS</w:t>
            </w:r>
          </w:p>
        </w:tc>
        <w:tc>
          <w:tcPr>
            <w:tcW w:w="2544" w:type="dxa"/>
            <w:tcBorders>
              <w:right w:val="single" w:sz="2" w:space="0" w:color="000000"/>
            </w:tcBorders>
            <w:shd w:val="clear" w:color="auto" w:fill="DDE9F6"/>
          </w:tcPr>
          <w:p w14:paraId="0A380E80" w14:textId="77777777" w:rsidR="0046682F" w:rsidRPr="0053411B" w:rsidRDefault="00052184">
            <w:pPr>
              <w:pStyle w:val="TableParagraph"/>
              <w:spacing w:before="84"/>
              <w:ind w:left="615" w:right="624"/>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5865933E" w14:textId="77777777">
        <w:trPr>
          <w:trHeight w:val="273"/>
        </w:trPr>
        <w:tc>
          <w:tcPr>
            <w:tcW w:w="6529" w:type="dxa"/>
            <w:tcBorders>
              <w:left w:val="single" w:sz="2" w:space="0" w:color="000000"/>
            </w:tcBorders>
          </w:tcPr>
          <w:p w14:paraId="09BCF80F" w14:textId="77777777" w:rsidR="0046682F" w:rsidRPr="0053411B" w:rsidRDefault="00052184">
            <w:pPr>
              <w:pStyle w:val="TableParagraph"/>
              <w:ind w:left="113"/>
              <w:rPr>
                <w:rFonts w:asciiTheme="minorHAnsi" w:hAnsiTheme="minorHAnsi" w:cstheme="minorHAnsi"/>
              </w:rPr>
            </w:pPr>
            <w:r w:rsidRPr="0053411B">
              <w:rPr>
                <w:rFonts w:asciiTheme="minorHAnsi" w:hAnsiTheme="minorHAnsi" w:cstheme="minorHAnsi"/>
                <w:color w:val="010101"/>
              </w:rPr>
              <w:t>Flexible</w:t>
            </w:r>
            <w:r w:rsidRPr="0053411B">
              <w:rPr>
                <w:rFonts w:asciiTheme="minorHAnsi" w:hAnsiTheme="minorHAnsi" w:cstheme="minorHAnsi"/>
                <w:color w:val="010101"/>
                <w:spacing w:val="15"/>
              </w:rPr>
              <w:t xml:space="preserve"> </w:t>
            </w:r>
            <w:r w:rsidRPr="0053411B">
              <w:rPr>
                <w:rFonts w:asciiTheme="minorHAnsi" w:hAnsiTheme="minorHAnsi" w:cstheme="minorHAnsi"/>
                <w:color w:val="010101"/>
              </w:rPr>
              <w:t>working hours</w:t>
            </w:r>
            <w:r w:rsidRPr="0053411B">
              <w:rPr>
                <w:rFonts w:asciiTheme="minorHAnsi" w:hAnsiTheme="minorHAnsi" w:cstheme="minorHAnsi"/>
                <w:color w:val="010101"/>
                <w:spacing w:val="5"/>
              </w:rPr>
              <w:t xml:space="preserve"> </w:t>
            </w:r>
            <w:r w:rsidRPr="0053411B">
              <w:rPr>
                <w:rFonts w:asciiTheme="minorHAnsi" w:hAnsiTheme="minorHAnsi" w:cstheme="minorHAnsi"/>
                <w:color w:val="010101"/>
              </w:rPr>
              <w:t>(access</w:t>
            </w:r>
            <w:r w:rsidRPr="0053411B">
              <w:rPr>
                <w:rFonts w:asciiTheme="minorHAnsi" w:hAnsiTheme="minorHAnsi" w:cstheme="minorHAnsi"/>
                <w:color w:val="010101"/>
                <w:spacing w:val="12"/>
              </w:rPr>
              <w:t xml:space="preserve"> </w:t>
            </w:r>
            <w:r w:rsidRPr="0053411B">
              <w:rPr>
                <w:rFonts w:asciiTheme="minorHAnsi" w:hAnsiTheme="minorHAnsi" w:cstheme="minorHAnsi"/>
                <w:color w:val="010101"/>
              </w:rPr>
              <w:t>to</w:t>
            </w:r>
            <w:r w:rsidRPr="0053411B">
              <w:rPr>
                <w:rFonts w:asciiTheme="minorHAnsi" w:hAnsiTheme="minorHAnsi" w:cstheme="minorHAnsi"/>
                <w:color w:val="010101"/>
                <w:spacing w:val="47"/>
              </w:rPr>
              <w:t xml:space="preserve"> </w:t>
            </w:r>
            <w:r w:rsidRPr="0053411B">
              <w:rPr>
                <w:rFonts w:asciiTheme="minorHAnsi" w:hAnsiTheme="minorHAnsi" w:cstheme="minorHAnsi"/>
                <w:color w:val="010101"/>
              </w:rPr>
              <w:t>flex</w:t>
            </w:r>
            <w:r w:rsidRPr="0053411B">
              <w:rPr>
                <w:rFonts w:asciiTheme="minorHAnsi" w:hAnsiTheme="minorHAnsi" w:cstheme="minorHAnsi"/>
                <w:color w:val="010101"/>
                <w:spacing w:val="3"/>
              </w:rPr>
              <w:t xml:space="preserve"> </w:t>
            </w:r>
            <w:r w:rsidRPr="0053411B">
              <w:rPr>
                <w:rFonts w:asciiTheme="minorHAnsi" w:hAnsiTheme="minorHAnsi" w:cstheme="minorHAnsi"/>
                <w:color w:val="010101"/>
              </w:rPr>
              <w:t>time)</w:t>
            </w:r>
          </w:p>
        </w:tc>
        <w:tc>
          <w:tcPr>
            <w:tcW w:w="2544" w:type="dxa"/>
            <w:tcBorders>
              <w:right w:val="single" w:sz="2" w:space="0" w:color="000000"/>
            </w:tcBorders>
          </w:tcPr>
          <w:p w14:paraId="31850D8C" w14:textId="77777777" w:rsidR="0046682F" w:rsidRPr="0053411B" w:rsidRDefault="00052184">
            <w:pPr>
              <w:pStyle w:val="TableParagraph"/>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0975071B" w14:textId="77777777">
        <w:trPr>
          <w:trHeight w:val="277"/>
        </w:trPr>
        <w:tc>
          <w:tcPr>
            <w:tcW w:w="6529" w:type="dxa"/>
            <w:tcBorders>
              <w:left w:val="single" w:sz="2" w:space="0" w:color="000000"/>
            </w:tcBorders>
          </w:tcPr>
          <w:p w14:paraId="4BCE9421" w14:textId="77777777" w:rsidR="0046682F" w:rsidRPr="0053411B" w:rsidRDefault="00052184">
            <w:pPr>
              <w:pStyle w:val="TableParagraph"/>
              <w:spacing w:before="8"/>
              <w:ind w:left="113"/>
              <w:rPr>
                <w:rFonts w:asciiTheme="minorHAnsi" w:hAnsiTheme="minorHAnsi" w:cstheme="minorHAnsi"/>
              </w:rPr>
            </w:pPr>
            <w:r w:rsidRPr="0053411B">
              <w:rPr>
                <w:rFonts w:asciiTheme="minorHAnsi" w:hAnsiTheme="minorHAnsi" w:cstheme="minorHAnsi"/>
                <w:color w:val="010101"/>
                <w:w w:val="105"/>
              </w:rPr>
              <w:t>Fixed</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w w:val="105"/>
              </w:rPr>
              <w:t>or</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specified</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start/finish</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w w:val="105"/>
              </w:rPr>
              <w:t>times</w:t>
            </w:r>
          </w:p>
        </w:tc>
        <w:tc>
          <w:tcPr>
            <w:tcW w:w="2544" w:type="dxa"/>
            <w:tcBorders>
              <w:right w:val="single" w:sz="2" w:space="0" w:color="000000"/>
            </w:tcBorders>
          </w:tcPr>
          <w:p w14:paraId="4F159153" w14:textId="77777777" w:rsidR="0046682F" w:rsidRPr="0053411B" w:rsidRDefault="00052184">
            <w:pPr>
              <w:pStyle w:val="TableParagraph"/>
              <w:spacing w:before="8"/>
              <w:ind w:left="610" w:right="624"/>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2807067A" w14:textId="77777777">
        <w:trPr>
          <w:trHeight w:val="551"/>
        </w:trPr>
        <w:tc>
          <w:tcPr>
            <w:tcW w:w="6529" w:type="dxa"/>
            <w:tcBorders>
              <w:left w:val="single" w:sz="2" w:space="0" w:color="000000"/>
            </w:tcBorders>
          </w:tcPr>
          <w:p w14:paraId="699E4423" w14:textId="77777777" w:rsidR="0046682F" w:rsidRPr="0053411B" w:rsidRDefault="00052184">
            <w:pPr>
              <w:pStyle w:val="TableParagraph"/>
              <w:spacing w:before="8"/>
              <w:ind w:left="113"/>
              <w:rPr>
                <w:rFonts w:asciiTheme="minorHAnsi" w:hAnsiTheme="minorHAnsi" w:cstheme="minorHAnsi"/>
              </w:rPr>
            </w:pPr>
            <w:r w:rsidRPr="0053411B">
              <w:rPr>
                <w:rFonts w:asciiTheme="minorHAnsi" w:hAnsiTheme="minorHAnsi" w:cstheme="minorHAnsi"/>
                <w:color w:val="010101"/>
              </w:rPr>
              <w:t>Expected</w:t>
            </w:r>
            <w:r w:rsidRPr="0053411B">
              <w:rPr>
                <w:rFonts w:asciiTheme="minorHAnsi" w:hAnsiTheme="minorHAnsi" w:cstheme="minorHAnsi"/>
                <w:color w:val="010101"/>
                <w:spacing w:val="19"/>
              </w:rPr>
              <w:t xml:space="preserve"> </w:t>
            </w:r>
            <w:r w:rsidRPr="0053411B">
              <w:rPr>
                <w:rFonts w:asciiTheme="minorHAnsi" w:hAnsiTheme="minorHAnsi" w:cstheme="minorHAnsi"/>
                <w:color w:val="010101"/>
              </w:rPr>
              <w:t>to</w:t>
            </w:r>
            <w:r w:rsidRPr="0053411B">
              <w:rPr>
                <w:rFonts w:asciiTheme="minorHAnsi" w:hAnsiTheme="minorHAnsi" w:cstheme="minorHAnsi"/>
                <w:color w:val="010101"/>
                <w:spacing w:val="43"/>
              </w:rPr>
              <w:t xml:space="preserve"> </w:t>
            </w:r>
            <w:r w:rsidRPr="0053411B">
              <w:rPr>
                <w:rFonts w:asciiTheme="minorHAnsi" w:hAnsiTheme="minorHAnsi" w:cstheme="minorHAnsi"/>
                <w:color w:val="010101"/>
              </w:rPr>
              <w:t>work</w:t>
            </w:r>
            <w:r w:rsidRPr="0053411B">
              <w:rPr>
                <w:rFonts w:asciiTheme="minorHAnsi" w:hAnsiTheme="minorHAnsi" w:cstheme="minorHAnsi"/>
                <w:color w:val="010101"/>
                <w:spacing w:val="16"/>
              </w:rPr>
              <w:t xml:space="preserve"> </w:t>
            </w:r>
            <w:r w:rsidRPr="0053411B">
              <w:rPr>
                <w:rFonts w:asciiTheme="minorHAnsi" w:hAnsiTheme="minorHAnsi" w:cstheme="minorHAnsi"/>
                <w:color w:val="010101"/>
              </w:rPr>
              <w:t>extensive</w:t>
            </w:r>
            <w:r w:rsidRPr="0053411B">
              <w:rPr>
                <w:rFonts w:asciiTheme="minorHAnsi" w:hAnsiTheme="minorHAnsi" w:cstheme="minorHAnsi"/>
                <w:color w:val="010101"/>
                <w:spacing w:val="20"/>
              </w:rPr>
              <w:t xml:space="preserve"> </w:t>
            </w:r>
            <w:r w:rsidRPr="0053411B">
              <w:rPr>
                <w:rFonts w:asciiTheme="minorHAnsi" w:hAnsiTheme="minorHAnsi" w:cstheme="minorHAnsi"/>
                <w:color w:val="010101"/>
              </w:rPr>
              <w:t>hours</w:t>
            </w:r>
            <w:r w:rsidRPr="0053411B">
              <w:rPr>
                <w:rFonts w:asciiTheme="minorHAnsi" w:hAnsiTheme="minorHAnsi" w:cstheme="minorHAnsi"/>
                <w:color w:val="010101"/>
                <w:spacing w:val="15"/>
              </w:rPr>
              <w:t xml:space="preserve"> </w:t>
            </w:r>
            <w:r w:rsidRPr="0053411B">
              <w:rPr>
                <w:rFonts w:asciiTheme="minorHAnsi" w:hAnsiTheme="minorHAnsi" w:cstheme="minorHAnsi"/>
                <w:color w:val="010101"/>
              </w:rPr>
              <w:t>over</w:t>
            </w:r>
            <w:r w:rsidRPr="0053411B">
              <w:rPr>
                <w:rFonts w:asciiTheme="minorHAnsi" w:hAnsiTheme="minorHAnsi" w:cstheme="minorHAnsi"/>
                <w:color w:val="010101"/>
                <w:spacing w:val="16"/>
              </w:rPr>
              <w:t xml:space="preserve"> </w:t>
            </w:r>
            <w:r w:rsidRPr="0053411B">
              <w:rPr>
                <w:rFonts w:asciiTheme="minorHAnsi" w:hAnsiTheme="minorHAnsi" w:cstheme="minorHAnsi"/>
                <w:color w:val="010101"/>
              </w:rPr>
              <w:t>a</w:t>
            </w:r>
            <w:r w:rsidRPr="0053411B">
              <w:rPr>
                <w:rFonts w:asciiTheme="minorHAnsi" w:hAnsiTheme="minorHAnsi" w:cstheme="minorHAnsi"/>
                <w:color w:val="010101"/>
                <w:spacing w:val="14"/>
              </w:rPr>
              <w:t xml:space="preserve"> </w:t>
            </w:r>
            <w:r w:rsidRPr="0053411B">
              <w:rPr>
                <w:rFonts w:asciiTheme="minorHAnsi" w:hAnsiTheme="minorHAnsi" w:cstheme="minorHAnsi"/>
                <w:color w:val="010101"/>
              </w:rPr>
              <w:t>significant</w:t>
            </w:r>
            <w:r w:rsidRPr="0053411B">
              <w:rPr>
                <w:rFonts w:asciiTheme="minorHAnsi" w:hAnsiTheme="minorHAnsi" w:cstheme="minorHAnsi"/>
                <w:color w:val="010101"/>
                <w:spacing w:val="18"/>
              </w:rPr>
              <w:t xml:space="preserve"> </w:t>
            </w:r>
            <w:r w:rsidRPr="0053411B">
              <w:rPr>
                <w:rFonts w:asciiTheme="minorHAnsi" w:hAnsiTheme="minorHAnsi" w:cstheme="minorHAnsi"/>
                <w:color w:val="010101"/>
              </w:rPr>
              <w:t>period</w:t>
            </w:r>
            <w:r w:rsidRPr="0053411B">
              <w:rPr>
                <w:rFonts w:asciiTheme="minorHAnsi" w:hAnsiTheme="minorHAnsi" w:cstheme="minorHAnsi"/>
                <w:color w:val="010101"/>
                <w:spacing w:val="12"/>
              </w:rPr>
              <w:t xml:space="preserve"> </w:t>
            </w:r>
            <w:r w:rsidRPr="0053411B">
              <w:rPr>
                <w:rFonts w:asciiTheme="minorHAnsi" w:hAnsiTheme="minorHAnsi" w:cstheme="minorHAnsi"/>
                <w:color w:val="010101"/>
              </w:rPr>
              <w:t>due</w:t>
            </w:r>
            <w:r w:rsidRPr="0053411B">
              <w:rPr>
                <w:rFonts w:asciiTheme="minorHAnsi" w:hAnsiTheme="minorHAnsi" w:cstheme="minorHAnsi"/>
                <w:color w:val="010101"/>
                <w:spacing w:val="4"/>
              </w:rPr>
              <w:t xml:space="preserve"> </w:t>
            </w:r>
            <w:r w:rsidRPr="0053411B">
              <w:rPr>
                <w:rFonts w:asciiTheme="minorHAnsi" w:hAnsiTheme="minorHAnsi" w:cstheme="minorHAnsi"/>
                <w:color w:val="010101"/>
              </w:rPr>
              <w:t>to</w:t>
            </w:r>
          </w:p>
          <w:p w14:paraId="77A8EECB" w14:textId="77777777" w:rsidR="0046682F" w:rsidRPr="0053411B" w:rsidRDefault="00052184">
            <w:pPr>
              <w:pStyle w:val="TableParagraph"/>
              <w:spacing w:before="44"/>
              <w:ind w:left="112"/>
              <w:rPr>
                <w:rFonts w:asciiTheme="minorHAnsi" w:hAnsiTheme="minorHAnsi" w:cstheme="minorHAnsi"/>
              </w:rPr>
            </w:pPr>
            <w:r w:rsidRPr="0053411B">
              <w:rPr>
                <w:rFonts w:asciiTheme="minorHAnsi" w:hAnsiTheme="minorHAnsi" w:cstheme="minorHAnsi"/>
                <w:color w:val="010101"/>
                <w:w w:val="105"/>
              </w:rPr>
              <w:t>the</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w w:val="105"/>
              </w:rPr>
              <w:t>nature</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of the duties</w:t>
            </w:r>
          </w:p>
        </w:tc>
        <w:tc>
          <w:tcPr>
            <w:tcW w:w="2544" w:type="dxa"/>
            <w:tcBorders>
              <w:right w:val="single" w:sz="2" w:space="0" w:color="000000"/>
            </w:tcBorders>
          </w:tcPr>
          <w:p w14:paraId="26DDDA28" w14:textId="77777777" w:rsidR="0046682F" w:rsidRPr="0053411B" w:rsidRDefault="00052184">
            <w:pPr>
              <w:pStyle w:val="TableParagraph"/>
              <w:spacing w:before="147"/>
              <w:ind w:left="610" w:right="624"/>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73375CE9" w14:textId="77777777">
        <w:trPr>
          <w:trHeight w:val="275"/>
        </w:trPr>
        <w:tc>
          <w:tcPr>
            <w:tcW w:w="6529" w:type="dxa"/>
            <w:tcBorders>
              <w:left w:val="single" w:sz="2" w:space="0" w:color="000000"/>
            </w:tcBorders>
          </w:tcPr>
          <w:p w14:paraId="309036E9" w14:textId="77777777" w:rsidR="0046682F" w:rsidRPr="0053411B" w:rsidRDefault="00052184">
            <w:pPr>
              <w:pStyle w:val="TableParagraph"/>
              <w:spacing w:before="4"/>
              <w:ind w:left="115"/>
              <w:rPr>
                <w:rFonts w:asciiTheme="minorHAnsi" w:hAnsiTheme="minorHAnsi" w:cstheme="minorHAnsi"/>
              </w:rPr>
            </w:pPr>
            <w:r w:rsidRPr="0053411B">
              <w:rPr>
                <w:rFonts w:asciiTheme="minorHAnsi" w:hAnsiTheme="minorHAnsi" w:cstheme="minorHAnsi"/>
                <w:color w:val="010101"/>
                <w:w w:val="95"/>
              </w:rPr>
              <w:t>Access</w:t>
            </w:r>
            <w:r w:rsidRPr="0053411B">
              <w:rPr>
                <w:rFonts w:asciiTheme="minorHAnsi" w:hAnsiTheme="minorHAnsi" w:cstheme="minorHAnsi"/>
                <w:color w:val="010101"/>
                <w:spacing w:val="19"/>
                <w:w w:val="95"/>
              </w:rPr>
              <w:t xml:space="preserve"> </w:t>
            </w:r>
            <w:r w:rsidRPr="0053411B">
              <w:rPr>
                <w:rFonts w:asciiTheme="minorHAnsi" w:hAnsiTheme="minorHAnsi" w:cstheme="minorHAnsi"/>
                <w:color w:val="010101"/>
                <w:w w:val="95"/>
              </w:rPr>
              <w:t>to</w:t>
            </w:r>
            <w:r w:rsidRPr="0053411B">
              <w:rPr>
                <w:rFonts w:asciiTheme="minorHAnsi" w:hAnsiTheme="minorHAnsi" w:cstheme="minorHAnsi"/>
                <w:color w:val="010101"/>
                <w:spacing w:val="2"/>
                <w:w w:val="95"/>
              </w:rPr>
              <w:t xml:space="preserve"> </w:t>
            </w:r>
            <w:r w:rsidRPr="0053411B">
              <w:rPr>
                <w:rFonts w:asciiTheme="minorHAnsi" w:hAnsiTheme="minorHAnsi" w:cstheme="minorHAnsi"/>
                <w:color w:val="010101"/>
                <w:w w:val="95"/>
              </w:rPr>
              <w:t>Accrued</w:t>
            </w:r>
            <w:r w:rsidRPr="0053411B">
              <w:rPr>
                <w:rFonts w:asciiTheme="minorHAnsi" w:hAnsiTheme="minorHAnsi" w:cstheme="minorHAnsi"/>
                <w:color w:val="010101"/>
                <w:spacing w:val="22"/>
                <w:w w:val="95"/>
              </w:rPr>
              <w:t xml:space="preserve"> </w:t>
            </w:r>
            <w:r w:rsidRPr="0053411B">
              <w:rPr>
                <w:rFonts w:asciiTheme="minorHAnsi" w:hAnsiTheme="minorHAnsi" w:cstheme="minorHAnsi"/>
                <w:color w:val="010101"/>
                <w:w w:val="95"/>
              </w:rPr>
              <w:t>Days</w:t>
            </w:r>
            <w:r w:rsidRPr="0053411B">
              <w:rPr>
                <w:rFonts w:asciiTheme="minorHAnsi" w:hAnsiTheme="minorHAnsi" w:cstheme="minorHAnsi"/>
                <w:color w:val="010101"/>
                <w:spacing w:val="4"/>
                <w:w w:val="95"/>
              </w:rPr>
              <w:t xml:space="preserve"> </w:t>
            </w:r>
            <w:r w:rsidRPr="0053411B">
              <w:rPr>
                <w:rFonts w:asciiTheme="minorHAnsi" w:hAnsiTheme="minorHAnsi" w:cstheme="minorHAnsi"/>
                <w:color w:val="010101"/>
                <w:w w:val="95"/>
              </w:rPr>
              <w:t>Off</w:t>
            </w:r>
            <w:r w:rsidRPr="0053411B">
              <w:rPr>
                <w:rFonts w:asciiTheme="minorHAnsi" w:hAnsiTheme="minorHAnsi" w:cstheme="minorHAnsi"/>
                <w:color w:val="010101"/>
                <w:spacing w:val="10"/>
                <w:w w:val="95"/>
              </w:rPr>
              <w:t xml:space="preserve"> </w:t>
            </w:r>
            <w:r w:rsidRPr="0053411B">
              <w:rPr>
                <w:rFonts w:asciiTheme="minorHAnsi" w:hAnsiTheme="minorHAnsi" w:cstheme="minorHAnsi"/>
                <w:color w:val="010101"/>
                <w:w w:val="95"/>
              </w:rPr>
              <w:t>(ADO's)</w:t>
            </w:r>
          </w:p>
        </w:tc>
        <w:tc>
          <w:tcPr>
            <w:tcW w:w="2544" w:type="dxa"/>
            <w:tcBorders>
              <w:right w:val="single" w:sz="2" w:space="0" w:color="000000"/>
            </w:tcBorders>
          </w:tcPr>
          <w:p w14:paraId="27975227" w14:textId="77777777" w:rsidR="0046682F" w:rsidRPr="0053411B" w:rsidRDefault="00052184">
            <w:pPr>
              <w:pStyle w:val="TableParagraph"/>
              <w:spacing w:before="9"/>
              <w:ind w:left="615" w:right="610"/>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6417135C" w14:textId="77777777">
        <w:trPr>
          <w:trHeight w:val="273"/>
        </w:trPr>
        <w:tc>
          <w:tcPr>
            <w:tcW w:w="6529" w:type="dxa"/>
            <w:tcBorders>
              <w:left w:val="single" w:sz="2" w:space="0" w:color="000000"/>
            </w:tcBorders>
          </w:tcPr>
          <w:p w14:paraId="2DF44012" w14:textId="77777777" w:rsidR="0046682F" w:rsidRPr="0053411B" w:rsidRDefault="00052184">
            <w:pPr>
              <w:pStyle w:val="TableParagraph"/>
              <w:ind w:left="114"/>
              <w:rPr>
                <w:rFonts w:asciiTheme="minorHAnsi" w:hAnsiTheme="minorHAnsi" w:cstheme="minorHAnsi"/>
              </w:rPr>
            </w:pPr>
            <w:r w:rsidRPr="0053411B">
              <w:rPr>
                <w:rFonts w:asciiTheme="minorHAnsi" w:hAnsiTheme="minorHAnsi" w:cstheme="minorHAnsi"/>
                <w:color w:val="010101"/>
              </w:rPr>
              <w:t>Peaks</w:t>
            </w:r>
            <w:r w:rsidRPr="0053411B">
              <w:rPr>
                <w:rFonts w:asciiTheme="minorHAnsi" w:hAnsiTheme="minorHAnsi" w:cstheme="minorHAnsi"/>
                <w:color w:val="010101"/>
                <w:spacing w:val="4"/>
              </w:rPr>
              <w:t xml:space="preserve"> </w:t>
            </w:r>
            <w:r w:rsidRPr="0053411B">
              <w:rPr>
                <w:rFonts w:asciiTheme="minorHAnsi" w:hAnsiTheme="minorHAnsi" w:cstheme="minorHAnsi"/>
                <w:color w:val="010101"/>
              </w:rPr>
              <w:t>and</w:t>
            </w:r>
            <w:r w:rsidRPr="0053411B">
              <w:rPr>
                <w:rFonts w:asciiTheme="minorHAnsi" w:hAnsiTheme="minorHAnsi" w:cstheme="minorHAnsi"/>
                <w:color w:val="010101"/>
                <w:spacing w:val="-8"/>
              </w:rPr>
              <w:t xml:space="preserve"> </w:t>
            </w:r>
            <w:r w:rsidRPr="0053411B">
              <w:rPr>
                <w:rFonts w:asciiTheme="minorHAnsi" w:hAnsiTheme="minorHAnsi" w:cstheme="minorHAnsi"/>
                <w:color w:val="010101"/>
              </w:rPr>
              <w:t>troughs</w:t>
            </w:r>
          </w:p>
        </w:tc>
        <w:tc>
          <w:tcPr>
            <w:tcW w:w="2544" w:type="dxa"/>
            <w:tcBorders>
              <w:right w:val="single" w:sz="2" w:space="0" w:color="000000"/>
            </w:tcBorders>
          </w:tcPr>
          <w:p w14:paraId="0E4ABBE6" w14:textId="77777777" w:rsidR="0046682F" w:rsidRPr="0053411B" w:rsidRDefault="00052184">
            <w:pPr>
              <w:pStyle w:val="TableParagraph"/>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06071BB7" w14:textId="77777777">
        <w:trPr>
          <w:trHeight w:val="277"/>
        </w:trPr>
        <w:tc>
          <w:tcPr>
            <w:tcW w:w="6529" w:type="dxa"/>
            <w:tcBorders>
              <w:left w:val="single" w:sz="2" w:space="0" w:color="000000"/>
            </w:tcBorders>
          </w:tcPr>
          <w:p w14:paraId="644EA216" w14:textId="77777777" w:rsidR="0046682F" w:rsidRPr="0053411B" w:rsidRDefault="00052184">
            <w:pPr>
              <w:pStyle w:val="TableParagraph"/>
              <w:spacing w:before="12"/>
              <w:ind w:left="113"/>
              <w:rPr>
                <w:rFonts w:asciiTheme="minorHAnsi" w:hAnsiTheme="minorHAnsi" w:cstheme="minorHAnsi"/>
              </w:rPr>
            </w:pPr>
            <w:r w:rsidRPr="0053411B">
              <w:rPr>
                <w:rFonts w:asciiTheme="minorHAnsi" w:hAnsiTheme="minorHAnsi" w:cstheme="minorHAnsi"/>
                <w:color w:val="010101"/>
                <w:w w:val="105"/>
              </w:rPr>
              <w:t>Frequent</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overtime</w:t>
            </w:r>
          </w:p>
        </w:tc>
        <w:tc>
          <w:tcPr>
            <w:tcW w:w="2544" w:type="dxa"/>
            <w:tcBorders>
              <w:right w:val="single" w:sz="2" w:space="0" w:color="000000"/>
            </w:tcBorders>
          </w:tcPr>
          <w:p w14:paraId="37AD14E3" w14:textId="77777777" w:rsidR="0046682F" w:rsidRPr="0053411B" w:rsidRDefault="00052184">
            <w:pPr>
              <w:pStyle w:val="TableParagraph"/>
              <w:spacing w:before="12"/>
              <w:ind w:left="615" w:right="610"/>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532C4547" w14:textId="77777777">
        <w:trPr>
          <w:trHeight w:val="273"/>
        </w:trPr>
        <w:tc>
          <w:tcPr>
            <w:tcW w:w="6529" w:type="dxa"/>
            <w:tcBorders>
              <w:left w:val="single" w:sz="2" w:space="0" w:color="000000"/>
            </w:tcBorders>
          </w:tcPr>
          <w:p w14:paraId="59BEE763" w14:textId="77777777" w:rsidR="0046682F" w:rsidRPr="0053411B" w:rsidRDefault="00052184">
            <w:pPr>
              <w:pStyle w:val="TableParagraph"/>
              <w:ind w:left="113"/>
              <w:rPr>
                <w:rFonts w:asciiTheme="minorHAnsi" w:hAnsiTheme="minorHAnsi" w:cstheme="minorHAnsi"/>
              </w:rPr>
            </w:pPr>
            <w:r w:rsidRPr="0053411B">
              <w:rPr>
                <w:rFonts w:asciiTheme="minorHAnsi" w:hAnsiTheme="minorHAnsi" w:cstheme="minorHAnsi"/>
                <w:color w:val="010101"/>
                <w:w w:val="105"/>
              </w:rPr>
              <w:t>Rostered</w:t>
            </w:r>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w w:val="105"/>
              </w:rPr>
              <w:t>shift</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work</w:t>
            </w:r>
          </w:p>
        </w:tc>
        <w:tc>
          <w:tcPr>
            <w:tcW w:w="2544" w:type="dxa"/>
            <w:tcBorders>
              <w:right w:val="single" w:sz="2" w:space="0" w:color="000000"/>
            </w:tcBorders>
          </w:tcPr>
          <w:p w14:paraId="0BBFABBE" w14:textId="77777777" w:rsidR="0046682F" w:rsidRPr="0053411B" w:rsidRDefault="00052184">
            <w:pPr>
              <w:pStyle w:val="TableParagraph"/>
              <w:ind w:left="615" w:right="610"/>
              <w:jc w:val="center"/>
              <w:rPr>
                <w:rFonts w:asciiTheme="minorHAnsi" w:hAnsiTheme="minorHAnsi" w:cstheme="minorHAnsi"/>
              </w:rPr>
            </w:pPr>
            <w:r w:rsidRPr="0053411B">
              <w:rPr>
                <w:rFonts w:asciiTheme="minorHAnsi" w:hAnsiTheme="minorHAnsi" w:cstheme="minorHAnsi"/>
                <w:color w:val="010101"/>
              </w:rPr>
              <w:t>Never</w:t>
            </w:r>
          </w:p>
        </w:tc>
      </w:tr>
    </w:tbl>
    <w:p w14:paraId="646AA9E7" w14:textId="77777777" w:rsidR="0046682F" w:rsidRPr="0053411B" w:rsidRDefault="0046682F">
      <w:pPr>
        <w:pStyle w:val="BodyText"/>
        <w:spacing w:before="6"/>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4"/>
      </w:tblGrid>
      <w:tr w:rsidR="0046682F" w:rsidRPr="0053411B" w14:paraId="63B89EA5" w14:textId="77777777">
        <w:trPr>
          <w:trHeight w:val="426"/>
        </w:trPr>
        <w:tc>
          <w:tcPr>
            <w:tcW w:w="6529" w:type="dxa"/>
            <w:tcBorders>
              <w:left w:val="single" w:sz="2" w:space="0" w:color="000000"/>
            </w:tcBorders>
            <w:shd w:val="clear" w:color="auto" w:fill="DDE9F6"/>
          </w:tcPr>
          <w:p w14:paraId="6B04FF72" w14:textId="77777777" w:rsidR="0046682F" w:rsidRPr="0053411B" w:rsidRDefault="00052184">
            <w:pPr>
              <w:pStyle w:val="TableParagraph"/>
              <w:spacing w:before="85"/>
              <w:ind w:left="108"/>
              <w:rPr>
                <w:rFonts w:asciiTheme="minorHAnsi" w:hAnsiTheme="minorHAnsi" w:cstheme="minorHAnsi"/>
                <w:b/>
              </w:rPr>
            </w:pPr>
            <w:r w:rsidRPr="0053411B">
              <w:rPr>
                <w:rFonts w:asciiTheme="minorHAnsi" w:hAnsiTheme="minorHAnsi" w:cstheme="minorHAnsi"/>
                <w:b/>
                <w:color w:val="010101"/>
                <w:w w:val="90"/>
              </w:rPr>
              <w:t>SOCIAL</w:t>
            </w:r>
            <w:r w:rsidRPr="0053411B">
              <w:rPr>
                <w:rFonts w:asciiTheme="minorHAnsi" w:hAnsiTheme="minorHAnsi" w:cstheme="minorHAnsi"/>
                <w:b/>
                <w:color w:val="010101"/>
                <w:spacing w:val="24"/>
                <w:w w:val="90"/>
              </w:rPr>
              <w:t xml:space="preserve"> </w:t>
            </w:r>
            <w:r w:rsidRPr="0053411B">
              <w:rPr>
                <w:rFonts w:asciiTheme="minorHAnsi" w:hAnsiTheme="minorHAnsi" w:cstheme="minorHAnsi"/>
                <w:b/>
                <w:color w:val="010101"/>
                <w:w w:val="90"/>
              </w:rPr>
              <w:t>DEMANDS</w:t>
            </w:r>
          </w:p>
        </w:tc>
        <w:tc>
          <w:tcPr>
            <w:tcW w:w="2544" w:type="dxa"/>
            <w:tcBorders>
              <w:right w:val="single" w:sz="2" w:space="0" w:color="000000"/>
            </w:tcBorders>
            <w:shd w:val="clear" w:color="auto" w:fill="DDE9F6"/>
          </w:tcPr>
          <w:p w14:paraId="39C8B445" w14:textId="77777777" w:rsidR="0046682F" w:rsidRPr="0053411B" w:rsidRDefault="00052184">
            <w:pPr>
              <w:pStyle w:val="TableParagraph"/>
              <w:spacing w:before="85"/>
              <w:ind w:left="615" w:right="624"/>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45161E7E" w14:textId="77777777">
        <w:trPr>
          <w:trHeight w:val="275"/>
        </w:trPr>
        <w:tc>
          <w:tcPr>
            <w:tcW w:w="6529" w:type="dxa"/>
            <w:tcBorders>
              <w:left w:val="single" w:sz="2" w:space="0" w:color="000000"/>
            </w:tcBorders>
          </w:tcPr>
          <w:p w14:paraId="3CAB0924" w14:textId="77777777" w:rsidR="0046682F" w:rsidRPr="0053411B" w:rsidRDefault="00052184">
            <w:pPr>
              <w:pStyle w:val="TableParagraph"/>
              <w:spacing w:before="13"/>
              <w:ind w:left="117"/>
              <w:rPr>
                <w:rFonts w:asciiTheme="minorHAnsi" w:hAnsiTheme="minorHAnsi" w:cstheme="minorHAnsi"/>
              </w:rPr>
            </w:pPr>
            <w:r w:rsidRPr="0053411B">
              <w:rPr>
                <w:rFonts w:asciiTheme="minorHAnsi" w:hAnsiTheme="minorHAnsi" w:cstheme="minorHAnsi"/>
                <w:color w:val="010101"/>
                <w:w w:val="105"/>
              </w:rPr>
              <w:t>Work</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with</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others</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towards</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shared goals</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in</w:t>
            </w:r>
            <w:r w:rsidRPr="0053411B">
              <w:rPr>
                <w:rFonts w:asciiTheme="minorHAnsi" w:hAnsiTheme="minorHAnsi" w:cstheme="minorHAnsi"/>
                <w:color w:val="010101"/>
                <w:spacing w:val="-13"/>
                <w:w w:val="105"/>
              </w:rPr>
              <w:t xml:space="preserve"> </w:t>
            </w:r>
            <w:r w:rsidRPr="0053411B">
              <w:rPr>
                <w:rFonts w:asciiTheme="minorHAnsi" w:hAnsiTheme="minorHAnsi" w:cstheme="minorHAnsi"/>
                <w:color w:val="010101"/>
                <w:w w:val="105"/>
              </w:rPr>
              <w:t>a</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w w:val="105"/>
              </w:rPr>
              <w:t>team</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environment</w:t>
            </w:r>
          </w:p>
        </w:tc>
        <w:tc>
          <w:tcPr>
            <w:tcW w:w="2544" w:type="dxa"/>
            <w:tcBorders>
              <w:right w:val="single" w:sz="2" w:space="0" w:color="000000"/>
            </w:tcBorders>
          </w:tcPr>
          <w:p w14:paraId="088A84D2" w14:textId="77777777" w:rsidR="0046682F" w:rsidRPr="0053411B" w:rsidRDefault="00052184">
            <w:pPr>
              <w:pStyle w:val="TableParagraph"/>
              <w:spacing w:before="13"/>
              <w:ind w:left="615" w:right="619"/>
              <w:jc w:val="center"/>
              <w:rPr>
                <w:rFonts w:asciiTheme="minorHAnsi" w:hAnsiTheme="minorHAnsi" w:cstheme="minorHAnsi"/>
              </w:rPr>
            </w:pPr>
            <w:r w:rsidRPr="0053411B">
              <w:rPr>
                <w:rFonts w:asciiTheme="minorHAnsi" w:hAnsiTheme="minorHAnsi" w:cstheme="minorHAnsi"/>
                <w:color w:val="010101"/>
                <w:w w:val="105"/>
              </w:rPr>
              <w:t>Frequently</w:t>
            </w:r>
          </w:p>
        </w:tc>
      </w:tr>
      <w:tr w:rsidR="0046682F" w:rsidRPr="0053411B" w14:paraId="1EE7A6FC" w14:textId="77777777">
        <w:trPr>
          <w:trHeight w:val="275"/>
        </w:trPr>
        <w:tc>
          <w:tcPr>
            <w:tcW w:w="6529" w:type="dxa"/>
            <w:tcBorders>
              <w:left w:val="single" w:sz="2" w:space="0" w:color="000000"/>
            </w:tcBorders>
          </w:tcPr>
          <w:p w14:paraId="7C9C9612" w14:textId="77777777" w:rsidR="0046682F" w:rsidRPr="0053411B" w:rsidRDefault="00052184">
            <w:pPr>
              <w:pStyle w:val="TableParagraph"/>
              <w:spacing w:before="11"/>
              <w:ind w:left="117"/>
              <w:rPr>
                <w:rFonts w:asciiTheme="minorHAnsi" w:hAnsiTheme="minorHAnsi" w:cstheme="minorHAnsi"/>
              </w:rPr>
            </w:pPr>
            <w:r w:rsidRPr="0053411B">
              <w:rPr>
                <w:rFonts w:asciiTheme="minorHAnsi" w:hAnsiTheme="minorHAnsi" w:cstheme="minorHAnsi"/>
                <w:color w:val="010101"/>
                <w:w w:val="105"/>
              </w:rPr>
              <w:t>Work</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in</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isolation</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from other</w:t>
            </w:r>
            <w:r w:rsidRPr="0053411B">
              <w:rPr>
                <w:rFonts w:asciiTheme="minorHAnsi" w:hAnsiTheme="minorHAnsi" w:cstheme="minorHAnsi"/>
                <w:color w:val="010101"/>
                <w:spacing w:val="10"/>
                <w:w w:val="105"/>
              </w:rPr>
              <w:t xml:space="preserve"> </w:t>
            </w:r>
            <w:r w:rsidRPr="0053411B">
              <w:rPr>
                <w:rFonts w:asciiTheme="minorHAnsi" w:hAnsiTheme="minorHAnsi" w:cstheme="minorHAnsi"/>
                <w:color w:val="010101"/>
                <w:w w:val="105"/>
              </w:rPr>
              <w:t>staff</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(remote</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supervision)</w:t>
            </w:r>
          </w:p>
        </w:tc>
        <w:tc>
          <w:tcPr>
            <w:tcW w:w="2544" w:type="dxa"/>
            <w:tcBorders>
              <w:right w:val="single" w:sz="2" w:space="0" w:color="000000"/>
            </w:tcBorders>
          </w:tcPr>
          <w:p w14:paraId="1E3629A0" w14:textId="77777777" w:rsidR="0046682F" w:rsidRPr="0053411B" w:rsidRDefault="00052184">
            <w:pPr>
              <w:pStyle w:val="TableParagraph"/>
              <w:spacing w:before="11"/>
              <w:ind w:left="610" w:right="624"/>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693E9FC2" w14:textId="77777777">
        <w:trPr>
          <w:trHeight w:val="275"/>
        </w:trPr>
        <w:tc>
          <w:tcPr>
            <w:tcW w:w="6529" w:type="dxa"/>
            <w:tcBorders>
              <w:left w:val="single" w:sz="2" w:space="0" w:color="000000"/>
            </w:tcBorders>
          </w:tcPr>
          <w:p w14:paraId="37FDCC71" w14:textId="77777777" w:rsidR="0046682F" w:rsidRPr="0053411B" w:rsidRDefault="00052184">
            <w:pPr>
              <w:pStyle w:val="TableParagraph"/>
              <w:spacing w:before="9"/>
              <w:ind w:left="117"/>
              <w:rPr>
                <w:rFonts w:asciiTheme="minorHAnsi" w:hAnsiTheme="minorHAnsi" w:cstheme="minorHAnsi"/>
              </w:rPr>
            </w:pPr>
            <w:r w:rsidRPr="0053411B">
              <w:rPr>
                <w:rFonts w:asciiTheme="minorHAnsi" w:hAnsiTheme="minorHAnsi" w:cstheme="minorHAnsi"/>
                <w:color w:val="010101"/>
                <w:w w:val="105"/>
              </w:rPr>
              <w:t>Working</w:t>
            </w:r>
            <w:r w:rsidRPr="0053411B">
              <w:rPr>
                <w:rFonts w:asciiTheme="minorHAnsi" w:hAnsiTheme="minorHAnsi" w:cstheme="minorHAnsi"/>
                <w:color w:val="010101"/>
                <w:spacing w:val="-10"/>
                <w:w w:val="105"/>
              </w:rPr>
              <w:t xml:space="preserve"> </w:t>
            </w:r>
            <w:r w:rsidRPr="0053411B">
              <w:rPr>
                <w:rFonts w:asciiTheme="minorHAnsi" w:hAnsiTheme="minorHAnsi" w:cstheme="minorHAnsi"/>
                <w:color w:val="010101"/>
                <w:w w:val="105"/>
              </w:rPr>
              <w:t>in</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w w:val="105"/>
              </w:rPr>
              <w:t>a</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call</w:t>
            </w:r>
            <w:r w:rsidRPr="0053411B">
              <w:rPr>
                <w:rFonts w:asciiTheme="minorHAnsi" w:hAnsiTheme="minorHAnsi" w:cstheme="minorHAnsi"/>
                <w:color w:val="010101"/>
                <w:spacing w:val="-5"/>
                <w:w w:val="105"/>
              </w:rPr>
              <w:t xml:space="preserve"> </w:t>
            </w:r>
            <w:proofErr w:type="spellStart"/>
            <w:r w:rsidRPr="0053411B">
              <w:rPr>
                <w:rFonts w:asciiTheme="minorHAnsi" w:hAnsiTheme="minorHAnsi" w:cstheme="minorHAnsi"/>
                <w:color w:val="010101"/>
                <w:w w:val="105"/>
              </w:rPr>
              <w:t>centre</w:t>
            </w:r>
            <w:proofErr w:type="spellEnd"/>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w w:val="105"/>
              </w:rPr>
              <w:t>environment</w:t>
            </w:r>
          </w:p>
        </w:tc>
        <w:tc>
          <w:tcPr>
            <w:tcW w:w="2544" w:type="dxa"/>
            <w:tcBorders>
              <w:right w:val="single" w:sz="2" w:space="0" w:color="000000"/>
            </w:tcBorders>
          </w:tcPr>
          <w:p w14:paraId="1E98DC0D" w14:textId="77777777" w:rsidR="0046682F" w:rsidRPr="0053411B" w:rsidRDefault="00052184">
            <w:pPr>
              <w:pStyle w:val="TableParagraph"/>
              <w:spacing w:before="9"/>
              <w:ind w:left="615" w:right="610"/>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7F9BA34B" w14:textId="77777777">
        <w:trPr>
          <w:trHeight w:val="275"/>
        </w:trPr>
        <w:tc>
          <w:tcPr>
            <w:tcW w:w="6529" w:type="dxa"/>
            <w:tcBorders>
              <w:left w:val="single" w:sz="2" w:space="0" w:color="000000"/>
            </w:tcBorders>
          </w:tcPr>
          <w:p w14:paraId="2283C8CB" w14:textId="77777777" w:rsidR="0046682F" w:rsidRPr="0053411B" w:rsidRDefault="00052184">
            <w:pPr>
              <w:pStyle w:val="TableParagraph"/>
              <w:spacing w:before="12"/>
              <w:ind w:left="117"/>
              <w:rPr>
                <w:rFonts w:asciiTheme="minorHAnsi" w:hAnsiTheme="minorHAnsi" w:cstheme="minorHAnsi"/>
              </w:rPr>
            </w:pPr>
            <w:r w:rsidRPr="0053411B">
              <w:rPr>
                <w:rFonts w:asciiTheme="minorHAnsi" w:hAnsiTheme="minorHAnsi" w:cstheme="minorHAnsi"/>
                <w:color w:val="010101"/>
                <w:w w:val="105"/>
              </w:rPr>
              <w:t>Working</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directly</w:t>
            </w:r>
            <w:r w:rsidRPr="0053411B">
              <w:rPr>
                <w:rFonts w:asciiTheme="minorHAnsi" w:hAnsiTheme="minorHAnsi" w:cstheme="minorHAnsi"/>
                <w:color w:val="010101"/>
                <w:spacing w:val="11"/>
                <w:w w:val="105"/>
              </w:rPr>
              <w:t xml:space="preserve"> </w:t>
            </w:r>
            <w:r w:rsidRPr="0053411B">
              <w:rPr>
                <w:rFonts w:asciiTheme="minorHAnsi" w:hAnsiTheme="minorHAnsi" w:cstheme="minorHAnsi"/>
                <w:color w:val="010101"/>
                <w:w w:val="105"/>
              </w:rPr>
              <w:t>with</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the</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public</w:t>
            </w:r>
          </w:p>
        </w:tc>
        <w:tc>
          <w:tcPr>
            <w:tcW w:w="2544" w:type="dxa"/>
            <w:tcBorders>
              <w:right w:val="single" w:sz="2" w:space="0" w:color="000000"/>
            </w:tcBorders>
          </w:tcPr>
          <w:p w14:paraId="34BADC21" w14:textId="77777777" w:rsidR="0046682F" w:rsidRPr="0053411B" w:rsidRDefault="00052184">
            <w:pPr>
              <w:pStyle w:val="TableParagraph"/>
              <w:spacing w:before="12"/>
              <w:ind w:left="610" w:right="624"/>
              <w:jc w:val="center"/>
              <w:rPr>
                <w:rFonts w:asciiTheme="minorHAnsi" w:hAnsiTheme="minorHAnsi" w:cstheme="minorHAnsi"/>
              </w:rPr>
            </w:pPr>
            <w:r w:rsidRPr="0053411B">
              <w:rPr>
                <w:rFonts w:asciiTheme="minorHAnsi" w:hAnsiTheme="minorHAnsi" w:cstheme="minorHAnsi"/>
                <w:color w:val="010101"/>
              </w:rPr>
              <w:t>Occasionally</w:t>
            </w:r>
          </w:p>
        </w:tc>
      </w:tr>
    </w:tbl>
    <w:p w14:paraId="10D47520" w14:textId="77777777" w:rsidR="0046682F" w:rsidRPr="0053411B" w:rsidRDefault="0046682F">
      <w:pPr>
        <w:pStyle w:val="BodyText"/>
        <w:spacing w:before="2" w:after="1"/>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4"/>
      </w:tblGrid>
      <w:tr w:rsidR="0046682F" w:rsidRPr="0053411B" w14:paraId="21C52BAC" w14:textId="77777777">
        <w:trPr>
          <w:trHeight w:val="426"/>
        </w:trPr>
        <w:tc>
          <w:tcPr>
            <w:tcW w:w="6529" w:type="dxa"/>
            <w:tcBorders>
              <w:left w:val="single" w:sz="2" w:space="0" w:color="000000"/>
            </w:tcBorders>
            <w:shd w:val="clear" w:color="auto" w:fill="DDE9F6"/>
          </w:tcPr>
          <w:p w14:paraId="419E1049" w14:textId="77777777" w:rsidR="0046682F" w:rsidRPr="0053411B" w:rsidRDefault="00052184">
            <w:pPr>
              <w:pStyle w:val="TableParagraph"/>
              <w:spacing w:before="90"/>
              <w:ind w:left="110"/>
              <w:rPr>
                <w:rFonts w:asciiTheme="minorHAnsi" w:hAnsiTheme="minorHAnsi" w:cstheme="minorHAnsi"/>
                <w:b/>
              </w:rPr>
            </w:pPr>
            <w:r w:rsidRPr="0053411B">
              <w:rPr>
                <w:rFonts w:asciiTheme="minorHAnsi" w:hAnsiTheme="minorHAnsi" w:cstheme="minorHAnsi"/>
                <w:b/>
                <w:color w:val="010101"/>
                <w:w w:val="90"/>
              </w:rPr>
              <w:t>PHYSICAL</w:t>
            </w:r>
            <w:r w:rsidRPr="0053411B">
              <w:rPr>
                <w:rFonts w:asciiTheme="minorHAnsi" w:hAnsiTheme="minorHAnsi" w:cstheme="minorHAnsi"/>
                <w:b/>
                <w:color w:val="010101"/>
                <w:spacing w:val="25"/>
                <w:w w:val="90"/>
              </w:rPr>
              <w:t xml:space="preserve"> </w:t>
            </w:r>
            <w:r w:rsidRPr="0053411B">
              <w:rPr>
                <w:rFonts w:asciiTheme="minorHAnsi" w:hAnsiTheme="minorHAnsi" w:cstheme="minorHAnsi"/>
                <w:b/>
                <w:color w:val="010101"/>
                <w:w w:val="90"/>
              </w:rPr>
              <w:t>DEMANDS</w:t>
            </w:r>
          </w:p>
        </w:tc>
        <w:tc>
          <w:tcPr>
            <w:tcW w:w="2544" w:type="dxa"/>
            <w:shd w:val="clear" w:color="auto" w:fill="DDE9F6"/>
          </w:tcPr>
          <w:p w14:paraId="67E39B2E" w14:textId="77777777" w:rsidR="0046682F" w:rsidRPr="0053411B" w:rsidRDefault="00052184">
            <w:pPr>
              <w:pStyle w:val="TableParagraph"/>
              <w:spacing w:before="90"/>
              <w:ind w:left="616" w:right="622"/>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66A998DD" w14:textId="77777777">
        <w:trPr>
          <w:trHeight w:val="273"/>
        </w:trPr>
        <w:tc>
          <w:tcPr>
            <w:tcW w:w="6529" w:type="dxa"/>
            <w:tcBorders>
              <w:left w:val="single" w:sz="2" w:space="0" w:color="000000"/>
            </w:tcBorders>
          </w:tcPr>
          <w:p w14:paraId="242937E8" w14:textId="77777777" w:rsidR="0046682F" w:rsidRPr="0053411B" w:rsidRDefault="00052184">
            <w:pPr>
              <w:pStyle w:val="TableParagraph"/>
              <w:spacing w:before="8"/>
              <w:ind w:left="114"/>
              <w:rPr>
                <w:rFonts w:asciiTheme="minorHAnsi" w:hAnsiTheme="minorHAnsi" w:cstheme="minorHAnsi"/>
              </w:rPr>
            </w:pPr>
            <w:r w:rsidRPr="0053411B">
              <w:rPr>
                <w:rFonts w:asciiTheme="minorHAnsi" w:hAnsiTheme="minorHAnsi" w:cstheme="minorHAnsi"/>
                <w:color w:val="010101"/>
                <w:spacing w:val="-1"/>
                <w:w w:val="105"/>
              </w:rPr>
              <w:t>Distance</w:t>
            </w:r>
            <w:r w:rsidRPr="0053411B">
              <w:rPr>
                <w:rFonts w:asciiTheme="minorHAnsi" w:hAnsiTheme="minorHAnsi" w:cstheme="minorHAnsi"/>
                <w:color w:val="010101"/>
                <w:spacing w:val="9"/>
                <w:w w:val="105"/>
              </w:rPr>
              <w:t xml:space="preserve"> </w:t>
            </w:r>
            <w:r w:rsidRPr="0053411B">
              <w:rPr>
                <w:rFonts w:asciiTheme="minorHAnsi" w:hAnsiTheme="minorHAnsi" w:cstheme="minorHAnsi"/>
                <w:color w:val="010101"/>
                <w:spacing w:val="-1"/>
                <w:w w:val="105"/>
              </w:rPr>
              <w:t>walking</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spacing w:val="-1"/>
                <w:w w:val="105"/>
              </w:rPr>
              <w:t>(large</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spacing w:val="-1"/>
                <w:w w:val="105"/>
              </w:rPr>
              <w:t>buildings</w:t>
            </w:r>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spacing w:val="-1"/>
                <w:w w:val="105"/>
              </w:rPr>
              <w:t>or</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spacing w:val="-1"/>
                <w:w w:val="105"/>
              </w:rPr>
              <w:t>inter-building</w:t>
            </w:r>
            <w:r w:rsidRPr="0053411B">
              <w:rPr>
                <w:rFonts w:asciiTheme="minorHAnsi" w:hAnsiTheme="minorHAnsi" w:cstheme="minorHAnsi"/>
                <w:color w:val="010101"/>
                <w:spacing w:val="-21"/>
                <w:w w:val="105"/>
              </w:rPr>
              <w:t xml:space="preserve"> </w:t>
            </w:r>
            <w:r w:rsidRPr="0053411B">
              <w:rPr>
                <w:rFonts w:asciiTheme="minorHAnsi" w:hAnsiTheme="minorHAnsi" w:cstheme="minorHAnsi"/>
                <w:color w:val="010101"/>
                <w:w w:val="105"/>
              </w:rPr>
              <w:t>transit)</w:t>
            </w:r>
          </w:p>
        </w:tc>
        <w:tc>
          <w:tcPr>
            <w:tcW w:w="2544" w:type="dxa"/>
          </w:tcPr>
          <w:p w14:paraId="5C5291A0" w14:textId="54BBED70" w:rsidR="0046682F" w:rsidRPr="0053411B" w:rsidRDefault="00EF3056">
            <w:pPr>
              <w:pStyle w:val="TableParagraph"/>
              <w:spacing w:before="13"/>
              <w:ind w:left="611" w:right="622"/>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3FEAA91B" w14:textId="77777777">
        <w:trPr>
          <w:trHeight w:val="278"/>
        </w:trPr>
        <w:tc>
          <w:tcPr>
            <w:tcW w:w="6529" w:type="dxa"/>
            <w:tcBorders>
              <w:left w:val="single" w:sz="2" w:space="0" w:color="000000"/>
            </w:tcBorders>
          </w:tcPr>
          <w:p w14:paraId="135A4C27" w14:textId="77777777" w:rsidR="0046682F" w:rsidRPr="0053411B" w:rsidRDefault="00052184">
            <w:pPr>
              <w:pStyle w:val="TableParagraph"/>
              <w:spacing w:before="14"/>
              <w:ind w:left="117"/>
              <w:rPr>
                <w:rFonts w:asciiTheme="minorHAnsi" w:hAnsiTheme="minorHAnsi" w:cstheme="minorHAnsi"/>
              </w:rPr>
            </w:pPr>
            <w:r w:rsidRPr="0053411B">
              <w:rPr>
                <w:rFonts w:asciiTheme="minorHAnsi" w:hAnsiTheme="minorHAnsi" w:cstheme="minorHAnsi"/>
                <w:color w:val="010101"/>
                <w:w w:val="105"/>
              </w:rPr>
              <w:t>Working</w:t>
            </w:r>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w w:val="105"/>
              </w:rPr>
              <w:t>outdoors</w:t>
            </w:r>
          </w:p>
        </w:tc>
        <w:tc>
          <w:tcPr>
            <w:tcW w:w="2544" w:type="dxa"/>
          </w:tcPr>
          <w:p w14:paraId="0A281CEF" w14:textId="77777777" w:rsidR="0046682F" w:rsidRPr="0053411B" w:rsidRDefault="00052184">
            <w:pPr>
              <w:pStyle w:val="TableParagraph"/>
              <w:spacing w:before="14"/>
              <w:ind w:left="616" w:right="609"/>
              <w:jc w:val="center"/>
              <w:rPr>
                <w:rFonts w:asciiTheme="minorHAnsi" w:hAnsiTheme="minorHAnsi" w:cstheme="minorHAnsi"/>
              </w:rPr>
            </w:pPr>
            <w:r w:rsidRPr="0053411B">
              <w:rPr>
                <w:rFonts w:asciiTheme="minorHAnsi" w:hAnsiTheme="minorHAnsi" w:cstheme="minorHAnsi"/>
                <w:color w:val="010101"/>
              </w:rPr>
              <w:t>Never</w:t>
            </w:r>
          </w:p>
        </w:tc>
      </w:tr>
    </w:tbl>
    <w:p w14:paraId="28665810" w14:textId="77777777" w:rsidR="0046682F" w:rsidRPr="0053411B" w:rsidRDefault="0046682F">
      <w:pPr>
        <w:jc w:val="center"/>
        <w:rPr>
          <w:rFonts w:asciiTheme="minorHAnsi" w:hAnsiTheme="minorHAnsi" w:cstheme="minorHAnsi"/>
        </w:rPr>
        <w:sectPr w:rsidR="0046682F" w:rsidRPr="0053411B">
          <w:pgSz w:w="12240" w:h="15840"/>
          <w:pgMar w:top="900" w:right="1000" w:bottom="280" w:left="1440" w:header="720" w:footer="720" w:gutter="0"/>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8"/>
      </w:tblGrid>
      <w:tr w:rsidR="0046682F" w:rsidRPr="0053411B" w14:paraId="27AC7524" w14:textId="77777777">
        <w:trPr>
          <w:trHeight w:val="424"/>
        </w:trPr>
        <w:tc>
          <w:tcPr>
            <w:tcW w:w="6529" w:type="dxa"/>
            <w:tcBorders>
              <w:left w:val="single" w:sz="2" w:space="0" w:color="000000"/>
            </w:tcBorders>
            <w:shd w:val="clear" w:color="auto" w:fill="DDE9F6"/>
          </w:tcPr>
          <w:p w14:paraId="794D1CD3" w14:textId="77777777" w:rsidR="0046682F" w:rsidRPr="0053411B" w:rsidRDefault="00052184">
            <w:pPr>
              <w:pStyle w:val="TableParagraph"/>
              <w:spacing w:before="82"/>
              <w:ind w:left="111"/>
              <w:rPr>
                <w:rFonts w:asciiTheme="minorHAnsi" w:hAnsiTheme="minorHAnsi" w:cstheme="minorHAnsi"/>
                <w:b/>
              </w:rPr>
            </w:pPr>
            <w:r w:rsidRPr="0053411B">
              <w:rPr>
                <w:rFonts w:asciiTheme="minorHAnsi" w:hAnsiTheme="minorHAnsi" w:cstheme="minorHAnsi"/>
                <w:b/>
                <w:color w:val="010101"/>
              </w:rPr>
              <w:lastRenderedPageBreak/>
              <w:t>MANUAL</w:t>
            </w:r>
            <w:r w:rsidRPr="0053411B">
              <w:rPr>
                <w:rFonts w:asciiTheme="minorHAnsi" w:hAnsiTheme="minorHAnsi" w:cstheme="minorHAnsi"/>
                <w:b/>
                <w:color w:val="010101"/>
                <w:spacing w:val="20"/>
              </w:rPr>
              <w:t xml:space="preserve"> </w:t>
            </w:r>
            <w:r w:rsidRPr="0053411B">
              <w:rPr>
                <w:rFonts w:asciiTheme="minorHAnsi" w:hAnsiTheme="minorHAnsi" w:cstheme="minorHAnsi"/>
                <w:b/>
                <w:color w:val="010101"/>
              </w:rPr>
              <w:t>HANDLING</w:t>
            </w:r>
          </w:p>
        </w:tc>
        <w:tc>
          <w:tcPr>
            <w:tcW w:w="2548" w:type="dxa"/>
            <w:shd w:val="clear" w:color="auto" w:fill="DDE9F6"/>
          </w:tcPr>
          <w:p w14:paraId="1E57C1A4" w14:textId="77777777" w:rsidR="0046682F" w:rsidRPr="0053411B" w:rsidRDefault="00052184">
            <w:pPr>
              <w:pStyle w:val="TableParagraph"/>
              <w:spacing w:before="82"/>
              <w:ind w:right="655"/>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5A378E1A" w14:textId="77777777">
        <w:trPr>
          <w:trHeight w:val="277"/>
        </w:trPr>
        <w:tc>
          <w:tcPr>
            <w:tcW w:w="6529" w:type="dxa"/>
            <w:tcBorders>
              <w:left w:val="single" w:sz="2" w:space="0" w:color="000000"/>
            </w:tcBorders>
          </w:tcPr>
          <w:p w14:paraId="1E16A146" w14:textId="77777777" w:rsidR="0046682F" w:rsidRPr="0053411B" w:rsidRDefault="00052184">
            <w:pPr>
              <w:pStyle w:val="TableParagraph"/>
              <w:spacing w:before="0" w:line="224" w:lineRule="exact"/>
              <w:ind w:left="115"/>
              <w:rPr>
                <w:rFonts w:asciiTheme="minorHAnsi" w:hAnsiTheme="minorHAnsi" w:cstheme="minorHAnsi"/>
              </w:rPr>
            </w:pPr>
            <w:r w:rsidRPr="0053411B">
              <w:rPr>
                <w:rFonts w:asciiTheme="minorHAnsi" w:hAnsiTheme="minorHAnsi" w:cstheme="minorHAnsi"/>
                <w:color w:val="010101"/>
                <w:w w:val="95"/>
              </w:rPr>
              <w:t>Lifting</w:t>
            </w:r>
            <w:r w:rsidRPr="0053411B">
              <w:rPr>
                <w:rFonts w:asciiTheme="minorHAnsi" w:hAnsiTheme="minorHAnsi" w:cstheme="minorHAnsi"/>
                <w:color w:val="010101"/>
                <w:spacing w:val="-4"/>
                <w:w w:val="95"/>
              </w:rPr>
              <w:t xml:space="preserve"> </w:t>
            </w:r>
            <w:r w:rsidRPr="0053411B">
              <w:rPr>
                <w:rFonts w:asciiTheme="minorHAnsi" w:hAnsiTheme="minorHAnsi" w:cstheme="minorHAnsi"/>
                <w:color w:val="010101"/>
                <w:w w:val="95"/>
              </w:rPr>
              <w:t>O</w:t>
            </w:r>
            <w:r w:rsidRPr="0053411B">
              <w:rPr>
                <w:rFonts w:asciiTheme="minorHAnsi" w:hAnsiTheme="minorHAnsi" w:cstheme="minorHAnsi"/>
                <w:color w:val="010101"/>
                <w:spacing w:val="7"/>
                <w:w w:val="95"/>
              </w:rPr>
              <w:t xml:space="preserve"> </w:t>
            </w:r>
            <w:r w:rsidRPr="0053411B">
              <w:rPr>
                <w:rFonts w:asciiTheme="minorHAnsi" w:hAnsiTheme="minorHAnsi" w:cstheme="minorHAnsi"/>
                <w:color w:val="010101"/>
                <w:w w:val="95"/>
              </w:rPr>
              <w:t>-</w:t>
            </w:r>
            <w:r w:rsidRPr="0053411B">
              <w:rPr>
                <w:rFonts w:asciiTheme="minorHAnsi" w:hAnsiTheme="minorHAnsi" w:cstheme="minorHAnsi"/>
                <w:color w:val="010101"/>
                <w:spacing w:val="45"/>
                <w:w w:val="95"/>
              </w:rPr>
              <w:t xml:space="preserve"> </w:t>
            </w:r>
            <w:r w:rsidRPr="0053411B">
              <w:rPr>
                <w:rFonts w:asciiTheme="minorHAnsi" w:hAnsiTheme="minorHAnsi" w:cstheme="minorHAnsi"/>
                <w:color w:val="010101"/>
                <w:w w:val="95"/>
              </w:rPr>
              <w:t>5kg</w:t>
            </w:r>
          </w:p>
        </w:tc>
        <w:tc>
          <w:tcPr>
            <w:tcW w:w="2548" w:type="dxa"/>
          </w:tcPr>
          <w:p w14:paraId="6535C0EF" w14:textId="77777777" w:rsidR="0046682F" w:rsidRPr="0053411B" w:rsidRDefault="00052184">
            <w:pPr>
              <w:pStyle w:val="TableParagraph"/>
              <w:spacing w:before="0" w:line="229" w:lineRule="exact"/>
              <w:ind w:left="640" w:right="655"/>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5EB550D4" w14:textId="77777777">
        <w:trPr>
          <w:trHeight w:val="275"/>
        </w:trPr>
        <w:tc>
          <w:tcPr>
            <w:tcW w:w="6529" w:type="dxa"/>
            <w:tcBorders>
              <w:left w:val="single" w:sz="2" w:space="0" w:color="000000"/>
            </w:tcBorders>
          </w:tcPr>
          <w:p w14:paraId="20537043" w14:textId="77777777" w:rsidR="0046682F" w:rsidRPr="0053411B" w:rsidRDefault="00052184">
            <w:pPr>
              <w:pStyle w:val="TableParagraph"/>
              <w:spacing w:before="0" w:line="224" w:lineRule="exact"/>
              <w:ind w:left="115"/>
              <w:rPr>
                <w:rFonts w:asciiTheme="minorHAnsi" w:hAnsiTheme="minorHAnsi" w:cstheme="minorHAnsi"/>
              </w:rPr>
            </w:pPr>
            <w:r w:rsidRPr="0053411B">
              <w:rPr>
                <w:rFonts w:asciiTheme="minorHAnsi" w:hAnsiTheme="minorHAnsi" w:cstheme="minorHAnsi"/>
                <w:color w:val="010101"/>
                <w:w w:val="105"/>
              </w:rPr>
              <w:t>Lifting</w:t>
            </w:r>
            <w:r w:rsidRPr="0053411B">
              <w:rPr>
                <w:rFonts w:asciiTheme="minorHAnsi" w:hAnsiTheme="minorHAnsi" w:cstheme="minorHAnsi"/>
                <w:color w:val="010101"/>
                <w:spacing w:val="-14"/>
                <w:w w:val="105"/>
              </w:rPr>
              <w:t xml:space="preserve"> </w:t>
            </w:r>
            <w:r w:rsidRPr="0053411B">
              <w:rPr>
                <w:rFonts w:asciiTheme="minorHAnsi" w:hAnsiTheme="minorHAnsi" w:cstheme="minorHAnsi"/>
                <w:color w:val="010101"/>
                <w:w w:val="105"/>
              </w:rPr>
              <w:t>5</w:t>
            </w:r>
            <w:r w:rsidRPr="0053411B">
              <w:rPr>
                <w:rFonts w:asciiTheme="minorHAnsi" w:hAnsiTheme="minorHAnsi" w:cstheme="minorHAnsi"/>
                <w:color w:val="010101"/>
                <w:spacing w:val="-13"/>
                <w:w w:val="105"/>
              </w:rPr>
              <w:t xml:space="preserve"> </w:t>
            </w:r>
            <w:r w:rsidRPr="0053411B">
              <w:rPr>
                <w:rFonts w:asciiTheme="minorHAnsi" w:hAnsiTheme="minorHAnsi" w:cstheme="minorHAnsi"/>
                <w:color w:val="010101"/>
                <w:w w:val="105"/>
              </w:rPr>
              <w:t>-</w:t>
            </w:r>
            <w:r w:rsidRPr="0053411B">
              <w:rPr>
                <w:rFonts w:asciiTheme="minorHAnsi" w:hAnsiTheme="minorHAnsi" w:cstheme="minorHAnsi"/>
                <w:color w:val="010101"/>
                <w:spacing w:val="36"/>
                <w:w w:val="105"/>
              </w:rPr>
              <w:t xml:space="preserve"> </w:t>
            </w:r>
            <w:r w:rsidRPr="0053411B">
              <w:rPr>
                <w:rFonts w:asciiTheme="minorHAnsi" w:hAnsiTheme="minorHAnsi" w:cstheme="minorHAnsi"/>
                <w:color w:val="010101"/>
                <w:w w:val="105"/>
              </w:rPr>
              <w:t>10kg</w:t>
            </w:r>
          </w:p>
        </w:tc>
        <w:tc>
          <w:tcPr>
            <w:tcW w:w="2548" w:type="dxa"/>
          </w:tcPr>
          <w:p w14:paraId="3C0674A2" w14:textId="77777777" w:rsidR="0046682F" w:rsidRPr="0053411B" w:rsidRDefault="00052184">
            <w:pPr>
              <w:pStyle w:val="TableParagraph"/>
              <w:spacing w:before="0" w:line="229" w:lineRule="exact"/>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4D8F9BFB" w14:textId="77777777">
        <w:trPr>
          <w:trHeight w:val="275"/>
        </w:trPr>
        <w:tc>
          <w:tcPr>
            <w:tcW w:w="6529" w:type="dxa"/>
            <w:tcBorders>
              <w:left w:val="single" w:sz="2" w:space="0" w:color="000000"/>
            </w:tcBorders>
          </w:tcPr>
          <w:p w14:paraId="6CEAB705" w14:textId="77777777" w:rsidR="0046682F" w:rsidRPr="0053411B" w:rsidRDefault="00052184">
            <w:pPr>
              <w:pStyle w:val="TableParagraph"/>
              <w:spacing w:before="2"/>
              <w:ind w:left="115"/>
              <w:rPr>
                <w:rFonts w:asciiTheme="minorHAnsi" w:hAnsiTheme="minorHAnsi" w:cstheme="minorHAnsi"/>
              </w:rPr>
            </w:pPr>
            <w:r w:rsidRPr="0053411B">
              <w:rPr>
                <w:rFonts w:asciiTheme="minorHAnsi" w:hAnsiTheme="minorHAnsi" w:cstheme="minorHAnsi"/>
                <w:color w:val="010101"/>
              </w:rPr>
              <w:t>Lifting</w:t>
            </w:r>
            <w:r w:rsidRPr="0053411B">
              <w:rPr>
                <w:rFonts w:asciiTheme="minorHAnsi" w:hAnsiTheme="minorHAnsi" w:cstheme="minorHAnsi"/>
                <w:color w:val="010101"/>
                <w:spacing w:val="-3"/>
              </w:rPr>
              <w:t xml:space="preserve"> </w:t>
            </w:r>
            <w:r w:rsidRPr="0053411B">
              <w:rPr>
                <w:rFonts w:asciiTheme="minorHAnsi" w:hAnsiTheme="minorHAnsi" w:cstheme="minorHAnsi"/>
                <w:color w:val="010101"/>
              </w:rPr>
              <w:t>10kg+</w:t>
            </w:r>
          </w:p>
        </w:tc>
        <w:tc>
          <w:tcPr>
            <w:tcW w:w="2548" w:type="dxa"/>
          </w:tcPr>
          <w:p w14:paraId="037C2B23" w14:textId="77777777" w:rsidR="0046682F" w:rsidRPr="0053411B" w:rsidRDefault="00052184">
            <w:pPr>
              <w:pStyle w:val="TableParagraph"/>
              <w:spacing w:before="2"/>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55B976C1" w14:textId="77777777">
        <w:trPr>
          <w:trHeight w:val="275"/>
        </w:trPr>
        <w:tc>
          <w:tcPr>
            <w:tcW w:w="6529" w:type="dxa"/>
            <w:tcBorders>
              <w:left w:val="single" w:sz="2" w:space="0" w:color="000000"/>
            </w:tcBorders>
          </w:tcPr>
          <w:p w14:paraId="195FC3DA" w14:textId="77777777" w:rsidR="0046682F" w:rsidRPr="0053411B" w:rsidRDefault="00052184">
            <w:pPr>
              <w:pStyle w:val="TableParagraph"/>
              <w:spacing w:before="0"/>
              <w:ind w:left="110"/>
              <w:rPr>
                <w:rFonts w:asciiTheme="minorHAnsi" w:hAnsiTheme="minorHAnsi" w:cstheme="minorHAnsi"/>
              </w:rPr>
            </w:pPr>
            <w:r w:rsidRPr="0053411B">
              <w:rPr>
                <w:rFonts w:asciiTheme="minorHAnsi" w:hAnsiTheme="minorHAnsi" w:cstheme="minorHAnsi"/>
                <w:color w:val="010101"/>
                <w:w w:val="105"/>
              </w:rPr>
              <w:t>Climbing</w:t>
            </w:r>
          </w:p>
        </w:tc>
        <w:tc>
          <w:tcPr>
            <w:tcW w:w="2548" w:type="dxa"/>
          </w:tcPr>
          <w:p w14:paraId="09E9499B" w14:textId="77777777" w:rsidR="0046682F" w:rsidRPr="0053411B" w:rsidRDefault="00052184">
            <w:pPr>
              <w:pStyle w:val="TableParagraph"/>
              <w:spacing w:before="0"/>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AF11C46" w14:textId="77777777">
        <w:trPr>
          <w:trHeight w:val="275"/>
        </w:trPr>
        <w:tc>
          <w:tcPr>
            <w:tcW w:w="6529" w:type="dxa"/>
            <w:tcBorders>
              <w:left w:val="single" w:sz="2" w:space="0" w:color="000000"/>
            </w:tcBorders>
          </w:tcPr>
          <w:p w14:paraId="470DB3D6" w14:textId="77777777" w:rsidR="0046682F" w:rsidRPr="0053411B" w:rsidRDefault="00052184">
            <w:pPr>
              <w:pStyle w:val="TableParagraph"/>
              <w:spacing w:before="0" w:line="228" w:lineRule="exact"/>
              <w:ind w:left="113"/>
              <w:rPr>
                <w:rFonts w:asciiTheme="minorHAnsi" w:hAnsiTheme="minorHAnsi" w:cstheme="minorHAnsi"/>
              </w:rPr>
            </w:pPr>
            <w:r w:rsidRPr="0053411B">
              <w:rPr>
                <w:rFonts w:asciiTheme="minorHAnsi" w:hAnsiTheme="minorHAnsi" w:cstheme="minorHAnsi"/>
                <w:color w:val="010101"/>
              </w:rPr>
              <w:t>Reaching</w:t>
            </w:r>
          </w:p>
        </w:tc>
        <w:tc>
          <w:tcPr>
            <w:tcW w:w="2548" w:type="dxa"/>
          </w:tcPr>
          <w:p w14:paraId="73B8FDE4" w14:textId="77777777" w:rsidR="0046682F" w:rsidRPr="0053411B" w:rsidRDefault="00052184">
            <w:pPr>
              <w:pStyle w:val="TableParagraph"/>
              <w:spacing w:before="0" w:line="228" w:lineRule="exact"/>
              <w:ind w:left="640" w:right="655"/>
              <w:jc w:val="center"/>
              <w:rPr>
                <w:rFonts w:asciiTheme="minorHAnsi" w:hAnsiTheme="minorHAnsi" w:cstheme="minorHAnsi"/>
              </w:rPr>
            </w:pPr>
            <w:r w:rsidRPr="0053411B">
              <w:rPr>
                <w:rFonts w:asciiTheme="minorHAnsi" w:hAnsiTheme="minorHAnsi" w:cstheme="minorHAnsi"/>
                <w:color w:val="010101"/>
              </w:rPr>
              <w:t>Occasionally</w:t>
            </w:r>
          </w:p>
        </w:tc>
      </w:tr>
      <w:tr w:rsidR="0046682F" w:rsidRPr="0053411B" w14:paraId="7031BFF3" w14:textId="77777777">
        <w:trPr>
          <w:trHeight w:val="277"/>
        </w:trPr>
        <w:tc>
          <w:tcPr>
            <w:tcW w:w="6529" w:type="dxa"/>
            <w:tcBorders>
              <w:left w:val="single" w:sz="2" w:space="0" w:color="000000"/>
            </w:tcBorders>
          </w:tcPr>
          <w:p w14:paraId="2ED67A6E" w14:textId="77777777" w:rsidR="0046682F" w:rsidRPr="0053411B" w:rsidRDefault="00052184">
            <w:pPr>
              <w:pStyle w:val="TableParagraph"/>
              <w:spacing w:before="0"/>
              <w:ind w:left="115"/>
              <w:rPr>
                <w:rFonts w:asciiTheme="minorHAnsi" w:hAnsiTheme="minorHAnsi" w:cstheme="minorHAnsi"/>
              </w:rPr>
            </w:pPr>
            <w:r w:rsidRPr="0053411B">
              <w:rPr>
                <w:rFonts w:asciiTheme="minorHAnsi" w:hAnsiTheme="minorHAnsi" w:cstheme="minorHAnsi"/>
                <w:color w:val="010101"/>
                <w:w w:val="105"/>
              </w:rPr>
              <w:t>Bending/squatting</w:t>
            </w:r>
          </w:p>
        </w:tc>
        <w:tc>
          <w:tcPr>
            <w:tcW w:w="2548" w:type="dxa"/>
          </w:tcPr>
          <w:p w14:paraId="75238EFF" w14:textId="77777777" w:rsidR="0046682F" w:rsidRPr="0053411B" w:rsidRDefault="00052184">
            <w:pPr>
              <w:pStyle w:val="TableParagraph"/>
              <w:spacing w:before="0"/>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0F669AB0" w14:textId="77777777">
        <w:trPr>
          <w:trHeight w:val="273"/>
        </w:trPr>
        <w:tc>
          <w:tcPr>
            <w:tcW w:w="6529" w:type="dxa"/>
            <w:tcBorders>
              <w:left w:val="single" w:sz="2" w:space="0" w:color="000000"/>
            </w:tcBorders>
          </w:tcPr>
          <w:p w14:paraId="3F9DBC19" w14:textId="77777777" w:rsidR="0046682F" w:rsidRPr="0053411B" w:rsidRDefault="00052184">
            <w:pPr>
              <w:pStyle w:val="TableParagraph"/>
              <w:spacing w:before="1"/>
              <w:ind w:left="114"/>
              <w:rPr>
                <w:rFonts w:asciiTheme="minorHAnsi" w:hAnsiTheme="minorHAnsi" w:cstheme="minorHAnsi"/>
              </w:rPr>
            </w:pPr>
            <w:r w:rsidRPr="0053411B">
              <w:rPr>
                <w:rFonts w:asciiTheme="minorHAnsi" w:hAnsiTheme="minorHAnsi" w:cstheme="minorHAnsi"/>
                <w:color w:val="010101"/>
                <w:w w:val="105"/>
              </w:rPr>
              <w:t>Push/pull</w:t>
            </w:r>
          </w:p>
        </w:tc>
        <w:tc>
          <w:tcPr>
            <w:tcW w:w="2548" w:type="dxa"/>
          </w:tcPr>
          <w:p w14:paraId="2145D770" w14:textId="77777777" w:rsidR="0046682F" w:rsidRPr="0053411B" w:rsidRDefault="00052184">
            <w:pPr>
              <w:pStyle w:val="TableParagraph"/>
              <w:spacing w:before="1"/>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73E7B8F3" w14:textId="77777777">
        <w:trPr>
          <w:trHeight w:val="275"/>
        </w:trPr>
        <w:tc>
          <w:tcPr>
            <w:tcW w:w="6529" w:type="dxa"/>
            <w:tcBorders>
              <w:left w:val="single" w:sz="2" w:space="0" w:color="000000"/>
            </w:tcBorders>
          </w:tcPr>
          <w:p w14:paraId="6E4911D9" w14:textId="77777777" w:rsidR="0046682F" w:rsidRPr="0053411B" w:rsidRDefault="00052184">
            <w:pPr>
              <w:pStyle w:val="TableParagraph"/>
              <w:spacing w:before="1"/>
              <w:ind w:left="106"/>
              <w:rPr>
                <w:rFonts w:asciiTheme="minorHAnsi" w:hAnsiTheme="minorHAnsi" w:cstheme="minorHAnsi"/>
              </w:rPr>
            </w:pPr>
            <w:r w:rsidRPr="0053411B">
              <w:rPr>
                <w:rFonts w:asciiTheme="minorHAnsi" w:hAnsiTheme="minorHAnsi" w:cstheme="minorHAnsi"/>
                <w:color w:val="010101"/>
                <w:w w:val="105"/>
              </w:rPr>
              <w:t>Sequential</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repetitive</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w w:val="105"/>
              </w:rPr>
              <w:t>movements</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in</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a</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short</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w w:val="105"/>
              </w:rPr>
              <w:t>amount</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of</w:t>
            </w:r>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w w:val="105"/>
              </w:rPr>
              <w:t>time</w:t>
            </w:r>
          </w:p>
        </w:tc>
        <w:tc>
          <w:tcPr>
            <w:tcW w:w="2548" w:type="dxa"/>
          </w:tcPr>
          <w:p w14:paraId="043EAFB7" w14:textId="77777777" w:rsidR="0046682F" w:rsidRPr="0053411B" w:rsidRDefault="00052184">
            <w:pPr>
              <w:pStyle w:val="TableParagraph"/>
              <w:spacing w:before="1"/>
              <w:ind w:right="647"/>
              <w:jc w:val="center"/>
              <w:rPr>
                <w:rFonts w:asciiTheme="minorHAnsi" w:hAnsiTheme="minorHAnsi" w:cstheme="minorHAnsi"/>
              </w:rPr>
            </w:pPr>
            <w:r w:rsidRPr="0053411B">
              <w:rPr>
                <w:rFonts w:asciiTheme="minorHAnsi" w:hAnsiTheme="minorHAnsi" w:cstheme="minorHAnsi"/>
                <w:color w:val="010101"/>
              </w:rPr>
              <w:t>Never</w:t>
            </w:r>
          </w:p>
        </w:tc>
      </w:tr>
    </w:tbl>
    <w:p w14:paraId="1BAF2855" w14:textId="77777777" w:rsidR="0046682F" w:rsidRPr="0053411B" w:rsidRDefault="0046682F">
      <w:pPr>
        <w:pStyle w:val="BodyText"/>
        <w:spacing w:before="2" w:after="1"/>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8"/>
      </w:tblGrid>
      <w:tr w:rsidR="0046682F" w:rsidRPr="0053411B" w14:paraId="396E1D05" w14:textId="77777777">
        <w:trPr>
          <w:trHeight w:val="429"/>
        </w:trPr>
        <w:tc>
          <w:tcPr>
            <w:tcW w:w="6529" w:type="dxa"/>
            <w:tcBorders>
              <w:left w:val="single" w:sz="2" w:space="0" w:color="000000"/>
            </w:tcBorders>
            <w:shd w:val="clear" w:color="auto" w:fill="DDE9F6"/>
          </w:tcPr>
          <w:p w14:paraId="29AB07A4" w14:textId="77777777" w:rsidR="0046682F" w:rsidRPr="0053411B" w:rsidRDefault="00052184">
            <w:pPr>
              <w:pStyle w:val="TableParagraph"/>
              <w:spacing w:before="86"/>
              <w:ind w:left="106"/>
              <w:rPr>
                <w:rFonts w:asciiTheme="minorHAnsi" w:hAnsiTheme="minorHAnsi" w:cstheme="minorHAnsi"/>
                <w:b/>
              </w:rPr>
            </w:pPr>
            <w:r w:rsidRPr="0053411B">
              <w:rPr>
                <w:rFonts w:asciiTheme="minorHAnsi" w:hAnsiTheme="minorHAnsi" w:cstheme="minorHAnsi"/>
                <w:b/>
                <w:color w:val="010101"/>
              </w:rPr>
              <w:t>TRAVEL</w:t>
            </w:r>
          </w:p>
        </w:tc>
        <w:tc>
          <w:tcPr>
            <w:tcW w:w="2548" w:type="dxa"/>
            <w:shd w:val="clear" w:color="auto" w:fill="DDE9F6"/>
          </w:tcPr>
          <w:p w14:paraId="2150F25A" w14:textId="77777777" w:rsidR="0046682F" w:rsidRPr="0053411B" w:rsidRDefault="00052184">
            <w:pPr>
              <w:pStyle w:val="TableParagraph"/>
              <w:spacing w:before="90"/>
              <w:ind w:right="655"/>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195E062B" w14:textId="77777777">
        <w:trPr>
          <w:trHeight w:val="273"/>
        </w:trPr>
        <w:tc>
          <w:tcPr>
            <w:tcW w:w="6529" w:type="dxa"/>
            <w:tcBorders>
              <w:left w:val="single" w:sz="2" w:space="0" w:color="000000"/>
            </w:tcBorders>
          </w:tcPr>
          <w:p w14:paraId="505C16BE" w14:textId="77777777" w:rsidR="0046682F" w:rsidRPr="0053411B" w:rsidRDefault="00052184">
            <w:pPr>
              <w:pStyle w:val="TableParagraph"/>
              <w:spacing w:before="2"/>
              <w:ind w:left="113"/>
              <w:rPr>
                <w:rFonts w:asciiTheme="minorHAnsi" w:hAnsiTheme="minorHAnsi" w:cstheme="minorHAnsi"/>
              </w:rPr>
            </w:pPr>
            <w:r w:rsidRPr="0053411B">
              <w:rPr>
                <w:rFonts w:asciiTheme="minorHAnsi" w:hAnsiTheme="minorHAnsi" w:cstheme="minorHAnsi"/>
                <w:color w:val="010101"/>
                <w:w w:val="105"/>
              </w:rPr>
              <w:t>Frequent</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travel</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w:t>
            </w:r>
            <w:r w:rsidRPr="0053411B">
              <w:rPr>
                <w:rFonts w:asciiTheme="minorHAnsi" w:hAnsiTheme="minorHAnsi" w:cstheme="minorHAnsi"/>
                <w:color w:val="010101"/>
                <w:spacing w:val="45"/>
                <w:w w:val="105"/>
              </w:rPr>
              <w:t xml:space="preserve"> </w:t>
            </w:r>
            <w:r w:rsidRPr="0053411B">
              <w:rPr>
                <w:rFonts w:asciiTheme="minorHAnsi" w:hAnsiTheme="minorHAnsi" w:cstheme="minorHAnsi"/>
                <w:color w:val="010101"/>
                <w:w w:val="105"/>
              </w:rPr>
              <w:t>multiple</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work</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sites</w:t>
            </w:r>
          </w:p>
        </w:tc>
        <w:tc>
          <w:tcPr>
            <w:tcW w:w="2548" w:type="dxa"/>
          </w:tcPr>
          <w:p w14:paraId="77E14D43" w14:textId="6D015FE0" w:rsidR="0046682F" w:rsidRPr="0053411B" w:rsidRDefault="00EF3056">
            <w:pPr>
              <w:pStyle w:val="TableParagraph"/>
              <w:spacing w:before="2"/>
              <w:ind w:left="640" w:right="655"/>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0754B032" w14:textId="77777777">
        <w:trPr>
          <w:trHeight w:val="274"/>
        </w:trPr>
        <w:tc>
          <w:tcPr>
            <w:tcW w:w="6529" w:type="dxa"/>
            <w:tcBorders>
              <w:left w:val="single" w:sz="2" w:space="0" w:color="000000"/>
              <w:bottom w:val="single" w:sz="6" w:space="0" w:color="000000"/>
            </w:tcBorders>
          </w:tcPr>
          <w:p w14:paraId="471F58CB" w14:textId="77777777" w:rsidR="0046682F" w:rsidRPr="0053411B" w:rsidRDefault="00052184">
            <w:pPr>
              <w:pStyle w:val="TableParagraph"/>
              <w:spacing w:before="3"/>
              <w:ind w:left="113"/>
              <w:rPr>
                <w:rFonts w:asciiTheme="minorHAnsi" w:hAnsiTheme="minorHAnsi" w:cstheme="minorHAnsi"/>
              </w:rPr>
            </w:pPr>
            <w:r w:rsidRPr="0053411B">
              <w:rPr>
                <w:rFonts w:asciiTheme="minorHAnsi" w:hAnsiTheme="minorHAnsi" w:cstheme="minorHAnsi"/>
                <w:color w:val="010101"/>
                <w:w w:val="105"/>
              </w:rPr>
              <w:t>Frequent</w:t>
            </w:r>
            <w:r w:rsidRPr="0053411B">
              <w:rPr>
                <w:rFonts w:asciiTheme="minorHAnsi" w:hAnsiTheme="minorHAnsi" w:cstheme="minorHAnsi"/>
                <w:color w:val="010101"/>
                <w:spacing w:val="10"/>
                <w:w w:val="105"/>
              </w:rPr>
              <w:t xml:space="preserve"> </w:t>
            </w:r>
            <w:r w:rsidRPr="0053411B">
              <w:rPr>
                <w:rFonts w:asciiTheme="minorHAnsi" w:hAnsiTheme="minorHAnsi" w:cstheme="minorHAnsi"/>
                <w:color w:val="010101"/>
                <w:w w:val="105"/>
              </w:rPr>
              <w:t>travel</w:t>
            </w:r>
            <w:r w:rsidRPr="0053411B">
              <w:rPr>
                <w:rFonts w:asciiTheme="minorHAnsi" w:hAnsiTheme="minorHAnsi" w:cstheme="minorHAnsi"/>
                <w:color w:val="010101"/>
                <w:spacing w:val="-10"/>
                <w:w w:val="105"/>
              </w:rPr>
              <w:t xml:space="preserve"> </w:t>
            </w:r>
            <w:r w:rsidRPr="0053411B">
              <w:rPr>
                <w:rFonts w:asciiTheme="minorHAnsi" w:hAnsiTheme="minorHAnsi" w:cstheme="minorHAnsi"/>
                <w:color w:val="010101"/>
                <w:w w:val="105"/>
              </w:rPr>
              <w:t>-</w:t>
            </w:r>
            <w:r w:rsidRPr="0053411B">
              <w:rPr>
                <w:rFonts w:asciiTheme="minorHAnsi" w:hAnsiTheme="minorHAnsi" w:cstheme="minorHAnsi"/>
                <w:color w:val="010101"/>
                <w:spacing w:val="38"/>
                <w:w w:val="105"/>
              </w:rPr>
              <w:t xml:space="preserve"> </w:t>
            </w:r>
            <w:r w:rsidRPr="0053411B">
              <w:rPr>
                <w:rFonts w:asciiTheme="minorHAnsi" w:hAnsiTheme="minorHAnsi" w:cstheme="minorHAnsi"/>
                <w:color w:val="010101"/>
                <w:w w:val="105"/>
              </w:rPr>
              <w:t>driving</w:t>
            </w:r>
          </w:p>
        </w:tc>
        <w:tc>
          <w:tcPr>
            <w:tcW w:w="2548" w:type="dxa"/>
            <w:tcBorders>
              <w:bottom w:val="single" w:sz="6" w:space="0" w:color="000000"/>
            </w:tcBorders>
          </w:tcPr>
          <w:p w14:paraId="189E2DEE" w14:textId="59D97C6A" w:rsidR="0046682F" w:rsidRPr="0053411B" w:rsidRDefault="00EF3056">
            <w:pPr>
              <w:pStyle w:val="TableParagraph"/>
              <w:ind w:left="640" w:right="655"/>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08BC1C0B" w14:textId="77777777">
        <w:trPr>
          <w:trHeight w:val="274"/>
        </w:trPr>
        <w:tc>
          <w:tcPr>
            <w:tcW w:w="6529" w:type="dxa"/>
            <w:tcBorders>
              <w:top w:val="single" w:sz="6" w:space="0" w:color="000000"/>
              <w:left w:val="single" w:sz="2" w:space="0" w:color="000000"/>
            </w:tcBorders>
          </w:tcPr>
          <w:p w14:paraId="56F8327F" w14:textId="77777777" w:rsidR="0046682F" w:rsidRPr="0053411B" w:rsidRDefault="00052184">
            <w:pPr>
              <w:pStyle w:val="TableParagraph"/>
              <w:spacing w:before="0" w:line="227" w:lineRule="exact"/>
              <w:ind w:left="113"/>
              <w:rPr>
                <w:rFonts w:asciiTheme="minorHAnsi" w:hAnsiTheme="minorHAnsi" w:cstheme="minorHAnsi"/>
              </w:rPr>
            </w:pPr>
            <w:r w:rsidRPr="0053411B">
              <w:rPr>
                <w:rFonts w:asciiTheme="minorHAnsi" w:hAnsiTheme="minorHAnsi" w:cstheme="minorHAnsi"/>
                <w:color w:val="010101"/>
                <w:w w:val="105"/>
              </w:rPr>
              <w:t>Frequent</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travel</w:t>
            </w:r>
            <w:r w:rsidRPr="0053411B">
              <w:rPr>
                <w:rFonts w:asciiTheme="minorHAnsi" w:hAnsiTheme="minorHAnsi" w:cstheme="minorHAnsi"/>
                <w:color w:val="010101"/>
                <w:spacing w:val="-7"/>
                <w:w w:val="105"/>
              </w:rPr>
              <w:t xml:space="preserve"> </w:t>
            </w:r>
            <w:r w:rsidRPr="0053411B">
              <w:rPr>
                <w:rFonts w:asciiTheme="minorHAnsi" w:hAnsiTheme="minorHAnsi" w:cstheme="minorHAnsi"/>
                <w:color w:val="010101"/>
                <w:w w:val="105"/>
              </w:rPr>
              <w:t>-</w:t>
            </w:r>
            <w:r w:rsidRPr="0053411B">
              <w:rPr>
                <w:rFonts w:asciiTheme="minorHAnsi" w:hAnsiTheme="minorHAnsi" w:cstheme="minorHAnsi"/>
                <w:color w:val="010101"/>
                <w:spacing w:val="39"/>
                <w:w w:val="105"/>
              </w:rPr>
              <w:t xml:space="preserve"> </w:t>
            </w:r>
            <w:r w:rsidRPr="0053411B">
              <w:rPr>
                <w:rFonts w:asciiTheme="minorHAnsi" w:hAnsiTheme="minorHAnsi" w:cstheme="minorHAnsi"/>
                <w:color w:val="010101"/>
                <w:w w:val="105"/>
              </w:rPr>
              <w:t>interstate</w:t>
            </w:r>
          </w:p>
        </w:tc>
        <w:tc>
          <w:tcPr>
            <w:tcW w:w="2548" w:type="dxa"/>
            <w:tcBorders>
              <w:top w:val="single" w:sz="6" w:space="0" w:color="000000"/>
            </w:tcBorders>
          </w:tcPr>
          <w:p w14:paraId="0AB62528" w14:textId="77777777" w:rsidR="0046682F" w:rsidRPr="0053411B" w:rsidRDefault="00052184">
            <w:pPr>
              <w:pStyle w:val="TableParagraph"/>
              <w:spacing w:before="2"/>
              <w:ind w:right="647"/>
              <w:jc w:val="center"/>
              <w:rPr>
                <w:rFonts w:asciiTheme="minorHAnsi" w:hAnsiTheme="minorHAnsi" w:cstheme="minorHAnsi"/>
              </w:rPr>
            </w:pPr>
            <w:r w:rsidRPr="0053411B">
              <w:rPr>
                <w:rFonts w:asciiTheme="minorHAnsi" w:hAnsiTheme="minorHAnsi" w:cstheme="minorHAnsi"/>
                <w:color w:val="010101"/>
              </w:rPr>
              <w:t>Never</w:t>
            </w:r>
          </w:p>
        </w:tc>
      </w:tr>
    </w:tbl>
    <w:p w14:paraId="338C816D" w14:textId="77777777" w:rsidR="0046682F" w:rsidRPr="0053411B" w:rsidRDefault="0046682F">
      <w:pPr>
        <w:pStyle w:val="BodyText"/>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8"/>
      </w:tblGrid>
      <w:tr w:rsidR="0046682F" w:rsidRPr="0053411B" w14:paraId="1CD47404" w14:textId="77777777">
        <w:trPr>
          <w:trHeight w:val="424"/>
        </w:trPr>
        <w:tc>
          <w:tcPr>
            <w:tcW w:w="6529" w:type="dxa"/>
            <w:tcBorders>
              <w:left w:val="single" w:sz="2" w:space="0" w:color="000000"/>
            </w:tcBorders>
            <w:shd w:val="clear" w:color="auto" w:fill="DDE9F6"/>
          </w:tcPr>
          <w:p w14:paraId="304E0B9D" w14:textId="77777777" w:rsidR="0046682F" w:rsidRPr="0053411B" w:rsidRDefault="00052184">
            <w:pPr>
              <w:pStyle w:val="TableParagraph"/>
              <w:spacing w:before="90"/>
              <w:ind w:left="113"/>
              <w:rPr>
                <w:rFonts w:asciiTheme="minorHAnsi" w:hAnsiTheme="minorHAnsi" w:cstheme="minorHAnsi"/>
                <w:b/>
              </w:rPr>
            </w:pPr>
            <w:r w:rsidRPr="0053411B">
              <w:rPr>
                <w:rFonts w:asciiTheme="minorHAnsi" w:hAnsiTheme="minorHAnsi" w:cstheme="minorHAnsi"/>
                <w:b/>
                <w:color w:val="010101"/>
                <w:spacing w:val="-1"/>
                <w:w w:val="95"/>
              </w:rPr>
              <w:t>SPECIFIC</w:t>
            </w:r>
            <w:r w:rsidRPr="0053411B">
              <w:rPr>
                <w:rFonts w:asciiTheme="minorHAnsi" w:hAnsiTheme="minorHAnsi" w:cstheme="minorHAnsi"/>
                <w:b/>
                <w:color w:val="010101"/>
                <w:spacing w:val="-6"/>
                <w:w w:val="95"/>
              </w:rPr>
              <w:t xml:space="preserve"> </w:t>
            </w:r>
            <w:r w:rsidRPr="0053411B">
              <w:rPr>
                <w:rFonts w:asciiTheme="minorHAnsi" w:hAnsiTheme="minorHAnsi" w:cstheme="minorHAnsi"/>
                <w:b/>
                <w:color w:val="010101"/>
                <w:w w:val="95"/>
              </w:rPr>
              <w:t>HAZARDS</w:t>
            </w:r>
          </w:p>
        </w:tc>
        <w:tc>
          <w:tcPr>
            <w:tcW w:w="2548" w:type="dxa"/>
            <w:shd w:val="clear" w:color="auto" w:fill="DDE9F6"/>
          </w:tcPr>
          <w:p w14:paraId="3D2057C8" w14:textId="77777777" w:rsidR="0046682F" w:rsidRPr="0053411B" w:rsidRDefault="00052184">
            <w:pPr>
              <w:pStyle w:val="TableParagraph"/>
              <w:spacing w:before="90"/>
              <w:ind w:right="655"/>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2E7AD8B9" w14:textId="77777777">
        <w:trPr>
          <w:trHeight w:val="278"/>
        </w:trPr>
        <w:tc>
          <w:tcPr>
            <w:tcW w:w="6529" w:type="dxa"/>
            <w:tcBorders>
              <w:left w:val="single" w:sz="2" w:space="0" w:color="000000"/>
            </w:tcBorders>
          </w:tcPr>
          <w:p w14:paraId="1D73878F" w14:textId="77777777" w:rsidR="0046682F" w:rsidRPr="0053411B" w:rsidRDefault="00052184">
            <w:pPr>
              <w:pStyle w:val="TableParagraph"/>
              <w:ind w:left="117"/>
              <w:rPr>
                <w:rFonts w:asciiTheme="minorHAnsi" w:hAnsiTheme="minorHAnsi" w:cstheme="minorHAnsi"/>
              </w:rPr>
            </w:pPr>
            <w:r w:rsidRPr="0053411B">
              <w:rPr>
                <w:rFonts w:asciiTheme="minorHAnsi" w:hAnsiTheme="minorHAnsi" w:cstheme="minorHAnsi"/>
                <w:color w:val="010101"/>
                <w:w w:val="105"/>
              </w:rPr>
              <w:t>Working</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at</w:t>
            </w:r>
            <w:r w:rsidRPr="0053411B">
              <w:rPr>
                <w:rFonts w:asciiTheme="minorHAnsi" w:hAnsiTheme="minorHAnsi" w:cstheme="minorHAnsi"/>
                <w:color w:val="010101"/>
                <w:spacing w:val="-11"/>
                <w:w w:val="105"/>
              </w:rPr>
              <w:t xml:space="preserve"> </w:t>
            </w:r>
            <w:r w:rsidRPr="0053411B">
              <w:rPr>
                <w:rFonts w:asciiTheme="minorHAnsi" w:hAnsiTheme="minorHAnsi" w:cstheme="minorHAnsi"/>
                <w:color w:val="010101"/>
                <w:w w:val="105"/>
              </w:rPr>
              <w:t>heights</w:t>
            </w:r>
          </w:p>
        </w:tc>
        <w:tc>
          <w:tcPr>
            <w:tcW w:w="2548" w:type="dxa"/>
          </w:tcPr>
          <w:p w14:paraId="74244513" w14:textId="77777777" w:rsidR="0046682F" w:rsidRPr="0053411B" w:rsidRDefault="00052184">
            <w:pPr>
              <w:pStyle w:val="TableParagraph"/>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6ED7A0F9" w14:textId="77777777">
        <w:trPr>
          <w:trHeight w:val="275"/>
        </w:trPr>
        <w:tc>
          <w:tcPr>
            <w:tcW w:w="6529" w:type="dxa"/>
            <w:tcBorders>
              <w:left w:val="single" w:sz="2" w:space="0" w:color="000000"/>
            </w:tcBorders>
          </w:tcPr>
          <w:p w14:paraId="39D8FD8F" w14:textId="77777777" w:rsidR="0046682F" w:rsidRPr="0053411B" w:rsidRDefault="00052184">
            <w:pPr>
              <w:pStyle w:val="TableParagraph"/>
              <w:spacing w:before="2"/>
              <w:ind w:left="113"/>
              <w:rPr>
                <w:rFonts w:asciiTheme="minorHAnsi" w:hAnsiTheme="minorHAnsi" w:cstheme="minorHAnsi"/>
              </w:rPr>
            </w:pPr>
            <w:r w:rsidRPr="0053411B">
              <w:rPr>
                <w:rFonts w:asciiTheme="minorHAnsi" w:hAnsiTheme="minorHAnsi" w:cstheme="minorHAnsi"/>
                <w:color w:val="010101"/>
              </w:rPr>
              <w:t>Exposure</w:t>
            </w:r>
            <w:r w:rsidRPr="0053411B">
              <w:rPr>
                <w:rFonts w:asciiTheme="minorHAnsi" w:hAnsiTheme="minorHAnsi" w:cstheme="minorHAnsi"/>
                <w:color w:val="010101"/>
                <w:spacing w:val="18"/>
              </w:rPr>
              <w:t xml:space="preserve"> </w:t>
            </w:r>
            <w:r w:rsidRPr="0053411B">
              <w:rPr>
                <w:rFonts w:asciiTheme="minorHAnsi" w:hAnsiTheme="minorHAnsi" w:cstheme="minorHAnsi"/>
                <w:color w:val="010101"/>
              </w:rPr>
              <w:t>to</w:t>
            </w:r>
            <w:r w:rsidRPr="0053411B">
              <w:rPr>
                <w:rFonts w:asciiTheme="minorHAnsi" w:hAnsiTheme="minorHAnsi" w:cstheme="minorHAnsi"/>
                <w:color w:val="010101"/>
                <w:spacing w:val="50"/>
              </w:rPr>
              <w:t xml:space="preserve"> </w:t>
            </w:r>
            <w:r w:rsidRPr="0053411B">
              <w:rPr>
                <w:rFonts w:asciiTheme="minorHAnsi" w:hAnsiTheme="minorHAnsi" w:cstheme="minorHAnsi"/>
                <w:color w:val="010101"/>
              </w:rPr>
              <w:t>extreme</w:t>
            </w:r>
            <w:r w:rsidRPr="0053411B">
              <w:rPr>
                <w:rFonts w:asciiTheme="minorHAnsi" w:hAnsiTheme="minorHAnsi" w:cstheme="minorHAnsi"/>
                <w:color w:val="010101"/>
                <w:spacing w:val="19"/>
              </w:rPr>
              <w:t xml:space="preserve"> </w:t>
            </w:r>
            <w:r w:rsidRPr="0053411B">
              <w:rPr>
                <w:rFonts w:asciiTheme="minorHAnsi" w:hAnsiTheme="minorHAnsi" w:cstheme="minorHAnsi"/>
                <w:color w:val="010101"/>
              </w:rPr>
              <w:t>temperatures</w:t>
            </w:r>
          </w:p>
        </w:tc>
        <w:tc>
          <w:tcPr>
            <w:tcW w:w="2548" w:type="dxa"/>
          </w:tcPr>
          <w:p w14:paraId="5484344F" w14:textId="77777777" w:rsidR="0046682F" w:rsidRPr="0053411B" w:rsidRDefault="00052184">
            <w:pPr>
              <w:pStyle w:val="TableParagraph"/>
              <w:spacing w:before="2"/>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75A8F3F4" w14:textId="77777777">
        <w:trPr>
          <w:trHeight w:val="275"/>
        </w:trPr>
        <w:tc>
          <w:tcPr>
            <w:tcW w:w="6529" w:type="dxa"/>
            <w:tcBorders>
              <w:left w:val="single" w:sz="2" w:space="0" w:color="000000"/>
            </w:tcBorders>
          </w:tcPr>
          <w:p w14:paraId="61476E56" w14:textId="77777777" w:rsidR="0046682F" w:rsidRPr="0053411B" w:rsidRDefault="00052184">
            <w:pPr>
              <w:pStyle w:val="TableParagraph"/>
              <w:spacing w:before="10"/>
              <w:ind w:left="110"/>
              <w:rPr>
                <w:rFonts w:asciiTheme="minorHAnsi" w:hAnsiTheme="minorHAnsi" w:cstheme="minorHAnsi"/>
              </w:rPr>
            </w:pPr>
            <w:r w:rsidRPr="0053411B">
              <w:rPr>
                <w:rFonts w:asciiTheme="minorHAnsi" w:hAnsiTheme="minorHAnsi" w:cstheme="minorHAnsi"/>
                <w:color w:val="010101"/>
                <w:w w:val="105"/>
              </w:rPr>
              <w:t>Operation</w:t>
            </w:r>
            <w:r w:rsidRPr="0053411B">
              <w:rPr>
                <w:rFonts w:asciiTheme="minorHAnsi" w:hAnsiTheme="minorHAnsi" w:cstheme="minorHAnsi"/>
                <w:color w:val="010101"/>
                <w:spacing w:val="1"/>
                <w:w w:val="105"/>
              </w:rPr>
              <w:t xml:space="preserve"> </w:t>
            </w:r>
            <w:r w:rsidRPr="0053411B">
              <w:rPr>
                <w:rFonts w:asciiTheme="minorHAnsi" w:hAnsiTheme="minorHAnsi" w:cstheme="minorHAnsi"/>
                <w:color w:val="010101"/>
                <w:w w:val="105"/>
              </w:rPr>
              <w:t>of</w:t>
            </w:r>
            <w:r w:rsidRPr="0053411B">
              <w:rPr>
                <w:rFonts w:asciiTheme="minorHAnsi" w:hAnsiTheme="minorHAnsi" w:cstheme="minorHAnsi"/>
                <w:color w:val="010101"/>
                <w:spacing w:val="-3"/>
                <w:w w:val="105"/>
              </w:rPr>
              <w:t xml:space="preserve"> </w:t>
            </w:r>
            <w:r w:rsidRPr="0053411B">
              <w:rPr>
                <w:rFonts w:asciiTheme="minorHAnsi" w:hAnsiTheme="minorHAnsi" w:cstheme="minorHAnsi"/>
                <w:color w:val="010101"/>
                <w:w w:val="105"/>
              </w:rPr>
              <w:t>heavy</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w w:val="105"/>
              </w:rPr>
              <w:t>machinery</w:t>
            </w:r>
            <w:r w:rsidRPr="0053411B">
              <w:rPr>
                <w:rFonts w:asciiTheme="minorHAnsi" w:hAnsiTheme="minorHAnsi" w:cstheme="minorHAnsi"/>
                <w:color w:val="010101"/>
                <w:spacing w:val="4"/>
                <w:w w:val="105"/>
              </w:rPr>
              <w:t xml:space="preserve"> </w:t>
            </w:r>
            <w:r w:rsidRPr="0053411B">
              <w:rPr>
                <w:rFonts w:asciiTheme="minorHAnsi" w:hAnsiTheme="minorHAnsi" w:cstheme="minorHAnsi"/>
                <w:color w:val="010101"/>
                <w:w w:val="105"/>
              </w:rPr>
              <w:t>e.g.</w:t>
            </w:r>
            <w:r w:rsidRPr="0053411B">
              <w:rPr>
                <w:rFonts w:asciiTheme="minorHAnsi" w:hAnsiTheme="minorHAnsi" w:cstheme="minorHAnsi"/>
                <w:color w:val="010101"/>
                <w:spacing w:val="-11"/>
                <w:w w:val="105"/>
              </w:rPr>
              <w:t xml:space="preserve"> </w:t>
            </w:r>
            <w:r w:rsidRPr="0053411B">
              <w:rPr>
                <w:rFonts w:asciiTheme="minorHAnsi" w:hAnsiTheme="minorHAnsi" w:cstheme="minorHAnsi"/>
                <w:color w:val="010101"/>
                <w:w w:val="105"/>
              </w:rPr>
              <w:t>forklift</w:t>
            </w:r>
          </w:p>
        </w:tc>
        <w:tc>
          <w:tcPr>
            <w:tcW w:w="2548" w:type="dxa"/>
          </w:tcPr>
          <w:p w14:paraId="0C60B914" w14:textId="77777777" w:rsidR="0046682F" w:rsidRPr="0053411B" w:rsidRDefault="00052184">
            <w:pPr>
              <w:pStyle w:val="TableParagraph"/>
              <w:spacing w:before="10"/>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ABA234F" w14:textId="77777777">
        <w:trPr>
          <w:trHeight w:val="275"/>
        </w:trPr>
        <w:tc>
          <w:tcPr>
            <w:tcW w:w="6529" w:type="dxa"/>
            <w:tcBorders>
              <w:left w:val="single" w:sz="2" w:space="0" w:color="000000"/>
            </w:tcBorders>
          </w:tcPr>
          <w:p w14:paraId="6DA3C09D" w14:textId="77777777" w:rsidR="0046682F" w:rsidRPr="0053411B" w:rsidRDefault="00052184">
            <w:pPr>
              <w:pStyle w:val="TableParagraph"/>
              <w:spacing w:before="8"/>
              <w:ind w:left="110"/>
              <w:rPr>
                <w:rFonts w:asciiTheme="minorHAnsi" w:hAnsiTheme="minorHAnsi" w:cstheme="minorHAnsi"/>
              </w:rPr>
            </w:pPr>
            <w:r w:rsidRPr="0053411B">
              <w:rPr>
                <w:rFonts w:asciiTheme="minorHAnsi" w:hAnsiTheme="minorHAnsi" w:cstheme="minorHAnsi"/>
                <w:color w:val="010101"/>
              </w:rPr>
              <w:t>Confined</w:t>
            </w:r>
            <w:r w:rsidRPr="0053411B">
              <w:rPr>
                <w:rFonts w:asciiTheme="minorHAnsi" w:hAnsiTheme="minorHAnsi" w:cstheme="minorHAnsi"/>
                <w:color w:val="010101"/>
                <w:spacing w:val="1"/>
              </w:rPr>
              <w:t xml:space="preserve"> </w:t>
            </w:r>
            <w:r w:rsidRPr="0053411B">
              <w:rPr>
                <w:rFonts w:asciiTheme="minorHAnsi" w:hAnsiTheme="minorHAnsi" w:cstheme="minorHAnsi"/>
                <w:color w:val="010101"/>
              </w:rPr>
              <w:t>spaces</w:t>
            </w:r>
          </w:p>
        </w:tc>
        <w:tc>
          <w:tcPr>
            <w:tcW w:w="2548" w:type="dxa"/>
          </w:tcPr>
          <w:p w14:paraId="3E21334F" w14:textId="77777777" w:rsidR="0046682F" w:rsidRPr="0053411B" w:rsidRDefault="00052184">
            <w:pPr>
              <w:pStyle w:val="TableParagraph"/>
              <w:spacing w:before="8"/>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B758AA0" w14:textId="77777777">
        <w:trPr>
          <w:trHeight w:val="275"/>
        </w:trPr>
        <w:tc>
          <w:tcPr>
            <w:tcW w:w="6529" w:type="dxa"/>
            <w:tcBorders>
              <w:left w:val="single" w:sz="2" w:space="0" w:color="000000"/>
            </w:tcBorders>
          </w:tcPr>
          <w:p w14:paraId="71E95DB8" w14:textId="77777777" w:rsidR="0046682F" w:rsidRPr="0053411B" w:rsidRDefault="00052184">
            <w:pPr>
              <w:pStyle w:val="TableParagraph"/>
              <w:spacing w:before="6"/>
              <w:ind w:left="113"/>
              <w:rPr>
                <w:rFonts w:asciiTheme="minorHAnsi" w:hAnsiTheme="minorHAnsi" w:cstheme="minorHAnsi"/>
              </w:rPr>
            </w:pPr>
            <w:r w:rsidRPr="0053411B">
              <w:rPr>
                <w:rFonts w:asciiTheme="minorHAnsi" w:hAnsiTheme="minorHAnsi" w:cstheme="minorHAnsi"/>
                <w:color w:val="010101"/>
                <w:w w:val="95"/>
              </w:rPr>
              <w:t>Excessive</w:t>
            </w:r>
            <w:r w:rsidRPr="0053411B">
              <w:rPr>
                <w:rFonts w:asciiTheme="minorHAnsi" w:hAnsiTheme="minorHAnsi" w:cstheme="minorHAnsi"/>
                <w:color w:val="010101"/>
                <w:spacing w:val="20"/>
                <w:w w:val="95"/>
              </w:rPr>
              <w:t xml:space="preserve"> </w:t>
            </w:r>
            <w:r w:rsidRPr="0053411B">
              <w:rPr>
                <w:rFonts w:asciiTheme="minorHAnsi" w:hAnsiTheme="minorHAnsi" w:cstheme="minorHAnsi"/>
                <w:color w:val="010101"/>
                <w:w w:val="95"/>
              </w:rPr>
              <w:t>noise</w:t>
            </w:r>
          </w:p>
        </w:tc>
        <w:tc>
          <w:tcPr>
            <w:tcW w:w="2548" w:type="dxa"/>
          </w:tcPr>
          <w:p w14:paraId="20BD5BC0" w14:textId="77777777" w:rsidR="0046682F" w:rsidRPr="0053411B" w:rsidRDefault="00052184">
            <w:pPr>
              <w:pStyle w:val="TableParagraph"/>
              <w:spacing w:before="6"/>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B3E3B39" w14:textId="77777777">
        <w:trPr>
          <w:trHeight w:val="275"/>
        </w:trPr>
        <w:tc>
          <w:tcPr>
            <w:tcW w:w="6529" w:type="dxa"/>
            <w:tcBorders>
              <w:left w:val="single" w:sz="2" w:space="0" w:color="000000"/>
            </w:tcBorders>
          </w:tcPr>
          <w:p w14:paraId="0753E69C" w14:textId="77777777" w:rsidR="0046682F" w:rsidRPr="0053411B" w:rsidRDefault="00052184">
            <w:pPr>
              <w:pStyle w:val="TableParagraph"/>
              <w:spacing w:before="4"/>
              <w:ind w:left="115"/>
              <w:rPr>
                <w:rFonts w:asciiTheme="minorHAnsi" w:hAnsiTheme="minorHAnsi" w:cstheme="minorHAnsi"/>
              </w:rPr>
            </w:pPr>
            <w:r w:rsidRPr="0053411B">
              <w:rPr>
                <w:rFonts w:asciiTheme="minorHAnsi" w:hAnsiTheme="minorHAnsi" w:cstheme="minorHAnsi"/>
                <w:color w:val="010101"/>
                <w:w w:val="105"/>
              </w:rPr>
              <w:t>Low</w:t>
            </w:r>
            <w:r w:rsidRPr="0053411B">
              <w:rPr>
                <w:rFonts w:asciiTheme="minorHAnsi" w:hAnsiTheme="minorHAnsi" w:cstheme="minorHAnsi"/>
                <w:color w:val="010101"/>
                <w:spacing w:val="-2"/>
                <w:w w:val="105"/>
              </w:rPr>
              <w:t xml:space="preserve"> </w:t>
            </w:r>
            <w:r w:rsidRPr="0053411B">
              <w:rPr>
                <w:rFonts w:asciiTheme="minorHAnsi" w:hAnsiTheme="minorHAnsi" w:cstheme="minorHAnsi"/>
                <w:color w:val="010101"/>
                <w:w w:val="105"/>
              </w:rPr>
              <w:t>lighting</w:t>
            </w:r>
          </w:p>
        </w:tc>
        <w:tc>
          <w:tcPr>
            <w:tcW w:w="2548" w:type="dxa"/>
          </w:tcPr>
          <w:p w14:paraId="38C290EA" w14:textId="77777777" w:rsidR="0046682F" w:rsidRPr="0053411B" w:rsidRDefault="00052184">
            <w:pPr>
              <w:pStyle w:val="TableParagraph"/>
              <w:spacing w:before="8"/>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39B67ADA" w14:textId="77777777">
        <w:trPr>
          <w:trHeight w:val="275"/>
        </w:trPr>
        <w:tc>
          <w:tcPr>
            <w:tcW w:w="6529" w:type="dxa"/>
            <w:tcBorders>
              <w:left w:val="single" w:sz="2" w:space="0" w:color="000000"/>
            </w:tcBorders>
          </w:tcPr>
          <w:p w14:paraId="3D72C7DC" w14:textId="77777777" w:rsidR="0046682F" w:rsidRPr="0053411B" w:rsidRDefault="00052184">
            <w:pPr>
              <w:pStyle w:val="TableParagraph"/>
              <w:spacing w:before="11"/>
              <w:ind w:left="113"/>
              <w:rPr>
                <w:rFonts w:asciiTheme="minorHAnsi" w:hAnsiTheme="minorHAnsi" w:cstheme="minorHAnsi"/>
              </w:rPr>
            </w:pPr>
            <w:r w:rsidRPr="0053411B">
              <w:rPr>
                <w:rFonts w:asciiTheme="minorHAnsi" w:hAnsiTheme="minorHAnsi" w:cstheme="minorHAnsi"/>
                <w:color w:val="010101"/>
                <w:w w:val="105"/>
              </w:rPr>
              <w:t>Handling</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of</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dangerous</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goods/equipment</w:t>
            </w:r>
          </w:p>
        </w:tc>
        <w:tc>
          <w:tcPr>
            <w:tcW w:w="2548" w:type="dxa"/>
          </w:tcPr>
          <w:p w14:paraId="776A07B4" w14:textId="77777777" w:rsidR="0046682F" w:rsidRPr="0053411B" w:rsidRDefault="00052184">
            <w:pPr>
              <w:pStyle w:val="TableParagraph"/>
              <w:spacing w:before="6"/>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3922421A" w14:textId="77777777">
        <w:trPr>
          <w:trHeight w:val="275"/>
        </w:trPr>
        <w:tc>
          <w:tcPr>
            <w:tcW w:w="6529" w:type="dxa"/>
            <w:tcBorders>
              <w:left w:val="single" w:sz="2" w:space="0" w:color="000000"/>
            </w:tcBorders>
          </w:tcPr>
          <w:p w14:paraId="2893DDC8" w14:textId="77777777" w:rsidR="0046682F" w:rsidRPr="0053411B" w:rsidRDefault="00052184">
            <w:pPr>
              <w:pStyle w:val="TableParagraph"/>
              <w:spacing w:before="9"/>
              <w:ind w:left="117"/>
              <w:rPr>
                <w:rFonts w:asciiTheme="minorHAnsi" w:hAnsiTheme="minorHAnsi" w:cstheme="minorHAnsi"/>
              </w:rPr>
            </w:pPr>
            <w:r w:rsidRPr="0053411B">
              <w:rPr>
                <w:rFonts w:asciiTheme="minorHAnsi" w:hAnsiTheme="minorHAnsi" w:cstheme="minorHAnsi"/>
                <w:color w:val="010101"/>
                <w:spacing w:val="-1"/>
                <w:w w:val="105"/>
              </w:rPr>
              <w:t>Working</w:t>
            </w:r>
            <w:r w:rsidRPr="0053411B">
              <w:rPr>
                <w:rFonts w:asciiTheme="minorHAnsi" w:hAnsiTheme="minorHAnsi" w:cstheme="minorHAnsi"/>
                <w:color w:val="010101"/>
                <w:spacing w:val="-12"/>
                <w:w w:val="105"/>
              </w:rPr>
              <w:t xml:space="preserve"> </w:t>
            </w:r>
            <w:r w:rsidRPr="0053411B">
              <w:rPr>
                <w:rFonts w:asciiTheme="minorHAnsi" w:hAnsiTheme="minorHAnsi" w:cstheme="minorHAnsi"/>
                <w:color w:val="010101"/>
                <w:w w:val="105"/>
              </w:rPr>
              <w:t>with</w:t>
            </w:r>
            <w:r w:rsidRPr="0053411B">
              <w:rPr>
                <w:rFonts w:asciiTheme="minorHAnsi" w:hAnsiTheme="minorHAnsi" w:cstheme="minorHAnsi"/>
                <w:color w:val="010101"/>
                <w:spacing w:val="-13"/>
                <w:w w:val="105"/>
              </w:rPr>
              <w:t xml:space="preserve"> </w:t>
            </w:r>
            <w:r w:rsidRPr="0053411B">
              <w:rPr>
                <w:rFonts w:asciiTheme="minorHAnsi" w:hAnsiTheme="minorHAnsi" w:cstheme="minorHAnsi"/>
                <w:color w:val="010101"/>
                <w:w w:val="105"/>
              </w:rPr>
              <w:t>asbestos</w:t>
            </w:r>
          </w:p>
        </w:tc>
        <w:tc>
          <w:tcPr>
            <w:tcW w:w="2548" w:type="dxa"/>
          </w:tcPr>
          <w:p w14:paraId="4BAFFA4D" w14:textId="77777777" w:rsidR="0046682F" w:rsidRPr="0053411B" w:rsidRDefault="00052184">
            <w:pPr>
              <w:pStyle w:val="TableParagraph"/>
              <w:spacing w:before="9"/>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653629FD" w14:textId="77777777">
        <w:trPr>
          <w:trHeight w:val="275"/>
        </w:trPr>
        <w:tc>
          <w:tcPr>
            <w:tcW w:w="6529" w:type="dxa"/>
            <w:tcBorders>
              <w:left w:val="single" w:sz="2" w:space="0" w:color="000000"/>
            </w:tcBorders>
          </w:tcPr>
          <w:p w14:paraId="724EA906" w14:textId="77777777" w:rsidR="0046682F" w:rsidRPr="0053411B" w:rsidRDefault="00052184">
            <w:pPr>
              <w:pStyle w:val="TableParagraph"/>
              <w:ind w:left="114"/>
              <w:rPr>
                <w:rFonts w:asciiTheme="minorHAnsi" w:hAnsiTheme="minorHAnsi" w:cstheme="minorHAnsi"/>
              </w:rPr>
            </w:pPr>
            <w:r w:rsidRPr="0053411B">
              <w:rPr>
                <w:rFonts w:asciiTheme="minorHAnsi" w:hAnsiTheme="minorHAnsi" w:cstheme="minorHAnsi"/>
                <w:color w:val="010101"/>
                <w:w w:val="105"/>
              </w:rPr>
              <w:t>Potential</w:t>
            </w:r>
            <w:r w:rsidRPr="0053411B">
              <w:rPr>
                <w:rFonts w:asciiTheme="minorHAnsi" w:hAnsiTheme="minorHAnsi" w:cstheme="minorHAnsi"/>
                <w:color w:val="010101"/>
                <w:spacing w:val="-5"/>
                <w:w w:val="105"/>
              </w:rPr>
              <w:t xml:space="preserve"> </w:t>
            </w:r>
            <w:r w:rsidRPr="0053411B">
              <w:rPr>
                <w:rFonts w:asciiTheme="minorHAnsi" w:hAnsiTheme="minorHAnsi" w:cstheme="minorHAnsi"/>
                <w:color w:val="010101"/>
                <w:w w:val="105"/>
              </w:rPr>
              <w:t>to encounter</w:t>
            </w:r>
            <w:r w:rsidRPr="0053411B">
              <w:rPr>
                <w:rFonts w:asciiTheme="minorHAnsi" w:hAnsiTheme="minorHAnsi" w:cstheme="minorHAnsi"/>
                <w:color w:val="010101"/>
                <w:spacing w:val="8"/>
                <w:w w:val="105"/>
              </w:rPr>
              <w:t xml:space="preserve"> </w:t>
            </w:r>
            <w:r w:rsidRPr="0053411B">
              <w:rPr>
                <w:rFonts w:asciiTheme="minorHAnsi" w:hAnsiTheme="minorHAnsi" w:cstheme="minorHAnsi"/>
                <w:color w:val="010101"/>
                <w:w w:val="105"/>
              </w:rPr>
              <w:t>agitated</w:t>
            </w:r>
            <w:r w:rsidRPr="0053411B">
              <w:rPr>
                <w:rFonts w:asciiTheme="minorHAnsi" w:hAnsiTheme="minorHAnsi" w:cstheme="minorHAnsi"/>
                <w:color w:val="010101"/>
                <w:spacing w:val="-6"/>
                <w:w w:val="105"/>
              </w:rPr>
              <w:t xml:space="preserve"> </w:t>
            </w:r>
            <w:r w:rsidRPr="0053411B">
              <w:rPr>
                <w:rFonts w:asciiTheme="minorHAnsi" w:hAnsiTheme="minorHAnsi" w:cstheme="minorHAnsi"/>
                <w:color w:val="010101"/>
                <w:w w:val="105"/>
              </w:rPr>
              <w:t>customers</w:t>
            </w:r>
          </w:p>
        </w:tc>
        <w:tc>
          <w:tcPr>
            <w:tcW w:w="2548" w:type="dxa"/>
          </w:tcPr>
          <w:p w14:paraId="4EB73341" w14:textId="5B41D32A" w:rsidR="0046682F" w:rsidRPr="0053411B" w:rsidRDefault="00EF3056">
            <w:pPr>
              <w:pStyle w:val="TableParagraph"/>
              <w:ind w:left="640" w:right="655"/>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D8AB318" w14:textId="77777777">
        <w:trPr>
          <w:trHeight w:val="275"/>
        </w:trPr>
        <w:tc>
          <w:tcPr>
            <w:tcW w:w="6529" w:type="dxa"/>
            <w:tcBorders>
              <w:left w:val="single" w:sz="2" w:space="0" w:color="000000"/>
            </w:tcBorders>
          </w:tcPr>
          <w:p w14:paraId="69F5C5E5" w14:textId="77777777" w:rsidR="0046682F" w:rsidRPr="0053411B" w:rsidRDefault="00052184">
            <w:pPr>
              <w:pStyle w:val="TableParagraph"/>
              <w:spacing w:before="5"/>
              <w:ind w:left="113"/>
              <w:rPr>
                <w:rFonts w:asciiTheme="minorHAnsi" w:hAnsiTheme="minorHAnsi" w:cstheme="minorHAnsi"/>
              </w:rPr>
            </w:pPr>
            <w:r w:rsidRPr="0053411B">
              <w:rPr>
                <w:rFonts w:asciiTheme="minorHAnsi" w:hAnsiTheme="minorHAnsi" w:cstheme="minorHAnsi"/>
                <w:color w:val="010101"/>
              </w:rPr>
              <w:t>Exposure</w:t>
            </w:r>
            <w:r w:rsidRPr="0053411B">
              <w:rPr>
                <w:rFonts w:asciiTheme="minorHAnsi" w:hAnsiTheme="minorHAnsi" w:cstheme="minorHAnsi"/>
                <w:color w:val="010101"/>
                <w:spacing w:val="20"/>
              </w:rPr>
              <w:t xml:space="preserve"> </w:t>
            </w:r>
            <w:r w:rsidRPr="0053411B">
              <w:rPr>
                <w:rFonts w:asciiTheme="minorHAnsi" w:hAnsiTheme="minorHAnsi" w:cstheme="minorHAnsi"/>
                <w:color w:val="010101"/>
              </w:rPr>
              <w:t>to</w:t>
            </w:r>
            <w:r w:rsidRPr="0053411B">
              <w:rPr>
                <w:rFonts w:asciiTheme="minorHAnsi" w:hAnsiTheme="minorHAnsi" w:cstheme="minorHAnsi"/>
                <w:color w:val="010101"/>
                <w:spacing w:val="46"/>
              </w:rPr>
              <w:t xml:space="preserve"> </w:t>
            </w:r>
            <w:r w:rsidRPr="0053411B">
              <w:rPr>
                <w:rFonts w:asciiTheme="minorHAnsi" w:hAnsiTheme="minorHAnsi" w:cstheme="minorHAnsi"/>
                <w:color w:val="010101"/>
              </w:rPr>
              <w:t>potentially</w:t>
            </w:r>
            <w:r w:rsidRPr="0053411B">
              <w:rPr>
                <w:rFonts w:asciiTheme="minorHAnsi" w:hAnsiTheme="minorHAnsi" w:cstheme="minorHAnsi"/>
                <w:color w:val="010101"/>
                <w:spacing w:val="23"/>
              </w:rPr>
              <w:t xml:space="preserve"> </w:t>
            </w:r>
            <w:r w:rsidRPr="0053411B">
              <w:rPr>
                <w:rFonts w:asciiTheme="minorHAnsi" w:hAnsiTheme="minorHAnsi" w:cstheme="minorHAnsi"/>
                <w:color w:val="010101"/>
              </w:rPr>
              <w:t>distressing</w:t>
            </w:r>
            <w:r w:rsidRPr="0053411B">
              <w:rPr>
                <w:rFonts w:asciiTheme="minorHAnsi" w:hAnsiTheme="minorHAnsi" w:cstheme="minorHAnsi"/>
                <w:color w:val="010101"/>
                <w:spacing w:val="11"/>
              </w:rPr>
              <w:t xml:space="preserve"> </w:t>
            </w:r>
            <w:r w:rsidRPr="0053411B">
              <w:rPr>
                <w:rFonts w:asciiTheme="minorHAnsi" w:hAnsiTheme="minorHAnsi" w:cstheme="minorHAnsi"/>
                <w:color w:val="010101"/>
              </w:rPr>
              <w:t>case</w:t>
            </w:r>
            <w:r w:rsidRPr="0053411B">
              <w:rPr>
                <w:rFonts w:asciiTheme="minorHAnsi" w:hAnsiTheme="minorHAnsi" w:cstheme="minorHAnsi"/>
                <w:color w:val="010101"/>
                <w:spacing w:val="15"/>
              </w:rPr>
              <w:t xml:space="preserve"> </w:t>
            </w:r>
            <w:r w:rsidRPr="0053411B">
              <w:rPr>
                <w:rFonts w:asciiTheme="minorHAnsi" w:hAnsiTheme="minorHAnsi" w:cstheme="minorHAnsi"/>
                <w:color w:val="010101"/>
              </w:rPr>
              <w:t>material</w:t>
            </w:r>
          </w:p>
        </w:tc>
        <w:tc>
          <w:tcPr>
            <w:tcW w:w="2548" w:type="dxa"/>
          </w:tcPr>
          <w:p w14:paraId="14B5CD1E" w14:textId="26D713B0" w:rsidR="0046682F" w:rsidRPr="0053411B" w:rsidRDefault="00EF3056" w:rsidP="00EF3056">
            <w:pPr>
              <w:pStyle w:val="TableParagraph"/>
              <w:ind w:left="640" w:right="655"/>
              <w:jc w:val="center"/>
              <w:rPr>
                <w:rFonts w:asciiTheme="minorHAnsi" w:hAnsiTheme="minorHAnsi" w:cstheme="minorHAnsi"/>
                <w:color w:val="010101"/>
              </w:rPr>
            </w:pPr>
            <w:r w:rsidRPr="0053411B">
              <w:rPr>
                <w:rFonts w:asciiTheme="minorHAnsi" w:hAnsiTheme="minorHAnsi" w:cstheme="minorHAnsi"/>
                <w:color w:val="010101"/>
              </w:rPr>
              <w:t>Occasionally</w:t>
            </w:r>
          </w:p>
        </w:tc>
      </w:tr>
    </w:tbl>
    <w:p w14:paraId="6D056639" w14:textId="77777777" w:rsidR="0046682F" w:rsidRPr="0053411B" w:rsidRDefault="0046682F">
      <w:pPr>
        <w:pStyle w:val="BodyText"/>
        <w:spacing w:before="5"/>
        <w:rPr>
          <w:rFonts w:asciiTheme="minorHAnsi" w:hAnsiTheme="minorHAnsi" w:cstheme="minorHAnsi"/>
          <w:sz w:val="22"/>
          <w:szCs w:val="22"/>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29"/>
        <w:gridCol w:w="2548"/>
      </w:tblGrid>
      <w:tr w:rsidR="0046682F" w:rsidRPr="0053411B" w14:paraId="50347F15" w14:textId="77777777">
        <w:trPr>
          <w:trHeight w:val="426"/>
        </w:trPr>
        <w:tc>
          <w:tcPr>
            <w:tcW w:w="6529" w:type="dxa"/>
            <w:tcBorders>
              <w:left w:val="single" w:sz="2" w:space="0" w:color="000000"/>
            </w:tcBorders>
            <w:shd w:val="clear" w:color="auto" w:fill="DDE9F6"/>
          </w:tcPr>
          <w:p w14:paraId="032F95FE" w14:textId="77777777" w:rsidR="0046682F" w:rsidRPr="0053411B" w:rsidRDefault="00052184">
            <w:pPr>
              <w:pStyle w:val="TableParagraph"/>
              <w:spacing w:before="99"/>
              <w:ind w:left="111"/>
              <w:rPr>
                <w:rFonts w:asciiTheme="minorHAnsi" w:hAnsiTheme="minorHAnsi" w:cstheme="minorHAnsi"/>
                <w:b/>
              </w:rPr>
            </w:pPr>
            <w:r w:rsidRPr="0053411B">
              <w:rPr>
                <w:rFonts w:asciiTheme="minorHAnsi" w:hAnsiTheme="minorHAnsi" w:cstheme="minorHAnsi"/>
                <w:b/>
                <w:color w:val="010101"/>
              </w:rPr>
              <w:t>OTHER</w:t>
            </w:r>
          </w:p>
        </w:tc>
        <w:tc>
          <w:tcPr>
            <w:tcW w:w="2548" w:type="dxa"/>
            <w:shd w:val="clear" w:color="auto" w:fill="DDE9F6"/>
          </w:tcPr>
          <w:p w14:paraId="5399D95C" w14:textId="77777777" w:rsidR="0046682F" w:rsidRPr="0053411B" w:rsidRDefault="00052184">
            <w:pPr>
              <w:pStyle w:val="TableParagraph"/>
              <w:spacing w:before="99"/>
              <w:ind w:right="655"/>
              <w:jc w:val="center"/>
              <w:rPr>
                <w:rFonts w:asciiTheme="minorHAnsi" w:hAnsiTheme="minorHAnsi" w:cstheme="minorHAnsi"/>
                <w:b/>
              </w:rPr>
            </w:pPr>
            <w:r w:rsidRPr="0053411B">
              <w:rPr>
                <w:rFonts w:asciiTheme="minorHAnsi" w:hAnsiTheme="minorHAnsi" w:cstheme="minorHAnsi"/>
                <w:b/>
                <w:color w:val="010101"/>
              </w:rPr>
              <w:t>FREQUENCY</w:t>
            </w:r>
          </w:p>
        </w:tc>
      </w:tr>
      <w:tr w:rsidR="0046682F" w:rsidRPr="0053411B" w14:paraId="12F26BCC" w14:textId="77777777">
        <w:trPr>
          <w:trHeight w:val="275"/>
        </w:trPr>
        <w:tc>
          <w:tcPr>
            <w:tcW w:w="6529" w:type="dxa"/>
            <w:tcBorders>
              <w:left w:val="single" w:sz="2" w:space="0" w:color="000000"/>
            </w:tcBorders>
          </w:tcPr>
          <w:p w14:paraId="08FC1F40" w14:textId="77777777" w:rsidR="0046682F" w:rsidRPr="0053411B" w:rsidRDefault="00052184">
            <w:pPr>
              <w:pStyle w:val="TableParagraph"/>
              <w:spacing w:before="9"/>
              <w:ind w:left="113"/>
              <w:rPr>
                <w:rFonts w:asciiTheme="minorHAnsi" w:hAnsiTheme="minorHAnsi" w:cstheme="minorHAnsi"/>
              </w:rPr>
            </w:pPr>
            <w:r w:rsidRPr="0053411B">
              <w:rPr>
                <w:rFonts w:asciiTheme="minorHAnsi" w:hAnsiTheme="minorHAnsi" w:cstheme="minorHAnsi"/>
                <w:color w:val="010101"/>
                <w:w w:val="105"/>
              </w:rPr>
              <w:t>Uniform</w:t>
            </w:r>
            <w:r w:rsidRPr="0053411B">
              <w:rPr>
                <w:rFonts w:asciiTheme="minorHAnsi" w:hAnsiTheme="minorHAnsi" w:cstheme="minorHAnsi"/>
                <w:color w:val="010101"/>
                <w:spacing w:val="14"/>
                <w:w w:val="105"/>
              </w:rPr>
              <w:t xml:space="preserve"> </w:t>
            </w:r>
            <w:r w:rsidRPr="0053411B">
              <w:rPr>
                <w:rFonts w:asciiTheme="minorHAnsi" w:hAnsiTheme="minorHAnsi" w:cstheme="minorHAnsi"/>
                <w:color w:val="010101"/>
                <w:w w:val="105"/>
              </w:rPr>
              <w:t>required</w:t>
            </w:r>
          </w:p>
        </w:tc>
        <w:tc>
          <w:tcPr>
            <w:tcW w:w="2548" w:type="dxa"/>
          </w:tcPr>
          <w:p w14:paraId="4B478CD4" w14:textId="77777777" w:rsidR="0046682F" w:rsidRPr="0053411B" w:rsidRDefault="00052184">
            <w:pPr>
              <w:pStyle w:val="TableParagraph"/>
              <w:spacing w:before="9"/>
              <w:ind w:right="647"/>
              <w:jc w:val="center"/>
              <w:rPr>
                <w:rFonts w:asciiTheme="minorHAnsi" w:hAnsiTheme="minorHAnsi" w:cstheme="minorHAnsi"/>
              </w:rPr>
            </w:pPr>
            <w:r w:rsidRPr="0053411B">
              <w:rPr>
                <w:rFonts w:asciiTheme="minorHAnsi" w:hAnsiTheme="minorHAnsi" w:cstheme="minorHAnsi"/>
                <w:color w:val="010101"/>
              </w:rPr>
              <w:t>Never</w:t>
            </w:r>
          </w:p>
        </w:tc>
      </w:tr>
      <w:tr w:rsidR="0046682F" w:rsidRPr="0053411B" w14:paraId="147AC120" w14:textId="77777777">
        <w:trPr>
          <w:trHeight w:val="277"/>
        </w:trPr>
        <w:tc>
          <w:tcPr>
            <w:tcW w:w="6529" w:type="dxa"/>
            <w:tcBorders>
              <w:left w:val="single" w:sz="2" w:space="0" w:color="000000"/>
            </w:tcBorders>
          </w:tcPr>
          <w:p w14:paraId="791E2F39" w14:textId="77777777" w:rsidR="0046682F" w:rsidRPr="0053411B" w:rsidRDefault="00052184">
            <w:pPr>
              <w:pStyle w:val="TableParagraph"/>
              <w:spacing w:before="11"/>
              <w:ind w:left="114"/>
              <w:rPr>
                <w:rFonts w:asciiTheme="minorHAnsi" w:hAnsiTheme="minorHAnsi" w:cstheme="minorHAnsi"/>
              </w:rPr>
            </w:pPr>
            <w:r w:rsidRPr="0053411B">
              <w:rPr>
                <w:rFonts w:asciiTheme="minorHAnsi" w:hAnsiTheme="minorHAnsi" w:cstheme="minorHAnsi"/>
                <w:color w:val="010101"/>
              </w:rPr>
              <w:t>Personal</w:t>
            </w:r>
            <w:r w:rsidRPr="0053411B">
              <w:rPr>
                <w:rFonts w:asciiTheme="minorHAnsi" w:hAnsiTheme="minorHAnsi" w:cstheme="minorHAnsi"/>
                <w:color w:val="010101"/>
                <w:spacing w:val="17"/>
              </w:rPr>
              <w:t xml:space="preserve"> </w:t>
            </w:r>
            <w:r w:rsidRPr="0053411B">
              <w:rPr>
                <w:rFonts w:asciiTheme="minorHAnsi" w:hAnsiTheme="minorHAnsi" w:cstheme="minorHAnsi"/>
                <w:color w:val="010101"/>
              </w:rPr>
              <w:t>Protective</w:t>
            </w:r>
            <w:r w:rsidRPr="0053411B">
              <w:rPr>
                <w:rFonts w:asciiTheme="minorHAnsi" w:hAnsiTheme="minorHAnsi" w:cstheme="minorHAnsi"/>
                <w:color w:val="010101"/>
                <w:spacing w:val="14"/>
              </w:rPr>
              <w:t xml:space="preserve"> </w:t>
            </w:r>
            <w:r w:rsidRPr="0053411B">
              <w:rPr>
                <w:rFonts w:asciiTheme="minorHAnsi" w:hAnsiTheme="minorHAnsi" w:cstheme="minorHAnsi"/>
                <w:color w:val="010101"/>
              </w:rPr>
              <w:t>Equipment</w:t>
            </w:r>
            <w:r w:rsidRPr="0053411B">
              <w:rPr>
                <w:rFonts w:asciiTheme="minorHAnsi" w:hAnsiTheme="minorHAnsi" w:cstheme="minorHAnsi"/>
                <w:color w:val="010101"/>
                <w:spacing w:val="21"/>
              </w:rPr>
              <w:t xml:space="preserve"> </w:t>
            </w:r>
            <w:r w:rsidRPr="0053411B">
              <w:rPr>
                <w:rFonts w:asciiTheme="minorHAnsi" w:hAnsiTheme="minorHAnsi" w:cstheme="minorHAnsi"/>
                <w:color w:val="010101"/>
              </w:rPr>
              <w:t>(PPE)</w:t>
            </w:r>
            <w:r w:rsidRPr="0053411B">
              <w:rPr>
                <w:rFonts w:asciiTheme="minorHAnsi" w:hAnsiTheme="minorHAnsi" w:cstheme="minorHAnsi"/>
                <w:color w:val="010101"/>
                <w:spacing w:val="13"/>
              </w:rPr>
              <w:t xml:space="preserve"> </w:t>
            </w:r>
            <w:r w:rsidRPr="0053411B">
              <w:rPr>
                <w:rFonts w:asciiTheme="minorHAnsi" w:hAnsiTheme="minorHAnsi" w:cstheme="minorHAnsi"/>
                <w:color w:val="010101"/>
              </w:rPr>
              <w:t>required</w:t>
            </w:r>
          </w:p>
        </w:tc>
        <w:tc>
          <w:tcPr>
            <w:tcW w:w="2548" w:type="dxa"/>
          </w:tcPr>
          <w:p w14:paraId="16068DCD" w14:textId="77777777" w:rsidR="0046682F" w:rsidRPr="0053411B" w:rsidRDefault="00052184">
            <w:pPr>
              <w:pStyle w:val="TableParagraph"/>
              <w:spacing w:before="11"/>
              <w:ind w:right="647"/>
              <w:jc w:val="center"/>
              <w:rPr>
                <w:rFonts w:asciiTheme="minorHAnsi" w:hAnsiTheme="minorHAnsi" w:cstheme="minorHAnsi"/>
              </w:rPr>
            </w:pPr>
            <w:r w:rsidRPr="0053411B">
              <w:rPr>
                <w:rFonts w:asciiTheme="minorHAnsi" w:hAnsiTheme="minorHAnsi" w:cstheme="minorHAnsi"/>
                <w:color w:val="010101"/>
              </w:rPr>
              <w:t>Never</w:t>
            </w:r>
          </w:p>
        </w:tc>
      </w:tr>
    </w:tbl>
    <w:p w14:paraId="444F9F53" w14:textId="77777777" w:rsidR="002C3EFC" w:rsidRDefault="002C3EFC"/>
    <w:sectPr w:rsidR="002C3EFC">
      <w:pgSz w:w="12240" w:h="15840"/>
      <w:pgMar w:top="960" w:right="100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B61E" w14:textId="77777777" w:rsidR="0023780E" w:rsidRDefault="0023780E" w:rsidP="0053411B">
      <w:r>
        <w:separator/>
      </w:r>
    </w:p>
  </w:endnote>
  <w:endnote w:type="continuationSeparator" w:id="0">
    <w:p w14:paraId="3B6EEA7B" w14:textId="77777777" w:rsidR="0023780E" w:rsidRDefault="0023780E" w:rsidP="00534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399594"/>
      <w:docPartObj>
        <w:docPartGallery w:val="Page Numbers (Bottom of Page)"/>
        <w:docPartUnique/>
      </w:docPartObj>
    </w:sdtPr>
    <w:sdtEndPr/>
    <w:sdtContent>
      <w:sdt>
        <w:sdtPr>
          <w:id w:val="1728636285"/>
          <w:docPartObj>
            <w:docPartGallery w:val="Page Numbers (Top of Page)"/>
            <w:docPartUnique/>
          </w:docPartObj>
        </w:sdtPr>
        <w:sdtEndPr/>
        <w:sdtContent>
          <w:p w14:paraId="6B0E04B5" w14:textId="4E43078C" w:rsidR="0053411B" w:rsidRDefault="0053411B">
            <w:pPr>
              <w:pStyle w:val="Footer"/>
              <w:jc w:val="center"/>
            </w:pPr>
            <w:r w:rsidRPr="0053411B">
              <w:rPr>
                <w:rFonts w:asciiTheme="minorHAnsi" w:hAnsiTheme="minorHAnsi" w:cstheme="minorHAnsi"/>
                <w:sz w:val="16"/>
                <w:szCs w:val="16"/>
              </w:rPr>
              <w:t xml:space="preserve">Page </w:t>
            </w:r>
            <w:r w:rsidRPr="0053411B">
              <w:rPr>
                <w:rFonts w:asciiTheme="minorHAnsi" w:hAnsiTheme="minorHAnsi" w:cstheme="minorHAnsi"/>
                <w:sz w:val="16"/>
                <w:szCs w:val="16"/>
              </w:rPr>
              <w:fldChar w:fldCharType="begin"/>
            </w:r>
            <w:r w:rsidRPr="0053411B">
              <w:rPr>
                <w:rFonts w:asciiTheme="minorHAnsi" w:hAnsiTheme="minorHAnsi" w:cstheme="minorHAnsi"/>
                <w:sz w:val="16"/>
                <w:szCs w:val="16"/>
              </w:rPr>
              <w:instrText xml:space="preserve"> PAGE </w:instrText>
            </w:r>
            <w:r w:rsidRPr="0053411B">
              <w:rPr>
                <w:rFonts w:asciiTheme="minorHAnsi" w:hAnsiTheme="minorHAnsi" w:cstheme="minorHAnsi"/>
                <w:sz w:val="16"/>
                <w:szCs w:val="16"/>
              </w:rPr>
              <w:fldChar w:fldCharType="separate"/>
            </w:r>
            <w:r w:rsidRPr="0053411B">
              <w:rPr>
                <w:rFonts w:asciiTheme="minorHAnsi" w:hAnsiTheme="minorHAnsi" w:cstheme="minorHAnsi"/>
                <w:noProof/>
                <w:sz w:val="16"/>
                <w:szCs w:val="16"/>
              </w:rPr>
              <w:t>2</w:t>
            </w:r>
            <w:r w:rsidRPr="0053411B">
              <w:rPr>
                <w:rFonts w:asciiTheme="minorHAnsi" w:hAnsiTheme="minorHAnsi" w:cstheme="minorHAnsi"/>
                <w:sz w:val="16"/>
                <w:szCs w:val="16"/>
              </w:rPr>
              <w:fldChar w:fldCharType="end"/>
            </w:r>
            <w:r w:rsidRPr="0053411B">
              <w:rPr>
                <w:rFonts w:asciiTheme="minorHAnsi" w:hAnsiTheme="minorHAnsi" w:cstheme="minorHAnsi"/>
                <w:sz w:val="16"/>
                <w:szCs w:val="16"/>
              </w:rPr>
              <w:t xml:space="preserve"> of </w:t>
            </w:r>
            <w:r w:rsidRPr="0053411B">
              <w:rPr>
                <w:rFonts w:asciiTheme="minorHAnsi" w:hAnsiTheme="minorHAnsi" w:cstheme="minorHAnsi"/>
                <w:sz w:val="16"/>
                <w:szCs w:val="16"/>
              </w:rPr>
              <w:fldChar w:fldCharType="begin"/>
            </w:r>
            <w:r w:rsidRPr="0053411B">
              <w:rPr>
                <w:rFonts w:asciiTheme="minorHAnsi" w:hAnsiTheme="minorHAnsi" w:cstheme="minorHAnsi"/>
                <w:sz w:val="16"/>
                <w:szCs w:val="16"/>
              </w:rPr>
              <w:instrText xml:space="preserve"> NUMPAGES  </w:instrText>
            </w:r>
            <w:r w:rsidRPr="0053411B">
              <w:rPr>
                <w:rFonts w:asciiTheme="minorHAnsi" w:hAnsiTheme="minorHAnsi" w:cstheme="minorHAnsi"/>
                <w:sz w:val="16"/>
                <w:szCs w:val="16"/>
              </w:rPr>
              <w:fldChar w:fldCharType="separate"/>
            </w:r>
            <w:r w:rsidRPr="0053411B">
              <w:rPr>
                <w:rFonts w:asciiTheme="minorHAnsi" w:hAnsiTheme="minorHAnsi" w:cstheme="minorHAnsi"/>
                <w:noProof/>
                <w:sz w:val="16"/>
                <w:szCs w:val="16"/>
              </w:rPr>
              <w:t>2</w:t>
            </w:r>
            <w:r w:rsidRPr="0053411B">
              <w:rPr>
                <w:rFonts w:asciiTheme="minorHAnsi" w:hAnsiTheme="minorHAnsi" w:cstheme="minorHAnsi"/>
                <w:sz w:val="16"/>
                <w:szCs w:val="16"/>
              </w:rPr>
              <w:fldChar w:fldCharType="end"/>
            </w:r>
          </w:p>
        </w:sdtContent>
      </w:sdt>
    </w:sdtContent>
  </w:sdt>
  <w:p w14:paraId="19AF29A8" w14:textId="77777777" w:rsidR="0053411B" w:rsidRDefault="00534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7FE4" w14:textId="77777777" w:rsidR="0023780E" w:rsidRDefault="0023780E" w:rsidP="0053411B">
      <w:r>
        <w:separator/>
      </w:r>
    </w:p>
  </w:footnote>
  <w:footnote w:type="continuationSeparator" w:id="0">
    <w:p w14:paraId="24D87CCC" w14:textId="77777777" w:rsidR="0023780E" w:rsidRDefault="0023780E" w:rsidP="00534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5DAE"/>
    <w:multiLevelType w:val="hybridMultilevel"/>
    <w:tmpl w:val="947CE5A4"/>
    <w:lvl w:ilvl="0" w:tplc="0409000F">
      <w:start w:val="1"/>
      <w:numFmt w:val="decimal"/>
      <w:lvlText w:val="%1."/>
      <w:lvlJc w:val="left"/>
      <w:pPr>
        <w:tabs>
          <w:tab w:val="num" w:pos="360"/>
        </w:tabs>
        <w:ind w:left="36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09791E10"/>
    <w:multiLevelType w:val="hybridMultilevel"/>
    <w:tmpl w:val="E47C1C00"/>
    <w:lvl w:ilvl="0" w:tplc="9A16EE9E">
      <w:start w:val="1"/>
      <w:numFmt w:val="decimal"/>
      <w:lvlText w:val="%1."/>
      <w:lvlJc w:val="left"/>
      <w:pPr>
        <w:ind w:left="832" w:hanging="351"/>
      </w:pPr>
      <w:rPr>
        <w:rFonts w:hint="default"/>
        <w:w w:val="106"/>
      </w:rPr>
    </w:lvl>
    <w:lvl w:ilvl="1" w:tplc="E9448FB0">
      <w:numFmt w:val="bullet"/>
      <w:lvlText w:val="•"/>
      <w:lvlJc w:val="left"/>
      <w:pPr>
        <w:ind w:left="1736" w:hanging="351"/>
      </w:pPr>
      <w:rPr>
        <w:rFonts w:hint="default"/>
      </w:rPr>
    </w:lvl>
    <w:lvl w:ilvl="2" w:tplc="DFC4DC36">
      <w:numFmt w:val="bullet"/>
      <w:lvlText w:val="•"/>
      <w:lvlJc w:val="left"/>
      <w:pPr>
        <w:ind w:left="2632" w:hanging="351"/>
      </w:pPr>
      <w:rPr>
        <w:rFonts w:hint="default"/>
      </w:rPr>
    </w:lvl>
    <w:lvl w:ilvl="3" w:tplc="8B20E4DA">
      <w:numFmt w:val="bullet"/>
      <w:lvlText w:val="•"/>
      <w:lvlJc w:val="left"/>
      <w:pPr>
        <w:ind w:left="3528" w:hanging="351"/>
      </w:pPr>
      <w:rPr>
        <w:rFonts w:hint="default"/>
      </w:rPr>
    </w:lvl>
    <w:lvl w:ilvl="4" w:tplc="2792506C">
      <w:numFmt w:val="bullet"/>
      <w:lvlText w:val="•"/>
      <w:lvlJc w:val="left"/>
      <w:pPr>
        <w:ind w:left="4424" w:hanging="351"/>
      </w:pPr>
      <w:rPr>
        <w:rFonts w:hint="default"/>
      </w:rPr>
    </w:lvl>
    <w:lvl w:ilvl="5" w:tplc="D7CE9200">
      <w:numFmt w:val="bullet"/>
      <w:lvlText w:val="•"/>
      <w:lvlJc w:val="left"/>
      <w:pPr>
        <w:ind w:left="5320" w:hanging="351"/>
      </w:pPr>
      <w:rPr>
        <w:rFonts w:hint="default"/>
      </w:rPr>
    </w:lvl>
    <w:lvl w:ilvl="6" w:tplc="6D20CD22">
      <w:numFmt w:val="bullet"/>
      <w:lvlText w:val="•"/>
      <w:lvlJc w:val="left"/>
      <w:pPr>
        <w:ind w:left="6216" w:hanging="351"/>
      </w:pPr>
      <w:rPr>
        <w:rFonts w:hint="default"/>
      </w:rPr>
    </w:lvl>
    <w:lvl w:ilvl="7" w:tplc="06322B80">
      <w:numFmt w:val="bullet"/>
      <w:lvlText w:val="•"/>
      <w:lvlJc w:val="left"/>
      <w:pPr>
        <w:ind w:left="7112" w:hanging="351"/>
      </w:pPr>
      <w:rPr>
        <w:rFonts w:hint="default"/>
      </w:rPr>
    </w:lvl>
    <w:lvl w:ilvl="8" w:tplc="29BA3FB8">
      <w:numFmt w:val="bullet"/>
      <w:lvlText w:val="•"/>
      <w:lvlJc w:val="left"/>
      <w:pPr>
        <w:ind w:left="8008" w:hanging="351"/>
      </w:pPr>
      <w:rPr>
        <w:rFonts w:hint="default"/>
      </w:rPr>
    </w:lvl>
  </w:abstractNum>
  <w:abstractNum w:abstractNumId="2" w15:restartNumberingAfterBreak="0">
    <w:nsid w:val="0CF42F85"/>
    <w:multiLevelType w:val="hybridMultilevel"/>
    <w:tmpl w:val="8C58A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93702D"/>
    <w:multiLevelType w:val="hybridMultilevel"/>
    <w:tmpl w:val="985A4686"/>
    <w:lvl w:ilvl="0" w:tplc="E1C6278E">
      <w:numFmt w:val="bullet"/>
      <w:lvlText w:val="•"/>
      <w:lvlJc w:val="left"/>
      <w:pPr>
        <w:ind w:left="688" w:hanging="529"/>
      </w:pPr>
      <w:rPr>
        <w:rFonts w:ascii="Arial" w:eastAsia="Arial" w:hAnsi="Arial" w:cs="Arial" w:hint="default"/>
        <w:b w:val="0"/>
        <w:bCs w:val="0"/>
        <w:i w:val="0"/>
        <w:iCs w:val="0"/>
        <w:color w:val="010101"/>
        <w:w w:val="102"/>
        <w:sz w:val="20"/>
        <w:szCs w:val="20"/>
      </w:rPr>
    </w:lvl>
    <w:lvl w:ilvl="1" w:tplc="EB5EFF3E">
      <w:numFmt w:val="bullet"/>
      <w:lvlText w:val="•"/>
      <w:lvlJc w:val="left"/>
      <w:pPr>
        <w:ind w:left="1592" w:hanging="529"/>
      </w:pPr>
      <w:rPr>
        <w:rFonts w:hint="default"/>
      </w:rPr>
    </w:lvl>
    <w:lvl w:ilvl="2" w:tplc="9E9EC00C">
      <w:numFmt w:val="bullet"/>
      <w:lvlText w:val="•"/>
      <w:lvlJc w:val="left"/>
      <w:pPr>
        <w:ind w:left="2504" w:hanging="529"/>
      </w:pPr>
      <w:rPr>
        <w:rFonts w:hint="default"/>
      </w:rPr>
    </w:lvl>
    <w:lvl w:ilvl="3" w:tplc="3D5C7C8A">
      <w:numFmt w:val="bullet"/>
      <w:lvlText w:val="•"/>
      <w:lvlJc w:val="left"/>
      <w:pPr>
        <w:ind w:left="3416" w:hanging="529"/>
      </w:pPr>
      <w:rPr>
        <w:rFonts w:hint="default"/>
      </w:rPr>
    </w:lvl>
    <w:lvl w:ilvl="4" w:tplc="4D7CE3B6">
      <w:numFmt w:val="bullet"/>
      <w:lvlText w:val="•"/>
      <w:lvlJc w:val="left"/>
      <w:pPr>
        <w:ind w:left="4328" w:hanging="529"/>
      </w:pPr>
      <w:rPr>
        <w:rFonts w:hint="default"/>
      </w:rPr>
    </w:lvl>
    <w:lvl w:ilvl="5" w:tplc="56C63B0E">
      <w:numFmt w:val="bullet"/>
      <w:lvlText w:val="•"/>
      <w:lvlJc w:val="left"/>
      <w:pPr>
        <w:ind w:left="5240" w:hanging="529"/>
      </w:pPr>
      <w:rPr>
        <w:rFonts w:hint="default"/>
      </w:rPr>
    </w:lvl>
    <w:lvl w:ilvl="6" w:tplc="D310B042">
      <w:numFmt w:val="bullet"/>
      <w:lvlText w:val="•"/>
      <w:lvlJc w:val="left"/>
      <w:pPr>
        <w:ind w:left="6152" w:hanging="529"/>
      </w:pPr>
      <w:rPr>
        <w:rFonts w:hint="default"/>
      </w:rPr>
    </w:lvl>
    <w:lvl w:ilvl="7" w:tplc="76E6F5DA">
      <w:numFmt w:val="bullet"/>
      <w:lvlText w:val="•"/>
      <w:lvlJc w:val="left"/>
      <w:pPr>
        <w:ind w:left="7064" w:hanging="529"/>
      </w:pPr>
      <w:rPr>
        <w:rFonts w:hint="default"/>
      </w:rPr>
    </w:lvl>
    <w:lvl w:ilvl="8" w:tplc="657CD8C4">
      <w:numFmt w:val="bullet"/>
      <w:lvlText w:val="•"/>
      <w:lvlJc w:val="left"/>
      <w:pPr>
        <w:ind w:left="7976" w:hanging="529"/>
      </w:pPr>
      <w:rPr>
        <w:rFonts w:hint="default"/>
      </w:rPr>
    </w:lvl>
  </w:abstractNum>
  <w:abstractNum w:abstractNumId="4" w15:restartNumberingAfterBreak="0">
    <w:nsid w:val="13457267"/>
    <w:multiLevelType w:val="hybridMultilevel"/>
    <w:tmpl w:val="3FA65320"/>
    <w:lvl w:ilvl="0" w:tplc="640445FE">
      <w:start w:val="1"/>
      <w:numFmt w:val="decimal"/>
      <w:lvlText w:val="%1."/>
      <w:lvlJc w:val="left"/>
      <w:pPr>
        <w:ind w:left="832" w:hanging="348"/>
      </w:pPr>
      <w:rPr>
        <w:rFonts w:ascii="Arial" w:eastAsia="Arial" w:hAnsi="Arial" w:cs="Arial" w:hint="default"/>
        <w:b w:val="0"/>
        <w:bCs w:val="0"/>
        <w:i w:val="0"/>
        <w:iCs w:val="0"/>
        <w:color w:val="010101"/>
        <w:spacing w:val="-1"/>
        <w:w w:val="103"/>
        <w:sz w:val="20"/>
        <w:szCs w:val="20"/>
      </w:rPr>
    </w:lvl>
    <w:lvl w:ilvl="1" w:tplc="74E285D0">
      <w:numFmt w:val="bullet"/>
      <w:lvlText w:val="•"/>
      <w:lvlJc w:val="left"/>
      <w:pPr>
        <w:ind w:left="1736" w:hanging="348"/>
      </w:pPr>
      <w:rPr>
        <w:rFonts w:hint="default"/>
      </w:rPr>
    </w:lvl>
    <w:lvl w:ilvl="2" w:tplc="E51C07C8">
      <w:numFmt w:val="bullet"/>
      <w:lvlText w:val="•"/>
      <w:lvlJc w:val="left"/>
      <w:pPr>
        <w:ind w:left="2632" w:hanging="348"/>
      </w:pPr>
      <w:rPr>
        <w:rFonts w:hint="default"/>
      </w:rPr>
    </w:lvl>
    <w:lvl w:ilvl="3" w:tplc="067C1A66">
      <w:numFmt w:val="bullet"/>
      <w:lvlText w:val="•"/>
      <w:lvlJc w:val="left"/>
      <w:pPr>
        <w:ind w:left="3528" w:hanging="348"/>
      </w:pPr>
      <w:rPr>
        <w:rFonts w:hint="default"/>
      </w:rPr>
    </w:lvl>
    <w:lvl w:ilvl="4" w:tplc="F9F6F7FC">
      <w:numFmt w:val="bullet"/>
      <w:lvlText w:val="•"/>
      <w:lvlJc w:val="left"/>
      <w:pPr>
        <w:ind w:left="4424" w:hanging="348"/>
      </w:pPr>
      <w:rPr>
        <w:rFonts w:hint="default"/>
      </w:rPr>
    </w:lvl>
    <w:lvl w:ilvl="5" w:tplc="0128D89E">
      <w:numFmt w:val="bullet"/>
      <w:lvlText w:val="•"/>
      <w:lvlJc w:val="left"/>
      <w:pPr>
        <w:ind w:left="5320" w:hanging="348"/>
      </w:pPr>
      <w:rPr>
        <w:rFonts w:hint="default"/>
      </w:rPr>
    </w:lvl>
    <w:lvl w:ilvl="6" w:tplc="D5CA39F4">
      <w:numFmt w:val="bullet"/>
      <w:lvlText w:val="•"/>
      <w:lvlJc w:val="left"/>
      <w:pPr>
        <w:ind w:left="6216" w:hanging="348"/>
      </w:pPr>
      <w:rPr>
        <w:rFonts w:hint="default"/>
      </w:rPr>
    </w:lvl>
    <w:lvl w:ilvl="7" w:tplc="C2BE98F8">
      <w:numFmt w:val="bullet"/>
      <w:lvlText w:val="•"/>
      <w:lvlJc w:val="left"/>
      <w:pPr>
        <w:ind w:left="7112" w:hanging="348"/>
      </w:pPr>
      <w:rPr>
        <w:rFonts w:hint="default"/>
      </w:rPr>
    </w:lvl>
    <w:lvl w:ilvl="8" w:tplc="E504466C">
      <w:numFmt w:val="bullet"/>
      <w:lvlText w:val="•"/>
      <w:lvlJc w:val="left"/>
      <w:pPr>
        <w:ind w:left="8008" w:hanging="348"/>
      </w:pPr>
      <w:rPr>
        <w:rFonts w:hint="default"/>
      </w:rPr>
    </w:lvl>
  </w:abstractNum>
  <w:abstractNum w:abstractNumId="5"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FB835FD"/>
    <w:multiLevelType w:val="hybridMultilevel"/>
    <w:tmpl w:val="A5089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DCA1398"/>
    <w:multiLevelType w:val="hybridMultilevel"/>
    <w:tmpl w:val="E47C1C00"/>
    <w:lvl w:ilvl="0" w:tplc="9A16EE9E">
      <w:start w:val="1"/>
      <w:numFmt w:val="decimal"/>
      <w:lvlText w:val="%1."/>
      <w:lvlJc w:val="left"/>
      <w:pPr>
        <w:ind w:left="832" w:hanging="351"/>
      </w:pPr>
      <w:rPr>
        <w:rFonts w:hint="default"/>
        <w:w w:val="106"/>
      </w:rPr>
    </w:lvl>
    <w:lvl w:ilvl="1" w:tplc="E9448FB0">
      <w:numFmt w:val="bullet"/>
      <w:lvlText w:val="•"/>
      <w:lvlJc w:val="left"/>
      <w:pPr>
        <w:ind w:left="1736" w:hanging="351"/>
      </w:pPr>
      <w:rPr>
        <w:rFonts w:hint="default"/>
      </w:rPr>
    </w:lvl>
    <w:lvl w:ilvl="2" w:tplc="DFC4DC36">
      <w:numFmt w:val="bullet"/>
      <w:lvlText w:val="•"/>
      <w:lvlJc w:val="left"/>
      <w:pPr>
        <w:ind w:left="2632" w:hanging="351"/>
      </w:pPr>
      <w:rPr>
        <w:rFonts w:hint="default"/>
      </w:rPr>
    </w:lvl>
    <w:lvl w:ilvl="3" w:tplc="8B20E4DA">
      <w:numFmt w:val="bullet"/>
      <w:lvlText w:val="•"/>
      <w:lvlJc w:val="left"/>
      <w:pPr>
        <w:ind w:left="3528" w:hanging="351"/>
      </w:pPr>
      <w:rPr>
        <w:rFonts w:hint="default"/>
      </w:rPr>
    </w:lvl>
    <w:lvl w:ilvl="4" w:tplc="2792506C">
      <w:numFmt w:val="bullet"/>
      <w:lvlText w:val="•"/>
      <w:lvlJc w:val="left"/>
      <w:pPr>
        <w:ind w:left="4424" w:hanging="351"/>
      </w:pPr>
      <w:rPr>
        <w:rFonts w:hint="default"/>
      </w:rPr>
    </w:lvl>
    <w:lvl w:ilvl="5" w:tplc="D7CE9200">
      <w:numFmt w:val="bullet"/>
      <w:lvlText w:val="•"/>
      <w:lvlJc w:val="left"/>
      <w:pPr>
        <w:ind w:left="5320" w:hanging="351"/>
      </w:pPr>
      <w:rPr>
        <w:rFonts w:hint="default"/>
      </w:rPr>
    </w:lvl>
    <w:lvl w:ilvl="6" w:tplc="6D20CD22">
      <w:numFmt w:val="bullet"/>
      <w:lvlText w:val="•"/>
      <w:lvlJc w:val="left"/>
      <w:pPr>
        <w:ind w:left="6216" w:hanging="351"/>
      </w:pPr>
      <w:rPr>
        <w:rFonts w:hint="default"/>
      </w:rPr>
    </w:lvl>
    <w:lvl w:ilvl="7" w:tplc="06322B80">
      <w:numFmt w:val="bullet"/>
      <w:lvlText w:val="•"/>
      <w:lvlJc w:val="left"/>
      <w:pPr>
        <w:ind w:left="7112" w:hanging="351"/>
      </w:pPr>
      <w:rPr>
        <w:rFonts w:hint="default"/>
      </w:rPr>
    </w:lvl>
    <w:lvl w:ilvl="8" w:tplc="29BA3FB8">
      <w:numFmt w:val="bullet"/>
      <w:lvlText w:val="•"/>
      <w:lvlJc w:val="left"/>
      <w:pPr>
        <w:ind w:left="8008" w:hanging="351"/>
      </w:pPr>
      <w:rPr>
        <w:rFonts w:hint="default"/>
      </w:rPr>
    </w:lvl>
  </w:abstractNum>
  <w:abstractNum w:abstractNumId="9" w15:restartNumberingAfterBreak="0">
    <w:nsid w:val="4DE57E0E"/>
    <w:multiLevelType w:val="hybridMultilevel"/>
    <w:tmpl w:val="58067200"/>
    <w:lvl w:ilvl="0" w:tplc="9E76C29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D1B7842"/>
    <w:multiLevelType w:val="hybridMultilevel"/>
    <w:tmpl w:val="AA586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DF3269F"/>
    <w:multiLevelType w:val="hybridMultilevel"/>
    <w:tmpl w:val="BC4A0F82"/>
    <w:lvl w:ilvl="0" w:tplc="39B2DF46">
      <w:start w:val="1"/>
      <w:numFmt w:val="decimal"/>
      <w:lvlText w:val="%1."/>
      <w:lvlJc w:val="left"/>
      <w:pPr>
        <w:ind w:left="831" w:hanging="350"/>
      </w:pPr>
      <w:rPr>
        <w:rFonts w:hint="default"/>
        <w:w w:val="105"/>
      </w:rPr>
    </w:lvl>
    <w:lvl w:ilvl="1" w:tplc="2278C71C">
      <w:numFmt w:val="bullet"/>
      <w:lvlText w:val="•"/>
      <w:lvlJc w:val="left"/>
      <w:pPr>
        <w:ind w:left="1736" w:hanging="350"/>
      </w:pPr>
      <w:rPr>
        <w:rFonts w:hint="default"/>
      </w:rPr>
    </w:lvl>
    <w:lvl w:ilvl="2" w:tplc="33CA3E20">
      <w:numFmt w:val="bullet"/>
      <w:lvlText w:val="•"/>
      <w:lvlJc w:val="left"/>
      <w:pPr>
        <w:ind w:left="2632" w:hanging="350"/>
      </w:pPr>
      <w:rPr>
        <w:rFonts w:hint="default"/>
      </w:rPr>
    </w:lvl>
    <w:lvl w:ilvl="3" w:tplc="AFDC312A">
      <w:numFmt w:val="bullet"/>
      <w:lvlText w:val="•"/>
      <w:lvlJc w:val="left"/>
      <w:pPr>
        <w:ind w:left="3528" w:hanging="350"/>
      </w:pPr>
      <w:rPr>
        <w:rFonts w:hint="default"/>
      </w:rPr>
    </w:lvl>
    <w:lvl w:ilvl="4" w:tplc="63A06FEC">
      <w:numFmt w:val="bullet"/>
      <w:lvlText w:val="•"/>
      <w:lvlJc w:val="left"/>
      <w:pPr>
        <w:ind w:left="4424" w:hanging="350"/>
      </w:pPr>
      <w:rPr>
        <w:rFonts w:hint="default"/>
      </w:rPr>
    </w:lvl>
    <w:lvl w:ilvl="5" w:tplc="4260C628">
      <w:numFmt w:val="bullet"/>
      <w:lvlText w:val="•"/>
      <w:lvlJc w:val="left"/>
      <w:pPr>
        <w:ind w:left="5320" w:hanging="350"/>
      </w:pPr>
      <w:rPr>
        <w:rFonts w:hint="default"/>
      </w:rPr>
    </w:lvl>
    <w:lvl w:ilvl="6" w:tplc="76F888A2">
      <w:numFmt w:val="bullet"/>
      <w:lvlText w:val="•"/>
      <w:lvlJc w:val="left"/>
      <w:pPr>
        <w:ind w:left="6216" w:hanging="350"/>
      </w:pPr>
      <w:rPr>
        <w:rFonts w:hint="default"/>
      </w:rPr>
    </w:lvl>
    <w:lvl w:ilvl="7" w:tplc="1A30E3A8">
      <w:numFmt w:val="bullet"/>
      <w:lvlText w:val="•"/>
      <w:lvlJc w:val="left"/>
      <w:pPr>
        <w:ind w:left="7112" w:hanging="350"/>
      </w:pPr>
      <w:rPr>
        <w:rFonts w:hint="default"/>
      </w:rPr>
    </w:lvl>
    <w:lvl w:ilvl="8" w:tplc="2CD8AA84">
      <w:numFmt w:val="bullet"/>
      <w:lvlText w:val="•"/>
      <w:lvlJc w:val="left"/>
      <w:pPr>
        <w:ind w:left="8008" w:hanging="350"/>
      </w:pPr>
      <w:rPr>
        <w:rFonts w:hint="default"/>
      </w:rPr>
    </w:lvl>
  </w:abstractNum>
  <w:abstractNum w:abstractNumId="12" w15:restartNumberingAfterBreak="0">
    <w:nsid w:val="7E5B4128"/>
    <w:multiLevelType w:val="hybridMultilevel"/>
    <w:tmpl w:val="2ADEE7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56598579">
    <w:abstractNumId w:val="4"/>
  </w:num>
  <w:num w:numId="2" w16cid:durableId="1765495034">
    <w:abstractNumId w:val="1"/>
  </w:num>
  <w:num w:numId="3" w16cid:durableId="790393538">
    <w:abstractNumId w:val="11"/>
  </w:num>
  <w:num w:numId="4" w16cid:durableId="781146395">
    <w:abstractNumId w:val="3"/>
  </w:num>
  <w:num w:numId="5" w16cid:durableId="975455162">
    <w:abstractNumId w:val="5"/>
  </w:num>
  <w:num w:numId="6" w16cid:durableId="476460626">
    <w:abstractNumId w:val="6"/>
  </w:num>
  <w:num w:numId="7" w16cid:durableId="84038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7206271">
    <w:abstractNumId w:val="7"/>
  </w:num>
  <w:num w:numId="9" w16cid:durableId="2111924887">
    <w:abstractNumId w:val="13"/>
  </w:num>
  <w:num w:numId="10" w16cid:durableId="721245565">
    <w:abstractNumId w:val="12"/>
  </w:num>
  <w:num w:numId="11" w16cid:durableId="1014379800">
    <w:abstractNumId w:val="8"/>
  </w:num>
  <w:num w:numId="12" w16cid:durableId="960192224">
    <w:abstractNumId w:val="9"/>
  </w:num>
  <w:num w:numId="13" w16cid:durableId="319190213">
    <w:abstractNumId w:val="2"/>
  </w:num>
  <w:num w:numId="14" w16cid:durableId="14391748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2F"/>
    <w:rsid w:val="00052184"/>
    <w:rsid w:val="00065F6F"/>
    <w:rsid w:val="00136525"/>
    <w:rsid w:val="001C064E"/>
    <w:rsid w:val="0023780E"/>
    <w:rsid w:val="0028072E"/>
    <w:rsid w:val="002C3EFC"/>
    <w:rsid w:val="003064A2"/>
    <w:rsid w:val="00315709"/>
    <w:rsid w:val="0046682F"/>
    <w:rsid w:val="00481BDC"/>
    <w:rsid w:val="00500CDC"/>
    <w:rsid w:val="0053411B"/>
    <w:rsid w:val="00576533"/>
    <w:rsid w:val="00583B6E"/>
    <w:rsid w:val="005C2622"/>
    <w:rsid w:val="005F6B1F"/>
    <w:rsid w:val="0075074D"/>
    <w:rsid w:val="007F650D"/>
    <w:rsid w:val="008B2556"/>
    <w:rsid w:val="008C548A"/>
    <w:rsid w:val="00934D8B"/>
    <w:rsid w:val="00934D9F"/>
    <w:rsid w:val="009A5632"/>
    <w:rsid w:val="009D47FD"/>
    <w:rsid w:val="009E4093"/>
    <w:rsid w:val="00A14B95"/>
    <w:rsid w:val="00A31767"/>
    <w:rsid w:val="00B05745"/>
    <w:rsid w:val="00B22476"/>
    <w:rsid w:val="00B71836"/>
    <w:rsid w:val="00B822BF"/>
    <w:rsid w:val="00C07D4A"/>
    <w:rsid w:val="00C41EAB"/>
    <w:rsid w:val="00CB0FDF"/>
    <w:rsid w:val="00D33EE8"/>
    <w:rsid w:val="00D420AC"/>
    <w:rsid w:val="00E24D6C"/>
    <w:rsid w:val="00E37DA1"/>
    <w:rsid w:val="00EF0B75"/>
    <w:rsid w:val="00EF30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A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5"/>
      <w:outlineLvl w:val="0"/>
    </w:pPr>
    <w:rPr>
      <w:b/>
      <w:bCs/>
      <w:sz w:val="25"/>
      <w:szCs w:val="25"/>
    </w:rPr>
  </w:style>
  <w:style w:type="paragraph" w:styleId="Heading2">
    <w:name w:val="heading 2"/>
    <w:basedOn w:val="Normal"/>
    <w:uiPriority w:val="9"/>
    <w:unhideWhenUsed/>
    <w:qFormat/>
    <w:pPr>
      <w:spacing w:before="76"/>
      <w:ind w:left="14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spacing w:before="59"/>
      <w:ind w:left="152"/>
    </w:pPr>
    <w:rPr>
      <w:b/>
      <w:bCs/>
      <w:sz w:val="42"/>
      <w:szCs w:val="42"/>
    </w:rPr>
  </w:style>
  <w:style w:type="paragraph" w:styleId="ListParagraph">
    <w:name w:val="List Paragraph"/>
    <w:aliases w:val="Recommendation,List Paragraph1,List Paragraph11,L,List Paragraph2,Bulit List -  Paragraph,Main numbered paragraph,Numbered List Paragraph,Bullets"/>
    <w:basedOn w:val="Normal"/>
    <w:link w:val="ListParagraphChar"/>
    <w:uiPriority w:val="34"/>
    <w:qFormat/>
    <w:pPr>
      <w:ind w:left="687" w:hanging="533"/>
    </w:pPr>
  </w:style>
  <w:style w:type="paragraph" w:customStyle="1" w:styleId="TableParagraph">
    <w:name w:val="Table Paragraph"/>
    <w:basedOn w:val="Normal"/>
    <w:uiPriority w:val="1"/>
    <w:qFormat/>
    <w:pPr>
      <w:spacing w:before="7"/>
      <w:ind w:left="650"/>
    </w:pPr>
  </w:style>
  <w:style w:type="table" w:styleId="TableGrid">
    <w:name w:val="Table Grid"/>
    <w:basedOn w:val="TableNormal"/>
    <w:uiPriority w:val="39"/>
    <w:rsid w:val="00500C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tPoint">
    <w:name w:val="Dot Point"/>
    <w:basedOn w:val="ListParagraph"/>
    <w:qFormat/>
    <w:rsid w:val="00EF3056"/>
    <w:pPr>
      <w:widowControl/>
      <w:numPr>
        <w:numId w:val="6"/>
      </w:numPr>
      <w:suppressAutoHyphens/>
      <w:autoSpaceDE/>
      <w:autoSpaceDN/>
      <w:spacing w:after="240"/>
      <w:contextualSpacing/>
    </w:pPr>
    <w:rPr>
      <w:rFonts w:ascii="Calibri" w:eastAsia="Times New Roman" w:hAnsi="Calibri" w:cs="Times New Roman"/>
      <w:sz w:val="24"/>
      <w:szCs w:val="20"/>
      <w:lang w:val="en-AU" w:eastAsia="en-AU"/>
    </w:rPr>
  </w:style>
  <w:style w:type="paragraph" w:customStyle="1" w:styleId="SubdotPoint">
    <w:name w:val="Subdot Point"/>
    <w:basedOn w:val="ListParagraph"/>
    <w:qFormat/>
    <w:rsid w:val="00EF3056"/>
    <w:pPr>
      <w:widowControl/>
      <w:numPr>
        <w:ilvl w:val="1"/>
        <w:numId w:val="6"/>
      </w:numPr>
      <w:suppressAutoHyphens/>
      <w:autoSpaceDE/>
      <w:autoSpaceDN/>
      <w:spacing w:after="240"/>
      <w:contextualSpacing/>
    </w:pPr>
    <w:rPr>
      <w:rFonts w:ascii="Calibri" w:eastAsia="Times New Roman" w:hAnsi="Calibri" w:cs="Times New Roman"/>
      <w:sz w:val="24"/>
      <w:szCs w:val="20"/>
      <w:lang w:val="en-AU" w:eastAsia="en-AU"/>
    </w:rPr>
  </w:style>
  <w:style w:type="character" w:customStyle="1" w:styleId="ListParagraphChar">
    <w:name w:val="List Paragraph Char"/>
    <w:aliases w:val="Recommendation Char,List Paragraph1 Char,List Paragraph11 Char,L Char,List Paragraph2 Char,Bulit List -  Paragraph Char,Main numbered paragraph Char,Numbered List Paragraph Char,Bullets Char"/>
    <w:link w:val="ListParagraph"/>
    <w:uiPriority w:val="34"/>
    <w:locked/>
    <w:rsid w:val="00EF3056"/>
    <w:rPr>
      <w:rFonts w:ascii="Arial" w:eastAsia="Arial" w:hAnsi="Arial" w:cs="Arial"/>
    </w:rPr>
  </w:style>
  <w:style w:type="character" w:customStyle="1" w:styleId="TitleChar">
    <w:name w:val="Title Char"/>
    <w:link w:val="Title"/>
    <w:uiPriority w:val="10"/>
    <w:rsid w:val="00E37DA1"/>
    <w:rPr>
      <w:rFonts w:ascii="Arial" w:eastAsia="Arial" w:hAnsi="Arial" w:cs="Arial"/>
      <w:b/>
      <w:bCs/>
      <w:sz w:val="42"/>
      <w:szCs w:val="42"/>
    </w:rPr>
  </w:style>
  <w:style w:type="character" w:styleId="Hyperlink">
    <w:name w:val="Hyperlink"/>
    <w:basedOn w:val="DefaultParagraphFont"/>
    <w:uiPriority w:val="99"/>
    <w:semiHidden/>
    <w:unhideWhenUsed/>
    <w:rsid w:val="00E37DA1"/>
    <w:rPr>
      <w:color w:val="0000FF"/>
      <w:u w:val="single"/>
    </w:rPr>
  </w:style>
  <w:style w:type="paragraph" w:customStyle="1" w:styleId="TableNumberList">
    <w:name w:val="Table Number List"/>
    <w:basedOn w:val="Normal"/>
    <w:qFormat/>
    <w:rsid w:val="00315709"/>
    <w:pPr>
      <w:widowControl/>
      <w:numPr>
        <w:numId w:val="9"/>
      </w:numPr>
      <w:suppressAutoHyphens/>
      <w:autoSpaceDE/>
      <w:autoSpaceDN/>
      <w:ind w:left="714" w:hanging="357"/>
      <w:contextualSpacing/>
    </w:pPr>
    <w:rPr>
      <w:rFonts w:ascii="Calibri" w:eastAsia="Times New Roman" w:hAnsi="Calibri" w:cs="Times New Roman"/>
      <w:sz w:val="20"/>
      <w:szCs w:val="20"/>
      <w:lang w:val="en-AU" w:eastAsia="ja-JP"/>
    </w:rPr>
  </w:style>
  <w:style w:type="paragraph" w:styleId="Header">
    <w:name w:val="header"/>
    <w:basedOn w:val="Normal"/>
    <w:link w:val="HeaderChar"/>
    <w:uiPriority w:val="99"/>
    <w:unhideWhenUsed/>
    <w:rsid w:val="0053411B"/>
    <w:pPr>
      <w:tabs>
        <w:tab w:val="center" w:pos="4513"/>
        <w:tab w:val="right" w:pos="9026"/>
      </w:tabs>
    </w:pPr>
  </w:style>
  <w:style w:type="character" w:customStyle="1" w:styleId="HeaderChar">
    <w:name w:val="Header Char"/>
    <w:basedOn w:val="DefaultParagraphFont"/>
    <w:link w:val="Header"/>
    <w:uiPriority w:val="99"/>
    <w:rsid w:val="0053411B"/>
    <w:rPr>
      <w:rFonts w:ascii="Arial" w:eastAsia="Arial" w:hAnsi="Arial" w:cs="Arial"/>
    </w:rPr>
  </w:style>
  <w:style w:type="paragraph" w:styleId="Footer">
    <w:name w:val="footer"/>
    <w:basedOn w:val="Normal"/>
    <w:link w:val="FooterChar"/>
    <w:uiPriority w:val="99"/>
    <w:unhideWhenUsed/>
    <w:rsid w:val="0053411B"/>
    <w:pPr>
      <w:tabs>
        <w:tab w:val="center" w:pos="4513"/>
        <w:tab w:val="right" w:pos="9026"/>
      </w:tabs>
    </w:pPr>
  </w:style>
  <w:style w:type="character" w:customStyle="1" w:styleId="FooterChar">
    <w:name w:val="Footer Char"/>
    <w:basedOn w:val="DefaultParagraphFont"/>
    <w:link w:val="Footer"/>
    <w:uiPriority w:val="99"/>
    <w:rsid w:val="0053411B"/>
    <w:rPr>
      <w:rFonts w:ascii="Arial" w:eastAsia="Arial" w:hAnsi="Arial" w:cs="Arial"/>
    </w:rPr>
  </w:style>
  <w:style w:type="paragraph" w:styleId="Revision">
    <w:name w:val="Revision"/>
    <w:hidden/>
    <w:uiPriority w:val="99"/>
    <w:semiHidden/>
    <w:rsid w:val="005C262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544420">
      <w:bodyDiv w:val="1"/>
      <w:marLeft w:val="0"/>
      <w:marRight w:val="0"/>
      <w:marTop w:val="0"/>
      <w:marBottom w:val="0"/>
      <w:divBdr>
        <w:top w:val="none" w:sz="0" w:space="0" w:color="auto"/>
        <w:left w:val="none" w:sz="0" w:space="0" w:color="auto"/>
        <w:bottom w:val="none" w:sz="0" w:space="0" w:color="auto"/>
        <w:right w:val="none" w:sz="0" w:space="0" w:color="auto"/>
      </w:divBdr>
    </w:div>
    <w:div w:id="1210334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1763</Words>
  <Characters>10052</Characters>
  <Application>Microsoft Office Word</Application>
  <DocSecurity>0</DocSecurity>
  <Lines>83</Lines>
  <Paragraphs>23</Paragraphs>
  <ScaleCrop>false</ScaleCrop>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2026-09-21T04:16:00Z</dcterms:created>
  <dcterms:modified xsi:type="dcterms:W3CDTF">2026-09-21T04:16:00Z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2026-09-21T04:16:46Z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24a438a9-b581-4421-8fff-d05fea1ff6ee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