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24FD" w14:textId="77777777" w:rsidR="00336150" w:rsidRDefault="00336150">
      <w:pPr>
        <w:pStyle w:val="BodyText"/>
        <w:spacing w:before="70" w:after="1"/>
        <w:ind w:left="0"/>
        <w:rPr>
          <w:rFonts w:ascii="Times New Roman"/>
          <w:sz w:val="20"/>
        </w:rPr>
      </w:pPr>
    </w:p>
    <w:p w14:paraId="160324FE" w14:textId="77777777" w:rsidR="00336150" w:rsidRDefault="0006566F">
      <w:pPr>
        <w:pStyle w:val="BodyText"/>
        <w:ind w:left="100"/>
        <w:rPr>
          <w:rFonts w:ascii="Times New Roman"/>
          <w:sz w:val="20"/>
        </w:rPr>
      </w:pPr>
      <w:r>
        <w:rPr>
          <w:rFonts w:ascii="Times New Roman"/>
          <w:noProof/>
          <w:sz w:val="20"/>
        </w:rPr>
        <w:drawing>
          <wp:inline distT="0" distB="0" distL="0" distR="0" wp14:anchorId="16032602" wp14:editId="16032603">
            <wp:extent cx="1834519" cy="918972"/>
            <wp:effectExtent l="0" t="0" r="0" b="0"/>
            <wp:docPr id="1" name="Image 1" descr="http://dynamic.architecture.com.au/files/1/13262/13475/11372/12876/38207/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dynamic.architecture.com.au/files/1/13262/13475/11372/12876/38207/logo.jpg"/>
                    <pic:cNvPicPr/>
                  </pic:nvPicPr>
                  <pic:blipFill>
                    <a:blip r:embed="rId8" cstate="print"/>
                    <a:stretch>
                      <a:fillRect/>
                    </a:stretch>
                  </pic:blipFill>
                  <pic:spPr>
                    <a:xfrm>
                      <a:off x="0" y="0"/>
                      <a:ext cx="1834519" cy="918972"/>
                    </a:xfrm>
                    <a:prstGeom prst="rect">
                      <a:avLst/>
                    </a:prstGeom>
                  </pic:spPr>
                </pic:pic>
              </a:graphicData>
            </a:graphic>
          </wp:inline>
        </w:drawing>
      </w:r>
    </w:p>
    <w:p w14:paraId="160324FF" w14:textId="77777777" w:rsidR="00336150" w:rsidRDefault="00336150">
      <w:pPr>
        <w:pStyle w:val="BodyText"/>
        <w:ind w:left="0"/>
        <w:rPr>
          <w:rFonts w:ascii="Times New Roman"/>
        </w:rPr>
      </w:pPr>
    </w:p>
    <w:p w14:paraId="16032500" w14:textId="77777777" w:rsidR="00336150" w:rsidRDefault="00336150">
      <w:pPr>
        <w:pStyle w:val="BodyText"/>
        <w:spacing w:before="212"/>
        <w:ind w:left="0"/>
        <w:rPr>
          <w:rFonts w:ascii="Times New Roman"/>
        </w:rPr>
      </w:pPr>
    </w:p>
    <w:p w14:paraId="16032501" w14:textId="77777777" w:rsidR="00336150" w:rsidRDefault="0006566F">
      <w:pPr>
        <w:pStyle w:val="BodyText"/>
      </w:pPr>
      <w:r>
        <w:rPr>
          <w:b/>
        </w:rPr>
        <w:t>Directorate:</w:t>
      </w:r>
      <w:r>
        <w:rPr>
          <w:b/>
          <w:spacing w:val="-8"/>
        </w:rPr>
        <w:t xml:space="preserve"> </w:t>
      </w:r>
      <w:r>
        <w:t>Chief</w:t>
      </w:r>
      <w:r>
        <w:rPr>
          <w:spacing w:val="-11"/>
        </w:rPr>
        <w:t xml:space="preserve"> </w:t>
      </w:r>
      <w:r>
        <w:t>Minister,</w:t>
      </w:r>
      <w:r>
        <w:rPr>
          <w:spacing w:val="-10"/>
        </w:rPr>
        <w:t xml:space="preserve"> </w:t>
      </w:r>
      <w:r>
        <w:t>Treasury</w:t>
      </w:r>
      <w:r>
        <w:rPr>
          <w:spacing w:val="-10"/>
        </w:rPr>
        <w:t xml:space="preserve"> </w:t>
      </w:r>
      <w:r>
        <w:t>and Economic Development Directorate</w:t>
      </w:r>
    </w:p>
    <w:p w14:paraId="16032502" w14:textId="09BF7269" w:rsidR="00336150" w:rsidRDefault="0006566F">
      <w:pPr>
        <w:spacing w:before="240"/>
        <w:ind w:left="172"/>
        <w:rPr>
          <w:sz w:val="24"/>
        </w:rPr>
      </w:pPr>
      <w:r>
        <w:rPr>
          <w:b/>
          <w:sz w:val="24"/>
        </w:rPr>
        <w:t>Division:</w:t>
      </w:r>
      <w:r>
        <w:rPr>
          <w:b/>
          <w:spacing w:val="52"/>
          <w:sz w:val="24"/>
        </w:rPr>
        <w:t xml:space="preserve"> </w:t>
      </w:r>
      <w:r w:rsidR="0040418C">
        <w:rPr>
          <w:sz w:val="24"/>
        </w:rPr>
        <w:t>Treasury</w:t>
      </w:r>
    </w:p>
    <w:p w14:paraId="16032503" w14:textId="26D7A9FA" w:rsidR="00336150" w:rsidRDefault="0006566F">
      <w:pPr>
        <w:spacing w:before="240"/>
        <w:ind w:left="172"/>
        <w:rPr>
          <w:sz w:val="24"/>
        </w:rPr>
      </w:pPr>
      <w:r>
        <w:rPr>
          <w:b/>
          <w:sz w:val="24"/>
        </w:rPr>
        <w:t>Business</w:t>
      </w:r>
      <w:r>
        <w:rPr>
          <w:b/>
          <w:spacing w:val="-14"/>
          <w:sz w:val="24"/>
        </w:rPr>
        <w:t xml:space="preserve"> </w:t>
      </w:r>
      <w:r>
        <w:rPr>
          <w:b/>
          <w:sz w:val="24"/>
        </w:rPr>
        <w:t>Unit:</w:t>
      </w:r>
      <w:r>
        <w:rPr>
          <w:b/>
          <w:spacing w:val="-21"/>
          <w:sz w:val="24"/>
        </w:rPr>
        <w:t xml:space="preserve"> </w:t>
      </w:r>
      <w:r w:rsidR="0040418C">
        <w:rPr>
          <w:sz w:val="24"/>
        </w:rPr>
        <w:t>Office of the Under Treasurer</w:t>
      </w:r>
    </w:p>
    <w:p w14:paraId="16032504" w14:textId="46231668" w:rsidR="00336150" w:rsidRDefault="0006566F">
      <w:pPr>
        <w:spacing w:before="240"/>
        <w:ind w:left="172"/>
        <w:rPr>
          <w:sz w:val="24"/>
        </w:rPr>
      </w:pPr>
      <w:r>
        <w:rPr>
          <w:b/>
          <w:sz w:val="24"/>
        </w:rPr>
        <w:t>Position</w:t>
      </w:r>
      <w:r>
        <w:rPr>
          <w:b/>
          <w:spacing w:val="-10"/>
          <w:sz w:val="24"/>
        </w:rPr>
        <w:t xml:space="preserve"> </w:t>
      </w:r>
      <w:r>
        <w:rPr>
          <w:b/>
          <w:sz w:val="24"/>
        </w:rPr>
        <w:t xml:space="preserve">Title: </w:t>
      </w:r>
      <w:r w:rsidR="0040418C">
        <w:rPr>
          <w:sz w:val="24"/>
        </w:rPr>
        <w:t xml:space="preserve">Treasury </w:t>
      </w:r>
      <w:r>
        <w:rPr>
          <w:sz w:val="24"/>
        </w:rPr>
        <w:t>Directorate Liaison Officer (DLO)</w:t>
      </w:r>
    </w:p>
    <w:p w14:paraId="16032505" w14:textId="78D7BD9D" w:rsidR="00336150" w:rsidRDefault="0006566F">
      <w:pPr>
        <w:pStyle w:val="BodyText"/>
        <w:spacing w:before="240"/>
      </w:pPr>
      <w:r>
        <w:rPr>
          <w:b/>
        </w:rPr>
        <w:t>Position</w:t>
      </w:r>
      <w:r>
        <w:rPr>
          <w:b/>
          <w:spacing w:val="-9"/>
        </w:rPr>
        <w:t xml:space="preserve"> </w:t>
      </w:r>
      <w:r>
        <w:rPr>
          <w:b/>
        </w:rPr>
        <w:t>Requirements:</w:t>
      </w:r>
      <w:r>
        <w:rPr>
          <w:b/>
          <w:spacing w:val="-11"/>
        </w:rPr>
        <w:t xml:space="preserve"> </w:t>
      </w:r>
      <w:r w:rsidR="00123E29" w:rsidRPr="00123E29">
        <w:t>This position requires the successful applicant to either hold or be able to obtain a baseline security clearance.</w:t>
      </w:r>
    </w:p>
    <w:p w14:paraId="16032506" w14:textId="77777777" w:rsidR="00336150" w:rsidRDefault="0006566F">
      <w:pPr>
        <w:pStyle w:val="Title"/>
      </w:pPr>
      <w:r>
        <w:br w:type="column"/>
      </w:r>
      <w:r>
        <w:t>POSITION</w:t>
      </w:r>
      <w:r>
        <w:rPr>
          <w:spacing w:val="34"/>
        </w:rPr>
        <w:t xml:space="preserve"> </w:t>
      </w:r>
      <w:r>
        <w:rPr>
          <w:spacing w:val="-2"/>
        </w:rPr>
        <w:t>DESCRIPTION</w:t>
      </w:r>
    </w:p>
    <w:p w14:paraId="16032507" w14:textId="77777777" w:rsidR="00336150" w:rsidRDefault="00336150">
      <w:pPr>
        <w:pStyle w:val="BodyText"/>
        <w:ind w:left="0"/>
        <w:rPr>
          <w:sz w:val="52"/>
        </w:rPr>
      </w:pPr>
    </w:p>
    <w:p w14:paraId="16032508" w14:textId="77777777" w:rsidR="00336150" w:rsidRDefault="00336150">
      <w:pPr>
        <w:pStyle w:val="BodyText"/>
        <w:spacing w:before="630"/>
        <w:ind w:left="0"/>
        <w:rPr>
          <w:sz w:val="52"/>
        </w:rPr>
      </w:pPr>
    </w:p>
    <w:p w14:paraId="16032509" w14:textId="61CEF7DF" w:rsidR="00336150" w:rsidRDefault="0006566F">
      <w:pPr>
        <w:ind w:left="798"/>
        <w:rPr>
          <w:sz w:val="24"/>
        </w:rPr>
      </w:pPr>
      <w:r>
        <w:rPr>
          <w:b/>
          <w:sz w:val="24"/>
        </w:rPr>
        <w:t>Position</w:t>
      </w:r>
      <w:r>
        <w:rPr>
          <w:b/>
          <w:spacing w:val="-3"/>
          <w:sz w:val="24"/>
        </w:rPr>
        <w:t xml:space="preserve"> </w:t>
      </w:r>
      <w:r>
        <w:rPr>
          <w:b/>
          <w:sz w:val="24"/>
        </w:rPr>
        <w:t>Number:</w:t>
      </w:r>
      <w:r>
        <w:rPr>
          <w:b/>
          <w:spacing w:val="52"/>
          <w:sz w:val="24"/>
        </w:rPr>
        <w:t xml:space="preserve"> </w:t>
      </w:r>
      <w:r w:rsidRPr="0006566F">
        <w:rPr>
          <w:spacing w:val="-4"/>
          <w:sz w:val="24"/>
        </w:rPr>
        <w:t>P</w:t>
      </w:r>
      <w:r w:rsidR="007C1B01">
        <w:rPr>
          <w:spacing w:val="-4"/>
          <w:sz w:val="24"/>
        </w:rPr>
        <w:t>55315</w:t>
      </w:r>
    </w:p>
    <w:p w14:paraId="1603250A" w14:textId="77777777" w:rsidR="00336150" w:rsidRDefault="0006566F">
      <w:pPr>
        <w:spacing w:before="240"/>
        <w:ind w:left="798"/>
        <w:rPr>
          <w:sz w:val="24"/>
        </w:rPr>
      </w:pPr>
      <w:r>
        <w:rPr>
          <w:b/>
          <w:sz w:val="24"/>
        </w:rPr>
        <w:t>Classification:</w:t>
      </w:r>
      <w:r>
        <w:rPr>
          <w:b/>
          <w:spacing w:val="-4"/>
          <w:sz w:val="24"/>
        </w:rPr>
        <w:t xml:space="preserve"> </w:t>
      </w:r>
      <w:r>
        <w:rPr>
          <w:sz w:val="24"/>
        </w:rPr>
        <w:t>Senior</w:t>
      </w:r>
      <w:r>
        <w:rPr>
          <w:spacing w:val="-2"/>
          <w:sz w:val="24"/>
        </w:rPr>
        <w:t xml:space="preserve"> </w:t>
      </w:r>
      <w:r>
        <w:rPr>
          <w:sz w:val="24"/>
        </w:rPr>
        <w:t>Officer</w:t>
      </w:r>
      <w:r>
        <w:rPr>
          <w:spacing w:val="-2"/>
          <w:sz w:val="24"/>
        </w:rPr>
        <w:t xml:space="preserve"> </w:t>
      </w:r>
      <w:r>
        <w:rPr>
          <w:sz w:val="24"/>
        </w:rPr>
        <w:t>Grade</w:t>
      </w:r>
      <w:r>
        <w:rPr>
          <w:spacing w:val="-5"/>
          <w:sz w:val="24"/>
        </w:rPr>
        <w:t xml:space="preserve"> </w:t>
      </w:r>
      <w:r>
        <w:rPr>
          <w:spacing w:val="-10"/>
          <w:sz w:val="24"/>
        </w:rPr>
        <w:t>B</w:t>
      </w:r>
    </w:p>
    <w:p w14:paraId="6A48DAAE" w14:textId="77777777" w:rsidR="00016D66" w:rsidRDefault="00016D66">
      <w:pPr>
        <w:spacing w:before="242"/>
        <w:ind w:left="798"/>
        <w:rPr>
          <w:sz w:val="20"/>
        </w:rPr>
      </w:pPr>
      <w:r>
        <w:rPr>
          <w:sz w:val="20"/>
        </w:rPr>
        <w:t>This</w:t>
      </w:r>
      <w:r>
        <w:rPr>
          <w:spacing w:val="-6"/>
          <w:sz w:val="20"/>
        </w:rPr>
        <w:t xml:space="preserve"> </w:t>
      </w:r>
      <w:r>
        <w:rPr>
          <w:sz w:val="20"/>
        </w:rPr>
        <w:t>position</w:t>
      </w:r>
      <w:r>
        <w:rPr>
          <w:spacing w:val="-6"/>
          <w:sz w:val="20"/>
        </w:rPr>
        <w:t xml:space="preserve"> </w:t>
      </w:r>
      <w:r>
        <w:rPr>
          <w:sz w:val="20"/>
        </w:rPr>
        <w:t>receives</w:t>
      </w:r>
      <w:r>
        <w:rPr>
          <w:spacing w:val="-5"/>
          <w:sz w:val="20"/>
        </w:rPr>
        <w:t xml:space="preserve"> </w:t>
      </w:r>
      <w:r>
        <w:rPr>
          <w:sz w:val="20"/>
        </w:rPr>
        <w:t>a</w:t>
      </w:r>
      <w:r>
        <w:rPr>
          <w:spacing w:val="-6"/>
          <w:sz w:val="20"/>
        </w:rPr>
        <w:t xml:space="preserve"> </w:t>
      </w:r>
      <w:r>
        <w:rPr>
          <w:sz w:val="20"/>
        </w:rPr>
        <w:t>DLO</w:t>
      </w:r>
      <w:r>
        <w:rPr>
          <w:spacing w:val="-5"/>
          <w:sz w:val="20"/>
        </w:rPr>
        <w:t xml:space="preserve"> </w:t>
      </w:r>
      <w:r>
        <w:rPr>
          <w:sz w:val="20"/>
        </w:rPr>
        <w:t>allowance</w:t>
      </w:r>
      <w:r>
        <w:rPr>
          <w:spacing w:val="-8"/>
          <w:sz w:val="20"/>
        </w:rPr>
        <w:t xml:space="preserve"> </w:t>
      </w:r>
      <w:r>
        <w:rPr>
          <w:sz w:val="20"/>
        </w:rPr>
        <w:t>7%</w:t>
      </w:r>
      <w:r>
        <w:rPr>
          <w:spacing w:val="-6"/>
          <w:sz w:val="20"/>
        </w:rPr>
        <w:t xml:space="preserve"> </w:t>
      </w:r>
      <w:r>
        <w:rPr>
          <w:sz w:val="20"/>
        </w:rPr>
        <w:t>per</w:t>
      </w:r>
      <w:r>
        <w:rPr>
          <w:spacing w:val="-6"/>
          <w:sz w:val="20"/>
        </w:rPr>
        <w:t xml:space="preserve"> </w:t>
      </w:r>
      <w:r>
        <w:rPr>
          <w:spacing w:val="-2"/>
          <w:sz w:val="20"/>
        </w:rPr>
        <w:t>fortnight.</w:t>
      </w:r>
    </w:p>
    <w:p w14:paraId="1603250C" w14:textId="77777777" w:rsidR="00336150" w:rsidRDefault="0006566F">
      <w:pPr>
        <w:spacing w:before="237"/>
        <w:ind w:left="798"/>
        <w:rPr>
          <w:sz w:val="24"/>
        </w:rPr>
      </w:pPr>
      <w:r>
        <w:rPr>
          <w:b/>
          <w:sz w:val="24"/>
        </w:rPr>
        <w:t>Location:</w:t>
      </w:r>
      <w:r>
        <w:rPr>
          <w:b/>
          <w:spacing w:val="-2"/>
          <w:sz w:val="24"/>
        </w:rPr>
        <w:t xml:space="preserve"> </w:t>
      </w:r>
      <w:r>
        <w:rPr>
          <w:sz w:val="24"/>
        </w:rPr>
        <w:t>Legislative</w:t>
      </w:r>
      <w:r>
        <w:rPr>
          <w:spacing w:val="-2"/>
          <w:sz w:val="24"/>
        </w:rPr>
        <w:t xml:space="preserve"> Assembly</w:t>
      </w:r>
    </w:p>
    <w:p w14:paraId="1603250E" w14:textId="46E76AF6" w:rsidR="00336150" w:rsidRDefault="0006566F" w:rsidP="006A0B13">
      <w:pPr>
        <w:spacing w:before="240"/>
        <w:ind w:left="798"/>
        <w:rPr>
          <w:sz w:val="24"/>
        </w:rPr>
        <w:sectPr w:rsidR="00336150">
          <w:type w:val="continuous"/>
          <w:pgSz w:w="11910" w:h="16840"/>
          <w:pgMar w:top="1020" w:right="780" w:bottom="280" w:left="960" w:header="720" w:footer="720" w:gutter="0"/>
          <w:cols w:num="2" w:space="720" w:equalWidth="0">
            <w:col w:w="4659" w:space="40"/>
            <w:col w:w="5471"/>
          </w:cols>
        </w:sectPr>
      </w:pPr>
      <w:r>
        <w:rPr>
          <w:b/>
          <w:sz w:val="24"/>
        </w:rPr>
        <w:t>Last</w:t>
      </w:r>
      <w:r>
        <w:rPr>
          <w:b/>
          <w:spacing w:val="-3"/>
          <w:sz w:val="24"/>
        </w:rPr>
        <w:t xml:space="preserve"> </w:t>
      </w:r>
      <w:r>
        <w:rPr>
          <w:b/>
          <w:sz w:val="24"/>
        </w:rPr>
        <w:t>Reviewed:</w:t>
      </w:r>
      <w:r>
        <w:rPr>
          <w:b/>
          <w:spacing w:val="-2"/>
          <w:sz w:val="24"/>
        </w:rPr>
        <w:t xml:space="preserve"> </w:t>
      </w:r>
      <w:r w:rsidR="009E6901">
        <w:rPr>
          <w:sz w:val="24"/>
        </w:rPr>
        <w:t>Ju</w:t>
      </w:r>
      <w:r w:rsidR="00062B67">
        <w:rPr>
          <w:sz w:val="24"/>
        </w:rPr>
        <w:t>ly</w:t>
      </w:r>
      <w:r w:rsidR="009E6901">
        <w:rPr>
          <w:sz w:val="24"/>
        </w:rPr>
        <w:t xml:space="preserve"> 2026</w:t>
      </w:r>
    </w:p>
    <w:p w14:paraId="16032510" w14:textId="77777777" w:rsidR="00336150" w:rsidRDefault="0006566F">
      <w:pPr>
        <w:pStyle w:val="Heading1"/>
      </w:pPr>
      <w:r>
        <w:rPr>
          <w:noProof/>
        </w:rPr>
        <mc:AlternateContent>
          <mc:Choice Requires="wps">
            <w:drawing>
              <wp:anchor distT="0" distB="0" distL="0" distR="0" simplePos="0" relativeHeight="487587840" behindDoc="1" locked="0" layoutInCell="1" allowOverlap="1" wp14:anchorId="16032604" wp14:editId="16032605">
                <wp:simplePos x="0" y="0"/>
                <wp:positionH relativeFrom="page">
                  <wp:posOffset>701040</wp:posOffset>
                </wp:positionH>
                <wp:positionV relativeFrom="paragraph">
                  <wp:posOffset>260816</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16D593" id="Graphic 2" o:spid="_x0000_s1026" style="position:absolute;margin-left:55.2pt;margin-top:20.5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" path="m6158230,l,,,18287r6158230,l6158230,xe" fillcolor="black" stroked="f">
                <v:path arrowok="t"/>
                <w10:wrap type="topAndBottom" anchorx="page"/>
              </v:shape>
            </w:pict>
          </mc:Fallback>
        </mc:AlternateContent>
      </w:r>
      <w:r>
        <w:t>DIRECTORATE</w:t>
      </w:r>
      <w:r>
        <w:rPr>
          <w:spacing w:val="34"/>
        </w:rPr>
        <w:t xml:space="preserve"> </w:t>
      </w:r>
      <w:r>
        <w:rPr>
          <w:spacing w:val="-2"/>
        </w:rPr>
        <w:t>OVERVIEW</w:t>
      </w:r>
    </w:p>
    <w:p w14:paraId="16032512" w14:textId="47F89F73" w:rsidR="00336150" w:rsidRDefault="0006566F" w:rsidP="00547F1F">
      <w:pPr>
        <w:pStyle w:val="BodyText"/>
        <w:spacing w:before="242" w:line="276" w:lineRule="auto"/>
        <w:ind w:right="417"/>
      </w:pPr>
      <w:r>
        <w:t>The</w:t>
      </w:r>
      <w:r w:rsidRPr="00547F1F">
        <w:t xml:space="preserve"> </w:t>
      </w:r>
      <w:r>
        <w:t>Chief</w:t>
      </w:r>
      <w:r w:rsidRPr="00547F1F">
        <w:t xml:space="preserve"> </w:t>
      </w:r>
      <w:r>
        <w:t>Minister,</w:t>
      </w:r>
      <w:r w:rsidRPr="00547F1F">
        <w:t xml:space="preserve"> </w:t>
      </w:r>
      <w:r>
        <w:t>Treasury</w:t>
      </w:r>
      <w:r w:rsidRPr="00547F1F">
        <w:t xml:space="preserve"> </w:t>
      </w:r>
      <w:r>
        <w:t>and</w:t>
      </w:r>
      <w:r w:rsidRPr="00547F1F">
        <w:t xml:space="preserve"> </w:t>
      </w:r>
      <w:r>
        <w:t>Economic</w:t>
      </w:r>
      <w:r w:rsidRPr="00547F1F">
        <w:t xml:space="preserve"> </w:t>
      </w:r>
      <w:r>
        <w:t>Development</w:t>
      </w:r>
      <w:r w:rsidRPr="00547F1F">
        <w:t xml:space="preserve"> </w:t>
      </w:r>
      <w:r>
        <w:t>Directorate</w:t>
      </w:r>
      <w:r w:rsidRPr="00547F1F">
        <w:t xml:space="preserve"> </w:t>
      </w:r>
      <w:r>
        <w:t>(CMTEDD)</w:t>
      </w:r>
      <w:r w:rsidRPr="00547F1F">
        <w:t xml:space="preserve"> </w:t>
      </w:r>
      <w:r>
        <w:t>leads</w:t>
      </w:r>
      <w:r w:rsidRPr="00547F1F">
        <w:t xml:space="preserve"> </w:t>
      </w:r>
      <w:r>
        <w:t>the</w:t>
      </w:r>
      <w:r w:rsidRPr="00547F1F">
        <w:t xml:space="preserve"> </w:t>
      </w:r>
      <w:r>
        <w:t>public sector and works collaboratively both within government and with the community to</w:t>
      </w:r>
      <w:r w:rsidR="00547F1F">
        <w:t xml:space="preserve"> </w:t>
      </w:r>
      <w:r>
        <w:t>achieve positive</w:t>
      </w:r>
      <w:r w:rsidRPr="00547F1F">
        <w:t xml:space="preserve"> outcomes.</w:t>
      </w:r>
    </w:p>
    <w:p w14:paraId="4C830251" w14:textId="77777777" w:rsidR="00016D66" w:rsidRDefault="00016D66" w:rsidP="00547F1F">
      <w:pPr>
        <w:pStyle w:val="BodyText"/>
        <w:spacing w:before="242" w:line="276" w:lineRule="auto"/>
        <w:ind w:right="417"/>
      </w:pPr>
      <w:r>
        <w:t>As</w:t>
      </w:r>
      <w:r w:rsidRPr="00547F1F">
        <w:t xml:space="preserve"> </w:t>
      </w:r>
      <w:r>
        <w:t>a</w:t>
      </w:r>
      <w:r w:rsidRPr="00547F1F">
        <w:t xml:space="preserve"> </w:t>
      </w:r>
      <w:r>
        <w:t>central</w:t>
      </w:r>
      <w:r w:rsidRPr="00547F1F">
        <w:t xml:space="preserve"> </w:t>
      </w:r>
      <w:r>
        <w:t>agency,</w:t>
      </w:r>
      <w:r w:rsidRPr="00547F1F">
        <w:t xml:space="preserve"> </w:t>
      </w:r>
      <w:r>
        <w:t>CMTEDD</w:t>
      </w:r>
      <w:r w:rsidRPr="00547F1F">
        <w:t xml:space="preserve"> </w:t>
      </w:r>
      <w:r>
        <w:t>provides</w:t>
      </w:r>
      <w:r w:rsidRPr="00547F1F">
        <w:t xml:space="preserve"> </w:t>
      </w:r>
      <w:r>
        <w:t>strategic</w:t>
      </w:r>
      <w:r w:rsidRPr="00547F1F">
        <w:t xml:space="preserve"> </w:t>
      </w:r>
      <w:r>
        <w:t>advice</w:t>
      </w:r>
      <w:r w:rsidRPr="00547F1F">
        <w:t xml:space="preserve"> </w:t>
      </w:r>
      <w:r>
        <w:t>and</w:t>
      </w:r>
      <w:r w:rsidRPr="00547F1F">
        <w:t xml:space="preserve"> </w:t>
      </w:r>
      <w:r>
        <w:t>support</w:t>
      </w:r>
      <w:r w:rsidRPr="00547F1F">
        <w:t xml:space="preserve"> </w:t>
      </w:r>
      <w:r>
        <w:t>to</w:t>
      </w:r>
      <w:r w:rsidRPr="00547F1F">
        <w:t xml:space="preserve"> </w:t>
      </w:r>
      <w:r>
        <w:t>the</w:t>
      </w:r>
      <w:r w:rsidRPr="00547F1F">
        <w:t xml:space="preserve"> </w:t>
      </w:r>
      <w:r>
        <w:t>Chief</w:t>
      </w:r>
      <w:r w:rsidRPr="00547F1F">
        <w:t xml:space="preserve"> </w:t>
      </w:r>
      <w:r>
        <w:t>Minister,</w:t>
      </w:r>
      <w:r w:rsidRPr="00547F1F">
        <w:t xml:space="preserve"> the</w:t>
      </w:r>
      <w:r>
        <w:t xml:space="preserve"> Directorate’s</w:t>
      </w:r>
      <w:r w:rsidRPr="00547F1F">
        <w:t xml:space="preserve"> </w:t>
      </w:r>
      <w:r>
        <w:t>Ministers</w:t>
      </w:r>
      <w:r w:rsidRPr="00547F1F">
        <w:t xml:space="preserve"> </w:t>
      </w:r>
      <w:r>
        <w:t>and</w:t>
      </w:r>
      <w:r w:rsidRPr="00547F1F">
        <w:t xml:space="preserve"> </w:t>
      </w:r>
      <w:r>
        <w:t>the</w:t>
      </w:r>
      <w:r w:rsidRPr="00547F1F">
        <w:t xml:space="preserve"> </w:t>
      </w:r>
      <w:r>
        <w:t>Cabinet</w:t>
      </w:r>
      <w:r w:rsidRPr="00547F1F">
        <w:t xml:space="preserve"> </w:t>
      </w:r>
      <w:r>
        <w:t>on</w:t>
      </w:r>
      <w:r w:rsidRPr="00547F1F">
        <w:t xml:space="preserve"> </w:t>
      </w:r>
      <w:r>
        <w:t>policy,</w:t>
      </w:r>
      <w:r w:rsidRPr="00547F1F">
        <w:t xml:space="preserve"> </w:t>
      </w:r>
      <w:r>
        <w:t>economic</w:t>
      </w:r>
      <w:r w:rsidRPr="00547F1F">
        <w:t xml:space="preserve"> </w:t>
      </w:r>
      <w:r>
        <w:t>and</w:t>
      </w:r>
      <w:r w:rsidRPr="00547F1F">
        <w:t xml:space="preserve"> </w:t>
      </w:r>
      <w:r>
        <w:t>financial</w:t>
      </w:r>
      <w:r w:rsidRPr="00547F1F">
        <w:t xml:space="preserve"> </w:t>
      </w:r>
      <w:r>
        <w:t>matters,</w:t>
      </w:r>
      <w:r w:rsidRPr="00547F1F">
        <w:t xml:space="preserve"> </w:t>
      </w:r>
      <w:r>
        <w:t>service</w:t>
      </w:r>
      <w:r w:rsidRPr="00547F1F">
        <w:t xml:space="preserve"> </w:t>
      </w:r>
      <w:r>
        <w:t>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16032515" w14:textId="77777777" w:rsidR="00336150" w:rsidRDefault="00336150">
      <w:pPr>
        <w:pStyle w:val="BodyText"/>
        <w:spacing w:before="241"/>
        <w:ind w:left="0"/>
      </w:pPr>
    </w:p>
    <w:p w14:paraId="16032516" w14:textId="50250D2A" w:rsidR="00336150" w:rsidRDefault="0006566F">
      <w:pPr>
        <w:pStyle w:val="Heading1"/>
        <w:spacing w:before="1"/>
      </w:pPr>
      <w:r>
        <w:rPr>
          <w:noProof/>
        </w:rPr>
        <mc:AlternateContent>
          <mc:Choice Requires="wps">
            <w:drawing>
              <wp:anchor distT="0" distB="0" distL="0" distR="0" simplePos="0" relativeHeight="487588352" behindDoc="1" locked="0" layoutInCell="1" allowOverlap="1" wp14:anchorId="16032606" wp14:editId="16032607">
                <wp:simplePos x="0" y="0"/>
                <wp:positionH relativeFrom="page">
                  <wp:posOffset>701040</wp:posOffset>
                </wp:positionH>
                <wp:positionV relativeFrom="paragraph">
                  <wp:posOffset>259599</wp:posOffset>
                </wp:positionV>
                <wp:extent cx="6158230"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BF7E0D" id="Graphic 3" o:spid="_x0000_s1026" style="position:absolute;margin-left:55.2pt;margin-top:20.45pt;width:484.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" path="m6158230,l,,,18288r6158230,l6158230,xe" fillcolor="black" stroked="f">
                <v:path arrowok="t"/>
                <w10:wrap type="topAndBottom" anchorx="page"/>
              </v:shape>
            </w:pict>
          </mc:Fallback>
        </mc:AlternateContent>
      </w:r>
      <w:r w:rsidR="00123E29">
        <w:rPr>
          <w:noProof/>
        </w:rPr>
        <w:t>TREASURY</w:t>
      </w:r>
      <w:r>
        <w:rPr>
          <w:spacing w:val="31"/>
        </w:rPr>
        <w:t xml:space="preserve"> </w:t>
      </w:r>
      <w:r>
        <w:rPr>
          <w:spacing w:val="-2"/>
        </w:rPr>
        <w:t>OVERVIEW</w:t>
      </w:r>
    </w:p>
    <w:p w14:paraId="1603251A" w14:textId="5F6E45B1" w:rsidR="00336150" w:rsidRDefault="0012218D" w:rsidP="0012218D">
      <w:pPr>
        <w:pStyle w:val="BodyText"/>
        <w:spacing w:before="242"/>
        <w:ind w:right="347"/>
        <w:sectPr w:rsidR="00336150">
          <w:type w:val="continuous"/>
          <w:pgSz w:w="11910" w:h="16840"/>
          <w:pgMar w:top="1020" w:right="780" w:bottom="280" w:left="960" w:header="720" w:footer="720" w:gutter="0"/>
          <w:cols w:space="720"/>
        </w:sectPr>
      </w:pPr>
      <w:r>
        <w:t>Treasury, within CMTEDD, is responsible for providing advice to the Government and ACT agencies on budget and financial management, economic and revenue policies, infrastructure, finance, federal financial relations, accounting policy and insurance for Territory risks. Treasury is also responsible for collecting and managing taxation revenue, managing the Government's financial assets and liabilities, procuring goods and services and Shared Services Finance.</w:t>
      </w:r>
    </w:p>
    <w:p w14:paraId="16032541" w14:textId="77777777" w:rsidR="00336150" w:rsidRDefault="0006566F">
      <w:pPr>
        <w:pStyle w:val="Heading1"/>
      </w:pPr>
      <w:r>
        <w:rPr>
          <w:noProof/>
        </w:rPr>
        <w:lastRenderedPageBreak/>
        <mc:AlternateContent>
          <mc:Choice Requires="wps">
            <w:drawing>
              <wp:anchor distT="0" distB="0" distL="0" distR="0" simplePos="0" relativeHeight="487588864" behindDoc="1" locked="0" layoutInCell="1" allowOverlap="1" wp14:anchorId="16032608" wp14:editId="16032609">
                <wp:simplePos x="0" y="0"/>
                <wp:positionH relativeFrom="page">
                  <wp:posOffset>701040</wp:posOffset>
                </wp:positionH>
                <wp:positionV relativeFrom="paragraph">
                  <wp:posOffset>260903</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0A711C" id="Graphic 4" o:spid="_x0000_s1026" style="position:absolute;margin-left:55.2pt;margin-top:20.5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" path="m6158230,l,,,18287r6158230,l6158230,xe" fillcolor="black" stroked="f">
                <v:path arrowok="t"/>
                <w10:wrap type="topAndBottom" anchorx="page"/>
              </v:shape>
            </w:pict>
          </mc:Fallback>
        </mc:AlternateContent>
      </w:r>
      <w:r>
        <w:t>BUSINESS</w:t>
      </w:r>
      <w:r>
        <w:rPr>
          <w:spacing w:val="20"/>
        </w:rPr>
        <w:t xml:space="preserve"> </w:t>
      </w:r>
      <w:r>
        <w:t>UNIT</w:t>
      </w:r>
      <w:r>
        <w:rPr>
          <w:spacing w:val="21"/>
        </w:rPr>
        <w:t xml:space="preserve"> </w:t>
      </w:r>
      <w:r>
        <w:rPr>
          <w:spacing w:val="-2"/>
        </w:rPr>
        <w:t>OVERVIEW</w:t>
      </w:r>
    </w:p>
    <w:p w14:paraId="109D7087" w14:textId="7FD3162F" w:rsidR="009136FE" w:rsidRDefault="009136FE" w:rsidP="00547F1F">
      <w:pPr>
        <w:pStyle w:val="BodyText"/>
        <w:spacing w:before="242" w:line="276" w:lineRule="auto"/>
        <w:ind w:right="417"/>
      </w:pPr>
      <w:r>
        <w:t>The Office of the Under Treasurer is responsible for the overall strategic direction, operation and governance of the Treasury stream of CMTEDD. The Office consists of the Under Treasurer, Executive Officer,</w:t>
      </w:r>
      <w:r w:rsidR="00FF52A0">
        <w:t xml:space="preserve"> Treasury </w:t>
      </w:r>
      <w:r>
        <w:t xml:space="preserve">DLO, Coordination Manager and Executive </w:t>
      </w:r>
      <w:r w:rsidR="00FF52A0">
        <w:t>Support Officer</w:t>
      </w:r>
      <w:r>
        <w:t>.</w:t>
      </w:r>
    </w:p>
    <w:p w14:paraId="172CBF1D" w14:textId="77777777" w:rsidR="00016D66" w:rsidRDefault="00016D66" w:rsidP="00547F1F">
      <w:pPr>
        <w:pStyle w:val="BodyText"/>
        <w:spacing w:before="242" w:line="276" w:lineRule="auto"/>
        <w:ind w:right="417"/>
      </w:pPr>
      <w:r>
        <w:t xml:space="preserve">The Australian Capital Territory Public Service (ACTPS) is a values-based organisation where all employees are expected to embody the prescribed core values of respect, integrity, collaboration and innovation, as well demonstrate the related signature behaviours.   </w:t>
      </w:r>
    </w:p>
    <w:p w14:paraId="6C6247A5" w14:textId="77777777" w:rsidR="00FA537D" w:rsidRDefault="00FA537D">
      <w:pPr>
        <w:pStyle w:val="Heading1"/>
        <w:spacing w:before="19"/>
      </w:pPr>
    </w:p>
    <w:p w14:paraId="16032545" w14:textId="56D960C5" w:rsidR="00336150" w:rsidRDefault="0006566F">
      <w:pPr>
        <w:pStyle w:val="Heading1"/>
        <w:spacing w:before="19"/>
      </w:pPr>
      <w:r>
        <w:rPr>
          <w:noProof/>
        </w:rPr>
        <mc:AlternateContent>
          <mc:Choice Requires="wps">
            <w:drawing>
              <wp:anchor distT="0" distB="0" distL="0" distR="0" simplePos="0" relativeHeight="487589376" behindDoc="1" locked="0" layoutInCell="1" allowOverlap="1" wp14:anchorId="1603260A" wp14:editId="1603260B">
                <wp:simplePos x="0" y="0"/>
                <wp:positionH relativeFrom="page">
                  <wp:posOffset>701040</wp:posOffset>
                </wp:positionH>
                <wp:positionV relativeFrom="paragraph">
                  <wp:posOffset>271272</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56361B" id="Graphic 5" o:spid="_x0000_s1026" style="position:absolute;margin-left:55.2pt;margin-top:21.35pt;width:484.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" path="m6158230,l,,,18288r6158230,l6158230,xe" fillcolor="black" stroked="f">
                <v:path arrowok="t"/>
                <w10:wrap type="topAndBottom" anchorx="page"/>
              </v:shape>
            </w:pict>
          </mc:Fallback>
        </mc:AlternateContent>
      </w:r>
      <w:r>
        <w:t>POSITION</w:t>
      </w:r>
      <w:r>
        <w:rPr>
          <w:spacing w:val="29"/>
        </w:rPr>
        <w:t xml:space="preserve"> </w:t>
      </w:r>
      <w:r>
        <w:rPr>
          <w:spacing w:val="-2"/>
        </w:rPr>
        <w:t>OVERVIEW</w:t>
      </w:r>
    </w:p>
    <w:p w14:paraId="49D86132" w14:textId="77777777" w:rsidR="00016D66" w:rsidRDefault="00016D66">
      <w:pPr>
        <w:pStyle w:val="BodyText"/>
        <w:spacing w:before="242" w:line="276" w:lineRule="auto"/>
        <w:ind w:right="417"/>
      </w:pPr>
      <w:r w:rsidRPr="00FB38AE">
        <w:t>The Treasury</w:t>
      </w:r>
      <w:r>
        <w:t xml:space="preserve"> </w:t>
      </w:r>
      <w:r w:rsidRPr="00FB38AE">
        <w:t>DLO facilitates and supports direct communications and policy advice between the Treasury arm of CMTEDD, and portfolio Ministers’ offices. The DLO is required to exercise a high level of judgment over matters of significance to the Treasurer, portfolio Ministers and to the senior management of Treasury</w:t>
      </w:r>
      <w:r>
        <w:t>.</w:t>
      </w:r>
      <w:r w:rsidRPr="00FB38AE">
        <w:t xml:space="preserve"> The DLO liaises as required with other parts of CMTEDD, and with other Directorates and Ministers’ Offices. The DLO provides specialist assistance in matters relating to Cabinet, the Legislative Assembly, constituent meetings and functions.</w:t>
      </w:r>
    </w:p>
    <w:p w14:paraId="16032548" w14:textId="77777777" w:rsidR="00336150" w:rsidRDefault="0006566F">
      <w:pPr>
        <w:pStyle w:val="Heading1"/>
        <w:spacing w:before="241"/>
      </w:pPr>
      <w:r>
        <w:rPr>
          <w:noProof/>
        </w:rPr>
        <mc:AlternateContent>
          <mc:Choice Requires="wps">
            <w:drawing>
              <wp:anchor distT="0" distB="0" distL="0" distR="0" simplePos="0" relativeHeight="487589888" behindDoc="1" locked="0" layoutInCell="1" allowOverlap="1" wp14:anchorId="1603260C" wp14:editId="1603260D">
                <wp:simplePos x="0" y="0"/>
                <wp:positionH relativeFrom="page">
                  <wp:posOffset>701040</wp:posOffset>
                </wp:positionH>
                <wp:positionV relativeFrom="paragraph">
                  <wp:posOffset>411971</wp:posOffset>
                </wp:positionV>
                <wp:extent cx="615823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B17378" id="Graphic 6" o:spid="_x0000_s1026" style="position:absolute;margin-left:55.2pt;margin-top:32.45pt;width:484.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" path="m6158230,l,,,18288r6158230,l6158230,xe" fillcolor="black" stroked="f">
                <v:path arrowok="t"/>
                <w10:wrap type="topAndBottom" anchorx="page"/>
              </v:shape>
            </w:pict>
          </mc:Fallback>
        </mc:AlternateContent>
      </w:r>
      <w:r>
        <w:t>WHAT</w:t>
      </w:r>
      <w:r>
        <w:rPr>
          <w:spacing w:val="14"/>
        </w:rPr>
        <w:t xml:space="preserve"> </w:t>
      </w:r>
      <w:r>
        <w:t>YOU</w:t>
      </w:r>
      <w:r>
        <w:rPr>
          <w:spacing w:val="15"/>
        </w:rPr>
        <w:t xml:space="preserve"> </w:t>
      </w:r>
      <w:r>
        <w:t>WILL</w:t>
      </w:r>
      <w:r>
        <w:rPr>
          <w:spacing w:val="16"/>
        </w:rPr>
        <w:t xml:space="preserve"> </w:t>
      </w:r>
      <w:r>
        <w:rPr>
          <w:spacing w:val="-5"/>
        </w:rPr>
        <w:t>DO</w:t>
      </w:r>
    </w:p>
    <w:p w14:paraId="4228D1AA" w14:textId="77777777" w:rsidR="00016D66" w:rsidRDefault="00016D66">
      <w:pPr>
        <w:pStyle w:val="BodyText"/>
        <w:spacing w:before="242"/>
      </w:pPr>
      <w:r>
        <w:t>As</w:t>
      </w:r>
      <w:r>
        <w:rPr>
          <w:spacing w:val="-5"/>
        </w:rPr>
        <w:t xml:space="preserve"> </w:t>
      </w:r>
      <w:r>
        <w:t>Directorate</w:t>
      </w:r>
      <w:r>
        <w:rPr>
          <w:spacing w:val="-3"/>
        </w:rPr>
        <w:t xml:space="preserve"> </w:t>
      </w:r>
      <w:r>
        <w:t>Liaison</w:t>
      </w:r>
      <w:r>
        <w:rPr>
          <w:spacing w:val="-4"/>
        </w:rPr>
        <w:t xml:space="preserve"> </w:t>
      </w:r>
      <w:r>
        <w:t>Officer</w:t>
      </w:r>
      <w:r>
        <w:rPr>
          <w:spacing w:val="-3"/>
        </w:rPr>
        <w:t xml:space="preserve"> </w:t>
      </w:r>
      <w:r>
        <w:t>you</w:t>
      </w:r>
      <w:r>
        <w:rPr>
          <w:spacing w:val="-5"/>
        </w:rPr>
        <w:t xml:space="preserve"> </w:t>
      </w:r>
      <w:r>
        <w:rPr>
          <w:spacing w:val="-4"/>
        </w:rPr>
        <w:t>will:</w:t>
      </w:r>
    </w:p>
    <w:p w14:paraId="010CC734" w14:textId="77777777" w:rsidR="00125E5A" w:rsidRDefault="00125E5A" w:rsidP="00125E5A">
      <w:pPr>
        <w:pStyle w:val="ListParagraph"/>
        <w:numPr>
          <w:ilvl w:val="0"/>
          <w:numId w:val="3"/>
        </w:numPr>
        <w:tabs>
          <w:tab w:val="left" w:pos="892"/>
        </w:tabs>
        <w:spacing w:before="120"/>
        <w:ind w:left="892" w:hanging="359"/>
        <w:rPr>
          <w:sz w:val="24"/>
        </w:rPr>
      </w:pPr>
      <w:r>
        <w:rPr>
          <w:sz w:val="24"/>
        </w:rPr>
        <w:t>facilitate</w:t>
      </w:r>
      <w:r>
        <w:rPr>
          <w:spacing w:val="-5"/>
          <w:sz w:val="24"/>
        </w:rPr>
        <w:t xml:space="preserve"> </w:t>
      </w:r>
      <w:r>
        <w:rPr>
          <w:sz w:val="24"/>
        </w:rPr>
        <w:t>and</w:t>
      </w:r>
      <w:r>
        <w:rPr>
          <w:spacing w:val="-4"/>
          <w:sz w:val="24"/>
        </w:rPr>
        <w:t xml:space="preserve"> </w:t>
      </w:r>
      <w:r>
        <w:rPr>
          <w:sz w:val="24"/>
        </w:rPr>
        <w:t>monitor</w:t>
      </w:r>
      <w:r>
        <w:rPr>
          <w:spacing w:val="-5"/>
          <w:sz w:val="24"/>
        </w:rPr>
        <w:t xml:space="preserve"> </w:t>
      </w:r>
      <w:r>
        <w:rPr>
          <w:sz w:val="24"/>
        </w:rPr>
        <w:t>the</w:t>
      </w:r>
      <w:r>
        <w:rPr>
          <w:spacing w:val="-2"/>
          <w:sz w:val="24"/>
        </w:rPr>
        <w:t xml:space="preserve"> </w:t>
      </w:r>
      <w:r>
        <w:rPr>
          <w:sz w:val="24"/>
        </w:rPr>
        <w:t>flow</w:t>
      </w:r>
      <w:r>
        <w:rPr>
          <w:spacing w:val="-4"/>
          <w:sz w:val="24"/>
        </w:rPr>
        <w:t xml:space="preserve"> </w:t>
      </w:r>
      <w:r>
        <w:rPr>
          <w:sz w:val="24"/>
        </w:rPr>
        <w:t>of</w:t>
      </w:r>
      <w:r>
        <w:rPr>
          <w:spacing w:val="-4"/>
          <w:sz w:val="24"/>
        </w:rPr>
        <w:t xml:space="preserve"> </w:t>
      </w:r>
      <w:r>
        <w:rPr>
          <w:sz w:val="24"/>
        </w:rPr>
        <w:t>information</w:t>
      </w:r>
      <w:r>
        <w:rPr>
          <w:spacing w:val="-4"/>
          <w:sz w:val="24"/>
        </w:rPr>
        <w:t xml:space="preserve"> </w:t>
      </w:r>
      <w:r>
        <w:rPr>
          <w:sz w:val="24"/>
        </w:rPr>
        <w:t>between</w:t>
      </w:r>
      <w:r>
        <w:rPr>
          <w:spacing w:val="-4"/>
          <w:sz w:val="24"/>
        </w:rPr>
        <w:t xml:space="preserve"> </w:t>
      </w:r>
      <w:r>
        <w:rPr>
          <w:sz w:val="24"/>
        </w:rPr>
        <w:t>the</w:t>
      </w:r>
      <w:r>
        <w:rPr>
          <w:spacing w:val="-5"/>
          <w:sz w:val="24"/>
        </w:rPr>
        <w:t xml:space="preserve"> </w:t>
      </w:r>
      <w:r>
        <w:rPr>
          <w:sz w:val="24"/>
        </w:rPr>
        <w:t>Minister’s</w:t>
      </w:r>
      <w:r>
        <w:rPr>
          <w:spacing w:val="-5"/>
          <w:sz w:val="24"/>
        </w:rPr>
        <w:t xml:space="preserve"> </w:t>
      </w:r>
      <w:r>
        <w:rPr>
          <w:sz w:val="24"/>
        </w:rPr>
        <w:t>Office</w:t>
      </w:r>
      <w:r>
        <w:rPr>
          <w:spacing w:val="-2"/>
          <w:sz w:val="24"/>
        </w:rPr>
        <w:t xml:space="preserve"> </w:t>
      </w:r>
      <w:r>
        <w:rPr>
          <w:sz w:val="24"/>
        </w:rPr>
        <w:t>and</w:t>
      </w:r>
      <w:r>
        <w:rPr>
          <w:spacing w:val="-4"/>
          <w:sz w:val="24"/>
        </w:rPr>
        <w:t xml:space="preserve"> </w:t>
      </w:r>
      <w:r>
        <w:rPr>
          <w:spacing w:val="-5"/>
          <w:sz w:val="24"/>
        </w:rPr>
        <w:t>the</w:t>
      </w:r>
    </w:p>
    <w:p w14:paraId="6242C026" w14:textId="77777777" w:rsidR="00125E5A" w:rsidRDefault="00125E5A" w:rsidP="00125E5A">
      <w:pPr>
        <w:pStyle w:val="BodyText"/>
        <w:ind w:left="893"/>
      </w:pPr>
      <w:r>
        <w:rPr>
          <w:spacing w:val="-2"/>
        </w:rPr>
        <w:t>Directorate;</w:t>
      </w:r>
    </w:p>
    <w:p w14:paraId="1603254B" w14:textId="77777777" w:rsidR="00336150" w:rsidRDefault="0006566F">
      <w:pPr>
        <w:pStyle w:val="ListParagraph"/>
        <w:numPr>
          <w:ilvl w:val="0"/>
          <w:numId w:val="3"/>
        </w:numPr>
        <w:tabs>
          <w:tab w:val="left" w:pos="892"/>
        </w:tabs>
        <w:spacing w:before="120"/>
        <w:ind w:left="892" w:hanging="359"/>
        <w:rPr>
          <w:sz w:val="24"/>
        </w:rPr>
      </w:pPr>
      <w:r>
        <w:rPr>
          <w:sz w:val="24"/>
        </w:rPr>
        <w:t>facilitate</w:t>
      </w:r>
      <w:r>
        <w:rPr>
          <w:spacing w:val="-4"/>
          <w:sz w:val="24"/>
        </w:rPr>
        <w:t xml:space="preserve"> </w:t>
      </w:r>
      <w:r>
        <w:rPr>
          <w:sz w:val="24"/>
        </w:rPr>
        <w:t>the</w:t>
      </w:r>
      <w:r>
        <w:rPr>
          <w:spacing w:val="-5"/>
          <w:sz w:val="24"/>
        </w:rPr>
        <w:t xml:space="preserve"> </w:t>
      </w:r>
      <w:r>
        <w:rPr>
          <w:sz w:val="24"/>
        </w:rPr>
        <w:t>provision</w:t>
      </w:r>
      <w:r>
        <w:rPr>
          <w:spacing w:val="-4"/>
          <w:sz w:val="24"/>
        </w:rPr>
        <w:t xml:space="preserve"> </w:t>
      </w:r>
      <w:r>
        <w:rPr>
          <w:sz w:val="24"/>
        </w:rPr>
        <w:t>of</w:t>
      </w:r>
      <w:r>
        <w:rPr>
          <w:spacing w:val="-4"/>
          <w:sz w:val="24"/>
        </w:rPr>
        <w:t xml:space="preserve"> </w:t>
      </w:r>
      <w:r>
        <w:rPr>
          <w:sz w:val="24"/>
        </w:rPr>
        <w:t>policy</w:t>
      </w:r>
      <w:r>
        <w:rPr>
          <w:spacing w:val="-3"/>
          <w:sz w:val="24"/>
        </w:rPr>
        <w:t xml:space="preserve"> </w:t>
      </w:r>
      <w:r>
        <w:rPr>
          <w:sz w:val="24"/>
        </w:rPr>
        <w:t>advice</w:t>
      </w:r>
      <w:r>
        <w:rPr>
          <w:spacing w:val="-2"/>
          <w:sz w:val="24"/>
        </w:rPr>
        <w:t xml:space="preserve"> </w:t>
      </w:r>
      <w:r>
        <w:rPr>
          <w:sz w:val="24"/>
        </w:rPr>
        <w:t>to</w:t>
      </w:r>
      <w:r>
        <w:rPr>
          <w:spacing w:val="-2"/>
          <w:sz w:val="24"/>
        </w:rPr>
        <w:t xml:space="preserve"> </w:t>
      </w:r>
      <w:r>
        <w:rPr>
          <w:sz w:val="24"/>
        </w:rPr>
        <w:t>the</w:t>
      </w:r>
      <w:r>
        <w:rPr>
          <w:spacing w:val="-5"/>
          <w:sz w:val="24"/>
        </w:rPr>
        <w:t xml:space="preserve"> </w:t>
      </w:r>
      <w:r>
        <w:rPr>
          <w:sz w:val="24"/>
        </w:rPr>
        <w:t>Minister</w:t>
      </w:r>
      <w:r>
        <w:rPr>
          <w:spacing w:val="-2"/>
          <w:sz w:val="24"/>
        </w:rPr>
        <w:t xml:space="preserve"> </w:t>
      </w:r>
      <w:r>
        <w:rPr>
          <w:sz w:val="24"/>
        </w:rPr>
        <w:t>on</w:t>
      </w:r>
      <w:r>
        <w:rPr>
          <w:spacing w:val="-4"/>
          <w:sz w:val="24"/>
        </w:rPr>
        <w:t xml:space="preserve"> </w:t>
      </w:r>
      <w:r>
        <w:rPr>
          <w:sz w:val="24"/>
        </w:rPr>
        <w:t>portfolio</w:t>
      </w:r>
      <w:r>
        <w:rPr>
          <w:spacing w:val="-1"/>
          <w:sz w:val="24"/>
        </w:rPr>
        <w:t xml:space="preserve"> </w:t>
      </w:r>
      <w:r>
        <w:rPr>
          <w:spacing w:val="-2"/>
          <w:sz w:val="24"/>
        </w:rPr>
        <w:t>issues;</w:t>
      </w:r>
    </w:p>
    <w:p w14:paraId="0A7330C9" w14:textId="77777777" w:rsidR="00125E5A" w:rsidRDefault="00125E5A" w:rsidP="00125E5A">
      <w:pPr>
        <w:pStyle w:val="ListParagraph"/>
        <w:numPr>
          <w:ilvl w:val="0"/>
          <w:numId w:val="3"/>
        </w:numPr>
        <w:tabs>
          <w:tab w:val="left" w:pos="893"/>
        </w:tabs>
        <w:spacing w:before="120"/>
        <w:ind w:right="710"/>
        <w:rPr>
          <w:sz w:val="24"/>
        </w:rPr>
      </w:pPr>
      <w:r>
        <w:rPr>
          <w:sz w:val="24"/>
        </w:rPr>
        <w:t>foster</w:t>
      </w:r>
      <w:r>
        <w:rPr>
          <w:spacing w:val="-3"/>
          <w:sz w:val="24"/>
        </w:rPr>
        <w:t xml:space="preserve"> </w:t>
      </w:r>
      <w:r>
        <w:rPr>
          <w:sz w:val="24"/>
        </w:rPr>
        <w:t>the</w:t>
      </w:r>
      <w:r>
        <w:rPr>
          <w:spacing w:val="-5"/>
          <w:sz w:val="24"/>
        </w:rPr>
        <w:t xml:space="preserve"> </w:t>
      </w:r>
      <w:r>
        <w:rPr>
          <w:sz w:val="24"/>
        </w:rPr>
        <w:t>relationship</w:t>
      </w:r>
      <w:r>
        <w:rPr>
          <w:spacing w:val="-5"/>
          <w:sz w:val="24"/>
        </w:rPr>
        <w:t xml:space="preserve"> </w:t>
      </w:r>
      <w:r>
        <w:rPr>
          <w:sz w:val="24"/>
        </w:rPr>
        <w:t>between</w:t>
      </w:r>
      <w:r>
        <w:rPr>
          <w:spacing w:val="-5"/>
          <w:sz w:val="24"/>
        </w:rPr>
        <w:t xml:space="preserve"> </w:t>
      </w:r>
      <w:r>
        <w:rPr>
          <w:sz w:val="24"/>
        </w:rPr>
        <w:t>the</w:t>
      </w:r>
      <w:r>
        <w:rPr>
          <w:spacing w:val="-5"/>
          <w:sz w:val="24"/>
        </w:rPr>
        <w:t xml:space="preserve"> </w:t>
      </w:r>
      <w:r>
        <w:rPr>
          <w:sz w:val="24"/>
        </w:rPr>
        <w:t>Minister’s</w:t>
      </w:r>
      <w:r>
        <w:rPr>
          <w:spacing w:val="-5"/>
          <w:sz w:val="24"/>
        </w:rPr>
        <w:t xml:space="preserve"> </w:t>
      </w:r>
      <w:r>
        <w:rPr>
          <w:sz w:val="24"/>
        </w:rPr>
        <w:t>Office</w:t>
      </w:r>
      <w:r>
        <w:rPr>
          <w:spacing w:val="-3"/>
          <w:sz w:val="24"/>
        </w:rPr>
        <w:t xml:space="preserve"> </w:t>
      </w:r>
      <w:r>
        <w:rPr>
          <w:sz w:val="24"/>
        </w:rPr>
        <w:t>and Directorate</w:t>
      </w:r>
      <w:r>
        <w:rPr>
          <w:spacing w:val="-2"/>
          <w:sz w:val="24"/>
        </w:rPr>
        <w:t xml:space="preserve"> </w:t>
      </w:r>
      <w:r>
        <w:rPr>
          <w:sz w:val="24"/>
        </w:rPr>
        <w:t>by</w:t>
      </w:r>
      <w:r>
        <w:rPr>
          <w:spacing w:val="-7"/>
          <w:sz w:val="24"/>
        </w:rPr>
        <w:t xml:space="preserve"> </w:t>
      </w:r>
      <w:r>
        <w:rPr>
          <w:sz w:val="24"/>
        </w:rPr>
        <w:t>developing</w:t>
      </w:r>
      <w:r>
        <w:rPr>
          <w:spacing w:val="-4"/>
          <w:sz w:val="24"/>
        </w:rPr>
        <w:t xml:space="preserve"> </w:t>
      </w:r>
      <w:r>
        <w:rPr>
          <w:sz w:val="24"/>
        </w:rPr>
        <w:t xml:space="preserve">and maintaining productive relationships with ministerial staff, Directorate executives and officers, and other key stakeholders including other DLOs, staff from cross government directorates and the ACT Legislative Assembly Chamber Support Office and Committee </w:t>
      </w:r>
      <w:r>
        <w:rPr>
          <w:spacing w:val="-2"/>
          <w:sz w:val="24"/>
        </w:rPr>
        <w:t>offices;</w:t>
      </w:r>
    </w:p>
    <w:p w14:paraId="4D34CBD1" w14:textId="77777777" w:rsidR="00016D66" w:rsidRDefault="00016D66">
      <w:pPr>
        <w:pStyle w:val="ListParagraph"/>
        <w:numPr>
          <w:ilvl w:val="0"/>
          <w:numId w:val="3"/>
        </w:numPr>
        <w:tabs>
          <w:tab w:val="left" w:pos="892"/>
        </w:tabs>
        <w:ind w:left="892" w:hanging="359"/>
        <w:rPr>
          <w:sz w:val="24"/>
        </w:rPr>
      </w:pPr>
      <w:r>
        <w:rPr>
          <w:sz w:val="24"/>
        </w:rPr>
        <w:t>manage</w:t>
      </w:r>
      <w:r>
        <w:rPr>
          <w:spacing w:val="-7"/>
          <w:sz w:val="24"/>
        </w:rPr>
        <w:t xml:space="preserve"> </w:t>
      </w:r>
      <w:r>
        <w:rPr>
          <w:sz w:val="24"/>
        </w:rPr>
        <w:t>political</w:t>
      </w:r>
      <w:r>
        <w:rPr>
          <w:spacing w:val="-2"/>
          <w:sz w:val="24"/>
        </w:rPr>
        <w:t xml:space="preserve"> </w:t>
      </w:r>
      <w:r>
        <w:rPr>
          <w:sz w:val="24"/>
        </w:rPr>
        <w:t>sensitivities</w:t>
      </w:r>
      <w:r>
        <w:rPr>
          <w:spacing w:val="-3"/>
          <w:sz w:val="24"/>
        </w:rPr>
        <w:t xml:space="preserve"> </w:t>
      </w:r>
      <w:r>
        <w:rPr>
          <w:sz w:val="24"/>
        </w:rPr>
        <w:t>and</w:t>
      </w:r>
      <w:r>
        <w:rPr>
          <w:spacing w:val="-5"/>
          <w:sz w:val="24"/>
        </w:rPr>
        <w:t xml:space="preserve"> </w:t>
      </w:r>
      <w:r>
        <w:rPr>
          <w:sz w:val="24"/>
        </w:rPr>
        <w:t>work</w:t>
      </w:r>
      <w:r>
        <w:rPr>
          <w:spacing w:val="-4"/>
          <w:sz w:val="24"/>
        </w:rPr>
        <w:t xml:space="preserve"> </w:t>
      </w:r>
      <w:r>
        <w:rPr>
          <w:sz w:val="24"/>
        </w:rPr>
        <w:t>collaboratively</w:t>
      </w:r>
      <w:r>
        <w:rPr>
          <w:spacing w:val="-3"/>
          <w:sz w:val="24"/>
        </w:rPr>
        <w:t xml:space="preserve"> </w:t>
      </w:r>
      <w:r>
        <w:rPr>
          <w:sz w:val="24"/>
        </w:rPr>
        <w:t>with</w:t>
      </w:r>
      <w:r>
        <w:rPr>
          <w:spacing w:val="-5"/>
          <w:sz w:val="24"/>
        </w:rPr>
        <w:t xml:space="preserve"> </w:t>
      </w:r>
      <w:r>
        <w:rPr>
          <w:sz w:val="24"/>
        </w:rPr>
        <w:t>Ministers’</w:t>
      </w:r>
      <w:r>
        <w:rPr>
          <w:spacing w:val="-5"/>
          <w:sz w:val="24"/>
        </w:rPr>
        <w:t xml:space="preserve"> </w:t>
      </w:r>
      <w:r>
        <w:rPr>
          <w:sz w:val="24"/>
        </w:rPr>
        <w:t>offices,</w:t>
      </w:r>
      <w:r>
        <w:rPr>
          <w:spacing w:val="-2"/>
          <w:sz w:val="24"/>
        </w:rPr>
        <w:t xml:space="preserve"> </w:t>
      </w:r>
      <w:r>
        <w:rPr>
          <w:sz w:val="24"/>
        </w:rPr>
        <w:t>senior</w:t>
      </w:r>
      <w:r>
        <w:rPr>
          <w:spacing w:val="-2"/>
          <w:sz w:val="24"/>
        </w:rPr>
        <w:t xml:space="preserve"> agency</w:t>
      </w:r>
    </w:p>
    <w:p w14:paraId="7D7BEF2F" w14:textId="77777777" w:rsidR="00016D66" w:rsidRDefault="00016D66">
      <w:pPr>
        <w:pStyle w:val="BodyText"/>
        <w:ind w:left="893"/>
      </w:pPr>
      <w:r>
        <w:t>representatives,</w:t>
      </w:r>
      <w:r>
        <w:rPr>
          <w:spacing w:val="-8"/>
        </w:rPr>
        <w:t xml:space="preserve"> </w:t>
      </w:r>
      <w:r>
        <w:t>Directorate</w:t>
      </w:r>
      <w:r>
        <w:rPr>
          <w:spacing w:val="-2"/>
        </w:rPr>
        <w:t xml:space="preserve"> </w:t>
      </w:r>
      <w:r>
        <w:t>officials,</w:t>
      </w:r>
      <w:r>
        <w:rPr>
          <w:spacing w:val="-5"/>
        </w:rPr>
        <w:t xml:space="preserve"> </w:t>
      </w:r>
      <w:r>
        <w:t>community</w:t>
      </w:r>
      <w:r>
        <w:rPr>
          <w:spacing w:val="-8"/>
        </w:rPr>
        <w:t xml:space="preserve"> </w:t>
      </w:r>
      <w:r>
        <w:t>and</w:t>
      </w:r>
      <w:r>
        <w:rPr>
          <w:spacing w:val="-4"/>
        </w:rPr>
        <w:t xml:space="preserve"> </w:t>
      </w:r>
      <w:r>
        <w:rPr>
          <w:spacing w:val="-2"/>
        </w:rPr>
        <w:t>business;</w:t>
      </w:r>
    </w:p>
    <w:p w14:paraId="69C0C3C1" w14:textId="77777777" w:rsidR="00016D66" w:rsidRDefault="00016D66">
      <w:pPr>
        <w:pStyle w:val="ListParagraph"/>
        <w:numPr>
          <w:ilvl w:val="0"/>
          <w:numId w:val="3"/>
        </w:numPr>
        <w:tabs>
          <w:tab w:val="left" w:pos="893"/>
        </w:tabs>
        <w:ind w:right="630"/>
        <w:rPr>
          <w:sz w:val="24"/>
        </w:rPr>
      </w:pPr>
      <w:r>
        <w:rPr>
          <w:sz w:val="24"/>
        </w:rPr>
        <w:t>maintain</w:t>
      </w:r>
      <w:r>
        <w:rPr>
          <w:spacing w:val="-3"/>
          <w:sz w:val="24"/>
        </w:rPr>
        <w:t xml:space="preserve"> </w:t>
      </w:r>
      <w:r>
        <w:rPr>
          <w:sz w:val="24"/>
        </w:rPr>
        <w:t>a</w:t>
      </w:r>
      <w:r>
        <w:rPr>
          <w:spacing w:val="-5"/>
          <w:sz w:val="24"/>
        </w:rPr>
        <w:t xml:space="preserve"> </w:t>
      </w:r>
      <w:r>
        <w:rPr>
          <w:sz w:val="24"/>
        </w:rPr>
        <w:t>high-level</w:t>
      </w:r>
      <w:r>
        <w:rPr>
          <w:spacing w:val="-5"/>
          <w:sz w:val="24"/>
        </w:rPr>
        <w:t xml:space="preserve"> </w:t>
      </w:r>
      <w:r>
        <w:rPr>
          <w:sz w:val="24"/>
        </w:rPr>
        <w:t>understanding</w:t>
      </w:r>
      <w:r>
        <w:rPr>
          <w:spacing w:val="-4"/>
          <w:sz w:val="24"/>
        </w:rPr>
        <w:t xml:space="preserve"> </w:t>
      </w:r>
      <w:r>
        <w:rPr>
          <w:sz w:val="24"/>
        </w:rPr>
        <w:t>of</w:t>
      </w:r>
      <w:r>
        <w:rPr>
          <w:spacing w:val="-3"/>
          <w:sz w:val="24"/>
        </w:rPr>
        <w:t xml:space="preserve"> </w:t>
      </w:r>
      <w:r>
        <w:rPr>
          <w:sz w:val="24"/>
        </w:rPr>
        <w:t>emerging</w:t>
      </w:r>
      <w:r>
        <w:rPr>
          <w:spacing w:val="-8"/>
          <w:sz w:val="24"/>
        </w:rPr>
        <w:t xml:space="preserve"> </w:t>
      </w:r>
      <w:r>
        <w:rPr>
          <w:sz w:val="24"/>
        </w:rPr>
        <w:t>issues</w:t>
      </w:r>
      <w:r>
        <w:rPr>
          <w:spacing w:val="-4"/>
          <w:sz w:val="24"/>
        </w:rPr>
        <w:t xml:space="preserve"> </w:t>
      </w:r>
      <w:r>
        <w:rPr>
          <w:sz w:val="24"/>
        </w:rPr>
        <w:t>and</w:t>
      </w:r>
      <w:r>
        <w:rPr>
          <w:spacing w:val="-3"/>
          <w:sz w:val="24"/>
        </w:rPr>
        <w:t xml:space="preserve"> </w:t>
      </w:r>
      <w:r>
        <w:rPr>
          <w:sz w:val="24"/>
        </w:rPr>
        <w:t>advise</w:t>
      </w:r>
      <w:r>
        <w:rPr>
          <w:spacing w:val="-4"/>
          <w:sz w:val="24"/>
        </w:rPr>
        <w:t xml:space="preserve"> </w:t>
      </w:r>
      <w:r>
        <w:rPr>
          <w:sz w:val="24"/>
        </w:rPr>
        <w:t>the Director-General/ Executives of these issues; and</w:t>
      </w:r>
    </w:p>
    <w:p w14:paraId="2322B921" w14:textId="77777777" w:rsidR="00016D66" w:rsidRDefault="00016D66">
      <w:pPr>
        <w:pStyle w:val="ListParagraph"/>
        <w:numPr>
          <w:ilvl w:val="0"/>
          <w:numId w:val="3"/>
        </w:numPr>
        <w:tabs>
          <w:tab w:val="left" w:pos="893"/>
        </w:tabs>
        <w:spacing w:before="120" w:line="242" w:lineRule="auto"/>
        <w:ind w:right="481"/>
        <w:rPr>
          <w:sz w:val="24"/>
        </w:rPr>
      </w:pPr>
      <w:r>
        <w:rPr>
          <w:sz w:val="24"/>
        </w:rPr>
        <w:t>provide</w:t>
      </w:r>
      <w:r>
        <w:rPr>
          <w:spacing w:val="-5"/>
          <w:sz w:val="24"/>
        </w:rPr>
        <w:t xml:space="preserve"> </w:t>
      </w:r>
      <w:r>
        <w:rPr>
          <w:sz w:val="24"/>
        </w:rPr>
        <w:t>advice</w:t>
      </w:r>
      <w:r>
        <w:rPr>
          <w:spacing w:val="-5"/>
          <w:sz w:val="24"/>
        </w:rPr>
        <w:t xml:space="preserve"> </w:t>
      </w:r>
      <w:r>
        <w:rPr>
          <w:sz w:val="24"/>
        </w:rPr>
        <w:t>and</w:t>
      </w:r>
      <w:r>
        <w:rPr>
          <w:spacing w:val="-3"/>
          <w:sz w:val="24"/>
        </w:rPr>
        <w:t xml:space="preserve"> </w:t>
      </w:r>
      <w:r>
        <w:rPr>
          <w:sz w:val="24"/>
        </w:rPr>
        <w:t>assistance</w:t>
      </w:r>
      <w:r>
        <w:rPr>
          <w:spacing w:val="-3"/>
          <w:sz w:val="24"/>
        </w:rPr>
        <w:t xml:space="preserve"> </w:t>
      </w:r>
      <w:r>
        <w:rPr>
          <w:sz w:val="24"/>
        </w:rPr>
        <w:t>in</w:t>
      </w:r>
      <w:r>
        <w:rPr>
          <w:spacing w:val="-4"/>
          <w:sz w:val="24"/>
        </w:rPr>
        <w:t xml:space="preserve"> </w:t>
      </w:r>
      <w:r>
        <w:rPr>
          <w:sz w:val="24"/>
        </w:rPr>
        <w:t>relation</w:t>
      </w:r>
      <w:r>
        <w:rPr>
          <w:spacing w:val="-3"/>
          <w:sz w:val="24"/>
        </w:rPr>
        <w:t xml:space="preserve"> </w:t>
      </w:r>
      <w:r>
        <w:rPr>
          <w:sz w:val="24"/>
        </w:rPr>
        <w:t>to</w:t>
      </w:r>
      <w:r>
        <w:rPr>
          <w:spacing w:val="-3"/>
          <w:sz w:val="24"/>
        </w:rPr>
        <w:t xml:space="preserve"> </w:t>
      </w:r>
      <w:r>
        <w:rPr>
          <w:sz w:val="24"/>
        </w:rPr>
        <w:t>Cabinet</w:t>
      </w:r>
      <w:r>
        <w:rPr>
          <w:spacing w:val="-2"/>
          <w:sz w:val="24"/>
        </w:rPr>
        <w:t xml:space="preserve"> </w:t>
      </w:r>
      <w:r>
        <w:rPr>
          <w:sz w:val="24"/>
        </w:rPr>
        <w:t>and</w:t>
      </w:r>
      <w:r>
        <w:rPr>
          <w:spacing w:val="-4"/>
          <w:sz w:val="24"/>
        </w:rPr>
        <w:t xml:space="preserve"> </w:t>
      </w:r>
      <w:r>
        <w:rPr>
          <w:sz w:val="24"/>
        </w:rPr>
        <w:t>Assembly</w:t>
      </w:r>
      <w:r>
        <w:rPr>
          <w:spacing w:val="-6"/>
          <w:sz w:val="24"/>
        </w:rPr>
        <w:t xml:space="preserve"> </w:t>
      </w:r>
      <w:r>
        <w:rPr>
          <w:sz w:val="24"/>
        </w:rPr>
        <w:t>processes</w:t>
      </w:r>
      <w:r>
        <w:rPr>
          <w:spacing w:val="-3"/>
          <w:sz w:val="24"/>
        </w:rPr>
        <w:t xml:space="preserve"> </w:t>
      </w:r>
      <w:r>
        <w:rPr>
          <w:sz w:val="24"/>
        </w:rPr>
        <w:t>and</w:t>
      </w:r>
      <w:r>
        <w:rPr>
          <w:spacing w:val="-3"/>
          <w:sz w:val="24"/>
        </w:rPr>
        <w:t xml:space="preserve"> </w:t>
      </w:r>
      <w:r>
        <w:rPr>
          <w:sz w:val="24"/>
        </w:rPr>
        <w:t>Whole</w:t>
      </w:r>
      <w:r>
        <w:rPr>
          <w:spacing w:val="-4"/>
          <w:sz w:val="24"/>
        </w:rPr>
        <w:t xml:space="preserve"> </w:t>
      </w:r>
      <w:r>
        <w:rPr>
          <w:sz w:val="24"/>
        </w:rPr>
        <w:t>of Government coordination.</w:t>
      </w:r>
    </w:p>
    <w:p w14:paraId="0624DDB1" w14:textId="77777777" w:rsidR="00016D66" w:rsidRDefault="00016D66">
      <w:pPr>
        <w:pStyle w:val="BodyText"/>
        <w:spacing w:before="116"/>
      </w:pPr>
      <w:r w:rsidRPr="00E726CF">
        <w:t>This position does not involve direct supervision of staff. The DLO position is a rotational placement, usually of 12 months duration.</w:t>
      </w:r>
      <w:r>
        <w:rPr>
          <w:spacing w:val="-11"/>
        </w:rPr>
        <w:t xml:space="preserve"> </w:t>
      </w:r>
      <w:r>
        <w:t xml:space="preserve"> </w:t>
      </w:r>
    </w:p>
    <w:p w14:paraId="45AE5DFD" w14:textId="5537AE2B" w:rsidR="009C379B" w:rsidRDefault="00470240">
      <w:pPr>
        <w:pStyle w:val="BodyText"/>
        <w:spacing w:before="116"/>
      </w:pPr>
      <w:r w:rsidRPr="00470240">
        <w:rPr>
          <w:b/>
          <w:bCs/>
        </w:rPr>
        <w:t>Note:</w:t>
      </w:r>
      <w:r w:rsidRPr="00470240">
        <w:t xml:space="preserve"> A merit pool will be established from this selection process which may be used to fill vacancies over the next 12 months.</w:t>
      </w:r>
    </w:p>
    <w:p w14:paraId="6C0CCD85" w14:textId="77777777" w:rsidR="006A0B13" w:rsidRDefault="006A0B13">
      <w:pPr>
        <w:pStyle w:val="BodyText"/>
        <w:spacing w:before="116"/>
      </w:pPr>
    </w:p>
    <w:p w14:paraId="5BB7556B" w14:textId="77777777" w:rsidR="009C379B" w:rsidRDefault="009C379B">
      <w:pPr>
        <w:pStyle w:val="BodyText"/>
        <w:spacing w:before="116"/>
      </w:pPr>
    </w:p>
    <w:p w14:paraId="16032554" w14:textId="77777777" w:rsidR="00336150" w:rsidRDefault="0006566F" w:rsidP="006A0B13">
      <w:pPr>
        <w:pStyle w:val="Heading1"/>
        <w:spacing w:before="241"/>
      </w:pPr>
      <w:r>
        <w:rPr>
          <w:noProof/>
        </w:rPr>
        <w:lastRenderedPageBreak/>
        <mc:AlternateContent>
          <mc:Choice Requires="wps">
            <w:drawing>
              <wp:anchor distT="0" distB="0" distL="0" distR="0" simplePos="0" relativeHeight="487590400" behindDoc="1" locked="0" layoutInCell="1" allowOverlap="1" wp14:anchorId="1603260E" wp14:editId="300212CA">
                <wp:simplePos x="0" y="0"/>
                <wp:positionH relativeFrom="page">
                  <wp:posOffset>701040</wp:posOffset>
                </wp:positionH>
                <wp:positionV relativeFrom="paragraph">
                  <wp:posOffset>318770</wp:posOffset>
                </wp:positionV>
                <wp:extent cx="615823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4BB147" id="Graphic 7" o:spid="_x0000_s1026" style="position:absolute;margin-left:55.2pt;margin-top:25.1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" path="m6158230,l,,,18287r6158230,l6158230,xe" fillcolor="black" stroked="f">
                <v:path arrowok="t"/>
                <w10:wrap type="topAndBottom" anchorx="page"/>
              </v:shape>
            </w:pict>
          </mc:Fallback>
        </mc:AlternateContent>
      </w:r>
      <w:r>
        <w:t>WHAT</w:t>
      </w:r>
      <w:r w:rsidRPr="006A0B13">
        <w:t xml:space="preserve"> </w:t>
      </w:r>
      <w:r>
        <w:t>YOU</w:t>
      </w:r>
      <w:r w:rsidRPr="006A0B13">
        <w:t xml:space="preserve"> REQUIRE</w:t>
      </w:r>
    </w:p>
    <w:p w14:paraId="7178F0A4" w14:textId="77777777" w:rsidR="00016D66" w:rsidRDefault="00016D66">
      <w:pPr>
        <w:pStyle w:val="BodyText"/>
        <w:spacing w:before="242"/>
        <w:ind w:right="347"/>
      </w:pPr>
      <w:r>
        <w:t>The following capabilities</w:t>
      </w:r>
      <w:r>
        <w:rPr>
          <w:spacing w:val="27"/>
        </w:rPr>
        <w:t xml:space="preserve"> </w:t>
      </w:r>
      <w:r>
        <w:t>form the criteria that</w:t>
      </w:r>
      <w:r>
        <w:rPr>
          <w:spacing w:val="30"/>
        </w:rPr>
        <w:t xml:space="preserve"> </w:t>
      </w:r>
      <w:r>
        <w:t>are</w:t>
      </w:r>
      <w:r>
        <w:rPr>
          <w:spacing w:val="27"/>
        </w:rPr>
        <w:t xml:space="preserve"> </w:t>
      </w:r>
      <w:r>
        <w:t>required to perform the duties and responsibilities of the position.</w:t>
      </w:r>
    </w:p>
    <w:p w14:paraId="16032556" w14:textId="77777777" w:rsidR="00336150" w:rsidRDefault="0006566F">
      <w:pPr>
        <w:pStyle w:val="Heading2"/>
      </w:pPr>
      <w:r>
        <w:t>Professional</w:t>
      </w:r>
      <w:r>
        <w:rPr>
          <w:spacing w:val="-4"/>
        </w:rPr>
        <w:t xml:space="preserve"> </w:t>
      </w:r>
      <w:r>
        <w:t>/</w:t>
      </w:r>
      <w:r>
        <w:rPr>
          <w:spacing w:val="-7"/>
        </w:rPr>
        <w:t xml:space="preserve"> </w:t>
      </w:r>
      <w:r>
        <w:t>Technical</w:t>
      </w:r>
      <w:r>
        <w:rPr>
          <w:spacing w:val="-4"/>
        </w:rPr>
        <w:t xml:space="preserve"> </w:t>
      </w:r>
      <w:r>
        <w:t>Skills</w:t>
      </w:r>
      <w:r>
        <w:rPr>
          <w:spacing w:val="-4"/>
        </w:rPr>
        <w:t xml:space="preserve"> </w:t>
      </w:r>
      <w:r>
        <w:t>and</w:t>
      </w:r>
      <w:r>
        <w:rPr>
          <w:spacing w:val="-3"/>
        </w:rPr>
        <w:t xml:space="preserve"> </w:t>
      </w:r>
      <w:r>
        <w:rPr>
          <w:spacing w:val="-2"/>
        </w:rPr>
        <w:t>Knowledge</w:t>
      </w:r>
    </w:p>
    <w:p w14:paraId="16032557" w14:textId="77777777" w:rsidR="00336150" w:rsidRDefault="0006566F">
      <w:pPr>
        <w:pStyle w:val="ListParagraph"/>
        <w:numPr>
          <w:ilvl w:val="0"/>
          <w:numId w:val="2"/>
        </w:numPr>
        <w:tabs>
          <w:tab w:val="left" w:pos="893"/>
        </w:tabs>
        <w:spacing w:before="238"/>
        <w:ind w:right="1127"/>
        <w:jc w:val="both"/>
        <w:rPr>
          <w:sz w:val="24"/>
        </w:rPr>
      </w:pPr>
      <w:r>
        <w:rPr>
          <w:sz w:val="24"/>
        </w:rPr>
        <w:t>Demonstrated</w:t>
      </w:r>
      <w:r w:rsidRPr="006C0B18">
        <w:rPr>
          <w:sz w:val="24"/>
        </w:rPr>
        <w:t xml:space="preserve"> </w:t>
      </w:r>
      <w:r>
        <w:rPr>
          <w:sz w:val="24"/>
        </w:rPr>
        <w:t>high-level</w:t>
      </w:r>
      <w:r w:rsidRPr="006C0B18">
        <w:rPr>
          <w:sz w:val="24"/>
        </w:rPr>
        <w:t xml:space="preserve"> </w:t>
      </w:r>
      <w:r>
        <w:rPr>
          <w:sz w:val="24"/>
        </w:rPr>
        <w:t>leadership,</w:t>
      </w:r>
      <w:r w:rsidRPr="006C0B18">
        <w:rPr>
          <w:sz w:val="24"/>
        </w:rPr>
        <w:t xml:space="preserve"> </w:t>
      </w:r>
      <w:r>
        <w:rPr>
          <w:sz w:val="24"/>
        </w:rPr>
        <w:t>management</w:t>
      </w:r>
      <w:r w:rsidRPr="006C0B18">
        <w:rPr>
          <w:sz w:val="24"/>
        </w:rPr>
        <w:t xml:space="preserve"> </w:t>
      </w:r>
      <w:r>
        <w:rPr>
          <w:sz w:val="24"/>
        </w:rPr>
        <w:t>and</w:t>
      </w:r>
      <w:r w:rsidRPr="006C0B18">
        <w:rPr>
          <w:sz w:val="24"/>
        </w:rPr>
        <w:t xml:space="preserve"> </w:t>
      </w:r>
      <w:r>
        <w:rPr>
          <w:sz w:val="24"/>
        </w:rPr>
        <w:t>the</w:t>
      </w:r>
      <w:r w:rsidRPr="006C0B18">
        <w:rPr>
          <w:sz w:val="24"/>
        </w:rPr>
        <w:t xml:space="preserve"> </w:t>
      </w:r>
      <w:r>
        <w:rPr>
          <w:sz w:val="24"/>
        </w:rPr>
        <w:t>ability</w:t>
      </w:r>
      <w:r w:rsidRPr="006C0B18">
        <w:rPr>
          <w:sz w:val="24"/>
        </w:rPr>
        <w:t xml:space="preserve"> </w:t>
      </w:r>
      <w:r>
        <w:rPr>
          <w:sz w:val="24"/>
        </w:rPr>
        <w:t>to</w:t>
      </w:r>
      <w:r w:rsidRPr="006C0B18">
        <w:rPr>
          <w:sz w:val="24"/>
        </w:rPr>
        <w:t xml:space="preserve"> </w:t>
      </w:r>
      <w:r>
        <w:rPr>
          <w:sz w:val="24"/>
        </w:rPr>
        <w:t>solve</w:t>
      </w:r>
      <w:r w:rsidRPr="006C0B18">
        <w:rPr>
          <w:sz w:val="24"/>
        </w:rPr>
        <w:t xml:space="preserve"> </w:t>
      </w:r>
      <w:r>
        <w:rPr>
          <w:sz w:val="24"/>
        </w:rPr>
        <w:t>problems with limited direction and maintain a high level of discretion and confidentiality.</w:t>
      </w:r>
    </w:p>
    <w:p w14:paraId="37421440" w14:textId="77777777" w:rsidR="00016D66" w:rsidRDefault="00016D66" w:rsidP="006C0B18">
      <w:pPr>
        <w:pStyle w:val="ListParagraph"/>
        <w:numPr>
          <w:ilvl w:val="0"/>
          <w:numId w:val="2"/>
        </w:numPr>
        <w:tabs>
          <w:tab w:val="left" w:pos="893"/>
          <w:tab w:val="left" w:pos="886"/>
        </w:tabs>
        <w:spacing w:before="238"/>
        <w:ind w:right="1127"/>
        <w:jc w:val="both"/>
        <w:rPr>
          <w:sz w:val="24"/>
        </w:rPr>
      </w:pPr>
      <w:r>
        <w:rPr>
          <w:sz w:val="24"/>
        </w:rPr>
        <w:t>Demonstrated</w:t>
      </w:r>
      <w:r w:rsidRPr="006C0B18">
        <w:rPr>
          <w:sz w:val="24"/>
        </w:rPr>
        <w:t xml:space="preserve"> </w:t>
      </w:r>
      <w:r>
        <w:rPr>
          <w:sz w:val="24"/>
        </w:rPr>
        <w:t>capacity</w:t>
      </w:r>
      <w:r w:rsidRPr="006C0B18">
        <w:rPr>
          <w:sz w:val="24"/>
        </w:rPr>
        <w:t xml:space="preserve"> </w:t>
      </w:r>
      <w:r>
        <w:rPr>
          <w:sz w:val="24"/>
        </w:rPr>
        <w:t>to</w:t>
      </w:r>
      <w:r w:rsidRPr="006C0B18">
        <w:rPr>
          <w:sz w:val="24"/>
        </w:rPr>
        <w:t xml:space="preserve"> </w:t>
      </w:r>
      <w:r>
        <w:rPr>
          <w:sz w:val="24"/>
        </w:rPr>
        <w:t>think</w:t>
      </w:r>
      <w:r w:rsidRPr="006C0B18">
        <w:rPr>
          <w:sz w:val="24"/>
        </w:rPr>
        <w:t xml:space="preserve"> </w:t>
      </w:r>
      <w:r>
        <w:rPr>
          <w:sz w:val="24"/>
        </w:rPr>
        <w:t>critically</w:t>
      </w:r>
      <w:r w:rsidRPr="006C0B18">
        <w:rPr>
          <w:sz w:val="24"/>
        </w:rPr>
        <w:t xml:space="preserve"> </w:t>
      </w:r>
      <w:r>
        <w:rPr>
          <w:sz w:val="24"/>
        </w:rPr>
        <w:t>and</w:t>
      </w:r>
      <w:r w:rsidRPr="006C0B18">
        <w:rPr>
          <w:sz w:val="24"/>
        </w:rPr>
        <w:t xml:space="preserve"> </w:t>
      </w:r>
      <w:r>
        <w:rPr>
          <w:sz w:val="24"/>
        </w:rPr>
        <w:t>use</w:t>
      </w:r>
      <w:r w:rsidRPr="006C0B18">
        <w:rPr>
          <w:sz w:val="24"/>
        </w:rPr>
        <w:t xml:space="preserve"> </w:t>
      </w:r>
      <w:r>
        <w:rPr>
          <w:sz w:val="24"/>
        </w:rPr>
        <w:t>sound</w:t>
      </w:r>
      <w:r w:rsidRPr="006C0B18">
        <w:rPr>
          <w:sz w:val="24"/>
        </w:rPr>
        <w:t xml:space="preserve"> </w:t>
      </w:r>
      <w:r>
        <w:rPr>
          <w:sz w:val="24"/>
        </w:rPr>
        <w:t>judgement</w:t>
      </w:r>
      <w:r w:rsidRPr="006C0B18">
        <w:rPr>
          <w:sz w:val="24"/>
        </w:rPr>
        <w:t xml:space="preserve"> </w:t>
      </w:r>
      <w:r>
        <w:rPr>
          <w:sz w:val="24"/>
        </w:rPr>
        <w:t>in</w:t>
      </w:r>
      <w:r w:rsidRPr="006C0B18">
        <w:rPr>
          <w:sz w:val="24"/>
        </w:rPr>
        <w:t xml:space="preserve"> </w:t>
      </w:r>
      <w:r>
        <w:rPr>
          <w:sz w:val="24"/>
        </w:rPr>
        <w:t>supporting</w:t>
      </w:r>
      <w:r w:rsidRPr="006C0B18">
        <w:rPr>
          <w:sz w:val="24"/>
        </w:rPr>
        <w:t xml:space="preserve"> </w:t>
      </w:r>
      <w:r>
        <w:rPr>
          <w:sz w:val="24"/>
        </w:rPr>
        <w:t>the provision</w:t>
      </w:r>
      <w:r w:rsidRPr="006C0B18">
        <w:rPr>
          <w:sz w:val="24"/>
        </w:rPr>
        <w:t xml:space="preserve"> </w:t>
      </w:r>
      <w:r>
        <w:rPr>
          <w:sz w:val="24"/>
        </w:rPr>
        <w:t>of</w:t>
      </w:r>
      <w:r w:rsidRPr="006C0B18">
        <w:rPr>
          <w:sz w:val="24"/>
        </w:rPr>
        <w:t xml:space="preserve"> </w:t>
      </w:r>
      <w:r>
        <w:rPr>
          <w:sz w:val="24"/>
        </w:rPr>
        <w:t>high-level</w:t>
      </w:r>
      <w:r w:rsidRPr="006C0B18">
        <w:rPr>
          <w:sz w:val="24"/>
        </w:rPr>
        <w:t xml:space="preserve"> </w:t>
      </w:r>
      <w:r>
        <w:rPr>
          <w:sz w:val="24"/>
        </w:rPr>
        <w:t>strategic</w:t>
      </w:r>
      <w:r w:rsidRPr="006C0B18">
        <w:rPr>
          <w:sz w:val="24"/>
        </w:rPr>
        <w:t xml:space="preserve"> </w:t>
      </w:r>
      <w:r>
        <w:rPr>
          <w:sz w:val="24"/>
        </w:rPr>
        <w:t>policy</w:t>
      </w:r>
      <w:r w:rsidRPr="006C0B18">
        <w:rPr>
          <w:sz w:val="24"/>
        </w:rPr>
        <w:t xml:space="preserve"> </w:t>
      </w:r>
      <w:r>
        <w:rPr>
          <w:sz w:val="24"/>
        </w:rPr>
        <w:t>direction</w:t>
      </w:r>
      <w:r w:rsidRPr="006C0B18">
        <w:rPr>
          <w:sz w:val="24"/>
        </w:rPr>
        <w:t xml:space="preserve"> </w:t>
      </w:r>
      <w:r>
        <w:rPr>
          <w:sz w:val="24"/>
        </w:rPr>
        <w:t>and</w:t>
      </w:r>
      <w:r w:rsidRPr="006C0B18">
        <w:rPr>
          <w:sz w:val="24"/>
        </w:rPr>
        <w:t xml:space="preserve"> </w:t>
      </w:r>
      <w:r>
        <w:rPr>
          <w:sz w:val="24"/>
        </w:rPr>
        <w:t>advice</w:t>
      </w:r>
      <w:r w:rsidRPr="006C0B18">
        <w:rPr>
          <w:sz w:val="24"/>
        </w:rPr>
        <w:t xml:space="preserve"> </w:t>
      </w:r>
      <w:r>
        <w:rPr>
          <w:sz w:val="24"/>
        </w:rPr>
        <w:t>in</w:t>
      </w:r>
      <w:r w:rsidRPr="006C0B18">
        <w:rPr>
          <w:sz w:val="24"/>
        </w:rPr>
        <w:t xml:space="preserve"> </w:t>
      </w:r>
      <w:r>
        <w:rPr>
          <w:sz w:val="24"/>
        </w:rPr>
        <w:t>relation</w:t>
      </w:r>
      <w:r w:rsidRPr="006C0B18">
        <w:rPr>
          <w:sz w:val="24"/>
        </w:rPr>
        <w:t xml:space="preserve"> </w:t>
      </w:r>
      <w:r>
        <w:rPr>
          <w:sz w:val="24"/>
        </w:rPr>
        <w:t>to</w:t>
      </w:r>
      <w:r w:rsidRPr="006C0B18">
        <w:rPr>
          <w:sz w:val="24"/>
        </w:rPr>
        <w:t xml:space="preserve"> </w:t>
      </w:r>
      <w:r>
        <w:rPr>
          <w:sz w:val="24"/>
        </w:rPr>
        <w:t>Cabinet</w:t>
      </w:r>
      <w:r w:rsidRPr="006C0B18">
        <w:rPr>
          <w:sz w:val="24"/>
        </w:rPr>
        <w:t xml:space="preserve"> </w:t>
      </w:r>
      <w:r>
        <w:rPr>
          <w:sz w:val="24"/>
        </w:rPr>
        <w:t>and Assembly procedures and processes and other whole of government issues.</w:t>
      </w:r>
    </w:p>
    <w:p w14:paraId="1603255A" w14:textId="77777777" w:rsidR="00336150" w:rsidRDefault="0006566F" w:rsidP="006C0B18">
      <w:pPr>
        <w:pStyle w:val="ListParagraph"/>
        <w:numPr>
          <w:ilvl w:val="0"/>
          <w:numId w:val="2"/>
        </w:numPr>
        <w:tabs>
          <w:tab w:val="left" w:pos="893"/>
          <w:tab w:val="left" w:pos="886"/>
        </w:tabs>
        <w:spacing w:before="238"/>
        <w:ind w:right="1127"/>
        <w:jc w:val="both"/>
        <w:rPr>
          <w:sz w:val="24"/>
        </w:rPr>
      </w:pPr>
      <w:r>
        <w:rPr>
          <w:sz w:val="24"/>
        </w:rPr>
        <w:t>High-level</w:t>
      </w:r>
      <w:r w:rsidRPr="006C0B18">
        <w:rPr>
          <w:sz w:val="24"/>
        </w:rPr>
        <w:t xml:space="preserve"> </w:t>
      </w:r>
      <w:r>
        <w:rPr>
          <w:sz w:val="24"/>
        </w:rPr>
        <w:t>oral</w:t>
      </w:r>
      <w:r w:rsidRPr="006C0B18">
        <w:rPr>
          <w:sz w:val="24"/>
        </w:rPr>
        <w:t xml:space="preserve"> </w:t>
      </w:r>
      <w:r>
        <w:rPr>
          <w:sz w:val="24"/>
        </w:rPr>
        <w:t>and</w:t>
      </w:r>
      <w:r w:rsidRPr="006C0B18">
        <w:rPr>
          <w:sz w:val="24"/>
        </w:rPr>
        <w:t xml:space="preserve"> </w:t>
      </w:r>
      <w:r>
        <w:rPr>
          <w:sz w:val="24"/>
        </w:rPr>
        <w:t>written</w:t>
      </w:r>
      <w:r w:rsidRPr="006C0B18">
        <w:rPr>
          <w:sz w:val="24"/>
        </w:rPr>
        <w:t xml:space="preserve"> </w:t>
      </w:r>
      <w:r>
        <w:rPr>
          <w:sz w:val="24"/>
        </w:rPr>
        <w:t>communication</w:t>
      </w:r>
      <w:r w:rsidRPr="006C0B18">
        <w:rPr>
          <w:sz w:val="24"/>
        </w:rPr>
        <w:t xml:space="preserve"> </w:t>
      </w:r>
      <w:r>
        <w:rPr>
          <w:sz w:val="24"/>
        </w:rPr>
        <w:t>skills,</w:t>
      </w:r>
      <w:r w:rsidRPr="006C0B18">
        <w:rPr>
          <w:sz w:val="24"/>
        </w:rPr>
        <w:t xml:space="preserve"> </w:t>
      </w:r>
      <w:r>
        <w:rPr>
          <w:sz w:val="24"/>
        </w:rPr>
        <w:t>including</w:t>
      </w:r>
      <w:r w:rsidRPr="006C0B18">
        <w:rPr>
          <w:sz w:val="24"/>
        </w:rPr>
        <w:t xml:space="preserve"> </w:t>
      </w:r>
      <w:r>
        <w:rPr>
          <w:sz w:val="24"/>
        </w:rPr>
        <w:t>interpersonal,</w:t>
      </w:r>
      <w:r w:rsidRPr="006C0B18">
        <w:rPr>
          <w:sz w:val="24"/>
        </w:rPr>
        <w:t xml:space="preserve"> </w:t>
      </w:r>
      <w:r>
        <w:rPr>
          <w:sz w:val="24"/>
        </w:rPr>
        <w:t>liaison, negotiation and representational skills.</w:t>
      </w:r>
    </w:p>
    <w:p w14:paraId="1603255B" w14:textId="77777777" w:rsidR="00336150" w:rsidRDefault="0006566F">
      <w:pPr>
        <w:pStyle w:val="Heading2"/>
        <w:spacing w:before="121"/>
      </w:pPr>
      <w:r>
        <w:t>Behavioural</w:t>
      </w:r>
      <w:r>
        <w:rPr>
          <w:spacing w:val="-6"/>
        </w:rPr>
        <w:t xml:space="preserve"> </w:t>
      </w:r>
      <w:r>
        <w:rPr>
          <w:spacing w:val="-2"/>
        </w:rPr>
        <w:t>Capabilities</w:t>
      </w:r>
    </w:p>
    <w:p w14:paraId="1603255C" w14:textId="77777777" w:rsidR="00336150" w:rsidRDefault="0006566F" w:rsidP="006C0B18">
      <w:pPr>
        <w:pStyle w:val="ListParagraph"/>
        <w:numPr>
          <w:ilvl w:val="0"/>
          <w:numId w:val="2"/>
        </w:numPr>
        <w:tabs>
          <w:tab w:val="left" w:pos="893"/>
        </w:tabs>
        <w:spacing w:before="238"/>
        <w:ind w:right="1127"/>
        <w:jc w:val="both"/>
        <w:rPr>
          <w:sz w:val="24"/>
        </w:rPr>
      </w:pPr>
      <w:r>
        <w:rPr>
          <w:sz w:val="24"/>
        </w:rPr>
        <w:t>Highly</w:t>
      </w:r>
      <w:r w:rsidRPr="006C0B18">
        <w:rPr>
          <w:sz w:val="24"/>
        </w:rPr>
        <w:t xml:space="preserve"> </w:t>
      </w:r>
      <w:r>
        <w:rPr>
          <w:sz w:val="24"/>
        </w:rPr>
        <w:t>motivated</w:t>
      </w:r>
      <w:r w:rsidRPr="006C0B18">
        <w:rPr>
          <w:sz w:val="24"/>
        </w:rPr>
        <w:t xml:space="preserve"> </w:t>
      </w:r>
      <w:r>
        <w:rPr>
          <w:sz w:val="24"/>
        </w:rPr>
        <w:t>to</w:t>
      </w:r>
      <w:r w:rsidRPr="006C0B18">
        <w:rPr>
          <w:sz w:val="24"/>
        </w:rPr>
        <w:t xml:space="preserve"> </w:t>
      </w:r>
      <w:r>
        <w:rPr>
          <w:sz w:val="24"/>
        </w:rPr>
        <w:t>deliver</w:t>
      </w:r>
      <w:r w:rsidRPr="006C0B18">
        <w:rPr>
          <w:sz w:val="24"/>
        </w:rPr>
        <w:t xml:space="preserve"> </w:t>
      </w:r>
      <w:r>
        <w:rPr>
          <w:sz w:val="24"/>
        </w:rPr>
        <w:t>and</w:t>
      </w:r>
      <w:r w:rsidRPr="006C0B18">
        <w:rPr>
          <w:sz w:val="24"/>
        </w:rPr>
        <w:t xml:space="preserve"> </w:t>
      </w:r>
      <w:r>
        <w:rPr>
          <w:sz w:val="24"/>
        </w:rPr>
        <w:t>operate</w:t>
      </w:r>
      <w:r w:rsidRPr="006C0B18">
        <w:rPr>
          <w:sz w:val="24"/>
        </w:rPr>
        <w:t xml:space="preserve"> </w:t>
      </w:r>
      <w:r>
        <w:rPr>
          <w:sz w:val="24"/>
        </w:rPr>
        <w:t>in</w:t>
      </w:r>
      <w:r w:rsidRPr="006C0B18">
        <w:rPr>
          <w:sz w:val="24"/>
        </w:rPr>
        <w:t xml:space="preserve"> </w:t>
      </w:r>
      <w:r>
        <w:rPr>
          <w:sz w:val="24"/>
        </w:rPr>
        <w:t>a</w:t>
      </w:r>
      <w:r w:rsidRPr="006C0B18">
        <w:rPr>
          <w:sz w:val="24"/>
        </w:rPr>
        <w:t xml:space="preserve"> </w:t>
      </w:r>
      <w:r>
        <w:rPr>
          <w:sz w:val="24"/>
        </w:rPr>
        <w:t>complex,</w:t>
      </w:r>
      <w:r w:rsidRPr="006C0B18">
        <w:rPr>
          <w:sz w:val="24"/>
        </w:rPr>
        <w:t xml:space="preserve"> </w:t>
      </w:r>
      <w:r>
        <w:rPr>
          <w:sz w:val="24"/>
        </w:rPr>
        <w:t>dynamic</w:t>
      </w:r>
      <w:r w:rsidRPr="006C0B18">
        <w:rPr>
          <w:sz w:val="24"/>
        </w:rPr>
        <w:t xml:space="preserve"> </w:t>
      </w:r>
      <w:r>
        <w:rPr>
          <w:sz w:val="24"/>
        </w:rPr>
        <w:t>and</w:t>
      </w:r>
      <w:r w:rsidRPr="006C0B18">
        <w:rPr>
          <w:sz w:val="24"/>
        </w:rPr>
        <w:t xml:space="preserve"> </w:t>
      </w:r>
      <w:r>
        <w:rPr>
          <w:sz w:val="24"/>
        </w:rPr>
        <w:t>sensitive</w:t>
      </w:r>
      <w:r w:rsidRPr="006C0B18">
        <w:rPr>
          <w:sz w:val="24"/>
        </w:rPr>
        <w:t xml:space="preserve"> </w:t>
      </w:r>
      <w:r>
        <w:rPr>
          <w:sz w:val="24"/>
        </w:rPr>
        <w:t xml:space="preserve">environment with minimal supervision, to work under pressure and within competing and tight </w:t>
      </w:r>
      <w:r w:rsidRPr="006C0B18">
        <w:rPr>
          <w:sz w:val="24"/>
        </w:rPr>
        <w:t>timeframes.</w:t>
      </w:r>
    </w:p>
    <w:p w14:paraId="3AEA83E5" w14:textId="77777777" w:rsidR="00016D66" w:rsidRDefault="00016D66" w:rsidP="006C0B18">
      <w:pPr>
        <w:pStyle w:val="ListParagraph"/>
        <w:numPr>
          <w:ilvl w:val="0"/>
          <w:numId w:val="2"/>
        </w:numPr>
        <w:tabs>
          <w:tab w:val="left" w:pos="893"/>
        </w:tabs>
        <w:spacing w:before="238"/>
        <w:ind w:right="1127"/>
        <w:jc w:val="both"/>
        <w:rPr>
          <w:sz w:val="24"/>
        </w:rPr>
      </w:pPr>
      <w:r>
        <w:rPr>
          <w:sz w:val="24"/>
        </w:rPr>
        <w:t>Model in practice the principles of inclusion, teamwork, the ACT Government RED framework,</w:t>
      </w:r>
      <w:r w:rsidRPr="006C0B18">
        <w:rPr>
          <w:sz w:val="24"/>
        </w:rPr>
        <w:t xml:space="preserve"> </w:t>
      </w:r>
      <w:r>
        <w:rPr>
          <w:sz w:val="24"/>
        </w:rPr>
        <w:t>workplace</w:t>
      </w:r>
      <w:r w:rsidRPr="006C0B18">
        <w:rPr>
          <w:sz w:val="24"/>
        </w:rPr>
        <w:t xml:space="preserve"> </w:t>
      </w:r>
      <w:r>
        <w:rPr>
          <w:sz w:val="24"/>
        </w:rPr>
        <w:t>health</w:t>
      </w:r>
      <w:r w:rsidRPr="006C0B18">
        <w:rPr>
          <w:sz w:val="24"/>
        </w:rPr>
        <w:t xml:space="preserve"> </w:t>
      </w:r>
      <w:r>
        <w:rPr>
          <w:sz w:val="24"/>
        </w:rPr>
        <w:t>and</w:t>
      </w:r>
      <w:r w:rsidRPr="006C0B18">
        <w:rPr>
          <w:sz w:val="24"/>
        </w:rPr>
        <w:t xml:space="preserve"> </w:t>
      </w:r>
      <w:r>
        <w:rPr>
          <w:sz w:val="24"/>
        </w:rPr>
        <w:t>safety</w:t>
      </w:r>
      <w:r w:rsidRPr="006C0B18">
        <w:rPr>
          <w:sz w:val="24"/>
        </w:rPr>
        <w:t xml:space="preserve"> </w:t>
      </w:r>
      <w:r>
        <w:rPr>
          <w:sz w:val="24"/>
        </w:rPr>
        <w:t>obligations and</w:t>
      </w:r>
      <w:r w:rsidRPr="006C0B18">
        <w:rPr>
          <w:sz w:val="24"/>
        </w:rPr>
        <w:t xml:space="preserve"> </w:t>
      </w:r>
      <w:r>
        <w:rPr>
          <w:sz w:val="24"/>
        </w:rPr>
        <w:t>identify,</w:t>
      </w:r>
      <w:r w:rsidRPr="006C0B18">
        <w:rPr>
          <w:sz w:val="24"/>
        </w:rPr>
        <w:t xml:space="preserve"> </w:t>
      </w:r>
      <w:r>
        <w:rPr>
          <w:sz w:val="24"/>
        </w:rPr>
        <w:t>assess</w:t>
      </w:r>
      <w:r w:rsidRPr="006C0B18">
        <w:rPr>
          <w:sz w:val="24"/>
        </w:rPr>
        <w:t xml:space="preserve"> </w:t>
      </w:r>
      <w:r>
        <w:rPr>
          <w:sz w:val="24"/>
        </w:rPr>
        <w:t>and</w:t>
      </w:r>
      <w:r w:rsidRPr="006C0B18">
        <w:rPr>
          <w:sz w:val="24"/>
        </w:rPr>
        <w:t xml:space="preserve"> </w:t>
      </w:r>
      <w:r>
        <w:rPr>
          <w:sz w:val="24"/>
        </w:rPr>
        <w:t>introduce continuous improvement initiatives.</w:t>
      </w:r>
    </w:p>
    <w:p w14:paraId="1603255E" w14:textId="77777777" w:rsidR="00336150" w:rsidRDefault="0006566F" w:rsidP="006C0B18">
      <w:pPr>
        <w:pStyle w:val="ListParagraph"/>
        <w:numPr>
          <w:ilvl w:val="0"/>
          <w:numId w:val="2"/>
        </w:numPr>
        <w:tabs>
          <w:tab w:val="left" w:pos="893"/>
        </w:tabs>
        <w:spacing w:before="238"/>
        <w:ind w:right="1127"/>
        <w:jc w:val="both"/>
        <w:rPr>
          <w:sz w:val="24"/>
        </w:rPr>
      </w:pPr>
      <w:r>
        <w:rPr>
          <w:sz w:val="24"/>
        </w:rPr>
        <w:t>A</w:t>
      </w:r>
      <w:r w:rsidRPr="006C0B18">
        <w:rPr>
          <w:sz w:val="24"/>
        </w:rPr>
        <w:t xml:space="preserve"> </w:t>
      </w:r>
      <w:r>
        <w:rPr>
          <w:sz w:val="24"/>
        </w:rPr>
        <w:t>customer-oriented</w:t>
      </w:r>
      <w:r w:rsidRPr="006C0B18">
        <w:rPr>
          <w:sz w:val="24"/>
        </w:rPr>
        <w:t xml:space="preserve"> </w:t>
      </w:r>
      <w:r>
        <w:rPr>
          <w:sz w:val="24"/>
        </w:rPr>
        <w:t>approach</w:t>
      </w:r>
      <w:r w:rsidRPr="006C0B18">
        <w:rPr>
          <w:sz w:val="24"/>
        </w:rPr>
        <w:t xml:space="preserve"> </w:t>
      </w:r>
      <w:r>
        <w:rPr>
          <w:sz w:val="24"/>
        </w:rPr>
        <w:t>to</w:t>
      </w:r>
      <w:r w:rsidRPr="006C0B18">
        <w:rPr>
          <w:sz w:val="24"/>
        </w:rPr>
        <w:t xml:space="preserve"> </w:t>
      </w:r>
      <w:r>
        <w:rPr>
          <w:sz w:val="24"/>
        </w:rPr>
        <w:t>dealing</w:t>
      </w:r>
      <w:r w:rsidRPr="006C0B18">
        <w:rPr>
          <w:sz w:val="24"/>
        </w:rPr>
        <w:t xml:space="preserve"> </w:t>
      </w:r>
      <w:r>
        <w:rPr>
          <w:sz w:val="24"/>
        </w:rPr>
        <w:t>with</w:t>
      </w:r>
      <w:r w:rsidRPr="006C0B18">
        <w:rPr>
          <w:sz w:val="24"/>
        </w:rPr>
        <w:t xml:space="preserve"> </w:t>
      </w:r>
      <w:r>
        <w:rPr>
          <w:sz w:val="24"/>
        </w:rPr>
        <w:t>Ministerial,</w:t>
      </w:r>
      <w:r w:rsidRPr="006C0B18">
        <w:rPr>
          <w:sz w:val="24"/>
        </w:rPr>
        <w:t xml:space="preserve"> </w:t>
      </w:r>
      <w:r>
        <w:rPr>
          <w:sz w:val="24"/>
        </w:rPr>
        <w:t>ACT</w:t>
      </w:r>
      <w:r w:rsidRPr="006C0B18">
        <w:rPr>
          <w:sz w:val="24"/>
        </w:rPr>
        <w:t xml:space="preserve"> </w:t>
      </w:r>
      <w:r>
        <w:rPr>
          <w:sz w:val="24"/>
        </w:rPr>
        <w:t>Government,</w:t>
      </w:r>
      <w:r w:rsidRPr="006C0B18">
        <w:rPr>
          <w:sz w:val="24"/>
        </w:rPr>
        <w:t xml:space="preserve"> </w:t>
      </w:r>
      <w:r>
        <w:rPr>
          <w:sz w:val="24"/>
        </w:rPr>
        <w:t>and Legislative Assembly staff.</w:t>
      </w:r>
    </w:p>
    <w:p w14:paraId="1603255F" w14:textId="77777777" w:rsidR="00336150" w:rsidRDefault="0006566F">
      <w:pPr>
        <w:pStyle w:val="Heading2"/>
      </w:pPr>
      <w:r>
        <w:t>Compliance</w:t>
      </w:r>
      <w:r>
        <w:rPr>
          <w:spacing w:val="-5"/>
        </w:rPr>
        <w:t xml:space="preserve"> </w:t>
      </w:r>
      <w:r>
        <w:rPr>
          <w:spacing w:val="-2"/>
        </w:rPr>
        <w:t>Requirements/Qualifications</w:t>
      </w:r>
    </w:p>
    <w:p w14:paraId="16032560" w14:textId="77777777" w:rsidR="00336150" w:rsidRDefault="0006566F" w:rsidP="006C0B18">
      <w:pPr>
        <w:pStyle w:val="ListParagraph"/>
        <w:numPr>
          <w:ilvl w:val="0"/>
          <w:numId w:val="5"/>
        </w:numPr>
        <w:tabs>
          <w:tab w:val="left" w:pos="893"/>
        </w:tabs>
        <w:spacing w:before="238"/>
        <w:ind w:right="1127"/>
        <w:jc w:val="both"/>
        <w:rPr>
          <w:sz w:val="24"/>
        </w:rPr>
      </w:pPr>
      <w:r>
        <w:rPr>
          <w:sz w:val="24"/>
        </w:rPr>
        <w:t>Experience</w:t>
      </w:r>
      <w:r w:rsidRPr="006C0B18">
        <w:rPr>
          <w:sz w:val="24"/>
        </w:rPr>
        <w:t xml:space="preserve"> </w:t>
      </w:r>
      <w:r>
        <w:rPr>
          <w:sz w:val="24"/>
        </w:rPr>
        <w:t>with</w:t>
      </w:r>
      <w:r w:rsidRPr="006C0B18">
        <w:rPr>
          <w:sz w:val="24"/>
        </w:rPr>
        <w:t xml:space="preserve"> </w:t>
      </w:r>
      <w:r>
        <w:rPr>
          <w:sz w:val="24"/>
        </w:rPr>
        <w:t>digital</w:t>
      </w:r>
      <w:r w:rsidRPr="006C0B18">
        <w:rPr>
          <w:sz w:val="24"/>
        </w:rPr>
        <w:t xml:space="preserve"> </w:t>
      </w:r>
      <w:r>
        <w:rPr>
          <w:sz w:val="24"/>
        </w:rPr>
        <w:t>records</w:t>
      </w:r>
      <w:r w:rsidRPr="006C0B18">
        <w:rPr>
          <w:sz w:val="24"/>
        </w:rPr>
        <w:t xml:space="preserve"> </w:t>
      </w:r>
      <w:r>
        <w:rPr>
          <w:sz w:val="24"/>
        </w:rPr>
        <w:t>management</w:t>
      </w:r>
      <w:r w:rsidRPr="006C0B18">
        <w:rPr>
          <w:sz w:val="24"/>
        </w:rPr>
        <w:t xml:space="preserve"> </w:t>
      </w:r>
      <w:r>
        <w:rPr>
          <w:sz w:val="24"/>
        </w:rPr>
        <w:t>systems</w:t>
      </w:r>
      <w:r w:rsidRPr="006C0B18">
        <w:rPr>
          <w:sz w:val="24"/>
        </w:rPr>
        <w:t xml:space="preserve"> </w:t>
      </w:r>
      <w:r>
        <w:rPr>
          <w:sz w:val="24"/>
        </w:rPr>
        <w:t>is</w:t>
      </w:r>
      <w:r w:rsidRPr="006C0B18">
        <w:rPr>
          <w:sz w:val="24"/>
        </w:rPr>
        <w:t xml:space="preserve"> </w:t>
      </w:r>
      <w:r>
        <w:rPr>
          <w:sz w:val="24"/>
        </w:rPr>
        <w:t>highly</w:t>
      </w:r>
      <w:r w:rsidRPr="006C0B18">
        <w:rPr>
          <w:sz w:val="24"/>
        </w:rPr>
        <w:t xml:space="preserve"> desirable.</w:t>
      </w:r>
    </w:p>
    <w:p w14:paraId="16032561" w14:textId="58D55D5C" w:rsidR="00336150" w:rsidRDefault="0006566F" w:rsidP="006C0B18">
      <w:pPr>
        <w:pStyle w:val="ListParagraph"/>
        <w:numPr>
          <w:ilvl w:val="0"/>
          <w:numId w:val="5"/>
        </w:numPr>
        <w:tabs>
          <w:tab w:val="left" w:pos="893"/>
        </w:tabs>
        <w:spacing w:before="238"/>
        <w:ind w:right="1127"/>
        <w:jc w:val="both"/>
        <w:rPr>
          <w:sz w:val="24"/>
        </w:rPr>
      </w:pPr>
      <w:r>
        <w:rPr>
          <w:sz w:val="24"/>
        </w:rPr>
        <w:t>Experience</w:t>
      </w:r>
      <w:r w:rsidRPr="006C0B18">
        <w:rPr>
          <w:sz w:val="24"/>
        </w:rPr>
        <w:t xml:space="preserve"> </w:t>
      </w:r>
      <w:r>
        <w:rPr>
          <w:sz w:val="24"/>
        </w:rPr>
        <w:t>and</w:t>
      </w:r>
      <w:r w:rsidRPr="006C0B18">
        <w:rPr>
          <w:sz w:val="24"/>
        </w:rPr>
        <w:t xml:space="preserve"> </w:t>
      </w:r>
      <w:r>
        <w:rPr>
          <w:sz w:val="24"/>
        </w:rPr>
        <w:t>understanding</w:t>
      </w:r>
      <w:r w:rsidRPr="006C0B18">
        <w:rPr>
          <w:sz w:val="24"/>
        </w:rPr>
        <w:t xml:space="preserve"> </w:t>
      </w:r>
      <w:r>
        <w:rPr>
          <w:sz w:val="24"/>
        </w:rPr>
        <w:t>of</w:t>
      </w:r>
      <w:r w:rsidRPr="006C0B18">
        <w:rPr>
          <w:sz w:val="24"/>
        </w:rPr>
        <w:t xml:space="preserve"> </w:t>
      </w:r>
      <w:r>
        <w:rPr>
          <w:sz w:val="24"/>
        </w:rPr>
        <w:t>ACT</w:t>
      </w:r>
      <w:r w:rsidRPr="006C0B18">
        <w:rPr>
          <w:sz w:val="24"/>
        </w:rPr>
        <w:t xml:space="preserve"> </w:t>
      </w:r>
      <w:r>
        <w:rPr>
          <w:sz w:val="24"/>
        </w:rPr>
        <w:t>Government</w:t>
      </w:r>
      <w:r w:rsidRPr="006C0B18">
        <w:rPr>
          <w:sz w:val="24"/>
        </w:rPr>
        <w:t xml:space="preserve"> </w:t>
      </w:r>
      <w:r>
        <w:rPr>
          <w:sz w:val="24"/>
        </w:rPr>
        <w:t>Cabinet,</w:t>
      </w:r>
      <w:r w:rsidRPr="006C0B18">
        <w:rPr>
          <w:sz w:val="24"/>
        </w:rPr>
        <w:t xml:space="preserve"> </w:t>
      </w:r>
      <w:r>
        <w:rPr>
          <w:sz w:val="24"/>
        </w:rPr>
        <w:t>Assembly,</w:t>
      </w:r>
      <w:r w:rsidRPr="006C0B18">
        <w:rPr>
          <w:sz w:val="24"/>
        </w:rPr>
        <w:t xml:space="preserve"> </w:t>
      </w:r>
      <w:r>
        <w:rPr>
          <w:sz w:val="24"/>
        </w:rPr>
        <w:t>and</w:t>
      </w:r>
      <w:r w:rsidRPr="006C0B18">
        <w:rPr>
          <w:sz w:val="24"/>
        </w:rPr>
        <w:t xml:space="preserve"> </w:t>
      </w:r>
      <w:r>
        <w:rPr>
          <w:sz w:val="24"/>
        </w:rPr>
        <w:t>machinery</w:t>
      </w:r>
      <w:r w:rsidRPr="006C0B18">
        <w:rPr>
          <w:sz w:val="24"/>
        </w:rPr>
        <w:t xml:space="preserve"> </w:t>
      </w:r>
      <w:r>
        <w:rPr>
          <w:sz w:val="24"/>
        </w:rPr>
        <w:t>of government processes is</w:t>
      </w:r>
      <w:r w:rsidR="007A388A">
        <w:rPr>
          <w:sz w:val="24"/>
        </w:rPr>
        <w:t xml:space="preserve"> highly</w:t>
      </w:r>
      <w:r>
        <w:rPr>
          <w:sz w:val="24"/>
        </w:rPr>
        <w:t xml:space="preserve"> desirable.</w:t>
      </w:r>
    </w:p>
    <w:p w14:paraId="16032562" w14:textId="77777777" w:rsidR="00336150" w:rsidRDefault="0006566F" w:rsidP="006C0B18">
      <w:pPr>
        <w:pStyle w:val="ListParagraph"/>
        <w:numPr>
          <w:ilvl w:val="0"/>
          <w:numId w:val="5"/>
        </w:numPr>
        <w:tabs>
          <w:tab w:val="left" w:pos="893"/>
        </w:tabs>
        <w:spacing w:before="238"/>
        <w:ind w:right="1127"/>
        <w:jc w:val="both"/>
        <w:rPr>
          <w:sz w:val="24"/>
        </w:rPr>
      </w:pPr>
      <w:r>
        <w:rPr>
          <w:sz w:val="24"/>
        </w:rPr>
        <w:t>This</w:t>
      </w:r>
      <w:r w:rsidRPr="006C0B18">
        <w:rPr>
          <w:sz w:val="24"/>
        </w:rPr>
        <w:t xml:space="preserve"> </w:t>
      </w:r>
      <w:r>
        <w:rPr>
          <w:sz w:val="24"/>
        </w:rPr>
        <w:t>position</w:t>
      </w:r>
      <w:r w:rsidRPr="006C0B18">
        <w:rPr>
          <w:sz w:val="24"/>
        </w:rPr>
        <w:t xml:space="preserve"> </w:t>
      </w:r>
      <w:r>
        <w:rPr>
          <w:sz w:val="24"/>
        </w:rPr>
        <w:t>may</w:t>
      </w:r>
      <w:r w:rsidRPr="006C0B18">
        <w:rPr>
          <w:sz w:val="24"/>
        </w:rPr>
        <w:t xml:space="preserve"> </w:t>
      </w:r>
      <w:r>
        <w:rPr>
          <w:sz w:val="24"/>
        </w:rPr>
        <w:t>require</w:t>
      </w:r>
      <w:r w:rsidRPr="006C0B18">
        <w:rPr>
          <w:sz w:val="24"/>
        </w:rPr>
        <w:t xml:space="preserve"> </w:t>
      </w:r>
      <w:r>
        <w:rPr>
          <w:sz w:val="24"/>
        </w:rPr>
        <w:t>the</w:t>
      </w:r>
      <w:r w:rsidRPr="006C0B18">
        <w:rPr>
          <w:sz w:val="24"/>
        </w:rPr>
        <w:t xml:space="preserve"> </w:t>
      </w:r>
      <w:r>
        <w:rPr>
          <w:sz w:val="24"/>
        </w:rPr>
        <w:t>successful</w:t>
      </w:r>
      <w:r w:rsidRPr="006C0B18">
        <w:rPr>
          <w:sz w:val="24"/>
        </w:rPr>
        <w:t xml:space="preserve"> </w:t>
      </w:r>
      <w:r>
        <w:rPr>
          <w:sz w:val="24"/>
        </w:rPr>
        <w:t>applicant</w:t>
      </w:r>
      <w:r w:rsidRPr="006C0B18">
        <w:rPr>
          <w:sz w:val="24"/>
        </w:rPr>
        <w:t xml:space="preserve"> </w:t>
      </w:r>
      <w:r>
        <w:rPr>
          <w:sz w:val="24"/>
        </w:rPr>
        <w:t>to</w:t>
      </w:r>
      <w:r w:rsidRPr="006C0B18">
        <w:rPr>
          <w:sz w:val="24"/>
        </w:rPr>
        <w:t xml:space="preserve"> </w:t>
      </w:r>
      <w:r>
        <w:rPr>
          <w:sz w:val="24"/>
        </w:rPr>
        <w:t>either</w:t>
      </w:r>
      <w:r w:rsidRPr="006C0B18">
        <w:rPr>
          <w:sz w:val="24"/>
        </w:rPr>
        <w:t xml:space="preserve"> </w:t>
      </w:r>
      <w:r>
        <w:rPr>
          <w:sz w:val="24"/>
        </w:rPr>
        <w:t>hold</w:t>
      </w:r>
      <w:r w:rsidRPr="006C0B18">
        <w:rPr>
          <w:sz w:val="24"/>
        </w:rPr>
        <w:t xml:space="preserve"> </w:t>
      </w:r>
      <w:r>
        <w:rPr>
          <w:sz w:val="24"/>
        </w:rPr>
        <w:t>or</w:t>
      </w:r>
      <w:r w:rsidRPr="006C0B18">
        <w:rPr>
          <w:sz w:val="24"/>
        </w:rPr>
        <w:t xml:space="preserve"> </w:t>
      </w:r>
      <w:r>
        <w:rPr>
          <w:sz w:val="24"/>
        </w:rPr>
        <w:t>be</w:t>
      </w:r>
      <w:r w:rsidRPr="006C0B18">
        <w:rPr>
          <w:sz w:val="24"/>
        </w:rPr>
        <w:t xml:space="preserve"> </w:t>
      </w:r>
      <w:r>
        <w:rPr>
          <w:sz w:val="24"/>
        </w:rPr>
        <w:t>able</w:t>
      </w:r>
      <w:r w:rsidRPr="006C0B18">
        <w:rPr>
          <w:sz w:val="24"/>
        </w:rPr>
        <w:t xml:space="preserve"> </w:t>
      </w:r>
      <w:r>
        <w:rPr>
          <w:sz w:val="24"/>
        </w:rPr>
        <w:t>to</w:t>
      </w:r>
      <w:r w:rsidRPr="006C0B18">
        <w:rPr>
          <w:sz w:val="24"/>
        </w:rPr>
        <w:t xml:space="preserve"> </w:t>
      </w:r>
      <w:r>
        <w:rPr>
          <w:sz w:val="24"/>
        </w:rPr>
        <w:t>obtain</w:t>
      </w:r>
      <w:r w:rsidRPr="006C0B18">
        <w:rPr>
          <w:sz w:val="24"/>
        </w:rPr>
        <w:t xml:space="preserve"> </w:t>
      </w:r>
      <w:r>
        <w:rPr>
          <w:sz w:val="24"/>
        </w:rPr>
        <w:t>a baseline security clearance.</w:t>
      </w:r>
    </w:p>
    <w:p w14:paraId="16032563" w14:textId="77777777" w:rsidR="00336150" w:rsidRDefault="00336150">
      <w:pPr>
        <w:pStyle w:val="BodyText"/>
        <w:spacing w:before="94"/>
        <w:ind w:left="0"/>
      </w:pPr>
    </w:p>
    <w:p w14:paraId="16032564" w14:textId="77777777" w:rsidR="00336150" w:rsidRDefault="0006566F">
      <w:pPr>
        <w:pStyle w:val="Heading1"/>
      </w:pPr>
      <w:r>
        <w:rPr>
          <w:noProof/>
        </w:rPr>
        <mc:AlternateContent>
          <mc:Choice Requires="wps">
            <w:drawing>
              <wp:anchor distT="0" distB="0" distL="0" distR="0" simplePos="0" relativeHeight="487590912" behindDoc="1" locked="0" layoutInCell="1" allowOverlap="1" wp14:anchorId="16032610" wp14:editId="16032611">
                <wp:simplePos x="0" y="0"/>
                <wp:positionH relativeFrom="page">
                  <wp:posOffset>701040</wp:posOffset>
                </wp:positionH>
                <wp:positionV relativeFrom="paragraph">
                  <wp:posOffset>259109</wp:posOffset>
                </wp:positionV>
                <wp:extent cx="6158230" cy="1841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FE412B" id="Graphic 8" o:spid="_x0000_s1026" style="position:absolute;margin-left:55.2pt;margin-top:20.4pt;width:484.9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" path="m6158230,l,,,18287r6158230,l6158230,xe" fillcolor="black" stroked="f">
                <v:path arrowok="t"/>
                <w10:wrap type="topAndBottom" anchorx="page"/>
              </v:shape>
            </w:pict>
          </mc:Fallback>
        </mc:AlternateContent>
      </w:r>
      <w:r>
        <w:t>WORK</w:t>
      </w:r>
      <w:r>
        <w:rPr>
          <w:spacing w:val="24"/>
        </w:rPr>
        <w:t xml:space="preserve"> </w:t>
      </w:r>
      <w:r>
        <w:t>ENVIRONMENT</w:t>
      </w:r>
      <w:r>
        <w:rPr>
          <w:spacing w:val="24"/>
        </w:rPr>
        <w:t xml:space="preserve"> </w:t>
      </w:r>
      <w:r>
        <w:rPr>
          <w:spacing w:val="-2"/>
        </w:rPr>
        <w:t>DESCRIPTION</w:t>
      </w:r>
    </w:p>
    <w:p w14:paraId="2F8A9FD2" w14:textId="77777777" w:rsidR="00016D66" w:rsidRDefault="00016D66">
      <w:pPr>
        <w:pStyle w:val="BodyText"/>
        <w:spacing w:before="242" w:line="276" w:lineRule="auto"/>
        <w:ind w:right="237"/>
      </w:pPr>
      <w:r>
        <w:t>The following work environment description outlines the inherent requirements of the role of Directorate Liaison Officer (PN 55315) and indicates how frequently each of these requirements</w:t>
      </w:r>
      <w:r>
        <w:rPr>
          <w:spacing w:val="-6"/>
        </w:rPr>
        <w:t xml:space="preserve"> </w:t>
      </w:r>
      <w:r>
        <w:t>would</w:t>
      </w:r>
      <w:r>
        <w:rPr>
          <w:spacing w:val="-4"/>
        </w:rPr>
        <w:t xml:space="preserve"> </w:t>
      </w:r>
      <w:r>
        <w:t>be</w:t>
      </w:r>
      <w:r>
        <w:rPr>
          <w:spacing w:val="-4"/>
        </w:rPr>
        <w:t xml:space="preserve"> </w:t>
      </w:r>
      <w:r>
        <w:t>performed.</w:t>
      </w:r>
      <w:r>
        <w:rPr>
          <w:spacing w:val="-4"/>
        </w:rPr>
        <w:t xml:space="preserve"> </w:t>
      </w:r>
      <w:r>
        <w:t>Please</w:t>
      </w:r>
      <w:r>
        <w:rPr>
          <w:spacing w:val="-2"/>
        </w:rPr>
        <w:t xml:space="preserve"> </w:t>
      </w:r>
      <w:r>
        <w:t>note</w:t>
      </w:r>
      <w:r>
        <w:rPr>
          <w:spacing w:val="-5"/>
        </w:rPr>
        <w:t xml:space="preserve"> </w:t>
      </w:r>
      <w:r>
        <w:t>that ACTPS</w:t>
      </w:r>
      <w:r>
        <w:rPr>
          <w:spacing w:val="-3"/>
        </w:rPr>
        <w:t xml:space="preserve"> </w:t>
      </w:r>
      <w:r>
        <w:t>is</w:t>
      </w:r>
      <w:r>
        <w:rPr>
          <w:spacing w:val="-5"/>
        </w:rPr>
        <w:t xml:space="preserve"> </w:t>
      </w:r>
      <w:r>
        <w:t>committed</w:t>
      </w:r>
      <w:r>
        <w:rPr>
          <w:spacing w:val="-4"/>
        </w:rPr>
        <w:t xml:space="preserve"> </w:t>
      </w:r>
      <w:r>
        <w:t>to</w:t>
      </w:r>
      <w:r>
        <w:rPr>
          <w:spacing w:val="-4"/>
        </w:rPr>
        <w:t xml:space="preserve"> </w:t>
      </w:r>
      <w:r>
        <w:t>providing</w:t>
      </w:r>
      <w:r>
        <w:rPr>
          <w:spacing w:val="-3"/>
        </w:rPr>
        <w:t xml:space="preserve"> </w:t>
      </w:r>
      <w:r>
        <w:t>reasonable adjustment and ensuring all individuals have equal opportunities in the workplace.</w:t>
      </w:r>
    </w:p>
    <w:p w14:paraId="0D058EC9" w14:textId="77777777" w:rsidR="006C0B18" w:rsidRDefault="006C0B18">
      <w:pPr>
        <w:pStyle w:val="BodyText"/>
        <w:spacing w:before="242" w:line="276" w:lineRule="auto"/>
        <w:ind w:right="237"/>
      </w:pPr>
    </w:p>
    <w:p w14:paraId="1BF26BF4" w14:textId="77777777" w:rsidR="006C0B18" w:rsidRDefault="006C0B18">
      <w:pPr>
        <w:pStyle w:val="BodyText"/>
        <w:spacing w:before="242" w:line="276" w:lineRule="auto"/>
        <w:ind w:right="237"/>
      </w:pPr>
    </w:p>
    <w:p w14:paraId="16032566" w14:textId="77777777" w:rsidR="00336150" w:rsidRDefault="00336150">
      <w:pPr>
        <w:pStyle w:val="BodyText"/>
        <w:spacing w:before="10"/>
        <w:ind w:left="0"/>
        <w:rPr>
          <w:sz w:val="19"/>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36150" w14:paraId="16032569" w14:textId="77777777">
        <w:trPr>
          <w:trHeight w:val="453"/>
        </w:trPr>
        <w:tc>
          <w:tcPr>
            <w:tcW w:w="6913" w:type="dxa"/>
            <w:shd w:val="clear" w:color="auto" w:fill="DEEAF6"/>
          </w:tcPr>
          <w:p w14:paraId="16032567" w14:textId="77777777" w:rsidR="00336150" w:rsidRDefault="0006566F">
            <w:pPr>
              <w:pStyle w:val="TableParagraph"/>
              <w:spacing w:before="81" w:line="240" w:lineRule="auto"/>
              <w:rPr>
                <w:b/>
                <w:sz w:val="24"/>
              </w:rPr>
            </w:pPr>
            <w:r>
              <w:rPr>
                <w:b/>
                <w:spacing w:val="-2"/>
                <w:sz w:val="24"/>
              </w:rPr>
              <w:lastRenderedPageBreak/>
              <w:t>ADMINISTRATIVE</w:t>
            </w:r>
          </w:p>
        </w:tc>
        <w:tc>
          <w:tcPr>
            <w:tcW w:w="2695" w:type="dxa"/>
            <w:shd w:val="clear" w:color="auto" w:fill="DEEAF6"/>
          </w:tcPr>
          <w:p w14:paraId="16032568" w14:textId="77777777" w:rsidR="00336150" w:rsidRDefault="0006566F">
            <w:pPr>
              <w:pStyle w:val="TableParagraph"/>
              <w:spacing w:before="81" w:line="240" w:lineRule="auto"/>
              <w:ind w:left="16"/>
              <w:jc w:val="center"/>
              <w:rPr>
                <w:b/>
                <w:sz w:val="24"/>
              </w:rPr>
            </w:pPr>
            <w:r>
              <w:rPr>
                <w:b/>
                <w:spacing w:val="-2"/>
                <w:sz w:val="24"/>
              </w:rPr>
              <w:t>FREQUENCY</w:t>
            </w:r>
          </w:p>
        </w:tc>
      </w:tr>
      <w:tr w:rsidR="00336150" w14:paraId="1603256C" w14:textId="77777777">
        <w:trPr>
          <w:trHeight w:val="292"/>
        </w:trPr>
        <w:tc>
          <w:tcPr>
            <w:tcW w:w="6913" w:type="dxa"/>
          </w:tcPr>
          <w:p w14:paraId="1603256A" w14:textId="77777777" w:rsidR="00336150" w:rsidRDefault="0006566F">
            <w:pPr>
              <w:pStyle w:val="TableParagraph"/>
              <w:rPr>
                <w:sz w:val="24"/>
              </w:rPr>
            </w:pPr>
            <w:r>
              <w:rPr>
                <w:sz w:val="24"/>
              </w:rPr>
              <w:t>Telephone</w:t>
            </w:r>
            <w:r>
              <w:rPr>
                <w:spacing w:val="-4"/>
                <w:sz w:val="24"/>
              </w:rPr>
              <w:t xml:space="preserve"> </w:t>
            </w:r>
            <w:r>
              <w:rPr>
                <w:spacing w:val="-5"/>
                <w:sz w:val="24"/>
              </w:rPr>
              <w:t>use</w:t>
            </w:r>
          </w:p>
        </w:tc>
        <w:tc>
          <w:tcPr>
            <w:tcW w:w="2695" w:type="dxa"/>
          </w:tcPr>
          <w:p w14:paraId="1603256B" w14:textId="77777777" w:rsidR="00336150" w:rsidRDefault="0006566F">
            <w:pPr>
              <w:pStyle w:val="TableParagraph"/>
              <w:ind w:left="16" w:right="2"/>
              <w:jc w:val="center"/>
              <w:rPr>
                <w:sz w:val="24"/>
              </w:rPr>
            </w:pPr>
            <w:r>
              <w:rPr>
                <w:spacing w:val="-2"/>
                <w:sz w:val="24"/>
              </w:rPr>
              <w:t>Frequently</w:t>
            </w:r>
          </w:p>
        </w:tc>
      </w:tr>
      <w:tr w:rsidR="00336150" w14:paraId="1603256F" w14:textId="77777777">
        <w:trPr>
          <w:trHeight w:val="294"/>
        </w:trPr>
        <w:tc>
          <w:tcPr>
            <w:tcW w:w="6913" w:type="dxa"/>
          </w:tcPr>
          <w:p w14:paraId="1603256D" w14:textId="77777777" w:rsidR="00336150" w:rsidRDefault="0006566F">
            <w:pPr>
              <w:pStyle w:val="TableParagraph"/>
              <w:spacing w:before="1" w:line="273" w:lineRule="exact"/>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1603256E" w14:textId="77777777" w:rsidR="00336150" w:rsidRDefault="0006566F">
            <w:pPr>
              <w:pStyle w:val="TableParagraph"/>
              <w:spacing w:before="1" w:line="273" w:lineRule="exact"/>
              <w:ind w:left="16" w:right="2"/>
              <w:jc w:val="center"/>
              <w:rPr>
                <w:sz w:val="24"/>
              </w:rPr>
            </w:pPr>
            <w:r>
              <w:rPr>
                <w:spacing w:val="-2"/>
                <w:sz w:val="24"/>
              </w:rPr>
              <w:t>Frequently</w:t>
            </w:r>
          </w:p>
        </w:tc>
      </w:tr>
      <w:tr w:rsidR="00336150" w14:paraId="16032572" w14:textId="77777777">
        <w:trPr>
          <w:trHeight w:val="292"/>
        </w:trPr>
        <w:tc>
          <w:tcPr>
            <w:tcW w:w="6913" w:type="dxa"/>
          </w:tcPr>
          <w:p w14:paraId="16032570" w14:textId="77777777" w:rsidR="00336150" w:rsidRDefault="0006566F">
            <w:pPr>
              <w:pStyle w:val="TableParagraph"/>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16032571" w14:textId="77777777" w:rsidR="00336150" w:rsidRDefault="0006566F">
            <w:pPr>
              <w:pStyle w:val="TableParagraph"/>
              <w:ind w:left="16" w:right="5"/>
              <w:jc w:val="center"/>
              <w:rPr>
                <w:sz w:val="24"/>
              </w:rPr>
            </w:pPr>
            <w:r>
              <w:rPr>
                <w:spacing w:val="-2"/>
                <w:sz w:val="24"/>
              </w:rPr>
              <w:t>Occasionally</w:t>
            </w:r>
          </w:p>
        </w:tc>
      </w:tr>
      <w:tr w:rsidR="00336150" w14:paraId="16032575" w14:textId="77777777">
        <w:trPr>
          <w:trHeight w:val="292"/>
        </w:trPr>
        <w:tc>
          <w:tcPr>
            <w:tcW w:w="6913" w:type="dxa"/>
          </w:tcPr>
          <w:p w14:paraId="16032573" w14:textId="77777777" w:rsidR="00336150" w:rsidRDefault="0006566F">
            <w:pPr>
              <w:pStyle w:val="TableParagraph"/>
              <w:rPr>
                <w:sz w:val="24"/>
              </w:rPr>
            </w:pPr>
            <w:r>
              <w:rPr>
                <w:sz w:val="24"/>
              </w:rPr>
              <w:t>Graphical/analytical</w:t>
            </w:r>
            <w:r>
              <w:rPr>
                <w:spacing w:val="-11"/>
                <w:sz w:val="24"/>
              </w:rPr>
              <w:t xml:space="preserve"> </w:t>
            </w:r>
            <w:r>
              <w:rPr>
                <w:spacing w:val="-2"/>
                <w:sz w:val="24"/>
              </w:rPr>
              <w:t>based</w:t>
            </w:r>
          </w:p>
        </w:tc>
        <w:tc>
          <w:tcPr>
            <w:tcW w:w="2695" w:type="dxa"/>
          </w:tcPr>
          <w:p w14:paraId="16032574" w14:textId="77777777" w:rsidR="00336150" w:rsidRDefault="0006566F">
            <w:pPr>
              <w:pStyle w:val="TableParagraph"/>
              <w:ind w:left="16" w:right="5"/>
              <w:jc w:val="center"/>
              <w:rPr>
                <w:sz w:val="24"/>
              </w:rPr>
            </w:pPr>
            <w:r>
              <w:rPr>
                <w:spacing w:val="-2"/>
                <w:sz w:val="24"/>
              </w:rPr>
              <w:t>Occasionally</w:t>
            </w:r>
          </w:p>
        </w:tc>
      </w:tr>
      <w:tr w:rsidR="00336150" w14:paraId="16032578" w14:textId="77777777">
        <w:trPr>
          <w:trHeight w:val="292"/>
        </w:trPr>
        <w:tc>
          <w:tcPr>
            <w:tcW w:w="6913" w:type="dxa"/>
          </w:tcPr>
          <w:p w14:paraId="16032576" w14:textId="77777777" w:rsidR="00336150" w:rsidRDefault="0006566F">
            <w:pPr>
              <w:pStyle w:val="TableParagraph"/>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16032577" w14:textId="77777777" w:rsidR="00336150" w:rsidRDefault="0006566F">
            <w:pPr>
              <w:pStyle w:val="TableParagraph"/>
              <w:ind w:left="16" w:right="2"/>
              <w:jc w:val="center"/>
              <w:rPr>
                <w:sz w:val="24"/>
              </w:rPr>
            </w:pPr>
            <w:r>
              <w:rPr>
                <w:spacing w:val="-2"/>
                <w:sz w:val="24"/>
              </w:rPr>
              <w:t>Frequently</w:t>
            </w:r>
          </w:p>
        </w:tc>
      </w:tr>
      <w:tr w:rsidR="00336150" w14:paraId="1603257B" w14:textId="77777777">
        <w:trPr>
          <w:trHeight w:val="294"/>
        </w:trPr>
        <w:tc>
          <w:tcPr>
            <w:tcW w:w="6913" w:type="dxa"/>
          </w:tcPr>
          <w:p w14:paraId="16032579" w14:textId="77777777" w:rsidR="00336150" w:rsidRDefault="0006566F">
            <w:pPr>
              <w:pStyle w:val="TableParagraph"/>
              <w:spacing w:before="1" w:line="273" w:lineRule="exact"/>
              <w:rPr>
                <w:sz w:val="24"/>
              </w:rPr>
            </w:pPr>
            <w:r>
              <w:rPr>
                <w:sz w:val="24"/>
              </w:rPr>
              <w:t>Standing</w:t>
            </w:r>
            <w:r>
              <w:rPr>
                <w:spacing w:val="-4"/>
                <w:sz w:val="24"/>
              </w:rPr>
              <w:t xml:space="preserve"> </w:t>
            </w:r>
            <w:r>
              <w:rPr>
                <w:sz w:val="24"/>
              </w:rPr>
              <w:t>for</w:t>
            </w:r>
            <w:r>
              <w:rPr>
                <w:spacing w:val="-2"/>
                <w:sz w:val="24"/>
              </w:rPr>
              <w:t xml:space="preserve"> </w:t>
            </w:r>
            <w:r>
              <w:rPr>
                <w:sz w:val="24"/>
              </w:rPr>
              <w:t>long</w:t>
            </w:r>
            <w:r>
              <w:rPr>
                <w:spacing w:val="-3"/>
                <w:sz w:val="24"/>
              </w:rPr>
              <w:t xml:space="preserve"> </w:t>
            </w:r>
            <w:r>
              <w:rPr>
                <w:spacing w:val="-2"/>
                <w:sz w:val="24"/>
              </w:rPr>
              <w:t>periods</w:t>
            </w:r>
          </w:p>
        </w:tc>
        <w:tc>
          <w:tcPr>
            <w:tcW w:w="2695" w:type="dxa"/>
          </w:tcPr>
          <w:p w14:paraId="1603257A" w14:textId="77777777" w:rsidR="00336150" w:rsidRDefault="0006566F">
            <w:pPr>
              <w:pStyle w:val="TableParagraph"/>
              <w:spacing w:before="1" w:line="273" w:lineRule="exact"/>
              <w:ind w:left="16" w:right="1"/>
              <w:jc w:val="center"/>
              <w:rPr>
                <w:sz w:val="24"/>
              </w:rPr>
            </w:pPr>
            <w:r>
              <w:rPr>
                <w:spacing w:val="-2"/>
                <w:sz w:val="24"/>
              </w:rPr>
              <w:t>Never</w:t>
            </w:r>
          </w:p>
        </w:tc>
      </w:tr>
      <w:tr w:rsidR="00336150" w14:paraId="1603257E" w14:textId="77777777">
        <w:trPr>
          <w:trHeight w:val="293"/>
        </w:trPr>
        <w:tc>
          <w:tcPr>
            <w:tcW w:w="6913" w:type="dxa"/>
          </w:tcPr>
          <w:p w14:paraId="1603257C" w14:textId="77777777" w:rsidR="00336150" w:rsidRDefault="0006566F">
            <w:pPr>
              <w:pStyle w:val="TableParagraph"/>
              <w:spacing w:line="273" w:lineRule="exact"/>
              <w:rPr>
                <w:sz w:val="24"/>
              </w:rPr>
            </w:pPr>
            <w:r>
              <w:rPr>
                <w:sz w:val="24"/>
              </w:rPr>
              <w:t>Designated</w:t>
            </w:r>
            <w:r>
              <w:rPr>
                <w:spacing w:val="-9"/>
                <w:sz w:val="24"/>
              </w:rPr>
              <w:t xml:space="preserve"> </w:t>
            </w:r>
            <w:r>
              <w:rPr>
                <w:spacing w:val="-2"/>
                <w:sz w:val="24"/>
              </w:rPr>
              <w:t>workstation</w:t>
            </w:r>
          </w:p>
        </w:tc>
        <w:tc>
          <w:tcPr>
            <w:tcW w:w="2695" w:type="dxa"/>
          </w:tcPr>
          <w:p w14:paraId="1603257D" w14:textId="77777777" w:rsidR="00336150" w:rsidRDefault="0006566F">
            <w:pPr>
              <w:pStyle w:val="TableParagraph"/>
              <w:spacing w:line="273" w:lineRule="exact"/>
              <w:ind w:left="16" w:right="2"/>
              <w:jc w:val="center"/>
              <w:rPr>
                <w:sz w:val="24"/>
              </w:rPr>
            </w:pPr>
            <w:r>
              <w:rPr>
                <w:spacing w:val="-2"/>
                <w:sz w:val="24"/>
              </w:rPr>
              <w:t>Frequently</w:t>
            </w:r>
          </w:p>
        </w:tc>
      </w:tr>
      <w:tr w:rsidR="00336150" w14:paraId="16032581" w14:textId="77777777">
        <w:trPr>
          <w:trHeight w:val="453"/>
        </w:trPr>
        <w:tc>
          <w:tcPr>
            <w:tcW w:w="6913" w:type="dxa"/>
            <w:shd w:val="clear" w:color="auto" w:fill="DEEAF6"/>
          </w:tcPr>
          <w:p w14:paraId="1603257F" w14:textId="77777777" w:rsidR="00336150" w:rsidRDefault="0006566F">
            <w:pPr>
              <w:pStyle w:val="TableParagraph"/>
              <w:spacing w:before="81" w:line="240" w:lineRule="auto"/>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16032580" w14:textId="77777777" w:rsidR="00336150" w:rsidRDefault="0006566F">
            <w:pPr>
              <w:pStyle w:val="TableParagraph"/>
              <w:spacing w:before="81" w:line="240" w:lineRule="auto"/>
              <w:ind w:left="16"/>
              <w:jc w:val="center"/>
              <w:rPr>
                <w:b/>
                <w:sz w:val="24"/>
              </w:rPr>
            </w:pPr>
            <w:r>
              <w:rPr>
                <w:b/>
                <w:spacing w:val="-2"/>
                <w:sz w:val="24"/>
              </w:rPr>
              <w:t>FREQUENCY</w:t>
            </w:r>
          </w:p>
        </w:tc>
      </w:tr>
      <w:tr w:rsidR="00336150" w14:paraId="16032584" w14:textId="77777777">
        <w:trPr>
          <w:trHeight w:val="292"/>
        </w:trPr>
        <w:tc>
          <w:tcPr>
            <w:tcW w:w="6913" w:type="dxa"/>
          </w:tcPr>
          <w:p w14:paraId="16032582" w14:textId="77777777" w:rsidR="00336150" w:rsidRDefault="0006566F">
            <w:pPr>
              <w:pStyle w:val="TableParagraph"/>
              <w:rPr>
                <w:sz w:val="24"/>
              </w:rPr>
            </w:pPr>
            <w:r>
              <w:rPr>
                <w:sz w:val="24"/>
              </w:rPr>
              <w:t>Flexible</w:t>
            </w:r>
            <w:r>
              <w:rPr>
                <w:spacing w:val="-4"/>
                <w:sz w:val="24"/>
              </w:rPr>
              <w:t xml:space="preserve"> </w:t>
            </w:r>
            <w:r>
              <w:rPr>
                <w:sz w:val="24"/>
              </w:rPr>
              <w:t>working</w:t>
            </w:r>
            <w:r>
              <w:rPr>
                <w:spacing w:val="-5"/>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2"/>
                <w:sz w:val="24"/>
              </w:rPr>
              <w:t xml:space="preserve"> </w:t>
            </w:r>
            <w:r>
              <w:rPr>
                <w:sz w:val="24"/>
              </w:rPr>
              <w:t>flex</w:t>
            </w:r>
            <w:r>
              <w:rPr>
                <w:spacing w:val="-3"/>
                <w:sz w:val="24"/>
              </w:rPr>
              <w:t xml:space="preserve"> </w:t>
            </w:r>
            <w:r>
              <w:rPr>
                <w:spacing w:val="-4"/>
                <w:sz w:val="24"/>
              </w:rPr>
              <w:t>time)</w:t>
            </w:r>
          </w:p>
        </w:tc>
        <w:tc>
          <w:tcPr>
            <w:tcW w:w="2695" w:type="dxa"/>
          </w:tcPr>
          <w:p w14:paraId="16032583" w14:textId="77777777" w:rsidR="00336150" w:rsidRDefault="0006566F">
            <w:pPr>
              <w:pStyle w:val="TableParagraph"/>
              <w:ind w:left="16" w:right="1"/>
              <w:jc w:val="center"/>
              <w:rPr>
                <w:sz w:val="24"/>
              </w:rPr>
            </w:pPr>
            <w:r>
              <w:rPr>
                <w:spacing w:val="-2"/>
                <w:sz w:val="24"/>
              </w:rPr>
              <w:t>Never</w:t>
            </w:r>
          </w:p>
        </w:tc>
      </w:tr>
      <w:tr w:rsidR="00336150" w14:paraId="16032587" w14:textId="77777777">
        <w:trPr>
          <w:trHeight w:val="294"/>
        </w:trPr>
        <w:tc>
          <w:tcPr>
            <w:tcW w:w="6913" w:type="dxa"/>
          </w:tcPr>
          <w:p w14:paraId="16032585" w14:textId="77777777" w:rsidR="00336150" w:rsidRDefault="0006566F">
            <w:pPr>
              <w:pStyle w:val="TableParagraph"/>
              <w:spacing w:before="1" w:line="273" w:lineRule="exact"/>
              <w:rPr>
                <w:sz w:val="24"/>
              </w:rPr>
            </w:pPr>
            <w:r>
              <w:rPr>
                <w:sz w:val="24"/>
              </w:rPr>
              <w:t>Fixed</w:t>
            </w:r>
            <w:r>
              <w:rPr>
                <w:spacing w:val="-5"/>
                <w:sz w:val="24"/>
              </w:rPr>
              <w:t xml:space="preserve"> </w:t>
            </w:r>
            <w:r>
              <w:rPr>
                <w:sz w:val="24"/>
              </w:rPr>
              <w:t>or</w:t>
            </w:r>
            <w:r>
              <w:rPr>
                <w:spacing w:val="-6"/>
                <w:sz w:val="24"/>
              </w:rPr>
              <w:t xml:space="preserve"> </w:t>
            </w:r>
            <w:r>
              <w:rPr>
                <w:sz w:val="24"/>
              </w:rPr>
              <w:t>specified</w:t>
            </w:r>
            <w:r>
              <w:rPr>
                <w:spacing w:val="-6"/>
                <w:sz w:val="24"/>
              </w:rPr>
              <w:t xml:space="preserve"> </w:t>
            </w:r>
            <w:r>
              <w:rPr>
                <w:sz w:val="24"/>
              </w:rPr>
              <w:t>start/finish</w:t>
            </w:r>
            <w:r>
              <w:rPr>
                <w:spacing w:val="-6"/>
                <w:sz w:val="24"/>
              </w:rPr>
              <w:t xml:space="preserve"> </w:t>
            </w:r>
            <w:r>
              <w:rPr>
                <w:spacing w:val="-2"/>
                <w:sz w:val="24"/>
              </w:rPr>
              <w:t>times</w:t>
            </w:r>
          </w:p>
        </w:tc>
        <w:tc>
          <w:tcPr>
            <w:tcW w:w="2695" w:type="dxa"/>
          </w:tcPr>
          <w:p w14:paraId="16032586" w14:textId="77777777" w:rsidR="00336150" w:rsidRDefault="0006566F">
            <w:pPr>
              <w:pStyle w:val="TableParagraph"/>
              <w:spacing w:before="1" w:line="273" w:lineRule="exact"/>
              <w:ind w:left="16" w:right="1"/>
              <w:jc w:val="center"/>
              <w:rPr>
                <w:sz w:val="24"/>
              </w:rPr>
            </w:pPr>
            <w:r>
              <w:rPr>
                <w:spacing w:val="-2"/>
                <w:sz w:val="24"/>
              </w:rPr>
              <w:t>Never</w:t>
            </w:r>
          </w:p>
        </w:tc>
      </w:tr>
      <w:tr w:rsidR="00336150" w14:paraId="1603258B" w14:textId="77777777">
        <w:trPr>
          <w:trHeight w:val="585"/>
        </w:trPr>
        <w:tc>
          <w:tcPr>
            <w:tcW w:w="6913" w:type="dxa"/>
          </w:tcPr>
          <w:p w14:paraId="16032588" w14:textId="77777777" w:rsidR="00336150" w:rsidRDefault="0006566F">
            <w:pPr>
              <w:pStyle w:val="TableParagraph"/>
              <w:spacing w:line="292" w:lineRule="exact"/>
              <w:rPr>
                <w:sz w:val="24"/>
              </w:rPr>
            </w:pPr>
            <w:r>
              <w:rPr>
                <w:sz w:val="24"/>
              </w:rPr>
              <w:t>Expected</w:t>
            </w:r>
            <w:r>
              <w:rPr>
                <w:spacing w:val="-6"/>
                <w:sz w:val="24"/>
              </w:rPr>
              <w:t xml:space="preserve"> </w:t>
            </w:r>
            <w:r>
              <w:rPr>
                <w:sz w:val="24"/>
              </w:rPr>
              <w:t>to</w:t>
            </w:r>
            <w:r>
              <w:rPr>
                <w:spacing w:val="-3"/>
                <w:sz w:val="24"/>
              </w:rPr>
              <w:t xml:space="preserve"> </w:t>
            </w:r>
            <w:r>
              <w:rPr>
                <w:sz w:val="24"/>
              </w:rPr>
              <w:t>work</w:t>
            </w:r>
            <w:r>
              <w:rPr>
                <w:spacing w:val="-4"/>
                <w:sz w:val="24"/>
              </w:rPr>
              <w:t xml:space="preserve"> </w:t>
            </w:r>
            <w:r>
              <w:rPr>
                <w:sz w:val="24"/>
              </w:rPr>
              <w:t>extensive</w:t>
            </w:r>
            <w:r>
              <w:rPr>
                <w:spacing w:val="-2"/>
                <w:sz w:val="24"/>
              </w:rPr>
              <w:t xml:space="preserve"> </w:t>
            </w:r>
            <w:r>
              <w:rPr>
                <w:sz w:val="24"/>
              </w:rPr>
              <w:t>hours</w:t>
            </w:r>
            <w:r>
              <w:rPr>
                <w:spacing w:val="-3"/>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4"/>
                <w:sz w:val="24"/>
              </w:rPr>
              <w:t xml:space="preserve"> </w:t>
            </w:r>
            <w:r>
              <w:rPr>
                <w:sz w:val="24"/>
              </w:rPr>
              <w:t>period</w:t>
            </w:r>
            <w:r>
              <w:rPr>
                <w:spacing w:val="-3"/>
                <w:sz w:val="24"/>
              </w:rPr>
              <w:t xml:space="preserve"> </w:t>
            </w:r>
            <w:r>
              <w:rPr>
                <w:sz w:val="24"/>
              </w:rPr>
              <w:t>due</w:t>
            </w:r>
            <w:r>
              <w:rPr>
                <w:spacing w:val="-4"/>
                <w:sz w:val="24"/>
              </w:rPr>
              <w:t xml:space="preserve"> </w:t>
            </w:r>
            <w:r>
              <w:rPr>
                <w:spacing w:val="-5"/>
                <w:sz w:val="24"/>
              </w:rPr>
              <w:t>to</w:t>
            </w:r>
          </w:p>
          <w:p w14:paraId="16032589" w14:textId="77777777" w:rsidR="00336150" w:rsidRDefault="0006566F">
            <w:pPr>
              <w:pStyle w:val="TableParagraph"/>
              <w:spacing w:line="273" w:lineRule="exact"/>
              <w:rPr>
                <w:sz w:val="24"/>
              </w:rPr>
            </w:pPr>
            <w:r>
              <w:rPr>
                <w:sz w:val="24"/>
              </w:rPr>
              <w:t>the</w:t>
            </w:r>
            <w:r>
              <w:rPr>
                <w:spacing w:val="-4"/>
                <w:sz w:val="24"/>
              </w:rPr>
              <w:t xml:space="preserve"> </w:t>
            </w:r>
            <w:r>
              <w:rPr>
                <w:sz w:val="24"/>
              </w:rPr>
              <w:t>nature</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duties</w:t>
            </w:r>
          </w:p>
        </w:tc>
        <w:tc>
          <w:tcPr>
            <w:tcW w:w="2695" w:type="dxa"/>
          </w:tcPr>
          <w:p w14:paraId="1603258A" w14:textId="77777777" w:rsidR="00336150" w:rsidRDefault="0006566F">
            <w:pPr>
              <w:pStyle w:val="TableParagraph"/>
              <w:spacing w:before="145" w:line="240" w:lineRule="auto"/>
              <w:ind w:left="16" w:right="5"/>
              <w:jc w:val="center"/>
              <w:rPr>
                <w:sz w:val="24"/>
              </w:rPr>
            </w:pPr>
            <w:r>
              <w:rPr>
                <w:spacing w:val="-2"/>
                <w:sz w:val="24"/>
              </w:rPr>
              <w:t>Occasionally</w:t>
            </w:r>
          </w:p>
        </w:tc>
      </w:tr>
      <w:tr w:rsidR="00336150" w14:paraId="1603258E" w14:textId="77777777">
        <w:trPr>
          <w:trHeight w:val="292"/>
        </w:trPr>
        <w:tc>
          <w:tcPr>
            <w:tcW w:w="6913" w:type="dxa"/>
          </w:tcPr>
          <w:p w14:paraId="1603258C" w14:textId="77777777" w:rsidR="00336150" w:rsidRDefault="0006566F">
            <w:pPr>
              <w:pStyle w:val="TableParagraph"/>
              <w:rPr>
                <w:sz w:val="24"/>
              </w:rPr>
            </w:pPr>
            <w:r>
              <w:rPr>
                <w:sz w:val="24"/>
              </w:rPr>
              <w:t>Access</w:t>
            </w:r>
            <w:r>
              <w:rPr>
                <w:spacing w:val="-3"/>
                <w:sz w:val="24"/>
              </w:rPr>
              <w:t xml:space="preserve"> </w:t>
            </w:r>
            <w:r>
              <w:rPr>
                <w:sz w:val="24"/>
              </w:rPr>
              <w:t>to</w:t>
            </w:r>
            <w:r>
              <w:rPr>
                <w:spacing w:val="-2"/>
                <w:sz w:val="24"/>
              </w:rPr>
              <w:t xml:space="preserve"> </w:t>
            </w:r>
            <w:r>
              <w:rPr>
                <w:sz w:val="24"/>
              </w:rPr>
              <w:t>Accrued</w:t>
            </w:r>
            <w:r>
              <w:rPr>
                <w:spacing w:val="-3"/>
                <w:sz w:val="24"/>
              </w:rPr>
              <w:t xml:space="preserve"> </w:t>
            </w:r>
            <w:r>
              <w:rPr>
                <w:sz w:val="24"/>
              </w:rPr>
              <w:t>Days</w:t>
            </w:r>
            <w:r>
              <w:rPr>
                <w:spacing w:val="-6"/>
                <w:sz w:val="24"/>
              </w:rPr>
              <w:t xml:space="preserve"> </w:t>
            </w:r>
            <w:r>
              <w:rPr>
                <w:sz w:val="24"/>
              </w:rPr>
              <w:t>Off</w:t>
            </w:r>
            <w:r>
              <w:rPr>
                <w:spacing w:val="-1"/>
                <w:sz w:val="24"/>
              </w:rPr>
              <w:t xml:space="preserve"> </w:t>
            </w:r>
            <w:r>
              <w:rPr>
                <w:spacing w:val="-2"/>
                <w:sz w:val="24"/>
              </w:rPr>
              <w:t>(ADO’s)</w:t>
            </w:r>
          </w:p>
        </w:tc>
        <w:tc>
          <w:tcPr>
            <w:tcW w:w="2695" w:type="dxa"/>
          </w:tcPr>
          <w:p w14:paraId="1603258D" w14:textId="77777777" w:rsidR="00336150" w:rsidRDefault="0006566F">
            <w:pPr>
              <w:pStyle w:val="TableParagraph"/>
              <w:ind w:left="16" w:right="1"/>
              <w:jc w:val="center"/>
              <w:rPr>
                <w:sz w:val="24"/>
              </w:rPr>
            </w:pPr>
            <w:r>
              <w:rPr>
                <w:spacing w:val="-2"/>
                <w:sz w:val="24"/>
              </w:rPr>
              <w:t>Never</w:t>
            </w:r>
          </w:p>
        </w:tc>
      </w:tr>
      <w:tr w:rsidR="00336150" w14:paraId="16032591" w14:textId="77777777">
        <w:trPr>
          <w:trHeight w:val="292"/>
        </w:trPr>
        <w:tc>
          <w:tcPr>
            <w:tcW w:w="6913" w:type="dxa"/>
          </w:tcPr>
          <w:p w14:paraId="1603258F" w14:textId="77777777" w:rsidR="00336150" w:rsidRDefault="0006566F">
            <w:pPr>
              <w:pStyle w:val="TableParagraph"/>
              <w:rPr>
                <w:sz w:val="24"/>
              </w:rPr>
            </w:pPr>
            <w:r>
              <w:rPr>
                <w:sz w:val="24"/>
              </w:rPr>
              <w:t>Peaks and</w:t>
            </w:r>
            <w:r>
              <w:rPr>
                <w:spacing w:val="-1"/>
                <w:sz w:val="24"/>
              </w:rPr>
              <w:t xml:space="preserve"> </w:t>
            </w:r>
            <w:r>
              <w:rPr>
                <w:spacing w:val="-2"/>
                <w:sz w:val="24"/>
              </w:rPr>
              <w:t>troughs</w:t>
            </w:r>
          </w:p>
        </w:tc>
        <w:tc>
          <w:tcPr>
            <w:tcW w:w="2695" w:type="dxa"/>
          </w:tcPr>
          <w:p w14:paraId="16032590" w14:textId="77777777" w:rsidR="00336150" w:rsidRDefault="0006566F">
            <w:pPr>
              <w:pStyle w:val="TableParagraph"/>
              <w:ind w:left="16" w:right="2"/>
              <w:jc w:val="center"/>
              <w:rPr>
                <w:sz w:val="24"/>
              </w:rPr>
            </w:pPr>
            <w:r>
              <w:rPr>
                <w:spacing w:val="-2"/>
                <w:sz w:val="24"/>
              </w:rPr>
              <w:t>Frequently</w:t>
            </w:r>
          </w:p>
        </w:tc>
      </w:tr>
      <w:tr w:rsidR="00336150" w14:paraId="16032594" w14:textId="77777777">
        <w:trPr>
          <w:trHeight w:val="294"/>
        </w:trPr>
        <w:tc>
          <w:tcPr>
            <w:tcW w:w="6913" w:type="dxa"/>
          </w:tcPr>
          <w:p w14:paraId="16032592" w14:textId="77777777" w:rsidR="00336150" w:rsidRDefault="0006566F">
            <w:pPr>
              <w:pStyle w:val="TableParagraph"/>
              <w:spacing w:before="1" w:line="273" w:lineRule="exact"/>
              <w:rPr>
                <w:sz w:val="24"/>
              </w:rPr>
            </w:pPr>
            <w:r>
              <w:rPr>
                <w:sz w:val="24"/>
              </w:rPr>
              <w:t>Frequent</w:t>
            </w:r>
            <w:r>
              <w:rPr>
                <w:spacing w:val="-3"/>
                <w:sz w:val="24"/>
              </w:rPr>
              <w:t xml:space="preserve"> </w:t>
            </w:r>
            <w:r>
              <w:rPr>
                <w:spacing w:val="-2"/>
                <w:sz w:val="24"/>
              </w:rPr>
              <w:t>overtime</w:t>
            </w:r>
          </w:p>
        </w:tc>
        <w:tc>
          <w:tcPr>
            <w:tcW w:w="2695" w:type="dxa"/>
          </w:tcPr>
          <w:p w14:paraId="16032593" w14:textId="77777777" w:rsidR="00336150" w:rsidRDefault="0006566F">
            <w:pPr>
              <w:pStyle w:val="TableParagraph"/>
              <w:spacing w:before="1" w:line="273" w:lineRule="exact"/>
              <w:ind w:left="16" w:right="5"/>
              <w:jc w:val="center"/>
              <w:rPr>
                <w:sz w:val="24"/>
              </w:rPr>
            </w:pPr>
            <w:r>
              <w:rPr>
                <w:spacing w:val="-2"/>
                <w:sz w:val="24"/>
              </w:rPr>
              <w:t>Occasionally</w:t>
            </w:r>
          </w:p>
        </w:tc>
      </w:tr>
      <w:tr w:rsidR="00336150" w14:paraId="16032597" w14:textId="77777777">
        <w:trPr>
          <w:trHeight w:val="292"/>
        </w:trPr>
        <w:tc>
          <w:tcPr>
            <w:tcW w:w="6913" w:type="dxa"/>
          </w:tcPr>
          <w:p w14:paraId="16032595" w14:textId="77777777" w:rsidR="00336150" w:rsidRDefault="0006566F">
            <w:pPr>
              <w:pStyle w:val="TableParagraph"/>
              <w:rPr>
                <w:sz w:val="24"/>
              </w:rPr>
            </w:pPr>
            <w:r>
              <w:rPr>
                <w:sz w:val="24"/>
              </w:rPr>
              <w:t>Rostered</w:t>
            </w:r>
            <w:r>
              <w:rPr>
                <w:spacing w:val="-4"/>
                <w:sz w:val="24"/>
              </w:rPr>
              <w:t xml:space="preserve"> </w:t>
            </w:r>
            <w:r>
              <w:rPr>
                <w:sz w:val="24"/>
              </w:rPr>
              <w:t>shift</w:t>
            </w:r>
            <w:r>
              <w:rPr>
                <w:spacing w:val="-3"/>
                <w:sz w:val="24"/>
              </w:rPr>
              <w:t xml:space="preserve"> </w:t>
            </w:r>
            <w:r>
              <w:rPr>
                <w:spacing w:val="-4"/>
                <w:sz w:val="24"/>
              </w:rPr>
              <w:t>work</w:t>
            </w:r>
          </w:p>
        </w:tc>
        <w:tc>
          <w:tcPr>
            <w:tcW w:w="2695" w:type="dxa"/>
          </w:tcPr>
          <w:p w14:paraId="16032596" w14:textId="77777777" w:rsidR="00336150" w:rsidRDefault="0006566F">
            <w:pPr>
              <w:pStyle w:val="TableParagraph"/>
              <w:ind w:left="16" w:right="1"/>
              <w:jc w:val="center"/>
              <w:rPr>
                <w:sz w:val="24"/>
              </w:rPr>
            </w:pPr>
            <w:r>
              <w:rPr>
                <w:spacing w:val="-2"/>
                <w:sz w:val="24"/>
              </w:rPr>
              <w:t>Never</w:t>
            </w:r>
          </w:p>
        </w:tc>
      </w:tr>
    </w:tbl>
    <w:p w14:paraId="16032598" w14:textId="77777777" w:rsidR="00336150" w:rsidRDefault="00336150">
      <w:pPr>
        <w:jc w:val="center"/>
        <w:rPr>
          <w:sz w:val="24"/>
        </w:rPr>
        <w:sectPr w:rsidR="00336150">
          <w:pgSz w:w="11910" w:h="16840"/>
          <w:pgMar w:top="960" w:right="780" w:bottom="1214" w:left="960" w:header="720" w:footer="720" w:gutter="0"/>
          <w:cols w:space="720"/>
        </w:sect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36150" w14:paraId="1603259B" w14:textId="77777777">
        <w:trPr>
          <w:trHeight w:val="453"/>
        </w:trPr>
        <w:tc>
          <w:tcPr>
            <w:tcW w:w="6913" w:type="dxa"/>
            <w:shd w:val="clear" w:color="auto" w:fill="DEEAF6"/>
          </w:tcPr>
          <w:p w14:paraId="16032599" w14:textId="77777777" w:rsidR="00336150" w:rsidRDefault="0006566F">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1603259A" w14:textId="77777777" w:rsidR="00336150" w:rsidRDefault="0006566F">
            <w:pPr>
              <w:pStyle w:val="TableParagraph"/>
              <w:spacing w:before="81" w:line="240" w:lineRule="auto"/>
              <w:ind w:left="16"/>
              <w:jc w:val="center"/>
              <w:rPr>
                <w:b/>
                <w:sz w:val="24"/>
              </w:rPr>
            </w:pPr>
            <w:r>
              <w:rPr>
                <w:b/>
                <w:spacing w:val="-2"/>
                <w:sz w:val="24"/>
              </w:rPr>
              <w:t>FREQUENCY</w:t>
            </w:r>
          </w:p>
        </w:tc>
      </w:tr>
      <w:tr w:rsidR="00336150" w14:paraId="1603259E" w14:textId="77777777">
        <w:trPr>
          <w:trHeight w:val="292"/>
        </w:trPr>
        <w:tc>
          <w:tcPr>
            <w:tcW w:w="6913" w:type="dxa"/>
          </w:tcPr>
          <w:p w14:paraId="1603259C" w14:textId="77777777" w:rsidR="00336150" w:rsidRDefault="0006566F">
            <w:pPr>
              <w:pStyle w:val="TableParagraph"/>
              <w:spacing w:line="273" w:lineRule="exact"/>
              <w:rPr>
                <w:sz w:val="24"/>
              </w:rPr>
            </w:pPr>
            <w:r>
              <w:rPr>
                <w:sz w:val="24"/>
              </w:rPr>
              <w:t>Work</w:t>
            </w:r>
            <w:r>
              <w:rPr>
                <w:spacing w:val="-6"/>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2"/>
                <w:sz w:val="24"/>
              </w:rPr>
              <w:t xml:space="preserve"> </w:t>
            </w:r>
            <w:r>
              <w:rPr>
                <w:sz w:val="24"/>
              </w:rPr>
              <w:t>shared</w:t>
            </w:r>
            <w:r>
              <w:rPr>
                <w:spacing w:val="-1"/>
                <w:sz w:val="24"/>
              </w:rPr>
              <w:t xml:space="preserve"> </w:t>
            </w:r>
            <w:r>
              <w:rPr>
                <w:sz w:val="24"/>
              </w:rPr>
              <w:t>goals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team</w:t>
            </w:r>
            <w:r>
              <w:rPr>
                <w:spacing w:val="-2"/>
                <w:sz w:val="24"/>
              </w:rPr>
              <w:t xml:space="preserve"> environment</w:t>
            </w:r>
          </w:p>
        </w:tc>
        <w:tc>
          <w:tcPr>
            <w:tcW w:w="2695" w:type="dxa"/>
          </w:tcPr>
          <w:p w14:paraId="1603259D" w14:textId="77777777" w:rsidR="00336150" w:rsidRDefault="0006566F">
            <w:pPr>
              <w:pStyle w:val="TableParagraph"/>
              <w:spacing w:line="273" w:lineRule="exact"/>
              <w:ind w:left="16" w:right="2"/>
              <w:jc w:val="center"/>
              <w:rPr>
                <w:sz w:val="24"/>
              </w:rPr>
            </w:pPr>
            <w:r>
              <w:rPr>
                <w:spacing w:val="-2"/>
                <w:sz w:val="24"/>
              </w:rPr>
              <w:t>Frequently</w:t>
            </w:r>
          </w:p>
        </w:tc>
      </w:tr>
      <w:tr w:rsidR="00336150" w14:paraId="160325A1" w14:textId="77777777">
        <w:trPr>
          <w:trHeight w:val="294"/>
        </w:trPr>
        <w:tc>
          <w:tcPr>
            <w:tcW w:w="6913" w:type="dxa"/>
          </w:tcPr>
          <w:p w14:paraId="1603259F" w14:textId="77777777" w:rsidR="00336150" w:rsidRDefault="0006566F">
            <w:pPr>
              <w:pStyle w:val="TableParagraph"/>
              <w:spacing w:before="1" w:line="273" w:lineRule="exact"/>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pacing w:val="-2"/>
                <w:sz w:val="24"/>
              </w:rPr>
              <w:t>supervision)</w:t>
            </w:r>
          </w:p>
        </w:tc>
        <w:tc>
          <w:tcPr>
            <w:tcW w:w="2695" w:type="dxa"/>
          </w:tcPr>
          <w:p w14:paraId="160325A0" w14:textId="77777777" w:rsidR="00336150" w:rsidRDefault="0006566F">
            <w:pPr>
              <w:pStyle w:val="TableParagraph"/>
              <w:spacing w:before="1" w:line="273" w:lineRule="exact"/>
              <w:ind w:left="16" w:right="1"/>
              <w:jc w:val="center"/>
              <w:rPr>
                <w:sz w:val="24"/>
              </w:rPr>
            </w:pPr>
            <w:r>
              <w:rPr>
                <w:spacing w:val="-2"/>
                <w:sz w:val="24"/>
              </w:rPr>
              <w:t>Never</w:t>
            </w:r>
          </w:p>
        </w:tc>
      </w:tr>
      <w:tr w:rsidR="00336150" w14:paraId="160325A4" w14:textId="77777777">
        <w:trPr>
          <w:trHeight w:val="292"/>
        </w:trPr>
        <w:tc>
          <w:tcPr>
            <w:tcW w:w="6913" w:type="dxa"/>
          </w:tcPr>
          <w:p w14:paraId="160325A2" w14:textId="77777777" w:rsidR="00336150" w:rsidRDefault="0006566F">
            <w:pPr>
              <w:pStyle w:val="TableParagraph"/>
              <w:rPr>
                <w:sz w:val="24"/>
              </w:rPr>
            </w:pPr>
            <w:r>
              <w:rPr>
                <w:sz w:val="24"/>
              </w:rPr>
              <w:t>Working</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call</w:t>
            </w:r>
            <w:r>
              <w:rPr>
                <w:spacing w:val="-2"/>
                <w:sz w:val="24"/>
              </w:rPr>
              <w:t xml:space="preserve"> </w:t>
            </w:r>
            <w:r>
              <w:rPr>
                <w:sz w:val="24"/>
              </w:rPr>
              <w:t>centre</w:t>
            </w:r>
            <w:r>
              <w:rPr>
                <w:spacing w:val="-2"/>
                <w:sz w:val="24"/>
              </w:rPr>
              <w:t xml:space="preserve"> environment</w:t>
            </w:r>
          </w:p>
        </w:tc>
        <w:tc>
          <w:tcPr>
            <w:tcW w:w="2695" w:type="dxa"/>
          </w:tcPr>
          <w:p w14:paraId="160325A3" w14:textId="77777777" w:rsidR="00336150" w:rsidRDefault="0006566F">
            <w:pPr>
              <w:pStyle w:val="TableParagraph"/>
              <w:ind w:left="16" w:right="1"/>
              <w:jc w:val="center"/>
              <w:rPr>
                <w:sz w:val="24"/>
              </w:rPr>
            </w:pPr>
            <w:r>
              <w:rPr>
                <w:spacing w:val="-2"/>
                <w:sz w:val="24"/>
              </w:rPr>
              <w:t>Never</w:t>
            </w:r>
          </w:p>
        </w:tc>
      </w:tr>
      <w:tr w:rsidR="00336150" w14:paraId="160325A7" w14:textId="77777777">
        <w:trPr>
          <w:trHeight w:val="292"/>
        </w:trPr>
        <w:tc>
          <w:tcPr>
            <w:tcW w:w="6913" w:type="dxa"/>
          </w:tcPr>
          <w:p w14:paraId="160325A5" w14:textId="77777777" w:rsidR="00336150" w:rsidRDefault="0006566F">
            <w:pPr>
              <w:pStyle w:val="TableParagraph"/>
              <w:rPr>
                <w:sz w:val="24"/>
              </w:rPr>
            </w:pPr>
            <w:r>
              <w:rPr>
                <w:sz w:val="24"/>
              </w:rPr>
              <w:t>Working</w:t>
            </w:r>
            <w:r>
              <w:rPr>
                <w:spacing w:val="-5"/>
                <w:sz w:val="24"/>
              </w:rPr>
              <w:t xml:space="preserve"> </w:t>
            </w:r>
            <w:r>
              <w:rPr>
                <w:sz w:val="24"/>
              </w:rPr>
              <w:t>directly</w:t>
            </w:r>
            <w:r>
              <w:rPr>
                <w:spacing w:val="-6"/>
                <w:sz w:val="24"/>
              </w:rPr>
              <w:t xml:space="preserve"> </w:t>
            </w:r>
            <w:r>
              <w:rPr>
                <w:sz w:val="24"/>
              </w:rPr>
              <w:t>with</w:t>
            </w:r>
            <w:r>
              <w:rPr>
                <w:spacing w:val="-2"/>
                <w:sz w:val="24"/>
              </w:rPr>
              <w:t xml:space="preserve"> </w:t>
            </w:r>
            <w:r>
              <w:rPr>
                <w:sz w:val="24"/>
              </w:rPr>
              <w:t>the</w:t>
            </w:r>
            <w:r>
              <w:rPr>
                <w:spacing w:val="-1"/>
                <w:sz w:val="24"/>
              </w:rPr>
              <w:t xml:space="preserve"> </w:t>
            </w:r>
            <w:r>
              <w:rPr>
                <w:spacing w:val="-2"/>
                <w:sz w:val="24"/>
              </w:rPr>
              <w:t>public</w:t>
            </w:r>
          </w:p>
        </w:tc>
        <w:tc>
          <w:tcPr>
            <w:tcW w:w="2695" w:type="dxa"/>
          </w:tcPr>
          <w:p w14:paraId="160325A6" w14:textId="77777777" w:rsidR="00336150" w:rsidRDefault="0006566F">
            <w:pPr>
              <w:pStyle w:val="TableParagraph"/>
              <w:ind w:left="16" w:right="1"/>
              <w:jc w:val="center"/>
              <w:rPr>
                <w:sz w:val="24"/>
              </w:rPr>
            </w:pPr>
            <w:r>
              <w:rPr>
                <w:spacing w:val="-2"/>
                <w:sz w:val="24"/>
              </w:rPr>
              <w:t>Never</w:t>
            </w:r>
          </w:p>
        </w:tc>
      </w:tr>
      <w:tr w:rsidR="00336150" w14:paraId="160325AA" w14:textId="77777777">
        <w:trPr>
          <w:trHeight w:val="453"/>
        </w:trPr>
        <w:tc>
          <w:tcPr>
            <w:tcW w:w="6913" w:type="dxa"/>
            <w:shd w:val="clear" w:color="auto" w:fill="DEEAF6"/>
          </w:tcPr>
          <w:p w14:paraId="160325A8" w14:textId="77777777" w:rsidR="00336150" w:rsidRDefault="0006566F">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160325A9" w14:textId="77777777" w:rsidR="00336150" w:rsidRDefault="0006566F">
            <w:pPr>
              <w:pStyle w:val="TableParagraph"/>
              <w:spacing w:before="81" w:line="240" w:lineRule="auto"/>
              <w:ind w:left="16"/>
              <w:jc w:val="center"/>
              <w:rPr>
                <w:b/>
                <w:sz w:val="24"/>
              </w:rPr>
            </w:pPr>
            <w:r>
              <w:rPr>
                <w:b/>
                <w:spacing w:val="-2"/>
                <w:sz w:val="24"/>
              </w:rPr>
              <w:t>FREQUENCY</w:t>
            </w:r>
          </w:p>
        </w:tc>
      </w:tr>
      <w:tr w:rsidR="00336150" w14:paraId="160325AD" w14:textId="77777777">
        <w:trPr>
          <w:trHeight w:val="294"/>
        </w:trPr>
        <w:tc>
          <w:tcPr>
            <w:tcW w:w="6913" w:type="dxa"/>
          </w:tcPr>
          <w:p w14:paraId="160325AB" w14:textId="77777777" w:rsidR="00336150" w:rsidRDefault="0006566F">
            <w:pPr>
              <w:pStyle w:val="TableParagraph"/>
              <w:spacing w:before="1" w:line="273" w:lineRule="exact"/>
              <w:rPr>
                <w:sz w:val="24"/>
              </w:rPr>
            </w:pPr>
            <w:r>
              <w:rPr>
                <w:sz w:val="24"/>
              </w:rPr>
              <w:t>Distance</w:t>
            </w:r>
            <w:r>
              <w:rPr>
                <w:spacing w:val="-7"/>
                <w:sz w:val="24"/>
              </w:rPr>
              <w:t xml:space="preserve"> </w:t>
            </w:r>
            <w:r>
              <w:rPr>
                <w:sz w:val="24"/>
              </w:rPr>
              <w:t>walking</w:t>
            </w:r>
            <w:r>
              <w:rPr>
                <w:spacing w:val="-3"/>
                <w:sz w:val="24"/>
              </w:rPr>
              <w:t xml:space="preserve"> </w:t>
            </w:r>
            <w:r>
              <w:rPr>
                <w:sz w:val="24"/>
              </w:rPr>
              <w:t>(large</w:t>
            </w:r>
            <w:r>
              <w:rPr>
                <w:spacing w:val="-5"/>
                <w:sz w:val="24"/>
              </w:rPr>
              <w:t xml:space="preserve"> </w:t>
            </w:r>
            <w:r>
              <w:rPr>
                <w:sz w:val="24"/>
              </w:rPr>
              <w:t>buildings</w:t>
            </w:r>
            <w:r>
              <w:rPr>
                <w:spacing w:val="-3"/>
                <w:sz w:val="24"/>
              </w:rPr>
              <w:t xml:space="preserve"> </w:t>
            </w:r>
            <w:r>
              <w:rPr>
                <w:sz w:val="24"/>
              </w:rPr>
              <w:t>or</w:t>
            </w:r>
            <w:r>
              <w:rPr>
                <w:spacing w:val="-5"/>
                <w:sz w:val="24"/>
              </w:rPr>
              <w:t xml:space="preserve"> </w:t>
            </w:r>
            <w:r>
              <w:rPr>
                <w:sz w:val="24"/>
              </w:rPr>
              <w:t>inter-building</w:t>
            </w:r>
            <w:r>
              <w:rPr>
                <w:spacing w:val="-7"/>
                <w:sz w:val="24"/>
              </w:rPr>
              <w:t xml:space="preserve"> </w:t>
            </w:r>
            <w:r>
              <w:rPr>
                <w:spacing w:val="-2"/>
                <w:sz w:val="24"/>
              </w:rPr>
              <w:t>transit)</w:t>
            </w:r>
          </w:p>
        </w:tc>
        <w:tc>
          <w:tcPr>
            <w:tcW w:w="2695" w:type="dxa"/>
          </w:tcPr>
          <w:p w14:paraId="160325AC" w14:textId="77777777" w:rsidR="00336150" w:rsidRDefault="0006566F">
            <w:pPr>
              <w:pStyle w:val="TableParagraph"/>
              <w:spacing w:before="1" w:line="273" w:lineRule="exact"/>
              <w:ind w:left="16" w:right="5"/>
              <w:jc w:val="center"/>
              <w:rPr>
                <w:sz w:val="24"/>
              </w:rPr>
            </w:pPr>
            <w:r>
              <w:rPr>
                <w:spacing w:val="-2"/>
                <w:sz w:val="24"/>
              </w:rPr>
              <w:t>Occasionally</w:t>
            </w:r>
          </w:p>
        </w:tc>
      </w:tr>
      <w:tr w:rsidR="00336150" w14:paraId="160325B0" w14:textId="77777777">
        <w:trPr>
          <w:trHeight w:val="292"/>
        </w:trPr>
        <w:tc>
          <w:tcPr>
            <w:tcW w:w="6913" w:type="dxa"/>
          </w:tcPr>
          <w:p w14:paraId="160325AE" w14:textId="77777777" w:rsidR="00336150" w:rsidRDefault="0006566F">
            <w:pPr>
              <w:pStyle w:val="TableParagraph"/>
              <w:rPr>
                <w:sz w:val="24"/>
              </w:rPr>
            </w:pPr>
            <w:r>
              <w:rPr>
                <w:sz w:val="24"/>
              </w:rPr>
              <w:t>Working</w:t>
            </w:r>
            <w:r>
              <w:rPr>
                <w:spacing w:val="-3"/>
                <w:sz w:val="24"/>
              </w:rPr>
              <w:t xml:space="preserve"> </w:t>
            </w:r>
            <w:r>
              <w:rPr>
                <w:spacing w:val="-2"/>
                <w:sz w:val="24"/>
              </w:rPr>
              <w:t>outdoors</w:t>
            </w:r>
          </w:p>
        </w:tc>
        <w:tc>
          <w:tcPr>
            <w:tcW w:w="2695" w:type="dxa"/>
          </w:tcPr>
          <w:p w14:paraId="160325AF" w14:textId="77777777" w:rsidR="00336150" w:rsidRDefault="0006566F">
            <w:pPr>
              <w:pStyle w:val="TableParagraph"/>
              <w:ind w:left="16" w:right="1"/>
              <w:jc w:val="center"/>
              <w:rPr>
                <w:sz w:val="24"/>
              </w:rPr>
            </w:pPr>
            <w:r>
              <w:rPr>
                <w:spacing w:val="-2"/>
                <w:sz w:val="24"/>
              </w:rPr>
              <w:t>Never</w:t>
            </w:r>
          </w:p>
        </w:tc>
      </w:tr>
      <w:tr w:rsidR="00336150" w14:paraId="160325B3" w14:textId="77777777">
        <w:trPr>
          <w:trHeight w:val="453"/>
        </w:trPr>
        <w:tc>
          <w:tcPr>
            <w:tcW w:w="6913" w:type="dxa"/>
            <w:shd w:val="clear" w:color="auto" w:fill="DEEAF6"/>
          </w:tcPr>
          <w:p w14:paraId="160325B1" w14:textId="77777777" w:rsidR="00336150" w:rsidRDefault="0006566F">
            <w:pPr>
              <w:pStyle w:val="TableParagraph"/>
              <w:spacing w:before="81"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160325B2" w14:textId="77777777" w:rsidR="00336150" w:rsidRDefault="0006566F">
            <w:pPr>
              <w:pStyle w:val="TableParagraph"/>
              <w:spacing w:before="81" w:line="240" w:lineRule="auto"/>
              <w:ind w:left="16"/>
              <w:jc w:val="center"/>
              <w:rPr>
                <w:b/>
                <w:sz w:val="24"/>
              </w:rPr>
            </w:pPr>
            <w:r>
              <w:rPr>
                <w:b/>
                <w:spacing w:val="-2"/>
                <w:sz w:val="24"/>
              </w:rPr>
              <w:t>FREQUENCY</w:t>
            </w:r>
          </w:p>
        </w:tc>
      </w:tr>
      <w:tr w:rsidR="00336150" w14:paraId="160325B6" w14:textId="77777777">
        <w:trPr>
          <w:trHeight w:val="294"/>
        </w:trPr>
        <w:tc>
          <w:tcPr>
            <w:tcW w:w="6913" w:type="dxa"/>
          </w:tcPr>
          <w:p w14:paraId="160325B4" w14:textId="77777777" w:rsidR="00336150" w:rsidRDefault="0006566F">
            <w:pPr>
              <w:pStyle w:val="TableParagraph"/>
              <w:spacing w:line="275" w:lineRule="exact"/>
              <w:rPr>
                <w:sz w:val="24"/>
              </w:rPr>
            </w:pPr>
            <w:r>
              <w:rPr>
                <w:sz w:val="24"/>
              </w:rPr>
              <w:t>Lifting</w:t>
            </w:r>
            <w:r>
              <w:rPr>
                <w:spacing w:val="-5"/>
                <w:sz w:val="24"/>
              </w:rPr>
              <w:t xml:space="preserve"> </w:t>
            </w:r>
            <w:r>
              <w:rPr>
                <w:sz w:val="24"/>
              </w:rPr>
              <w:t>0</w:t>
            </w:r>
            <w:r>
              <w:rPr>
                <w:spacing w:val="-1"/>
                <w:sz w:val="24"/>
              </w:rPr>
              <w:t xml:space="preserve"> </w:t>
            </w:r>
            <w:r>
              <w:rPr>
                <w:sz w:val="24"/>
              </w:rPr>
              <w:t xml:space="preserve">– </w:t>
            </w:r>
            <w:r>
              <w:rPr>
                <w:spacing w:val="-5"/>
                <w:sz w:val="24"/>
              </w:rPr>
              <w:t>5kg</w:t>
            </w:r>
          </w:p>
        </w:tc>
        <w:tc>
          <w:tcPr>
            <w:tcW w:w="2695" w:type="dxa"/>
          </w:tcPr>
          <w:p w14:paraId="160325B5" w14:textId="77777777" w:rsidR="00336150" w:rsidRDefault="0006566F">
            <w:pPr>
              <w:pStyle w:val="TableParagraph"/>
              <w:spacing w:line="275" w:lineRule="exact"/>
              <w:ind w:left="16" w:right="1"/>
              <w:jc w:val="center"/>
              <w:rPr>
                <w:sz w:val="24"/>
              </w:rPr>
            </w:pPr>
            <w:r>
              <w:rPr>
                <w:spacing w:val="-2"/>
                <w:sz w:val="24"/>
              </w:rPr>
              <w:t>Never</w:t>
            </w:r>
          </w:p>
        </w:tc>
      </w:tr>
      <w:tr w:rsidR="00336150" w14:paraId="160325B9" w14:textId="77777777">
        <w:trPr>
          <w:trHeight w:val="292"/>
        </w:trPr>
        <w:tc>
          <w:tcPr>
            <w:tcW w:w="6913" w:type="dxa"/>
          </w:tcPr>
          <w:p w14:paraId="160325B7" w14:textId="77777777" w:rsidR="00336150" w:rsidRDefault="0006566F">
            <w:pPr>
              <w:pStyle w:val="TableParagraph"/>
              <w:rPr>
                <w:sz w:val="24"/>
              </w:rPr>
            </w:pPr>
            <w:r>
              <w:rPr>
                <w:sz w:val="24"/>
              </w:rPr>
              <w:t>Lifting</w:t>
            </w:r>
            <w:r>
              <w:rPr>
                <w:spacing w:val="-5"/>
                <w:sz w:val="24"/>
              </w:rPr>
              <w:t xml:space="preserve"> </w:t>
            </w:r>
            <w:r>
              <w:rPr>
                <w:sz w:val="24"/>
              </w:rPr>
              <w:t>5</w:t>
            </w:r>
            <w:r>
              <w:rPr>
                <w:spacing w:val="-1"/>
                <w:sz w:val="24"/>
              </w:rPr>
              <w:t xml:space="preserve"> </w:t>
            </w:r>
            <w:r>
              <w:rPr>
                <w:sz w:val="24"/>
              </w:rPr>
              <w:t xml:space="preserve">– </w:t>
            </w:r>
            <w:r>
              <w:rPr>
                <w:spacing w:val="-4"/>
                <w:sz w:val="24"/>
              </w:rPr>
              <w:t>10kg</w:t>
            </w:r>
          </w:p>
        </w:tc>
        <w:tc>
          <w:tcPr>
            <w:tcW w:w="2695" w:type="dxa"/>
          </w:tcPr>
          <w:p w14:paraId="160325B8" w14:textId="77777777" w:rsidR="00336150" w:rsidRDefault="0006566F">
            <w:pPr>
              <w:pStyle w:val="TableParagraph"/>
              <w:ind w:left="16" w:right="1"/>
              <w:jc w:val="center"/>
              <w:rPr>
                <w:sz w:val="24"/>
              </w:rPr>
            </w:pPr>
            <w:r>
              <w:rPr>
                <w:spacing w:val="-2"/>
                <w:sz w:val="24"/>
              </w:rPr>
              <w:t>Never</w:t>
            </w:r>
          </w:p>
        </w:tc>
      </w:tr>
      <w:tr w:rsidR="00336150" w14:paraId="160325BC" w14:textId="77777777">
        <w:trPr>
          <w:trHeight w:val="292"/>
        </w:trPr>
        <w:tc>
          <w:tcPr>
            <w:tcW w:w="6913" w:type="dxa"/>
          </w:tcPr>
          <w:p w14:paraId="160325BA" w14:textId="77777777" w:rsidR="00336150" w:rsidRDefault="0006566F">
            <w:pPr>
              <w:pStyle w:val="TableParagraph"/>
              <w:rPr>
                <w:sz w:val="24"/>
              </w:rPr>
            </w:pPr>
            <w:r>
              <w:rPr>
                <w:sz w:val="24"/>
              </w:rPr>
              <w:t>Lifting</w:t>
            </w:r>
            <w:r>
              <w:rPr>
                <w:spacing w:val="-5"/>
                <w:sz w:val="24"/>
              </w:rPr>
              <w:t xml:space="preserve"> </w:t>
            </w:r>
            <w:r>
              <w:rPr>
                <w:spacing w:val="-2"/>
                <w:sz w:val="24"/>
              </w:rPr>
              <w:t>10kg+</w:t>
            </w:r>
          </w:p>
        </w:tc>
        <w:tc>
          <w:tcPr>
            <w:tcW w:w="2695" w:type="dxa"/>
          </w:tcPr>
          <w:p w14:paraId="160325BB" w14:textId="77777777" w:rsidR="00336150" w:rsidRDefault="0006566F">
            <w:pPr>
              <w:pStyle w:val="TableParagraph"/>
              <w:ind w:left="16" w:right="1"/>
              <w:jc w:val="center"/>
              <w:rPr>
                <w:sz w:val="24"/>
              </w:rPr>
            </w:pPr>
            <w:r>
              <w:rPr>
                <w:spacing w:val="-2"/>
                <w:sz w:val="24"/>
              </w:rPr>
              <w:t>Never</w:t>
            </w:r>
          </w:p>
        </w:tc>
      </w:tr>
      <w:tr w:rsidR="00336150" w14:paraId="160325BF" w14:textId="77777777">
        <w:trPr>
          <w:trHeight w:val="293"/>
        </w:trPr>
        <w:tc>
          <w:tcPr>
            <w:tcW w:w="6913" w:type="dxa"/>
          </w:tcPr>
          <w:p w14:paraId="160325BD" w14:textId="77777777" w:rsidR="00336150" w:rsidRDefault="0006566F">
            <w:pPr>
              <w:pStyle w:val="TableParagraph"/>
              <w:spacing w:line="273" w:lineRule="exact"/>
              <w:rPr>
                <w:sz w:val="24"/>
              </w:rPr>
            </w:pPr>
            <w:r>
              <w:rPr>
                <w:spacing w:val="-2"/>
                <w:sz w:val="24"/>
              </w:rPr>
              <w:t>Climbing</w:t>
            </w:r>
          </w:p>
        </w:tc>
        <w:tc>
          <w:tcPr>
            <w:tcW w:w="2695" w:type="dxa"/>
          </w:tcPr>
          <w:p w14:paraId="160325BE" w14:textId="77777777" w:rsidR="00336150" w:rsidRDefault="0006566F">
            <w:pPr>
              <w:pStyle w:val="TableParagraph"/>
              <w:spacing w:line="273" w:lineRule="exact"/>
              <w:ind w:left="16" w:right="1"/>
              <w:jc w:val="center"/>
              <w:rPr>
                <w:sz w:val="24"/>
              </w:rPr>
            </w:pPr>
            <w:r>
              <w:rPr>
                <w:spacing w:val="-2"/>
                <w:sz w:val="24"/>
              </w:rPr>
              <w:t>Never</w:t>
            </w:r>
          </w:p>
        </w:tc>
      </w:tr>
      <w:tr w:rsidR="00336150" w14:paraId="160325C2" w14:textId="77777777">
        <w:trPr>
          <w:trHeight w:val="292"/>
        </w:trPr>
        <w:tc>
          <w:tcPr>
            <w:tcW w:w="6913" w:type="dxa"/>
          </w:tcPr>
          <w:p w14:paraId="160325C0" w14:textId="77777777" w:rsidR="00336150" w:rsidRDefault="0006566F">
            <w:pPr>
              <w:pStyle w:val="TableParagraph"/>
              <w:rPr>
                <w:sz w:val="24"/>
              </w:rPr>
            </w:pPr>
            <w:r>
              <w:rPr>
                <w:spacing w:val="-2"/>
                <w:sz w:val="24"/>
              </w:rPr>
              <w:t>Reaching</w:t>
            </w:r>
          </w:p>
        </w:tc>
        <w:tc>
          <w:tcPr>
            <w:tcW w:w="2695" w:type="dxa"/>
          </w:tcPr>
          <w:p w14:paraId="160325C1" w14:textId="77777777" w:rsidR="00336150" w:rsidRDefault="0006566F">
            <w:pPr>
              <w:pStyle w:val="TableParagraph"/>
              <w:ind w:left="16" w:right="1"/>
              <w:jc w:val="center"/>
              <w:rPr>
                <w:sz w:val="24"/>
              </w:rPr>
            </w:pPr>
            <w:r>
              <w:rPr>
                <w:spacing w:val="-2"/>
                <w:sz w:val="24"/>
              </w:rPr>
              <w:t>Never</w:t>
            </w:r>
          </w:p>
        </w:tc>
      </w:tr>
      <w:tr w:rsidR="00336150" w14:paraId="160325C5" w14:textId="77777777">
        <w:trPr>
          <w:trHeight w:val="294"/>
        </w:trPr>
        <w:tc>
          <w:tcPr>
            <w:tcW w:w="6913" w:type="dxa"/>
          </w:tcPr>
          <w:p w14:paraId="160325C3" w14:textId="77777777" w:rsidR="00336150" w:rsidRDefault="0006566F">
            <w:pPr>
              <w:pStyle w:val="TableParagraph"/>
              <w:spacing w:before="1" w:line="273" w:lineRule="exact"/>
              <w:rPr>
                <w:sz w:val="24"/>
              </w:rPr>
            </w:pPr>
            <w:r>
              <w:rPr>
                <w:spacing w:val="-2"/>
                <w:sz w:val="24"/>
              </w:rPr>
              <w:t>Bending/squatting</w:t>
            </w:r>
          </w:p>
        </w:tc>
        <w:tc>
          <w:tcPr>
            <w:tcW w:w="2695" w:type="dxa"/>
          </w:tcPr>
          <w:p w14:paraId="160325C4" w14:textId="77777777" w:rsidR="00336150" w:rsidRDefault="0006566F">
            <w:pPr>
              <w:pStyle w:val="TableParagraph"/>
              <w:spacing w:before="1" w:line="273" w:lineRule="exact"/>
              <w:ind w:left="16" w:right="1"/>
              <w:jc w:val="center"/>
              <w:rPr>
                <w:sz w:val="24"/>
              </w:rPr>
            </w:pPr>
            <w:r>
              <w:rPr>
                <w:spacing w:val="-2"/>
                <w:sz w:val="24"/>
              </w:rPr>
              <w:t>Never</w:t>
            </w:r>
          </w:p>
        </w:tc>
      </w:tr>
      <w:tr w:rsidR="00336150" w14:paraId="160325C8" w14:textId="77777777">
        <w:trPr>
          <w:trHeight w:val="292"/>
        </w:trPr>
        <w:tc>
          <w:tcPr>
            <w:tcW w:w="6913" w:type="dxa"/>
          </w:tcPr>
          <w:p w14:paraId="160325C6" w14:textId="77777777" w:rsidR="00336150" w:rsidRDefault="0006566F">
            <w:pPr>
              <w:pStyle w:val="TableParagraph"/>
              <w:rPr>
                <w:sz w:val="24"/>
              </w:rPr>
            </w:pPr>
            <w:r>
              <w:rPr>
                <w:spacing w:val="-2"/>
                <w:sz w:val="24"/>
              </w:rPr>
              <w:t>Push/pull</w:t>
            </w:r>
          </w:p>
        </w:tc>
        <w:tc>
          <w:tcPr>
            <w:tcW w:w="2695" w:type="dxa"/>
          </w:tcPr>
          <w:p w14:paraId="160325C7" w14:textId="77777777" w:rsidR="00336150" w:rsidRDefault="0006566F">
            <w:pPr>
              <w:pStyle w:val="TableParagraph"/>
              <w:ind w:left="16" w:right="1"/>
              <w:jc w:val="center"/>
              <w:rPr>
                <w:sz w:val="24"/>
              </w:rPr>
            </w:pPr>
            <w:r>
              <w:rPr>
                <w:spacing w:val="-2"/>
                <w:sz w:val="24"/>
              </w:rPr>
              <w:t>Never</w:t>
            </w:r>
          </w:p>
        </w:tc>
      </w:tr>
      <w:tr w:rsidR="00336150" w14:paraId="160325CB" w14:textId="77777777">
        <w:trPr>
          <w:trHeight w:val="292"/>
        </w:trPr>
        <w:tc>
          <w:tcPr>
            <w:tcW w:w="6913" w:type="dxa"/>
          </w:tcPr>
          <w:p w14:paraId="160325C9" w14:textId="77777777" w:rsidR="00336150" w:rsidRDefault="0006566F">
            <w:pPr>
              <w:pStyle w:val="TableParagraph"/>
              <w:rPr>
                <w:sz w:val="24"/>
              </w:rPr>
            </w:pPr>
            <w:r>
              <w:rPr>
                <w:sz w:val="24"/>
              </w:rPr>
              <w:t>Sequential</w:t>
            </w:r>
            <w:r>
              <w:rPr>
                <w:spacing w:val="-2"/>
                <w:sz w:val="24"/>
              </w:rPr>
              <w:t xml:space="preserve"> </w:t>
            </w:r>
            <w:r>
              <w:rPr>
                <w:sz w:val="24"/>
              </w:rPr>
              <w:t>repetitive</w:t>
            </w:r>
            <w:r>
              <w:rPr>
                <w:spacing w:val="-5"/>
                <w:sz w:val="24"/>
              </w:rPr>
              <w:t xml:space="preserve"> </w:t>
            </w:r>
            <w:r>
              <w:rPr>
                <w:sz w:val="24"/>
              </w:rPr>
              <w:t>movements</w:t>
            </w:r>
            <w:r>
              <w:rPr>
                <w:spacing w:val="-5"/>
                <w:sz w:val="24"/>
              </w:rPr>
              <w:t xml:space="preserve"> </w:t>
            </w:r>
            <w:r>
              <w:rPr>
                <w:sz w:val="24"/>
              </w:rPr>
              <w:t>in</w:t>
            </w:r>
            <w:r>
              <w:rPr>
                <w:spacing w:val="-4"/>
                <w:sz w:val="24"/>
              </w:rPr>
              <w:t xml:space="preserve"> </w:t>
            </w:r>
            <w:r>
              <w:rPr>
                <w:sz w:val="24"/>
              </w:rPr>
              <w:t>a</w:t>
            </w:r>
            <w:r>
              <w:rPr>
                <w:spacing w:val="-3"/>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160325CA" w14:textId="77777777" w:rsidR="00336150" w:rsidRDefault="0006566F">
            <w:pPr>
              <w:pStyle w:val="TableParagraph"/>
              <w:ind w:left="16" w:right="5"/>
              <w:jc w:val="center"/>
              <w:rPr>
                <w:sz w:val="24"/>
              </w:rPr>
            </w:pPr>
            <w:r>
              <w:rPr>
                <w:spacing w:val="-2"/>
                <w:sz w:val="24"/>
              </w:rPr>
              <w:t>Occasionally</w:t>
            </w:r>
          </w:p>
        </w:tc>
      </w:tr>
      <w:tr w:rsidR="00336150" w14:paraId="160325CE" w14:textId="77777777">
        <w:trPr>
          <w:trHeight w:val="455"/>
        </w:trPr>
        <w:tc>
          <w:tcPr>
            <w:tcW w:w="6913" w:type="dxa"/>
            <w:shd w:val="clear" w:color="auto" w:fill="DEEAF6"/>
          </w:tcPr>
          <w:p w14:paraId="160325CC" w14:textId="77777777" w:rsidR="00336150" w:rsidRDefault="0006566F">
            <w:pPr>
              <w:pStyle w:val="TableParagraph"/>
              <w:spacing w:before="81" w:line="240" w:lineRule="auto"/>
              <w:rPr>
                <w:b/>
                <w:sz w:val="24"/>
              </w:rPr>
            </w:pPr>
            <w:r>
              <w:rPr>
                <w:b/>
                <w:spacing w:val="-2"/>
                <w:sz w:val="24"/>
              </w:rPr>
              <w:t>TRAVEL</w:t>
            </w:r>
          </w:p>
        </w:tc>
        <w:tc>
          <w:tcPr>
            <w:tcW w:w="2695" w:type="dxa"/>
            <w:shd w:val="clear" w:color="auto" w:fill="DEEAF6"/>
          </w:tcPr>
          <w:p w14:paraId="160325CD" w14:textId="77777777" w:rsidR="00336150" w:rsidRDefault="0006566F">
            <w:pPr>
              <w:pStyle w:val="TableParagraph"/>
              <w:spacing w:before="81" w:line="240" w:lineRule="auto"/>
              <w:ind w:left="16"/>
              <w:jc w:val="center"/>
              <w:rPr>
                <w:b/>
                <w:sz w:val="24"/>
              </w:rPr>
            </w:pPr>
            <w:r>
              <w:rPr>
                <w:b/>
                <w:spacing w:val="-2"/>
                <w:sz w:val="24"/>
              </w:rPr>
              <w:t>FREQUENCY</w:t>
            </w:r>
          </w:p>
        </w:tc>
      </w:tr>
      <w:tr w:rsidR="00336150" w14:paraId="160325D1" w14:textId="77777777">
        <w:trPr>
          <w:trHeight w:val="292"/>
        </w:trPr>
        <w:tc>
          <w:tcPr>
            <w:tcW w:w="6913" w:type="dxa"/>
          </w:tcPr>
          <w:p w14:paraId="160325CF" w14:textId="77777777" w:rsidR="00336150" w:rsidRDefault="0006566F">
            <w:pPr>
              <w:pStyle w:val="TableParagraph"/>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multiple</w:t>
            </w:r>
            <w:r>
              <w:rPr>
                <w:spacing w:val="-2"/>
                <w:sz w:val="24"/>
              </w:rPr>
              <w:t xml:space="preserve"> </w:t>
            </w:r>
            <w:r>
              <w:rPr>
                <w:sz w:val="24"/>
              </w:rPr>
              <w:t>work</w:t>
            </w:r>
            <w:r>
              <w:rPr>
                <w:spacing w:val="-3"/>
                <w:sz w:val="24"/>
              </w:rPr>
              <w:t xml:space="preserve"> </w:t>
            </w:r>
            <w:r>
              <w:rPr>
                <w:spacing w:val="-2"/>
                <w:sz w:val="24"/>
              </w:rPr>
              <w:t>sites</w:t>
            </w:r>
          </w:p>
        </w:tc>
        <w:tc>
          <w:tcPr>
            <w:tcW w:w="2695" w:type="dxa"/>
          </w:tcPr>
          <w:p w14:paraId="160325D0" w14:textId="77777777" w:rsidR="00336150" w:rsidRDefault="0006566F">
            <w:pPr>
              <w:pStyle w:val="TableParagraph"/>
              <w:ind w:left="16" w:right="1"/>
              <w:jc w:val="center"/>
              <w:rPr>
                <w:sz w:val="24"/>
              </w:rPr>
            </w:pPr>
            <w:r>
              <w:rPr>
                <w:spacing w:val="-2"/>
                <w:sz w:val="24"/>
              </w:rPr>
              <w:t>Never</w:t>
            </w:r>
          </w:p>
        </w:tc>
      </w:tr>
      <w:tr w:rsidR="00336150" w14:paraId="160325D4" w14:textId="77777777">
        <w:trPr>
          <w:trHeight w:val="292"/>
        </w:trPr>
        <w:tc>
          <w:tcPr>
            <w:tcW w:w="6913" w:type="dxa"/>
          </w:tcPr>
          <w:p w14:paraId="160325D2" w14:textId="77777777" w:rsidR="00336150" w:rsidRDefault="0006566F">
            <w:pPr>
              <w:pStyle w:val="TableParagraph"/>
              <w:rPr>
                <w:sz w:val="24"/>
              </w:rPr>
            </w:pPr>
            <w:r>
              <w:rPr>
                <w:sz w:val="24"/>
              </w:rPr>
              <w:t>Frequent</w:t>
            </w:r>
            <w:r>
              <w:rPr>
                <w:spacing w:val="-4"/>
                <w:sz w:val="24"/>
              </w:rPr>
              <w:t xml:space="preserve"> </w:t>
            </w:r>
            <w:r>
              <w:rPr>
                <w:sz w:val="24"/>
              </w:rPr>
              <w:t>travel –</w:t>
            </w:r>
            <w:r>
              <w:rPr>
                <w:spacing w:val="-2"/>
                <w:sz w:val="24"/>
              </w:rPr>
              <w:t xml:space="preserve"> driving</w:t>
            </w:r>
          </w:p>
        </w:tc>
        <w:tc>
          <w:tcPr>
            <w:tcW w:w="2695" w:type="dxa"/>
          </w:tcPr>
          <w:p w14:paraId="160325D3" w14:textId="77777777" w:rsidR="00336150" w:rsidRDefault="0006566F">
            <w:pPr>
              <w:pStyle w:val="TableParagraph"/>
              <w:ind w:left="16" w:right="1"/>
              <w:jc w:val="center"/>
              <w:rPr>
                <w:sz w:val="24"/>
              </w:rPr>
            </w:pPr>
            <w:r>
              <w:rPr>
                <w:spacing w:val="-2"/>
                <w:sz w:val="24"/>
              </w:rPr>
              <w:t>Never</w:t>
            </w:r>
          </w:p>
        </w:tc>
      </w:tr>
      <w:tr w:rsidR="00336150" w14:paraId="160325D7" w14:textId="77777777">
        <w:trPr>
          <w:trHeight w:val="292"/>
        </w:trPr>
        <w:tc>
          <w:tcPr>
            <w:tcW w:w="6913" w:type="dxa"/>
          </w:tcPr>
          <w:p w14:paraId="160325D5" w14:textId="77777777" w:rsidR="00336150" w:rsidRDefault="0006566F">
            <w:pPr>
              <w:pStyle w:val="TableParagraph"/>
              <w:rPr>
                <w:sz w:val="24"/>
              </w:rPr>
            </w:pPr>
            <w:r>
              <w:rPr>
                <w:sz w:val="24"/>
              </w:rPr>
              <w:t>Frequent</w:t>
            </w:r>
            <w:r>
              <w:rPr>
                <w:spacing w:val="-2"/>
                <w:sz w:val="24"/>
              </w:rPr>
              <w:t xml:space="preserve"> </w:t>
            </w:r>
            <w:r>
              <w:rPr>
                <w:sz w:val="24"/>
              </w:rPr>
              <w:t>travel –</w:t>
            </w:r>
            <w:r>
              <w:rPr>
                <w:spacing w:val="-2"/>
                <w:sz w:val="24"/>
              </w:rPr>
              <w:t xml:space="preserve"> interstate</w:t>
            </w:r>
          </w:p>
        </w:tc>
        <w:tc>
          <w:tcPr>
            <w:tcW w:w="2695" w:type="dxa"/>
          </w:tcPr>
          <w:p w14:paraId="160325D6" w14:textId="77777777" w:rsidR="00336150" w:rsidRDefault="0006566F">
            <w:pPr>
              <w:pStyle w:val="TableParagraph"/>
              <w:ind w:left="16" w:right="1"/>
              <w:jc w:val="center"/>
              <w:rPr>
                <w:sz w:val="24"/>
              </w:rPr>
            </w:pPr>
            <w:r>
              <w:rPr>
                <w:spacing w:val="-2"/>
                <w:sz w:val="24"/>
              </w:rPr>
              <w:t>Never</w:t>
            </w:r>
          </w:p>
        </w:tc>
      </w:tr>
      <w:tr w:rsidR="00336150" w14:paraId="160325DA" w14:textId="77777777">
        <w:trPr>
          <w:trHeight w:val="455"/>
        </w:trPr>
        <w:tc>
          <w:tcPr>
            <w:tcW w:w="6913" w:type="dxa"/>
            <w:shd w:val="clear" w:color="auto" w:fill="DEEAF6"/>
          </w:tcPr>
          <w:p w14:paraId="160325D8" w14:textId="77777777" w:rsidR="00336150" w:rsidRDefault="0006566F">
            <w:pPr>
              <w:pStyle w:val="TableParagraph"/>
              <w:spacing w:before="81" w:line="240" w:lineRule="auto"/>
              <w:rPr>
                <w:b/>
                <w:sz w:val="24"/>
              </w:rPr>
            </w:pPr>
            <w:r>
              <w:rPr>
                <w:b/>
                <w:sz w:val="24"/>
              </w:rPr>
              <w:t>SPECIFIC</w:t>
            </w:r>
            <w:r>
              <w:rPr>
                <w:b/>
                <w:spacing w:val="-4"/>
                <w:sz w:val="24"/>
              </w:rPr>
              <w:t xml:space="preserve"> </w:t>
            </w:r>
            <w:r>
              <w:rPr>
                <w:b/>
                <w:spacing w:val="-2"/>
                <w:sz w:val="24"/>
              </w:rPr>
              <w:t>HAZARDS</w:t>
            </w:r>
          </w:p>
        </w:tc>
        <w:tc>
          <w:tcPr>
            <w:tcW w:w="2695" w:type="dxa"/>
            <w:shd w:val="clear" w:color="auto" w:fill="DEEAF6"/>
          </w:tcPr>
          <w:p w14:paraId="160325D9" w14:textId="77777777" w:rsidR="00336150" w:rsidRDefault="0006566F">
            <w:pPr>
              <w:pStyle w:val="TableParagraph"/>
              <w:spacing w:before="81" w:line="240" w:lineRule="auto"/>
              <w:ind w:left="16"/>
              <w:jc w:val="center"/>
              <w:rPr>
                <w:b/>
                <w:sz w:val="24"/>
              </w:rPr>
            </w:pPr>
            <w:r>
              <w:rPr>
                <w:b/>
                <w:spacing w:val="-2"/>
                <w:sz w:val="24"/>
              </w:rPr>
              <w:t>FREQUENCY</w:t>
            </w:r>
          </w:p>
        </w:tc>
      </w:tr>
      <w:tr w:rsidR="00336150" w14:paraId="160325DD" w14:textId="77777777">
        <w:trPr>
          <w:trHeight w:val="292"/>
        </w:trPr>
        <w:tc>
          <w:tcPr>
            <w:tcW w:w="6913" w:type="dxa"/>
          </w:tcPr>
          <w:p w14:paraId="160325DB" w14:textId="77777777" w:rsidR="00336150" w:rsidRDefault="0006566F">
            <w:pPr>
              <w:pStyle w:val="TableParagraph"/>
              <w:spacing w:line="273" w:lineRule="exact"/>
              <w:rPr>
                <w:sz w:val="24"/>
              </w:rPr>
            </w:pPr>
            <w:r>
              <w:rPr>
                <w:sz w:val="24"/>
              </w:rPr>
              <w:t>Working</w:t>
            </w:r>
            <w:r>
              <w:rPr>
                <w:spacing w:val="-2"/>
                <w:sz w:val="24"/>
              </w:rPr>
              <w:t xml:space="preserve"> </w:t>
            </w:r>
            <w:r>
              <w:rPr>
                <w:sz w:val="24"/>
              </w:rPr>
              <w:t>at</w:t>
            </w:r>
            <w:r>
              <w:rPr>
                <w:spacing w:val="-2"/>
                <w:sz w:val="24"/>
              </w:rPr>
              <w:t xml:space="preserve"> heights</w:t>
            </w:r>
          </w:p>
        </w:tc>
        <w:tc>
          <w:tcPr>
            <w:tcW w:w="2695" w:type="dxa"/>
          </w:tcPr>
          <w:p w14:paraId="160325DC" w14:textId="77777777" w:rsidR="00336150" w:rsidRDefault="0006566F">
            <w:pPr>
              <w:pStyle w:val="TableParagraph"/>
              <w:spacing w:line="273" w:lineRule="exact"/>
              <w:ind w:left="16" w:right="1"/>
              <w:jc w:val="center"/>
              <w:rPr>
                <w:sz w:val="24"/>
              </w:rPr>
            </w:pPr>
            <w:r>
              <w:rPr>
                <w:spacing w:val="-2"/>
                <w:sz w:val="24"/>
              </w:rPr>
              <w:t>Never</w:t>
            </w:r>
          </w:p>
        </w:tc>
      </w:tr>
      <w:tr w:rsidR="00336150" w14:paraId="160325E0" w14:textId="77777777">
        <w:trPr>
          <w:trHeight w:val="292"/>
        </w:trPr>
        <w:tc>
          <w:tcPr>
            <w:tcW w:w="6913" w:type="dxa"/>
          </w:tcPr>
          <w:p w14:paraId="160325DE" w14:textId="77777777" w:rsidR="00336150" w:rsidRDefault="0006566F">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160325DF" w14:textId="77777777" w:rsidR="00336150" w:rsidRDefault="0006566F">
            <w:pPr>
              <w:pStyle w:val="TableParagraph"/>
              <w:ind w:left="16" w:right="1"/>
              <w:jc w:val="center"/>
              <w:rPr>
                <w:sz w:val="24"/>
              </w:rPr>
            </w:pPr>
            <w:r>
              <w:rPr>
                <w:spacing w:val="-2"/>
                <w:sz w:val="24"/>
              </w:rPr>
              <w:t>Never</w:t>
            </w:r>
          </w:p>
        </w:tc>
      </w:tr>
      <w:tr w:rsidR="00336150" w14:paraId="160325E3" w14:textId="77777777">
        <w:trPr>
          <w:trHeight w:val="292"/>
        </w:trPr>
        <w:tc>
          <w:tcPr>
            <w:tcW w:w="6913" w:type="dxa"/>
          </w:tcPr>
          <w:p w14:paraId="160325E1" w14:textId="77777777" w:rsidR="00336150" w:rsidRDefault="0006566F">
            <w:pPr>
              <w:pStyle w:val="TableParagraph"/>
              <w:rPr>
                <w:sz w:val="24"/>
              </w:rPr>
            </w:pPr>
            <w:r>
              <w:rPr>
                <w:sz w:val="24"/>
              </w:rPr>
              <w:t>Operation</w:t>
            </w:r>
            <w:r>
              <w:rPr>
                <w:spacing w:val="-3"/>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5"/>
                <w:sz w:val="24"/>
              </w:rPr>
              <w:t xml:space="preserve"> </w:t>
            </w:r>
            <w:r>
              <w:rPr>
                <w:sz w:val="24"/>
              </w:rPr>
              <w:t>e.g.</w:t>
            </w:r>
            <w:r>
              <w:rPr>
                <w:spacing w:val="-3"/>
                <w:sz w:val="24"/>
              </w:rPr>
              <w:t xml:space="preserve"> </w:t>
            </w:r>
            <w:r>
              <w:rPr>
                <w:spacing w:val="-2"/>
                <w:sz w:val="24"/>
              </w:rPr>
              <w:t>forklift</w:t>
            </w:r>
          </w:p>
        </w:tc>
        <w:tc>
          <w:tcPr>
            <w:tcW w:w="2695" w:type="dxa"/>
          </w:tcPr>
          <w:p w14:paraId="160325E2" w14:textId="77777777" w:rsidR="00336150" w:rsidRDefault="0006566F">
            <w:pPr>
              <w:pStyle w:val="TableParagraph"/>
              <w:ind w:left="16" w:right="1"/>
              <w:jc w:val="center"/>
              <w:rPr>
                <w:sz w:val="24"/>
              </w:rPr>
            </w:pPr>
            <w:r>
              <w:rPr>
                <w:spacing w:val="-2"/>
                <w:sz w:val="24"/>
              </w:rPr>
              <w:t>Never</w:t>
            </w:r>
          </w:p>
        </w:tc>
      </w:tr>
      <w:tr w:rsidR="00336150" w14:paraId="160325E6" w14:textId="77777777">
        <w:trPr>
          <w:trHeight w:val="294"/>
        </w:trPr>
        <w:tc>
          <w:tcPr>
            <w:tcW w:w="6913" w:type="dxa"/>
          </w:tcPr>
          <w:p w14:paraId="160325E4" w14:textId="77777777" w:rsidR="00336150" w:rsidRDefault="0006566F">
            <w:pPr>
              <w:pStyle w:val="TableParagraph"/>
              <w:spacing w:line="275" w:lineRule="exact"/>
              <w:rPr>
                <w:sz w:val="24"/>
              </w:rPr>
            </w:pPr>
            <w:r>
              <w:rPr>
                <w:sz w:val="24"/>
              </w:rPr>
              <w:t>Confined</w:t>
            </w:r>
            <w:r>
              <w:rPr>
                <w:spacing w:val="-3"/>
                <w:sz w:val="24"/>
              </w:rPr>
              <w:t xml:space="preserve"> </w:t>
            </w:r>
            <w:r>
              <w:rPr>
                <w:spacing w:val="-2"/>
                <w:sz w:val="24"/>
              </w:rPr>
              <w:t>spaces</w:t>
            </w:r>
          </w:p>
        </w:tc>
        <w:tc>
          <w:tcPr>
            <w:tcW w:w="2695" w:type="dxa"/>
          </w:tcPr>
          <w:p w14:paraId="160325E5" w14:textId="77777777" w:rsidR="00336150" w:rsidRDefault="0006566F">
            <w:pPr>
              <w:pStyle w:val="TableParagraph"/>
              <w:spacing w:line="275" w:lineRule="exact"/>
              <w:ind w:left="16" w:right="1"/>
              <w:jc w:val="center"/>
              <w:rPr>
                <w:sz w:val="24"/>
              </w:rPr>
            </w:pPr>
            <w:r>
              <w:rPr>
                <w:spacing w:val="-2"/>
                <w:sz w:val="24"/>
              </w:rPr>
              <w:t>Never</w:t>
            </w:r>
          </w:p>
        </w:tc>
      </w:tr>
      <w:tr w:rsidR="00336150" w14:paraId="160325E9" w14:textId="77777777">
        <w:trPr>
          <w:trHeight w:val="292"/>
        </w:trPr>
        <w:tc>
          <w:tcPr>
            <w:tcW w:w="6913" w:type="dxa"/>
          </w:tcPr>
          <w:p w14:paraId="160325E7" w14:textId="77777777" w:rsidR="00336150" w:rsidRDefault="0006566F">
            <w:pPr>
              <w:pStyle w:val="TableParagraph"/>
              <w:rPr>
                <w:sz w:val="24"/>
              </w:rPr>
            </w:pPr>
            <w:r>
              <w:rPr>
                <w:sz w:val="24"/>
              </w:rPr>
              <w:lastRenderedPageBreak/>
              <w:t>Excessive</w:t>
            </w:r>
            <w:r>
              <w:rPr>
                <w:spacing w:val="-1"/>
                <w:sz w:val="24"/>
              </w:rPr>
              <w:t xml:space="preserve"> </w:t>
            </w:r>
            <w:r>
              <w:rPr>
                <w:spacing w:val="-2"/>
                <w:sz w:val="24"/>
              </w:rPr>
              <w:t>noise</w:t>
            </w:r>
          </w:p>
        </w:tc>
        <w:tc>
          <w:tcPr>
            <w:tcW w:w="2695" w:type="dxa"/>
          </w:tcPr>
          <w:p w14:paraId="160325E8" w14:textId="77777777" w:rsidR="00336150" w:rsidRDefault="0006566F">
            <w:pPr>
              <w:pStyle w:val="TableParagraph"/>
              <w:ind w:left="16" w:right="1"/>
              <w:jc w:val="center"/>
              <w:rPr>
                <w:sz w:val="24"/>
              </w:rPr>
            </w:pPr>
            <w:r>
              <w:rPr>
                <w:spacing w:val="-2"/>
                <w:sz w:val="24"/>
              </w:rPr>
              <w:t>Never</w:t>
            </w:r>
          </w:p>
        </w:tc>
      </w:tr>
      <w:tr w:rsidR="00336150" w14:paraId="160325EC" w14:textId="77777777">
        <w:trPr>
          <w:trHeight w:val="292"/>
        </w:trPr>
        <w:tc>
          <w:tcPr>
            <w:tcW w:w="6913" w:type="dxa"/>
          </w:tcPr>
          <w:p w14:paraId="160325EA" w14:textId="77777777" w:rsidR="00336150" w:rsidRDefault="0006566F">
            <w:pPr>
              <w:pStyle w:val="TableParagraph"/>
              <w:rPr>
                <w:sz w:val="24"/>
              </w:rPr>
            </w:pPr>
            <w:r>
              <w:rPr>
                <w:sz w:val="24"/>
              </w:rPr>
              <w:t>Low</w:t>
            </w:r>
            <w:r>
              <w:rPr>
                <w:spacing w:val="2"/>
                <w:sz w:val="24"/>
              </w:rPr>
              <w:t xml:space="preserve"> </w:t>
            </w:r>
            <w:r>
              <w:rPr>
                <w:spacing w:val="-2"/>
                <w:sz w:val="24"/>
              </w:rPr>
              <w:t>lighting</w:t>
            </w:r>
          </w:p>
        </w:tc>
        <w:tc>
          <w:tcPr>
            <w:tcW w:w="2695" w:type="dxa"/>
          </w:tcPr>
          <w:p w14:paraId="160325EB" w14:textId="77777777" w:rsidR="00336150" w:rsidRDefault="0006566F">
            <w:pPr>
              <w:pStyle w:val="TableParagraph"/>
              <w:ind w:left="16" w:right="1"/>
              <w:jc w:val="center"/>
              <w:rPr>
                <w:sz w:val="24"/>
              </w:rPr>
            </w:pPr>
            <w:r>
              <w:rPr>
                <w:spacing w:val="-2"/>
                <w:sz w:val="24"/>
              </w:rPr>
              <w:t>Never</w:t>
            </w:r>
          </w:p>
        </w:tc>
      </w:tr>
      <w:tr w:rsidR="00336150" w14:paraId="160325EF" w14:textId="77777777">
        <w:trPr>
          <w:trHeight w:val="292"/>
        </w:trPr>
        <w:tc>
          <w:tcPr>
            <w:tcW w:w="6913" w:type="dxa"/>
          </w:tcPr>
          <w:p w14:paraId="160325ED" w14:textId="77777777" w:rsidR="00336150" w:rsidRDefault="0006566F">
            <w:pPr>
              <w:pStyle w:val="TableParagraph"/>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pacing w:val="-2"/>
                <w:sz w:val="24"/>
              </w:rPr>
              <w:t>goods/equipment</w:t>
            </w:r>
          </w:p>
        </w:tc>
        <w:tc>
          <w:tcPr>
            <w:tcW w:w="2695" w:type="dxa"/>
          </w:tcPr>
          <w:p w14:paraId="160325EE" w14:textId="77777777" w:rsidR="00336150" w:rsidRDefault="0006566F">
            <w:pPr>
              <w:pStyle w:val="TableParagraph"/>
              <w:ind w:left="16" w:right="1"/>
              <w:jc w:val="center"/>
              <w:rPr>
                <w:sz w:val="24"/>
              </w:rPr>
            </w:pPr>
            <w:r>
              <w:rPr>
                <w:spacing w:val="-2"/>
                <w:sz w:val="24"/>
              </w:rPr>
              <w:t>Never</w:t>
            </w:r>
          </w:p>
        </w:tc>
      </w:tr>
      <w:tr w:rsidR="00336150" w14:paraId="160325F2" w14:textId="77777777">
        <w:trPr>
          <w:trHeight w:val="292"/>
        </w:trPr>
        <w:tc>
          <w:tcPr>
            <w:tcW w:w="6913" w:type="dxa"/>
          </w:tcPr>
          <w:p w14:paraId="160325F0" w14:textId="77777777" w:rsidR="00336150" w:rsidRDefault="0006566F">
            <w:pPr>
              <w:pStyle w:val="TableParagraph"/>
              <w:rPr>
                <w:sz w:val="24"/>
              </w:rPr>
            </w:pPr>
            <w:r>
              <w:rPr>
                <w:sz w:val="24"/>
              </w:rPr>
              <w:t>Working</w:t>
            </w:r>
            <w:r>
              <w:rPr>
                <w:spacing w:val="-3"/>
                <w:sz w:val="24"/>
              </w:rPr>
              <w:t xml:space="preserve"> </w:t>
            </w:r>
            <w:r>
              <w:rPr>
                <w:sz w:val="24"/>
              </w:rPr>
              <w:t>with</w:t>
            </w:r>
            <w:r>
              <w:rPr>
                <w:spacing w:val="-3"/>
                <w:sz w:val="24"/>
              </w:rPr>
              <w:t xml:space="preserve"> </w:t>
            </w:r>
            <w:r>
              <w:rPr>
                <w:spacing w:val="-2"/>
                <w:sz w:val="24"/>
              </w:rPr>
              <w:t>asbestos</w:t>
            </w:r>
          </w:p>
        </w:tc>
        <w:tc>
          <w:tcPr>
            <w:tcW w:w="2695" w:type="dxa"/>
          </w:tcPr>
          <w:p w14:paraId="160325F1" w14:textId="77777777" w:rsidR="00336150" w:rsidRDefault="0006566F">
            <w:pPr>
              <w:pStyle w:val="TableParagraph"/>
              <w:ind w:left="16" w:right="1"/>
              <w:jc w:val="center"/>
              <w:rPr>
                <w:sz w:val="24"/>
              </w:rPr>
            </w:pPr>
            <w:r>
              <w:rPr>
                <w:spacing w:val="-2"/>
                <w:sz w:val="24"/>
              </w:rPr>
              <w:t>Never</w:t>
            </w:r>
          </w:p>
        </w:tc>
      </w:tr>
      <w:tr w:rsidR="00336150" w14:paraId="160325F5" w14:textId="77777777">
        <w:trPr>
          <w:trHeight w:val="294"/>
        </w:trPr>
        <w:tc>
          <w:tcPr>
            <w:tcW w:w="6913" w:type="dxa"/>
          </w:tcPr>
          <w:p w14:paraId="160325F3" w14:textId="77777777" w:rsidR="00336150" w:rsidRDefault="0006566F">
            <w:pPr>
              <w:pStyle w:val="TableParagraph"/>
              <w:spacing w:before="1" w:line="273" w:lineRule="exact"/>
              <w:rPr>
                <w:sz w:val="24"/>
              </w:rPr>
            </w:pPr>
            <w:r>
              <w:rPr>
                <w:sz w:val="24"/>
              </w:rPr>
              <w:t>Potential</w:t>
            </w:r>
            <w:r>
              <w:rPr>
                <w:spacing w:val="-5"/>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160325F4" w14:textId="77777777" w:rsidR="00336150" w:rsidRDefault="0006566F">
            <w:pPr>
              <w:pStyle w:val="TableParagraph"/>
              <w:spacing w:before="1" w:line="273" w:lineRule="exact"/>
              <w:ind w:left="16" w:right="1"/>
              <w:jc w:val="center"/>
              <w:rPr>
                <w:sz w:val="24"/>
              </w:rPr>
            </w:pPr>
            <w:r>
              <w:rPr>
                <w:spacing w:val="-2"/>
                <w:sz w:val="24"/>
              </w:rPr>
              <w:t>Never</w:t>
            </w:r>
          </w:p>
        </w:tc>
      </w:tr>
      <w:tr w:rsidR="00336150" w14:paraId="160325F8" w14:textId="77777777">
        <w:trPr>
          <w:trHeight w:val="292"/>
        </w:trPr>
        <w:tc>
          <w:tcPr>
            <w:tcW w:w="6913" w:type="dxa"/>
          </w:tcPr>
          <w:p w14:paraId="160325F6" w14:textId="77777777" w:rsidR="00336150" w:rsidRDefault="0006566F">
            <w:pPr>
              <w:pStyle w:val="TableParagraph"/>
              <w:rPr>
                <w:sz w:val="24"/>
              </w:rPr>
            </w:pPr>
            <w:r>
              <w:rPr>
                <w:sz w:val="24"/>
              </w:rPr>
              <w:t>Exposure</w:t>
            </w:r>
            <w:r>
              <w:rPr>
                <w:spacing w:val="-6"/>
                <w:sz w:val="24"/>
              </w:rPr>
              <w:t xml:space="preserve"> </w:t>
            </w:r>
            <w:r>
              <w:rPr>
                <w:sz w:val="24"/>
              </w:rPr>
              <w:t>to</w:t>
            </w:r>
            <w:r>
              <w:rPr>
                <w:spacing w:val="-4"/>
                <w:sz w:val="24"/>
              </w:rPr>
              <w:t xml:space="preserve"> </w:t>
            </w:r>
            <w:r>
              <w:rPr>
                <w:sz w:val="24"/>
              </w:rPr>
              <w:t>potentially</w:t>
            </w:r>
            <w:r>
              <w:rPr>
                <w:spacing w:val="-6"/>
                <w:sz w:val="24"/>
              </w:rPr>
              <w:t xml:space="preserve"> </w:t>
            </w:r>
            <w:r>
              <w:rPr>
                <w:sz w:val="24"/>
              </w:rPr>
              <w:t>distressing</w:t>
            </w:r>
            <w:r>
              <w:rPr>
                <w:spacing w:val="-2"/>
                <w:sz w:val="24"/>
              </w:rPr>
              <w:t xml:space="preserve"> </w:t>
            </w:r>
            <w:r>
              <w:rPr>
                <w:sz w:val="24"/>
              </w:rPr>
              <w:t>case</w:t>
            </w:r>
            <w:r>
              <w:rPr>
                <w:spacing w:val="-4"/>
                <w:sz w:val="24"/>
              </w:rPr>
              <w:t xml:space="preserve"> </w:t>
            </w:r>
            <w:r>
              <w:rPr>
                <w:spacing w:val="-2"/>
                <w:sz w:val="24"/>
              </w:rPr>
              <w:t>material</w:t>
            </w:r>
          </w:p>
        </w:tc>
        <w:tc>
          <w:tcPr>
            <w:tcW w:w="2695" w:type="dxa"/>
          </w:tcPr>
          <w:p w14:paraId="160325F7" w14:textId="77777777" w:rsidR="00336150" w:rsidRDefault="0006566F">
            <w:pPr>
              <w:pStyle w:val="TableParagraph"/>
              <w:ind w:left="16" w:right="1"/>
              <w:jc w:val="center"/>
              <w:rPr>
                <w:sz w:val="24"/>
              </w:rPr>
            </w:pPr>
            <w:r>
              <w:rPr>
                <w:spacing w:val="-2"/>
                <w:sz w:val="24"/>
              </w:rPr>
              <w:t>Never</w:t>
            </w:r>
          </w:p>
        </w:tc>
      </w:tr>
      <w:tr w:rsidR="00336150" w14:paraId="160325FB" w14:textId="77777777">
        <w:trPr>
          <w:trHeight w:val="453"/>
        </w:trPr>
        <w:tc>
          <w:tcPr>
            <w:tcW w:w="6913" w:type="dxa"/>
            <w:shd w:val="clear" w:color="auto" w:fill="DEEAF6"/>
          </w:tcPr>
          <w:p w14:paraId="160325F9" w14:textId="77777777" w:rsidR="00336150" w:rsidRDefault="0006566F">
            <w:pPr>
              <w:pStyle w:val="TableParagraph"/>
              <w:spacing w:before="81" w:line="240" w:lineRule="auto"/>
              <w:rPr>
                <w:b/>
                <w:sz w:val="24"/>
              </w:rPr>
            </w:pPr>
            <w:r>
              <w:rPr>
                <w:b/>
                <w:spacing w:val="-2"/>
                <w:sz w:val="24"/>
              </w:rPr>
              <w:t>OTHER</w:t>
            </w:r>
          </w:p>
        </w:tc>
        <w:tc>
          <w:tcPr>
            <w:tcW w:w="2695" w:type="dxa"/>
            <w:shd w:val="clear" w:color="auto" w:fill="DEEAF6"/>
          </w:tcPr>
          <w:p w14:paraId="160325FA" w14:textId="77777777" w:rsidR="00336150" w:rsidRDefault="0006566F">
            <w:pPr>
              <w:pStyle w:val="TableParagraph"/>
              <w:spacing w:before="81" w:line="240" w:lineRule="auto"/>
              <w:ind w:left="16"/>
              <w:jc w:val="center"/>
              <w:rPr>
                <w:b/>
                <w:sz w:val="24"/>
              </w:rPr>
            </w:pPr>
            <w:r>
              <w:rPr>
                <w:b/>
                <w:spacing w:val="-2"/>
                <w:sz w:val="24"/>
              </w:rPr>
              <w:t>FREQUENCY</w:t>
            </w:r>
          </w:p>
        </w:tc>
      </w:tr>
      <w:tr w:rsidR="00336150" w14:paraId="160325FE" w14:textId="77777777">
        <w:trPr>
          <w:trHeight w:val="292"/>
        </w:trPr>
        <w:tc>
          <w:tcPr>
            <w:tcW w:w="6913" w:type="dxa"/>
          </w:tcPr>
          <w:p w14:paraId="160325FC" w14:textId="77777777" w:rsidR="00336150" w:rsidRDefault="0006566F">
            <w:pPr>
              <w:pStyle w:val="TableParagraph"/>
              <w:rPr>
                <w:sz w:val="24"/>
              </w:rPr>
            </w:pPr>
            <w:r>
              <w:rPr>
                <w:sz w:val="24"/>
              </w:rPr>
              <w:t>Uniform</w:t>
            </w:r>
            <w:r>
              <w:rPr>
                <w:spacing w:val="-4"/>
                <w:sz w:val="24"/>
              </w:rPr>
              <w:t xml:space="preserve"> </w:t>
            </w:r>
            <w:r>
              <w:rPr>
                <w:spacing w:val="-2"/>
                <w:sz w:val="24"/>
              </w:rPr>
              <w:t>required</w:t>
            </w:r>
          </w:p>
        </w:tc>
        <w:tc>
          <w:tcPr>
            <w:tcW w:w="2695" w:type="dxa"/>
          </w:tcPr>
          <w:p w14:paraId="160325FD" w14:textId="77777777" w:rsidR="00336150" w:rsidRDefault="0006566F">
            <w:pPr>
              <w:pStyle w:val="TableParagraph"/>
              <w:ind w:left="16" w:right="1"/>
              <w:jc w:val="center"/>
              <w:rPr>
                <w:sz w:val="24"/>
              </w:rPr>
            </w:pPr>
            <w:r>
              <w:rPr>
                <w:spacing w:val="-2"/>
                <w:sz w:val="24"/>
              </w:rPr>
              <w:t>Never</w:t>
            </w:r>
          </w:p>
        </w:tc>
      </w:tr>
      <w:tr w:rsidR="00336150" w14:paraId="16032601" w14:textId="77777777">
        <w:trPr>
          <w:trHeight w:val="295"/>
        </w:trPr>
        <w:tc>
          <w:tcPr>
            <w:tcW w:w="6913" w:type="dxa"/>
          </w:tcPr>
          <w:p w14:paraId="160325FF" w14:textId="77777777" w:rsidR="00336150" w:rsidRDefault="0006566F">
            <w:pPr>
              <w:pStyle w:val="TableParagraph"/>
              <w:spacing w:before="2" w:line="273" w:lineRule="exact"/>
              <w:rPr>
                <w:sz w:val="24"/>
              </w:rPr>
            </w:pPr>
            <w:r>
              <w:rPr>
                <w:sz w:val="24"/>
              </w:rPr>
              <w:t>Personal</w:t>
            </w:r>
            <w:r>
              <w:rPr>
                <w:spacing w:val="-7"/>
                <w:sz w:val="24"/>
              </w:rPr>
              <w:t xml:space="preserve"> </w:t>
            </w:r>
            <w:r>
              <w:rPr>
                <w:sz w:val="24"/>
              </w:rPr>
              <w:t>Protective</w:t>
            </w:r>
            <w:r>
              <w:rPr>
                <w:spacing w:val="-2"/>
                <w:sz w:val="24"/>
              </w:rPr>
              <w:t xml:space="preserve"> </w:t>
            </w:r>
            <w:r>
              <w:rPr>
                <w:sz w:val="24"/>
              </w:rPr>
              <w:t>Equipment</w:t>
            </w:r>
            <w:r>
              <w:rPr>
                <w:spacing w:val="-2"/>
                <w:sz w:val="24"/>
              </w:rPr>
              <w:t xml:space="preserve"> </w:t>
            </w:r>
            <w:r>
              <w:rPr>
                <w:sz w:val="24"/>
              </w:rPr>
              <w:t>(PPE)</w:t>
            </w:r>
            <w:r>
              <w:rPr>
                <w:spacing w:val="-2"/>
                <w:sz w:val="24"/>
              </w:rPr>
              <w:t xml:space="preserve"> required</w:t>
            </w:r>
          </w:p>
        </w:tc>
        <w:tc>
          <w:tcPr>
            <w:tcW w:w="2695" w:type="dxa"/>
          </w:tcPr>
          <w:p w14:paraId="16032600" w14:textId="77777777" w:rsidR="00336150" w:rsidRDefault="0006566F">
            <w:pPr>
              <w:pStyle w:val="TableParagraph"/>
              <w:spacing w:before="2" w:line="273" w:lineRule="exact"/>
              <w:ind w:left="16" w:right="1"/>
              <w:jc w:val="center"/>
              <w:rPr>
                <w:sz w:val="24"/>
              </w:rPr>
            </w:pPr>
            <w:r>
              <w:rPr>
                <w:spacing w:val="-2"/>
                <w:sz w:val="24"/>
              </w:rPr>
              <w:t>Never</w:t>
            </w:r>
          </w:p>
        </w:tc>
      </w:tr>
    </w:tbl>
    <w:p w14:paraId="16032602" w14:textId="77777777" w:rsidR="00F669E9" w:rsidRDefault="00F669E9"/>
    <w:sectPr w:rsidR="00F669E9">
      <w:type w:val="continuous"/>
      <w:pgSz w:w="11910" w:h="16840"/>
      <w:pgMar w:top="980" w:right="78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D2E38"/>
    <w:multiLevelType w:val="multilevel"/>
    <w:tmpl w:val="9CBA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E7558"/>
    <w:multiLevelType w:val="hybridMultilevel"/>
    <w:tmpl w:val="096CE14C"/>
    <w:lvl w:ilvl="0" w:tplc="B71E6EAE">
      <w:start w:val="1"/>
      <w:numFmt w:val="decimal"/>
      <w:lvlText w:val="%1."/>
      <w:lvlJc w:val="left"/>
      <w:pPr>
        <w:ind w:left="893" w:hanging="360"/>
      </w:pPr>
      <w:rPr>
        <w:rFonts w:ascii="Calibri" w:eastAsia="Calibri" w:hAnsi="Calibri" w:cs="Calibri" w:hint="default"/>
        <w:b w:val="0"/>
        <w:bCs w:val="0"/>
        <w:i w:val="0"/>
        <w:iCs w:val="0"/>
        <w:spacing w:val="0"/>
        <w:w w:val="100"/>
        <w:sz w:val="24"/>
        <w:szCs w:val="24"/>
        <w:lang w:val="en-US" w:eastAsia="en-US" w:bidi="ar-SA"/>
      </w:rPr>
    </w:lvl>
    <w:lvl w:ilvl="1" w:tplc="7C58C4E0">
      <w:numFmt w:val="bullet"/>
      <w:lvlText w:val="•"/>
      <w:lvlJc w:val="left"/>
      <w:pPr>
        <w:ind w:left="893" w:hanging="360"/>
      </w:pPr>
      <w:rPr>
        <w:rFonts w:ascii="Calibri" w:eastAsia="Calibri" w:hAnsi="Calibri" w:cs="Calibri" w:hint="default"/>
        <w:b w:val="0"/>
        <w:bCs w:val="0"/>
        <w:i w:val="0"/>
        <w:iCs w:val="0"/>
        <w:spacing w:val="0"/>
        <w:w w:val="100"/>
        <w:sz w:val="24"/>
        <w:szCs w:val="24"/>
        <w:lang w:val="en-US" w:eastAsia="en-US" w:bidi="ar-SA"/>
      </w:rPr>
    </w:lvl>
    <w:lvl w:ilvl="2" w:tplc="66DA1F18">
      <w:numFmt w:val="bullet"/>
      <w:lvlText w:val="•"/>
      <w:lvlJc w:val="left"/>
      <w:pPr>
        <w:ind w:left="2753" w:hanging="360"/>
      </w:pPr>
      <w:rPr>
        <w:rFonts w:hint="default"/>
        <w:lang w:val="en-US" w:eastAsia="en-US" w:bidi="ar-SA"/>
      </w:rPr>
    </w:lvl>
    <w:lvl w:ilvl="3" w:tplc="2B5E09D8">
      <w:numFmt w:val="bullet"/>
      <w:lvlText w:val="•"/>
      <w:lvlJc w:val="left"/>
      <w:pPr>
        <w:ind w:left="3679" w:hanging="360"/>
      </w:pPr>
      <w:rPr>
        <w:rFonts w:hint="default"/>
        <w:lang w:val="en-US" w:eastAsia="en-US" w:bidi="ar-SA"/>
      </w:rPr>
    </w:lvl>
    <w:lvl w:ilvl="4" w:tplc="0360D08E">
      <w:numFmt w:val="bullet"/>
      <w:lvlText w:val="•"/>
      <w:lvlJc w:val="left"/>
      <w:pPr>
        <w:ind w:left="4606" w:hanging="360"/>
      </w:pPr>
      <w:rPr>
        <w:rFonts w:hint="default"/>
        <w:lang w:val="en-US" w:eastAsia="en-US" w:bidi="ar-SA"/>
      </w:rPr>
    </w:lvl>
    <w:lvl w:ilvl="5" w:tplc="7D3AAC7A">
      <w:numFmt w:val="bullet"/>
      <w:lvlText w:val="•"/>
      <w:lvlJc w:val="left"/>
      <w:pPr>
        <w:ind w:left="5533" w:hanging="360"/>
      </w:pPr>
      <w:rPr>
        <w:rFonts w:hint="default"/>
        <w:lang w:val="en-US" w:eastAsia="en-US" w:bidi="ar-SA"/>
      </w:rPr>
    </w:lvl>
    <w:lvl w:ilvl="6" w:tplc="315CFBE0">
      <w:numFmt w:val="bullet"/>
      <w:lvlText w:val="•"/>
      <w:lvlJc w:val="left"/>
      <w:pPr>
        <w:ind w:left="6459" w:hanging="360"/>
      </w:pPr>
      <w:rPr>
        <w:rFonts w:hint="default"/>
        <w:lang w:val="en-US" w:eastAsia="en-US" w:bidi="ar-SA"/>
      </w:rPr>
    </w:lvl>
    <w:lvl w:ilvl="7" w:tplc="5DEEDBA6">
      <w:numFmt w:val="bullet"/>
      <w:lvlText w:val="•"/>
      <w:lvlJc w:val="left"/>
      <w:pPr>
        <w:ind w:left="7386" w:hanging="360"/>
      </w:pPr>
      <w:rPr>
        <w:rFonts w:hint="default"/>
        <w:lang w:val="en-US" w:eastAsia="en-US" w:bidi="ar-SA"/>
      </w:rPr>
    </w:lvl>
    <w:lvl w:ilvl="8" w:tplc="20A4A208">
      <w:numFmt w:val="bullet"/>
      <w:lvlText w:val="•"/>
      <w:lvlJc w:val="left"/>
      <w:pPr>
        <w:ind w:left="8313" w:hanging="360"/>
      </w:pPr>
      <w:rPr>
        <w:rFonts w:hint="default"/>
        <w:lang w:val="en-US" w:eastAsia="en-US" w:bidi="ar-SA"/>
      </w:rPr>
    </w:lvl>
  </w:abstractNum>
  <w:abstractNum w:abstractNumId="2" w15:restartNumberingAfterBreak="0">
    <w:nsid w:val="16F90161"/>
    <w:multiLevelType w:val="hybridMultilevel"/>
    <w:tmpl w:val="4DD8E2E4"/>
    <w:lvl w:ilvl="0" w:tplc="074AF716">
      <w:numFmt w:val="bullet"/>
      <w:lvlText w:val=""/>
      <w:lvlJc w:val="left"/>
      <w:pPr>
        <w:ind w:left="533" w:hanging="361"/>
      </w:pPr>
      <w:rPr>
        <w:rFonts w:ascii="Symbol" w:eastAsia="Symbol" w:hAnsi="Symbol" w:cs="Symbol" w:hint="default"/>
        <w:b w:val="0"/>
        <w:bCs w:val="0"/>
        <w:i w:val="0"/>
        <w:iCs w:val="0"/>
        <w:spacing w:val="0"/>
        <w:w w:val="100"/>
        <w:sz w:val="24"/>
        <w:szCs w:val="24"/>
        <w:lang w:val="en-US" w:eastAsia="en-US" w:bidi="ar-SA"/>
      </w:rPr>
    </w:lvl>
    <w:lvl w:ilvl="1" w:tplc="92EE4A0A">
      <w:numFmt w:val="bullet"/>
      <w:lvlText w:val="•"/>
      <w:lvlJc w:val="left"/>
      <w:pPr>
        <w:ind w:left="1502" w:hanging="361"/>
      </w:pPr>
      <w:rPr>
        <w:rFonts w:hint="default"/>
        <w:lang w:val="en-US" w:eastAsia="en-US" w:bidi="ar-SA"/>
      </w:rPr>
    </w:lvl>
    <w:lvl w:ilvl="2" w:tplc="B1022878">
      <w:numFmt w:val="bullet"/>
      <w:lvlText w:val="•"/>
      <w:lvlJc w:val="left"/>
      <w:pPr>
        <w:ind w:left="2465" w:hanging="361"/>
      </w:pPr>
      <w:rPr>
        <w:rFonts w:hint="default"/>
        <w:lang w:val="en-US" w:eastAsia="en-US" w:bidi="ar-SA"/>
      </w:rPr>
    </w:lvl>
    <w:lvl w:ilvl="3" w:tplc="11D6AD64">
      <w:numFmt w:val="bullet"/>
      <w:lvlText w:val="•"/>
      <w:lvlJc w:val="left"/>
      <w:pPr>
        <w:ind w:left="3427" w:hanging="361"/>
      </w:pPr>
      <w:rPr>
        <w:rFonts w:hint="default"/>
        <w:lang w:val="en-US" w:eastAsia="en-US" w:bidi="ar-SA"/>
      </w:rPr>
    </w:lvl>
    <w:lvl w:ilvl="4" w:tplc="814E200A">
      <w:numFmt w:val="bullet"/>
      <w:lvlText w:val="•"/>
      <w:lvlJc w:val="left"/>
      <w:pPr>
        <w:ind w:left="4390" w:hanging="361"/>
      </w:pPr>
      <w:rPr>
        <w:rFonts w:hint="default"/>
        <w:lang w:val="en-US" w:eastAsia="en-US" w:bidi="ar-SA"/>
      </w:rPr>
    </w:lvl>
    <w:lvl w:ilvl="5" w:tplc="6F9E6150">
      <w:numFmt w:val="bullet"/>
      <w:lvlText w:val="•"/>
      <w:lvlJc w:val="left"/>
      <w:pPr>
        <w:ind w:left="5353" w:hanging="361"/>
      </w:pPr>
      <w:rPr>
        <w:rFonts w:hint="default"/>
        <w:lang w:val="en-US" w:eastAsia="en-US" w:bidi="ar-SA"/>
      </w:rPr>
    </w:lvl>
    <w:lvl w:ilvl="6" w:tplc="ADB46A3C">
      <w:numFmt w:val="bullet"/>
      <w:lvlText w:val="•"/>
      <w:lvlJc w:val="left"/>
      <w:pPr>
        <w:ind w:left="6315" w:hanging="361"/>
      </w:pPr>
      <w:rPr>
        <w:rFonts w:hint="default"/>
        <w:lang w:val="en-US" w:eastAsia="en-US" w:bidi="ar-SA"/>
      </w:rPr>
    </w:lvl>
    <w:lvl w:ilvl="7" w:tplc="F8F0B2C8">
      <w:numFmt w:val="bullet"/>
      <w:lvlText w:val="•"/>
      <w:lvlJc w:val="left"/>
      <w:pPr>
        <w:ind w:left="7278" w:hanging="361"/>
      </w:pPr>
      <w:rPr>
        <w:rFonts w:hint="default"/>
        <w:lang w:val="en-US" w:eastAsia="en-US" w:bidi="ar-SA"/>
      </w:rPr>
    </w:lvl>
    <w:lvl w:ilvl="8" w:tplc="3956FD9C">
      <w:numFmt w:val="bullet"/>
      <w:lvlText w:val="•"/>
      <w:lvlJc w:val="left"/>
      <w:pPr>
        <w:ind w:left="8241" w:hanging="361"/>
      </w:pPr>
      <w:rPr>
        <w:rFonts w:hint="default"/>
        <w:lang w:val="en-US" w:eastAsia="en-US" w:bidi="ar-SA"/>
      </w:rPr>
    </w:lvl>
  </w:abstractNum>
  <w:abstractNum w:abstractNumId="3" w15:restartNumberingAfterBreak="0">
    <w:nsid w:val="1DAC0303"/>
    <w:multiLevelType w:val="multilevel"/>
    <w:tmpl w:val="59FE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D2F2F"/>
    <w:multiLevelType w:val="multilevel"/>
    <w:tmpl w:val="D0B2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AC3AB7"/>
    <w:multiLevelType w:val="multilevel"/>
    <w:tmpl w:val="6680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372979"/>
    <w:multiLevelType w:val="hybridMultilevel"/>
    <w:tmpl w:val="A410939E"/>
    <w:lvl w:ilvl="0" w:tplc="82C647BC">
      <w:start w:val="1"/>
      <w:numFmt w:val="decimal"/>
      <w:lvlText w:val="%1."/>
      <w:lvlJc w:val="left"/>
      <w:pPr>
        <w:ind w:left="893" w:hanging="360"/>
      </w:pPr>
      <w:rPr>
        <w:rFonts w:ascii="Calibri" w:eastAsia="Calibri" w:hAnsi="Calibri" w:cs="Calibri" w:hint="default"/>
        <w:b w:val="0"/>
        <w:bCs w:val="0"/>
        <w:i w:val="0"/>
        <w:iCs w:val="0"/>
        <w:spacing w:val="0"/>
        <w:w w:val="100"/>
        <w:sz w:val="24"/>
        <w:szCs w:val="24"/>
        <w:lang w:val="en-US" w:eastAsia="en-US" w:bidi="ar-SA"/>
      </w:rPr>
    </w:lvl>
    <w:lvl w:ilvl="1" w:tplc="69A694C0">
      <w:numFmt w:val="bullet"/>
      <w:lvlText w:val="•"/>
      <w:lvlJc w:val="left"/>
      <w:pPr>
        <w:ind w:left="1826" w:hanging="360"/>
      </w:pPr>
      <w:rPr>
        <w:rFonts w:hint="default"/>
        <w:lang w:val="en-US" w:eastAsia="en-US" w:bidi="ar-SA"/>
      </w:rPr>
    </w:lvl>
    <w:lvl w:ilvl="2" w:tplc="0AD01C26">
      <w:numFmt w:val="bullet"/>
      <w:lvlText w:val="•"/>
      <w:lvlJc w:val="left"/>
      <w:pPr>
        <w:ind w:left="2753" w:hanging="360"/>
      </w:pPr>
      <w:rPr>
        <w:rFonts w:hint="default"/>
        <w:lang w:val="en-US" w:eastAsia="en-US" w:bidi="ar-SA"/>
      </w:rPr>
    </w:lvl>
    <w:lvl w:ilvl="3" w:tplc="1E6A36C6">
      <w:numFmt w:val="bullet"/>
      <w:lvlText w:val="•"/>
      <w:lvlJc w:val="left"/>
      <w:pPr>
        <w:ind w:left="3679" w:hanging="360"/>
      </w:pPr>
      <w:rPr>
        <w:rFonts w:hint="default"/>
        <w:lang w:val="en-US" w:eastAsia="en-US" w:bidi="ar-SA"/>
      </w:rPr>
    </w:lvl>
    <w:lvl w:ilvl="4" w:tplc="B0CCEEB6">
      <w:numFmt w:val="bullet"/>
      <w:lvlText w:val="•"/>
      <w:lvlJc w:val="left"/>
      <w:pPr>
        <w:ind w:left="4606" w:hanging="360"/>
      </w:pPr>
      <w:rPr>
        <w:rFonts w:hint="default"/>
        <w:lang w:val="en-US" w:eastAsia="en-US" w:bidi="ar-SA"/>
      </w:rPr>
    </w:lvl>
    <w:lvl w:ilvl="5" w:tplc="501E1806">
      <w:numFmt w:val="bullet"/>
      <w:lvlText w:val="•"/>
      <w:lvlJc w:val="left"/>
      <w:pPr>
        <w:ind w:left="5533" w:hanging="360"/>
      </w:pPr>
      <w:rPr>
        <w:rFonts w:hint="default"/>
        <w:lang w:val="en-US" w:eastAsia="en-US" w:bidi="ar-SA"/>
      </w:rPr>
    </w:lvl>
    <w:lvl w:ilvl="6" w:tplc="E80CD1EE">
      <w:numFmt w:val="bullet"/>
      <w:lvlText w:val="•"/>
      <w:lvlJc w:val="left"/>
      <w:pPr>
        <w:ind w:left="6459" w:hanging="360"/>
      </w:pPr>
      <w:rPr>
        <w:rFonts w:hint="default"/>
        <w:lang w:val="en-US" w:eastAsia="en-US" w:bidi="ar-SA"/>
      </w:rPr>
    </w:lvl>
    <w:lvl w:ilvl="7" w:tplc="277E5C4A">
      <w:numFmt w:val="bullet"/>
      <w:lvlText w:val="•"/>
      <w:lvlJc w:val="left"/>
      <w:pPr>
        <w:ind w:left="7386" w:hanging="360"/>
      </w:pPr>
      <w:rPr>
        <w:rFonts w:hint="default"/>
        <w:lang w:val="en-US" w:eastAsia="en-US" w:bidi="ar-SA"/>
      </w:rPr>
    </w:lvl>
    <w:lvl w:ilvl="8" w:tplc="0E10E4A2">
      <w:numFmt w:val="bullet"/>
      <w:lvlText w:val="•"/>
      <w:lvlJc w:val="left"/>
      <w:pPr>
        <w:ind w:left="8313" w:hanging="360"/>
      </w:pPr>
      <w:rPr>
        <w:rFonts w:hint="default"/>
        <w:lang w:val="en-US" w:eastAsia="en-US" w:bidi="ar-SA"/>
      </w:rPr>
    </w:lvl>
  </w:abstractNum>
  <w:abstractNum w:abstractNumId="7" w15:restartNumberingAfterBreak="0">
    <w:nsid w:val="3DEA6A98"/>
    <w:multiLevelType w:val="multilevel"/>
    <w:tmpl w:val="507C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F3B7E"/>
    <w:multiLevelType w:val="multilevel"/>
    <w:tmpl w:val="2C38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F298E"/>
    <w:multiLevelType w:val="multilevel"/>
    <w:tmpl w:val="D9B8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F4C07"/>
    <w:multiLevelType w:val="hybridMultilevel"/>
    <w:tmpl w:val="55CA9D26"/>
    <w:lvl w:ilvl="0" w:tplc="0C090001">
      <w:start w:val="1"/>
      <w:numFmt w:val="bullet"/>
      <w:lvlText w:val=""/>
      <w:lvlJc w:val="left"/>
      <w:pPr>
        <w:ind w:left="893" w:hanging="360"/>
      </w:pPr>
      <w:rPr>
        <w:rFonts w:ascii="Symbol" w:hAnsi="Symbol" w:hint="default"/>
        <w:b w:val="0"/>
        <w:bCs w:val="0"/>
        <w:i w:val="0"/>
        <w:iCs w:val="0"/>
        <w:spacing w:val="-2"/>
        <w:w w:val="100"/>
        <w:sz w:val="24"/>
        <w:szCs w:val="24"/>
        <w:lang w:val="en-US" w:eastAsia="en-US" w:bidi="ar-SA"/>
      </w:rPr>
    </w:lvl>
    <w:lvl w:ilvl="1" w:tplc="FFFFFFFF">
      <w:numFmt w:val="bullet"/>
      <w:lvlText w:val="•"/>
      <w:lvlJc w:val="left"/>
      <w:pPr>
        <w:ind w:left="1826" w:hanging="360"/>
      </w:pPr>
      <w:rPr>
        <w:rFonts w:hint="default"/>
        <w:lang w:val="en-US" w:eastAsia="en-US" w:bidi="ar-SA"/>
      </w:rPr>
    </w:lvl>
    <w:lvl w:ilvl="2" w:tplc="FFFFFFFF">
      <w:numFmt w:val="bullet"/>
      <w:lvlText w:val="•"/>
      <w:lvlJc w:val="left"/>
      <w:pPr>
        <w:ind w:left="2753" w:hanging="360"/>
      </w:pPr>
      <w:rPr>
        <w:rFonts w:hint="default"/>
        <w:lang w:val="en-US" w:eastAsia="en-US" w:bidi="ar-SA"/>
      </w:rPr>
    </w:lvl>
    <w:lvl w:ilvl="3" w:tplc="FFFFFFFF">
      <w:numFmt w:val="bullet"/>
      <w:lvlText w:val="•"/>
      <w:lvlJc w:val="left"/>
      <w:pPr>
        <w:ind w:left="3679" w:hanging="360"/>
      </w:pPr>
      <w:rPr>
        <w:rFonts w:hint="default"/>
        <w:lang w:val="en-US" w:eastAsia="en-US" w:bidi="ar-SA"/>
      </w:rPr>
    </w:lvl>
    <w:lvl w:ilvl="4" w:tplc="FFFFFFFF">
      <w:numFmt w:val="bullet"/>
      <w:lvlText w:val="•"/>
      <w:lvlJc w:val="left"/>
      <w:pPr>
        <w:ind w:left="4606" w:hanging="360"/>
      </w:pPr>
      <w:rPr>
        <w:rFonts w:hint="default"/>
        <w:lang w:val="en-US" w:eastAsia="en-US" w:bidi="ar-SA"/>
      </w:rPr>
    </w:lvl>
    <w:lvl w:ilvl="5" w:tplc="FFFFFFFF">
      <w:numFmt w:val="bullet"/>
      <w:lvlText w:val="•"/>
      <w:lvlJc w:val="left"/>
      <w:pPr>
        <w:ind w:left="5533" w:hanging="360"/>
      </w:pPr>
      <w:rPr>
        <w:rFonts w:hint="default"/>
        <w:lang w:val="en-US" w:eastAsia="en-US" w:bidi="ar-SA"/>
      </w:rPr>
    </w:lvl>
    <w:lvl w:ilvl="6" w:tplc="FFFFFFFF">
      <w:numFmt w:val="bullet"/>
      <w:lvlText w:val="•"/>
      <w:lvlJc w:val="left"/>
      <w:pPr>
        <w:ind w:left="6459" w:hanging="360"/>
      </w:pPr>
      <w:rPr>
        <w:rFonts w:hint="default"/>
        <w:lang w:val="en-US" w:eastAsia="en-US" w:bidi="ar-SA"/>
      </w:rPr>
    </w:lvl>
    <w:lvl w:ilvl="7" w:tplc="FFFFFFFF">
      <w:numFmt w:val="bullet"/>
      <w:lvlText w:val="•"/>
      <w:lvlJc w:val="left"/>
      <w:pPr>
        <w:ind w:left="7386" w:hanging="360"/>
      </w:pPr>
      <w:rPr>
        <w:rFonts w:hint="default"/>
        <w:lang w:val="en-US" w:eastAsia="en-US" w:bidi="ar-SA"/>
      </w:rPr>
    </w:lvl>
    <w:lvl w:ilvl="8" w:tplc="FFFFFFFF">
      <w:numFmt w:val="bullet"/>
      <w:lvlText w:val="•"/>
      <w:lvlJc w:val="left"/>
      <w:pPr>
        <w:ind w:left="8313" w:hanging="360"/>
      </w:pPr>
      <w:rPr>
        <w:rFonts w:hint="default"/>
        <w:lang w:val="en-US" w:eastAsia="en-US" w:bidi="ar-SA"/>
      </w:rPr>
    </w:lvl>
  </w:abstractNum>
  <w:abstractNum w:abstractNumId="11" w15:restartNumberingAfterBreak="0">
    <w:nsid w:val="67BE2139"/>
    <w:multiLevelType w:val="multilevel"/>
    <w:tmpl w:val="7B64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2B6871"/>
    <w:multiLevelType w:val="hybridMultilevel"/>
    <w:tmpl w:val="29C27FF0"/>
    <w:lvl w:ilvl="0" w:tplc="930A7FF8">
      <w:start w:val="1"/>
      <w:numFmt w:val="decimal"/>
      <w:lvlText w:val="%1."/>
      <w:lvlJc w:val="left"/>
      <w:pPr>
        <w:ind w:left="893" w:hanging="360"/>
      </w:pPr>
      <w:rPr>
        <w:rFonts w:ascii="Calibri" w:eastAsia="Calibri" w:hAnsi="Calibri" w:cs="Calibri" w:hint="default"/>
        <w:b w:val="0"/>
        <w:bCs w:val="0"/>
        <w:i w:val="0"/>
        <w:iCs w:val="0"/>
        <w:spacing w:val="-2"/>
        <w:w w:val="100"/>
        <w:sz w:val="24"/>
        <w:szCs w:val="24"/>
        <w:lang w:val="en-US" w:eastAsia="en-US" w:bidi="ar-SA"/>
      </w:rPr>
    </w:lvl>
    <w:lvl w:ilvl="1" w:tplc="E1481F5C">
      <w:numFmt w:val="bullet"/>
      <w:lvlText w:val="•"/>
      <w:lvlJc w:val="left"/>
      <w:pPr>
        <w:ind w:left="1826" w:hanging="360"/>
      </w:pPr>
      <w:rPr>
        <w:rFonts w:hint="default"/>
        <w:lang w:val="en-US" w:eastAsia="en-US" w:bidi="ar-SA"/>
      </w:rPr>
    </w:lvl>
    <w:lvl w:ilvl="2" w:tplc="7BA035F8">
      <w:numFmt w:val="bullet"/>
      <w:lvlText w:val="•"/>
      <w:lvlJc w:val="left"/>
      <w:pPr>
        <w:ind w:left="2753" w:hanging="360"/>
      </w:pPr>
      <w:rPr>
        <w:rFonts w:hint="default"/>
        <w:lang w:val="en-US" w:eastAsia="en-US" w:bidi="ar-SA"/>
      </w:rPr>
    </w:lvl>
    <w:lvl w:ilvl="3" w:tplc="BCF20A1C">
      <w:numFmt w:val="bullet"/>
      <w:lvlText w:val="•"/>
      <w:lvlJc w:val="left"/>
      <w:pPr>
        <w:ind w:left="3679" w:hanging="360"/>
      </w:pPr>
      <w:rPr>
        <w:rFonts w:hint="default"/>
        <w:lang w:val="en-US" w:eastAsia="en-US" w:bidi="ar-SA"/>
      </w:rPr>
    </w:lvl>
    <w:lvl w:ilvl="4" w:tplc="119C1424">
      <w:numFmt w:val="bullet"/>
      <w:lvlText w:val="•"/>
      <w:lvlJc w:val="left"/>
      <w:pPr>
        <w:ind w:left="4606" w:hanging="360"/>
      </w:pPr>
      <w:rPr>
        <w:rFonts w:hint="default"/>
        <w:lang w:val="en-US" w:eastAsia="en-US" w:bidi="ar-SA"/>
      </w:rPr>
    </w:lvl>
    <w:lvl w:ilvl="5" w:tplc="0CDA5BB8">
      <w:numFmt w:val="bullet"/>
      <w:lvlText w:val="•"/>
      <w:lvlJc w:val="left"/>
      <w:pPr>
        <w:ind w:left="5533" w:hanging="360"/>
      </w:pPr>
      <w:rPr>
        <w:rFonts w:hint="default"/>
        <w:lang w:val="en-US" w:eastAsia="en-US" w:bidi="ar-SA"/>
      </w:rPr>
    </w:lvl>
    <w:lvl w:ilvl="6" w:tplc="256AC0CA">
      <w:numFmt w:val="bullet"/>
      <w:lvlText w:val="•"/>
      <w:lvlJc w:val="left"/>
      <w:pPr>
        <w:ind w:left="6459" w:hanging="360"/>
      </w:pPr>
      <w:rPr>
        <w:rFonts w:hint="default"/>
        <w:lang w:val="en-US" w:eastAsia="en-US" w:bidi="ar-SA"/>
      </w:rPr>
    </w:lvl>
    <w:lvl w:ilvl="7" w:tplc="A708696E">
      <w:numFmt w:val="bullet"/>
      <w:lvlText w:val="•"/>
      <w:lvlJc w:val="left"/>
      <w:pPr>
        <w:ind w:left="7386" w:hanging="360"/>
      </w:pPr>
      <w:rPr>
        <w:rFonts w:hint="default"/>
        <w:lang w:val="en-US" w:eastAsia="en-US" w:bidi="ar-SA"/>
      </w:rPr>
    </w:lvl>
    <w:lvl w:ilvl="8" w:tplc="41ACC44C">
      <w:numFmt w:val="bullet"/>
      <w:lvlText w:val="•"/>
      <w:lvlJc w:val="left"/>
      <w:pPr>
        <w:ind w:left="8313" w:hanging="360"/>
      </w:pPr>
      <w:rPr>
        <w:rFonts w:hint="default"/>
        <w:lang w:val="en-US" w:eastAsia="en-US" w:bidi="ar-SA"/>
      </w:rPr>
    </w:lvl>
  </w:abstractNum>
  <w:num w:numId="1" w16cid:durableId="393742246">
    <w:abstractNumId w:val="1"/>
  </w:num>
  <w:num w:numId="2" w16cid:durableId="1082684294">
    <w:abstractNumId w:val="12"/>
  </w:num>
  <w:num w:numId="3" w16cid:durableId="865797621">
    <w:abstractNumId w:val="6"/>
  </w:num>
  <w:num w:numId="4" w16cid:durableId="1224371612">
    <w:abstractNumId w:val="2"/>
  </w:num>
  <w:num w:numId="5" w16cid:durableId="1615479452">
    <w:abstractNumId w:val="10"/>
  </w:num>
  <w:num w:numId="6" w16cid:durableId="645934296">
    <w:abstractNumId w:val="0"/>
  </w:num>
  <w:num w:numId="7" w16cid:durableId="1850412087">
    <w:abstractNumId w:val="3"/>
  </w:num>
  <w:num w:numId="8" w16cid:durableId="1562790498">
    <w:abstractNumId w:val="5"/>
  </w:num>
  <w:num w:numId="9" w16cid:durableId="304699883">
    <w:abstractNumId w:val="7"/>
  </w:num>
  <w:num w:numId="10" w16cid:durableId="1723214191">
    <w:abstractNumId w:val="4"/>
  </w:num>
  <w:num w:numId="11" w16cid:durableId="1550074383">
    <w:abstractNumId w:val="8"/>
  </w:num>
  <w:num w:numId="12" w16cid:durableId="1664118970">
    <w:abstractNumId w:val="11"/>
  </w:num>
  <w:num w:numId="13" w16cid:durableId="18247385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50"/>
    <w:rsid w:val="00002A37"/>
    <w:rsid w:val="00016D66"/>
    <w:rsid w:val="00062B67"/>
    <w:rsid w:val="0006566F"/>
    <w:rsid w:val="000A6160"/>
    <w:rsid w:val="000E00DF"/>
    <w:rsid w:val="0012218D"/>
    <w:rsid w:val="00123E29"/>
    <w:rsid w:val="00125E5A"/>
    <w:rsid w:val="00151BC6"/>
    <w:rsid w:val="00152A3C"/>
    <w:rsid w:val="00164FF9"/>
    <w:rsid w:val="001B13A5"/>
    <w:rsid w:val="0026256E"/>
    <w:rsid w:val="002A0E5A"/>
    <w:rsid w:val="003044A3"/>
    <w:rsid w:val="00331EE9"/>
    <w:rsid w:val="00336150"/>
    <w:rsid w:val="003A6F74"/>
    <w:rsid w:val="003C7EF9"/>
    <w:rsid w:val="003E73EC"/>
    <w:rsid w:val="0040418C"/>
    <w:rsid w:val="00452425"/>
    <w:rsid w:val="00470240"/>
    <w:rsid w:val="00530E85"/>
    <w:rsid w:val="00547F1F"/>
    <w:rsid w:val="00550364"/>
    <w:rsid w:val="005822D1"/>
    <w:rsid w:val="00605662"/>
    <w:rsid w:val="00630FB5"/>
    <w:rsid w:val="00635A2D"/>
    <w:rsid w:val="00640673"/>
    <w:rsid w:val="00644CE4"/>
    <w:rsid w:val="006906CD"/>
    <w:rsid w:val="006A0B13"/>
    <w:rsid w:val="006C0B18"/>
    <w:rsid w:val="00733DED"/>
    <w:rsid w:val="007A388A"/>
    <w:rsid w:val="007C1B01"/>
    <w:rsid w:val="00904317"/>
    <w:rsid w:val="009136FE"/>
    <w:rsid w:val="00925C8D"/>
    <w:rsid w:val="00977B82"/>
    <w:rsid w:val="009C379B"/>
    <w:rsid w:val="009E6901"/>
    <w:rsid w:val="00A903F4"/>
    <w:rsid w:val="00AA0A72"/>
    <w:rsid w:val="00AF3613"/>
    <w:rsid w:val="00B03609"/>
    <w:rsid w:val="00B35F0D"/>
    <w:rsid w:val="00B90DBA"/>
    <w:rsid w:val="00C03B92"/>
    <w:rsid w:val="00C62CCD"/>
    <w:rsid w:val="00C946FB"/>
    <w:rsid w:val="00CE496B"/>
    <w:rsid w:val="00D21505"/>
    <w:rsid w:val="00D3456E"/>
    <w:rsid w:val="00D4469B"/>
    <w:rsid w:val="00DF75CE"/>
    <w:rsid w:val="00E2080E"/>
    <w:rsid w:val="00E240B7"/>
    <w:rsid w:val="00E726CF"/>
    <w:rsid w:val="00EA774B"/>
    <w:rsid w:val="00EA7D0A"/>
    <w:rsid w:val="00EF5E62"/>
    <w:rsid w:val="00EF6F8D"/>
    <w:rsid w:val="00F42EEE"/>
    <w:rsid w:val="00F669E9"/>
    <w:rsid w:val="00FA537D"/>
    <w:rsid w:val="00FB38AE"/>
    <w:rsid w:val="00FF52A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324FD"/>
  <w15:docId w15:val="{BA20EB53-AC0D-49C7-89E4-9310B18B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72"/>
      <w:outlineLvl w:val="0"/>
    </w:pPr>
    <w:rPr>
      <w:b/>
      <w:bCs/>
      <w:sz w:val="32"/>
      <w:szCs w:val="32"/>
    </w:rPr>
  </w:style>
  <w:style w:type="paragraph" w:styleId="Heading2">
    <w:name w:val="heading 2"/>
    <w:basedOn w:val="Normal"/>
    <w:uiPriority w:val="9"/>
    <w:unhideWhenUsed/>
    <w:qFormat/>
    <w:pPr>
      <w:spacing w:before="120"/>
      <w:ind w:left="17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ind w:left="172"/>
    </w:pPr>
    <w:rPr>
      <w:sz w:val="24"/>
      <w:szCs w:val="24"/>
    </w:rPr>
  </w:style>
  <w:style w:type="paragraph" w:styleId="Title">
    <w:name w:val="Title"/>
    <w:basedOn w:val="Normal"/>
    <w:uiPriority w:val="10"/>
    <w:qFormat/>
    <w:pPr>
      <w:spacing w:line="613" w:lineRule="exact"/>
      <w:ind w:left="18"/>
    </w:pPr>
    <w:rPr>
      <w:sz w:val="52"/>
      <w:szCs w:val="52"/>
    </w:rPr>
  </w:style>
  <w:style w:type="paragraph" w:styleId="ListParagraph">
    <w:name w:val="List Paragraph"/>
    <w:basedOn w:val="Normal"/>
    <w:uiPriority w:val="34"/>
    <w:qFormat/>
    <w:pPr>
      <w:spacing w:before="119"/>
      <w:ind w:left="530" w:hanging="359"/>
    </w:pPr>
  </w:style>
  <w:style w:type="paragraph" w:customStyle="1" w:styleId="TableParagraph">
    <w:name w:val="Table Paragraph"/>
    <w:basedOn w:val="Normal"/>
    <w:uiPriority w:val="1"/>
    <w:qFormat/>
    <w:pPr>
      <w:spacing w:line="272" w:lineRule="exact"/>
      <w:ind w:left="110"/>
    </w:pPr>
  </w:style>
  <w:style w:type="character" w:customStyle="1" w:styleId="BodyTextChar">
    <w:name w:val="Body Text Char"/>
    <w:basedOn w:val="DefaultParagraphFont"/>
    <w:link w:val="BodyText"/>
    <w:uiPriority w:val="99"/>
    <w:rPr>
      <w:rFonts w:ascii="Calibri" w:eastAsia="Calibri" w:hAnsi="Calibri" w:cs="Calibri"/>
      <w:sz w:val="24"/>
      <w:szCs w:val="24"/>
    </w:rPr>
  </w:style>
  <w:style w:type="paragraph" w:styleId="Revision">
    <w:name w:val="Revision"/>
    <w:hidden/>
    <w:uiPriority w:val="99"/>
    <w:semiHidden/>
    <w:rsid w:val="00125E5A"/>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B786E4D41971409087AC9086949FCE" ma:contentTypeVersion="18" ma:contentTypeDescription="Create a new document." ma:contentTypeScope="" ma:versionID="7e37b2e18b840e71ba800a73c04c818c">
  <xsd:schema xmlns:xsd="http://www.w3.org/2001/XMLSchema" xmlns:xs="http://www.w3.org/2001/XMLSchema" xmlns:p="http://schemas.microsoft.com/office/2006/metadata/properties" xmlns:ns3="891e462d-9150-4c26-92a0-9e52918a1742" xmlns:ns4="1a74f72d-646a-46b0-99ea-6bcf164326b0" targetNamespace="http://schemas.microsoft.com/office/2006/metadata/properties" ma:root="true" ma:fieldsID="666559e9a5d353a1f26ab3ad3fead1bd" ns3:_="" ns4:_="">
    <xsd:import namespace="891e462d-9150-4c26-92a0-9e52918a1742"/>
    <xsd:import namespace="1a74f72d-646a-46b0-99ea-6bcf164326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e462d-9150-4c26-92a0-9e52918a1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74f72d-646a-46b0-99ea-6bcf164326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91e462d-9150-4c26-92a0-9e52918a1742" xsi:nil="true"/>
  </documentManagement>
</p:properties>
</file>

<file path=customXml/itemProps1.xml><?xml version="1.0" encoding="utf-8"?>
<ds:datastoreItem xmlns:ds="http://schemas.openxmlformats.org/officeDocument/2006/customXml" ds:itemID="{4598BAEF-E0BD-45D5-8AD1-19545FA656E9}">
  <ds:schemaRefs>
    <ds:schemaRef ds:uri="http://schemas.microsoft.com/sharepoint/v3/contenttype/forms"/>
  </ds:schemaRefs>
</ds:datastoreItem>
</file>

<file path=customXml/itemProps2.xml><?xml version="1.0" encoding="utf-8"?>
<ds:datastoreItem xmlns:ds="http://schemas.openxmlformats.org/officeDocument/2006/customXml" ds:itemID="{4E3CF6D3-A057-4EC0-8B9E-9FFB97F52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e462d-9150-4c26-92a0-9e52918a1742"/>
    <ds:schemaRef ds:uri="1a74f72d-646a-46b0-99ea-6bcf16432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E8B76-2CE0-486B-8904-7959A81A612D}">
  <ds:schemaRefs>
    <ds:schemaRef ds:uri="http://schemas.microsoft.com/office/2006/metadata/properties"/>
    <ds:schemaRef ds:uri="http://schemas.microsoft.com/office/infopath/2007/PartnerControls"/>
    <ds:schemaRef ds:uri="891e462d-9150-4c26-92a0-9e52918a174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1086</Words>
  <Characters>6866</Characters>
  <DocSecurity>0</DocSecurity>
  <Lines>221</Lines>
  <Paragraphs>176</Paragraphs>
  <ScaleCrop>false</ScaleCrop>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2026-07-21T03:56:00Z</dcterms:created>
  <dcterms:modified xsi:type="dcterms:W3CDTF">2026-07-21T03:57:00Z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Creator">
    <vt:lpwstr>Microsoft® Word for Microsoft 365</vt:lpwstr>
  </property>
  <property fmtid="{D5CDD505-2E9C-101B-9397-08002B2CF9AE}" pid="4" name="LastSaved">
    <vt:filetime>2025-03-18T00:00:00Z</vt:filetime>
  </property>
  <property fmtid="{D5CDD505-2E9C-101B-9397-08002B2CF9AE}" pid="5" name="MSIP_Label_69af8531-eb46-4968-8cb3-105d2f5ea87e_ActionId">
    <vt:lpwstr>43b3c6fa-e504-43e4-80e1-c958439acd43</vt:lpwstr>
  </property>
  <property fmtid="{D5CDD505-2E9C-101B-9397-08002B2CF9AE}" pid="6" name="MSIP_Label_69af8531-eb46-4968-8cb3-105d2f5ea87e_ContentBits">
    <vt:lpwstr>0</vt:lpwstr>
  </property>
  <property fmtid="{D5CDD505-2E9C-101B-9397-08002B2CF9AE}" pid="7" name="MSIP_Label_69af8531-eb46-4968-8cb3-105d2f5ea87e_Enabled">
    <vt:lpwstr>true</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etDate">
    <vt:lpwstr>2024-07-26T01:07:52Z</vt:lpwstr>
  </property>
  <property fmtid="{D5CDD505-2E9C-101B-9397-08002B2CF9AE}" pid="11" name="MSIP_Label_69af8531-eb46-4968-8cb3-105d2f5ea87e_SiteId">
    <vt:lpwstr>b46c1908-0334-4236-b978-585ee88e4199</vt:lpwstr>
  </property>
  <property fmtid="{D5CDD505-2E9C-101B-9397-08002B2CF9AE}" pid="12" name="Producer">
    <vt:lpwstr>Microsoft® Word for Microsoft 365</vt:lpwstr>
  </property>
  <property fmtid="{D5CDD505-2E9C-101B-9397-08002B2CF9AE}" pid="13" name="ContentTypeId">
    <vt:lpwstr>0x010100C9B786E4D41971409087AC9086949FCE</vt:lpwstr>
  </property>
</Properties>
</file>