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4BCD" w14:textId="77777777" w:rsidR="000E4601" w:rsidRPr="00C20F12" w:rsidRDefault="000E4601" w:rsidP="000E4601">
      <w:pPr>
        <w:spacing w:after="0"/>
        <w:jc w:val="center"/>
        <w:rPr>
          <w:sz w:val="32"/>
          <w:szCs w:val="32"/>
        </w:rPr>
      </w:pPr>
      <w:r w:rsidRPr="00C20F12">
        <w:rPr>
          <w:sz w:val="32"/>
          <w:szCs w:val="32"/>
        </w:rPr>
        <w:t>Canberra Institute of Technology</w:t>
      </w:r>
    </w:p>
    <w:p w14:paraId="6491F2F4" w14:textId="77777777" w:rsidR="00816216" w:rsidRPr="00C20F12" w:rsidRDefault="000E4601" w:rsidP="000E4601">
      <w:pPr>
        <w:spacing w:after="0"/>
        <w:jc w:val="center"/>
        <w:rPr>
          <w:sz w:val="32"/>
          <w:szCs w:val="32"/>
        </w:rPr>
      </w:pPr>
      <w:r w:rsidRPr="00C20F12">
        <w:rPr>
          <w:sz w:val="32"/>
          <w:szCs w:val="32"/>
        </w:rPr>
        <w:t>Position Description</w:t>
      </w:r>
    </w:p>
    <w:p w14:paraId="27F92055" w14:textId="77777777" w:rsidR="00BA1C84" w:rsidRPr="000518B3" w:rsidRDefault="00BA1C84" w:rsidP="00E43F09">
      <w:pPr>
        <w:tabs>
          <w:tab w:val="left" w:pos="2977"/>
          <w:tab w:val="left" w:pos="3261"/>
        </w:tabs>
        <w:spacing w:after="0" w:line="240" w:lineRule="auto"/>
        <w:ind w:right="-483"/>
        <w:rPr>
          <w:rFonts w:cstheme="minorHAnsi"/>
          <w:b/>
          <w:sz w:val="24"/>
          <w:szCs w:val="24"/>
        </w:rPr>
      </w:pPr>
    </w:p>
    <w:p w14:paraId="6BB627C2" w14:textId="77777777" w:rsidR="00BA1C84" w:rsidRPr="000518B3" w:rsidRDefault="00BA1C84" w:rsidP="00E43F09">
      <w:pPr>
        <w:tabs>
          <w:tab w:val="left" w:pos="2977"/>
          <w:tab w:val="left" w:pos="3261"/>
        </w:tabs>
        <w:spacing w:after="0" w:line="240" w:lineRule="auto"/>
        <w:ind w:right="-483"/>
        <w:rPr>
          <w:rFonts w:cstheme="minorHAnsi"/>
          <w:b/>
          <w:sz w:val="24"/>
          <w:szCs w:val="24"/>
        </w:rPr>
      </w:pPr>
    </w:p>
    <w:p w14:paraId="4E2261AB" w14:textId="530BBF0C" w:rsidR="00896782" w:rsidRPr="001F1B9E" w:rsidRDefault="00896782" w:rsidP="00E43F09">
      <w:pPr>
        <w:tabs>
          <w:tab w:val="left" w:pos="2977"/>
          <w:tab w:val="left" w:pos="3261"/>
        </w:tabs>
        <w:spacing w:after="0" w:line="240" w:lineRule="auto"/>
        <w:ind w:right="-483"/>
        <w:rPr>
          <w:rFonts w:cstheme="minorHAnsi"/>
          <w:b/>
        </w:rPr>
      </w:pPr>
      <w:r w:rsidRPr="001F1B9E">
        <w:rPr>
          <w:rFonts w:cstheme="minorHAnsi"/>
          <w:b/>
        </w:rPr>
        <w:t>POSITION NUMBER:</w:t>
      </w:r>
      <w:r w:rsidRPr="001F1B9E">
        <w:rPr>
          <w:rFonts w:cstheme="minorHAnsi"/>
        </w:rPr>
        <w:tab/>
      </w:r>
      <w:r w:rsidR="002E779B" w:rsidRPr="001F1B9E">
        <w:rPr>
          <w:rFonts w:cstheme="minorHAnsi"/>
          <w:b/>
        </w:rPr>
        <w:t>P60946</w:t>
      </w:r>
    </w:p>
    <w:p w14:paraId="1809AD99" w14:textId="1398B3B0" w:rsidR="00896782" w:rsidRPr="001F1B9E" w:rsidRDefault="00EE27CC" w:rsidP="00E43F09">
      <w:pPr>
        <w:tabs>
          <w:tab w:val="left" w:pos="2977"/>
          <w:tab w:val="left" w:pos="3261"/>
        </w:tabs>
        <w:spacing w:after="0" w:line="240" w:lineRule="auto"/>
        <w:ind w:right="-483"/>
        <w:rPr>
          <w:rFonts w:cstheme="minorHAnsi"/>
        </w:rPr>
      </w:pPr>
      <w:r w:rsidRPr="001F1B9E">
        <w:rPr>
          <w:rFonts w:cstheme="minorHAnsi"/>
          <w:b/>
        </w:rPr>
        <w:t>CLASSIFICATION</w:t>
      </w:r>
      <w:r w:rsidR="00896782" w:rsidRPr="001F1B9E">
        <w:rPr>
          <w:rFonts w:cstheme="minorHAnsi"/>
          <w:b/>
        </w:rPr>
        <w:t>:</w:t>
      </w:r>
      <w:r w:rsidR="00896782" w:rsidRPr="001F1B9E">
        <w:rPr>
          <w:rFonts w:cstheme="minorHAnsi"/>
        </w:rPr>
        <w:tab/>
      </w:r>
      <w:sdt>
        <w:sdtPr>
          <w:rPr>
            <w:rFonts w:cstheme="minorHAnsi"/>
            <w:b/>
          </w:rPr>
          <w:alias w:val="CLASSIFICATION"/>
          <w:tag w:val="CLASSIFICATION"/>
          <w:id w:val="-1078129214"/>
          <w:placeholder>
            <w:docPart w:val="6D812864D04D4081968E96FAD902094C"/>
          </w:placeholder>
          <w:dropDownList>
            <w:listItem w:displayText="Choose a Classification" w:value="Choose a Classification"/>
            <w:listItem w:displayText="ADMINISTRATIVE SERVICE OFFICER CLASS 1" w:value="ADMINISTRATIVE SERVICE OFFICER CLASS 1"/>
            <w:listItem w:displayText="ADMINISTRATIVE SERVICE OFFICER CLASS 2" w:value="ADMINISTRATIVE SERVICE OFFICER CLASS 2"/>
            <w:listItem w:displayText="ADMINISTRATIVE SERVICE OFFICER CLASS 2/3" w:value="ADMINISTRATIVE SERVICE OFFICER CLASS 2/3"/>
            <w:listItem w:displayText="ADMINISTRATIVE SERVICE OFFICER CLASS 3" w:value="ADMINISTRATIVE SERVICE OFFICER CLASS 3"/>
            <w:listItem w:displayText="ADMINISTRATIVE SERVICE OFFICER CLASS 4" w:value="ADMINISTRATIVE SERVICE OFFICER CLASS 4"/>
            <w:listItem w:displayText="ADMINISTRATIVE SERVICE OFFICER CLASS 5" w:value="ADMINISTRATIVE SERVICE OFFICER CLASS 5"/>
            <w:listItem w:displayText="ADMINISTRATIVE SERVICE OFFICER CLASS 6" w:value="ADMINISTRATIVE SERVICE OFFICER CLASS 6"/>
            <w:listItem w:displayText="SENIOR OFFICER GRADE C" w:value="SENIOR OFFICER GRADE C"/>
            <w:listItem w:displayText="SENIOR OFFICER GRADE B" w:value="SENIOR OFFICER GRADE B"/>
            <w:listItem w:displayText="SENIOR OFFICER GRADE A" w:value="SENIOR OFFICER GRADE A"/>
            <w:listItem w:displayText="GENERAL SERVICE OFFICER LEVEL 2" w:value="GENERAL SERVICE OFFICER LEVEL 2"/>
            <w:listItem w:displayText="GENERAL SERVICE OFFICER LEVEL 3" w:value="GENERAL SERVICE OFFICER LEVEL 3"/>
            <w:listItem w:displayText="GENERAL SERVICE OFFICER LEVEL 4" w:value="GENERAL SERVICE OFFICER LEVEL 4"/>
            <w:listItem w:displayText="GENERAL SERVICE OFFICER LEVEL 5" w:value="GENERAL SERVICE OFFICER LEVEL 5"/>
            <w:listItem w:displayText="GENERAL SERVICE OFFICER LEVEL 6" w:value="GENERAL SERVICE OFFICER LEVEL 6"/>
            <w:listItem w:displayText="GENERAL SERVICE OFFICER LEVEL 7" w:value="GENERAL SERVICE OFFICER LEVEL 7"/>
            <w:listItem w:displayText="GENERAL SERVICE OFFICER LEVEL 8" w:value="GENERAL SERVICE OFFICER LEVEL 8"/>
            <w:listItem w:displayText="GENERAL SERVICE OFFICER LEVEL 9" w:value="GENERAL SERVICE OFFICER LEVEL 9"/>
            <w:listItem w:displayText="PROFESSIONAL OFFICER CLASS 1" w:value="PROFESSIONAL OFFICER CLASS 1"/>
            <w:listItem w:displayText="PROFESSIONAL OFFICER CLASS 2" w:value="PROFESSIONAL OFFICER CLASS 2"/>
            <w:listItem w:displayText="SENIOR PROFESSIONAL OFFICER GRADE C" w:value="SENIOR PROFESSIONAL OFFICER GRADE C"/>
            <w:listItem w:displayText="SENIOR PROFESSIONAL OFFICER GRADE B" w:value="SENIOR PROFESSIONAL OFFICER GRADE B"/>
            <w:listItem w:displayText="SENIOR PROFESSIONAL OFFICER GRADE A" w:value="SENIOR PROFESSIONAL OFFICER GRADE A"/>
            <w:listItem w:displayText="PUBLIC AFFAIRS OFFICER 1" w:value="PUBLIC AFFAIRS OFFICER 1"/>
            <w:listItem w:displayText="PUBLIC AFFAIRS OFFICER 2" w:value="PUBLIC AFFAIRS OFFICER 2"/>
            <w:listItem w:displayText="PUBLIC AFFAIRS OFFICER 3" w:value="PUBLIC AFFAIRS OFFICER 3"/>
            <w:listItem w:displayText="SENIOR PUBLIC AFFAIRS OFFICER 1" w:value="SENIOR PUBLIC AFFAIRS OFFICER 1"/>
            <w:listItem w:displayText="TECHNICAL OFFICER LEVEL 1" w:value="TECHNICAL OFFICER LEVEL 1"/>
            <w:listItem w:displayText="TECHNICAL OFFICER LEVEL 1/2" w:value="TECHNICAL OFFICER LEVEL 1/2"/>
            <w:listItem w:displayText="TECHNICAL OFFICER LEVEL 2" w:value="TECHNICAL OFFICER LEVEL 2"/>
            <w:listItem w:displayText="TECHNICAL OFFICER LEVEL 3" w:value="TECHNICAL OFFICER LEVEL 3"/>
            <w:listItem w:displayText="TECHNICAL OFFICER LEVEL 4" w:value="TECHNICAL OFFICER LEVEL 4"/>
          </w:dropDownList>
        </w:sdtPr>
        <w:sdtEndPr/>
        <w:sdtContent>
          <w:r w:rsidR="003F56CB" w:rsidRPr="001F1B9E">
            <w:rPr>
              <w:rFonts w:cstheme="minorHAnsi"/>
              <w:b/>
            </w:rPr>
            <w:t>SENIOR OFFICER GRADE A</w:t>
          </w:r>
        </w:sdtContent>
      </w:sdt>
    </w:p>
    <w:p w14:paraId="46557D34" w14:textId="7EC853FA" w:rsidR="00896782" w:rsidRPr="001F1B9E" w:rsidRDefault="00183AA4" w:rsidP="00E43F09">
      <w:pPr>
        <w:tabs>
          <w:tab w:val="left" w:pos="2977"/>
          <w:tab w:val="left" w:pos="3261"/>
        </w:tabs>
        <w:spacing w:after="0" w:line="240" w:lineRule="auto"/>
        <w:ind w:right="-483"/>
        <w:rPr>
          <w:rFonts w:cstheme="minorHAnsi"/>
          <w:b/>
        </w:rPr>
      </w:pPr>
      <w:r w:rsidRPr="001F1B9E">
        <w:rPr>
          <w:rFonts w:cstheme="minorHAnsi"/>
          <w:b/>
        </w:rPr>
        <w:t>POSITION</w:t>
      </w:r>
      <w:r w:rsidR="00896782" w:rsidRPr="001F1B9E">
        <w:rPr>
          <w:rFonts w:cstheme="minorHAnsi"/>
          <w:b/>
        </w:rPr>
        <w:t xml:space="preserve"> TITLE:</w:t>
      </w:r>
      <w:r w:rsidR="00896782" w:rsidRPr="001F1B9E">
        <w:rPr>
          <w:rFonts w:cstheme="minorHAnsi"/>
          <w:b/>
        </w:rPr>
        <w:tab/>
      </w:r>
      <w:r w:rsidR="003F56CB" w:rsidRPr="001F1B9E">
        <w:rPr>
          <w:rFonts w:cstheme="minorHAnsi"/>
          <w:b/>
        </w:rPr>
        <w:t>Director</w:t>
      </w:r>
      <w:r w:rsidR="00290E67" w:rsidRPr="001F1B9E">
        <w:rPr>
          <w:rFonts w:cstheme="minorHAnsi"/>
          <w:b/>
        </w:rPr>
        <w:t xml:space="preserve"> Procurement</w:t>
      </w:r>
      <w:r w:rsidR="003F56CB" w:rsidRPr="001F1B9E">
        <w:rPr>
          <w:rFonts w:cstheme="minorHAnsi"/>
          <w:b/>
        </w:rPr>
        <w:t xml:space="preserve"> and</w:t>
      </w:r>
      <w:r w:rsidR="00290E67" w:rsidRPr="001F1B9E">
        <w:rPr>
          <w:rFonts w:cstheme="minorHAnsi"/>
          <w:b/>
        </w:rPr>
        <w:t xml:space="preserve"> Contracts</w:t>
      </w:r>
    </w:p>
    <w:p w14:paraId="58B11DB0" w14:textId="63BBD3BE" w:rsidR="0026671E" w:rsidRPr="001F1B9E" w:rsidRDefault="0026671E" w:rsidP="00E43F09">
      <w:pPr>
        <w:tabs>
          <w:tab w:val="left" w:pos="2977"/>
          <w:tab w:val="left" w:pos="3261"/>
        </w:tabs>
        <w:spacing w:after="0" w:line="240" w:lineRule="auto"/>
        <w:ind w:right="-483"/>
        <w:rPr>
          <w:rFonts w:cstheme="minorHAnsi"/>
          <w:b/>
        </w:rPr>
      </w:pPr>
      <w:r w:rsidRPr="001F1B9E">
        <w:rPr>
          <w:rFonts w:cstheme="minorHAnsi"/>
          <w:b/>
        </w:rPr>
        <w:t>DIVISION:</w:t>
      </w:r>
      <w:r w:rsidRPr="001F1B9E">
        <w:rPr>
          <w:rFonts w:cstheme="minorHAnsi"/>
          <w:b/>
        </w:rPr>
        <w:tab/>
      </w:r>
      <w:sdt>
        <w:sdtPr>
          <w:rPr>
            <w:rFonts w:cstheme="minorHAnsi"/>
            <w:b/>
          </w:rPr>
          <w:alias w:val="DIVISION"/>
          <w:tag w:val="DIVISION"/>
          <w:id w:val="-1003740949"/>
          <w:placeholder>
            <w:docPart w:val="9B704CAC9F814ADC8D5C7C06E767EA21"/>
          </w:placeholder>
          <w15:color w:val="000000"/>
          <w:comboBox>
            <w:listItem w:value="Choose a Division"/>
            <w:listItem w:displayText="Corporate Services" w:value="Corporate Services"/>
            <w:listItem w:displayText="Education and Training Services" w:value="Education and Training Services"/>
            <w:listItem w:displayText="Industry Engagement and Strategic Relations" w:value="Industry Engagement and Strategic Relations"/>
          </w:comboBox>
        </w:sdtPr>
        <w:sdtEndPr/>
        <w:sdtContent>
          <w:r w:rsidR="00EC3EA2">
            <w:rPr>
              <w:rFonts w:cstheme="minorHAnsi"/>
              <w:b/>
            </w:rPr>
            <w:t>Enabling Services and Partnerships</w:t>
          </w:r>
        </w:sdtContent>
      </w:sdt>
    </w:p>
    <w:p w14:paraId="1DCCD510" w14:textId="34899BA4" w:rsidR="00625405" w:rsidRPr="001F1B9E" w:rsidRDefault="00625405" w:rsidP="00625405">
      <w:pPr>
        <w:tabs>
          <w:tab w:val="left" w:pos="2977"/>
          <w:tab w:val="left" w:pos="3261"/>
        </w:tabs>
        <w:spacing w:after="0" w:line="240" w:lineRule="auto"/>
        <w:ind w:right="-483"/>
        <w:rPr>
          <w:rFonts w:cstheme="minorHAnsi"/>
        </w:rPr>
      </w:pPr>
      <w:r w:rsidRPr="001F1B9E">
        <w:rPr>
          <w:rFonts w:cstheme="minorHAnsi"/>
          <w:b/>
        </w:rPr>
        <w:t>COLLEGE/BRANCH:</w:t>
      </w:r>
      <w:r w:rsidRPr="001F1B9E">
        <w:rPr>
          <w:rFonts w:cstheme="minorHAnsi"/>
        </w:rPr>
        <w:tab/>
      </w:r>
      <w:sdt>
        <w:sdtPr>
          <w:rPr>
            <w:rFonts w:cstheme="minorHAnsi"/>
            <w:b/>
          </w:rPr>
          <w:alias w:val="COLLEGE/BRANCH"/>
          <w:tag w:val="COLLEGE/BRANCH"/>
          <w:id w:val="-1387873993"/>
          <w:placeholder>
            <w:docPart w:val="5872C143833C4B118D8FC1A522E515DB"/>
          </w:placeholder>
          <w:comboBox>
            <w:listItem w:displayText="Choose a College/Branch" w:value="Choose a College/Branch"/>
            <w:listItem w:displayText="CIT Business &amp; Leadership " w:value="CIT Business &amp; Leadership "/>
            <w:listItem w:displayText="CIT Pathways College" w:value="CIT Pathways College"/>
            <w:listItem w:displayText="CIT Health, Community &amp; Science" w:value="CIT Health, Community &amp; Science"/>
            <w:listItem w:displayText="CIT Technology &amp; Design" w:value="CIT Technology &amp; Design"/>
            <w:listItem w:displayText="CIT Trade Skills" w:value="CIT Trade Skills"/>
            <w:listItem w:displayText="CIT Yurauna Centre" w:value="CIT Yurauna Centre"/>
            <w:listItem w:displayText="CIT Corporate Services" w:value="CIT Corporate Services"/>
            <w:listItem w:displayText="Chief Executive's Office" w:value="Chief Executive's Office"/>
            <w:listItem w:displayText="CIT Student Services" w:value="CIT Student Services"/>
            <w:listItem w:displayText="CIT Industry Engagement &amp; Strategic Relations" w:value="CIT Industry Engagement &amp; Strategic Relations"/>
            <w:listItem w:displayText="CIT Education and Training Services" w:value="CIT Education and Training Services"/>
          </w:comboBox>
        </w:sdtPr>
        <w:sdtEndPr/>
        <w:sdtContent>
          <w:r w:rsidR="00EC3EA2">
            <w:rPr>
              <w:rFonts w:cstheme="minorHAnsi"/>
              <w:b/>
            </w:rPr>
            <w:t>Finance and Procurement</w:t>
          </w:r>
        </w:sdtContent>
      </w:sdt>
    </w:p>
    <w:p w14:paraId="56167E69" w14:textId="69579F33" w:rsidR="00625405" w:rsidRPr="001F1B9E" w:rsidRDefault="00625405" w:rsidP="00625405">
      <w:pPr>
        <w:tabs>
          <w:tab w:val="left" w:pos="2977"/>
          <w:tab w:val="left" w:pos="3261"/>
        </w:tabs>
        <w:spacing w:after="0" w:line="240" w:lineRule="auto"/>
        <w:ind w:right="-483"/>
        <w:rPr>
          <w:rFonts w:cstheme="minorHAnsi"/>
        </w:rPr>
      </w:pPr>
      <w:r w:rsidRPr="001F1B9E">
        <w:rPr>
          <w:rFonts w:cstheme="minorHAnsi"/>
          <w:b/>
        </w:rPr>
        <w:t>SECTION:</w:t>
      </w:r>
      <w:r w:rsidRPr="001F1B9E">
        <w:rPr>
          <w:rFonts w:cstheme="minorHAnsi"/>
        </w:rPr>
        <w:tab/>
      </w:r>
      <w:r w:rsidR="00D26C03" w:rsidRPr="00D26C03">
        <w:rPr>
          <w:rFonts w:cstheme="minorHAnsi"/>
          <w:b/>
        </w:rPr>
        <w:t>Procurement and Contracts</w:t>
      </w:r>
    </w:p>
    <w:p w14:paraId="6619F2F6" w14:textId="7B2AC26F" w:rsidR="00896782" w:rsidRPr="001F1B9E" w:rsidRDefault="00896782" w:rsidP="00E43F09">
      <w:pPr>
        <w:tabs>
          <w:tab w:val="left" w:pos="2977"/>
          <w:tab w:val="left" w:pos="3261"/>
        </w:tabs>
        <w:spacing w:after="0" w:line="240" w:lineRule="auto"/>
        <w:ind w:right="-483"/>
        <w:rPr>
          <w:rFonts w:cstheme="minorHAnsi"/>
        </w:rPr>
      </w:pPr>
      <w:r w:rsidRPr="001F1B9E">
        <w:rPr>
          <w:rFonts w:cstheme="minorHAnsi"/>
          <w:b/>
        </w:rPr>
        <w:t>IMMEDIATE SUPERVISOR:</w:t>
      </w:r>
      <w:r w:rsidRPr="001F1B9E">
        <w:rPr>
          <w:rFonts w:cstheme="minorHAnsi"/>
          <w:b/>
        </w:rPr>
        <w:tab/>
      </w:r>
      <w:r w:rsidR="00895172" w:rsidRPr="001F1B9E">
        <w:rPr>
          <w:rFonts w:cstheme="minorHAnsi"/>
          <w:b/>
        </w:rPr>
        <w:t>E01</w:t>
      </w:r>
      <w:r w:rsidR="00EC3EA2">
        <w:rPr>
          <w:rFonts w:cstheme="minorHAnsi"/>
          <w:b/>
        </w:rPr>
        <w:t>069</w:t>
      </w:r>
      <w:r w:rsidR="00895172" w:rsidRPr="001F1B9E">
        <w:rPr>
          <w:rFonts w:cstheme="minorHAnsi"/>
          <w:b/>
        </w:rPr>
        <w:t xml:space="preserve">, </w:t>
      </w:r>
      <w:bookmarkStart w:id="0" w:name="_Hlk131022408"/>
      <w:r w:rsidR="00EC3EA2">
        <w:rPr>
          <w:rFonts w:cstheme="minorHAnsi"/>
          <w:b/>
        </w:rPr>
        <w:t>Chief Finance Officer</w:t>
      </w:r>
      <w:bookmarkEnd w:id="0"/>
    </w:p>
    <w:p w14:paraId="4B6AD605" w14:textId="77777777" w:rsidR="00C043B3" w:rsidRDefault="00C043B3" w:rsidP="00A7324D">
      <w:pPr>
        <w:tabs>
          <w:tab w:val="left" w:pos="5998"/>
        </w:tabs>
        <w:spacing w:after="0"/>
        <w:rPr>
          <w:b/>
        </w:rPr>
      </w:pPr>
    </w:p>
    <w:p w14:paraId="56B2DD61" w14:textId="11678520" w:rsidR="00A7324D" w:rsidRPr="001F1B9E" w:rsidRDefault="00A7324D" w:rsidP="00A7324D">
      <w:pPr>
        <w:tabs>
          <w:tab w:val="left" w:pos="5998"/>
        </w:tabs>
        <w:spacing w:after="0"/>
        <w:rPr>
          <w:b/>
        </w:rPr>
      </w:pPr>
      <w:r w:rsidRPr="001F1B9E">
        <w:rPr>
          <w:b/>
        </w:rPr>
        <w:t xml:space="preserve">ABOUT US </w:t>
      </w:r>
    </w:p>
    <w:p w14:paraId="03398F7F" w14:textId="77777777" w:rsidR="00525228" w:rsidRDefault="00525228" w:rsidP="00A7324D">
      <w:pPr>
        <w:spacing w:after="0"/>
        <w:rPr>
          <w:lang w:eastAsia="en-AU"/>
        </w:rPr>
      </w:pPr>
      <w:r w:rsidRPr="00525228">
        <w:rPr>
          <w:lang w:eastAsia="en-AU"/>
        </w:rPr>
        <w:t xml:space="preserve">Canberra Institute of Technology (CIT) is a dynamic, modern, and diverse vocational education and training (VET) institute of learning - and plays a major role in the development of the ACT’s future workforce and building its skill base. As the ACT’s public provider of VET, we are the cornerstone of the local skills and training system and deeply embedded in our community. The critical role we play in the Canberra economy and society is demonstrated by the significant influence of our graduates and educators. Our alumni embody excellence and proficiency in their respective vocations. </w:t>
      </w:r>
    </w:p>
    <w:p w14:paraId="6387CAD4" w14:textId="77777777" w:rsidR="00525228" w:rsidRDefault="00525228" w:rsidP="00A7324D">
      <w:pPr>
        <w:spacing w:after="0"/>
        <w:rPr>
          <w:lang w:eastAsia="en-AU"/>
        </w:rPr>
      </w:pPr>
    </w:p>
    <w:p w14:paraId="176EBDFF" w14:textId="77777777" w:rsidR="00446633" w:rsidRDefault="00525228" w:rsidP="00A7324D">
      <w:pPr>
        <w:spacing w:after="0"/>
        <w:rPr>
          <w:lang w:eastAsia="en-AU"/>
        </w:rPr>
      </w:pPr>
      <w:r w:rsidRPr="00525228">
        <w:rPr>
          <w:lang w:eastAsia="en-AU"/>
        </w:rPr>
        <w:t xml:space="preserve">At our core, we strive for inclusion, providing equal access to education and training and enabling anyone to pursue their learning and career goals. We are dedicated to supporting social inclusion, offering all who walk through our doors a sense of place and belonging, and the confidence to participate in the workforce. </w:t>
      </w:r>
    </w:p>
    <w:p w14:paraId="3748BFE1" w14:textId="77777777" w:rsidR="00446633" w:rsidRDefault="00446633" w:rsidP="00A7324D">
      <w:pPr>
        <w:spacing w:after="0"/>
        <w:rPr>
          <w:lang w:eastAsia="en-AU"/>
        </w:rPr>
      </w:pPr>
    </w:p>
    <w:p w14:paraId="005EBE57" w14:textId="63105293" w:rsidR="00446633" w:rsidRDefault="00525228" w:rsidP="00A7324D">
      <w:pPr>
        <w:spacing w:after="0"/>
        <w:rPr>
          <w:lang w:eastAsia="en-AU"/>
        </w:rPr>
      </w:pPr>
      <w:r w:rsidRPr="00525228">
        <w:rPr>
          <w:lang w:eastAsia="en-AU"/>
        </w:rPr>
        <w:t xml:space="preserve">Our strategic ambition is outlined in our </w:t>
      </w:r>
      <w:hyperlink r:id="rId7" w:history="1">
        <w:r w:rsidRPr="007805FA">
          <w:rPr>
            <w:rStyle w:val="Hyperlink"/>
            <w:lang w:eastAsia="en-AU"/>
          </w:rPr>
          <w:t>CIT Strategy 2025-2035: Skilling for the future equipping you for life</w:t>
        </w:r>
      </w:hyperlink>
      <w:r w:rsidRPr="00525228">
        <w:rPr>
          <w:lang w:eastAsia="en-AU"/>
        </w:rPr>
        <w:t xml:space="preserve">. This strategy sets four objectives to guide our actions towards achieving our vision to be renowned for our inclusive and dynamic approach to teaching and learning that meets the needs of students, industry and the community. These strategic objectives are: </w:t>
      </w:r>
    </w:p>
    <w:p w14:paraId="460F380F" w14:textId="77777777" w:rsidR="00446633" w:rsidRDefault="00525228" w:rsidP="00446633">
      <w:pPr>
        <w:spacing w:after="0"/>
        <w:ind w:firstLine="720"/>
        <w:rPr>
          <w:lang w:eastAsia="en-AU"/>
        </w:rPr>
      </w:pPr>
      <w:r w:rsidRPr="00525228">
        <w:rPr>
          <w:lang w:eastAsia="en-AU"/>
        </w:rPr>
        <w:t xml:space="preserve">• Our training meets the skills needs of today, tomorrow and beyond. </w:t>
      </w:r>
    </w:p>
    <w:p w14:paraId="32EE3D0F" w14:textId="77777777" w:rsidR="00446633" w:rsidRDefault="00525228" w:rsidP="00446633">
      <w:pPr>
        <w:spacing w:after="0"/>
        <w:ind w:left="720"/>
        <w:rPr>
          <w:lang w:eastAsia="en-AU"/>
        </w:rPr>
      </w:pPr>
      <w:r w:rsidRPr="00525228">
        <w:rPr>
          <w:lang w:eastAsia="en-AU"/>
        </w:rPr>
        <w:t xml:space="preserve">• Our teaching and learning </w:t>
      </w:r>
      <w:proofErr w:type="gramStart"/>
      <w:r w:rsidRPr="00525228">
        <w:rPr>
          <w:lang w:eastAsia="en-AU"/>
        </w:rPr>
        <w:t>is</w:t>
      </w:r>
      <w:proofErr w:type="gramEnd"/>
      <w:r w:rsidRPr="00525228">
        <w:rPr>
          <w:lang w:eastAsia="en-AU"/>
        </w:rPr>
        <w:t xml:space="preserve"> leading edge and enhances student outcomes. </w:t>
      </w:r>
    </w:p>
    <w:p w14:paraId="0BE3164A" w14:textId="77777777" w:rsidR="00446633" w:rsidRDefault="00525228" w:rsidP="00446633">
      <w:pPr>
        <w:spacing w:after="0"/>
        <w:ind w:left="720"/>
        <w:rPr>
          <w:lang w:eastAsia="en-AU"/>
        </w:rPr>
      </w:pPr>
      <w:r w:rsidRPr="00525228">
        <w:rPr>
          <w:lang w:eastAsia="en-AU"/>
        </w:rPr>
        <w:t xml:space="preserve">• Our people are equipped to achieve our strategy. </w:t>
      </w:r>
    </w:p>
    <w:p w14:paraId="49251F1F" w14:textId="78A92450" w:rsidR="00525228" w:rsidRDefault="00525228" w:rsidP="00446633">
      <w:pPr>
        <w:spacing w:after="0"/>
        <w:ind w:left="720"/>
        <w:rPr>
          <w:lang w:eastAsia="en-AU"/>
        </w:rPr>
      </w:pPr>
      <w:r w:rsidRPr="00525228">
        <w:rPr>
          <w:lang w:eastAsia="en-AU"/>
        </w:rPr>
        <w:t>• Our foundations support the delivery of our strategy and enable future growth.</w:t>
      </w:r>
    </w:p>
    <w:p w14:paraId="54C375D5" w14:textId="7CC5BE5E" w:rsidR="00A7324D" w:rsidRDefault="00A7324D" w:rsidP="00A7324D">
      <w:pPr>
        <w:spacing w:after="0"/>
        <w:rPr>
          <w:rFonts w:ascii="Calibri" w:hAnsi="Calibri"/>
          <w:b/>
          <w:sz w:val="24"/>
          <w:szCs w:val="24"/>
        </w:rPr>
      </w:pPr>
      <w:r w:rsidRPr="751B3D25">
        <w:rPr>
          <w:rFonts w:ascii="Calibri" w:hAnsi="Calibri"/>
          <w:b/>
          <w:sz w:val="24"/>
          <w:szCs w:val="24"/>
        </w:rPr>
        <w:t>OUR PEOPLE</w:t>
      </w:r>
    </w:p>
    <w:p w14:paraId="11831ED8" w14:textId="77777777" w:rsidR="003D7F92" w:rsidRDefault="003D7F92" w:rsidP="00A7324D">
      <w:pPr>
        <w:rPr>
          <w:rFonts w:cstheme="minorHAnsi"/>
        </w:rPr>
      </w:pPr>
      <w:r w:rsidRPr="003D7F92">
        <w:rPr>
          <w:rFonts w:cstheme="minorHAnsi"/>
        </w:rPr>
        <w:t xml:space="preserve">CIT cultivates its workforce to create an environment where our people thrive, are motivated and embrace leading roles in achieving our ambitions. Our values of student-centric, belonging, connection, excellence, integrity and wellbeing guide every decision and action that we take. They steer us towards our purpose and create a culture of trust, collaboration and accountability. These values are aligned to the ACTPS values and signature behaviours which are underpinned by the ACT Public Service (ACTPS) Code of Conduct. </w:t>
      </w:r>
    </w:p>
    <w:p w14:paraId="4B1F3653" w14:textId="28F67214" w:rsidR="00A7324D" w:rsidRDefault="003D7F92" w:rsidP="00A7324D">
      <w:pPr>
        <w:rPr>
          <w:b/>
          <w:sz w:val="24"/>
          <w:szCs w:val="24"/>
        </w:rPr>
      </w:pPr>
      <w:r w:rsidRPr="003D7F92">
        <w:rPr>
          <w:rFonts w:cstheme="minorHAnsi"/>
        </w:rPr>
        <w:t>CIT is committed to building a diverse workplace through an inclusive workforce. As part of this commitment, Aboriginal and Torres Strait Islander peoples, culturally and linguistically diverse people, people with disability, and LGBTIQ+ people, are encouraged to apply.</w:t>
      </w:r>
      <w:r w:rsidR="00A7324D">
        <w:rPr>
          <w:b/>
          <w:sz w:val="24"/>
          <w:szCs w:val="24"/>
        </w:rPr>
        <w:br w:type="page"/>
      </w:r>
    </w:p>
    <w:p w14:paraId="2FB7C742" w14:textId="142C0DF2" w:rsidR="00A7324D" w:rsidRPr="00B44CAE" w:rsidRDefault="00A930F2" w:rsidP="00A7324D">
      <w:pPr>
        <w:spacing w:after="0"/>
        <w:rPr>
          <w:rFonts w:ascii="Calibri" w:hAnsi="Calibri"/>
          <w:b/>
          <w:bCs/>
          <w:iCs/>
        </w:rPr>
      </w:pPr>
      <w:r w:rsidRPr="00B44CAE">
        <w:rPr>
          <w:rFonts w:ascii="Calibri" w:hAnsi="Calibri"/>
          <w:b/>
          <w:bCs/>
          <w:iCs/>
        </w:rPr>
        <w:lastRenderedPageBreak/>
        <w:t>ENABLING SERVICES AND PARTNERSHIPS</w:t>
      </w:r>
      <w:r w:rsidR="00A7324D" w:rsidRPr="00B44CAE">
        <w:rPr>
          <w:rFonts w:ascii="Calibri" w:hAnsi="Calibri"/>
          <w:b/>
          <w:bCs/>
          <w:iCs/>
        </w:rPr>
        <w:t xml:space="preserve"> DIVISION</w:t>
      </w:r>
    </w:p>
    <w:p w14:paraId="40C008FE" w14:textId="77777777" w:rsidR="00D74C13" w:rsidRDefault="005D4283">
      <w:pPr>
        <w:spacing w:before="120" w:after="120"/>
        <w:jc w:val="both"/>
      </w:pPr>
      <w:r w:rsidRPr="00D26C03">
        <w:rPr>
          <w:rFonts w:cstheme="minorHAnsi"/>
        </w:rPr>
        <w:t xml:space="preserve">The </w:t>
      </w:r>
      <w:r w:rsidR="00947E6B" w:rsidRPr="00D26C03">
        <w:t>Enabling Services</w:t>
      </w:r>
      <w:r w:rsidRPr="00D26C03">
        <w:rPr>
          <w:rFonts w:cstheme="minorHAnsi"/>
        </w:rPr>
        <w:t xml:space="preserve"> and </w:t>
      </w:r>
      <w:r w:rsidR="00947E6B" w:rsidRPr="00D26C03">
        <w:t>Partnerships</w:t>
      </w:r>
      <w:r w:rsidRPr="00D26C03">
        <w:rPr>
          <w:rFonts w:cstheme="minorHAnsi"/>
        </w:rPr>
        <w:t xml:space="preserve"> Division</w:t>
      </w:r>
      <w:r w:rsidR="00947E6B" w:rsidRPr="00D26C03">
        <w:t xml:space="preserve"> provides</w:t>
      </w:r>
      <w:r w:rsidRPr="00D26C03">
        <w:rPr>
          <w:rFonts w:cstheme="minorHAnsi"/>
        </w:rPr>
        <w:t xml:space="preserve"> strategic, operational and </w:t>
      </w:r>
      <w:r w:rsidR="00947E6B" w:rsidRPr="00D26C03">
        <w:t xml:space="preserve">corporate </w:t>
      </w:r>
      <w:r w:rsidRPr="00D26C03">
        <w:rPr>
          <w:rFonts w:cstheme="minorHAnsi"/>
        </w:rPr>
        <w:t>services across CIT</w:t>
      </w:r>
      <w:r w:rsidR="00947E6B" w:rsidRPr="00D26C03">
        <w:t>, including</w:t>
      </w:r>
      <w:r w:rsidRPr="00D26C03">
        <w:rPr>
          <w:rFonts w:cstheme="minorHAnsi"/>
        </w:rPr>
        <w:t xml:space="preserve"> finance, procurement</w:t>
      </w:r>
      <w:r w:rsidR="00947E6B" w:rsidRPr="00D26C03">
        <w:t>,</w:t>
      </w:r>
      <w:r w:rsidRPr="00D26C03">
        <w:rPr>
          <w:rFonts w:cstheme="minorHAnsi"/>
        </w:rPr>
        <w:t xml:space="preserve"> commercial contract management</w:t>
      </w:r>
      <w:r w:rsidR="00947E6B" w:rsidRPr="00D26C03">
        <w:t>, governance, assurance, reporting, systems and business improvement.</w:t>
      </w:r>
      <w:r w:rsidRPr="00D26C03">
        <w:rPr>
          <w:rFonts w:cstheme="minorHAnsi"/>
        </w:rPr>
        <w:t xml:space="preserve"> The Division works proactively with CIT’s core business areas to support effective decision</w:t>
      </w:r>
      <w:r w:rsidR="00947E6B" w:rsidRPr="00D26C03">
        <w:t>-</w:t>
      </w:r>
      <w:r w:rsidRPr="00D26C03">
        <w:rPr>
          <w:rFonts w:cstheme="minorHAnsi"/>
        </w:rPr>
        <w:t>making</w:t>
      </w:r>
      <w:r w:rsidR="00947E6B" w:rsidRPr="00D26C03">
        <w:t>, strengthen compliance with ACT Government and CIT requirements,</w:t>
      </w:r>
      <w:r w:rsidRPr="00D26C03">
        <w:rPr>
          <w:rFonts w:cstheme="minorHAnsi"/>
        </w:rPr>
        <w:t xml:space="preserve"> improve </w:t>
      </w:r>
      <w:r w:rsidR="00947E6B" w:rsidRPr="00D26C03">
        <w:t xml:space="preserve">business processes and ensure </w:t>
      </w:r>
      <w:r w:rsidRPr="00D26C03">
        <w:rPr>
          <w:rFonts w:cstheme="minorHAnsi"/>
        </w:rPr>
        <w:t xml:space="preserve">CIT’s obligations as a Territory </w:t>
      </w:r>
      <w:r w:rsidR="00947E6B" w:rsidRPr="00D26C03">
        <w:t>entity</w:t>
      </w:r>
      <w:r w:rsidRPr="00D26C03">
        <w:rPr>
          <w:rFonts w:cstheme="minorHAnsi"/>
        </w:rPr>
        <w:t xml:space="preserve"> are met.</w:t>
      </w:r>
    </w:p>
    <w:p w14:paraId="48D4EC61" w14:textId="076DC04C" w:rsidR="751B3D25" w:rsidRPr="000518B3" w:rsidRDefault="751B3D25" w:rsidP="00BB06B2">
      <w:pPr>
        <w:spacing w:before="120" w:after="0" w:line="240" w:lineRule="auto"/>
        <w:rPr>
          <w:rFonts w:cstheme="minorHAnsi"/>
          <w:sz w:val="24"/>
          <w:szCs w:val="24"/>
        </w:rPr>
      </w:pPr>
      <w:r w:rsidRPr="000518B3">
        <w:rPr>
          <w:rFonts w:eastAsia="Calibri" w:cstheme="minorHAnsi"/>
          <w:b/>
          <w:bCs/>
          <w:caps/>
          <w:sz w:val="24"/>
          <w:szCs w:val="24"/>
        </w:rPr>
        <w:t xml:space="preserve">The Position </w:t>
      </w:r>
    </w:p>
    <w:p w14:paraId="426CD398" w14:textId="77777777" w:rsidR="00D74C13" w:rsidRDefault="005D4283">
      <w:pPr>
        <w:spacing w:before="120" w:after="0"/>
      </w:pPr>
      <w:r w:rsidRPr="00D075CA">
        <w:t xml:space="preserve">The Director, Procurement and Contract Management </w:t>
      </w:r>
      <w:r w:rsidR="00371B43" w:rsidRPr="00371B43">
        <w:t>is a senior leadership role responsible for leading procurement and contract management capability across CIT and supporting executive decision-making through</w:t>
      </w:r>
      <w:r w:rsidRPr="00D075CA">
        <w:t xml:space="preserve"> strategic</w:t>
      </w:r>
      <w:r w:rsidR="00371B43" w:rsidRPr="00371B43">
        <w:t xml:space="preserve">, </w:t>
      </w:r>
      <w:r w:rsidRPr="00D075CA">
        <w:t xml:space="preserve">practical </w:t>
      </w:r>
      <w:r w:rsidR="00371B43" w:rsidRPr="00371B43">
        <w:t>and timely advice. Reporting to the Chief Finance Officer, the role leads the delivery of</w:t>
      </w:r>
      <w:r w:rsidRPr="00D075CA">
        <w:t xml:space="preserve"> procurement and contract management outcomes that meet CIT’s business needs</w:t>
      </w:r>
      <w:r w:rsidR="00371B43" w:rsidRPr="00371B43">
        <w:t>, comply with legislative, policy and governance requirements,</w:t>
      </w:r>
      <w:r w:rsidRPr="00D075CA">
        <w:t xml:space="preserve"> and </w:t>
      </w:r>
      <w:r w:rsidR="00371B43" w:rsidRPr="00371B43">
        <w:t xml:space="preserve">demonstrate </w:t>
      </w:r>
      <w:r w:rsidRPr="00D075CA">
        <w:t>value</w:t>
      </w:r>
      <w:r w:rsidR="00371B43" w:rsidRPr="00371B43">
        <w:t xml:space="preserve"> </w:t>
      </w:r>
      <w:r w:rsidRPr="00D075CA">
        <w:t>for</w:t>
      </w:r>
      <w:r w:rsidR="00371B43" w:rsidRPr="00371B43">
        <w:t xml:space="preserve"> </w:t>
      </w:r>
      <w:r w:rsidRPr="00D075CA">
        <w:t>money</w:t>
      </w:r>
      <w:r w:rsidR="00371B43" w:rsidRPr="00371B43">
        <w:t>, transparency and public sector accountability.</w:t>
      </w:r>
    </w:p>
    <w:p w14:paraId="01CF4594" w14:textId="77777777" w:rsidR="00D74C13" w:rsidRDefault="005D4283">
      <w:pPr>
        <w:spacing w:before="120" w:after="0"/>
      </w:pPr>
      <w:r w:rsidRPr="00852245">
        <w:t xml:space="preserve">A primary focus of the role is to </w:t>
      </w:r>
      <w:r w:rsidR="00270034" w:rsidRPr="00270034">
        <w:t>provide</w:t>
      </w:r>
      <w:r w:rsidRPr="00852245">
        <w:t xml:space="preserve"> strategic </w:t>
      </w:r>
      <w:r w:rsidR="00270034" w:rsidRPr="00270034">
        <w:t xml:space="preserve">leadership, direction </w:t>
      </w:r>
      <w:r w:rsidRPr="00852245">
        <w:t xml:space="preserve">and </w:t>
      </w:r>
      <w:r w:rsidR="00270034" w:rsidRPr="00270034">
        <w:t>assurance across</w:t>
      </w:r>
      <w:r w:rsidRPr="00852245">
        <w:t xml:space="preserve"> procurement activities, procurement processes and contract management</w:t>
      </w:r>
      <w:r w:rsidR="00270034" w:rsidRPr="00270034">
        <w:t>.</w:t>
      </w:r>
      <w:r w:rsidRPr="00852245">
        <w:t xml:space="preserve"> As a </w:t>
      </w:r>
      <w:r w:rsidR="00270034" w:rsidRPr="00270034">
        <w:t xml:space="preserve">senior </w:t>
      </w:r>
      <w:r w:rsidRPr="00852245">
        <w:t xml:space="preserve">source of expertise, the Director is responsible for lifting CIT’s procurement and contract management maturity by building capability, </w:t>
      </w:r>
      <w:r w:rsidR="00270034" w:rsidRPr="00270034">
        <w:t xml:space="preserve">influencing stakeholders, </w:t>
      </w:r>
      <w:r w:rsidRPr="00852245">
        <w:t xml:space="preserve">driving disciplined and timely delivery, </w:t>
      </w:r>
      <w:r w:rsidR="00270034" w:rsidRPr="00270034">
        <w:t xml:space="preserve">resolving barriers to progress </w:t>
      </w:r>
      <w:r w:rsidRPr="00852245">
        <w:t>and embedding a culture of curiosity, compliance and accountability.</w:t>
      </w:r>
    </w:p>
    <w:p w14:paraId="2FC80D39" w14:textId="77777777" w:rsidR="00D74C13" w:rsidRDefault="005D4283">
      <w:pPr>
        <w:spacing w:before="120" w:after="0"/>
      </w:pPr>
      <w:r w:rsidRPr="00DE2457">
        <w:t xml:space="preserve">The Director, Procurement and Contract Management </w:t>
      </w:r>
      <w:r w:rsidR="00443CEC" w:rsidRPr="00443CEC">
        <w:t>leads</w:t>
      </w:r>
      <w:r w:rsidRPr="00DE2457">
        <w:t xml:space="preserve"> the Procurement and Contracts Team to deliver practical, timely and compliant outcomes for CIT. </w:t>
      </w:r>
      <w:r w:rsidR="00443CEC" w:rsidRPr="00443CEC">
        <w:t>The role works closely with Executives, Business Units, Procurement ACT, legal advisers and contract managers to influence decisions, strengthen governance, manage procurement and contract risks, and ensure procurement activities are planned and executed in accordance with policy, legislative and contractual requirements.</w:t>
      </w:r>
    </w:p>
    <w:p w14:paraId="7C8C0145" w14:textId="77777777" w:rsidR="00D74C13" w:rsidRDefault="005D4283">
      <w:pPr>
        <w:spacing w:before="120" w:after="0"/>
      </w:pPr>
      <w:r>
        <w:t>The role</w:t>
      </w:r>
      <w:r>
        <w:t xml:space="preserve"> carries key assurance responsibilities, including establishing and maintaining mechanisms to audit, monitor and report on procurement and contract management compliance, performance, risks and improvement actions. This includes providing clear </w:t>
      </w:r>
      <w:r w:rsidR="003D3196" w:rsidRPr="003D3196">
        <w:t xml:space="preserve">and timely </w:t>
      </w:r>
      <w:r>
        <w:t xml:space="preserve">reporting to </w:t>
      </w:r>
      <w:r w:rsidR="003D3196" w:rsidRPr="003D3196">
        <w:t xml:space="preserve">the Chief Finance Officer, Executive and relevant governance forums to </w:t>
      </w:r>
      <w:r>
        <w:t xml:space="preserve">support oversight, </w:t>
      </w:r>
      <w:r w:rsidR="003D3196" w:rsidRPr="003D3196">
        <w:t>identify</w:t>
      </w:r>
      <w:r>
        <w:t xml:space="preserve"> emerging issues</w:t>
      </w:r>
      <w:r w:rsidR="003D3196" w:rsidRPr="003D3196">
        <w:t>, escalate significant risks and ensure</w:t>
      </w:r>
      <w:r>
        <w:t xml:space="preserve"> corrective actions are progressed in a timely and accountable manner.</w:t>
      </w:r>
    </w:p>
    <w:p w14:paraId="3645C50E" w14:textId="77777777" w:rsidR="00D74C13" w:rsidRDefault="005D4283">
      <w:pPr>
        <w:spacing w:before="120" w:after="0"/>
      </w:pPr>
      <w:r w:rsidRPr="00EA7687">
        <w:t xml:space="preserve">The role is responsible for supervising, managing and motivating a team and providing </w:t>
      </w:r>
      <w:r w:rsidR="00EA7687" w:rsidRPr="00EA7687">
        <w:t>clear direction,</w:t>
      </w:r>
      <w:r w:rsidRPr="00EA7687">
        <w:t xml:space="preserve"> support and guidance. Effective employee engagement</w:t>
      </w:r>
      <w:r w:rsidR="00EA7687" w:rsidRPr="00EA7687">
        <w:t xml:space="preserve">, judgement, prioritisation and values-based leadership </w:t>
      </w:r>
      <w:r w:rsidRPr="00EA7687">
        <w:t xml:space="preserve">are key </w:t>
      </w:r>
      <w:r w:rsidR="00EA7687" w:rsidRPr="00EA7687">
        <w:t>enablers</w:t>
      </w:r>
      <w:r w:rsidRPr="00EA7687">
        <w:t xml:space="preserve"> in the performance of this role</w:t>
      </w:r>
      <w:r w:rsidR="00EA7687" w:rsidRPr="00EA7687">
        <w:t>.</w:t>
      </w:r>
    </w:p>
    <w:p w14:paraId="31D98166" w14:textId="3052BF24" w:rsidR="009E7216" w:rsidRPr="000518B3" w:rsidRDefault="009E7216" w:rsidP="00BB06B2">
      <w:pPr>
        <w:spacing w:before="120" w:after="0" w:line="240" w:lineRule="auto"/>
        <w:rPr>
          <w:rFonts w:cstheme="minorHAnsi"/>
          <w:b/>
          <w:sz w:val="24"/>
          <w:szCs w:val="24"/>
        </w:rPr>
      </w:pPr>
      <w:r w:rsidRPr="000518B3">
        <w:rPr>
          <w:rFonts w:cstheme="minorHAnsi"/>
          <w:b/>
          <w:sz w:val="24"/>
          <w:szCs w:val="24"/>
        </w:rPr>
        <w:t>RESPONSIBILITIES</w:t>
      </w:r>
    </w:p>
    <w:p w14:paraId="7497B49D" w14:textId="77777777" w:rsidR="00D74C13" w:rsidRDefault="005D4283">
      <w:pPr>
        <w:spacing w:before="120" w:after="0"/>
      </w:pPr>
      <w:r w:rsidRPr="00A7324D">
        <w:rPr>
          <w:rFonts w:cstheme="minorHAnsi"/>
          <w:color w:val="000000" w:themeColor="text1"/>
        </w:rPr>
        <w:t xml:space="preserve">This position is required to undertake duties, under limited direction from the </w:t>
      </w:r>
      <w:r w:rsidR="00194790" w:rsidRPr="00194790">
        <w:rPr>
          <w:color w:val="000000"/>
        </w:rPr>
        <w:t>Chief Finance Officer</w:t>
      </w:r>
      <w:r w:rsidRPr="00A7324D">
        <w:rPr>
          <w:rFonts w:cstheme="minorHAnsi"/>
          <w:color w:val="000000" w:themeColor="text1"/>
        </w:rPr>
        <w:t>, including but not limited to:</w:t>
      </w:r>
    </w:p>
    <w:p w14:paraId="46078A7F" w14:textId="77777777" w:rsidR="00D74C13" w:rsidRDefault="005D4283">
      <w:pPr>
        <w:pStyle w:val="ListParagraph"/>
        <w:numPr>
          <w:ilvl w:val="0"/>
          <w:numId w:val="2"/>
        </w:numPr>
      </w:pPr>
      <w:r w:rsidRPr="008071CB">
        <w:t>Provide</w:t>
      </w:r>
      <w:r w:rsidR="000D71E3" w:rsidRPr="000D71E3">
        <w:t xml:space="preserve"> senior</w:t>
      </w:r>
      <w:r w:rsidRPr="008071CB">
        <w:t xml:space="preserve"> leadership through strategic planning, prioritisation</w:t>
      </w:r>
      <w:r w:rsidRPr="008071CB">
        <w:t xml:space="preserve"> and coordination of procurement and contract management activities across CIT to ensure timely outcomes that meet operational needs</w:t>
      </w:r>
      <w:r w:rsidR="000D71E3" w:rsidRPr="000D71E3">
        <w:t xml:space="preserve">, </w:t>
      </w:r>
      <w:r w:rsidRPr="008071CB">
        <w:t>organisational priorities</w:t>
      </w:r>
      <w:r w:rsidR="000D71E3" w:rsidRPr="000D71E3">
        <w:t xml:space="preserve"> and public sector obligations</w:t>
      </w:r>
      <w:r w:rsidRPr="008071CB">
        <w:t>.</w:t>
      </w:r>
    </w:p>
    <w:p w14:paraId="21C698E7" w14:textId="77777777" w:rsidR="00D74C13" w:rsidRDefault="005D4283">
      <w:pPr>
        <w:pStyle w:val="ListParagraph"/>
        <w:numPr>
          <w:ilvl w:val="0"/>
          <w:numId w:val="2"/>
        </w:numPr>
      </w:pPr>
      <w:r w:rsidRPr="004D4F3B">
        <w:t xml:space="preserve">Provide </w:t>
      </w:r>
      <w:r w:rsidR="003F1AF9" w:rsidRPr="003F1AF9">
        <w:t>authoritative</w:t>
      </w:r>
      <w:r w:rsidRPr="004D4F3B">
        <w:t xml:space="preserve">, practical and timely advice, support and liaison </w:t>
      </w:r>
      <w:r w:rsidR="003F1AF9" w:rsidRPr="003F1AF9">
        <w:t>to the CIT Executive, senior managers and</w:t>
      </w:r>
      <w:r w:rsidRPr="004D4F3B">
        <w:t xml:space="preserve"> staff on procurement and contract management matters, with a focus on achieving compliant, value-for-money and fit-for-purpose outcomes.</w:t>
      </w:r>
    </w:p>
    <w:p w14:paraId="0F44B018" w14:textId="77777777" w:rsidR="00D74C13" w:rsidRDefault="005D4283">
      <w:pPr>
        <w:pStyle w:val="ListParagraph"/>
        <w:numPr>
          <w:ilvl w:val="0"/>
          <w:numId w:val="2"/>
        </w:numPr>
      </w:pPr>
      <w:r w:rsidRPr="0067576F">
        <w:t xml:space="preserve">Develop and maintain effective working relationships with internal and external stakeholders, including </w:t>
      </w:r>
      <w:r w:rsidR="0067576F" w:rsidRPr="0067576F">
        <w:t xml:space="preserve">Executives, Business Units, </w:t>
      </w:r>
      <w:r w:rsidRPr="0067576F">
        <w:t>solicitors, Procurement ACT and CIT contract managers</w:t>
      </w:r>
      <w:r w:rsidR="0067576F" w:rsidRPr="0067576F">
        <w:t>, and use influence and negotiation to resolve issues and support timely delivery</w:t>
      </w:r>
      <w:r w:rsidRPr="0067576F">
        <w:t>.</w:t>
      </w:r>
    </w:p>
    <w:p w14:paraId="6BE16196" w14:textId="77777777" w:rsidR="00D74C13" w:rsidRDefault="005D4283">
      <w:pPr>
        <w:pStyle w:val="ListParagraph"/>
        <w:numPr>
          <w:ilvl w:val="0"/>
          <w:numId w:val="2"/>
        </w:numPr>
      </w:pPr>
      <w:r w:rsidRPr="00F10904">
        <w:lastRenderedPageBreak/>
        <w:t xml:space="preserve">Develop, maintain, implement, monitor and report on procurement and contract management </w:t>
      </w:r>
      <w:r w:rsidR="00EF27A7" w:rsidRPr="00EF27A7">
        <w:t xml:space="preserve">frameworks, </w:t>
      </w:r>
      <w:r w:rsidRPr="00F10904">
        <w:t>registers, guidelines, procedures and assurance activities for use across CIT business and operational units.</w:t>
      </w:r>
    </w:p>
    <w:p w14:paraId="5BD0A226" w14:textId="77777777" w:rsidR="00D74C13" w:rsidRPr="00F608BC" w:rsidRDefault="005D4283">
      <w:pPr>
        <w:pStyle w:val="ListParagraph"/>
        <w:numPr>
          <w:ilvl w:val="0"/>
          <w:numId w:val="2"/>
        </w:numPr>
        <w:rPr>
          <w:rFonts w:cstheme="minorHAnsi"/>
        </w:rPr>
      </w:pPr>
      <w:r w:rsidRPr="00F608BC">
        <w:t xml:space="preserve">Manage, lead and build </w:t>
      </w:r>
      <w:r w:rsidR="00F608BC" w:rsidRPr="00F608BC">
        <w:t>the capability</w:t>
      </w:r>
      <w:r w:rsidRPr="00F608BC">
        <w:t xml:space="preserve"> of a small team through a </w:t>
      </w:r>
      <w:r w:rsidRPr="00A7324D">
        <w:rPr>
          <w:rFonts w:cstheme="minorHAnsi"/>
          <w:color w:val="000000" w:themeColor="text1"/>
        </w:rPr>
        <w:t>culture of respect</w:t>
      </w:r>
      <w:r w:rsidR="00F608BC" w:rsidRPr="00F608BC">
        <w:t>, accountability</w:t>
      </w:r>
      <w:r w:rsidRPr="00A7324D">
        <w:rPr>
          <w:rFonts w:cstheme="minorHAnsi"/>
          <w:color w:val="000000" w:themeColor="text1"/>
        </w:rPr>
        <w:t xml:space="preserve"> and </w:t>
      </w:r>
      <w:r w:rsidRPr="00F608BC">
        <w:t xml:space="preserve">customer service excellence </w:t>
      </w:r>
      <w:r w:rsidRPr="00A7324D">
        <w:rPr>
          <w:rFonts w:cstheme="minorHAnsi"/>
          <w:color w:val="000000" w:themeColor="text1"/>
        </w:rPr>
        <w:t xml:space="preserve">to </w:t>
      </w:r>
      <w:r w:rsidR="00F608BC" w:rsidRPr="00F608BC">
        <w:t>deliver</w:t>
      </w:r>
      <w:r w:rsidRPr="00A7324D">
        <w:rPr>
          <w:rFonts w:cstheme="minorHAnsi"/>
          <w:color w:val="000000" w:themeColor="text1"/>
        </w:rPr>
        <w:t xml:space="preserve"> organisational objectives</w:t>
      </w:r>
      <w:r w:rsidR="00F608BC" w:rsidRPr="00F608BC">
        <w:t xml:space="preserve"> and improve procurement and contract management performance</w:t>
      </w:r>
      <w:r w:rsidRPr="00A7324D">
        <w:rPr>
          <w:rFonts w:cstheme="minorHAnsi"/>
          <w:color w:val="000000" w:themeColor="text1"/>
        </w:rPr>
        <w:t>.</w:t>
      </w:r>
    </w:p>
    <w:p w14:paraId="70F757AC" w14:textId="77777777" w:rsidR="00D74C13" w:rsidRPr="00FC7A5A" w:rsidRDefault="005D4283">
      <w:pPr>
        <w:pStyle w:val="ListParagraph"/>
        <w:numPr>
          <w:ilvl w:val="0"/>
          <w:numId w:val="2"/>
        </w:numPr>
        <w:rPr>
          <w:rFonts w:cstheme="minorHAnsi"/>
        </w:rPr>
      </w:pPr>
      <w:r w:rsidRPr="00FC7A5A">
        <w:t xml:space="preserve">Promote awareness </w:t>
      </w:r>
      <w:r w:rsidR="00FC7A5A" w:rsidRPr="00FC7A5A">
        <w:t xml:space="preserve">of, </w:t>
      </w:r>
      <w:r w:rsidRPr="00FC7A5A">
        <w:t>and compliance with</w:t>
      </w:r>
      <w:r w:rsidR="00FC7A5A" w:rsidRPr="00FC7A5A">
        <w:t>,</w:t>
      </w:r>
      <w:r w:rsidRPr="00FC7A5A">
        <w:t xml:space="preserve"> procurement and contract management policies and principles, and </w:t>
      </w:r>
      <w:r w:rsidR="00FC7A5A" w:rsidRPr="00FC7A5A">
        <w:t>lead implementation of whole-of-government</w:t>
      </w:r>
      <w:r w:rsidRPr="00FC7A5A">
        <w:t xml:space="preserve"> procurement reforms</w:t>
      </w:r>
      <w:r w:rsidR="00FC7A5A" w:rsidRPr="00FC7A5A">
        <w:t xml:space="preserve">, </w:t>
      </w:r>
      <w:r w:rsidRPr="00FC7A5A">
        <w:t xml:space="preserve">systems </w:t>
      </w:r>
      <w:r w:rsidR="00FC7A5A" w:rsidRPr="00FC7A5A">
        <w:t xml:space="preserve">and processes </w:t>
      </w:r>
      <w:r w:rsidRPr="00FC7A5A">
        <w:t>as they apply to CIT.</w:t>
      </w:r>
    </w:p>
    <w:p w14:paraId="5925D63F" w14:textId="77777777" w:rsidR="00D74C13" w:rsidRPr="00A95900" w:rsidRDefault="005D4283">
      <w:pPr>
        <w:pStyle w:val="ListParagraph"/>
        <w:numPr>
          <w:ilvl w:val="0"/>
          <w:numId w:val="2"/>
        </w:numPr>
        <w:rPr>
          <w:rFonts w:cstheme="minorHAnsi"/>
        </w:rPr>
      </w:pPr>
      <w:r w:rsidRPr="00686F61">
        <w:t>Lead investigative, audit and assurance review functions, including liaising</w:t>
      </w:r>
      <w:r w:rsidRPr="00686F61">
        <w:t xml:space="preserve"> with business units, analysing evidence and data, monitoring compliance and performance, preparing reports of findings, </w:t>
      </w:r>
      <w:r w:rsidR="00A95900" w:rsidRPr="00A95900">
        <w:t>and recommending practical</w:t>
      </w:r>
      <w:r w:rsidRPr="00686F61">
        <w:t xml:space="preserve"> improvement actions.</w:t>
      </w:r>
    </w:p>
    <w:p w14:paraId="50A6845A" w14:textId="77777777" w:rsidR="00D74C13" w:rsidRPr="00D1641D" w:rsidRDefault="005D4283">
      <w:pPr>
        <w:pStyle w:val="ListParagraph"/>
        <w:numPr>
          <w:ilvl w:val="0"/>
          <w:numId w:val="2"/>
        </w:numPr>
        <w:rPr>
          <w:rFonts w:cstheme="minorHAnsi"/>
        </w:rPr>
      </w:pPr>
      <w:r w:rsidRPr="001259F2">
        <w:t>Ensure procurement, risk and contract management planning, record keeping, monitoring and reporting functions are developed and maintained throughout the procurement lifecycle</w:t>
      </w:r>
      <w:r w:rsidR="00D1641D" w:rsidRPr="00D1641D">
        <w:t>, including identification, escalation and management of significant procurement and contract risks</w:t>
      </w:r>
      <w:r w:rsidRPr="001259F2">
        <w:t>.</w:t>
      </w:r>
    </w:p>
    <w:p w14:paraId="03D764D5" w14:textId="77777777" w:rsidR="00D74C13" w:rsidRPr="00242CB2" w:rsidRDefault="005D4283">
      <w:pPr>
        <w:pStyle w:val="ListParagraph"/>
        <w:numPr>
          <w:ilvl w:val="0"/>
          <w:numId w:val="2"/>
        </w:numPr>
        <w:rPr>
          <w:rFonts w:cstheme="minorHAnsi"/>
        </w:rPr>
      </w:pPr>
      <w:r w:rsidRPr="00180B5D">
        <w:t xml:space="preserve">Operate within agreed financial budgets, forecasts and other performance metrics, and provide timely reporting </w:t>
      </w:r>
      <w:r w:rsidR="00242CB2" w:rsidRPr="00242CB2">
        <w:t>to support executive oversight of</w:t>
      </w:r>
      <w:r w:rsidRPr="00180B5D">
        <w:t xml:space="preserve"> procurement and contract management activity, risks, compliance and improvement priorities.</w:t>
      </w:r>
    </w:p>
    <w:p w14:paraId="560A17A2" w14:textId="4477D424" w:rsidR="00BB06B2" w:rsidRDefault="009E7216" w:rsidP="00BB06B2">
      <w:pPr>
        <w:pStyle w:val="BodyText"/>
        <w:spacing w:before="120" w:after="0"/>
        <w:rPr>
          <w:rFonts w:asciiTheme="minorHAnsi" w:hAnsiTheme="minorHAnsi" w:cstheme="minorHAnsi"/>
          <w:b/>
          <w:szCs w:val="24"/>
        </w:rPr>
      </w:pPr>
      <w:r w:rsidRPr="000518B3">
        <w:rPr>
          <w:rFonts w:asciiTheme="minorHAnsi" w:hAnsiTheme="minorHAnsi" w:cstheme="minorHAnsi"/>
          <w:b/>
          <w:szCs w:val="24"/>
        </w:rPr>
        <w:t>S</w:t>
      </w:r>
      <w:r w:rsidR="00DB4D1A">
        <w:rPr>
          <w:rFonts w:asciiTheme="minorHAnsi" w:hAnsiTheme="minorHAnsi" w:cstheme="minorHAnsi"/>
          <w:b/>
          <w:szCs w:val="24"/>
        </w:rPr>
        <w:t>ELECTION CRITERIA</w:t>
      </w:r>
    </w:p>
    <w:p w14:paraId="555F9F84" w14:textId="0A4361C2" w:rsidR="009E7216" w:rsidRPr="00A7324D" w:rsidRDefault="009E7216" w:rsidP="00BB06B2">
      <w:pPr>
        <w:pStyle w:val="BodyText"/>
        <w:spacing w:before="120" w:after="0"/>
        <w:rPr>
          <w:rFonts w:asciiTheme="minorHAnsi" w:hAnsiTheme="minorHAnsi" w:cstheme="minorHAnsi"/>
          <w:sz w:val="22"/>
          <w:szCs w:val="22"/>
        </w:rPr>
      </w:pPr>
      <w:r w:rsidRPr="00A7324D">
        <w:rPr>
          <w:rFonts w:asciiTheme="minorHAnsi" w:hAnsiTheme="minorHAnsi" w:cstheme="minorHAnsi"/>
          <w:sz w:val="22"/>
          <w:szCs w:val="22"/>
        </w:rPr>
        <w:t xml:space="preserve">The following capabilities form the selection criteria that are required to perform the duties and responsibilities of the position. </w:t>
      </w:r>
    </w:p>
    <w:p w14:paraId="6987E641" w14:textId="77777777" w:rsidR="00D74C13" w:rsidRDefault="005D4283">
      <w:pPr>
        <w:pStyle w:val="ListParagraph"/>
        <w:numPr>
          <w:ilvl w:val="0"/>
          <w:numId w:val="3"/>
        </w:numPr>
      </w:pPr>
      <w:r w:rsidRPr="0078707E">
        <w:t>Demonstrated experience in government procurement and contract management, including</w:t>
      </w:r>
      <w:r w:rsidRPr="0078707E">
        <w:t xml:space="preserve"> the ability to apply this knowledge to lead, plan and facilitate best practice procurement processes and systems that </w:t>
      </w:r>
      <w:r w:rsidR="00575A65" w:rsidRPr="00575A65">
        <w:t>support business areas to achieve</w:t>
      </w:r>
      <w:r w:rsidRPr="0078707E">
        <w:t xml:space="preserve"> timely, compliant</w:t>
      </w:r>
      <w:r w:rsidRPr="00361911">
        <w:t>, value-for-money</w:t>
      </w:r>
      <w:r w:rsidRPr="0078707E">
        <w:t xml:space="preserve"> and fit-for-purpose outcomes.</w:t>
      </w:r>
    </w:p>
    <w:p w14:paraId="605497CB" w14:textId="77777777" w:rsidR="00841CDE" w:rsidRDefault="00841CDE">
      <w:pPr>
        <w:pStyle w:val="ListParagraph"/>
        <w:numPr>
          <w:ilvl w:val="0"/>
          <w:numId w:val="3"/>
        </w:numPr>
      </w:pPr>
      <w:r w:rsidRPr="00C90AD5">
        <w:t>High-level experience building trusted relationships and engaging constructively with stakeholders, including the ability to use influence, negotiation and sound judgement to understand business needs, resolve complex procurement and contract management issues, and identify practical, compliant solutions.</w:t>
      </w:r>
    </w:p>
    <w:p w14:paraId="3F81A551" w14:textId="77777777" w:rsidR="00D74C13" w:rsidRDefault="005D4283">
      <w:pPr>
        <w:pStyle w:val="ListParagraph"/>
        <w:numPr>
          <w:ilvl w:val="0"/>
          <w:numId w:val="3"/>
        </w:numPr>
      </w:pPr>
      <w:r w:rsidRPr="00BD56C5">
        <w:t xml:space="preserve">Proven capacity to work effectively with audit, finance, contract management and procurement staff, including demonstrated experience leading assurance, monitoring and reporting activities </w:t>
      </w:r>
      <w:r w:rsidRPr="00A34B4A">
        <w:t>that support executive oversight, risk management</w:t>
      </w:r>
      <w:r w:rsidR="00015C77" w:rsidRPr="00015C77">
        <w:t xml:space="preserve">, </w:t>
      </w:r>
      <w:r w:rsidRPr="00A34B4A">
        <w:t>continuous improvement</w:t>
      </w:r>
      <w:r w:rsidR="00015C77" w:rsidRPr="00015C77">
        <w:t xml:space="preserve"> and proportionate decision-making</w:t>
      </w:r>
      <w:r w:rsidRPr="00BD56C5">
        <w:t>.</w:t>
      </w:r>
    </w:p>
    <w:p w14:paraId="4EE92211" w14:textId="77777777" w:rsidR="00D74C13" w:rsidRDefault="005D4283">
      <w:pPr>
        <w:pStyle w:val="ListParagraph"/>
        <w:numPr>
          <w:ilvl w:val="0"/>
          <w:numId w:val="3"/>
        </w:numPr>
      </w:pPr>
      <w:r w:rsidRPr="004F11AC">
        <w:t xml:space="preserve">High-level oral and written communication and leadership skills, with a demonstrated track record of leading a </w:t>
      </w:r>
      <w:r w:rsidRPr="00C70979">
        <w:t>team</w:t>
      </w:r>
      <w:r w:rsidR="004A6904" w:rsidRPr="004A6904">
        <w:t xml:space="preserve"> to provide constructive, customer-focused and solutions-oriented support, influence</w:t>
      </w:r>
      <w:r w:rsidRPr="00C70979">
        <w:t xml:space="preserve"> senior stakeholders, </w:t>
      </w:r>
      <w:r w:rsidR="004A6904" w:rsidRPr="004A6904">
        <w:t>drive</w:t>
      </w:r>
      <w:r w:rsidRPr="004F11AC">
        <w:t xml:space="preserve"> timely outcomes, </w:t>
      </w:r>
      <w:r w:rsidR="004A6904" w:rsidRPr="004A6904">
        <w:t>implement</w:t>
      </w:r>
      <w:r w:rsidRPr="004F11AC">
        <w:t xml:space="preserve"> reform</w:t>
      </w:r>
      <w:r w:rsidR="004A6904" w:rsidRPr="004A6904">
        <w:t xml:space="preserve"> and strengthen</w:t>
      </w:r>
      <w:r w:rsidRPr="004F11AC">
        <w:t xml:space="preserve"> compliance.</w:t>
      </w:r>
    </w:p>
    <w:p w14:paraId="44B141FB" w14:textId="77777777" w:rsidR="00D74C13" w:rsidRDefault="005D4283">
      <w:pPr>
        <w:pStyle w:val="ListParagraph"/>
        <w:numPr>
          <w:ilvl w:val="0"/>
          <w:numId w:val="3"/>
        </w:numPr>
      </w:pPr>
      <w:r w:rsidRPr="0050345F">
        <w:t xml:space="preserve">Ability to work under limited direction, </w:t>
      </w:r>
      <w:r w:rsidRPr="00C619B0">
        <w:t>exercise sound judgement, make recommendations</w:t>
      </w:r>
      <w:r w:rsidRPr="0050345F">
        <w:t xml:space="preserve"> and </w:t>
      </w:r>
      <w:r w:rsidRPr="00C619B0">
        <w:t>organise</w:t>
      </w:r>
      <w:r w:rsidRPr="0050345F">
        <w:t xml:space="preserve"> work for self and others to achieve goals and deadlines, drive timely delivery and operate at both the strategic and operational level as required.</w:t>
      </w:r>
    </w:p>
    <w:p w14:paraId="08ACD4AD" w14:textId="77777777" w:rsidR="00D74C13" w:rsidRDefault="005D4283">
      <w:pPr>
        <w:pStyle w:val="ListParagraph"/>
        <w:numPr>
          <w:ilvl w:val="0"/>
          <w:numId w:val="3"/>
        </w:numPr>
      </w:pPr>
      <w:r w:rsidRPr="00136C81">
        <w:t>Contemporary knowledge of contract planning principles, procurement frameworks, assurance practices</w:t>
      </w:r>
      <w:r w:rsidRPr="00E215E5">
        <w:t>, governance obligations</w:t>
      </w:r>
      <w:r w:rsidRPr="00136C81">
        <w:t xml:space="preserve"> and reporting requirements, and the ability to apply these principles and frameworks in the CIT </w:t>
      </w:r>
      <w:r w:rsidRPr="00E215E5">
        <w:t>and ACT Government context</w:t>
      </w:r>
      <w:r w:rsidR="00B12F4A" w:rsidRPr="00B12F4A">
        <w:t xml:space="preserve"> in a practical, proportionate and outcome-focused way</w:t>
      </w:r>
      <w:r w:rsidRPr="00E215E5">
        <w:t>.</w:t>
      </w:r>
    </w:p>
    <w:p w14:paraId="06871EAA" w14:textId="4DE47E41" w:rsidR="00D74C13" w:rsidRDefault="005D4283">
      <w:pPr>
        <w:pStyle w:val="ListParagraph"/>
        <w:numPr>
          <w:ilvl w:val="0"/>
          <w:numId w:val="3"/>
        </w:numPr>
      </w:pPr>
      <w:r w:rsidRPr="00BB5590">
        <w:lastRenderedPageBreak/>
        <w:t xml:space="preserve">Demonstrated understanding of and commitment to the ACTPS </w:t>
      </w:r>
      <w:r w:rsidR="00CE1BC2">
        <w:t xml:space="preserve">and CIT </w:t>
      </w:r>
      <w:r w:rsidRPr="00BB5590">
        <w:t>Values, and work health and safety best practice</w:t>
      </w:r>
      <w:r w:rsidR="00BB5590" w:rsidRPr="00BB5590">
        <w:t xml:space="preserve">, including a demonstrated commitment to collaboration, accountability, </w:t>
      </w:r>
      <w:r w:rsidR="00CE1BC2">
        <w:t>integrity, innovation and</w:t>
      </w:r>
      <w:r w:rsidR="00BB5590" w:rsidRPr="00BB5590">
        <w:t xml:space="preserve"> respect.</w:t>
      </w:r>
    </w:p>
    <w:p w14:paraId="7747A577" w14:textId="47F04CCC" w:rsidR="009E7216" w:rsidRPr="000518B3" w:rsidRDefault="009E7216" w:rsidP="00BB06B2">
      <w:pPr>
        <w:pStyle w:val="BodyText"/>
        <w:spacing w:before="120" w:after="0"/>
        <w:rPr>
          <w:rFonts w:asciiTheme="minorHAnsi" w:eastAsiaTheme="minorHAnsi" w:hAnsiTheme="minorHAnsi" w:cstheme="minorHAnsi"/>
          <w:b/>
          <w:caps/>
          <w:szCs w:val="24"/>
        </w:rPr>
      </w:pPr>
      <w:r w:rsidRPr="000518B3">
        <w:rPr>
          <w:rFonts w:asciiTheme="minorHAnsi" w:eastAsiaTheme="minorHAnsi" w:hAnsiTheme="minorHAnsi" w:cstheme="minorHAnsi"/>
          <w:b/>
          <w:caps/>
          <w:szCs w:val="24"/>
        </w:rPr>
        <w:t xml:space="preserve">Professional / Technical Skills and Knowledge </w:t>
      </w:r>
    </w:p>
    <w:p w14:paraId="7B2C1B32" w14:textId="71F23DFF" w:rsidR="000518B3" w:rsidRPr="00A7324D" w:rsidRDefault="000518B3">
      <w:pPr>
        <w:numPr>
          <w:ilvl w:val="0"/>
          <w:numId w:val="3"/>
        </w:numPr>
        <w:autoSpaceDN w:val="0"/>
        <w:spacing w:before="120" w:after="0" w:line="240" w:lineRule="auto"/>
        <w:rPr>
          <w:rFonts w:cstheme="minorHAnsi"/>
        </w:rPr>
      </w:pPr>
      <w:r w:rsidRPr="00A7324D">
        <w:rPr>
          <w:rFonts w:cstheme="minorHAnsi"/>
        </w:rPr>
        <w:t xml:space="preserve">Qualifications in </w:t>
      </w:r>
      <w:r w:rsidR="00AF7E84">
        <w:rPr>
          <w:rFonts w:cstheme="minorHAnsi"/>
        </w:rPr>
        <w:t xml:space="preserve">management, </w:t>
      </w:r>
      <w:r w:rsidRPr="00A7324D">
        <w:rPr>
          <w:rFonts w:cstheme="minorHAnsi"/>
        </w:rPr>
        <w:t>procurement or contract management are highly desirable.</w:t>
      </w:r>
    </w:p>
    <w:p w14:paraId="5A2CA7C2" w14:textId="77777777" w:rsidR="00973B25" w:rsidRDefault="00973B25" w:rsidP="00BB06B2">
      <w:pPr>
        <w:spacing w:before="120" w:after="0" w:line="240" w:lineRule="auto"/>
        <w:rPr>
          <w:rFonts w:cstheme="minorHAnsi"/>
          <w:b/>
          <w:sz w:val="24"/>
          <w:szCs w:val="24"/>
        </w:rPr>
      </w:pPr>
    </w:p>
    <w:p w14:paraId="0F5F93FB" w14:textId="77777777" w:rsidR="00973B25" w:rsidRDefault="00973B25" w:rsidP="00BB06B2">
      <w:pPr>
        <w:spacing w:before="120" w:after="0" w:line="240" w:lineRule="auto"/>
        <w:rPr>
          <w:rFonts w:cstheme="minorHAnsi"/>
          <w:b/>
          <w:sz w:val="24"/>
          <w:szCs w:val="24"/>
        </w:rPr>
      </w:pPr>
    </w:p>
    <w:p w14:paraId="44151219" w14:textId="77777777" w:rsidR="00973B25" w:rsidRDefault="00973B25" w:rsidP="00BB06B2">
      <w:pPr>
        <w:spacing w:before="120" w:after="0" w:line="240" w:lineRule="auto"/>
        <w:rPr>
          <w:rFonts w:cstheme="minorHAnsi"/>
          <w:b/>
          <w:sz w:val="24"/>
          <w:szCs w:val="24"/>
        </w:rPr>
      </w:pPr>
    </w:p>
    <w:p w14:paraId="59D5AFCC" w14:textId="77777777" w:rsidR="00973B25" w:rsidRDefault="00973B25" w:rsidP="00BB06B2">
      <w:pPr>
        <w:spacing w:before="120" w:after="0" w:line="240" w:lineRule="auto"/>
        <w:rPr>
          <w:rFonts w:cstheme="minorHAnsi"/>
          <w:b/>
          <w:sz w:val="24"/>
          <w:szCs w:val="24"/>
        </w:rPr>
      </w:pPr>
    </w:p>
    <w:p w14:paraId="4BF4525B" w14:textId="77777777" w:rsidR="00973B25" w:rsidRDefault="00973B25" w:rsidP="00BB06B2">
      <w:pPr>
        <w:spacing w:before="120" w:after="0" w:line="240" w:lineRule="auto"/>
        <w:rPr>
          <w:rFonts w:cstheme="minorHAnsi"/>
          <w:b/>
          <w:sz w:val="24"/>
          <w:szCs w:val="24"/>
        </w:rPr>
      </w:pPr>
    </w:p>
    <w:p w14:paraId="163B18B5" w14:textId="77777777" w:rsidR="00973B25" w:rsidRDefault="00973B25" w:rsidP="00BB06B2">
      <w:pPr>
        <w:spacing w:before="120" w:after="0" w:line="240" w:lineRule="auto"/>
        <w:rPr>
          <w:rFonts w:cstheme="minorHAnsi"/>
          <w:b/>
          <w:sz w:val="24"/>
          <w:szCs w:val="24"/>
        </w:rPr>
      </w:pPr>
    </w:p>
    <w:p w14:paraId="53D04014" w14:textId="77777777" w:rsidR="00BB06B2" w:rsidRDefault="00BB06B2" w:rsidP="00BB06B2">
      <w:pPr>
        <w:spacing w:before="120" w:after="0" w:line="240" w:lineRule="auto"/>
        <w:rPr>
          <w:rFonts w:cstheme="minorHAnsi"/>
          <w:b/>
          <w:sz w:val="24"/>
          <w:szCs w:val="24"/>
        </w:rPr>
      </w:pPr>
    </w:p>
    <w:p w14:paraId="634D657F" w14:textId="7A922632" w:rsidR="00D74C13" w:rsidRPr="00973B25" w:rsidRDefault="00D74C13" w:rsidP="00BB06B2">
      <w:pPr>
        <w:spacing w:before="120" w:after="0" w:line="240" w:lineRule="auto"/>
        <w:rPr>
          <w:rFonts w:cstheme="minorHAnsi"/>
          <w:b/>
        </w:rPr>
      </w:pPr>
      <w:r w:rsidRPr="00973B25">
        <w:rPr>
          <w:rFonts w:cstheme="minorHAnsi"/>
          <w:b/>
        </w:rPr>
        <w:t>Office use only</w:t>
      </w:r>
    </w:p>
    <w:p w14:paraId="2B3B9C1E" w14:textId="4E46B04B" w:rsidR="00D74C13" w:rsidRPr="00A7324D" w:rsidRDefault="00D74C13" w:rsidP="00BB06B2">
      <w:pPr>
        <w:spacing w:before="120" w:after="0" w:line="240" w:lineRule="auto"/>
        <w:rPr>
          <w:rFonts w:cstheme="minorHAnsi"/>
        </w:rPr>
      </w:pPr>
      <w:r w:rsidRPr="00A7324D">
        <w:rPr>
          <w:rFonts w:cstheme="minorHAnsi"/>
        </w:rPr>
        <w:t xml:space="preserve">Date Position </w:t>
      </w:r>
      <w:r w:rsidR="00183AA4" w:rsidRPr="00A7324D">
        <w:rPr>
          <w:rFonts w:cstheme="minorHAnsi"/>
        </w:rPr>
        <w:t>Description</w:t>
      </w:r>
      <w:r w:rsidRPr="00A7324D">
        <w:rPr>
          <w:rFonts w:cstheme="minorHAnsi"/>
        </w:rPr>
        <w:t xml:space="preserve"> updated: </w:t>
      </w:r>
      <w:r w:rsidR="00C06361">
        <w:rPr>
          <w:rFonts w:cstheme="minorHAnsi"/>
        </w:rPr>
        <w:t>24/</w:t>
      </w:r>
      <w:r w:rsidR="000518B3" w:rsidRPr="00A7324D">
        <w:rPr>
          <w:rFonts w:cstheme="minorHAnsi"/>
        </w:rPr>
        <w:t>0</w:t>
      </w:r>
      <w:r w:rsidR="00C06361">
        <w:rPr>
          <w:rFonts w:cstheme="minorHAnsi"/>
        </w:rPr>
        <w:t>7</w:t>
      </w:r>
      <w:r w:rsidR="000518B3" w:rsidRPr="00A7324D">
        <w:rPr>
          <w:rFonts w:cstheme="minorHAnsi"/>
        </w:rPr>
        <w:t>/202</w:t>
      </w:r>
      <w:r w:rsidR="00C06361">
        <w:rPr>
          <w:rFonts w:cstheme="minorHAnsi"/>
        </w:rPr>
        <w:t>6</w:t>
      </w:r>
      <w:r w:rsidR="00183AA4" w:rsidRPr="00A7324D">
        <w:rPr>
          <w:rFonts w:cstheme="minorHAnsi"/>
        </w:rPr>
        <w:tab/>
      </w:r>
      <w:r w:rsidR="00F42A9C" w:rsidRPr="00A7324D">
        <w:rPr>
          <w:rFonts w:cstheme="minorHAnsi"/>
        </w:rPr>
        <w:tab/>
      </w:r>
      <w:r w:rsidR="00F42A9C" w:rsidRPr="00A7324D">
        <w:rPr>
          <w:rFonts w:cstheme="minorHAnsi"/>
        </w:rPr>
        <w:tab/>
      </w:r>
      <w:r w:rsidR="00660358" w:rsidRPr="00A7324D">
        <w:rPr>
          <w:rFonts w:cstheme="minorHAnsi"/>
        </w:rPr>
        <w:t>RITM</w:t>
      </w:r>
      <w:r w:rsidRPr="00A7324D">
        <w:rPr>
          <w:rFonts w:cstheme="minorHAnsi"/>
        </w:rPr>
        <w:t xml:space="preserve"> Number: </w:t>
      </w:r>
    </w:p>
    <w:sectPr w:rsidR="00D74C13" w:rsidRPr="00A7324D" w:rsidSect="0074666D">
      <w:pgSz w:w="11906" w:h="16838"/>
      <w:pgMar w:top="1191" w:right="991" w:bottom="119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EC2A" w14:textId="77777777" w:rsidR="005D4283" w:rsidRDefault="005D4283" w:rsidP="00BA7820">
      <w:pPr>
        <w:spacing w:after="0" w:line="240" w:lineRule="auto"/>
      </w:pPr>
      <w:r>
        <w:separator/>
      </w:r>
    </w:p>
  </w:endnote>
  <w:endnote w:type="continuationSeparator" w:id="0">
    <w:p w14:paraId="076CD568" w14:textId="77777777" w:rsidR="005D4283" w:rsidRDefault="005D4283" w:rsidP="00BA7820">
      <w:pPr>
        <w:spacing w:after="0" w:line="240" w:lineRule="auto"/>
      </w:pPr>
      <w:r>
        <w:continuationSeparator/>
      </w:r>
    </w:p>
  </w:endnote>
  <w:endnote w:type="continuationNotice" w:id="1">
    <w:p w14:paraId="407A110E" w14:textId="77777777" w:rsidR="005D4283" w:rsidRDefault="005D42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928C1" w14:textId="77777777" w:rsidR="005D4283" w:rsidRDefault="005D4283" w:rsidP="00BA7820">
      <w:pPr>
        <w:spacing w:after="0" w:line="240" w:lineRule="auto"/>
      </w:pPr>
      <w:r>
        <w:separator/>
      </w:r>
    </w:p>
  </w:footnote>
  <w:footnote w:type="continuationSeparator" w:id="0">
    <w:p w14:paraId="34D8594D" w14:textId="77777777" w:rsidR="005D4283" w:rsidRDefault="005D4283" w:rsidP="00BA7820">
      <w:pPr>
        <w:spacing w:after="0" w:line="240" w:lineRule="auto"/>
      </w:pPr>
      <w:r>
        <w:continuationSeparator/>
      </w:r>
    </w:p>
  </w:footnote>
  <w:footnote w:type="continuationNotice" w:id="1">
    <w:p w14:paraId="2EC8C6B2" w14:textId="77777777" w:rsidR="005D4283" w:rsidRDefault="005D4283">
      <w:pPr>
        <w:spacing w:after="0" w:line="240" w:lineRule="auto"/>
      </w:pPr>
    </w:p>
  </w:footnote>
</w:footnotes>
</file>

<file path=word/intelligence.xml><?xml version="1.0" encoding="utf-8"?>
<int:Intelligence xmlns:int="http://schemas.microsoft.com/office/intelligence/2019/intelligence">
  <int:IntelligenceSettings/>
  <int:Manifest>
    <int:ParagraphRange paragraphId="1603896770" textId="2004318071" start="137" length="7" invalidationStart="137" invalidationLength="7" id="1t4oqOuQ"/>
    <int:ParagraphRange paragraphId="1848320018" textId="1371550258" start="203" length="7" invalidationStart="203" invalidationLength="7" id="MVGmIU5q"/>
    <int:ParagraphRange paragraphId="1737155895" textId="566043145" start="4" length="5" invalidationStart="4" invalidationLength="5" id="oLXFLGpB"/>
    <int:ParagraphRange paragraphId="1737155895" textId="566043145" start="21" length="4" invalidationStart="21" invalidationLength="4" id="FXfxFflK"/>
    <int:ParagraphRange paragraphId="1338383478" textId="805467958" start="37" length="6" invalidationStart="37" invalidationLength="6" id="A2oyPm01"/>
    <int:ParagraphRange paragraphId="2002826179" textId="2004318071" start="50" length="10" invalidationStart="50" invalidationLength="10" id="GMTHwM7L"/>
    <int:ParagraphRange paragraphId="1407006707" textId="2004318071" start="38" length="8" invalidationStart="38" invalidationLength="8" id="JQdArzFK"/>
    <int:WordHash hashCode="+kdVGwBujFDCy/" id="ynIJeZQg"/>
    <int:WordHash hashCode="2jSn9ts/oORPsa" id="D8Q1Dba9"/>
    <int:WordHash hashCode="o+PFLeAiTyZznl" id="cvRpuAKj"/>
    <int:WordHash hashCode="9usbzPmB+uZLVx" id="ESPriCYY"/>
    <int:WordHash hashCode="mt2/VEEZ76SmQi" id="modHbHT3"/>
    <int:WordHash hashCode="StWDryLC59QMHJ" id="4YY8MXUz"/>
    <int:ParagraphRange paragraphId="526039234" textId="1307888914" start="27" length="11" invalidationStart="27" invalidationLength="11" id="SbqRYGva"/>
    <int:ParagraphRange paragraphId="1216207745" textId="1676369127" start="75" length="11" invalidationStart="75" invalidationLength="11" id="ZHzti7dj"/>
    <int:ParagraphRange paragraphId="1603896770" textId="265900736" start="248" length="8" invalidationStart="248" invalidationLength="8" id="zSsUXrAm"/>
  </int:Manifest>
  <int:Observations>
    <int:Content id="1t4oqOuQ">
      <int:Rejection type="LegacyProofing"/>
    </int:Content>
    <int:Content id="MVGmIU5q">
      <int:Rejection type="LegacyProofing"/>
    </int:Content>
    <int:Content id="oLXFLGpB">
      <int:Rejection type="LegacyProofing"/>
    </int:Content>
    <int:Content id="FXfxFflK">
      <int:Rejection type="LegacyProofing"/>
    </int:Content>
    <int:Content id="A2oyPm01">
      <int:Rejection type="LegacyProofing"/>
    </int:Content>
    <int:Content id="GMTHwM7L">
      <int:Rejection type="LegacyProofing"/>
    </int:Content>
    <int:Content id="JQdArzFK">
      <int:Rejection type="LegacyProofing"/>
    </int:Content>
    <int:Content id="ynIJeZQg">
      <int:Rejection type="AugLoop_Acronyms_AcronymsCritique"/>
    </int:Content>
    <int:Content id="D8Q1Dba9">
      <int:Rejection type="AugLoop_Text_Critique"/>
    </int:Content>
    <int:Content id="cvRpuAKj">
      <int:Rejection type="AugLoop_Text_Critique"/>
    </int:Content>
    <int:Content id="ESPriCYY">
      <int:Rejection type="LegacyProofing"/>
    </int:Content>
    <int:Content id="modHbHT3">
      <int:Rejection type="LegacyProofing"/>
    </int:Content>
    <int:Content id="4YY8MXUz">
      <int:Rejection type="LegacyProofing"/>
    </int:Content>
    <int:Content id="SbqRYGva">
      <int:Rejection type="LegacyProofing"/>
    </int:Content>
    <int:Content id="ZHzti7dj">
      <int:Rejection type="LegacyProofing"/>
    </int:Content>
    <int:Content id="zSsUXrA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 w15:restartNumberingAfterBreak="0">
    <w:nsid w:val="61FB1F41"/>
    <w:multiLevelType w:val="hybridMultilevel"/>
    <w:tmpl w:val="6D3632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7DC42B5A"/>
    <w:multiLevelType w:val="hybridMultilevel"/>
    <w:tmpl w:val="942E25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1017917">
    <w:abstractNumId w:val="0"/>
  </w:num>
  <w:num w:numId="2" w16cid:durableId="1210070572">
    <w:abstractNumId w:val="1"/>
  </w:num>
  <w:num w:numId="3" w16cid:durableId="17717738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DA"/>
    <w:rsid w:val="000023C1"/>
    <w:rsid w:val="00015C77"/>
    <w:rsid w:val="00021278"/>
    <w:rsid w:val="00023FD8"/>
    <w:rsid w:val="0002526C"/>
    <w:rsid w:val="00050861"/>
    <w:rsid w:val="000518B3"/>
    <w:rsid w:val="00055528"/>
    <w:rsid w:val="000573F4"/>
    <w:rsid w:val="000663E6"/>
    <w:rsid w:val="00070506"/>
    <w:rsid w:val="00085900"/>
    <w:rsid w:val="00086157"/>
    <w:rsid w:val="000A07C9"/>
    <w:rsid w:val="000A6CAF"/>
    <w:rsid w:val="000C5753"/>
    <w:rsid w:val="000C7E5A"/>
    <w:rsid w:val="000D71E3"/>
    <w:rsid w:val="000E4601"/>
    <w:rsid w:val="000F74D1"/>
    <w:rsid w:val="00101DAF"/>
    <w:rsid w:val="00113B48"/>
    <w:rsid w:val="00113FBE"/>
    <w:rsid w:val="001158D9"/>
    <w:rsid w:val="00120502"/>
    <w:rsid w:val="00120AD4"/>
    <w:rsid w:val="0012487A"/>
    <w:rsid w:val="001259F2"/>
    <w:rsid w:val="001350F6"/>
    <w:rsid w:val="00136C81"/>
    <w:rsid w:val="00146772"/>
    <w:rsid w:val="00154783"/>
    <w:rsid w:val="00163B6D"/>
    <w:rsid w:val="001643A6"/>
    <w:rsid w:val="001743FC"/>
    <w:rsid w:val="001745A8"/>
    <w:rsid w:val="00174B08"/>
    <w:rsid w:val="00180B5D"/>
    <w:rsid w:val="00183AA4"/>
    <w:rsid w:val="001865B9"/>
    <w:rsid w:val="0019003C"/>
    <w:rsid w:val="00194790"/>
    <w:rsid w:val="001958EC"/>
    <w:rsid w:val="001B0FDE"/>
    <w:rsid w:val="001C1DAF"/>
    <w:rsid w:val="001D4F09"/>
    <w:rsid w:val="001E4694"/>
    <w:rsid w:val="001E47CC"/>
    <w:rsid w:val="001F1B9E"/>
    <w:rsid w:val="001F7DDB"/>
    <w:rsid w:val="002006BD"/>
    <w:rsid w:val="0021298A"/>
    <w:rsid w:val="00217C03"/>
    <w:rsid w:val="00242CB2"/>
    <w:rsid w:val="002476F7"/>
    <w:rsid w:val="0024795F"/>
    <w:rsid w:val="00252E1A"/>
    <w:rsid w:val="00257511"/>
    <w:rsid w:val="00264506"/>
    <w:rsid w:val="0026671E"/>
    <w:rsid w:val="00270034"/>
    <w:rsid w:val="00290E67"/>
    <w:rsid w:val="002938DE"/>
    <w:rsid w:val="00297E22"/>
    <w:rsid w:val="002A7EDE"/>
    <w:rsid w:val="002B30F0"/>
    <w:rsid w:val="002E461A"/>
    <w:rsid w:val="002E4FA4"/>
    <w:rsid w:val="002E6E83"/>
    <w:rsid w:val="002E779B"/>
    <w:rsid w:val="002F052A"/>
    <w:rsid w:val="002F0CC8"/>
    <w:rsid w:val="002F19C8"/>
    <w:rsid w:val="002F4AD8"/>
    <w:rsid w:val="00327D32"/>
    <w:rsid w:val="00330C48"/>
    <w:rsid w:val="0033697F"/>
    <w:rsid w:val="00344470"/>
    <w:rsid w:val="0035047C"/>
    <w:rsid w:val="00361911"/>
    <w:rsid w:val="00361E89"/>
    <w:rsid w:val="00371B43"/>
    <w:rsid w:val="003772FC"/>
    <w:rsid w:val="003870A5"/>
    <w:rsid w:val="00394410"/>
    <w:rsid w:val="003A73DF"/>
    <w:rsid w:val="003D3196"/>
    <w:rsid w:val="003D374A"/>
    <w:rsid w:val="003D7F92"/>
    <w:rsid w:val="003F1AF9"/>
    <w:rsid w:val="003F1B0D"/>
    <w:rsid w:val="003F56CB"/>
    <w:rsid w:val="004222FD"/>
    <w:rsid w:val="00422333"/>
    <w:rsid w:val="00422837"/>
    <w:rsid w:val="00430021"/>
    <w:rsid w:val="00430D81"/>
    <w:rsid w:val="0043349A"/>
    <w:rsid w:val="00437D87"/>
    <w:rsid w:val="00442849"/>
    <w:rsid w:val="00443CEC"/>
    <w:rsid w:val="00446633"/>
    <w:rsid w:val="00450948"/>
    <w:rsid w:val="00467579"/>
    <w:rsid w:val="00467CF3"/>
    <w:rsid w:val="004927B3"/>
    <w:rsid w:val="0049362F"/>
    <w:rsid w:val="00493D78"/>
    <w:rsid w:val="004A0218"/>
    <w:rsid w:val="004A6904"/>
    <w:rsid w:val="004C616C"/>
    <w:rsid w:val="004D3088"/>
    <w:rsid w:val="004D4F3B"/>
    <w:rsid w:val="004E5C1E"/>
    <w:rsid w:val="004E7388"/>
    <w:rsid w:val="004F11AC"/>
    <w:rsid w:val="004F7CA4"/>
    <w:rsid w:val="0050345F"/>
    <w:rsid w:val="0052239F"/>
    <w:rsid w:val="00525228"/>
    <w:rsid w:val="005255EB"/>
    <w:rsid w:val="005302FA"/>
    <w:rsid w:val="00530438"/>
    <w:rsid w:val="005323A0"/>
    <w:rsid w:val="00541D57"/>
    <w:rsid w:val="00543675"/>
    <w:rsid w:val="00545F3F"/>
    <w:rsid w:val="00551F46"/>
    <w:rsid w:val="00552A08"/>
    <w:rsid w:val="0056757A"/>
    <w:rsid w:val="00575A65"/>
    <w:rsid w:val="005B005B"/>
    <w:rsid w:val="005D4283"/>
    <w:rsid w:val="005F32FF"/>
    <w:rsid w:val="00611ABF"/>
    <w:rsid w:val="00625405"/>
    <w:rsid w:val="00625CDE"/>
    <w:rsid w:val="00654709"/>
    <w:rsid w:val="00654825"/>
    <w:rsid w:val="006573DC"/>
    <w:rsid w:val="00660358"/>
    <w:rsid w:val="006658E6"/>
    <w:rsid w:val="0067576F"/>
    <w:rsid w:val="00686F61"/>
    <w:rsid w:val="00695552"/>
    <w:rsid w:val="00695D6B"/>
    <w:rsid w:val="006D2B76"/>
    <w:rsid w:val="006E0B6E"/>
    <w:rsid w:val="006F4AB3"/>
    <w:rsid w:val="00722D95"/>
    <w:rsid w:val="00731FF8"/>
    <w:rsid w:val="00733598"/>
    <w:rsid w:val="0074666D"/>
    <w:rsid w:val="007478C2"/>
    <w:rsid w:val="007606F0"/>
    <w:rsid w:val="007805FA"/>
    <w:rsid w:val="0078707E"/>
    <w:rsid w:val="007B530C"/>
    <w:rsid w:val="007E0E0D"/>
    <w:rsid w:val="008071CB"/>
    <w:rsid w:val="00816216"/>
    <w:rsid w:val="00817078"/>
    <w:rsid w:val="00817DBB"/>
    <w:rsid w:val="00841B44"/>
    <w:rsid w:val="00841CDE"/>
    <w:rsid w:val="008463A6"/>
    <w:rsid w:val="00852245"/>
    <w:rsid w:val="008544F7"/>
    <w:rsid w:val="0085467E"/>
    <w:rsid w:val="00862978"/>
    <w:rsid w:val="0086547A"/>
    <w:rsid w:val="008731BB"/>
    <w:rsid w:val="0088571C"/>
    <w:rsid w:val="00895172"/>
    <w:rsid w:val="00896782"/>
    <w:rsid w:val="008A6929"/>
    <w:rsid w:val="008D5ED2"/>
    <w:rsid w:val="00900703"/>
    <w:rsid w:val="00912E35"/>
    <w:rsid w:val="00924953"/>
    <w:rsid w:val="009319EA"/>
    <w:rsid w:val="0094037A"/>
    <w:rsid w:val="00945055"/>
    <w:rsid w:val="00947E6B"/>
    <w:rsid w:val="0095419C"/>
    <w:rsid w:val="0095666F"/>
    <w:rsid w:val="0096230C"/>
    <w:rsid w:val="00973B25"/>
    <w:rsid w:val="009913EB"/>
    <w:rsid w:val="009A253A"/>
    <w:rsid w:val="009B020C"/>
    <w:rsid w:val="009B63A1"/>
    <w:rsid w:val="009D06BE"/>
    <w:rsid w:val="009D0CA7"/>
    <w:rsid w:val="009D7183"/>
    <w:rsid w:val="009E7216"/>
    <w:rsid w:val="009F1461"/>
    <w:rsid w:val="00A06931"/>
    <w:rsid w:val="00A17734"/>
    <w:rsid w:val="00A34B4A"/>
    <w:rsid w:val="00A53FD5"/>
    <w:rsid w:val="00A709A6"/>
    <w:rsid w:val="00A7324D"/>
    <w:rsid w:val="00A774AC"/>
    <w:rsid w:val="00A930F2"/>
    <w:rsid w:val="00A93192"/>
    <w:rsid w:val="00A95132"/>
    <w:rsid w:val="00A95900"/>
    <w:rsid w:val="00AB1EA0"/>
    <w:rsid w:val="00AE025C"/>
    <w:rsid w:val="00AF7E84"/>
    <w:rsid w:val="00B11EA3"/>
    <w:rsid w:val="00B12F4A"/>
    <w:rsid w:val="00B133B7"/>
    <w:rsid w:val="00B17359"/>
    <w:rsid w:val="00B21027"/>
    <w:rsid w:val="00B251AD"/>
    <w:rsid w:val="00B44CAE"/>
    <w:rsid w:val="00B451A9"/>
    <w:rsid w:val="00B4548B"/>
    <w:rsid w:val="00B615DF"/>
    <w:rsid w:val="00B71DF9"/>
    <w:rsid w:val="00B8118F"/>
    <w:rsid w:val="00B81C3F"/>
    <w:rsid w:val="00B908D6"/>
    <w:rsid w:val="00B91119"/>
    <w:rsid w:val="00BA1C84"/>
    <w:rsid w:val="00BA7820"/>
    <w:rsid w:val="00BB06B2"/>
    <w:rsid w:val="00BB5590"/>
    <w:rsid w:val="00BC7060"/>
    <w:rsid w:val="00BD23D2"/>
    <w:rsid w:val="00BD552D"/>
    <w:rsid w:val="00BD56C5"/>
    <w:rsid w:val="00BD6058"/>
    <w:rsid w:val="00BD62F1"/>
    <w:rsid w:val="00BE120B"/>
    <w:rsid w:val="00C020DE"/>
    <w:rsid w:val="00C043B3"/>
    <w:rsid w:val="00C06361"/>
    <w:rsid w:val="00C0730E"/>
    <w:rsid w:val="00C16822"/>
    <w:rsid w:val="00C20F12"/>
    <w:rsid w:val="00C22A95"/>
    <w:rsid w:val="00C33CC9"/>
    <w:rsid w:val="00C57485"/>
    <w:rsid w:val="00C619B0"/>
    <w:rsid w:val="00C61A61"/>
    <w:rsid w:val="00C70979"/>
    <w:rsid w:val="00C749FD"/>
    <w:rsid w:val="00C86AC0"/>
    <w:rsid w:val="00C90AD5"/>
    <w:rsid w:val="00C9215D"/>
    <w:rsid w:val="00C93240"/>
    <w:rsid w:val="00C9572E"/>
    <w:rsid w:val="00C96CE2"/>
    <w:rsid w:val="00C973F7"/>
    <w:rsid w:val="00CA1389"/>
    <w:rsid w:val="00CA7B1E"/>
    <w:rsid w:val="00CB0042"/>
    <w:rsid w:val="00CC0ACE"/>
    <w:rsid w:val="00CD1472"/>
    <w:rsid w:val="00CD608B"/>
    <w:rsid w:val="00CE0FF1"/>
    <w:rsid w:val="00CE1BC2"/>
    <w:rsid w:val="00CE36C1"/>
    <w:rsid w:val="00CF2008"/>
    <w:rsid w:val="00CF3C86"/>
    <w:rsid w:val="00D0532F"/>
    <w:rsid w:val="00D05EE7"/>
    <w:rsid w:val="00D075CA"/>
    <w:rsid w:val="00D07F3E"/>
    <w:rsid w:val="00D1641D"/>
    <w:rsid w:val="00D22B2A"/>
    <w:rsid w:val="00D26C03"/>
    <w:rsid w:val="00D45773"/>
    <w:rsid w:val="00D56288"/>
    <w:rsid w:val="00D70409"/>
    <w:rsid w:val="00D74C13"/>
    <w:rsid w:val="00D75D68"/>
    <w:rsid w:val="00D76D3B"/>
    <w:rsid w:val="00D82F10"/>
    <w:rsid w:val="00D97161"/>
    <w:rsid w:val="00DB4D1A"/>
    <w:rsid w:val="00DC0ADA"/>
    <w:rsid w:val="00DC24FE"/>
    <w:rsid w:val="00DD7B97"/>
    <w:rsid w:val="00DE08E1"/>
    <w:rsid w:val="00DE2457"/>
    <w:rsid w:val="00DE3389"/>
    <w:rsid w:val="00E00455"/>
    <w:rsid w:val="00E03C04"/>
    <w:rsid w:val="00E0690D"/>
    <w:rsid w:val="00E17A4D"/>
    <w:rsid w:val="00E215E5"/>
    <w:rsid w:val="00E35E10"/>
    <w:rsid w:val="00E43F09"/>
    <w:rsid w:val="00E47273"/>
    <w:rsid w:val="00E55248"/>
    <w:rsid w:val="00E62E64"/>
    <w:rsid w:val="00E73BA5"/>
    <w:rsid w:val="00E743F4"/>
    <w:rsid w:val="00E811D2"/>
    <w:rsid w:val="00E83C46"/>
    <w:rsid w:val="00E91C5D"/>
    <w:rsid w:val="00EA7679"/>
    <w:rsid w:val="00EA7687"/>
    <w:rsid w:val="00EB236B"/>
    <w:rsid w:val="00EB6407"/>
    <w:rsid w:val="00EC3EA2"/>
    <w:rsid w:val="00EC5825"/>
    <w:rsid w:val="00ED2CC6"/>
    <w:rsid w:val="00EE11F5"/>
    <w:rsid w:val="00EE249C"/>
    <w:rsid w:val="00EE27CC"/>
    <w:rsid w:val="00EE5874"/>
    <w:rsid w:val="00EF27A7"/>
    <w:rsid w:val="00EF4A64"/>
    <w:rsid w:val="00F10904"/>
    <w:rsid w:val="00F1267A"/>
    <w:rsid w:val="00F133CC"/>
    <w:rsid w:val="00F13655"/>
    <w:rsid w:val="00F175EE"/>
    <w:rsid w:val="00F31FB7"/>
    <w:rsid w:val="00F42A9C"/>
    <w:rsid w:val="00F44685"/>
    <w:rsid w:val="00F564A9"/>
    <w:rsid w:val="00F608BC"/>
    <w:rsid w:val="00F62AA3"/>
    <w:rsid w:val="00F64BF7"/>
    <w:rsid w:val="00F73B34"/>
    <w:rsid w:val="00FA1F66"/>
    <w:rsid w:val="00FC3DC0"/>
    <w:rsid w:val="00FC6709"/>
    <w:rsid w:val="00FC7A5A"/>
    <w:rsid w:val="00FE7B27"/>
    <w:rsid w:val="00FF0AD3"/>
    <w:rsid w:val="00FF3CA2"/>
    <w:rsid w:val="069EB51F"/>
    <w:rsid w:val="0834C404"/>
    <w:rsid w:val="0973A409"/>
    <w:rsid w:val="1091A742"/>
    <w:rsid w:val="11C27DED"/>
    <w:rsid w:val="148E78E3"/>
    <w:rsid w:val="165B6437"/>
    <w:rsid w:val="1AA8D437"/>
    <w:rsid w:val="29DDFCB8"/>
    <w:rsid w:val="32F03776"/>
    <w:rsid w:val="3B97DE69"/>
    <w:rsid w:val="42621710"/>
    <w:rsid w:val="45259852"/>
    <w:rsid w:val="45750133"/>
    <w:rsid w:val="4652699A"/>
    <w:rsid w:val="4B7E20B5"/>
    <w:rsid w:val="4C1D4A35"/>
    <w:rsid w:val="4F02BB1C"/>
    <w:rsid w:val="5A5B1215"/>
    <w:rsid w:val="5BA8B6D3"/>
    <w:rsid w:val="60686E8F"/>
    <w:rsid w:val="61590959"/>
    <w:rsid w:val="66B4EADB"/>
    <w:rsid w:val="675B32DC"/>
    <w:rsid w:val="751B3D25"/>
    <w:rsid w:val="786ECC8C"/>
    <w:rsid w:val="79822C8E"/>
    <w:rsid w:val="79F6D83C"/>
    <w:rsid w:val="7D2E78FE"/>
    <w:rsid w:val="7D423D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C5D"/>
  </w:style>
  <w:style w:type="paragraph" w:styleId="Heading1">
    <w:name w:val="heading 1"/>
    <w:basedOn w:val="Normal"/>
    <w:next w:val="Normal"/>
    <w:link w:val="Heading1Char"/>
    <w:uiPriority w:val="9"/>
    <w:qFormat/>
    <w:rsid w:val="009E72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D37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3002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3002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30021"/>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30021"/>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30021"/>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300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72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A7820"/>
    <w:pPr>
      <w:tabs>
        <w:tab w:val="center" w:pos="4513"/>
        <w:tab w:val="right" w:pos="9026"/>
      </w:tabs>
      <w:spacing w:after="0" w:line="240" w:lineRule="auto"/>
    </w:pPr>
  </w:style>
  <w:style w:type="character" w:customStyle="1" w:styleId="HeaderChar">
    <w:name w:val="Header Char"/>
    <w:basedOn w:val="DefaultParagraphFont"/>
    <w:link w:val="Header"/>
    <w:rsid w:val="00BA7820"/>
  </w:style>
  <w:style w:type="paragraph" w:styleId="Footer">
    <w:name w:val="footer"/>
    <w:basedOn w:val="Normal"/>
    <w:link w:val="FooterChar"/>
    <w:uiPriority w:val="99"/>
    <w:unhideWhenUsed/>
    <w:rsid w:val="00BA7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820"/>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Table text"/>
    <w:basedOn w:val="Normal"/>
    <w:link w:val="ListParagraphChar"/>
    <w:uiPriority w:val="34"/>
    <w:qFormat/>
    <w:rsid w:val="00654825"/>
    <w:pPr>
      <w:ind w:left="720"/>
      <w:contextualSpacing/>
    </w:pPr>
  </w:style>
  <w:style w:type="paragraph" w:styleId="BalloonText">
    <w:name w:val="Balloon Text"/>
    <w:basedOn w:val="Normal"/>
    <w:link w:val="BalloonTextChar"/>
    <w:uiPriority w:val="99"/>
    <w:semiHidden/>
    <w:unhideWhenUsed/>
    <w:rsid w:val="00532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3A0"/>
    <w:rPr>
      <w:rFonts w:ascii="Tahoma" w:hAnsi="Tahoma" w:cs="Tahoma"/>
      <w:sz w:val="16"/>
      <w:szCs w:val="16"/>
    </w:rPr>
  </w:style>
  <w:style w:type="character" w:styleId="PlaceholderText">
    <w:name w:val="Placeholder Text"/>
    <w:basedOn w:val="DefaultParagraphFont"/>
    <w:uiPriority w:val="99"/>
    <w:semiHidden/>
    <w:rsid w:val="0043349A"/>
    <w:rPr>
      <w:color w:val="808080"/>
    </w:rPr>
  </w:style>
  <w:style w:type="paragraph" w:customStyle="1" w:styleId="Body">
    <w:name w:val="Body"/>
    <w:rsid w:val="0042283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AU"/>
    </w:rPr>
  </w:style>
  <w:style w:type="character" w:customStyle="1" w:styleId="Heading9Char">
    <w:name w:val="Heading 9 Char"/>
    <w:basedOn w:val="DefaultParagraphFont"/>
    <w:link w:val="Heading9"/>
    <w:uiPriority w:val="9"/>
    <w:semiHidden/>
    <w:rsid w:val="003772FC"/>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qFormat/>
    <w:rsid w:val="00C22A95"/>
    <w:rPr>
      <w:i/>
      <w:iCs/>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locked/>
    <w:rsid w:val="00BA1C84"/>
  </w:style>
  <w:style w:type="paragraph" w:styleId="BodyText">
    <w:name w:val="Body Text"/>
    <w:basedOn w:val="Normal"/>
    <w:link w:val="BodyTextChar"/>
    <w:rsid w:val="00FE7B27"/>
    <w:pPr>
      <w:spacing w:after="120" w:line="240" w:lineRule="auto"/>
    </w:pPr>
    <w:rPr>
      <w:rFonts w:ascii="CG Times (W1)" w:eastAsia="Times New Roman" w:hAnsi="CG Times (W1)" w:cs="Times New Roman"/>
      <w:sz w:val="24"/>
      <w:szCs w:val="20"/>
    </w:rPr>
  </w:style>
  <w:style w:type="character" w:customStyle="1" w:styleId="BodyTextChar">
    <w:name w:val="Body Text Char"/>
    <w:basedOn w:val="DefaultParagraphFont"/>
    <w:link w:val="BodyText"/>
    <w:rsid w:val="00FE7B27"/>
    <w:rPr>
      <w:rFonts w:ascii="CG Times (W1)" w:eastAsia="Times New Roman" w:hAnsi="CG Times (W1)" w:cs="Times New Roman"/>
      <w:sz w:val="24"/>
      <w:szCs w:val="20"/>
    </w:rPr>
  </w:style>
  <w:style w:type="paragraph" w:customStyle="1" w:styleId="DotPoint">
    <w:name w:val="Dot Point"/>
    <w:basedOn w:val="ListParagraph"/>
    <w:qFormat/>
    <w:rsid w:val="00FE7B27"/>
    <w:pPr>
      <w:numPr>
        <w:numId w:val="1"/>
      </w:numPr>
      <w:suppressAutoHyphens/>
      <w:spacing w:after="240" w:line="240" w:lineRule="auto"/>
    </w:pPr>
    <w:rPr>
      <w:rFonts w:ascii="Calibri" w:eastAsia="Times New Roman" w:hAnsi="Calibri" w:cs="Times New Roman"/>
      <w:sz w:val="24"/>
      <w:szCs w:val="20"/>
      <w:lang w:eastAsia="en-AU"/>
    </w:rPr>
  </w:style>
  <w:style w:type="paragraph" w:customStyle="1" w:styleId="SubdotPoint">
    <w:name w:val="Subdot Point"/>
    <w:basedOn w:val="ListParagraph"/>
    <w:qFormat/>
    <w:rsid w:val="00FE7B27"/>
    <w:pPr>
      <w:numPr>
        <w:ilvl w:val="1"/>
        <w:numId w:val="1"/>
      </w:numPr>
      <w:suppressAutoHyphens/>
      <w:spacing w:after="240" w:line="240" w:lineRule="auto"/>
    </w:pPr>
    <w:rPr>
      <w:rFonts w:ascii="Calibri" w:eastAsia="Times New Roman" w:hAnsi="Calibri" w:cs="Times New Roman"/>
      <w:sz w:val="24"/>
      <w:szCs w:val="20"/>
      <w:lang w:eastAsia="en-AU"/>
    </w:rPr>
  </w:style>
  <w:style w:type="character" w:styleId="Hyperlink">
    <w:name w:val="Hyperlink"/>
    <w:basedOn w:val="DefaultParagraphFont"/>
    <w:uiPriority w:val="99"/>
    <w:unhideWhenUsed/>
    <w:rsid w:val="00B8118F"/>
    <w:rPr>
      <w:color w:val="0000FF" w:themeColor="hyperlink"/>
      <w:u w:val="single"/>
    </w:rPr>
  </w:style>
  <w:style w:type="character" w:customStyle="1" w:styleId="Heading2Char">
    <w:name w:val="Heading 2 Char"/>
    <w:basedOn w:val="DefaultParagraphFont"/>
    <w:link w:val="Heading2"/>
    <w:uiPriority w:val="9"/>
    <w:semiHidden/>
    <w:rsid w:val="003D374A"/>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3F56CB"/>
    <w:rPr>
      <w:sz w:val="16"/>
      <w:szCs w:val="16"/>
    </w:rPr>
  </w:style>
  <w:style w:type="paragraph" w:styleId="CommentText">
    <w:name w:val="annotation text"/>
    <w:basedOn w:val="Normal"/>
    <w:link w:val="CommentTextChar"/>
    <w:uiPriority w:val="99"/>
    <w:unhideWhenUsed/>
    <w:rsid w:val="003F56CB"/>
    <w:pPr>
      <w:spacing w:line="240" w:lineRule="auto"/>
    </w:pPr>
    <w:rPr>
      <w:sz w:val="20"/>
      <w:szCs w:val="20"/>
    </w:rPr>
  </w:style>
  <w:style w:type="character" w:customStyle="1" w:styleId="CommentTextChar">
    <w:name w:val="Comment Text Char"/>
    <w:basedOn w:val="DefaultParagraphFont"/>
    <w:link w:val="CommentText"/>
    <w:uiPriority w:val="99"/>
    <w:rsid w:val="003F56CB"/>
    <w:rPr>
      <w:sz w:val="20"/>
      <w:szCs w:val="20"/>
    </w:rPr>
  </w:style>
  <w:style w:type="paragraph" w:styleId="CommentSubject">
    <w:name w:val="annotation subject"/>
    <w:basedOn w:val="CommentText"/>
    <w:next w:val="CommentText"/>
    <w:link w:val="CommentSubjectChar"/>
    <w:uiPriority w:val="99"/>
    <w:semiHidden/>
    <w:unhideWhenUsed/>
    <w:rsid w:val="003F56CB"/>
    <w:rPr>
      <w:b/>
      <w:bCs/>
    </w:rPr>
  </w:style>
  <w:style w:type="character" w:customStyle="1" w:styleId="CommentSubjectChar">
    <w:name w:val="Comment Subject Char"/>
    <w:basedOn w:val="CommentTextChar"/>
    <w:link w:val="CommentSubject"/>
    <w:uiPriority w:val="99"/>
    <w:semiHidden/>
    <w:rsid w:val="003F56CB"/>
    <w:rPr>
      <w:b/>
      <w:bCs/>
      <w:sz w:val="20"/>
      <w:szCs w:val="20"/>
    </w:rPr>
  </w:style>
  <w:style w:type="character" w:customStyle="1" w:styleId="Heading1Char">
    <w:name w:val="Heading 1 Char"/>
    <w:basedOn w:val="DefaultParagraphFont"/>
    <w:link w:val="Heading1"/>
    <w:uiPriority w:val="9"/>
    <w:rsid w:val="009E7216"/>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AE025C"/>
    <w:pPr>
      <w:spacing w:after="0" w:line="240" w:lineRule="auto"/>
    </w:pPr>
  </w:style>
  <w:style w:type="paragraph" w:customStyle="1" w:styleId="notion-textcontent">
    <w:name w:val="notion-text__content"/>
    <w:basedOn w:val="Normal"/>
    <w:rsid w:val="00BB06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tion-semantic-string">
    <w:name w:val="notion-semantic-string"/>
    <w:basedOn w:val="DefaultParagraphFont"/>
    <w:rsid w:val="00BB06B2"/>
  </w:style>
  <w:style w:type="character" w:styleId="UnresolvedMention">
    <w:name w:val="Unresolved Mention"/>
    <w:basedOn w:val="DefaultParagraphFont"/>
    <w:uiPriority w:val="99"/>
    <w:semiHidden/>
    <w:unhideWhenUsed/>
    <w:rsid w:val="007805FA"/>
    <w:rPr>
      <w:color w:val="605E5C"/>
      <w:shd w:val="clear" w:color="auto" w:fill="E1DFDD"/>
    </w:rPr>
  </w:style>
  <w:style w:type="character" w:styleId="BookTitle">
    <w:name w:val="Book Title"/>
    <w:basedOn w:val="DefaultParagraphFont"/>
    <w:uiPriority w:val="33"/>
    <w:qFormat/>
    <w:rsid w:val="00430021"/>
    <w:rPr>
      <w:b/>
      <w:bCs/>
      <w:i/>
      <w:iCs/>
      <w:spacing w:val="5"/>
    </w:rPr>
  </w:style>
  <w:style w:type="paragraph" w:styleId="Caption">
    <w:name w:val="caption"/>
    <w:basedOn w:val="Normal"/>
    <w:next w:val="Normal"/>
    <w:uiPriority w:val="35"/>
    <w:semiHidden/>
    <w:unhideWhenUsed/>
    <w:qFormat/>
    <w:rsid w:val="00430021"/>
    <w:pPr>
      <w:spacing w:line="240" w:lineRule="auto"/>
    </w:pPr>
    <w:rPr>
      <w:i/>
      <w:iCs/>
      <w:color w:val="1F497D" w:themeColor="text2"/>
      <w:sz w:val="18"/>
      <w:szCs w:val="18"/>
    </w:rPr>
  </w:style>
  <w:style w:type="character" w:customStyle="1" w:styleId="Heading3Char">
    <w:name w:val="Heading 3 Char"/>
    <w:basedOn w:val="DefaultParagraphFont"/>
    <w:link w:val="Heading3"/>
    <w:uiPriority w:val="9"/>
    <w:semiHidden/>
    <w:rsid w:val="0043002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3002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3002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3002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3002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30021"/>
    <w:rPr>
      <w:rFonts w:asciiTheme="majorHAnsi" w:eastAsiaTheme="majorEastAsia" w:hAnsiTheme="majorHAnsi" w:cstheme="majorBidi"/>
      <w:color w:val="272727" w:themeColor="text1" w:themeTint="D8"/>
      <w:sz w:val="21"/>
      <w:szCs w:val="21"/>
    </w:rPr>
  </w:style>
  <w:style w:type="character" w:styleId="IntenseEmphasis">
    <w:name w:val="Intense Emphasis"/>
    <w:basedOn w:val="DefaultParagraphFont"/>
    <w:uiPriority w:val="21"/>
    <w:qFormat/>
    <w:rsid w:val="00430021"/>
    <w:rPr>
      <w:i/>
      <w:iCs/>
      <w:color w:val="4F81BD" w:themeColor="accent1"/>
    </w:rPr>
  </w:style>
  <w:style w:type="paragraph" w:styleId="IntenseQuote">
    <w:name w:val="Intense Quote"/>
    <w:basedOn w:val="Normal"/>
    <w:next w:val="Normal"/>
    <w:link w:val="IntenseQuoteChar"/>
    <w:uiPriority w:val="30"/>
    <w:qFormat/>
    <w:rsid w:val="004300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30021"/>
    <w:rPr>
      <w:i/>
      <w:iCs/>
      <w:color w:val="4F81BD" w:themeColor="accent1"/>
    </w:rPr>
  </w:style>
  <w:style w:type="character" w:styleId="IntenseReference">
    <w:name w:val="Intense Reference"/>
    <w:basedOn w:val="DefaultParagraphFont"/>
    <w:uiPriority w:val="32"/>
    <w:qFormat/>
    <w:rsid w:val="00430021"/>
    <w:rPr>
      <w:b/>
      <w:bCs/>
      <w:smallCaps/>
      <w:color w:val="4F81BD" w:themeColor="accent1"/>
      <w:spacing w:val="5"/>
    </w:rPr>
  </w:style>
  <w:style w:type="paragraph" w:styleId="NoSpacing">
    <w:name w:val="No Spacing"/>
    <w:uiPriority w:val="1"/>
    <w:qFormat/>
    <w:rsid w:val="00430021"/>
    <w:pPr>
      <w:spacing w:after="0" w:line="240" w:lineRule="auto"/>
    </w:pPr>
  </w:style>
  <w:style w:type="paragraph" w:styleId="Quote">
    <w:name w:val="Quote"/>
    <w:basedOn w:val="Normal"/>
    <w:next w:val="Normal"/>
    <w:link w:val="QuoteChar"/>
    <w:uiPriority w:val="29"/>
    <w:qFormat/>
    <w:rsid w:val="004300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30021"/>
    <w:rPr>
      <w:i/>
      <w:iCs/>
      <w:color w:val="404040" w:themeColor="text1" w:themeTint="BF"/>
    </w:rPr>
  </w:style>
  <w:style w:type="character" w:styleId="Strong">
    <w:name w:val="Strong"/>
    <w:basedOn w:val="DefaultParagraphFont"/>
    <w:uiPriority w:val="22"/>
    <w:qFormat/>
    <w:rsid w:val="00430021"/>
    <w:rPr>
      <w:b/>
      <w:bCs/>
    </w:rPr>
  </w:style>
  <w:style w:type="paragraph" w:styleId="Subtitle">
    <w:name w:val="Subtitle"/>
    <w:basedOn w:val="Normal"/>
    <w:next w:val="Normal"/>
    <w:link w:val="SubtitleChar"/>
    <w:uiPriority w:val="11"/>
    <w:qFormat/>
    <w:rsid w:val="0043002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30021"/>
    <w:rPr>
      <w:rFonts w:eastAsiaTheme="minorEastAsia"/>
      <w:color w:val="5A5A5A" w:themeColor="text1" w:themeTint="A5"/>
      <w:spacing w:val="15"/>
    </w:rPr>
  </w:style>
  <w:style w:type="character" w:styleId="SubtleEmphasis">
    <w:name w:val="Subtle Emphasis"/>
    <w:basedOn w:val="DefaultParagraphFont"/>
    <w:uiPriority w:val="19"/>
    <w:qFormat/>
    <w:rsid w:val="00430021"/>
    <w:rPr>
      <w:i/>
      <w:iCs/>
      <w:color w:val="404040" w:themeColor="text1" w:themeTint="BF"/>
    </w:rPr>
  </w:style>
  <w:style w:type="character" w:styleId="SubtleReference">
    <w:name w:val="Subtle Reference"/>
    <w:basedOn w:val="DefaultParagraphFont"/>
    <w:uiPriority w:val="31"/>
    <w:qFormat/>
    <w:rsid w:val="00430021"/>
    <w:rPr>
      <w:smallCaps/>
      <w:color w:val="5A5A5A" w:themeColor="text1" w:themeTint="A5"/>
    </w:rPr>
  </w:style>
  <w:style w:type="paragraph" w:styleId="Title">
    <w:name w:val="Title"/>
    <w:basedOn w:val="Normal"/>
    <w:next w:val="Normal"/>
    <w:link w:val="TitleChar"/>
    <w:uiPriority w:val="10"/>
    <w:qFormat/>
    <w:rsid w:val="004300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02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43002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13214">
      <w:bodyDiv w:val="1"/>
      <w:marLeft w:val="0"/>
      <w:marRight w:val="0"/>
      <w:marTop w:val="0"/>
      <w:marBottom w:val="0"/>
      <w:divBdr>
        <w:top w:val="none" w:sz="0" w:space="0" w:color="auto"/>
        <w:left w:val="none" w:sz="0" w:space="0" w:color="auto"/>
        <w:bottom w:val="none" w:sz="0" w:space="0" w:color="auto"/>
        <w:right w:val="none" w:sz="0" w:space="0" w:color="auto"/>
      </w:divBdr>
    </w:div>
    <w:div w:id="436753910">
      <w:bodyDiv w:val="1"/>
      <w:marLeft w:val="0"/>
      <w:marRight w:val="0"/>
      <w:marTop w:val="0"/>
      <w:marBottom w:val="0"/>
      <w:divBdr>
        <w:top w:val="none" w:sz="0" w:space="0" w:color="auto"/>
        <w:left w:val="none" w:sz="0" w:space="0" w:color="auto"/>
        <w:bottom w:val="none" w:sz="0" w:space="0" w:color="auto"/>
        <w:right w:val="none" w:sz="0" w:space="0" w:color="auto"/>
      </w:divBdr>
    </w:div>
    <w:div w:id="520440731">
      <w:bodyDiv w:val="1"/>
      <w:marLeft w:val="0"/>
      <w:marRight w:val="0"/>
      <w:marTop w:val="0"/>
      <w:marBottom w:val="0"/>
      <w:divBdr>
        <w:top w:val="none" w:sz="0" w:space="0" w:color="auto"/>
        <w:left w:val="none" w:sz="0" w:space="0" w:color="auto"/>
        <w:bottom w:val="none" w:sz="0" w:space="0" w:color="auto"/>
        <w:right w:val="none" w:sz="0" w:space="0" w:color="auto"/>
      </w:divBdr>
    </w:div>
    <w:div w:id="1154491501">
      <w:bodyDiv w:val="1"/>
      <w:marLeft w:val="0"/>
      <w:marRight w:val="0"/>
      <w:marTop w:val="0"/>
      <w:marBottom w:val="0"/>
      <w:divBdr>
        <w:top w:val="none" w:sz="0" w:space="0" w:color="auto"/>
        <w:left w:val="none" w:sz="0" w:space="0" w:color="auto"/>
        <w:bottom w:val="none" w:sz="0" w:space="0" w:color="auto"/>
        <w:right w:val="none" w:sz="0" w:space="0" w:color="auto"/>
      </w:divBdr>
    </w:div>
    <w:div w:id="156240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t.edu.au/about/strategic-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 Id="R5b13981084b84ab4" Type="http://schemas.microsoft.com/office/2019/09/relationships/intelligence" Target="intelligenc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12864D04D4081968E96FAD902094C"/>
        <w:category>
          <w:name w:val="General"/>
          <w:gallery w:val="placeholder"/>
        </w:category>
        <w:types>
          <w:type w:val="bbPlcHdr"/>
        </w:types>
        <w:behaviors>
          <w:behavior w:val="content"/>
        </w:behaviors>
        <w:guid w:val="{77BCDC85-532D-4D45-9100-4DBA0FDEBB8A}"/>
      </w:docPartPr>
      <w:docPartBody>
        <w:p w:rsidR="00C64B4B" w:rsidRDefault="00021278" w:rsidP="00021278">
          <w:pPr>
            <w:pStyle w:val="6D812864D04D4081968E96FAD902094C"/>
          </w:pPr>
          <w:r w:rsidRPr="007D55AA">
            <w:rPr>
              <w:rStyle w:val="PlaceholderText"/>
            </w:rPr>
            <w:t>Choose an item.</w:t>
          </w:r>
        </w:p>
      </w:docPartBody>
    </w:docPart>
    <w:docPart>
      <w:docPartPr>
        <w:name w:val="5872C143833C4B118D8FC1A522E515DB"/>
        <w:category>
          <w:name w:val="General"/>
          <w:gallery w:val="placeholder"/>
        </w:category>
        <w:types>
          <w:type w:val="bbPlcHdr"/>
        </w:types>
        <w:behaviors>
          <w:behavior w:val="content"/>
        </w:behaviors>
        <w:guid w:val="{3C80CCC4-C9D6-48AD-9CE7-EF9377EE52F6}"/>
      </w:docPartPr>
      <w:docPartBody>
        <w:p w:rsidR="00DA6689" w:rsidRDefault="0094037A" w:rsidP="0094037A">
          <w:pPr>
            <w:pStyle w:val="5872C143833C4B118D8FC1A522E515DB"/>
          </w:pPr>
          <w:r w:rsidRPr="007D55AA">
            <w:rPr>
              <w:rStyle w:val="PlaceholderText"/>
            </w:rPr>
            <w:t>Choose an item.</w:t>
          </w:r>
        </w:p>
      </w:docPartBody>
    </w:docPart>
    <w:docPart>
      <w:docPartPr>
        <w:name w:val="9B704CAC9F814ADC8D5C7C06E767EA21"/>
        <w:category>
          <w:name w:val="General"/>
          <w:gallery w:val="placeholder"/>
        </w:category>
        <w:types>
          <w:type w:val="bbPlcHdr"/>
        </w:types>
        <w:behaviors>
          <w:behavior w:val="content"/>
        </w:behaviors>
        <w:guid w:val="{6FC2EF5B-986C-4877-9FE7-3256821C844B}"/>
      </w:docPartPr>
      <w:docPartBody>
        <w:p w:rsidR="00625F47" w:rsidRDefault="007478C2" w:rsidP="007478C2">
          <w:pPr>
            <w:pStyle w:val="9B704CAC9F814ADC8D5C7C06E767EA21"/>
          </w:pPr>
          <w:r w:rsidRPr="00E0690D">
            <w:rPr>
              <w:rStyle w:val="PlaceholderText"/>
              <w:b/>
              <w:bCs/>
            </w:rPr>
            <w:t>Choose a Division</w:t>
          </w:r>
          <w:r w:rsidRPr="00237EA3">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1278"/>
    <w:rsid w:val="00021278"/>
    <w:rsid w:val="000D044A"/>
    <w:rsid w:val="0017397F"/>
    <w:rsid w:val="00344470"/>
    <w:rsid w:val="003F36D4"/>
    <w:rsid w:val="004F19D4"/>
    <w:rsid w:val="005C664D"/>
    <w:rsid w:val="00601B05"/>
    <w:rsid w:val="00625F47"/>
    <w:rsid w:val="006834ED"/>
    <w:rsid w:val="006A11BB"/>
    <w:rsid w:val="006F3C8D"/>
    <w:rsid w:val="00710BF4"/>
    <w:rsid w:val="00724928"/>
    <w:rsid w:val="007478C2"/>
    <w:rsid w:val="007C0765"/>
    <w:rsid w:val="008477AA"/>
    <w:rsid w:val="00922655"/>
    <w:rsid w:val="0094037A"/>
    <w:rsid w:val="009B2D6D"/>
    <w:rsid w:val="00B251AD"/>
    <w:rsid w:val="00C64B4B"/>
    <w:rsid w:val="00D613B7"/>
    <w:rsid w:val="00D957D0"/>
    <w:rsid w:val="00D962D7"/>
    <w:rsid w:val="00DA6689"/>
    <w:rsid w:val="00EE11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78C2"/>
    <w:rPr>
      <w:color w:val="808080"/>
    </w:rPr>
  </w:style>
  <w:style w:type="paragraph" w:customStyle="1" w:styleId="5872C143833C4B118D8FC1A522E515DB">
    <w:name w:val="5872C143833C4B118D8FC1A522E515DB"/>
    <w:rsid w:val="0094037A"/>
    <w:pPr>
      <w:spacing w:after="160" w:line="259" w:lineRule="auto"/>
    </w:pPr>
  </w:style>
  <w:style w:type="paragraph" w:customStyle="1" w:styleId="6D812864D04D4081968E96FAD902094C">
    <w:name w:val="6D812864D04D4081968E96FAD902094C"/>
    <w:rsid w:val="00021278"/>
  </w:style>
  <w:style w:type="paragraph" w:customStyle="1" w:styleId="9B704CAC9F814ADC8D5C7C06E767EA21">
    <w:name w:val="9B704CAC9F814ADC8D5C7C06E767EA21"/>
    <w:rsid w:val="007478C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2026-07-28T00:48:00Z</dcterms:created>
  <dcterms:modified xsi:type="dcterms:W3CDTF">2026-07-28T00:48:00Z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2026-07-28T00:47:34Z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19a10958-59a7-4baa-a64f-69c49acd59a8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