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091396A0" w:rsidR="006F09E8" w:rsidRPr="005578E4" w:rsidRDefault="00882746" w:rsidP="002A43D2">
      <w:pPr>
        <w:spacing w:before="240"/>
        <w:rPr>
          <w:bCs/>
          <w:szCs w:val="24"/>
        </w:rPr>
      </w:pPr>
      <w:r>
        <w:rPr>
          <w:b/>
          <w:szCs w:val="24"/>
        </w:rPr>
        <w:t xml:space="preserve">Division: </w:t>
      </w:r>
      <w:r w:rsidR="00790507" w:rsidRPr="00790507">
        <w:rPr>
          <w:bCs/>
          <w:szCs w:val="24"/>
        </w:rPr>
        <w:t>Population Health</w:t>
      </w:r>
      <w:r w:rsidR="00E33404">
        <w:rPr>
          <w:bCs/>
          <w:szCs w:val="24"/>
        </w:rPr>
        <w:t xml:space="preserve"> Division</w:t>
      </w:r>
    </w:p>
    <w:p w14:paraId="3FC77432" w14:textId="4F863916" w:rsidR="006F09E8" w:rsidRPr="00B74516" w:rsidRDefault="00882746" w:rsidP="002A43D2">
      <w:pPr>
        <w:spacing w:before="240"/>
        <w:rPr>
          <w:i/>
          <w:color w:val="2E74B5" w:themeColor="accent1" w:themeShade="BF"/>
          <w:szCs w:val="24"/>
        </w:rPr>
      </w:pPr>
      <w:r>
        <w:rPr>
          <w:b/>
          <w:szCs w:val="24"/>
        </w:rPr>
        <w:t xml:space="preserve">Business Unit: </w:t>
      </w:r>
      <w:r w:rsidR="00790507">
        <w:rPr>
          <w:bCs/>
          <w:szCs w:val="24"/>
        </w:rPr>
        <w:t>Office of the Chief Health Officer</w:t>
      </w:r>
    </w:p>
    <w:p w14:paraId="774C236F" w14:textId="6B48ED56" w:rsidR="00DE44B5" w:rsidRPr="00DE44B5" w:rsidRDefault="00E866A9" w:rsidP="00DE44B5">
      <w:pPr>
        <w:spacing w:before="240" w:after="120"/>
      </w:pPr>
      <w:r>
        <w:rPr>
          <w:b/>
          <w:szCs w:val="24"/>
        </w:rPr>
        <w:t xml:space="preserve">Position Title: </w:t>
      </w:r>
      <w:r w:rsidR="00DE44B5">
        <w:rPr>
          <w:bCs/>
          <w:szCs w:val="24"/>
        </w:rPr>
        <w:t xml:space="preserve"> </w:t>
      </w:r>
      <w:r w:rsidR="00DE44B5">
        <w:t>Administration, Coordination and Engagement Officer</w:t>
      </w:r>
    </w:p>
    <w:p w14:paraId="246E49D8" w14:textId="52F6D277" w:rsidR="003D617F" w:rsidRPr="00836077" w:rsidRDefault="006F09E8" w:rsidP="00836077">
      <w:pPr>
        <w:spacing w:before="240" w:after="120"/>
        <w:rPr>
          <w:szCs w:val="24"/>
        </w:rPr>
      </w:pPr>
      <w:r>
        <w:rPr>
          <w:szCs w:val="24"/>
        </w:rPr>
        <w:br w:type="column"/>
      </w:r>
    </w:p>
    <w:p w14:paraId="06D7578A" w14:textId="74FFCAC1" w:rsidR="006F09E8" w:rsidRPr="00B74516" w:rsidRDefault="00E866A9" w:rsidP="00836077">
      <w:pPr>
        <w:spacing w:before="120"/>
        <w:rPr>
          <w:b/>
          <w:i/>
          <w:szCs w:val="24"/>
        </w:rPr>
      </w:pPr>
      <w:r>
        <w:rPr>
          <w:b/>
          <w:szCs w:val="24"/>
        </w:rPr>
        <w:t xml:space="preserve">Position Number: </w:t>
      </w:r>
      <w:r w:rsidR="00DE5455">
        <w:rPr>
          <w:bCs/>
          <w:szCs w:val="24"/>
        </w:rPr>
        <w:t>P44657 (Several)</w:t>
      </w:r>
    </w:p>
    <w:p w14:paraId="0E45EE00" w14:textId="3BFEBE7A" w:rsidR="006F09E8" w:rsidRPr="00BD011C" w:rsidRDefault="006F09E8" w:rsidP="006F09E8">
      <w:pPr>
        <w:spacing w:before="240"/>
        <w:rPr>
          <w:i/>
          <w:szCs w:val="24"/>
        </w:rPr>
      </w:pPr>
      <w:r w:rsidRPr="00D13EC3">
        <w:rPr>
          <w:b/>
          <w:szCs w:val="24"/>
        </w:rPr>
        <w:t>Classification:</w:t>
      </w:r>
      <w:r w:rsidR="00BD011C">
        <w:rPr>
          <w:b/>
          <w:szCs w:val="24"/>
        </w:rPr>
        <w:t xml:space="preserve"> </w:t>
      </w:r>
      <w:r w:rsidR="00790507">
        <w:rPr>
          <w:szCs w:val="24"/>
        </w:rPr>
        <w:t>A</w:t>
      </w:r>
      <w:r w:rsidR="00DE5455">
        <w:rPr>
          <w:szCs w:val="24"/>
        </w:rPr>
        <w:t xml:space="preserve">dmin </w:t>
      </w:r>
      <w:r w:rsidR="00790507">
        <w:rPr>
          <w:szCs w:val="24"/>
        </w:rPr>
        <w:t>S</w:t>
      </w:r>
      <w:r w:rsidR="00DE5455">
        <w:rPr>
          <w:szCs w:val="24"/>
        </w:rPr>
        <w:t xml:space="preserve">ervice </w:t>
      </w:r>
      <w:r w:rsidR="00790507">
        <w:rPr>
          <w:szCs w:val="24"/>
        </w:rPr>
        <w:t>O</w:t>
      </w:r>
      <w:r w:rsidR="00DE5455">
        <w:rPr>
          <w:szCs w:val="24"/>
        </w:rPr>
        <w:t>fficer</w:t>
      </w:r>
      <w:r w:rsidR="00E41E8D">
        <w:rPr>
          <w:szCs w:val="24"/>
        </w:rPr>
        <w:t xml:space="preserve"> Class 5</w:t>
      </w:r>
      <w:r w:rsidR="00DE5455">
        <w:rPr>
          <w:szCs w:val="24"/>
        </w:rPr>
        <w:t xml:space="preserve"> (ASO</w:t>
      </w:r>
      <w:r w:rsidR="00E41E8D">
        <w:rPr>
          <w:szCs w:val="24"/>
        </w:rPr>
        <w:t>5</w:t>
      </w:r>
      <w:r w:rsidR="00DE5455">
        <w:rPr>
          <w:szCs w:val="24"/>
        </w:rPr>
        <w:t>)</w:t>
      </w:r>
    </w:p>
    <w:p w14:paraId="2BC83790" w14:textId="61C32BB6" w:rsidR="002A43D2" w:rsidRPr="005578E4" w:rsidRDefault="00E866A9" w:rsidP="002A43D2">
      <w:pPr>
        <w:spacing w:before="240"/>
        <w:rPr>
          <w:bCs/>
          <w:i/>
          <w:color w:val="2E74B5" w:themeColor="accent1" w:themeShade="BF"/>
          <w:szCs w:val="24"/>
        </w:rPr>
      </w:pPr>
      <w:r>
        <w:rPr>
          <w:b/>
          <w:szCs w:val="24"/>
        </w:rPr>
        <w:t xml:space="preserve">Location: </w:t>
      </w:r>
      <w:r w:rsidR="00790507">
        <w:rPr>
          <w:bCs/>
          <w:szCs w:val="24"/>
        </w:rPr>
        <w:t>Woden and Holder</w:t>
      </w:r>
    </w:p>
    <w:p w14:paraId="6D42FC50" w14:textId="295B16FA" w:rsidR="000D7F08" w:rsidRDefault="00E866A9" w:rsidP="00836077">
      <w:pPr>
        <w:spacing w:after="0"/>
        <w:rPr>
          <w:szCs w:val="24"/>
        </w:rPr>
      </w:pPr>
      <w:r>
        <w:rPr>
          <w:b/>
          <w:szCs w:val="24"/>
        </w:rPr>
        <w:t xml:space="preserve">Last Reviewed: </w:t>
      </w:r>
      <w:r w:rsidR="00DE5455">
        <w:rPr>
          <w:szCs w:val="24"/>
        </w:rPr>
        <w:t>July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280C5F9F" w14:textId="0EC8F731" w:rsidR="00B44F9F" w:rsidRPr="0089286D" w:rsidRDefault="00B44F9F" w:rsidP="00836077">
      <w:pPr>
        <w:pStyle w:val="BodyText"/>
        <w:spacing w:before="120"/>
        <w:rPr>
          <w:szCs w:val="24"/>
        </w:rPr>
      </w:pPr>
      <w:r w:rsidRPr="0089286D">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89286D" w:rsidRDefault="00B44F9F" w:rsidP="00B44F9F">
      <w:pPr>
        <w:pStyle w:val="BodyText"/>
        <w:rPr>
          <w:szCs w:val="24"/>
        </w:rPr>
      </w:pPr>
      <w:r w:rsidRPr="0089286D">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89286D" w:rsidRDefault="00B44F9F" w:rsidP="00B44F9F">
      <w:pPr>
        <w:pStyle w:val="BodyText"/>
        <w:rPr>
          <w:szCs w:val="24"/>
        </w:rPr>
      </w:pPr>
      <w:r w:rsidRPr="0089286D">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4AA32E9F" w14:textId="4CF15710" w:rsidR="00DE3CE5" w:rsidRPr="00836077" w:rsidRDefault="00DE3CE5"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1427BB15" w14:textId="77777777" w:rsidR="00662661" w:rsidRPr="005B4A26" w:rsidRDefault="00662661" w:rsidP="00662661">
      <w:pPr>
        <w:pStyle w:val="Heading2"/>
      </w:pPr>
      <w:bookmarkStart w:id="1" w:name="_Hlk124927831"/>
      <w:r w:rsidRPr="005B4A26">
        <w:t>Population Health Division</w:t>
      </w:r>
    </w:p>
    <w:p w14:paraId="5340C149" w14:textId="77777777" w:rsidR="00662661" w:rsidRDefault="00662661" w:rsidP="00662661">
      <w:pPr>
        <w:pStyle w:val="BodyText"/>
      </w:pPr>
      <w:r w:rsidRPr="004F7EF9">
        <w:t>The Population Health Division is headed by the C</w:t>
      </w:r>
      <w:r>
        <w:t xml:space="preserve">hief </w:t>
      </w:r>
      <w:r w:rsidRPr="004F7EF9">
        <w:t>H</w:t>
      </w:r>
      <w:r>
        <w:t xml:space="preserve">ealth </w:t>
      </w:r>
      <w:r w:rsidRPr="004F7EF9">
        <w:t>O</w:t>
      </w:r>
      <w:r>
        <w:t>fficer</w:t>
      </w:r>
      <w:r w:rsidRPr="004F7EF9">
        <w:t xml:space="preserve"> who is appointed under the</w:t>
      </w:r>
      <w:r w:rsidRPr="004F7EF9">
        <w:rPr>
          <w:i/>
          <w:iCs/>
        </w:rPr>
        <w:t xml:space="preserve"> Public Health Act 1997 </w:t>
      </w:r>
      <w:r w:rsidRPr="004F7EF9">
        <w:t>and fulfils a range of statutory responsibilities and delegations under various public health legislation. The Division is also responsible for exercising statutory responsibilities on behalf of the C</w:t>
      </w:r>
      <w:r>
        <w:t xml:space="preserve">hief </w:t>
      </w:r>
      <w:r w:rsidRPr="004F7EF9">
        <w:t>H</w:t>
      </w:r>
      <w:r>
        <w:t xml:space="preserve">ealth </w:t>
      </w:r>
      <w:r w:rsidRPr="004F7EF9">
        <w:t>O</w:t>
      </w:r>
      <w:r>
        <w:t>fficer</w:t>
      </w:r>
      <w:r w:rsidRPr="004F7EF9">
        <w:t xml:space="preserve"> to prevent and manage risks to the health of the ACT population, including planning and management of public health incidents and emergencies. The Division leads population health policy for the ACT and provides and commissions a range of services and programs aimed at improving the health of the ACT population through interventions which promote behaviour changes to reduce susceptibility to </w:t>
      </w:r>
      <w:r w:rsidRPr="004F7EF9">
        <w:lastRenderedPageBreak/>
        <w:t>illness; alter the ACT environment to promote the health of the population and promote interventions that remove or mitigate population health hazards.</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A7FCAF7" w14:textId="6C122BA4" w:rsidR="00662661" w:rsidRPr="004F7EF9" w:rsidRDefault="006C37E8" w:rsidP="00662661">
      <w:pPr>
        <w:pStyle w:val="Heading3"/>
        <w:rPr>
          <w:rFonts w:eastAsiaTheme="minorHAnsi"/>
          <w:b w:val="0"/>
          <w:bCs/>
        </w:rPr>
      </w:pPr>
      <w:bookmarkStart w:id="2" w:name="_Hlk124927840"/>
      <w:bookmarkEnd w:id="1"/>
      <w:r>
        <w:rPr>
          <w:bCs/>
        </w:rPr>
        <w:t>Office of the Chief Health Officer</w:t>
      </w:r>
    </w:p>
    <w:p w14:paraId="039A4245" w14:textId="74B4ED3F" w:rsidR="00662661" w:rsidRDefault="00662661" w:rsidP="00662661">
      <w:r>
        <w:t>The Office of the Chief Health Officer undertake</w:t>
      </w:r>
      <w:r w:rsidR="00DE44B5">
        <w:t>s</w:t>
      </w:r>
      <w:r>
        <w:t xml:space="preserve"> Divisional and Government business coordination for the Division, as well as the management of all governance activities systems and associated processes which support Divisional work</w:t>
      </w:r>
      <w:r w:rsidR="00DE44B5">
        <w:t xml:space="preserve">. This team provides high level support for </w:t>
      </w:r>
      <w:r w:rsidR="0089286D">
        <w:t>several</w:t>
      </w:r>
      <w:r w:rsidR="00DE44B5">
        <w:t xml:space="preserve"> Executive</w:t>
      </w:r>
      <w:r w:rsidR="0089286D">
        <w:t xml:space="preserve">s </w:t>
      </w:r>
      <w:r w:rsidR="00DE44B5">
        <w:t>staff</w:t>
      </w:r>
      <w:r w:rsidR="0089286D">
        <w:t xml:space="preserve"> and m</w:t>
      </w:r>
      <w:r w:rsidR="00DE44B5">
        <w:t xml:space="preserve">edical officers, as well as </w:t>
      </w:r>
      <w:r w:rsidR="0089286D">
        <w:t xml:space="preserve">operational </w:t>
      </w:r>
      <w:r w:rsidR="00DE44B5">
        <w:t xml:space="preserve">support for </w:t>
      </w:r>
      <w:r w:rsidR="0089286D">
        <w:t xml:space="preserve">all Branches and </w:t>
      </w:r>
      <w:r w:rsidR="00DE44B5">
        <w:t>sections</w:t>
      </w:r>
      <w:r w:rsidR="0089286D">
        <w:t xml:space="preserve"> within the Division</w:t>
      </w:r>
      <w:r w:rsidR="00DE44B5">
        <w:t xml:space="preserve">. </w:t>
      </w:r>
    </w:p>
    <w:p w14:paraId="2F0E42FB" w14:textId="211C6C9A" w:rsidR="000D7F08" w:rsidRPr="000D7F08" w:rsidRDefault="000D7F08" w:rsidP="000D7F08">
      <w:pPr>
        <w:pStyle w:val="BodyText"/>
      </w:pPr>
    </w:p>
    <w:bookmarkEnd w:id="2"/>
    <w:p w14:paraId="5D527A7E" w14:textId="64259C4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4DA09D22" w14:textId="6FF1C512" w:rsidR="00662661" w:rsidRPr="00662661" w:rsidRDefault="00662661" w:rsidP="00662661">
      <w:pPr>
        <w:pStyle w:val="LetterBody"/>
        <w:rPr>
          <w:rFonts w:ascii="Calibri" w:hAnsi="Calibri" w:cs="Calibri"/>
          <w:szCs w:val="24"/>
        </w:rPr>
      </w:pPr>
      <w:r w:rsidRPr="00662661">
        <w:rPr>
          <w:rFonts w:ascii="Calibri" w:hAnsi="Calibri" w:cs="Calibri"/>
          <w:szCs w:val="24"/>
        </w:rPr>
        <w:t xml:space="preserve">Sitting as part of the Office of the Chief Health Officer, these roles provide centralised </w:t>
      </w:r>
      <w:r>
        <w:rPr>
          <w:rFonts w:ascii="Calibri" w:hAnsi="Calibri" w:cs="Calibri"/>
          <w:szCs w:val="24"/>
        </w:rPr>
        <w:t>coordination</w:t>
      </w:r>
      <w:r w:rsidRPr="00662661">
        <w:rPr>
          <w:rFonts w:ascii="Calibri" w:hAnsi="Calibri" w:cs="Calibri"/>
          <w:szCs w:val="24"/>
        </w:rPr>
        <w:t xml:space="preserve"> and support services across the whole </w:t>
      </w:r>
      <w:r>
        <w:rPr>
          <w:rFonts w:ascii="Calibri" w:hAnsi="Calibri" w:cs="Calibri"/>
          <w:szCs w:val="24"/>
        </w:rPr>
        <w:t>Division</w:t>
      </w:r>
      <w:r w:rsidRPr="00662661">
        <w:rPr>
          <w:rFonts w:ascii="Calibri" w:hAnsi="Calibri" w:cs="Calibri"/>
          <w:szCs w:val="24"/>
        </w:rPr>
        <w:t xml:space="preserve">. These roles will involve a combination of regular and spontaneous tasks. The complexity of tasks will vary from routine, administration through to some more challenging complex tasks where innovation, out of the box thinking and self-motivation will be essential.  Response times will sometimes need to be very fast so building relationships will be key to achieving the outcome. </w:t>
      </w:r>
      <w:r w:rsidR="00DE44B5" w:rsidRPr="00DE44B5">
        <w:rPr>
          <w:rFonts w:ascii="Calibri" w:hAnsi="Calibri" w:cs="Calibri"/>
          <w:szCs w:val="24"/>
        </w:rPr>
        <w:t>Administration, Coordination and Engagement (ACE) Officers</w:t>
      </w:r>
      <w:r w:rsidR="00DE44B5">
        <w:rPr>
          <w:rFonts w:ascii="Calibri" w:hAnsi="Calibri" w:cs="Calibri"/>
          <w:szCs w:val="24"/>
        </w:rPr>
        <w:t xml:space="preserve"> </w:t>
      </w:r>
      <w:r w:rsidRPr="00662661">
        <w:rPr>
          <w:rFonts w:ascii="Calibri" w:hAnsi="Calibri" w:cs="Calibri"/>
          <w:szCs w:val="24"/>
        </w:rPr>
        <w:t xml:space="preserve">will need to liaise with staff both within the </w:t>
      </w:r>
      <w:r>
        <w:rPr>
          <w:rFonts w:ascii="Calibri" w:hAnsi="Calibri" w:cs="Calibri"/>
          <w:szCs w:val="24"/>
        </w:rPr>
        <w:t>Division</w:t>
      </w:r>
      <w:r w:rsidRPr="00662661">
        <w:rPr>
          <w:rFonts w:ascii="Calibri" w:hAnsi="Calibri" w:cs="Calibri"/>
          <w:szCs w:val="24"/>
        </w:rPr>
        <w:t xml:space="preserve">, as well as across </w:t>
      </w:r>
      <w:r w:rsidR="00DE44B5">
        <w:rPr>
          <w:rFonts w:ascii="Calibri" w:hAnsi="Calibri" w:cs="Calibri"/>
          <w:szCs w:val="24"/>
        </w:rPr>
        <w:t>t</w:t>
      </w:r>
      <w:r>
        <w:rPr>
          <w:rFonts w:ascii="Calibri" w:hAnsi="Calibri" w:cs="Calibri"/>
          <w:szCs w:val="24"/>
        </w:rPr>
        <w:t>he Directorate</w:t>
      </w:r>
      <w:r w:rsidRPr="00662661">
        <w:rPr>
          <w:rFonts w:ascii="Calibri" w:hAnsi="Calibri" w:cs="Calibri"/>
          <w:szCs w:val="24"/>
        </w:rPr>
        <w:t xml:space="preserve"> and ACT Government so interpersonal skills are critical as too will be organisational skills and an ability to adapt to change. </w:t>
      </w:r>
      <w:r>
        <w:rPr>
          <w:rFonts w:ascii="Calibri" w:hAnsi="Calibri" w:cs="Calibri"/>
          <w:szCs w:val="24"/>
        </w:rPr>
        <w:t xml:space="preserve">These roles will undertake work to reduce administrative pressure off operational areas, and support Division-wide governance activities. </w:t>
      </w:r>
    </w:p>
    <w:p w14:paraId="03E486BA" w14:textId="77777777" w:rsidR="000D7F08" w:rsidRPr="00662661" w:rsidRDefault="000D7F08" w:rsidP="000D7F08">
      <w:pPr>
        <w:widowControl w:val="0"/>
        <w:suppressAutoHyphens w:val="0"/>
        <w:autoSpaceDE w:val="0"/>
        <w:autoSpaceDN w:val="0"/>
        <w:spacing w:before="2" w:after="0"/>
        <w:rPr>
          <w:rFonts w:eastAsia="Calibri" w:cs="Calibri"/>
          <w:i/>
          <w:iCs/>
          <w:szCs w:val="24"/>
          <w:lang w:val="en-US" w:eastAsia="en-US"/>
        </w:rPr>
      </w:pPr>
    </w:p>
    <w:p w14:paraId="3CF686AC" w14:textId="11E9AF28" w:rsidR="000D7F08" w:rsidRPr="00E41E8D" w:rsidRDefault="00836077" w:rsidP="00836077">
      <w:pPr>
        <w:pStyle w:val="Heading1"/>
        <w:pBdr>
          <w:bottom w:val="single" w:sz="12" w:space="1" w:color="auto"/>
        </w:pBdr>
        <w:rPr>
          <w:rFonts w:asciiTheme="minorHAnsi" w:hAnsiTheme="minorHAnsi"/>
          <w:sz w:val="32"/>
        </w:rPr>
      </w:pPr>
      <w:r w:rsidRPr="00E41E8D">
        <w:rPr>
          <w:rFonts w:asciiTheme="minorHAnsi" w:hAnsiTheme="minorHAnsi"/>
          <w:sz w:val="32"/>
        </w:rPr>
        <w:t>WHAT YOU WILL DO</w:t>
      </w:r>
    </w:p>
    <w:p w14:paraId="33462F8A" w14:textId="77777777" w:rsidR="00662661" w:rsidRPr="00662661" w:rsidRDefault="00662661" w:rsidP="00662661">
      <w:pPr>
        <w:spacing w:after="0"/>
        <w:rPr>
          <w:color w:val="000000"/>
          <w:szCs w:val="24"/>
        </w:rPr>
      </w:pPr>
      <w:r w:rsidRPr="00662661">
        <w:rPr>
          <w:szCs w:val="24"/>
        </w:rPr>
        <w:t>In this role</w:t>
      </w:r>
      <w:r w:rsidRPr="00662661">
        <w:rPr>
          <w:color w:val="000000"/>
          <w:szCs w:val="24"/>
        </w:rPr>
        <w:t>, you will work under general direction to:</w:t>
      </w:r>
    </w:p>
    <w:p w14:paraId="269A9FFE" w14:textId="77777777" w:rsidR="00662661" w:rsidRPr="00662661" w:rsidRDefault="00662661" w:rsidP="00662661">
      <w:pPr>
        <w:spacing w:after="0"/>
        <w:rPr>
          <w:color w:val="000000"/>
          <w:szCs w:val="24"/>
        </w:rPr>
      </w:pPr>
    </w:p>
    <w:p w14:paraId="44821A4F" w14:textId="44D84283" w:rsidR="006C37E8" w:rsidRDefault="00662661" w:rsidP="00662661">
      <w:pPr>
        <w:numPr>
          <w:ilvl w:val="0"/>
          <w:numId w:val="9"/>
        </w:numPr>
        <w:suppressAutoHyphens w:val="0"/>
        <w:spacing w:after="0" w:line="276" w:lineRule="auto"/>
        <w:rPr>
          <w:color w:val="000000"/>
          <w:szCs w:val="24"/>
        </w:rPr>
      </w:pPr>
      <w:r w:rsidRPr="00662661">
        <w:rPr>
          <w:color w:val="000000"/>
          <w:szCs w:val="24"/>
        </w:rPr>
        <w:t>Provide a range of high level</w:t>
      </w:r>
      <w:r w:rsidR="006C37E8">
        <w:rPr>
          <w:color w:val="000000"/>
          <w:szCs w:val="24"/>
        </w:rPr>
        <w:t>, and at times,</w:t>
      </w:r>
      <w:r w:rsidRPr="00662661">
        <w:rPr>
          <w:color w:val="000000"/>
          <w:szCs w:val="24"/>
        </w:rPr>
        <w:t xml:space="preserve"> confidential administrative support functions to the </w:t>
      </w:r>
      <w:r>
        <w:rPr>
          <w:color w:val="000000"/>
          <w:szCs w:val="24"/>
        </w:rPr>
        <w:t xml:space="preserve">Divisional </w:t>
      </w:r>
      <w:r w:rsidRPr="00662661">
        <w:rPr>
          <w:color w:val="000000"/>
          <w:szCs w:val="24"/>
        </w:rPr>
        <w:t>Executive</w:t>
      </w:r>
      <w:r w:rsidR="00DE44B5">
        <w:rPr>
          <w:color w:val="000000"/>
          <w:szCs w:val="24"/>
        </w:rPr>
        <w:t xml:space="preserve"> and </w:t>
      </w:r>
      <w:r w:rsidR="006C37E8">
        <w:rPr>
          <w:color w:val="000000"/>
          <w:szCs w:val="24"/>
        </w:rPr>
        <w:t>M</w:t>
      </w:r>
      <w:r w:rsidR="00DE44B5">
        <w:rPr>
          <w:color w:val="000000"/>
          <w:szCs w:val="24"/>
        </w:rPr>
        <w:t xml:space="preserve">edical </w:t>
      </w:r>
      <w:r w:rsidR="006C37E8">
        <w:rPr>
          <w:color w:val="000000"/>
          <w:szCs w:val="24"/>
        </w:rPr>
        <w:t>O</w:t>
      </w:r>
      <w:r w:rsidR="00DE44B5">
        <w:rPr>
          <w:color w:val="000000"/>
          <w:szCs w:val="24"/>
        </w:rPr>
        <w:t>fficer (EXEC/</w:t>
      </w:r>
      <w:r w:rsidR="006C37E8">
        <w:rPr>
          <w:color w:val="000000"/>
          <w:szCs w:val="24"/>
        </w:rPr>
        <w:t>MO</w:t>
      </w:r>
      <w:r w:rsidR="00DE44B5">
        <w:rPr>
          <w:color w:val="000000"/>
          <w:szCs w:val="24"/>
        </w:rPr>
        <w:t>) positions,</w:t>
      </w:r>
      <w:r w:rsidRPr="00662661">
        <w:rPr>
          <w:color w:val="000000"/>
          <w:szCs w:val="24"/>
        </w:rPr>
        <w:t xml:space="preserve"> including</w:t>
      </w:r>
      <w:r w:rsidR="006C37E8">
        <w:rPr>
          <w:color w:val="000000"/>
          <w:szCs w:val="24"/>
        </w:rPr>
        <w:t>:</w:t>
      </w:r>
    </w:p>
    <w:p w14:paraId="2D9D7942" w14:textId="5A0F13D3" w:rsidR="006C37E8" w:rsidRDefault="00662661" w:rsidP="006C37E8">
      <w:pPr>
        <w:numPr>
          <w:ilvl w:val="1"/>
          <w:numId w:val="9"/>
        </w:numPr>
        <w:suppressAutoHyphens w:val="0"/>
        <w:spacing w:after="0" w:line="276" w:lineRule="auto"/>
        <w:rPr>
          <w:color w:val="000000"/>
          <w:szCs w:val="24"/>
        </w:rPr>
      </w:pPr>
      <w:r w:rsidRPr="00662661">
        <w:rPr>
          <w:color w:val="000000"/>
          <w:szCs w:val="24"/>
        </w:rPr>
        <w:t xml:space="preserve"> diary</w:t>
      </w:r>
      <w:r w:rsidR="006C37E8">
        <w:rPr>
          <w:color w:val="000000"/>
          <w:szCs w:val="24"/>
        </w:rPr>
        <w:t>/ inbox</w:t>
      </w:r>
      <w:r w:rsidR="006C37E8" w:rsidRPr="00662661">
        <w:rPr>
          <w:color w:val="000000"/>
          <w:szCs w:val="24"/>
        </w:rPr>
        <w:t xml:space="preserve"> management</w:t>
      </w:r>
      <w:r w:rsidR="006C37E8">
        <w:rPr>
          <w:color w:val="000000"/>
          <w:szCs w:val="24"/>
        </w:rPr>
        <w:t>;</w:t>
      </w:r>
      <w:r w:rsidRPr="00662661">
        <w:rPr>
          <w:color w:val="000000"/>
          <w:szCs w:val="24"/>
        </w:rPr>
        <w:t xml:space="preserve"> </w:t>
      </w:r>
    </w:p>
    <w:p w14:paraId="60810120" w14:textId="0C763451" w:rsidR="006C37E8" w:rsidRDefault="00DE44B5" w:rsidP="006C37E8">
      <w:pPr>
        <w:numPr>
          <w:ilvl w:val="1"/>
          <w:numId w:val="9"/>
        </w:numPr>
        <w:suppressAutoHyphens w:val="0"/>
        <w:spacing w:after="0" w:line="276" w:lineRule="auto"/>
        <w:rPr>
          <w:color w:val="000000"/>
          <w:szCs w:val="24"/>
        </w:rPr>
      </w:pPr>
      <w:r>
        <w:rPr>
          <w:color w:val="000000"/>
          <w:szCs w:val="24"/>
        </w:rPr>
        <w:t xml:space="preserve">coordination and drafting of meeting </w:t>
      </w:r>
      <w:r w:rsidR="006C37E8">
        <w:rPr>
          <w:color w:val="000000"/>
          <w:szCs w:val="24"/>
        </w:rPr>
        <w:t>briefings;</w:t>
      </w:r>
      <w:r w:rsidR="00662661" w:rsidRPr="00662661">
        <w:rPr>
          <w:color w:val="000000"/>
          <w:szCs w:val="24"/>
        </w:rPr>
        <w:t xml:space="preserve"> </w:t>
      </w:r>
    </w:p>
    <w:p w14:paraId="2B036CB7" w14:textId="550B6FB2" w:rsidR="006C37E8" w:rsidRDefault="00DE44B5" w:rsidP="006C37E8">
      <w:pPr>
        <w:numPr>
          <w:ilvl w:val="1"/>
          <w:numId w:val="9"/>
        </w:numPr>
        <w:suppressAutoHyphens w:val="0"/>
        <w:spacing w:after="0" w:line="276" w:lineRule="auto"/>
        <w:rPr>
          <w:color w:val="000000"/>
          <w:szCs w:val="24"/>
        </w:rPr>
      </w:pPr>
      <w:r>
        <w:rPr>
          <w:color w:val="000000"/>
          <w:szCs w:val="24"/>
        </w:rPr>
        <w:t>coordination</w:t>
      </w:r>
      <w:r w:rsidR="006C37E8">
        <w:rPr>
          <w:color w:val="000000"/>
          <w:szCs w:val="24"/>
        </w:rPr>
        <w:t xml:space="preserve"> and/ or response to </w:t>
      </w:r>
      <w:r w:rsidR="00662661" w:rsidRPr="00662661">
        <w:rPr>
          <w:color w:val="000000"/>
          <w:szCs w:val="24"/>
        </w:rPr>
        <w:t>correspondence</w:t>
      </w:r>
      <w:r w:rsidR="006C37E8">
        <w:rPr>
          <w:color w:val="000000"/>
          <w:szCs w:val="24"/>
        </w:rPr>
        <w:t xml:space="preserve"> and enquiries;</w:t>
      </w:r>
      <w:r w:rsidR="00662661" w:rsidRPr="00662661">
        <w:rPr>
          <w:color w:val="000000"/>
          <w:szCs w:val="24"/>
        </w:rPr>
        <w:t xml:space="preserve"> </w:t>
      </w:r>
    </w:p>
    <w:p w14:paraId="14F8AB78" w14:textId="5F04F342" w:rsidR="00662661" w:rsidRPr="00662661" w:rsidRDefault="006C37E8" w:rsidP="0089286D">
      <w:pPr>
        <w:numPr>
          <w:ilvl w:val="1"/>
          <w:numId w:val="9"/>
        </w:numPr>
        <w:suppressAutoHyphens w:val="0"/>
        <w:spacing w:after="0" w:line="276" w:lineRule="auto"/>
        <w:rPr>
          <w:color w:val="000000"/>
          <w:szCs w:val="24"/>
        </w:rPr>
      </w:pPr>
      <w:r>
        <w:rPr>
          <w:color w:val="000000"/>
          <w:szCs w:val="24"/>
        </w:rPr>
        <w:t>task allocation and tracking</w:t>
      </w:r>
      <w:r w:rsidR="00DE44B5">
        <w:rPr>
          <w:color w:val="000000"/>
          <w:szCs w:val="24"/>
        </w:rPr>
        <w:t xml:space="preserve"> </w:t>
      </w:r>
    </w:p>
    <w:p w14:paraId="22D6C60E" w14:textId="7CE5D400" w:rsidR="00662661" w:rsidRPr="00662661" w:rsidRDefault="00662661" w:rsidP="00662661">
      <w:pPr>
        <w:numPr>
          <w:ilvl w:val="0"/>
          <w:numId w:val="9"/>
        </w:numPr>
        <w:suppressAutoHyphens w:val="0"/>
        <w:spacing w:after="0" w:line="276" w:lineRule="auto"/>
        <w:rPr>
          <w:color w:val="000000"/>
          <w:szCs w:val="24"/>
        </w:rPr>
      </w:pPr>
      <w:r w:rsidRPr="00662661">
        <w:rPr>
          <w:color w:val="000000"/>
          <w:szCs w:val="24"/>
        </w:rPr>
        <w:t xml:space="preserve">Effectively coordinate </w:t>
      </w:r>
      <w:r w:rsidR="00DE44B5">
        <w:rPr>
          <w:color w:val="000000"/>
          <w:szCs w:val="24"/>
        </w:rPr>
        <w:t xml:space="preserve">and prioritise </w:t>
      </w:r>
      <w:r w:rsidRPr="00662661">
        <w:rPr>
          <w:color w:val="000000"/>
          <w:szCs w:val="24"/>
        </w:rPr>
        <w:t xml:space="preserve">the diverse range of matters submitted for </w:t>
      </w:r>
      <w:r w:rsidR="00DE44B5">
        <w:rPr>
          <w:color w:val="000000"/>
          <w:szCs w:val="24"/>
        </w:rPr>
        <w:t>EXEC/</w:t>
      </w:r>
      <w:r w:rsidR="006C37E8">
        <w:rPr>
          <w:color w:val="000000"/>
          <w:szCs w:val="24"/>
        </w:rPr>
        <w:t>MO</w:t>
      </w:r>
      <w:r w:rsidRPr="00662661">
        <w:rPr>
          <w:color w:val="000000"/>
          <w:szCs w:val="24"/>
        </w:rPr>
        <w:t xml:space="preserve"> consideration, </w:t>
      </w:r>
      <w:r w:rsidR="00DE44B5">
        <w:rPr>
          <w:color w:val="000000"/>
          <w:szCs w:val="24"/>
        </w:rPr>
        <w:t xml:space="preserve">including </w:t>
      </w:r>
      <w:r w:rsidRPr="00662661">
        <w:rPr>
          <w:color w:val="000000"/>
          <w:szCs w:val="24"/>
        </w:rPr>
        <w:t xml:space="preserve">identifying matters that need to be referred to others for further information or that need to be brought to the urgent attention of </w:t>
      </w:r>
      <w:r w:rsidR="006C37E8">
        <w:rPr>
          <w:color w:val="000000"/>
          <w:szCs w:val="24"/>
        </w:rPr>
        <w:t>EXEC/MO staff</w:t>
      </w:r>
      <w:r w:rsidRPr="00662661">
        <w:rPr>
          <w:color w:val="000000"/>
          <w:szCs w:val="24"/>
        </w:rPr>
        <w:t>.</w:t>
      </w:r>
    </w:p>
    <w:p w14:paraId="2478C80D" w14:textId="75EADF20" w:rsidR="00662661" w:rsidRPr="00662661" w:rsidRDefault="00662661" w:rsidP="00662661">
      <w:pPr>
        <w:numPr>
          <w:ilvl w:val="0"/>
          <w:numId w:val="9"/>
        </w:numPr>
        <w:suppressAutoHyphens w:val="0"/>
        <w:spacing w:after="0" w:line="276" w:lineRule="auto"/>
        <w:rPr>
          <w:color w:val="000000"/>
          <w:szCs w:val="24"/>
        </w:rPr>
      </w:pPr>
      <w:r w:rsidRPr="00662661">
        <w:rPr>
          <w:color w:val="000000"/>
          <w:szCs w:val="24"/>
        </w:rPr>
        <w:t>Ensure that highly sensitive matters and files are organised, handled and stored appropriately in accordance with records management policies.</w:t>
      </w:r>
    </w:p>
    <w:p w14:paraId="489F60B5" w14:textId="635E1FBA" w:rsidR="00662661" w:rsidRPr="00662661" w:rsidRDefault="00662661" w:rsidP="00662661">
      <w:pPr>
        <w:numPr>
          <w:ilvl w:val="0"/>
          <w:numId w:val="9"/>
        </w:numPr>
        <w:suppressAutoHyphens w:val="0"/>
        <w:spacing w:after="0" w:line="276" w:lineRule="auto"/>
        <w:rPr>
          <w:color w:val="000000"/>
          <w:szCs w:val="24"/>
        </w:rPr>
      </w:pPr>
      <w:r w:rsidRPr="00662661">
        <w:rPr>
          <w:color w:val="000000"/>
          <w:szCs w:val="24"/>
        </w:rPr>
        <w:t>Manage and maintain office systems</w:t>
      </w:r>
      <w:r>
        <w:rPr>
          <w:color w:val="000000"/>
          <w:szCs w:val="24"/>
        </w:rPr>
        <w:t xml:space="preserve"> and processes</w:t>
      </w:r>
      <w:r w:rsidRPr="00662661">
        <w:rPr>
          <w:color w:val="000000"/>
          <w:szCs w:val="24"/>
        </w:rPr>
        <w:t xml:space="preserve"> </w:t>
      </w:r>
      <w:r>
        <w:rPr>
          <w:color w:val="000000"/>
          <w:szCs w:val="24"/>
        </w:rPr>
        <w:t>for the Division</w:t>
      </w:r>
      <w:r w:rsidRPr="00662661">
        <w:rPr>
          <w:color w:val="000000"/>
          <w:szCs w:val="24"/>
        </w:rPr>
        <w:t xml:space="preserve"> and identify areas where improvements can be made. </w:t>
      </w:r>
    </w:p>
    <w:p w14:paraId="254DCC42" w14:textId="2CF40F11" w:rsidR="00662661" w:rsidRPr="00662661" w:rsidRDefault="00662661" w:rsidP="00662661">
      <w:pPr>
        <w:numPr>
          <w:ilvl w:val="0"/>
          <w:numId w:val="9"/>
        </w:numPr>
        <w:suppressAutoHyphens w:val="0"/>
        <w:spacing w:after="0" w:line="276" w:lineRule="auto"/>
        <w:rPr>
          <w:color w:val="000000"/>
          <w:szCs w:val="24"/>
        </w:rPr>
      </w:pPr>
      <w:r w:rsidRPr="00662661">
        <w:rPr>
          <w:color w:val="000000"/>
          <w:szCs w:val="24"/>
        </w:rPr>
        <w:t>Contribute as part of the wider administrative support team to undertake office management</w:t>
      </w:r>
      <w:r>
        <w:rPr>
          <w:color w:val="000000"/>
          <w:szCs w:val="24"/>
        </w:rPr>
        <w:t xml:space="preserve">, </w:t>
      </w:r>
      <w:r w:rsidRPr="00662661">
        <w:rPr>
          <w:color w:val="000000"/>
          <w:szCs w:val="24"/>
        </w:rPr>
        <w:t>administrative duties</w:t>
      </w:r>
      <w:r>
        <w:rPr>
          <w:color w:val="000000"/>
          <w:szCs w:val="24"/>
        </w:rPr>
        <w:t>, and Divisional governance activities</w:t>
      </w:r>
      <w:r w:rsidRPr="00662661">
        <w:rPr>
          <w:color w:val="000000"/>
          <w:szCs w:val="24"/>
        </w:rPr>
        <w:t>.</w:t>
      </w:r>
    </w:p>
    <w:p w14:paraId="3D0BFCAE" w14:textId="77777777" w:rsidR="00662661" w:rsidRPr="00662661" w:rsidRDefault="00662661" w:rsidP="00662661">
      <w:pPr>
        <w:numPr>
          <w:ilvl w:val="0"/>
          <w:numId w:val="9"/>
        </w:numPr>
        <w:suppressAutoHyphens w:val="0"/>
        <w:spacing w:after="0" w:line="276" w:lineRule="auto"/>
        <w:rPr>
          <w:color w:val="000000"/>
          <w:szCs w:val="24"/>
        </w:rPr>
      </w:pPr>
      <w:r w:rsidRPr="00662661">
        <w:rPr>
          <w:color w:val="000000"/>
          <w:szCs w:val="24"/>
        </w:rPr>
        <w:lastRenderedPageBreak/>
        <w:t>Understand and work within the ACTPS Code of Conduct and ACTPS values of respect, integrity, collaboration and innovation, and model behaviour consistent with the ACTPS Respect Equity and Diversity framework.</w:t>
      </w:r>
    </w:p>
    <w:p w14:paraId="06DE24F0" w14:textId="77777777" w:rsidR="000D7F08" w:rsidRPr="00662661" w:rsidRDefault="000D7F08" w:rsidP="000D7F08">
      <w:pPr>
        <w:widowControl w:val="0"/>
        <w:suppressAutoHyphens w:val="0"/>
        <w:autoSpaceDE w:val="0"/>
        <w:autoSpaceDN w:val="0"/>
        <w:spacing w:before="3" w:after="0"/>
        <w:rPr>
          <w:rFonts w:eastAsia="Calibri" w:cs="Calibri"/>
          <w:iCs/>
          <w:szCs w:val="24"/>
          <w:lang w:val="en-US" w:eastAsia="en-US"/>
        </w:rPr>
      </w:pPr>
    </w:p>
    <w:p w14:paraId="74CC5FE9" w14:textId="7D9472B3" w:rsidR="000D7F08" w:rsidRPr="00E41E8D" w:rsidRDefault="00836077" w:rsidP="00836077">
      <w:pPr>
        <w:pStyle w:val="Heading1"/>
        <w:pBdr>
          <w:bottom w:val="single" w:sz="12" w:space="1" w:color="auto"/>
        </w:pBdr>
        <w:rPr>
          <w:rFonts w:asciiTheme="minorHAnsi" w:hAnsiTheme="minorHAnsi"/>
          <w:sz w:val="32"/>
        </w:rPr>
      </w:pPr>
      <w:r w:rsidRPr="00E41E8D">
        <w:rPr>
          <w:rFonts w:asciiTheme="minorHAnsi" w:hAnsiTheme="minorHAnsi"/>
          <w:sz w:val="32"/>
        </w:rPr>
        <w:t>WHAT YOU REQUIRE</w:t>
      </w:r>
    </w:p>
    <w:p w14:paraId="5F886E98" w14:textId="77777777" w:rsidR="000D7F08" w:rsidRPr="00662661" w:rsidRDefault="000D7F08" w:rsidP="00836077">
      <w:pPr>
        <w:widowControl w:val="0"/>
        <w:suppressAutoHyphens w:val="0"/>
        <w:autoSpaceDE w:val="0"/>
        <w:autoSpaceDN w:val="0"/>
        <w:spacing w:before="51" w:after="0"/>
        <w:outlineLvl w:val="2"/>
        <w:rPr>
          <w:rFonts w:eastAsia="Calibri" w:cs="Calibri"/>
          <w:szCs w:val="24"/>
          <w:lang w:val="en-US" w:eastAsia="en-US"/>
        </w:rPr>
      </w:pPr>
      <w:r w:rsidRPr="00662661">
        <w:rPr>
          <w:rFonts w:eastAsia="Calibri" w:cs="Calibri"/>
          <w:szCs w:val="24"/>
          <w:lang w:val="en-US" w:eastAsia="en-US"/>
        </w:rPr>
        <w:t>The</w:t>
      </w:r>
      <w:r w:rsidRPr="00662661">
        <w:rPr>
          <w:rFonts w:eastAsia="Calibri" w:cs="Calibri"/>
          <w:spacing w:val="-4"/>
          <w:szCs w:val="24"/>
          <w:lang w:val="en-US" w:eastAsia="en-US"/>
        </w:rPr>
        <w:t xml:space="preserve"> </w:t>
      </w:r>
      <w:r w:rsidRPr="00662661">
        <w:rPr>
          <w:rFonts w:eastAsia="Calibri" w:cs="Calibri"/>
          <w:szCs w:val="24"/>
          <w:lang w:val="en-US" w:eastAsia="en-US"/>
        </w:rPr>
        <w:t>following</w:t>
      </w:r>
      <w:r w:rsidRPr="00662661">
        <w:rPr>
          <w:rFonts w:eastAsia="Calibri" w:cs="Calibri"/>
          <w:spacing w:val="-5"/>
          <w:szCs w:val="24"/>
          <w:lang w:val="en-US" w:eastAsia="en-US"/>
        </w:rPr>
        <w:t xml:space="preserve"> </w:t>
      </w:r>
      <w:r w:rsidRPr="00662661">
        <w:rPr>
          <w:rFonts w:eastAsia="Calibri" w:cs="Calibri"/>
          <w:szCs w:val="24"/>
          <w:lang w:val="en-US" w:eastAsia="en-US"/>
        </w:rPr>
        <w:t>capabilities</w:t>
      </w:r>
      <w:r w:rsidRPr="00662661">
        <w:rPr>
          <w:rFonts w:eastAsia="Calibri" w:cs="Calibri"/>
          <w:spacing w:val="-3"/>
          <w:szCs w:val="24"/>
          <w:lang w:val="en-US" w:eastAsia="en-US"/>
        </w:rPr>
        <w:t xml:space="preserve"> </w:t>
      </w:r>
      <w:r w:rsidRPr="00662661">
        <w:rPr>
          <w:rFonts w:eastAsia="Calibri" w:cs="Calibri"/>
          <w:szCs w:val="24"/>
          <w:lang w:val="en-US" w:eastAsia="en-US"/>
        </w:rPr>
        <w:t>form</w:t>
      </w:r>
      <w:r w:rsidRPr="00662661">
        <w:rPr>
          <w:rFonts w:eastAsia="Calibri" w:cs="Calibri"/>
          <w:spacing w:val="-5"/>
          <w:szCs w:val="24"/>
          <w:lang w:val="en-US" w:eastAsia="en-US"/>
        </w:rPr>
        <w:t xml:space="preserve"> </w:t>
      </w:r>
      <w:r w:rsidRPr="00662661">
        <w:rPr>
          <w:rFonts w:eastAsia="Calibri" w:cs="Calibri"/>
          <w:szCs w:val="24"/>
          <w:lang w:val="en-US" w:eastAsia="en-US"/>
        </w:rPr>
        <w:t>the</w:t>
      </w:r>
      <w:r w:rsidRPr="00662661">
        <w:rPr>
          <w:rFonts w:eastAsia="Calibri" w:cs="Calibri"/>
          <w:spacing w:val="-2"/>
          <w:szCs w:val="24"/>
          <w:lang w:val="en-US" w:eastAsia="en-US"/>
        </w:rPr>
        <w:t xml:space="preserve"> </w:t>
      </w:r>
      <w:r w:rsidRPr="00662661">
        <w:rPr>
          <w:rFonts w:eastAsia="Calibri" w:cs="Calibri"/>
          <w:szCs w:val="24"/>
          <w:lang w:val="en-US" w:eastAsia="en-US"/>
        </w:rPr>
        <w:t>criteria</w:t>
      </w:r>
      <w:r w:rsidRPr="00662661">
        <w:rPr>
          <w:rFonts w:eastAsia="Calibri" w:cs="Calibri"/>
          <w:spacing w:val="-5"/>
          <w:szCs w:val="24"/>
          <w:lang w:val="en-US" w:eastAsia="en-US"/>
        </w:rPr>
        <w:t xml:space="preserve"> </w:t>
      </w:r>
      <w:r w:rsidRPr="00662661">
        <w:rPr>
          <w:rFonts w:eastAsia="Calibri" w:cs="Calibri"/>
          <w:szCs w:val="24"/>
          <w:lang w:val="en-US" w:eastAsia="en-US"/>
        </w:rPr>
        <w:t>that are</w:t>
      </w:r>
      <w:r w:rsidRPr="00662661">
        <w:rPr>
          <w:rFonts w:eastAsia="Calibri" w:cs="Calibri"/>
          <w:spacing w:val="-2"/>
          <w:szCs w:val="24"/>
          <w:lang w:val="en-US" w:eastAsia="en-US"/>
        </w:rPr>
        <w:t xml:space="preserve"> </w:t>
      </w:r>
      <w:r w:rsidRPr="00662661">
        <w:rPr>
          <w:rFonts w:eastAsia="Calibri" w:cs="Calibri"/>
          <w:szCs w:val="24"/>
          <w:lang w:val="en-US" w:eastAsia="en-US"/>
        </w:rPr>
        <w:t>required</w:t>
      </w:r>
      <w:r w:rsidRPr="00662661">
        <w:rPr>
          <w:rFonts w:eastAsia="Calibri" w:cs="Calibri"/>
          <w:spacing w:val="-4"/>
          <w:szCs w:val="24"/>
          <w:lang w:val="en-US" w:eastAsia="en-US"/>
        </w:rPr>
        <w:t xml:space="preserve"> </w:t>
      </w:r>
      <w:r w:rsidRPr="00662661">
        <w:rPr>
          <w:rFonts w:eastAsia="Calibri" w:cs="Calibri"/>
          <w:szCs w:val="24"/>
          <w:lang w:val="en-US" w:eastAsia="en-US"/>
        </w:rPr>
        <w:t>to</w:t>
      </w:r>
      <w:r w:rsidRPr="00662661">
        <w:rPr>
          <w:rFonts w:eastAsia="Calibri" w:cs="Calibri"/>
          <w:spacing w:val="-2"/>
          <w:szCs w:val="24"/>
          <w:lang w:val="en-US" w:eastAsia="en-US"/>
        </w:rPr>
        <w:t xml:space="preserve"> </w:t>
      </w:r>
      <w:r w:rsidRPr="00662661">
        <w:rPr>
          <w:rFonts w:eastAsia="Calibri" w:cs="Calibri"/>
          <w:szCs w:val="24"/>
          <w:lang w:val="en-US" w:eastAsia="en-US"/>
        </w:rPr>
        <w:t>perform</w:t>
      </w:r>
      <w:r w:rsidRPr="00662661">
        <w:rPr>
          <w:rFonts w:eastAsia="Calibri" w:cs="Calibri"/>
          <w:spacing w:val="-4"/>
          <w:szCs w:val="24"/>
          <w:lang w:val="en-US" w:eastAsia="en-US"/>
        </w:rPr>
        <w:t xml:space="preserve"> </w:t>
      </w:r>
      <w:r w:rsidRPr="00662661">
        <w:rPr>
          <w:rFonts w:eastAsia="Calibri" w:cs="Calibri"/>
          <w:szCs w:val="24"/>
          <w:lang w:val="en-US" w:eastAsia="en-US"/>
        </w:rPr>
        <w:t>the</w:t>
      </w:r>
      <w:r w:rsidRPr="00662661">
        <w:rPr>
          <w:rFonts w:eastAsia="Calibri" w:cs="Calibri"/>
          <w:spacing w:val="-4"/>
          <w:szCs w:val="24"/>
          <w:lang w:val="en-US" w:eastAsia="en-US"/>
        </w:rPr>
        <w:t xml:space="preserve"> </w:t>
      </w:r>
      <w:r w:rsidRPr="00662661">
        <w:rPr>
          <w:rFonts w:eastAsia="Calibri" w:cs="Calibri"/>
          <w:szCs w:val="24"/>
          <w:lang w:val="en-US" w:eastAsia="en-US"/>
        </w:rPr>
        <w:t>duties</w:t>
      </w:r>
      <w:r w:rsidRPr="00662661">
        <w:rPr>
          <w:rFonts w:eastAsia="Calibri" w:cs="Calibri"/>
          <w:spacing w:val="-2"/>
          <w:szCs w:val="24"/>
          <w:lang w:val="en-US" w:eastAsia="en-US"/>
        </w:rPr>
        <w:t xml:space="preserve"> </w:t>
      </w:r>
      <w:r w:rsidRPr="00662661">
        <w:rPr>
          <w:rFonts w:eastAsia="Calibri" w:cs="Calibri"/>
          <w:szCs w:val="24"/>
          <w:lang w:val="en-US" w:eastAsia="en-US"/>
        </w:rPr>
        <w:t>and responsibilities of the position.</w:t>
      </w:r>
    </w:p>
    <w:p w14:paraId="1007AE4A" w14:textId="77777777" w:rsidR="000D7F08" w:rsidRPr="00662661" w:rsidRDefault="000D7F08" w:rsidP="00836077">
      <w:pPr>
        <w:widowControl w:val="0"/>
        <w:suppressAutoHyphens w:val="0"/>
        <w:autoSpaceDE w:val="0"/>
        <w:autoSpaceDN w:val="0"/>
        <w:spacing w:before="8" w:after="0"/>
        <w:rPr>
          <w:rFonts w:eastAsia="Calibri" w:cs="Calibri"/>
          <w:iCs/>
          <w:szCs w:val="24"/>
          <w:lang w:val="en-US" w:eastAsia="en-US"/>
        </w:rPr>
      </w:pPr>
    </w:p>
    <w:p w14:paraId="2D6AC8F6" w14:textId="6E90E381" w:rsidR="00662661" w:rsidRPr="00E41E8D" w:rsidRDefault="00E41E8D" w:rsidP="00662661">
      <w:pPr>
        <w:pStyle w:val="BodyText"/>
        <w:rPr>
          <w:b/>
          <w:color w:val="000000"/>
          <w:sz w:val="28"/>
          <w:szCs w:val="28"/>
        </w:rPr>
      </w:pPr>
      <w:r w:rsidRPr="00E41E8D">
        <w:rPr>
          <w:b/>
          <w:bCs/>
          <w:color w:val="000000"/>
          <w:sz w:val="28"/>
          <w:szCs w:val="28"/>
          <w:lang w:val="en-US"/>
        </w:rPr>
        <w:t>Professional / Technical Skills and Knowledge</w:t>
      </w:r>
      <w:r w:rsidRPr="00E41E8D">
        <w:rPr>
          <w:b/>
          <w:color w:val="000000"/>
          <w:sz w:val="28"/>
          <w:szCs w:val="28"/>
        </w:rPr>
        <w:t> </w:t>
      </w:r>
    </w:p>
    <w:p w14:paraId="74AC443B" w14:textId="1BD86A98" w:rsidR="00662661" w:rsidRPr="00662661" w:rsidRDefault="00662661" w:rsidP="00662661">
      <w:pPr>
        <w:numPr>
          <w:ilvl w:val="0"/>
          <w:numId w:val="11"/>
        </w:numPr>
        <w:suppressAutoHyphens w:val="0"/>
        <w:spacing w:after="0" w:line="276" w:lineRule="auto"/>
        <w:rPr>
          <w:color w:val="000000"/>
          <w:szCs w:val="24"/>
        </w:rPr>
      </w:pPr>
      <w:r w:rsidRPr="00662661">
        <w:rPr>
          <w:color w:val="000000"/>
          <w:szCs w:val="24"/>
        </w:rPr>
        <w:t xml:space="preserve">Experience and proven </w:t>
      </w:r>
      <w:r>
        <w:rPr>
          <w:color w:val="000000"/>
          <w:szCs w:val="24"/>
        </w:rPr>
        <w:t>skill</w:t>
      </w:r>
      <w:r w:rsidRPr="00662661">
        <w:rPr>
          <w:color w:val="000000"/>
          <w:szCs w:val="24"/>
        </w:rPr>
        <w:t xml:space="preserve"> </w:t>
      </w:r>
      <w:r w:rsidR="00DE5455" w:rsidRPr="00662661">
        <w:rPr>
          <w:color w:val="000000"/>
          <w:szCs w:val="24"/>
        </w:rPr>
        <w:t>in high</w:t>
      </w:r>
      <w:r w:rsidRPr="00662661">
        <w:rPr>
          <w:color w:val="000000"/>
          <w:szCs w:val="24"/>
        </w:rPr>
        <w:t xml:space="preserve"> level organisation and </w:t>
      </w:r>
      <w:r>
        <w:rPr>
          <w:color w:val="000000"/>
          <w:szCs w:val="24"/>
        </w:rPr>
        <w:t>coordination</w:t>
      </w:r>
      <w:r w:rsidRPr="00662661">
        <w:rPr>
          <w:color w:val="000000"/>
          <w:szCs w:val="24"/>
        </w:rPr>
        <w:t xml:space="preserve"> </w:t>
      </w:r>
      <w:r>
        <w:rPr>
          <w:color w:val="000000"/>
          <w:szCs w:val="24"/>
        </w:rPr>
        <w:t xml:space="preserve">roles, </w:t>
      </w:r>
      <w:r w:rsidRPr="00662661">
        <w:rPr>
          <w:color w:val="000000"/>
          <w:szCs w:val="24"/>
        </w:rPr>
        <w:t>including the ability to exercise initiative, prioritise workloads and meet set deadlines.</w:t>
      </w:r>
    </w:p>
    <w:p w14:paraId="0FC2747D" w14:textId="77777777" w:rsidR="00662661" w:rsidRDefault="00662661" w:rsidP="00662661">
      <w:pPr>
        <w:numPr>
          <w:ilvl w:val="0"/>
          <w:numId w:val="11"/>
        </w:numPr>
        <w:suppressAutoHyphens w:val="0"/>
        <w:spacing w:after="0" w:line="276" w:lineRule="auto"/>
        <w:rPr>
          <w:color w:val="000000"/>
          <w:szCs w:val="24"/>
        </w:rPr>
      </w:pPr>
      <w:r w:rsidRPr="00662661">
        <w:rPr>
          <w:color w:val="000000"/>
          <w:szCs w:val="24"/>
        </w:rPr>
        <w:t>Sound liaison and communication skills, both written and oral, and the demonstrated ability to work with people across different levels.</w:t>
      </w:r>
    </w:p>
    <w:p w14:paraId="516F4B2D" w14:textId="2996976F" w:rsidR="00790507" w:rsidRPr="0089286D" w:rsidRDefault="00790507" w:rsidP="00E41E8D">
      <w:pPr>
        <w:pStyle w:val="BodyText"/>
        <w:numPr>
          <w:ilvl w:val="0"/>
          <w:numId w:val="11"/>
        </w:numPr>
      </w:pPr>
      <w:r>
        <w:t xml:space="preserve">Demonstrated experience in client and customer service delivery, with a strong focus on </w:t>
      </w:r>
      <w:r w:rsidR="006C37E8">
        <w:t xml:space="preserve">negotiation to ensure positive </w:t>
      </w:r>
      <w:r>
        <w:t xml:space="preserve">outcomes </w:t>
      </w:r>
    </w:p>
    <w:p w14:paraId="31FB8600" w14:textId="5277E4F5" w:rsidR="00662661" w:rsidRPr="00662661" w:rsidRDefault="00662661" w:rsidP="00662661">
      <w:pPr>
        <w:numPr>
          <w:ilvl w:val="0"/>
          <w:numId w:val="11"/>
        </w:numPr>
        <w:suppressAutoHyphens w:val="0"/>
        <w:spacing w:after="0" w:line="276" w:lineRule="auto"/>
        <w:rPr>
          <w:color w:val="000000"/>
          <w:szCs w:val="24"/>
        </w:rPr>
      </w:pPr>
      <w:r w:rsidRPr="00662661">
        <w:rPr>
          <w:color w:val="000000"/>
          <w:szCs w:val="24"/>
        </w:rPr>
        <w:t>Demonstrated experience and advanced skills in computer applications, including the Microsoft Office suite, Records Management Systems (Objective preferrable) and purpose-built data bases, to manage information.</w:t>
      </w:r>
    </w:p>
    <w:p w14:paraId="489FDB8E" w14:textId="58E29120" w:rsidR="00662661" w:rsidRPr="00662661" w:rsidRDefault="00790507" w:rsidP="00DE5455">
      <w:pPr>
        <w:pStyle w:val="BodyText"/>
        <w:numPr>
          <w:ilvl w:val="0"/>
          <w:numId w:val="11"/>
        </w:numPr>
        <w:rPr>
          <w:bCs/>
          <w:color w:val="000000"/>
          <w:szCs w:val="24"/>
        </w:rPr>
      </w:pPr>
      <w:r>
        <w:rPr>
          <w:bCs/>
          <w:color w:val="000000"/>
          <w:szCs w:val="24"/>
        </w:rPr>
        <w:t xml:space="preserve">Excellent </w:t>
      </w:r>
      <w:r w:rsidR="00662661" w:rsidRPr="00662661">
        <w:rPr>
          <w:bCs/>
          <w:color w:val="000000"/>
          <w:szCs w:val="24"/>
        </w:rPr>
        <w:t xml:space="preserve">understanding of </w:t>
      </w:r>
      <w:r w:rsidR="00662661">
        <w:rPr>
          <w:bCs/>
          <w:color w:val="000000"/>
          <w:szCs w:val="24"/>
        </w:rPr>
        <w:t>a</w:t>
      </w:r>
      <w:r w:rsidR="00662661" w:rsidRPr="00662661">
        <w:rPr>
          <w:bCs/>
          <w:color w:val="000000"/>
          <w:szCs w:val="24"/>
        </w:rPr>
        <w:t>dministrative and Government processes.</w:t>
      </w:r>
      <w:r w:rsidR="00662661" w:rsidRPr="00662661">
        <w:rPr>
          <w:rFonts w:ascii="Arial" w:hAnsi="Arial" w:cs="Arial"/>
          <w:color w:val="000000"/>
          <w:szCs w:val="24"/>
        </w:rPr>
        <w:t> </w:t>
      </w:r>
    </w:p>
    <w:p w14:paraId="6F7A9E56" w14:textId="4E192EB2" w:rsidR="00E41E8D" w:rsidRPr="00E41E8D" w:rsidRDefault="00E41E8D" w:rsidP="00E41E8D">
      <w:pPr>
        <w:pStyle w:val="Tabledotpoints"/>
        <w:spacing w:after="240"/>
        <w:ind w:left="360"/>
        <w:rPr>
          <w:b/>
          <w:color w:val="000000"/>
          <w:sz w:val="28"/>
          <w:szCs w:val="28"/>
        </w:rPr>
      </w:pPr>
      <w:r w:rsidRPr="00E41E8D">
        <w:rPr>
          <w:b/>
          <w:bCs/>
          <w:color w:val="000000"/>
          <w:sz w:val="28"/>
          <w:szCs w:val="28"/>
          <w:lang w:val="en-US"/>
        </w:rPr>
        <w:t>Behavioural Capabilities</w:t>
      </w:r>
      <w:r w:rsidRPr="00E41E8D">
        <w:rPr>
          <w:b/>
          <w:color w:val="000000"/>
          <w:sz w:val="28"/>
          <w:szCs w:val="28"/>
        </w:rPr>
        <w:t> </w:t>
      </w:r>
    </w:p>
    <w:p w14:paraId="4223B638" w14:textId="77777777" w:rsidR="00E41E8D" w:rsidRPr="00E41E8D" w:rsidRDefault="00E41E8D" w:rsidP="00E41E8D">
      <w:pPr>
        <w:pStyle w:val="Tabledotpoints"/>
        <w:spacing w:after="240"/>
        <w:ind w:left="360"/>
        <w:rPr>
          <w:bCs/>
          <w:color w:val="000000"/>
          <w:sz w:val="24"/>
          <w:szCs w:val="24"/>
        </w:rPr>
      </w:pPr>
    </w:p>
    <w:p w14:paraId="76BAB5D8" w14:textId="338E26FE" w:rsidR="00662661" w:rsidRPr="00662661" w:rsidRDefault="00790507" w:rsidP="00DE5455">
      <w:pPr>
        <w:pStyle w:val="Tabledotpoints"/>
        <w:numPr>
          <w:ilvl w:val="0"/>
          <w:numId w:val="11"/>
        </w:numPr>
        <w:spacing w:after="240"/>
        <w:rPr>
          <w:bCs/>
          <w:color w:val="000000"/>
          <w:sz w:val="24"/>
          <w:szCs w:val="24"/>
        </w:rPr>
      </w:pPr>
      <w:r>
        <w:rPr>
          <w:bCs/>
          <w:color w:val="000000"/>
          <w:sz w:val="24"/>
          <w:szCs w:val="24"/>
        </w:rPr>
        <w:t>Demonstrated experience in applying</w:t>
      </w:r>
      <w:r w:rsidRPr="00662661">
        <w:rPr>
          <w:bCs/>
          <w:color w:val="000000"/>
          <w:sz w:val="24"/>
          <w:szCs w:val="24"/>
        </w:rPr>
        <w:t xml:space="preserve"> </w:t>
      </w:r>
      <w:r w:rsidR="00662661" w:rsidRPr="00662661">
        <w:rPr>
          <w:bCs/>
          <w:color w:val="000000"/>
          <w:sz w:val="24"/>
          <w:szCs w:val="24"/>
        </w:rPr>
        <w:t xml:space="preserve">shared knowledge that contributes to </w:t>
      </w:r>
      <w:r>
        <w:rPr>
          <w:bCs/>
          <w:color w:val="000000"/>
          <w:sz w:val="24"/>
          <w:szCs w:val="24"/>
        </w:rPr>
        <w:t>quality improvement</w:t>
      </w:r>
      <w:r w:rsidR="006C37E8">
        <w:rPr>
          <w:bCs/>
          <w:color w:val="000000"/>
          <w:sz w:val="24"/>
          <w:szCs w:val="24"/>
        </w:rPr>
        <w:t>s</w:t>
      </w:r>
      <w:r w:rsidR="00662661" w:rsidRPr="00662661">
        <w:rPr>
          <w:bCs/>
          <w:color w:val="000000"/>
          <w:sz w:val="24"/>
          <w:szCs w:val="24"/>
        </w:rPr>
        <w:t>, improved team performance and enhanced service outcomes.</w:t>
      </w:r>
    </w:p>
    <w:p w14:paraId="73DF1840" w14:textId="77777777" w:rsidR="00662661" w:rsidRPr="00FE5C7C" w:rsidRDefault="00662661" w:rsidP="00DE5455">
      <w:pPr>
        <w:pStyle w:val="Tabledotpoints"/>
        <w:numPr>
          <w:ilvl w:val="0"/>
          <w:numId w:val="11"/>
        </w:numPr>
        <w:spacing w:after="240"/>
        <w:rPr>
          <w:bCs/>
          <w:color w:val="000000"/>
          <w:sz w:val="22"/>
          <w:szCs w:val="22"/>
        </w:rPr>
      </w:pPr>
      <w:r w:rsidRPr="00662661">
        <w:rPr>
          <w:bCs/>
          <w:color w:val="000000"/>
          <w:sz w:val="24"/>
          <w:szCs w:val="24"/>
        </w:rPr>
        <w:t>Demonstrated ability to consistently display commitment to the implementation of the principles of workplace diversity, participative work practices, workplace</w:t>
      </w:r>
      <w:r w:rsidRPr="00FE5C7C">
        <w:rPr>
          <w:bCs/>
          <w:color w:val="000000"/>
          <w:sz w:val="22"/>
          <w:szCs w:val="22"/>
        </w:rPr>
        <w:t xml:space="preserve"> health and safety, and compliance with the requirements of the Territory Records Act.</w:t>
      </w: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366B6AEB" w14:textId="4AFD509C" w:rsidR="00662661" w:rsidRPr="00662661" w:rsidRDefault="00662661" w:rsidP="00662661">
      <w:pPr>
        <w:pStyle w:val="ListParagraph"/>
        <w:numPr>
          <w:ilvl w:val="0"/>
          <w:numId w:val="12"/>
        </w:numPr>
        <w:suppressAutoHyphens w:val="0"/>
        <w:spacing w:after="0"/>
        <w:ind w:hanging="357"/>
        <w:jc w:val="both"/>
        <w:rPr>
          <w:szCs w:val="24"/>
        </w:rPr>
      </w:pPr>
      <w:r w:rsidRPr="00662661">
        <w:rPr>
          <w:rFonts w:cs="Calibri"/>
          <w:szCs w:val="24"/>
        </w:rPr>
        <w:t>Undergo a pre-employment National Police Check.</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6481B0CE" w:rsidR="000D7F08" w:rsidRDefault="000D7F08">
      <w:pPr>
        <w:suppressAutoHyphens w:val="0"/>
        <w:spacing w:after="0"/>
        <w:rPr>
          <w:lang w:val="en-US" w:eastAsia="en-US"/>
        </w:rPr>
      </w:pPr>
    </w:p>
    <w:sectPr w:rsid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8BE98" w14:textId="77777777" w:rsidR="00833FD8" w:rsidRDefault="00833FD8" w:rsidP="00456927">
      <w:pPr>
        <w:spacing w:after="0"/>
      </w:pPr>
      <w:r>
        <w:separator/>
      </w:r>
    </w:p>
  </w:endnote>
  <w:endnote w:type="continuationSeparator" w:id="0">
    <w:p w14:paraId="2EA97168" w14:textId="77777777" w:rsidR="00833FD8" w:rsidRDefault="00833FD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568D" w14:textId="77777777" w:rsidR="00833FD8" w:rsidRDefault="00833FD8" w:rsidP="00456927">
      <w:pPr>
        <w:spacing w:after="0"/>
      </w:pPr>
      <w:r>
        <w:separator/>
      </w:r>
    </w:p>
  </w:footnote>
  <w:footnote w:type="continuationSeparator" w:id="0">
    <w:p w14:paraId="69B90158" w14:textId="77777777" w:rsidR="00833FD8" w:rsidRDefault="00833FD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15E8E"/>
    <w:multiLevelType w:val="hybridMultilevel"/>
    <w:tmpl w:val="5AA61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5A0DC7"/>
    <w:multiLevelType w:val="hybridMultilevel"/>
    <w:tmpl w:val="0FA21608"/>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1A3D91"/>
    <w:multiLevelType w:val="hybridMultilevel"/>
    <w:tmpl w:val="E54660C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D34C36"/>
    <w:multiLevelType w:val="hybridMultilevel"/>
    <w:tmpl w:val="94921D7E"/>
    <w:lvl w:ilvl="0" w:tplc="0C090001">
      <w:start w:val="1"/>
      <w:numFmt w:val="bullet"/>
      <w:lvlText w:val=""/>
      <w:lvlJc w:val="left"/>
      <w:pPr>
        <w:ind w:left="720" w:hanging="360"/>
      </w:pPr>
      <w:rPr>
        <w:rFonts w:ascii="Symbol" w:hAnsi="Symbol" w:hint="default"/>
      </w:rPr>
    </w:lvl>
    <w:lvl w:ilvl="1" w:tplc="8138B282">
      <w:numFmt w:val="bullet"/>
      <w:lvlText w:val="•"/>
      <w:lvlJc w:val="left"/>
      <w:pPr>
        <w:ind w:left="1440" w:hanging="360"/>
      </w:pPr>
      <w:rPr>
        <w:rFonts w:ascii="Calibri" w:eastAsia="Calibr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8" w15:restartNumberingAfterBreak="0">
    <w:nsid w:val="3CCD4F61"/>
    <w:multiLevelType w:val="hybridMultilevel"/>
    <w:tmpl w:val="E6AA856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7"/>
  </w:num>
  <w:num w:numId="2" w16cid:durableId="514737056">
    <w:abstractNumId w:val="9"/>
  </w:num>
  <w:num w:numId="3" w16cid:durableId="1723825570">
    <w:abstractNumId w:val="3"/>
  </w:num>
  <w:num w:numId="4" w16cid:durableId="70471809">
    <w:abstractNumId w:val="0"/>
  </w:num>
  <w:num w:numId="5" w16cid:durableId="1957448669">
    <w:abstractNumId w:val="11"/>
  </w:num>
  <w:num w:numId="6" w16cid:durableId="150024751">
    <w:abstractNumId w:val="10"/>
  </w:num>
  <w:num w:numId="7" w16cid:durableId="1376201116">
    <w:abstractNumId w:val="5"/>
  </w:num>
  <w:num w:numId="8" w16cid:durableId="1472358393">
    <w:abstractNumId w:val="6"/>
  </w:num>
  <w:num w:numId="9" w16cid:durableId="909272318">
    <w:abstractNumId w:val="4"/>
  </w:num>
  <w:num w:numId="10" w16cid:durableId="1661035259">
    <w:abstractNumId w:val="8"/>
  </w:num>
  <w:num w:numId="11" w16cid:durableId="1413770886">
    <w:abstractNumId w:val="2"/>
  </w:num>
  <w:num w:numId="12" w16cid:durableId="2379082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46F4C"/>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A5934"/>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76E5D"/>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1ED0"/>
    <w:rsid w:val="002B297D"/>
    <w:rsid w:val="002B4318"/>
    <w:rsid w:val="002C41BC"/>
    <w:rsid w:val="002C449C"/>
    <w:rsid w:val="002C4519"/>
    <w:rsid w:val="002D07A1"/>
    <w:rsid w:val="002D2A0D"/>
    <w:rsid w:val="002E6343"/>
    <w:rsid w:val="002E6B75"/>
    <w:rsid w:val="002E78B8"/>
    <w:rsid w:val="002F0510"/>
    <w:rsid w:val="002F3365"/>
    <w:rsid w:val="002F69C3"/>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3CED"/>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24494"/>
    <w:rsid w:val="00432969"/>
    <w:rsid w:val="00434524"/>
    <w:rsid w:val="0043559B"/>
    <w:rsid w:val="00437549"/>
    <w:rsid w:val="00440141"/>
    <w:rsid w:val="00440D74"/>
    <w:rsid w:val="00441286"/>
    <w:rsid w:val="00441ECC"/>
    <w:rsid w:val="00442939"/>
    <w:rsid w:val="00446D70"/>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2661"/>
    <w:rsid w:val="00665693"/>
    <w:rsid w:val="00666999"/>
    <w:rsid w:val="00673846"/>
    <w:rsid w:val="00676EE5"/>
    <w:rsid w:val="006822CC"/>
    <w:rsid w:val="006831C5"/>
    <w:rsid w:val="00685107"/>
    <w:rsid w:val="006860F4"/>
    <w:rsid w:val="006873BA"/>
    <w:rsid w:val="006912A5"/>
    <w:rsid w:val="0069634D"/>
    <w:rsid w:val="006A159D"/>
    <w:rsid w:val="006B5CD6"/>
    <w:rsid w:val="006C102C"/>
    <w:rsid w:val="006C37E8"/>
    <w:rsid w:val="006C3DD8"/>
    <w:rsid w:val="006C3FCC"/>
    <w:rsid w:val="006C552D"/>
    <w:rsid w:val="006C656E"/>
    <w:rsid w:val="006C7246"/>
    <w:rsid w:val="006C74CE"/>
    <w:rsid w:val="006D2DA5"/>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507"/>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3FD8"/>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86D"/>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2867"/>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787"/>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0D08"/>
    <w:rsid w:val="00BD285D"/>
    <w:rsid w:val="00BE0A3B"/>
    <w:rsid w:val="00BE45BF"/>
    <w:rsid w:val="00BE5DBE"/>
    <w:rsid w:val="00BF50AE"/>
    <w:rsid w:val="00BF6527"/>
    <w:rsid w:val="00C03BA9"/>
    <w:rsid w:val="00C0471B"/>
    <w:rsid w:val="00C071BA"/>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B7369"/>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5EE"/>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D6D24"/>
    <w:rsid w:val="00DD7E27"/>
    <w:rsid w:val="00DE3037"/>
    <w:rsid w:val="00DE3CE5"/>
    <w:rsid w:val="00DE44B5"/>
    <w:rsid w:val="00DE5455"/>
    <w:rsid w:val="00DF144B"/>
    <w:rsid w:val="00DF344C"/>
    <w:rsid w:val="00DF46B4"/>
    <w:rsid w:val="00DF67DC"/>
    <w:rsid w:val="00E059B1"/>
    <w:rsid w:val="00E06429"/>
    <w:rsid w:val="00E11CED"/>
    <w:rsid w:val="00E160EF"/>
    <w:rsid w:val="00E242E5"/>
    <w:rsid w:val="00E246DC"/>
    <w:rsid w:val="00E25E98"/>
    <w:rsid w:val="00E33404"/>
    <w:rsid w:val="00E376FD"/>
    <w:rsid w:val="00E41E8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434C"/>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3F0"/>
    <w:rsid w:val="00F726C0"/>
    <w:rsid w:val="00F7692D"/>
    <w:rsid w:val="00F775E8"/>
    <w:rsid w:val="00F862C7"/>
    <w:rsid w:val="00F863CF"/>
    <w:rsid w:val="00F9249F"/>
    <w:rsid w:val="00F944E6"/>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spacing w:after="0"/>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paragraph" w:customStyle="1" w:styleId="LetterBody">
    <w:name w:val="LetterBody"/>
    <w:basedOn w:val="Normal"/>
    <w:rsid w:val="00662661"/>
    <w:pPr>
      <w:suppressAutoHyphens w:val="0"/>
      <w:spacing w:after="0"/>
    </w:pPr>
    <w:rPr>
      <w:rFonts w:ascii="Arial" w:hAnsi="Arial"/>
      <w:lang w:eastAsia="en-US"/>
    </w:rPr>
  </w:style>
  <w:style w:type="paragraph" w:styleId="Revision">
    <w:name w:val="Revision"/>
    <w:hidden/>
    <w:uiPriority w:val="99"/>
    <w:semiHidden/>
    <w:rsid w:val="0066266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2026-07-31T00:07:00Z</dcterms:created>
  <dcterms:modified xsi:type="dcterms:W3CDTF">2026-07-31T00:07:00Z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2026-07-31T00:07:17Z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1e64d0a9-788b-49fe-913d-3dff6813238c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