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74D9568E" w:rsidR="006F09E8" w:rsidRPr="003D617F" w:rsidRDefault="003D617F" w:rsidP="003D617F">
      <w:pPr>
        <w:pStyle w:val="Title"/>
        <w:spacing w:after="0"/>
        <w:jc w:val="right"/>
        <w:rPr>
          <w:rFonts w:asciiTheme="minorHAnsi" w:hAnsiTheme="minorHAnsi"/>
          <w:sz w:val="52"/>
        </w:rPr>
      </w:pPr>
      <w:r>
        <w:rPr>
          <w:noProof/>
        </w:rPr>
        <w:drawing>
          <wp:anchor distT="0" distB="0" distL="114300" distR="114300" simplePos="0" relativeHeight="251655680" behindDoc="0" locked="0" layoutInCell="1" allowOverlap="1" wp14:anchorId="09D5AA7F" wp14:editId="38F6A2B0">
            <wp:simplePos x="0" y="0"/>
            <wp:positionH relativeFrom="margin">
              <wp:posOffset>5124</wp:posOffset>
            </wp:positionH>
            <wp:positionV relativeFrom="paragraph">
              <wp:posOffset>-172829</wp:posOffset>
            </wp:positionV>
            <wp:extent cx="2037588" cy="1248431"/>
            <wp:effectExtent l="0" t="0" r="0" b="0"/>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37588" cy="1248431"/>
                    </a:xfrm>
                    <a:prstGeom prst="rect">
                      <a:avLst/>
                    </a:prstGeom>
                    <a:noFill/>
                    <a:ln w="9525">
                      <a:noFill/>
                      <a:miter lim="800000"/>
                      <a:headEnd/>
                      <a:tailEnd/>
                    </a:ln>
                  </pic:spPr>
                </pic:pic>
              </a:graphicData>
            </a:graphic>
            <wp14:sizeRelV relativeFrom="margin">
              <wp14:pctHeight>0</wp14:pctHeight>
            </wp14:sizeRelV>
          </wp:anchor>
        </w:drawing>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tab/>
      </w:r>
      <w:r>
        <w:tab/>
      </w:r>
      <w:r>
        <w:tab/>
      </w:r>
      <w:r>
        <w:tab/>
      </w:r>
      <w:r>
        <w:tab/>
      </w:r>
      <w:r>
        <w:tab/>
      </w:r>
      <w:r>
        <w:tab/>
      </w:r>
      <w:r>
        <w:tab/>
      </w:r>
    </w:p>
    <w:p w14:paraId="2DDAD0E8" w14:textId="302ACBCD" w:rsidR="007722D9" w:rsidRDefault="007722D9" w:rsidP="002A43D2">
      <w:pPr>
        <w:tabs>
          <w:tab w:val="left" w:pos="3600"/>
        </w:tabs>
        <w:rPr>
          <w:b/>
          <w:szCs w:val="24"/>
        </w:rPr>
      </w:pPr>
    </w:p>
    <w:p w14:paraId="6836DD6D" w14:textId="77777777" w:rsidR="003D617F" w:rsidRDefault="003D617F" w:rsidP="002A43D2">
      <w:pPr>
        <w:tabs>
          <w:tab w:val="left" w:pos="3600"/>
        </w:tabs>
        <w:rPr>
          <w:b/>
          <w:szCs w:val="24"/>
        </w:rPr>
      </w:pPr>
    </w:p>
    <w:p w14:paraId="3E8D28A7" w14:textId="702124E8" w:rsidR="006F09E8" w:rsidRPr="008C40B5" w:rsidRDefault="002A43D2" w:rsidP="002A43D2">
      <w:pPr>
        <w:tabs>
          <w:tab w:val="left" w:pos="3600"/>
        </w:tabs>
        <w:rPr>
          <w:szCs w:val="24"/>
        </w:rPr>
      </w:pPr>
      <w:r>
        <w:rPr>
          <w:b/>
          <w:szCs w:val="24"/>
        </w:rPr>
        <w:t>D</w:t>
      </w:r>
      <w:r w:rsidR="00882746">
        <w:rPr>
          <w:b/>
          <w:szCs w:val="24"/>
        </w:rPr>
        <w:t xml:space="preserve">irectorate: </w:t>
      </w:r>
      <w:r w:rsidR="00155A7B" w:rsidRPr="00155A7B">
        <w:rPr>
          <w:bCs/>
          <w:szCs w:val="24"/>
        </w:rPr>
        <w:t>Health and</w:t>
      </w:r>
      <w:r w:rsidR="00155A7B">
        <w:rPr>
          <w:b/>
          <w:szCs w:val="24"/>
        </w:rPr>
        <w:t xml:space="preserve"> </w:t>
      </w:r>
      <w:r w:rsidR="00F36ECD">
        <w:rPr>
          <w:szCs w:val="24"/>
        </w:rPr>
        <w:t>Community Services Directorate</w:t>
      </w:r>
    </w:p>
    <w:p w14:paraId="485D5660" w14:textId="1E403AEB" w:rsidR="006F09E8" w:rsidRPr="005578E4" w:rsidRDefault="00882746" w:rsidP="002A43D2">
      <w:pPr>
        <w:spacing w:before="240"/>
        <w:rPr>
          <w:bCs/>
          <w:szCs w:val="24"/>
        </w:rPr>
      </w:pPr>
      <w:r>
        <w:rPr>
          <w:b/>
          <w:szCs w:val="24"/>
        </w:rPr>
        <w:t xml:space="preserve">Division: </w:t>
      </w:r>
      <w:r w:rsidR="00620154">
        <w:rPr>
          <w:bCs/>
          <w:szCs w:val="24"/>
        </w:rPr>
        <w:t>Strategic Policy</w:t>
      </w:r>
    </w:p>
    <w:p w14:paraId="61C17B67" w14:textId="4EAFF045" w:rsidR="008C40B5" w:rsidRDefault="00E866A9" w:rsidP="00617DE2">
      <w:pPr>
        <w:spacing w:before="240" w:after="120"/>
        <w:rPr>
          <w:bCs/>
          <w:szCs w:val="24"/>
        </w:rPr>
      </w:pPr>
      <w:r>
        <w:rPr>
          <w:b/>
          <w:szCs w:val="24"/>
        </w:rPr>
        <w:t xml:space="preserve">Position Title: </w:t>
      </w:r>
      <w:r w:rsidR="003A5094">
        <w:rPr>
          <w:bCs/>
          <w:szCs w:val="24"/>
        </w:rPr>
        <w:t xml:space="preserve">Senior </w:t>
      </w:r>
      <w:r w:rsidR="00B043B2">
        <w:rPr>
          <w:bCs/>
          <w:szCs w:val="24"/>
        </w:rPr>
        <w:t>Policy Officer</w:t>
      </w:r>
    </w:p>
    <w:p w14:paraId="1C0227F9" w14:textId="2810F722" w:rsidR="003B0517" w:rsidRPr="003B0517" w:rsidRDefault="003B0517" w:rsidP="003B0517">
      <w:pPr>
        <w:pStyle w:val="BodyText"/>
      </w:pPr>
      <w:r w:rsidRPr="003B0517">
        <w:rPr>
          <w:b/>
          <w:bCs/>
        </w:rPr>
        <w:t>Business Unit:</w:t>
      </w:r>
      <w:r>
        <w:t xml:space="preserve"> </w:t>
      </w:r>
      <w:r w:rsidRPr="003B0517">
        <w:t>Disability Reform Taskforce</w:t>
      </w:r>
    </w:p>
    <w:p w14:paraId="56A80512" w14:textId="77777777" w:rsidR="00882746" w:rsidRDefault="006F09E8" w:rsidP="006F09E8">
      <w:pPr>
        <w:spacing w:before="240"/>
        <w:rPr>
          <w:szCs w:val="24"/>
        </w:rPr>
      </w:pPr>
      <w:r>
        <w:rPr>
          <w:szCs w:val="24"/>
        </w:rPr>
        <w:br w:type="column"/>
      </w:r>
    </w:p>
    <w:p w14:paraId="246E49D8" w14:textId="77777777" w:rsidR="003D617F" w:rsidRDefault="003D617F" w:rsidP="006F09E8">
      <w:pPr>
        <w:spacing w:before="240"/>
        <w:rPr>
          <w:b/>
          <w:szCs w:val="24"/>
        </w:rPr>
      </w:pPr>
    </w:p>
    <w:p w14:paraId="06D7578A" w14:textId="6D65D932" w:rsidR="006F09E8" w:rsidRPr="00B74516" w:rsidRDefault="00E866A9" w:rsidP="006F09E8">
      <w:pPr>
        <w:spacing w:before="240"/>
        <w:rPr>
          <w:b/>
          <w:i/>
          <w:szCs w:val="24"/>
        </w:rPr>
      </w:pPr>
      <w:r w:rsidRPr="00D00D4A">
        <w:rPr>
          <w:b/>
          <w:szCs w:val="24"/>
        </w:rPr>
        <w:t xml:space="preserve">Position Number: </w:t>
      </w:r>
      <w:r w:rsidR="003B0517" w:rsidRPr="003B0517">
        <w:rPr>
          <w:bCs/>
          <w:szCs w:val="24"/>
        </w:rPr>
        <w:t>P72015 (Several)</w:t>
      </w:r>
    </w:p>
    <w:p w14:paraId="0E45EE00" w14:textId="2490A5C6" w:rsidR="006F09E8" w:rsidRPr="00BD011C" w:rsidRDefault="006F09E8" w:rsidP="006F09E8">
      <w:pPr>
        <w:spacing w:before="240"/>
        <w:rPr>
          <w:i/>
          <w:szCs w:val="24"/>
        </w:rPr>
      </w:pPr>
      <w:r w:rsidRPr="00D13EC3">
        <w:rPr>
          <w:b/>
          <w:szCs w:val="24"/>
        </w:rPr>
        <w:t>Classification:</w:t>
      </w:r>
      <w:r w:rsidR="00BD011C">
        <w:rPr>
          <w:b/>
          <w:szCs w:val="24"/>
        </w:rPr>
        <w:t xml:space="preserve"> </w:t>
      </w:r>
      <w:r w:rsidR="00B043B2">
        <w:rPr>
          <w:szCs w:val="24"/>
        </w:rPr>
        <w:t>A</w:t>
      </w:r>
      <w:r w:rsidR="003B0517">
        <w:rPr>
          <w:szCs w:val="24"/>
        </w:rPr>
        <w:t>dministrative Services Officer</w:t>
      </w:r>
      <w:r w:rsidR="00F8292D">
        <w:rPr>
          <w:szCs w:val="24"/>
        </w:rPr>
        <w:t xml:space="preserve"> Class 6 </w:t>
      </w:r>
      <w:r w:rsidR="003B0517">
        <w:rPr>
          <w:szCs w:val="24"/>
        </w:rPr>
        <w:t>(ASO</w:t>
      </w:r>
      <w:r w:rsidR="00F8292D">
        <w:rPr>
          <w:szCs w:val="24"/>
        </w:rPr>
        <w:t>6</w:t>
      </w:r>
      <w:r w:rsidR="003B0517">
        <w:rPr>
          <w:szCs w:val="24"/>
        </w:rPr>
        <w:t>)</w:t>
      </w:r>
    </w:p>
    <w:p w14:paraId="2BC83790" w14:textId="045FDDD6" w:rsidR="002A43D2" w:rsidRPr="005578E4" w:rsidRDefault="00E866A9" w:rsidP="002A43D2">
      <w:pPr>
        <w:spacing w:before="240"/>
        <w:rPr>
          <w:bCs/>
          <w:i/>
          <w:color w:val="2E74B5" w:themeColor="accent1" w:themeShade="BF"/>
          <w:szCs w:val="24"/>
        </w:rPr>
      </w:pPr>
      <w:r>
        <w:rPr>
          <w:b/>
          <w:szCs w:val="24"/>
        </w:rPr>
        <w:t xml:space="preserve">Location: </w:t>
      </w:r>
      <w:r w:rsidR="0054240F" w:rsidRPr="00AA0ED2">
        <w:rPr>
          <w:bCs/>
          <w:szCs w:val="24"/>
        </w:rPr>
        <w:t>220 London Circuit, Canberra City</w:t>
      </w:r>
    </w:p>
    <w:p w14:paraId="6D42FC50" w14:textId="357D6886" w:rsidR="000D7F08" w:rsidRDefault="00E866A9" w:rsidP="003E5074">
      <w:pPr>
        <w:spacing w:before="240" w:after="0"/>
        <w:rPr>
          <w:szCs w:val="24"/>
        </w:rPr>
      </w:pPr>
      <w:r w:rsidRPr="00E60612">
        <w:rPr>
          <w:b/>
          <w:szCs w:val="24"/>
        </w:rPr>
        <w:t xml:space="preserve">Last Reviewed: </w:t>
      </w:r>
      <w:r w:rsidR="003B0517">
        <w:rPr>
          <w:szCs w:val="24"/>
        </w:rPr>
        <w:t>July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6516411A" w14:textId="6B20C45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77B63E24" w14:textId="77777777" w:rsidR="00155A7B" w:rsidRDefault="00155A7B" w:rsidP="00155A7B">
      <w:pPr>
        <w:pStyle w:val="BodyText"/>
      </w:pPr>
      <w:bookmarkStart w:id="0" w:name="_Hlk126065709"/>
      <w:r w:rsidRPr="00155A7B">
        <w:t xml:space="preserve">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 </w:t>
      </w:r>
    </w:p>
    <w:p w14:paraId="77FCF6C3" w14:textId="77777777" w:rsidR="00155A7B" w:rsidRDefault="00155A7B" w:rsidP="00155A7B">
      <w:pPr>
        <w:pStyle w:val="BodyText"/>
      </w:pPr>
      <w:r w:rsidRPr="00155A7B">
        <w:t xml:space="preserve">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 </w:t>
      </w:r>
    </w:p>
    <w:p w14:paraId="3AA19A6F" w14:textId="257AEDAE" w:rsidR="00155A7B" w:rsidRPr="00155A7B" w:rsidRDefault="00155A7B" w:rsidP="00155A7B">
      <w:pPr>
        <w:pStyle w:val="BodyText"/>
      </w:pPr>
      <w:r w:rsidRPr="00155A7B">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AA32E9F" w14:textId="77777777" w:rsidR="00DE3CE5" w:rsidRPr="00452394" w:rsidRDefault="00DE3CE5" w:rsidP="00DE3CE5">
      <w:pPr>
        <w:pStyle w:val="DotPoint"/>
        <w:numPr>
          <w:ilvl w:val="0"/>
          <w:numId w:val="0"/>
        </w:numPr>
        <w:spacing w:after="0"/>
      </w:pPr>
    </w:p>
    <w:p w14:paraId="603D3F66" w14:textId="2C34290B" w:rsidR="00DB7951" w:rsidRPr="00975EEB" w:rsidRDefault="00DB7951" w:rsidP="00E60612">
      <w:pPr>
        <w:suppressAutoHyphens w:val="0"/>
        <w:spacing w:after="200" w:line="276" w:lineRule="auto"/>
        <w:rPr>
          <w:szCs w:val="24"/>
        </w:rPr>
      </w:pPr>
      <w:bookmarkStart w:id="1" w:name="_Hlk124927831"/>
      <w:r w:rsidRPr="00975EEB">
        <w:rPr>
          <w:szCs w:val="24"/>
        </w:rPr>
        <w:t xml:space="preserve">The Strategic Policy Division works in partnership with its operational counterparts, cross- directorate colleagues, clients, stakeholders, and people with lived experience to deliver integrated strategic policy to set the direction for the directorate’s human services responsibilities, including </w:t>
      </w:r>
      <w:r w:rsidR="00E60612" w:rsidRPr="00975EEB">
        <w:rPr>
          <w:szCs w:val="24"/>
        </w:rPr>
        <w:t xml:space="preserve">Aboriginal and Torres Strait Islander affairs, </w:t>
      </w:r>
      <w:r w:rsidRPr="00975EEB">
        <w:rPr>
          <w:szCs w:val="24"/>
        </w:rPr>
        <w:t xml:space="preserve">housing, women, seniors, veterans, disability, multicultural, children, youth, </w:t>
      </w:r>
      <w:r w:rsidR="00E60612" w:rsidRPr="00975EEB">
        <w:rPr>
          <w:szCs w:val="24"/>
        </w:rPr>
        <w:t xml:space="preserve">and </w:t>
      </w:r>
      <w:r w:rsidRPr="00975EEB">
        <w:rPr>
          <w:szCs w:val="24"/>
        </w:rPr>
        <w:t>families.</w:t>
      </w:r>
    </w:p>
    <w:p w14:paraId="63C95FD1" w14:textId="645CB674" w:rsidR="00E60612" w:rsidRDefault="00DB7951" w:rsidP="00E60612">
      <w:pPr>
        <w:suppressAutoHyphens w:val="0"/>
        <w:spacing w:after="200" w:line="276" w:lineRule="auto"/>
        <w:rPr>
          <w:szCs w:val="24"/>
        </w:rPr>
      </w:pPr>
      <w:r w:rsidRPr="00975EEB">
        <w:rPr>
          <w:szCs w:val="24"/>
        </w:rPr>
        <w:t>The division uses data, research, and community consultation to develop evidence-informed human services policy to drive service design and deliver reform initiatives with a focus on evaluation, sustainability, and continuous improvement. The division provides strategic legislative reform and policy development to improve long term, human-centred initiatives that focus on early investment and support to achieve positive outcomes for the ACT community.</w:t>
      </w:r>
    </w:p>
    <w:p w14:paraId="6F84264B" w14:textId="77777777" w:rsidR="00155A7B" w:rsidRPr="00155A7B" w:rsidRDefault="00155A7B" w:rsidP="00155A7B">
      <w:pPr>
        <w:pStyle w:val="BodyText"/>
      </w:pPr>
    </w:p>
    <w:bookmarkEnd w:id="1"/>
    <w:p w14:paraId="2216BCB7" w14:textId="7AE33EBC" w:rsidR="000D7F08" w:rsidRPr="00E60612" w:rsidRDefault="000D7F08" w:rsidP="00E60612">
      <w:pPr>
        <w:autoSpaceDE w:val="0"/>
        <w:autoSpaceDN w:val="0"/>
        <w:rPr>
          <w:sz w:val="22"/>
          <w:szCs w:val="22"/>
        </w:rPr>
      </w:pPr>
      <w:r w:rsidRPr="000D7F08">
        <w:rPr>
          <w:rFonts w:eastAsia="Calibri" w:cs="Calibri"/>
          <w:b/>
          <w:bCs/>
          <w:noProof/>
          <w:sz w:val="32"/>
          <w:szCs w:val="32"/>
          <w:lang w:val="en-US" w:eastAsia="en-US"/>
        </w:rPr>
        <mc:AlternateContent>
          <mc:Choice Requires="wps">
            <w:drawing>
              <wp:anchor distT="0" distB="0" distL="0" distR="0" simplePos="0" relativeHeight="251656704"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76996" id="Rectangle 9" o:spid="_x0000_s1026" style="position:absolute;margin-left:48.45pt;margin-top:20.5pt;width:484.9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660DF75B" w14:textId="7B2E9121" w:rsidR="00667310" w:rsidRDefault="008E1200" w:rsidP="00975EEB">
      <w:pPr>
        <w:suppressAutoHyphens w:val="0"/>
        <w:spacing w:after="200" w:line="276" w:lineRule="auto"/>
        <w:rPr>
          <w:szCs w:val="24"/>
        </w:rPr>
      </w:pPr>
      <w:r w:rsidRPr="00975EEB">
        <w:rPr>
          <w:szCs w:val="24"/>
        </w:rPr>
        <w:t xml:space="preserve">Senior </w:t>
      </w:r>
      <w:r w:rsidR="00B043B2">
        <w:rPr>
          <w:szCs w:val="24"/>
        </w:rPr>
        <w:t>Policy Officers in the Strategic Policy Division</w:t>
      </w:r>
      <w:r w:rsidR="00667310">
        <w:rPr>
          <w:szCs w:val="24"/>
        </w:rPr>
        <w:t xml:space="preserve"> contribute to the planning, development and implementation of strategic reform activities and projects. </w:t>
      </w:r>
      <w:r w:rsidR="008321BB">
        <w:rPr>
          <w:szCs w:val="24"/>
        </w:rPr>
        <w:t>They have an opportunity to work in a wide range of policy areas</w:t>
      </w:r>
      <w:r w:rsidR="00625D2F">
        <w:rPr>
          <w:szCs w:val="24"/>
        </w:rPr>
        <w:t xml:space="preserve"> and contribute to diverse </w:t>
      </w:r>
      <w:r w:rsidR="00354972">
        <w:rPr>
          <w:szCs w:val="24"/>
        </w:rPr>
        <w:t>tasks</w:t>
      </w:r>
      <w:r w:rsidR="00625D2F">
        <w:rPr>
          <w:szCs w:val="24"/>
        </w:rPr>
        <w:t xml:space="preserve">, from planning the ACT Government’s role in </w:t>
      </w:r>
      <w:r w:rsidR="00E64DB0">
        <w:rPr>
          <w:szCs w:val="24"/>
        </w:rPr>
        <w:t xml:space="preserve">specialist disability housing to </w:t>
      </w:r>
      <w:r w:rsidR="00F953E5">
        <w:rPr>
          <w:szCs w:val="24"/>
        </w:rPr>
        <w:t>analysing the gender impact of budgetary investment</w:t>
      </w:r>
      <w:r w:rsidR="00940139">
        <w:rPr>
          <w:szCs w:val="24"/>
        </w:rPr>
        <w:t xml:space="preserve"> to engaging with community to inform policy development</w:t>
      </w:r>
      <w:r w:rsidR="00F953E5">
        <w:rPr>
          <w:szCs w:val="24"/>
        </w:rPr>
        <w:t xml:space="preserve">. </w:t>
      </w:r>
    </w:p>
    <w:p w14:paraId="4D332C23" w14:textId="6D348021" w:rsidR="00C40389" w:rsidRPr="00EA5913" w:rsidRDefault="00C40389" w:rsidP="00C40389">
      <w:pPr>
        <w:pStyle w:val="BodyText"/>
        <w:rPr>
          <w:szCs w:val="24"/>
        </w:rPr>
      </w:pPr>
      <w:r w:rsidRPr="00EA5913">
        <w:rPr>
          <w:szCs w:val="24"/>
        </w:rPr>
        <w:t xml:space="preserve">Responsibilities </w:t>
      </w:r>
      <w:r w:rsidR="00F0097C">
        <w:rPr>
          <w:szCs w:val="24"/>
        </w:rPr>
        <w:t>of Senior Policy Officers</w:t>
      </w:r>
      <w:r w:rsidR="00E60612" w:rsidRPr="00EA5913">
        <w:rPr>
          <w:szCs w:val="24"/>
        </w:rPr>
        <w:t xml:space="preserve"> include</w:t>
      </w:r>
      <w:r w:rsidRPr="00EA5913">
        <w:rPr>
          <w:szCs w:val="24"/>
        </w:rPr>
        <w:t>:</w:t>
      </w:r>
    </w:p>
    <w:p w14:paraId="4AFC0590" w14:textId="77777777" w:rsidR="009C6D5F" w:rsidRPr="00DB0342" w:rsidRDefault="009C6D5F" w:rsidP="009C6D5F">
      <w:pPr>
        <w:pStyle w:val="ListParagraph"/>
        <w:numPr>
          <w:ilvl w:val="0"/>
          <w:numId w:val="9"/>
        </w:numPr>
        <w:suppressAutoHyphens w:val="0"/>
        <w:spacing w:before="120" w:after="120"/>
        <w:rPr>
          <w:rFonts w:asciiTheme="minorHAnsi" w:hAnsiTheme="minorHAnsi" w:cstheme="minorHAnsi"/>
          <w:color w:val="000000"/>
          <w:szCs w:val="24"/>
        </w:rPr>
      </w:pPr>
      <w:r w:rsidRPr="00DB0342">
        <w:rPr>
          <w:rFonts w:asciiTheme="minorHAnsi" w:hAnsiTheme="minorHAnsi" w:cstheme="minorHAnsi"/>
          <w:color w:val="000000"/>
          <w:szCs w:val="24"/>
        </w:rPr>
        <w:t>Contribute to the planning, development and implementation of strategic reform activities and projects.</w:t>
      </w:r>
    </w:p>
    <w:p w14:paraId="416E4F43" w14:textId="77777777" w:rsidR="009C6D5F" w:rsidRPr="00DB0342" w:rsidRDefault="009C6D5F" w:rsidP="009C6D5F">
      <w:pPr>
        <w:pStyle w:val="ListParagraph"/>
        <w:numPr>
          <w:ilvl w:val="0"/>
          <w:numId w:val="9"/>
        </w:numPr>
        <w:suppressAutoHyphens w:val="0"/>
        <w:spacing w:before="120" w:after="120"/>
        <w:rPr>
          <w:rFonts w:asciiTheme="minorHAnsi" w:hAnsiTheme="minorHAnsi" w:cstheme="minorHAnsi"/>
          <w:color w:val="000000"/>
          <w:szCs w:val="24"/>
        </w:rPr>
      </w:pPr>
      <w:r w:rsidRPr="00DB0342">
        <w:rPr>
          <w:rFonts w:asciiTheme="minorHAnsi" w:hAnsiTheme="minorHAnsi" w:cstheme="minorHAnsi"/>
          <w:color w:val="000000"/>
          <w:szCs w:val="24"/>
        </w:rPr>
        <w:t>Prepare, coordinate and undertake the preparation of project plans, policies and frameworks, executive briefings, high-level correspondence, and secretariat support to high level committees.</w:t>
      </w:r>
    </w:p>
    <w:p w14:paraId="3FE39109" w14:textId="77777777" w:rsidR="009C6D5F" w:rsidRPr="00DB0342" w:rsidRDefault="009C6D5F" w:rsidP="009C6D5F">
      <w:pPr>
        <w:pStyle w:val="ListParagraph"/>
        <w:numPr>
          <w:ilvl w:val="0"/>
          <w:numId w:val="9"/>
        </w:numPr>
        <w:suppressAutoHyphens w:val="0"/>
        <w:spacing w:before="120" w:after="120"/>
        <w:rPr>
          <w:rFonts w:asciiTheme="minorHAnsi" w:hAnsiTheme="minorHAnsi" w:cstheme="minorHAnsi"/>
          <w:color w:val="000000"/>
          <w:szCs w:val="24"/>
        </w:rPr>
      </w:pPr>
      <w:r w:rsidRPr="00DB0342">
        <w:rPr>
          <w:rFonts w:asciiTheme="minorHAnsi" w:hAnsiTheme="minorHAnsi" w:cstheme="minorHAnsi"/>
          <w:color w:val="000000"/>
          <w:szCs w:val="24"/>
        </w:rPr>
        <w:t>Develop and maintain strong collegiate relationships with colleagues across government and the non-government sector.</w:t>
      </w:r>
    </w:p>
    <w:p w14:paraId="4DBD33F4" w14:textId="556F15EE" w:rsidR="0041570A" w:rsidRDefault="0041570A" w:rsidP="0041570A">
      <w:pPr>
        <w:pStyle w:val="ListParagraph"/>
        <w:numPr>
          <w:ilvl w:val="0"/>
          <w:numId w:val="9"/>
        </w:numPr>
        <w:spacing w:after="0" w:line="276" w:lineRule="auto"/>
        <w:contextualSpacing w:val="0"/>
      </w:pPr>
      <w:r w:rsidRPr="28B5CF8C">
        <w:t>Work collaboratively</w:t>
      </w:r>
      <w:r>
        <w:t xml:space="preserve"> </w:t>
      </w:r>
      <w:r w:rsidRPr="28B5CF8C">
        <w:t xml:space="preserve">across </w:t>
      </w:r>
      <w:r w:rsidR="00155A7B">
        <w:t>H</w:t>
      </w:r>
      <w:r>
        <w:t>CSD</w:t>
      </w:r>
      <w:r w:rsidRPr="28B5CF8C">
        <w:t xml:space="preserve">, </w:t>
      </w:r>
      <w:r>
        <w:t xml:space="preserve">ACT Government, </w:t>
      </w:r>
      <w:r w:rsidRPr="28B5CF8C">
        <w:t xml:space="preserve">the non-government sector </w:t>
      </w:r>
      <w:r>
        <w:t xml:space="preserve">and community </w:t>
      </w:r>
      <w:r w:rsidRPr="28B5CF8C">
        <w:t xml:space="preserve">to achieve improved outcomes for </w:t>
      </w:r>
      <w:r>
        <w:t xml:space="preserve">Canberrans. </w:t>
      </w:r>
      <w:r w:rsidRPr="28B5CF8C">
        <w:t xml:space="preserve"> </w:t>
      </w:r>
    </w:p>
    <w:p w14:paraId="183FDBFE" w14:textId="77777777" w:rsidR="009C6D5F" w:rsidRPr="003F5931" w:rsidRDefault="009C6D5F" w:rsidP="009C6D5F">
      <w:pPr>
        <w:pStyle w:val="ListParagraph"/>
        <w:numPr>
          <w:ilvl w:val="0"/>
          <w:numId w:val="9"/>
        </w:numPr>
        <w:suppressAutoHyphens w:val="0"/>
        <w:spacing w:before="120" w:after="120"/>
        <w:rPr>
          <w:rFonts w:asciiTheme="minorHAnsi" w:hAnsiTheme="minorHAnsi" w:cstheme="minorHAnsi"/>
          <w:color w:val="000000"/>
          <w:szCs w:val="24"/>
        </w:rPr>
      </w:pPr>
      <w:r w:rsidRPr="00DB0342">
        <w:rPr>
          <w:rFonts w:asciiTheme="minorHAnsi" w:hAnsiTheme="minorHAnsi" w:cstheme="minorHAnsi"/>
          <w:color w:val="000000"/>
          <w:szCs w:val="24"/>
        </w:rPr>
        <w:t>Work in accordance with, and uphold the ACT Government Respect, Equity and Diversity Framework and the Directorate’s Work Health and Safety system.</w:t>
      </w:r>
    </w:p>
    <w:p w14:paraId="64E74AF4" w14:textId="77777777" w:rsidR="009C6D5F" w:rsidRPr="00DB0342" w:rsidRDefault="009C6D5F" w:rsidP="009C6D5F">
      <w:pPr>
        <w:pStyle w:val="ListParagraph"/>
        <w:numPr>
          <w:ilvl w:val="0"/>
          <w:numId w:val="9"/>
        </w:numPr>
        <w:suppressAutoHyphens w:val="0"/>
        <w:spacing w:before="120" w:after="120"/>
        <w:rPr>
          <w:rFonts w:asciiTheme="minorHAnsi" w:hAnsiTheme="minorHAnsi" w:cstheme="minorHAnsi"/>
          <w:color w:val="000000"/>
          <w:szCs w:val="24"/>
        </w:rPr>
      </w:pPr>
      <w:r w:rsidRPr="00DB0342">
        <w:rPr>
          <w:rFonts w:asciiTheme="minorHAnsi" w:hAnsiTheme="minorHAnsi" w:cstheme="minorHAnsi"/>
          <w:color w:val="000000"/>
          <w:szCs w:val="24"/>
        </w:rPr>
        <w:t>This position does not involve direct supervision of personnel.</w:t>
      </w:r>
    </w:p>
    <w:p w14:paraId="06DE24F0" w14:textId="77777777" w:rsidR="000D7F08" w:rsidRPr="00EA5913" w:rsidRDefault="000D7F08" w:rsidP="000D7F08">
      <w:pPr>
        <w:widowControl w:val="0"/>
        <w:suppressAutoHyphens w:val="0"/>
        <w:autoSpaceDE w:val="0"/>
        <w:autoSpaceDN w:val="0"/>
        <w:spacing w:before="3" w:after="0"/>
        <w:rPr>
          <w:szCs w:val="24"/>
        </w:rPr>
      </w:pPr>
    </w:p>
    <w:p w14:paraId="133BB646" w14:textId="43711543"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752"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C216A"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602286DC" w14:textId="331A4318" w:rsidR="008D338C" w:rsidRPr="000D7F08" w:rsidRDefault="008D338C" w:rsidP="00153BA3">
      <w:pPr>
        <w:spacing w:before="51"/>
        <w:ind w:left="172"/>
        <w:outlineLvl w:val="2"/>
        <w:rPr>
          <w:iCs/>
          <w:sz w:val="19"/>
          <w:szCs w:val="24"/>
        </w:rPr>
      </w:pPr>
      <w:r w:rsidRPr="007461D6">
        <w:rPr>
          <w:szCs w:val="26"/>
        </w:rPr>
        <w:t>The</w:t>
      </w:r>
      <w:r w:rsidRPr="007461D6">
        <w:rPr>
          <w:spacing w:val="-4"/>
          <w:szCs w:val="26"/>
        </w:rPr>
        <w:t xml:space="preserve"> </w:t>
      </w:r>
      <w:r w:rsidRPr="007461D6">
        <w:rPr>
          <w:szCs w:val="26"/>
        </w:rPr>
        <w:t>following</w:t>
      </w:r>
      <w:r w:rsidRPr="007461D6">
        <w:rPr>
          <w:spacing w:val="-5"/>
          <w:szCs w:val="26"/>
        </w:rPr>
        <w:t xml:space="preserve"> </w:t>
      </w:r>
      <w:r w:rsidRPr="007461D6">
        <w:rPr>
          <w:szCs w:val="26"/>
        </w:rPr>
        <w:t>capabilities</w:t>
      </w:r>
      <w:r w:rsidRPr="007461D6">
        <w:rPr>
          <w:spacing w:val="-3"/>
          <w:szCs w:val="26"/>
        </w:rPr>
        <w:t xml:space="preserve"> </w:t>
      </w:r>
      <w:r w:rsidRPr="007461D6">
        <w:rPr>
          <w:szCs w:val="26"/>
        </w:rPr>
        <w:t>form</w:t>
      </w:r>
      <w:r w:rsidRPr="007461D6">
        <w:rPr>
          <w:spacing w:val="-5"/>
          <w:szCs w:val="26"/>
        </w:rPr>
        <w:t xml:space="preserve"> </w:t>
      </w:r>
      <w:r w:rsidRPr="007461D6">
        <w:rPr>
          <w:szCs w:val="26"/>
        </w:rPr>
        <w:t>the</w:t>
      </w:r>
      <w:r w:rsidRPr="007461D6">
        <w:rPr>
          <w:spacing w:val="-2"/>
          <w:szCs w:val="26"/>
        </w:rPr>
        <w:t xml:space="preserve"> </w:t>
      </w:r>
      <w:r w:rsidRPr="007461D6">
        <w:rPr>
          <w:szCs w:val="26"/>
        </w:rPr>
        <w:t>criteria</w:t>
      </w:r>
      <w:r w:rsidRPr="007461D6">
        <w:rPr>
          <w:spacing w:val="-5"/>
          <w:szCs w:val="26"/>
        </w:rPr>
        <w:t xml:space="preserve"> </w:t>
      </w:r>
      <w:r w:rsidRPr="007461D6">
        <w:rPr>
          <w:szCs w:val="26"/>
        </w:rPr>
        <w:t>that are</w:t>
      </w:r>
      <w:r w:rsidRPr="007461D6">
        <w:rPr>
          <w:spacing w:val="-2"/>
          <w:szCs w:val="26"/>
        </w:rPr>
        <w:t xml:space="preserve"> </w:t>
      </w:r>
      <w:r w:rsidRPr="007461D6">
        <w:rPr>
          <w:szCs w:val="26"/>
        </w:rPr>
        <w:t>required</w:t>
      </w:r>
      <w:r w:rsidRPr="007461D6">
        <w:rPr>
          <w:spacing w:val="-4"/>
          <w:szCs w:val="26"/>
        </w:rPr>
        <w:t xml:space="preserve"> </w:t>
      </w:r>
      <w:r w:rsidRPr="007461D6">
        <w:rPr>
          <w:szCs w:val="26"/>
        </w:rPr>
        <w:t>to</w:t>
      </w:r>
      <w:r w:rsidRPr="007461D6">
        <w:rPr>
          <w:spacing w:val="-2"/>
          <w:szCs w:val="26"/>
        </w:rPr>
        <w:t xml:space="preserve"> </w:t>
      </w:r>
      <w:r w:rsidRPr="007461D6">
        <w:rPr>
          <w:szCs w:val="26"/>
        </w:rPr>
        <w:t>perform</w:t>
      </w:r>
      <w:r w:rsidRPr="007461D6">
        <w:rPr>
          <w:spacing w:val="-4"/>
          <w:szCs w:val="26"/>
        </w:rPr>
        <w:t xml:space="preserve"> </w:t>
      </w:r>
      <w:r w:rsidRPr="007461D6">
        <w:rPr>
          <w:szCs w:val="26"/>
        </w:rPr>
        <w:t>the</w:t>
      </w:r>
      <w:r w:rsidRPr="007461D6">
        <w:rPr>
          <w:spacing w:val="-4"/>
          <w:szCs w:val="26"/>
        </w:rPr>
        <w:t xml:space="preserve"> </w:t>
      </w:r>
      <w:r w:rsidRPr="007461D6">
        <w:rPr>
          <w:szCs w:val="26"/>
        </w:rPr>
        <w:t>duties</w:t>
      </w:r>
      <w:r w:rsidRPr="007461D6">
        <w:rPr>
          <w:spacing w:val="-2"/>
          <w:szCs w:val="26"/>
        </w:rPr>
        <w:t xml:space="preserve"> </w:t>
      </w:r>
      <w:r w:rsidRPr="007461D6">
        <w:rPr>
          <w:szCs w:val="26"/>
        </w:rPr>
        <w:t>and responsibilities of the position.</w:t>
      </w:r>
    </w:p>
    <w:p w14:paraId="3DC0C0C4" w14:textId="463940B3" w:rsidR="008D338C" w:rsidRDefault="00E60612" w:rsidP="008D338C">
      <w:pPr>
        <w:ind w:left="172"/>
        <w:outlineLvl w:val="1"/>
        <w:rPr>
          <w:b/>
          <w:bCs/>
          <w:spacing w:val="-2"/>
          <w:sz w:val="28"/>
          <w:szCs w:val="28"/>
        </w:rPr>
      </w:pPr>
      <w:r>
        <w:rPr>
          <w:b/>
          <w:bCs/>
          <w:sz w:val="28"/>
          <w:szCs w:val="28"/>
        </w:rPr>
        <w:t>P</w:t>
      </w:r>
      <w:r w:rsidR="008D338C" w:rsidRPr="000D7F08">
        <w:rPr>
          <w:b/>
          <w:bCs/>
          <w:sz w:val="28"/>
          <w:szCs w:val="28"/>
        </w:rPr>
        <w:t>rofessional</w:t>
      </w:r>
      <w:r w:rsidR="008D338C" w:rsidRPr="000D7F08">
        <w:rPr>
          <w:b/>
          <w:bCs/>
          <w:spacing w:val="-5"/>
          <w:sz w:val="28"/>
          <w:szCs w:val="28"/>
        </w:rPr>
        <w:t xml:space="preserve"> </w:t>
      </w:r>
      <w:r w:rsidR="008D338C" w:rsidRPr="000D7F08">
        <w:rPr>
          <w:b/>
          <w:bCs/>
          <w:sz w:val="28"/>
          <w:szCs w:val="28"/>
        </w:rPr>
        <w:t>/</w:t>
      </w:r>
      <w:r w:rsidR="008D338C" w:rsidRPr="000D7F08">
        <w:rPr>
          <w:b/>
          <w:bCs/>
          <w:spacing w:val="-7"/>
          <w:sz w:val="28"/>
          <w:szCs w:val="28"/>
        </w:rPr>
        <w:t xml:space="preserve"> </w:t>
      </w:r>
      <w:r w:rsidR="008D338C" w:rsidRPr="000D7F08">
        <w:rPr>
          <w:b/>
          <w:bCs/>
          <w:sz w:val="28"/>
          <w:szCs w:val="28"/>
        </w:rPr>
        <w:t>Technical</w:t>
      </w:r>
      <w:r w:rsidR="008D338C" w:rsidRPr="000D7F08">
        <w:rPr>
          <w:b/>
          <w:bCs/>
          <w:spacing w:val="-3"/>
          <w:sz w:val="28"/>
          <w:szCs w:val="28"/>
        </w:rPr>
        <w:t xml:space="preserve"> </w:t>
      </w:r>
      <w:r w:rsidR="008D338C" w:rsidRPr="000D7F08">
        <w:rPr>
          <w:b/>
          <w:bCs/>
          <w:sz w:val="28"/>
          <w:szCs w:val="28"/>
        </w:rPr>
        <w:t>Skills</w:t>
      </w:r>
      <w:r w:rsidR="008D338C" w:rsidRPr="000D7F08">
        <w:rPr>
          <w:b/>
          <w:bCs/>
          <w:spacing w:val="-5"/>
          <w:sz w:val="28"/>
          <w:szCs w:val="28"/>
        </w:rPr>
        <w:t xml:space="preserve"> </w:t>
      </w:r>
      <w:r w:rsidR="008D338C" w:rsidRPr="000D7F08">
        <w:rPr>
          <w:b/>
          <w:bCs/>
          <w:sz w:val="28"/>
          <w:szCs w:val="28"/>
        </w:rPr>
        <w:t>and</w:t>
      </w:r>
      <w:r w:rsidR="008D338C" w:rsidRPr="000D7F08">
        <w:rPr>
          <w:b/>
          <w:bCs/>
          <w:spacing w:val="-4"/>
          <w:sz w:val="28"/>
          <w:szCs w:val="28"/>
        </w:rPr>
        <w:t xml:space="preserve"> </w:t>
      </w:r>
      <w:r w:rsidR="008D338C" w:rsidRPr="000D7F08">
        <w:rPr>
          <w:b/>
          <w:bCs/>
          <w:spacing w:val="-2"/>
          <w:sz w:val="28"/>
          <w:szCs w:val="28"/>
        </w:rPr>
        <w:t>Knowledge</w:t>
      </w:r>
    </w:p>
    <w:p w14:paraId="46E97891" w14:textId="6F673138" w:rsidR="008D338C" w:rsidRPr="00A600D1" w:rsidRDefault="00656D3C" w:rsidP="008D338C">
      <w:pPr>
        <w:pStyle w:val="ListParagraph"/>
        <w:numPr>
          <w:ilvl w:val="0"/>
          <w:numId w:val="10"/>
        </w:numPr>
        <w:rPr>
          <w:szCs w:val="24"/>
        </w:rPr>
      </w:pPr>
      <w:r>
        <w:rPr>
          <w:szCs w:val="24"/>
        </w:rPr>
        <w:t>Strong research skills to collect and analyse relevant information</w:t>
      </w:r>
      <w:r w:rsidR="00634B12">
        <w:rPr>
          <w:szCs w:val="24"/>
        </w:rPr>
        <w:t xml:space="preserve"> (with data analysis desirable)</w:t>
      </w:r>
      <w:r w:rsidR="008D338C" w:rsidRPr="00A600D1">
        <w:rPr>
          <w:szCs w:val="24"/>
        </w:rPr>
        <w:t>.</w:t>
      </w:r>
    </w:p>
    <w:p w14:paraId="581F1169" w14:textId="77777777" w:rsidR="00876D99" w:rsidRPr="00876D99" w:rsidRDefault="00876D99" w:rsidP="00876D99">
      <w:pPr>
        <w:pStyle w:val="ListParagraph"/>
        <w:rPr>
          <w:i/>
          <w:szCs w:val="24"/>
        </w:rPr>
      </w:pPr>
    </w:p>
    <w:p w14:paraId="05C32793" w14:textId="66072B2F" w:rsidR="008D338C" w:rsidRPr="00A600D1" w:rsidRDefault="00C71893" w:rsidP="008D338C">
      <w:pPr>
        <w:pStyle w:val="ListParagraph"/>
        <w:numPr>
          <w:ilvl w:val="0"/>
          <w:numId w:val="10"/>
        </w:numPr>
        <w:rPr>
          <w:i/>
          <w:szCs w:val="24"/>
        </w:rPr>
      </w:pPr>
      <w:r>
        <w:rPr>
          <w:szCs w:val="24"/>
        </w:rPr>
        <w:t>Demonstrated ability to p</w:t>
      </w:r>
      <w:r w:rsidR="00FD0286">
        <w:rPr>
          <w:szCs w:val="24"/>
        </w:rPr>
        <w:t xml:space="preserve">roduces </w:t>
      </w:r>
      <w:r w:rsidR="00F203F5">
        <w:rPr>
          <w:szCs w:val="24"/>
        </w:rPr>
        <w:t xml:space="preserve">ideas, approaches and/or insights to contribute to </w:t>
      </w:r>
      <w:r w:rsidR="00890991">
        <w:rPr>
          <w:szCs w:val="24"/>
        </w:rPr>
        <w:t>policy development and implementation</w:t>
      </w:r>
      <w:r w:rsidR="008D338C">
        <w:rPr>
          <w:szCs w:val="24"/>
        </w:rPr>
        <w:t>.</w:t>
      </w:r>
    </w:p>
    <w:p w14:paraId="6E7D692F" w14:textId="77777777" w:rsidR="005D01CD" w:rsidRDefault="005D01CD" w:rsidP="005D01CD">
      <w:pPr>
        <w:pStyle w:val="ListParagraph"/>
        <w:rPr>
          <w:rFonts w:asciiTheme="minorHAnsi" w:hAnsiTheme="minorHAnsi" w:cstheme="minorHAnsi"/>
          <w:szCs w:val="24"/>
        </w:rPr>
      </w:pPr>
    </w:p>
    <w:p w14:paraId="2AD1DE29" w14:textId="34A99EF7" w:rsidR="008D338C" w:rsidRPr="00023FA9" w:rsidRDefault="00F203F5" w:rsidP="008D338C">
      <w:pPr>
        <w:pStyle w:val="ListParagraph"/>
        <w:numPr>
          <w:ilvl w:val="0"/>
          <w:numId w:val="10"/>
        </w:numPr>
        <w:rPr>
          <w:rFonts w:asciiTheme="minorHAnsi" w:hAnsiTheme="minorHAnsi" w:cstheme="minorHAnsi"/>
          <w:szCs w:val="24"/>
        </w:rPr>
      </w:pPr>
      <w:r>
        <w:rPr>
          <w:rFonts w:asciiTheme="minorHAnsi" w:hAnsiTheme="minorHAnsi" w:cstheme="minorHAnsi"/>
          <w:szCs w:val="24"/>
        </w:rPr>
        <w:t>An understandi</w:t>
      </w:r>
      <w:r w:rsidR="004321F5">
        <w:rPr>
          <w:rFonts w:asciiTheme="minorHAnsi" w:hAnsiTheme="minorHAnsi" w:cstheme="minorHAnsi"/>
          <w:szCs w:val="24"/>
        </w:rPr>
        <w:t>ng and knowledge of policy and program issues related to human services</w:t>
      </w:r>
      <w:r w:rsidR="008D338C" w:rsidRPr="00023FA9">
        <w:rPr>
          <w:szCs w:val="24"/>
        </w:rPr>
        <w:t>.</w:t>
      </w:r>
    </w:p>
    <w:p w14:paraId="589D3C1C" w14:textId="77777777" w:rsidR="008D338C" w:rsidRPr="000D7F08" w:rsidRDefault="008D338C" w:rsidP="008D338C">
      <w:pPr>
        <w:ind w:left="172"/>
        <w:outlineLvl w:val="1"/>
        <w:rPr>
          <w:b/>
          <w:bCs/>
          <w:sz w:val="28"/>
          <w:szCs w:val="28"/>
        </w:rPr>
      </w:pPr>
      <w:r w:rsidRPr="000D7F08">
        <w:rPr>
          <w:b/>
          <w:bCs/>
          <w:sz w:val="28"/>
          <w:szCs w:val="28"/>
        </w:rPr>
        <w:t>Behavioural</w:t>
      </w:r>
      <w:r w:rsidRPr="000D7F08">
        <w:rPr>
          <w:b/>
          <w:bCs/>
          <w:spacing w:val="-7"/>
          <w:sz w:val="28"/>
          <w:szCs w:val="28"/>
        </w:rPr>
        <w:t xml:space="preserve"> </w:t>
      </w:r>
      <w:r w:rsidRPr="000D7F08">
        <w:rPr>
          <w:b/>
          <w:bCs/>
          <w:spacing w:val="-2"/>
          <w:sz w:val="28"/>
          <w:szCs w:val="28"/>
        </w:rPr>
        <w:t>Capabilities</w:t>
      </w:r>
    </w:p>
    <w:p w14:paraId="5DBF6259" w14:textId="5418C5F4" w:rsidR="00A31476" w:rsidRPr="00155A7B" w:rsidRDefault="00DF40C7" w:rsidP="00155A7B">
      <w:pPr>
        <w:pStyle w:val="ListParagraph"/>
        <w:numPr>
          <w:ilvl w:val="0"/>
          <w:numId w:val="10"/>
        </w:numPr>
        <w:spacing w:after="0" w:line="276" w:lineRule="auto"/>
        <w:textAlignment w:val="baseline"/>
        <w:rPr>
          <w:szCs w:val="26"/>
        </w:rPr>
      </w:pPr>
      <w:r w:rsidRPr="00DF40C7">
        <w:rPr>
          <w:szCs w:val="26"/>
        </w:rPr>
        <w:t>Demonstrated ability to work closely with a range of stakeholders, making sound judgements and balancing multiple tasks with various priorities.</w:t>
      </w:r>
    </w:p>
    <w:p w14:paraId="5F42DE64" w14:textId="77777777" w:rsidR="00A31476" w:rsidRPr="00A31476" w:rsidRDefault="00A31476" w:rsidP="00A31476">
      <w:pPr>
        <w:pStyle w:val="ListParagraph"/>
        <w:rPr>
          <w:rFonts w:asciiTheme="minorHAnsi" w:eastAsia="Calibri Light" w:hAnsiTheme="minorHAnsi" w:cstheme="minorHAnsi"/>
          <w:szCs w:val="26"/>
        </w:rPr>
      </w:pPr>
    </w:p>
    <w:p w14:paraId="6C9634FC" w14:textId="122CE466" w:rsidR="008D338C" w:rsidRPr="00A600D1" w:rsidRDefault="008D338C" w:rsidP="008D338C">
      <w:pPr>
        <w:pStyle w:val="ListParagraph"/>
        <w:numPr>
          <w:ilvl w:val="0"/>
          <w:numId w:val="10"/>
        </w:numPr>
        <w:rPr>
          <w:rFonts w:asciiTheme="minorHAnsi" w:eastAsia="Calibri Light" w:hAnsiTheme="minorHAnsi" w:cstheme="minorHAnsi"/>
          <w:szCs w:val="26"/>
        </w:rPr>
      </w:pPr>
      <w:r w:rsidRPr="00A600D1">
        <w:rPr>
          <w:rFonts w:asciiTheme="minorHAnsi" w:hAnsiTheme="minorHAnsi" w:cstheme="minorHAnsi"/>
          <w:szCs w:val="24"/>
        </w:rPr>
        <w:t xml:space="preserve">Demonstrated ability to model ethical behaviour and drive team commitment to deliver outcomes aligned to the ACTPS Values and Signature Behaviours and Government priorities, and to achieving consistently high service standards.  </w:t>
      </w:r>
    </w:p>
    <w:p w14:paraId="2C04B408"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4B7B51E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1C2BAAE3" w14:textId="77777777" w:rsidR="000D7F08" w:rsidRPr="000D7F08" w:rsidRDefault="000D7F08" w:rsidP="000D7F08">
      <w:pPr>
        <w:widowControl w:val="0"/>
        <w:suppressAutoHyphens w:val="0"/>
        <w:autoSpaceDE w:val="0"/>
        <w:autoSpaceDN w:val="0"/>
        <w:spacing w:before="7" w:after="0"/>
        <w:rPr>
          <w:rFonts w:eastAsia="Calibri" w:cs="Calibri"/>
          <w:i/>
          <w:iCs/>
          <w:sz w:val="19"/>
          <w:szCs w:val="24"/>
          <w:lang w:val="en-US" w:eastAsia="en-US"/>
        </w:rPr>
      </w:pPr>
    </w:p>
    <w:p w14:paraId="0C7A182C" w14:textId="76D616DF" w:rsidR="002820FE" w:rsidRDefault="002820FE" w:rsidP="00271563">
      <w:pPr>
        <w:widowControl w:val="0"/>
        <w:numPr>
          <w:ilvl w:val="0"/>
          <w:numId w:val="8"/>
        </w:numPr>
        <w:tabs>
          <w:tab w:val="left" w:pos="894"/>
        </w:tabs>
        <w:suppressAutoHyphens w:val="0"/>
        <w:autoSpaceDE w:val="0"/>
        <w:autoSpaceDN w:val="0"/>
        <w:spacing w:before="43" w:after="0" w:line="276" w:lineRule="auto"/>
        <w:ind w:right="238"/>
        <w:rPr>
          <w:rFonts w:eastAsia="Calibri" w:cs="Calibri"/>
          <w:szCs w:val="22"/>
          <w:lang w:val="en-US" w:eastAsia="en-US"/>
        </w:rPr>
      </w:pPr>
      <w:r>
        <w:rPr>
          <w:rFonts w:eastAsia="Calibri" w:cs="Calibri"/>
          <w:szCs w:val="22"/>
          <w:lang w:val="en-US" w:eastAsia="en-US"/>
        </w:rPr>
        <w:t>Tertiary qualifications</w:t>
      </w:r>
      <w:r w:rsidR="00684CC9">
        <w:rPr>
          <w:rFonts w:eastAsia="Calibri" w:cs="Calibri"/>
          <w:szCs w:val="22"/>
          <w:lang w:val="en-US" w:eastAsia="en-US"/>
        </w:rPr>
        <w:t xml:space="preserve"> and/or experience in a related discipline are highly desirable.</w:t>
      </w:r>
    </w:p>
    <w:p w14:paraId="0851FB44" w14:textId="618A29FF" w:rsidR="000D7F08" w:rsidRPr="000D7F08" w:rsidRDefault="000D7F08" w:rsidP="0056379E">
      <w:pPr>
        <w:widowControl w:val="0"/>
        <w:numPr>
          <w:ilvl w:val="0"/>
          <w:numId w:val="8"/>
        </w:numPr>
        <w:tabs>
          <w:tab w:val="left" w:pos="894"/>
        </w:tabs>
        <w:suppressAutoHyphens w:val="0"/>
        <w:autoSpaceDE w:val="0"/>
        <w:autoSpaceDN w:val="0"/>
        <w:spacing w:before="43" w:after="0" w:line="276" w:lineRule="auto"/>
        <w:ind w:right="238"/>
        <w:rPr>
          <w:rFonts w:eastAsia="Calibri" w:cs="Calibri"/>
          <w:szCs w:val="22"/>
          <w:lang w:val="en-US" w:eastAsia="en-US"/>
        </w:rPr>
      </w:pPr>
      <w:r w:rsidRPr="000D7F08">
        <w:rPr>
          <w:rFonts w:eastAsia="Calibri" w:cs="Calibri"/>
          <w:szCs w:val="22"/>
          <w:lang w:val="en-US" w:eastAsia="en-US"/>
        </w:rPr>
        <w:t>This</w:t>
      </w:r>
      <w:r w:rsidRPr="00271563">
        <w:rPr>
          <w:rFonts w:eastAsia="Calibri" w:cs="Calibri"/>
          <w:szCs w:val="22"/>
          <w:lang w:val="en-US" w:eastAsia="en-US"/>
        </w:rPr>
        <w:t xml:space="preserve"> </w:t>
      </w:r>
      <w:r w:rsidRPr="000D7F08">
        <w:rPr>
          <w:rFonts w:eastAsia="Calibri" w:cs="Calibri"/>
          <w:szCs w:val="22"/>
          <w:lang w:val="en-US" w:eastAsia="en-US"/>
        </w:rPr>
        <w:t>position</w:t>
      </w:r>
      <w:r w:rsidRPr="00271563">
        <w:rPr>
          <w:rFonts w:eastAsia="Calibri" w:cs="Calibri"/>
          <w:szCs w:val="22"/>
          <w:lang w:val="en-US" w:eastAsia="en-US"/>
        </w:rPr>
        <w:t xml:space="preserve"> </w:t>
      </w:r>
      <w:r w:rsidRPr="00890951">
        <w:rPr>
          <w:rFonts w:eastAsia="Calibri" w:cs="Calibri"/>
          <w:szCs w:val="22"/>
          <w:lang w:val="en-US" w:eastAsia="en-US"/>
        </w:rPr>
        <w:t xml:space="preserve">does not </w:t>
      </w:r>
      <w:r w:rsidRPr="000D7F08">
        <w:rPr>
          <w:rFonts w:eastAsia="Calibri" w:cs="Calibri"/>
          <w:szCs w:val="22"/>
          <w:lang w:val="en-US" w:eastAsia="en-US"/>
        </w:rPr>
        <w:t>require</w:t>
      </w:r>
      <w:r w:rsidRPr="00271563">
        <w:rPr>
          <w:rFonts w:eastAsia="Calibri" w:cs="Calibri"/>
          <w:szCs w:val="22"/>
          <w:lang w:val="en-US" w:eastAsia="en-US"/>
        </w:rPr>
        <w:t xml:space="preserve"> </w:t>
      </w:r>
      <w:r w:rsidRPr="000D7F08">
        <w:rPr>
          <w:rFonts w:eastAsia="Calibri" w:cs="Calibri"/>
          <w:szCs w:val="22"/>
          <w:lang w:val="en-US" w:eastAsia="en-US"/>
        </w:rPr>
        <w:t>a</w:t>
      </w:r>
      <w:r w:rsidRPr="00271563">
        <w:rPr>
          <w:rFonts w:eastAsia="Calibri" w:cs="Calibri"/>
          <w:szCs w:val="22"/>
          <w:lang w:val="en-US" w:eastAsia="en-US"/>
        </w:rPr>
        <w:t xml:space="preserve"> </w:t>
      </w:r>
      <w:r w:rsidRPr="000D7F08">
        <w:rPr>
          <w:rFonts w:eastAsia="Calibri" w:cs="Calibri"/>
          <w:szCs w:val="22"/>
          <w:lang w:val="en-US" w:eastAsia="en-US"/>
        </w:rPr>
        <w:t>pre-employment</w:t>
      </w:r>
      <w:r w:rsidRPr="00271563">
        <w:rPr>
          <w:rFonts w:eastAsia="Calibri" w:cs="Calibri"/>
          <w:szCs w:val="22"/>
          <w:lang w:val="en-US" w:eastAsia="en-US"/>
        </w:rPr>
        <w:t xml:space="preserve"> </w:t>
      </w:r>
      <w:r w:rsidRPr="000D7F08">
        <w:rPr>
          <w:rFonts w:eastAsia="Calibri" w:cs="Calibri"/>
          <w:szCs w:val="22"/>
          <w:lang w:val="en-US" w:eastAsia="en-US"/>
        </w:rPr>
        <w:t>medical</w:t>
      </w:r>
      <w:r w:rsidRPr="00271563">
        <w:rPr>
          <w:rFonts w:eastAsia="Calibri" w:cs="Calibri"/>
          <w:szCs w:val="22"/>
          <w:lang w:val="en-US" w:eastAsia="en-US"/>
        </w:rPr>
        <w:t xml:space="preserve"> </w:t>
      </w:r>
      <w:r w:rsidR="00B93C4A" w:rsidRPr="00271563">
        <w:rPr>
          <w:rFonts w:eastAsia="Calibri" w:cs="Calibri"/>
          <w:szCs w:val="22"/>
          <w:lang w:val="en-US" w:eastAsia="en-US"/>
        </w:rPr>
        <w:t>check.</w:t>
      </w:r>
    </w:p>
    <w:p w14:paraId="7F86F05C" w14:textId="1E12E0C4" w:rsidR="000D7F08" w:rsidRPr="00271563" w:rsidRDefault="000D7F08" w:rsidP="00271563">
      <w:pPr>
        <w:widowControl w:val="0"/>
        <w:numPr>
          <w:ilvl w:val="0"/>
          <w:numId w:val="8"/>
        </w:numPr>
        <w:tabs>
          <w:tab w:val="left" w:pos="894"/>
        </w:tabs>
        <w:suppressAutoHyphens w:val="0"/>
        <w:autoSpaceDE w:val="0"/>
        <w:autoSpaceDN w:val="0"/>
        <w:spacing w:before="43" w:after="0" w:line="276" w:lineRule="auto"/>
        <w:ind w:right="238"/>
        <w:rPr>
          <w:rFonts w:eastAsia="Calibri" w:cs="Calibri"/>
          <w:szCs w:val="22"/>
          <w:lang w:val="en-US" w:eastAsia="en-US"/>
        </w:rPr>
      </w:pPr>
      <w:r w:rsidRPr="00A349CB">
        <w:rPr>
          <w:rFonts w:eastAsia="Calibri" w:cs="Calibri"/>
          <w:szCs w:val="22"/>
          <w:lang w:val="en-US" w:eastAsia="en-US"/>
        </w:rPr>
        <w:t>This</w:t>
      </w:r>
      <w:r w:rsidRPr="00271563">
        <w:rPr>
          <w:rFonts w:eastAsia="Calibri" w:cs="Calibri"/>
          <w:szCs w:val="22"/>
          <w:lang w:val="en-US" w:eastAsia="en-US"/>
        </w:rPr>
        <w:t xml:space="preserve"> </w:t>
      </w:r>
      <w:r w:rsidRPr="00A349CB">
        <w:rPr>
          <w:rFonts w:eastAsia="Calibri" w:cs="Calibri"/>
          <w:szCs w:val="22"/>
          <w:lang w:val="en-US" w:eastAsia="en-US"/>
        </w:rPr>
        <w:t>position does not require</w:t>
      </w:r>
      <w:r w:rsidRPr="00271563">
        <w:rPr>
          <w:rFonts w:eastAsia="Calibri" w:cs="Calibri"/>
          <w:szCs w:val="22"/>
          <w:lang w:val="en-US" w:eastAsia="en-US"/>
        </w:rPr>
        <w:t xml:space="preserve"> </w:t>
      </w:r>
      <w:r w:rsidRPr="00A349CB">
        <w:rPr>
          <w:rFonts w:eastAsia="Calibri" w:cs="Calibri"/>
          <w:szCs w:val="22"/>
          <w:lang w:val="en-US" w:eastAsia="en-US"/>
        </w:rPr>
        <w:t>a</w:t>
      </w:r>
      <w:r w:rsidRPr="00271563">
        <w:rPr>
          <w:rFonts w:eastAsia="Calibri" w:cs="Calibri"/>
          <w:szCs w:val="22"/>
          <w:lang w:val="en-US" w:eastAsia="en-US"/>
        </w:rPr>
        <w:t xml:space="preserve"> </w:t>
      </w:r>
      <w:r w:rsidRPr="00A349CB">
        <w:rPr>
          <w:rFonts w:eastAsia="Calibri" w:cs="Calibri"/>
          <w:szCs w:val="22"/>
          <w:lang w:val="en-US" w:eastAsia="en-US"/>
        </w:rPr>
        <w:t>Working</w:t>
      </w:r>
      <w:r w:rsidRPr="00271563">
        <w:rPr>
          <w:rFonts w:eastAsia="Calibri" w:cs="Calibri"/>
          <w:szCs w:val="22"/>
          <w:lang w:val="en-US" w:eastAsia="en-US"/>
        </w:rPr>
        <w:t xml:space="preserve"> </w:t>
      </w:r>
      <w:r w:rsidRPr="00A349CB">
        <w:rPr>
          <w:rFonts w:eastAsia="Calibri" w:cs="Calibri"/>
          <w:szCs w:val="22"/>
          <w:lang w:val="en-US" w:eastAsia="en-US"/>
        </w:rPr>
        <w:t>with</w:t>
      </w:r>
      <w:r w:rsidRPr="00271563">
        <w:rPr>
          <w:rFonts w:eastAsia="Calibri" w:cs="Calibri"/>
          <w:szCs w:val="22"/>
          <w:lang w:val="en-US" w:eastAsia="en-US"/>
        </w:rPr>
        <w:t xml:space="preserve"> </w:t>
      </w:r>
      <w:r w:rsidRPr="00A349CB">
        <w:rPr>
          <w:rFonts w:eastAsia="Calibri" w:cs="Calibri"/>
          <w:szCs w:val="22"/>
          <w:lang w:val="en-US" w:eastAsia="en-US"/>
        </w:rPr>
        <w:t>Vulnerable</w:t>
      </w:r>
      <w:r w:rsidRPr="00271563">
        <w:rPr>
          <w:rFonts w:eastAsia="Calibri" w:cs="Calibri"/>
          <w:szCs w:val="22"/>
          <w:lang w:val="en-US" w:eastAsia="en-US"/>
        </w:rPr>
        <w:t xml:space="preserve"> </w:t>
      </w:r>
      <w:r w:rsidRPr="00A349CB">
        <w:rPr>
          <w:rFonts w:eastAsia="Calibri" w:cs="Calibri"/>
          <w:szCs w:val="22"/>
          <w:lang w:val="en-US" w:eastAsia="en-US"/>
        </w:rPr>
        <w:t>People</w:t>
      </w:r>
      <w:r w:rsidRPr="00271563">
        <w:rPr>
          <w:rFonts w:eastAsia="Calibri" w:cs="Calibri"/>
          <w:szCs w:val="22"/>
          <w:lang w:val="en-US" w:eastAsia="en-US"/>
        </w:rPr>
        <w:t xml:space="preserve"> Check.</w:t>
      </w:r>
    </w:p>
    <w:p w14:paraId="1B56623F" w14:textId="5C03BE83" w:rsidR="000D7F08" w:rsidRPr="00271563" w:rsidRDefault="000D7F08" w:rsidP="00271563">
      <w:pPr>
        <w:widowControl w:val="0"/>
        <w:numPr>
          <w:ilvl w:val="0"/>
          <w:numId w:val="8"/>
        </w:numPr>
        <w:tabs>
          <w:tab w:val="left" w:pos="894"/>
        </w:tabs>
        <w:suppressAutoHyphens w:val="0"/>
        <w:autoSpaceDE w:val="0"/>
        <w:autoSpaceDN w:val="0"/>
        <w:spacing w:before="43" w:after="0" w:line="276" w:lineRule="auto"/>
        <w:ind w:right="238"/>
        <w:rPr>
          <w:rFonts w:eastAsia="Calibri" w:cs="Calibri"/>
          <w:szCs w:val="22"/>
          <w:lang w:val="en-US" w:eastAsia="en-US"/>
        </w:rPr>
      </w:pPr>
      <w:r w:rsidRPr="00271563">
        <w:rPr>
          <w:rFonts w:eastAsia="Calibri" w:cs="Calibri"/>
          <w:szCs w:val="22"/>
          <w:lang w:val="en-US" w:eastAsia="en-US"/>
        </w:rPr>
        <w:br w:type="page"/>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59776"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C3D92"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2FA0BE32" w14:textId="63B46E2B"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592F98" w:rsidRPr="00E60612">
        <w:rPr>
          <w:rFonts w:eastAsia="Calibri" w:cs="Calibri"/>
          <w:szCs w:val="22"/>
          <w:lang w:val="en-US" w:eastAsia="en-US"/>
        </w:rPr>
        <w:t xml:space="preserve">Senior </w:t>
      </w:r>
      <w:r w:rsidR="00271563">
        <w:rPr>
          <w:rFonts w:eastAsia="Calibri" w:cs="Calibri"/>
          <w:szCs w:val="22"/>
          <w:lang w:val="en-US" w:eastAsia="en-US"/>
        </w:rPr>
        <w:t>Policy Officer</w:t>
      </w:r>
      <w:r w:rsidRPr="000D7F08">
        <w:rPr>
          <w:rFonts w:eastAsia="Calibri" w:cs="Calibri"/>
          <w:i/>
          <w:color w:val="006FC0"/>
          <w:spacing w:val="-2"/>
          <w:szCs w:val="22"/>
          <w:lang w:val="en-US" w:eastAsia="en-US"/>
        </w:rPr>
        <w:t xml:space="preserve"> </w:t>
      </w:r>
      <w:r w:rsidRPr="000D7F08">
        <w:rPr>
          <w:rFonts w:eastAsia="Calibri" w:cs="Calibri"/>
          <w:szCs w:val="22"/>
          <w:lang w:val="en-US" w:eastAsia="en-US"/>
        </w:rPr>
        <w:t>and</w:t>
      </w:r>
      <w:r w:rsidRPr="000D7F08">
        <w:rPr>
          <w:rFonts w:eastAsia="Calibri" w:cs="Calibri"/>
          <w:spacing w:val="-2"/>
          <w:szCs w:val="22"/>
          <w:lang w:val="en-US" w:eastAsia="en-US"/>
        </w:rPr>
        <w:t xml:space="preserve"> </w:t>
      </w:r>
      <w:r w:rsidRPr="000D7F08">
        <w:rPr>
          <w:rFonts w:eastAsia="Calibri" w:cs="Calibri"/>
          <w:szCs w:val="22"/>
          <w:lang w:val="en-US" w:eastAsia="en-US"/>
        </w:rPr>
        <w:t>indicates</w:t>
      </w:r>
      <w:r w:rsidRPr="000D7F08">
        <w:rPr>
          <w:rFonts w:eastAsia="Calibri" w:cs="Calibri"/>
          <w:spacing w:val="-2"/>
          <w:szCs w:val="22"/>
          <w:lang w:val="en-US" w:eastAsia="en-US"/>
        </w:rPr>
        <w:t xml:space="preserve"> </w:t>
      </w:r>
      <w:r w:rsidRPr="000D7F08">
        <w:rPr>
          <w:rFonts w:eastAsia="Calibri" w:cs="Calibri"/>
          <w:szCs w:val="22"/>
          <w:lang w:val="en-US" w:eastAsia="en-US"/>
        </w:rPr>
        <w:t>how</w:t>
      </w:r>
      <w:r w:rsidRPr="000D7F08">
        <w:rPr>
          <w:rFonts w:eastAsia="Calibri" w:cs="Calibri"/>
          <w:spacing w:val="-3"/>
          <w:szCs w:val="22"/>
          <w:lang w:val="en-US" w:eastAsia="en-US"/>
        </w:rPr>
        <w:t xml:space="preserve"> </w:t>
      </w:r>
      <w:r w:rsidRPr="000D7F08">
        <w:rPr>
          <w:rFonts w:eastAsia="Calibri" w:cs="Calibri"/>
          <w:szCs w:val="22"/>
          <w:lang w:val="en-US" w:eastAsia="en-US"/>
        </w:rPr>
        <w:t>frequently</w:t>
      </w:r>
      <w:r w:rsidRPr="000D7F08">
        <w:rPr>
          <w:rFonts w:eastAsia="Calibri" w:cs="Calibri"/>
          <w:spacing w:val="-6"/>
          <w:szCs w:val="22"/>
          <w:lang w:val="en-US" w:eastAsia="en-US"/>
        </w:rPr>
        <w:t xml:space="preserve"> </w:t>
      </w:r>
      <w:r w:rsidRPr="000D7F08">
        <w:rPr>
          <w:rFonts w:eastAsia="Calibri" w:cs="Calibri"/>
          <w:szCs w:val="22"/>
          <w:lang w:val="en-US" w:eastAsia="en-US"/>
        </w:rPr>
        <w:t>each</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4"/>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00D720E3">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00D720E3">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009E1FCB" w:rsidR="000D7F08" w:rsidRPr="000D7F08" w:rsidRDefault="001636BF"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Occasionally</w:t>
                </w:r>
              </w:p>
            </w:sdtContent>
          </w:sdt>
        </w:tc>
      </w:tr>
      <w:tr w:rsidR="000D7F08" w:rsidRPr="000D7F08" w14:paraId="045A89C8" w14:textId="77777777" w:rsidTr="00D720E3">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3CCFDA72" w:rsidR="000D7F08" w:rsidRPr="000D7F08" w:rsidRDefault="001636BF"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00D720E3">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401026B9" w:rsidR="000D7F08" w:rsidRPr="008C6D4C" w:rsidRDefault="001636BF"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00D720E3">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038CA9E6" w:rsidR="000D7F08" w:rsidRPr="008C6D4C" w:rsidRDefault="00022E47"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00D720E3">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35DF2809" w:rsidR="000D7F08" w:rsidRPr="008C6D4C" w:rsidRDefault="00022E47"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00D720E3">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6D0EAF6C" w:rsidR="000D7F08" w:rsidRPr="008C6D4C" w:rsidRDefault="00022E47"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3E41CCF"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742E5F93" w:rsidR="008C6D4C" w:rsidRPr="000D7F08" w:rsidRDefault="00E60612"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Occasionally</w:t>
                </w:r>
              </w:p>
            </w:sdtContent>
          </w:sdt>
        </w:tc>
      </w:tr>
      <w:tr w:rsidR="008C6D4C" w:rsidRPr="000D7F08" w14:paraId="5807ADDA" w14:textId="77777777" w:rsidTr="008C6D4C">
        <w:trPr>
          <w:trHeight w:val="585"/>
        </w:trPr>
        <w:tc>
          <w:tcPr>
            <w:tcW w:w="6913" w:type="dxa"/>
          </w:tcPr>
          <w:p w14:paraId="766A47F2" w14:textId="71007AB4" w:rsidR="00EC443C" w:rsidRPr="000D7F08" w:rsidRDefault="008C6D4C" w:rsidP="00EC443C">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p w14:paraId="66570107" w14:textId="4A52F6FB" w:rsidR="008C6D4C" w:rsidRPr="000D7F08" w:rsidRDefault="008C6D4C" w:rsidP="008C6D4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48FCBE16" w:rsidR="008C6D4C" w:rsidRPr="000D7F08" w:rsidRDefault="00EC443C"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5506F7A" w14:textId="77777777" w:rsidTr="008C6D4C">
        <w:trPr>
          <w:trHeight w:val="877"/>
        </w:trPr>
        <w:tc>
          <w:tcPr>
            <w:tcW w:w="6913" w:type="dxa"/>
          </w:tcPr>
          <w:p w14:paraId="1C6ADF06" w14:textId="103582F0" w:rsidR="008C6D4C" w:rsidRPr="000D7F08" w:rsidRDefault="008C6D4C" w:rsidP="00C03E6D">
            <w:pPr>
              <w:widowControl w:val="0"/>
              <w:suppressAutoHyphens w:val="0"/>
              <w:autoSpaceDE w:val="0"/>
              <w:autoSpaceDN w:val="0"/>
              <w:spacing w:after="0"/>
              <w:ind w:left="110" w:right="122"/>
              <w:rPr>
                <w:rFonts w:eastAsia="Calibri" w:cs="Calibri"/>
                <w:i/>
                <w:szCs w:val="22"/>
                <w:lang w:val="en-US" w:eastAsia="en-US"/>
              </w:rPr>
            </w:pPr>
            <w:r w:rsidRPr="000D7F08">
              <w:rPr>
                <w:rFonts w:eastAsia="Calibri" w:cs="Calibri"/>
                <w:szCs w:val="22"/>
                <w:lang w:val="en-US" w:eastAsia="en-US"/>
              </w:rPr>
              <w:t>Expected</w:t>
            </w:r>
            <w:r w:rsidRPr="000D7F08">
              <w:rPr>
                <w:rFonts w:eastAsia="Calibri" w:cs="Calibri"/>
                <w:spacing w:val="-1"/>
                <w:szCs w:val="22"/>
                <w:lang w:val="en-US" w:eastAsia="en-US"/>
              </w:rPr>
              <w:t xml:space="preserve"> </w:t>
            </w:r>
            <w:r w:rsidRPr="000D7F08">
              <w:rPr>
                <w:rFonts w:eastAsia="Calibri" w:cs="Calibri"/>
                <w:szCs w:val="22"/>
                <w:lang w:val="en-US" w:eastAsia="en-US"/>
              </w:rPr>
              <w:t>to</w:t>
            </w:r>
            <w:r w:rsidRPr="000D7F08">
              <w:rPr>
                <w:rFonts w:eastAsia="Calibri" w:cs="Calibri"/>
                <w:spacing w:val="-2"/>
                <w:szCs w:val="22"/>
                <w:lang w:val="en-US" w:eastAsia="en-US"/>
              </w:rPr>
              <w:t xml:space="preserve"> </w:t>
            </w:r>
            <w:r w:rsidRPr="000D7F08">
              <w:rPr>
                <w:rFonts w:eastAsia="Calibri" w:cs="Calibri"/>
                <w:szCs w:val="22"/>
                <w:lang w:val="en-US" w:eastAsia="en-US"/>
              </w:rPr>
              <w:t>work</w:t>
            </w:r>
            <w:r w:rsidRPr="000D7F08">
              <w:rPr>
                <w:rFonts w:eastAsia="Calibri" w:cs="Calibri"/>
                <w:spacing w:val="-2"/>
                <w:szCs w:val="22"/>
                <w:lang w:val="en-US" w:eastAsia="en-US"/>
              </w:rPr>
              <w:t xml:space="preserve"> </w:t>
            </w:r>
            <w:r w:rsidRPr="000D7F08">
              <w:rPr>
                <w:rFonts w:eastAsia="Calibri" w:cs="Calibri"/>
                <w:szCs w:val="22"/>
                <w:lang w:val="en-US" w:eastAsia="en-US"/>
              </w:rPr>
              <w:t>extensive</w:t>
            </w:r>
            <w:r w:rsidRPr="000D7F08">
              <w:rPr>
                <w:rFonts w:eastAsia="Calibri" w:cs="Calibri"/>
                <w:spacing w:val="-1"/>
                <w:szCs w:val="22"/>
                <w:lang w:val="en-US" w:eastAsia="en-US"/>
              </w:rPr>
              <w:t xml:space="preserve"> </w:t>
            </w:r>
            <w:r w:rsidRPr="000D7F08">
              <w:rPr>
                <w:rFonts w:eastAsia="Calibri" w:cs="Calibri"/>
                <w:szCs w:val="22"/>
                <w:lang w:val="en-US" w:eastAsia="en-US"/>
              </w:rPr>
              <w:t>hours</w:t>
            </w:r>
            <w:r w:rsidRPr="000D7F08">
              <w:rPr>
                <w:rFonts w:eastAsia="Calibri" w:cs="Calibri"/>
                <w:spacing w:val="-1"/>
                <w:szCs w:val="22"/>
                <w:lang w:val="en-US" w:eastAsia="en-US"/>
              </w:rPr>
              <w:t xml:space="preserve"> </w:t>
            </w:r>
            <w:r w:rsidRPr="000D7F08">
              <w:rPr>
                <w:rFonts w:eastAsia="Calibri" w:cs="Calibri"/>
                <w:szCs w:val="22"/>
                <w:lang w:val="en-US" w:eastAsia="en-US"/>
              </w:rPr>
              <w:t>over a</w:t>
            </w:r>
            <w:r w:rsidRPr="000D7F08">
              <w:rPr>
                <w:rFonts w:eastAsia="Calibri" w:cs="Calibri"/>
                <w:spacing w:val="-1"/>
                <w:szCs w:val="22"/>
                <w:lang w:val="en-US" w:eastAsia="en-US"/>
              </w:rPr>
              <w:t xml:space="preserve"> </w:t>
            </w:r>
            <w:r w:rsidRPr="000D7F08">
              <w:rPr>
                <w:rFonts w:eastAsia="Calibri" w:cs="Calibri"/>
                <w:szCs w:val="22"/>
                <w:lang w:val="en-US" w:eastAsia="en-US"/>
              </w:rPr>
              <w:t>significant</w:t>
            </w:r>
            <w:r w:rsidRPr="000D7F08">
              <w:rPr>
                <w:rFonts w:eastAsia="Calibri" w:cs="Calibri"/>
                <w:spacing w:val="-2"/>
                <w:szCs w:val="22"/>
                <w:lang w:val="en-US" w:eastAsia="en-US"/>
              </w:rPr>
              <w:t xml:space="preserve"> </w:t>
            </w:r>
            <w:r w:rsidRPr="000D7F08">
              <w:rPr>
                <w:rFonts w:eastAsia="Calibri" w:cs="Calibri"/>
                <w:szCs w:val="22"/>
                <w:lang w:val="en-US" w:eastAsia="en-US"/>
              </w:rPr>
              <w:t>period</w:t>
            </w:r>
            <w:r w:rsidRPr="000D7F08">
              <w:rPr>
                <w:rFonts w:eastAsia="Calibri" w:cs="Calibri"/>
                <w:spacing w:val="-2"/>
                <w:szCs w:val="22"/>
                <w:lang w:val="en-US" w:eastAsia="en-US"/>
              </w:rPr>
              <w:t xml:space="preserve"> </w:t>
            </w:r>
            <w:r w:rsidRPr="000D7F08">
              <w:rPr>
                <w:rFonts w:eastAsia="Calibri" w:cs="Calibri"/>
                <w:szCs w:val="22"/>
                <w:lang w:val="en-US" w:eastAsia="en-US"/>
              </w:rPr>
              <w:t>due</w:t>
            </w:r>
            <w:r w:rsidRPr="000D7F08">
              <w:rPr>
                <w:rFonts w:eastAsia="Calibri" w:cs="Calibri"/>
                <w:spacing w:val="-3"/>
                <w:szCs w:val="22"/>
                <w:lang w:val="en-US" w:eastAsia="en-US"/>
              </w:rPr>
              <w:t xml:space="preserve"> </w:t>
            </w:r>
            <w:r w:rsidRPr="000D7F08">
              <w:rPr>
                <w:rFonts w:eastAsia="Calibri" w:cs="Calibri"/>
                <w:szCs w:val="22"/>
                <w:lang w:val="en-US" w:eastAsia="en-US"/>
              </w:rPr>
              <w:t>to the</w:t>
            </w:r>
            <w:r w:rsidRPr="000D7F08">
              <w:rPr>
                <w:rFonts w:eastAsia="Calibri" w:cs="Calibri"/>
                <w:spacing w:val="-7"/>
                <w:szCs w:val="22"/>
                <w:lang w:val="en-US" w:eastAsia="en-US"/>
              </w:rPr>
              <w:t xml:space="preserve"> </w:t>
            </w:r>
            <w:r w:rsidRPr="000D7F08">
              <w:rPr>
                <w:rFonts w:eastAsia="Calibri" w:cs="Calibri"/>
                <w:szCs w:val="22"/>
                <w:lang w:val="en-US" w:eastAsia="en-US"/>
              </w:rPr>
              <w:t>nature</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5"/>
                <w:szCs w:val="22"/>
                <w:lang w:val="en-US" w:eastAsia="en-US"/>
              </w:rPr>
              <w:t xml:space="preserve"> </w:t>
            </w:r>
            <w:r w:rsidRPr="000D7F08">
              <w:rPr>
                <w:rFonts w:eastAsia="Calibri" w:cs="Calibri"/>
                <w:szCs w:val="22"/>
                <w:lang w:val="en-US" w:eastAsia="en-US"/>
              </w:rPr>
              <w:t>duties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EndPr/>
            <w:sdtContent>
              <w:p w14:paraId="0E5B080C" w14:textId="6FC61F5A" w:rsidR="008C6D4C" w:rsidRPr="000D7F08" w:rsidRDefault="00C03E6D" w:rsidP="008C6D4C">
                <w:pPr>
                  <w:widowControl w:val="0"/>
                  <w:suppressAutoHyphens w:val="0"/>
                  <w:autoSpaceDE w:val="0"/>
                  <w:autoSpaceDN w:val="0"/>
                  <w:spacing w:after="0"/>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7FBDEAB0" w:rsidR="008C6D4C" w:rsidRPr="000D7F08" w:rsidRDefault="00E60612"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4942F0FF" w:rsidR="008C6D4C" w:rsidRPr="000D7F08" w:rsidRDefault="00C36DBB"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1126815E" w:rsidR="008C6D4C" w:rsidRPr="000D7F08" w:rsidRDefault="00C36DBB"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11D1F26E" w:rsidR="008C6D4C" w:rsidRPr="000D7F08" w:rsidRDefault="00C36DBB"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546C5848" w:rsidR="000D7F08" w:rsidRPr="00805523" w:rsidRDefault="00C36DB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65519CCB" w:rsidR="000D7F08" w:rsidRPr="00805523" w:rsidRDefault="00C36DB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1CE7B926" w:rsidR="000D7F08" w:rsidRPr="00805523" w:rsidRDefault="00C36DB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7CF837E5" w:rsidR="00805523" w:rsidRDefault="00C36DB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6AED2F19" w:rsidR="000D7F08" w:rsidRPr="00805523" w:rsidRDefault="00C36DB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28384D80" w:rsidR="000D7F08"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4DF783EB" w:rsidR="00E246DC"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4C24080D" w:rsidR="00E246DC"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7B6190F7" w:rsidR="00E246DC"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3E81578A" w:rsidR="00E246DC"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68E22B42" w:rsidR="00E246DC"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lastRenderedPageBreak/>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3E02E1BE" w:rsidR="00E246DC"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4B8599E7" w:rsidR="00E246DC"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1E9E211D" w:rsidR="000D7F08" w:rsidRPr="00805523" w:rsidRDefault="00F5084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770119FC" w:rsidR="00E246DC" w:rsidRPr="00805523" w:rsidRDefault="001C67EC"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684638E1" w:rsidR="00E246DC" w:rsidRPr="00805523" w:rsidRDefault="001C67EC"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6AA997CA" w:rsidR="00E246DC" w:rsidRPr="00805523" w:rsidRDefault="00E6061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5BA43F12" w:rsidR="00E246DC" w:rsidRPr="00805523" w:rsidRDefault="001C67EC"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756954C3" w:rsidR="00E246DC" w:rsidRPr="00805523" w:rsidRDefault="001C67EC"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5ABD95BF" w:rsidR="00E246DC" w:rsidRPr="00805523" w:rsidRDefault="001C67EC"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04D473C5" w:rsidR="00E246DC" w:rsidRPr="00805523" w:rsidRDefault="001C67EC"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2C3D7271" w:rsidR="00E246DC" w:rsidRPr="00805523" w:rsidRDefault="001C67EC"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5EBB9E5B" w:rsidR="00E246DC" w:rsidRPr="00805523" w:rsidRDefault="00C03E6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2BDD4431" w:rsidR="00E246DC" w:rsidRPr="00805523" w:rsidRDefault="00C03E6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74208AC1" w:rsidR="00E246DC" w:rsidRPr="00805523" w:rsidRDefault="00C03E6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597FA58E" w:rsidR="00E246DC" w:rsidRPr="00805523" w:rsidRDefault="00C03E6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24EE4BB6" w:rsidR="00E246DC" w:rsidRPr="00805523" w:rsidRDefault="00C03E6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4B363873" w:rsidR="00E246DC" w:rsidRPr="00531642" w:rsidRDefault="00C03E6D"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60612">
        <w:trPr>
          <w:trHeight w:val="385"/>
        </w:trPr>
        <w:tc>
          <w:tcPr>
            <w:tcW w:w="6913" w:type="dxa"/>
          </w:tcPr>
          <w:p w14:paraId="71C48056" w14:textId="5F94484E" w:rsidR="00E246DC" w:rsidRPr="000D7F08" w:rsidRDefault="00E246DC" w:rsidP="00E60612">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32057278" w14:textId="56A6B146" w:rsidR="00E246DC" w:rsidRPr="00E60612" w:rsidRDefault="00C03E6D" w:rsidP="00E60612">
                <w:pPr>
                  <w:widowControl w:val="0"/>
                  <w:autoSpaceDE w:val="0"/>
                  <w:autoSpaceDN w:val="0"/>
                  <w:spacing w:after="0" w:line="275" w:lineRule="exact"/>
                  <w:ind w:left="552" w:right="541"/>
                  <w:jc w:val="center"/>
                  <w:rPr>
                    <w:rFonts w:eastAsia="Calibri" w:cs="Calibri"/>
                    <w:color w:val="808080"/>
                    <w:lang w:val="en-US" w:eastAsia="en-US"/>
                  </w:rPr>
                </w:pPr>
                <w:r w:rsidRPr="00E60612">
                  <w:rPr>
                    <w:rFonts w:eastAsia="Calibri" w:cs="Calibri"/>
                    <w:color w:val="808080"/>
                    <w:lang w:val="en-US" w:eastAsia="en-US"/>
                  </w:rPr>
                  <w:t>Never</w:t>
                </w:r>
              </w:p>
            </w:sdtContent>
          </w:sdt>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E7392" w14:textId="77777777" w:rsidR="00FD5C8E" w:rsidRDefault="00FD5C8E" w:rsidP="00456927">
      <w:pPr>
        <w:spacing w:after="0"/>
      </w:pPr>
      <w:r>
        <w:separator/>
      </w:r>
    </w:p>
  </w:endnote>
  <w:endnote w:type="continuationSeparator" w:id="0">
    <w:p w14:paraId="5BFAEA37" w14:textId="77777777" w:rsidR="00FD5C8E" w:rsidRDefault="00FD5C8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04A73" w14:textId="77777777" w:rsidR="00FD5C8E" w:rsidRDefault="00FD5C8E" w:rsidP="00456927">
      <w:pPr>
        <w:spacing w:after="0"/>
      </w:pPr>
      <w:r>
        <w:separator/>
      </w:r>
    </w:p>
  </w:footnote>
  <w:footnote w:type="continuationSeparator" w:id="0">
    <w:p w14:paraId="485513FF" w14:textId="77777777" w:rsidR="00FD5C8E" w:rsidRDefault="00FD5C8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44F9A"/>
    <w:multiLevelType w:val="hybridMultilevel"/>
    <w:tmpl w:val="949C9860"/>
    <w:lvl w:ilvl="0" w:tplc="269EDA46">
      <w:start w:val="1"/>
      <w:numFmt w:val="decimal"/>
      <w:lvlText w:val="%1."/>
      <w:lvlJc w:val="left"/>
      <w:pPr>
        <w:ind w:left="720" w:hanging="360"/>
      </w:pPr>
      <w:rPr>
        <w:i w:val="0"/>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1D68553E"/>
    <w:multiLevelType w:val="hybridMultilevel"/>
    <w:tmpl w:val="CBB0D0B2"/>
    <w:lvl w:ilvl="0" w:tplc="0C090001">
      <w:start w:val="1"/>
      <w:numFmt w:val="bullet"/>
      <w:lvlText w:val=""/>
      <w:lvlJc w:val="left"/>
      <w:pPr>
        <w:ind w:left="893" w:hanging="360"/>
      </w:pPr>
      <w:rPr>
        <w:rFonts w:ascii="Symbol" w:hAnsi="Symbol" w:hint="default"/>
        <w:i w:val="0"/>
        <w:iCs/>
        <w:w w:val="100"/>
        <w:lang w:val="en-US" w:eastAsia="en-US" w:bidi="ar-SA"/>
      </w:rPr>
    </w:lvl>
    <w:lvl w:ilvl="1" w:tplc="19C26C82">
      <w:numFmt w:val="bullet"/>
      <w:lvlText w:val="•"/>
      <w:lvlJc w:val="left"/>
      <w:pPr>
        <w:ind w:left="1804" w:hanging="360"/>
      </w:pPr>
      <w:rPr>
        <w:rFonts w:hint="default"/>
        <w:lang w:val="en-US" w:eastAsia="en-US" w:bidi="ar-SA"/>
      </w:rPr>
    </w:lvl>
    <w:lvl w:ilvl="2" w:tplc="1D9E818E">
      <w:numFmt w:val="bullet"/>
      <w:lvlText w:val="•"/>
      <w:lvlJc w:val="left"/>
      <w:pPr>
        <w:ind w:left="2709" w:hanging="360"/>
      </w:pPr>
      <w:rPr>
        <w:rFonts w:hint="default"/>
        <w:lang w:val="en-US" w:eastAsia="en-US" w:bidi="ar-SA"/>
      </w:rPr>
    </w:lvl>
    <w:lvl w:ilvl="3" w:tplc="A8542F70">
      <w:numFmt w:val="bullet"/>
      <w:lvlText w:val="•"/>
      <w:lvlJc w:val="left"/>
      <w:pPr>
        <w:ind w:left="3613" w:hanging="360"/>
      </w:pPr>
      <w:rPr>
        <w:rFonts w:hint="default"/>
        <w:lang w:val="en-US" w:eastAsia="en-US" w:bidi="ar-SA"/>
      </w:rPr>
    </w:lvl>
    <w:lvl w:ilvl="4" w:tplc="41FE0682">
      <w:numFmt w:val="bullet"/>
      <w:lvlText w:val="•"/>
      <w:lvlJc w:val="left"/>
      <w:pPr>
        <w:ind w:left="4518" w:hanging="360"/>
      </w:pPr>
      <w:rPr>
        <w:rFonts w:hint="default"/>
        <w:lang w:val="en-US" w:eastAsia="en-US" w:bidi="ar-SA"/>
      </w:rPr>
    </w:lvl>
    <w:lvl w:ilvl="5" w:tplc="ED3CDCA8">
      <w:numFmt w:val="bullet"/>
      <w:lvlText w:val="•"/>
      <w:lvlJc w:val="left"/>
      <w:pPr>
        <w:ind w:left="5423" w:hanging="360"/>
      </w:pPr>
      <w:rPr>
        <w:rFonts w:hint="default"/>
        <w:lang w:val="en-US" w:eastAsia="en-US" w:bidi="ar-SA"/>
      </w:rPr>
    </w:lvl>
    <w:lvl w:ilvl="6" w:tplc="CA6E61E4">
      <w:numFmt w:val="bullet"/>
      <w:lvlText w:val="•"/>
      <w:lvlJc w:val="left"/>
      <w:pPr>
        <w:ind w:left="6327" w:hanging="360"/>
      </w:pPr>
      <w:rPr>
        <w:rFonts w:hint="default"/>
        <w:lang w:val="en-US" w:eastAsia="en-US" w:bidi="ar-SA"/>
      </w:rPr>
    </w:lvl>
    <w:lvl w:ilvl="7" w:tplc="E7207AB6">
      <w:numFmt w:val="bullet"/>
      <w:lvlText w:val="•"/>
      <w:lvlJc w:val="left"/>
      <w:pPr>
        <w:ind w:left="7232" w:hanging="360"/>
      </w:pPr>
      <w:rPr>
        <w:rFonts w:hint="default"/>
        <w:lang w:val="en-US" w:eastAsia="en-US" w:bidi="ar-SA"/>
      </w:rPr>
    </w:lvl>
    <w:lvl w:ilvl="8" w:tplc="3CF86FEC">
      <w:numFmt w:val="bullet"/>
      <w:lvlText w:val="•"/>
      <w:lvlJc w:val="left"/>
      <w:pPr>
        <w:ind w:left="8137" w:hanging="360"/>
      </w:pPr>
      <w:rPr>
        <w:rFonts w:hint="default"/>
        <w:lang w:val="en-US" w:eastAsia="en-US" w:bidi="ar-SA"/>
      </w:rPr>
    </w:lvl>
  </w:abstractNum>
  <w:abstractNum w:abstractNumId="5" w15:restartNumberingAfterBreak="0">
    <w:nsid w:val="1FAC30A1"/>
    <w:multiLevelType w:val="hybridMultilevel"/>
    <w:tmpl w:val="A4362650"/>
    <w:lvl w:ilvl="0" w:tplc="4092797A">
      <w:start w:val="1"/>
      <w:numFmt w:val="decimal"/>
      <w:lvlText w:val="%1."/>
      <w:lvlJc w:val="left"/>
      <w:pPr>
        <w:ind w:left="720" w:hanging="360"/>
      </w:pPr>
      <w:rPr>
        <w:rFonts w:asciiTheme="minorHAnsi" w:eastAsia="Times New Roman"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15:restartNumberingAfterBreak="0">
    <w:nsid w:val="4F2B67F3"/>
    <w:multiLevelType w:val="hybridMultilevel"/>
    <w:tmpl w:val="E77AB3B8"/>
    <w:lvl w:ilvl="0" w:tplc="15EC7D9E">
      <w:start w:val="1"/>
      <w:numFmt w:val="decimal"/>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68FA3F6"/>
    <w:multiLevelType w:val="hybridMultilevel"/>
    <w:tmpl w:val="1FEC0502"/>
    <w:lvl w:ilvl="0" w:tplc="8732F4F6">
      <w:start w:val="1"/>
      <w:numFmt w:val="decimal"/>
      <w:lvlText w:val="%1."/>
      <w:lvlJc w:val="left"/>
      <w:pPr>
        <w:ind w:left="720" w:hanging="360"/>
      </w:pPr>
    </w:lvl>
    <w:lvl w:ilvl="1" w:tplc="0316DB20">
      <w:start w:val="1"/>
      <w:numFmt w:val="lowerLetter"/>
      <w:lvlText w:val="%2."/>
      <w:lvlJc w:val="left"/>
      <w:pPr>
        <w:ind w:left="1440" w:hanging="360"/>
      </w:pPr>
    </w:lvl>
    <w:lvl w:ilvl="2" w:tplc="0AFEFB8C">
      <w:start w:val="1"/>
      <w:numFmt w:val="lowerRoman"/>
      <w:lvlText w:val="%3."/>
      <w:lvlJc w:val="right"/>
      <w:pPr>
        <w:ind w:left="2160" w:hanging="180"/>
      </w:pPr>
    </w:lvl>
    <w:lvl w:ilvl="3" w:tplc="D4F09BD4">
      <w:start w:val="1"/>
      <w:numFmt w:val="decimal"/>
      <w:lvlText w:val="%4."/>
      <w:lvlJc w:val="left"/>
      <w:pPr>
        <w:ind w:left="2880" w:hanging="360"/>
      </w:pPr>
    </w:lvl>
    <w:lvl w:ilvl="4" w:tplc="BE4027E8">
      <w:start w:val="1"/>
      <w:numFmt w:val="lowerLetter"/>
      <w:lvlText w:val="%5."/>
      <w:lvlJc w:val="left"/>
      <w:pPr>
        <w:ind w:left="3600" w:hanging="360"/>
      </w:pPr>
    </w:lvl>
    <w:lvl w:ilvl="5" w:tplc="6B9A692C">
      <w:start w:val="1"/>
      <w:numFmt w:val="lowerRoman"/>
      <w:lvlText w:val="%6."/>
      <w:lvlJc w:val="right"/>
      <w:pPr>
        <w:ind w:left="4320" w:hanging="180"/>
      </w:pPr>
    </w:lvl>
    <w:lvl w:ilvl="6" w:tplc="306A9CD6">
      <w:start w:val="1"/>
      <w:numFmt w:val="decimal"/>
      <w:lvlText w:val="%7."/>
      <w:lvlJc w:val="left"/>
      <w:pPr>
        <w:ind w:left="5040" w:hanging="360"/>
      </w:pPr>
    </w:lvl>
    <w:lvl w:ilvl="7" w:tplc="2B0CC948">
      <w:start w:val="1"/>
      <w:numFmt w:val="lowerLetter"/>
      <w:lvlText w:val="%8."/>
      <w:lvlJc w:val="left"/>
      <w:pPr>
        <w:ind w:left="5760" w:hanging="360"/>
      </w:pPr>
    </w:lvl>
    <w:lvl w:ilvl="8" w:tplc="620499BC">
      <w:start w:val="1"/>
      <w:numFmt w:val="lowerRoman"/>
      <w:lvlText w:val="%9."/>
      <w:lvlJc w:val="right"/>
      <w:pPr>
        <w:ind w:left="6480" w:hanging="180"/>
      </w:pPr>
    </w:lvl>
  </w:abstractNum>
  <w:abstractNum w:abstractNumId="11" w15:restartNumberingAfterBreak="0">
    <w:nsid w:val="76B95FC4"/>
    <w:multiLevelType w:val="hybridMultilevel"/>
    <w:tmpl w:val="E1F4FCE6"/>
    <w:lvl w:ilvl="0" w:tplc="02C2163E">
      <w:start w:val="1"/>
      <w:numFmt w:val="decimal"/>
      <w:lvlText w:val="%1."/>
      <w:lvlJc w:val="left"/>
      <w:pPr>
        <w:ind w:left="360" w:hanging="360"/>
      </w:pPr>
      <w:rPr>
        <w:rFonts w:ascii="Calibri" w:eastAsia="Times New Roman" w:hAnsi="Calibri" w:cs="Times New Roman"/>
      </w:rPr>
    </w:lvl>
    <w:lvl w:ilvl="1" w:tplc="0C090019">
      <w:start w:val="1"/>
      <w:numFmt w:val="bulle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2"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7"/>
  </w:num>
  <w:num w:numId="2" w16cid:durableId="514737056">
    <w:abstractNumId w:val="8"/>
  </w:num>
  <w:num w:numId="3" w16cid:durableId="1723825570">
    <w:abstractNumId w:val="2"/>
  </w:num>
  <w:num w:numId="4" w16cid:durableId="70471809">
    <w:abstractNumId w:val="0"/>
  </w:num>
  <w:num w:numId="5" w16cid:durableId="1957448669">
    <w:abstractNumId w:val="13"/>
  </w:num>
  <w:num w:numId="6" w16cid:durableId="150024751">
    <w:abstractNumId w:val="12"/>
  </w:num>
  <w:num w:numId="7" w16cid:durableId="1376201116">
    <w:abstractNumId w:val="3"/>
  </w:num>
  <w:num w:numId="8" w16cid:durableId="1472358393">
    <w:abstractNumId w:val="6"/>
  </w:num>
  <w:num w:numId="9" w16cid:durableId="1200625941">
    <w:abstractNumId w:val="4"/>
  </w:num>
  <w:num w:numId="10" w16cid:durableId="1878934875">
    <w:abstractNumId w:val="1"/>
  </w:num>
  <w:num w:numId="11" w16cid:durableId="499929311">
    <w:abstractNumId w:val="11"/>
  </w:num>
  <w:num w:numId="12" w16cid:durableId="979189466">
    <w:abstractNumId w:val="10"/>
  </w:num>
  <w:num w:numId="13" w16cid:durableId="1044253642">
    <w:abstractNumId w:val="5"/>
  </w:num>
  <w:num w:numId="14" w16cid:durableId="44357677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22E47"/>
    <w:rsid w:val="0003292D"/>
    <w:rsid w:val="00034905"/>
    <w:rsid w:val="00036182"/>
    <w:rsid w:val="00040CD3"/>
    <w:rsid w:val="00041A76"/>
    <w:rsid w:val="00044187"/>
    <w:rsid w:val="000456E0"/>
    <w:rsid w:val="00045D17"/>
    <w:rsid w:val="000507D7"/>
    <w:rsid w:val="00051744"/>
    <w:rsid w:val="00057CF9"/>
    <w:rsid w:val="00061670"/>
    <w:rsid w:val="00072674"/>
    <w:rsid w:val="00074DA8"/>
    <w:rsid w:val="00075C33"/>
    <w:rsid w:val="00081D86"/>
    <w:rsid w:val="00083084"/>
    <w:rsid w:val="00090C5A"/>
    <w:rsid w:val="00094562"/>
    <w:rsid w:val="000A5186"/>
    <w:rsid w:val="000B18DC"/>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333E4"/>
    <w:rsid w:val="00134347"/>
    <w:rsid w:val="001429A6"/>
    <w:rsid w:val="001479B7"/>
    <w:rsid w:val="001501F0"/>
    <w:rsid w:val="0015056D"/>
    <w:rsid w:val="00153BA3"/>
    <w:rsid w:val="001552C6"/>
    <w:rsid w:val="00155A7B"/>
    <w:rsid w:val="00160D2A"/>
    <w:rsid w:val="001636BF"/>
    <w:rsid w:val="00166318"/>
    <w:rsid w:val="0016790E"/>
    <w:rsid w:val="001718C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5E94"/>
    <w:rsid w:val="001C67EC"/>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4473"/>
    <w:rsid w:val="0020493E"/>
    <w:rsid w:val="002113B4"/>
    <w:rsid w:val="0021151E"/>
    <w:rsid w:val="00214732"/>
    <w:rsid w:val="00220092"/>
    <w:rsid w:val="0022484E"/>
    <w:rsid w:val="0022677F"/>
    <w:rsid w:val="0023024E"/>
    <w:rsid w:val="00231B57"/>
    <w:rsid w:val="00235257"/>
    <w:rsid w:val="0023640E"/>
    <w:rsid w:val="002413C7"/>
    <w:rsid w:val="00243603"/>
    <w:rsid w:val="00252449"/>
    <w:rsid w:val="00254616"/>
    <w:rsid w:val="00254C5A"/>
    <w:rsid w:val="00257833"/>
    <w:rsid w:val="0026001C"/>
    <w:rsid w:val="00262DEE"/>
    <w:rsid w:val="00264CBD"/>
    <w:rsid w:val="00267F2A"/>
    <w:rsid w:val="0027094B"/>
    <w:rsid w:val="00271563"/>
    <w:rsid w:val="00271701"/>
    <w:rsid w:val="00272F0B"/>
    <w:rsid w:val="002756D8"/>
    <w:rsid w:val="002820FE"/>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208D"/>
    <w:rsid w:val="003020B5"/>
    <w:rsid w:val="00305A5F"/>
    <w:rsid w:val="00306ED0"/>
    <w:rsid w:val="003124F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4972"/>
    <w:rsid w:val="0035537A"/>
    <w:rsid w:val="00356DD0"/>
    <w:rsid w:val="003660FD"/>
    <w:rsid w:val="00366983"/>
    <w:rsid w:val="00367C98"/>
    <w:rsid w:val="00372B30"/>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A5094"/>
    <w:rsid w:val="003B0517"/>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570A"/>
    <w:rsid w:val="00417142"/>
    <w:rsid w:val="00423241"/>
    <w:rsid w:val="0042331E"/>
    <w:rsid w:val="004321F5"/>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455C"/>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C711E"/>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240F"/>
    <w:rsid w:val="005466BD"/>
    <w:rsid w:val="0054727B"/>
    <w:rsid w:val="0055314F"/>
    <w:rsid w:val="0055729E"/>
    <w:rsid w:val="005578E4"/>
    <w:rsid w:val="005612EE"/>
    <w:rsid w:val="00561454"/>
    <w:rsid w:val="0056379E"/>
    <w:rsid w:val="00573D58"/>
    <w:rsid w:val="00576FB9"/>
    <w:rsid w:val="00577D66"/>
    <w:rsid w:val="00582863"/>
    <w:rsid w:val="0058419A"/>
    <w:rsid w:val="00584463"/>
    <w:rsid w:val="00585FF1"/>
    <w:rsid w:val="005861A6"/>
    <w:rsid w:val="00587DFD"/>
    <w:rsid w:val="00592F98"/>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C7D36"/>
    <w:rsid w:val="005D01CD"/>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0154"/>
    <w:rsid w:val="00621532"/>
    <w:rsid w:val="00622D9B"/>
    <w:rsid w:val="00623B2F"/>
    <w:rsid w:val="00625479"/>
    <w:rsid w:val="00625D2F"/>
    <w:rsid w:val="00626AEC"/>
    <w:rsid w:val="00634B12"/>
    <w:rsid w:val="00634E13"/>
    <w:rsid w:val="006522B3"/>
    <w:rsid w:val="00653FBE"/>
    <w:rsid w:val="006555E2"/>
    <w:rsid w:val="00656D3C"/>
    <w:rsid w:val="00661329"/>
    <w:rsid w:val="006616A2"/>
    <w:rsid w:val="00661700"/>
    <w:rsid w:val="00665693"/>
    <w:rsid w:val="00666999"/>
    <w:rsid w:val="00667310"/>
    <w:rsid w:val="00673846"/>
    <w:rsid w:val="00676EE5"/>
    <w:rsid w:val="006822CC"/>
    <w:rsid w:val="006831C5"/>
    <w:rsid w:val="00684CC9"/>
    <w:rsid w:val="00685107"/>
    <w:rsid w:val="006873BA"/>
    <w:rsid w:val="006912A5"/>
    <w:rsid w:val="00694CAC"/>
    <w:rsid w:val="0069634D"/>
    <w:rsid w:val="006A1025"/>
    <w:rsid w:val="006A159D"/>
    <w:rsid w:val="006B5944"/>
    <w:rsid w:val="006B5CD6"/>
    <w:rsid w:val="006C102C"/>
    <w:rsid w:val="006C3DD8"/>
    <w:rsid w:val="006C3FCC"/>
    <w:rsid w:val="006C656E"/>
    <w:rsid w:val="006C7246"/>
    <w:rsid w:val="006C74CE"/>
    <w:rsid w:val="006E453E"/>
    <w:rsid w:val="006E50E1"/>
    <w:rsid w:val="006F09E8"/>
    <w:rsid w:val="006F1CFE"/>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678"/>
    <w:rsid w:val="007B23B6"/>
    <w:rsid w:val="007B4506"/>
    <w:rsid w:val="007B4877"/>
    <w:rsid w:val="007C029B"/>
    <w:rsid w:val="007C03C0"/>
    <w:rsid w:val="007C0A06"/>
    <w:rsid w:val="007C257B"/>
    <w:rsid w:val="007C40E2"/>
    <w:rsid w:val="007C66C8"/>
    <w:rsid w:val="007C66CC"/>
    <w:rsid w:val="007E23ED"/>
    <w:rsid w:val="007E396F"/>
    <w:rsid w:val="007E3B64"/>
    <w:rsid w:val="007E4124"/>
    <w:rsid w:val="007E5C2C"/>
    <w:rsid w:val="007E79FB"/>
    <w:rsid w:val="007F088F"/>
    <w:rsid w:val="007F332D"/>
    <w:rsid w:val="007F3B1B"/>
    <w:rsid w:val="00801DAF"/>
    <w:rsid w:val="00802C7D"/>
    <w:rsid w:val="00805523"/>
    <w:rsid w:val="00810089"/>
    <w:rsid w:val="00814878"/>
    <w:rsid w:val="0081514F"/>
    <w:rsid w:val="0081518C"/>
    <w:rsid w:val="00816ACF"/>
    <w:rsid w:val="00820354"/>
    <w:rsid w:val="00827843"/>
    <w:rsid w:val="008321BB"/>
    <w:rsid w:val="008343E7"/>
    <w:rsid w:val="0083521F"/>
    <w:rsid w:val="00853027"/>
    <w:rsid w:val="0085512F"/>
    <w:rsid w:val="00856DD7"/>
    <w:rsid w:val="0085751D"/>
    <w:rsid w:val="00860D79"/>
    <w:rsid w:val="008612C8"/>
    <w:rsid w:val="00864F51"/>
    <w:rsid w:val="008707DA"/>
    <w:rsid w:val="00876D99"/>
    <w:rsid w:val="008778EF"/>
    <w:rsid w:val="00882746"/>
    <w:rsid w:val="008857A5"/>
    <w:rsid w:val="00887553"/>
    <w:rsid w:val="00890951"/>
    <w:rsid w:val="00890991"/>
    <w:rsid w:val="0089164C"/>
    <w:rsid w:val="008B22B1"/>
    <w:rsid w:val="008C40B5"/>
    <w:rsid w:val="008C4982"/>
    <w:rsid w:val="008C5432"/>
    <w:rsid w:val="008C5D8D"/>
    <w:rsid w:val="008C6D4C"/>
    <w:rsid w:val="008D1EA2"/>
    <w:rsid w:val="008D338C"/>
    <w:rsid w:val="008D703E"/>
    <w:rsid w:val="008E1200"/>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0139"/>
    <w:rsid w:val="00942FBD"/>
    <w:rsid w:val="00944B05"/>
    <w:rsid w:val="009468CB"/>
    <w:rsid w:val="00951EF1"/>
    <w:rsid w:val="00956BB9"/>
    <w:rsid w:val="00960BB8"/>
    <w:rsid w:val="00962557"/>
    <w:rsid w:val="0096540C"/>
    <w:rsid w:val="00972A63"/>
    <w:rsid w:val="0097490C"/>
    <w:rsid w:val="00975EEB"/>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399E"/>
    <w:rsid w:val="009C544A"/>
    <w:rsid w:val="009C6D5F"/>
    <w:rsid w:val="009C7A6B"/>
    <w:rsid w:val="009D329B"/>
    <w:rsid w:val="009D33ED"/>
    <w:rsid w:val="009D3591"/>
    <w:rsid w:val="009D46E6"/>
    <w:rsid w:val="009D62CA"/>
    <w:rsid w:val="009D6C8B"/>
    <w:rsid w:val="009E0BC2"/>
    <w:rsid w:val="009E1DD3"/>
    <w:rsid w:val="009E635F"/>
    <w:rsid w:val="009E69AB"/>
    <w:rsid w:val="009E6DF2"/>
    <w:rsid w:val="009F246B"/>
    <w:rsid w:val="009F5427"/>
    <w:rsid w:val="00A0134E"/>
    <w:rsid w:val="00A05E7F"/>
    <w:rsid w:val="00A1194D"/>
    <w:rsid w:val="00A12502"/>
    <w:rsid w:val="00A13839"/>
    <w:rsid w:val="00A149FD"/>
    <w:rsid w:val="00A21C8C"/>
    <w:rsid w:val="00A25992"/>
    <w:rsid w:val="00A31476"/>
    <w:rsid w:val="00A31D1D"/>
    <w:rsid w:val="00A331E5"/>
    <w:rsid w:val="00A349CB"/>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00AC"/>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19A6"/>
    <w:rsid w:val="00B02104"/>
    <w:rsid w:val="00B043B2"/>
    <w:rsid w:val="00B10AE6"/>
    <w:rsid w:val="00B14F71"/>
    <w:rsid w:val="00B16D45"/>
    <w:rsid w:val="00B1764A"/>
    <w:rsid w:val="00B266D2"/>
    <w:rsid w:val="00B34F4E"/>
    <w:rsid w:val="00B36CF4"/>
    <w:rsid w:val="00B41628"/>
    <w:rsid w:val="00B44529"/>
    <w:rsid w:val="00B45C3A"/>
    <w:rsid w:val="00B52740"/>
    <w:rsid w:val="00B537FA"/>
    <w:rsid w:val="00B54281"/>
    <w:rsid w:val="00B60B20"/>
    <w:rsid w:val="00B60BC4"/>
    <w:rsid w:val="00B6117A"/>
    <w:rsid w:val="00B6194A"/>
    <w:rsid w:val="00B66DAD"/>
    <w:rsid w:val="00B7075A"/>
    <w:rsid w:val="00B741AA"/>
    <w:rsid w:val="00B74516"/>
    <w:rsid w:val="00B76AEC"/>
    <w:rsid w:val="00B814CB"/>
    <w:rsid w:val="00B93C4A"/>
    <w:rsid w:val="00B94819"/>
    <w:rsid w:val="00B966C6"/>
    <w:rsid w:val="00BA5EC5"/>
    <w:rsid w:val="00BB457E"/>
    <w:rsid w:val="00BB6A5F"/>
    <w:rsid w:val="00BB7CA4"/>
    <w:rsid w:val="00BC022B"/>
    <w:rsid w:val="00BC27D2"/>
    <w:rsid w:val="00BC3C2D"/>
    <w:rsid w:val="00BD011C"/>
    <w:rsid w:val="00BD0D08"/>
    <w:rsid w:val="00BD285D"/>
    <w:rsid w:val="00BE0A3B"/>
    <w:rsid w:val="00BE45BF"/>
    <w:rsid w:val="00BE5DBE"/>
    <w:rsid w:val="00BF50AE"/>
    <w:rsid w:val="00BF6527"/>
    <w:rsid w:val="00C03BA9"/>
    <w:rsid w:val="00C03E6D"/>
    <w:rsid w:val="00C0471B"/>
    <w:rsid w:val="00C10B9D"/>
    <w:rsid w:val="00C11089"/>
    <w:rsid w:val="00C133A3"/>
    <w:rsid w:val="00C14B96"/>
    <w:rsid w:val="00C15B5E"/>
    <w:rsid w:val="00C1607D"/>
    <w:rsid w:val="00C336DE"/>
    <w:rsid w:val="00C34784"/>
    <w:rsid w:val="00C363C4"/>
    <w:rsid w:val="00C365EF"/>
    <w:rsid w:val="00C36633"/>
    <w:rsid w:val="00C36DBB"/>
    <w:rsid w:val="00C40389"/>
    <w:rsid w:val="00C43765"/>
    <w:rsid w:val="00C51FDA"/>
    <w:rsid w:val="00C52211"/>
    <w:rsid w:val="00C565DC"/>
    <w:rsid w:val="00C5687B"/>
    <w:rsid w:val="00C60047"/>
    <w:rsid w:val="00C62CDF"/>
    <w:rsid w:val="00C63771"/>
    <w:rsid w:val="00C63BEA"/>
    <w:rsid w:val="00C63F3A"/>
    <w:rsid w:val="00C65EA5"/>
    <w:rsid w:val="00C71893"/>
    <w:rsid w:val="00C73B8C"/>
    <w:rsid w:val="00C75A36"/>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0405"/>
    <w:rsid w:val="00CE1AEA"/>
    <w:rsid w:val="00CE32CB"/>
    <w:rsid w:val="00CE4EF3"/>
    <w:rsid w:val="00CF5813"/>
    <w:rsid w:val="00CF6FDA"/>
    <w:rsid w:val="00CF74F9"/>
    <w:rsid w:val="00CF7E61"/>
    <w:rsid w:val="00D00D4A"/>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20E3"/>
    <w:rsid w:val="00D737F9"/>
    <w:rsid w:val="00D75169"/>
    <w:rsid w:val="00D77C23"/>
    <w:rsid w:val="00D90521"/>
    <w:rsid w:val="00D9145A"/>
    <w:rsid w:val="00D96AAB"/>
    <w:rsid w:val="00D97AFF"/>
    <w:rsid w:val="00DA4E54"/>
    <w:rsid w:val="00DA77DB"/>
    <w:rsid w:val="00DB7951"/>
    <w:rsid w:val="00DC1F6C"/>
    <w:rsid w:val="00DC2FF8"/>
    <w:rsid w:val="00DC3343"/>
    <w:rsid w:val="00DC36A6"/>
    <w:rsid w:val="00DC5F70"/>
    <w:rsid w:val="00DD053C"/>
    <w:rsid w:val="00DD195C"/>
    <w:rsid w:val="00DD47F9"/>
    <w:rsid w:val="00DD59BC"/>
    <w:rsid w:val="00DD6689"/>
    <w:rsid w:val="00DD6E48"/>
    <w:rsid w:val="00DE3037"/>
    <w:rsid w:val="00DE3CE5"/>
    <w:rsid w:val="00DF144B"/>
    <w:rsid w:val="00DF344C"/>
    <w:rsid w:val="00DF40C7"/>
    <w:rsid w:val="00DF46B4"/>
    <w:rsid w:val="00E059B1"/>
    <w:rsid w:val="00E06429"/>
    <w:rsid w:val="00E11CED"/>
    <w:rsid w:val="00E160EF"/>
    <w:rsid w:val="00E242E5"/>
    <w:rsid w:val="00E246DC"/>
    <w:rsid w:val="00E25E98"/>
    <w:rsid w:val="00E376FD"/>
    <w:rsid w:val="00E43160"/>
    <w:rsid w:val="00E513E1"/>
    <w:rsid w:val="00E54055"/>
    <w:rsid w:val="00E57080"/>
    <w:rsid w:val="00E57678"/>
    <w:rsid w:val="00E60612"/>
    <w:rsid w:val="00E64DB0"/>
    <w:rsid w:val="00E66219"/>
    <w:rsid w:val="00E662A3"/>
    <w:rsid w:val="00E7588A"/>
    <w:rsid w:val="00E80AE9"/>
    <w:rsid w:val="00E83374"/>
    <w:rsid w:val="00E866A9"/>
    <w:rsid w:val="00E873C4"/>
    <w:rsid w:val="00E87B6A"/>
    <w:rsid w:val="00E87DE2"/>
    <w:rsid w:val="00E97A2C"/>
    <w:rsid w:val="00EA5913"/>
    <w:rsid w:val="00EA64C1"/>
    <w:rsid w:val="00EA6D12"/>
    <w:rsid w:val="00EB0DAE"/>
    <w:rsid w:val="00EB1248"/>
    <w:rsid w:val="00EB3BC0"/>
    <w:rsid w:val="00EB3F11"/>
    <w:rsid w:val="00EB407C"/>
    <w:rsid w:val="00EB4229"/>
    <w:rsid w:val="00EB76C6"/>
    <w:rsid w:val="00EB777E"/>
    <w:rsid w:val="00EC443C"/>
    <w:rsid w:val="00EC5BAD"/>
    <w:rsid w:val="00EC7F5A"/>
    <w:rsid w:val="00ED14FF"/>
    <w:rsid w:val="00ED156A"/>
    <w:rsid w:val="00ED1695"/>
    <w:rsid w:val="00ED2B07"/>
    <w:rsid w:val="00ED638F"/>
    <w:rsid w:val="00ED798F"/>
    <w:rsid w:val="00EE1E55"/>
    <w:rsid w:val="00EF1299"/>
    <w:rsid w:val="00F0097C"/>
    <w:rsid w:val="00F046A0"/>
    <w:rsid w:val="00F10165"/>
    <w:rsid w:val="00F128FA"/>
    <w:rsid w:val="00F15A25"/>
    <w:rsid w:val="00F1669D"/>
    <w:rsid w:val="00F203F5"/>
    <w:rsid w:val="00F20919"/>
    <w:rsid w:val="00F2728D"/>
    <w:rsid w:val="00F312A2"/>
    <w:rsid w:val="00F322AA"/>
    <w:rsid w:val="00F35F74"/>
    <w:rsid w:val="00F36DB6"/>
    <w:rsid w:val="00F36ECD"/>
    <w:rsid w:val="00F36F2D"/>
    <w:rsid w:val="00F41094"/>
    <w:rsid w:val="00F4186F"/>
    <w:rsid w:val="00F439F3"/>
    <w:rsid w:val="00F43DC5"/>
    <w:rsid w:val="00F502FD"/>
    <w:rsid w:val="00F50840"/>
    <w:rsid w:val="00F517A9"/>
    <w:rsid w:val="00F519B7"/>
    <w:rsid w:val="00F533E7"/>
    <w:rsid w:val="00F56AB9"/>
    <w:rsid w:val="00F60676"/>
    <w:rsid w:val="00F62F0E"/>
    <w:rsid w:val="00F63605"/>
    <w:rsid w:val="00F66B23"/>
    <w:rsid w:val="00F67280"/>
    <w:rsid w:val="00F726C0"/>
    <w:rsid w:val="00F7692D"/>
    <w:rsid w:val="00F775E8"/>
    <w:rsid w:val="00F8292D"/>
    <w:rsid w:val="00F862C7"/>
    <w:rsid w:val="00F863CF"/>
    <w:rsid w:val="00F94966"/>
    <w:rsid w:val="00F953E5"/>
    <w:rsid w:val="00F962A2"/>
    <w:rsid w:val="00FA7EBD"/>
    <w:rsid w:val="00FB019C"/>
    <w:rsid w:val="00FB0CD2"/>
    <w:rsid w:val="00FB36C8"/>
    <w:rsid w:val="00FB5C3A"/>
    <w:rsid w:val="00FC73AE"/>
    <w:rsid w:val="00FD0286"/>
    <w:rsid w:val="00FD2E2F"/>
    <w:rsid w:val="00FD5A4A"/>
    <w:rsid w:val="00FD5C8E"/>
    <w:rsid w:val="00FE3CB6"/>
    <w:rsid w:val="00FF0930"/>
    <w:rsid w:val="014D6A45"/>
    <w:rsid w:val="0591F657"/>
    <w:rsid w:val="0CAA0E7E"/>
    <w:rsid w:val="0DF8BE33"/>
    <w:rsid w:val="1ADDD875"/>
    <w:rsid w:val="2272EF1F"/>
    <w:rsid w:val="2F72BA17"/>
    <w:rsid w:val="41BE15FE"/>
    <w:rsid w:val="46D2B9FB"/>
    <w:rsid w:val="52F44EE8"/>
    <w:rsid w:val="55C114B2"/>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lp1,numbered,Paragraphe de liste1,Bulletr List Paragraph,列出段落,列出段落1"/>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8D703E"/>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lp1 Char"/>
    <w:link w:val="ListParagraph"/>
    <w:locked/>
    <w:rsid w:val="009C399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02672">
      <w:bodyDiv w:val="1"/>
      <w:marLeft w:val="0"/>
      <w:marRight w:val="0"/>
      <w:marTop w:val="0"/>
      <w:marBottom w:val="0"/>
      <w:divBdr>
        <w:top w:val="none" w:sz="0" w:space="0" w:color="auto"/>
        <w:left w:val="none" w:sz="0" w:space="0" w:color="auto"/>
        <w:bottom w:val="none" w:sz="0" w:space="0" w:color="auto"/>
        <w:right w:val="none" w:sz="0" w:space="0" w:color="auto"/>
      </w:divBdr>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C33FC"/>
    <w:rsid w:val="002C62B1"/>
    <w:rsid w:val="00372B30"/>
    <w:rsid w:val="003E7C37"/>
    <w:rsid w:val="007F3B1B"/>
    <w:rsid w:val="00864F51"/>
    <w:rsid w:val="009824AC"/>
    <w:rsid w:val="00AE24D1"/>
    <w:rsid w:val="00BB457E"/>
    <w:rsid w:val="00BD0D08"/>
    <w:rsid w:val="00BF43F4"/>
    <w:rsid w:val="00C53127"/>
    <w:rsid w:val="00CE0405"/>
    <w:rsid w:val="00D5582E"/>
    <w:rsid w:val="00DF7CFE"/>
    <w:rsid w:val="00ED14FF"/>
    <w:rsid w:val="00F15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2026-08-13T05:13:00Z</dcterms:created>
  <dcterms:modified xsi:type="dcterms:W3CDTF">2026-08-13T05:13:00Z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2026-08-13T05:13:18Z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1a60e67f-463a-478a-905e-a1cebc4ed3a5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