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8.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5AA5710"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60FDE7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4530CF">
        <w:rPr>
          <w:rFonts w:asciiTheme="minorHAnsi" w:hAnsiTheme="minorHAnsi" w:cstheme="minorHAnsi"/>
          <w:sz w:val="24"/>
          <w:szCs w:val="24"/>
        </w:rPr>
        <w:t>Senior P</w:t>
      </w:r>
      <w:r w:rsidR="00FF2BF7">
        <w:rPr>
          <w:rFonts w:asciiTheme="minorHAnsi" w:hAnsiTheme="minorHAnsi" w:cstheme="minorHAnsi"/>
          <w:sz w:val="24"/>
          <w:szCs w:val="24"/>
        </w:rPr>
        <w:t>lanning and Design Officer</w:t>
      </w:r>
    </w:p>
    <w:p w14:paraId="4305E8C8" w14:textId="2F53CEED"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 xml:space="preserve">Administrative Services Officer </w:t>
      </w:r>
      <w:r w:rsidR="004530CF">
        <w:rPr>
          <w:rFonts w:asciiTheme="minorHAnsi" w:hAnsiTheme="minorHAnsi" w:cstheme="minorHAnsi"/>
          <w:sz w:val="24"/>
          <w:szCs w:val="24"/>
        </w:rPr>
        <w:t>6</w:t>
      </w:r>
    </w:p>
    <w:p w14:paraId="6C70E4F9" w14:textId="5AF9E91D"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CB3805">
        <w:rPr>
          <w:rFonts w:asciiTheme="minorHAnsi" w:hAnsiTheme="minorHAnsi" w:cstheme="minorHAnsi"/>
          <w:b/>
          <w:bCs/>
          <w:sz w:val="24"/>
          <w:szCs w:val="24"/>
        </w:rPr>
        <w:t xml:space="preserve"> </w:t>
      </w:r>
      <w:r w:rsidR="004530CF" w:rsidRPr="004530CF">
        <w:rPr>
          <w:rFonts w:asciiTheme="minorHAnsi" w:hAnsiTheme="minorHAnsi" w:cstheme="minorHAnsi"/>
          <w:sz w:val="24"/>
          <w:szCs w:val="24"/>
        </w:rPr>
        <w:t>P</w:t>
      </w:r>
      <w:r w:rsidR="00FF2BF7">
        <w:rPr>
          <w:rFonts w:asciiTheme="minorHAnsi" w:hAnsiTheme="minorHAnsi" w:cstheme="minorHAnsi"/>
          <w:sz w:val="24"/>
          <w:szCs w:val="24"/>
        </w:rPr>
        <w:t>47112</w:t>
      </w:r>
    </w:p>
    <w:p w14:paraId="6A6794A4" w14:textId="6B419C83" w:rsidR="00565312" w:rsidRPr="0044768B" w:rsidRDefault="00CB3805" w:rsidP="00237B8C">
      <w:pPr>
        <w:pStyle w:val="BodyText"/>
        <w:rPr>
          <w:rFonts w:asciiTheme="minorHAnsi" w:hAnsiTheme="minorHAnsi" w:cstheme="minorHAnsi"/>
          <w:b/>
          <w:bCs/>
          <w:sz w:val="24"/>
          <w:szCs w:val="24"/>
        </w:rPr>
      </w:pPr>
      <w:r>
        <w:rPr>
          <w:rFonts w:asciiTheme="minorHAnsi" w:hAnsiTheme="minorHAnsi" w:cstheme="minorHAnsi"/>
          <w:b/>
          <w:bCs/>
          <w:sz w:val="24"/>
          <w:szCs w:val="24"/>
        </w:rPr>
        <w:t>Group</w:t>
      </w:r>
      <w:r w:rsidR="00565312"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Pr="00CB3805">
        <w:rPr>
          <w:rFonts w:asciiTheme="minorHAnsi" w:hAnsiTheme="minorHAnsi" w:cstheme="minorHAnsi"/>
          <w:sz w:val="24"/>
          <w:szCs w:val="24"/>
        </w:rPr>
        <w:t>Policy, Planning and Built Environment Group</w:t>
      </w:r>
    </w:p>
    <w:p w14:paraId="2A397434" w14:textId="7987446E"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CB3805">
        <w:rPr>
          <w:rFonts w:asciiTheme="minorHAnsi" w:hAnsiTheme="minorHAnsi" w:cstheme="minorHAnsi"/>
          <w:b/>
          <w:bCs/>
          <w:sz w:val="24"/>
          <w:szCs w:val="24"/>
        </w:rPr>
        <w:t xml:space="preserve"> </w:t>
      </w:r>
      <w:r w:rsidR="00FF48BB">
        <w:rPr>
          <w:rFonts w:asciiTheme="minorHAnsi" w:hAnsiTheme="minorHAnsi" w:cstheme="minorHAnsi"/>
          <w:sz w:val="24"/>
          <w:szCs w:val="24"/>
        </w:rPr>
        <w:t>Building, Design and Development Branch</w:t>
      </w:r>
    </w:p>
    <w:p w14:paraId="4CE27808" w14:textId="3A50F5D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Hybrid Working Arrangements / Dickson, ACT</w:t>
      </w:r>
    </w:p>
    <w:p w14:paraId="52300175" w14:textId="5F4018F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CB3805">
        <w:rPr>
          <w:rFonts w:asciiTheme="minorHAnsi" w:hAnsiTheme="minorHAnsi" w:cstheme="minorHAnsi"/>
          <w:b/>
          <w:bCs/>
          <w:sz w:val="24"/>
          <w:szCs w:val="24"/>
        </w:rPr>
        <w:t xml:space="preserve"> </w:t>
      </w:r>
      <w:r w:rsidR="00CB3805" w:rsidRPr="00CB3805">
        <w:rPr>
          <w:rFonts w:asciiTheme="minorHAnsi" w:hAnsiTheme="minorHAnsi" w:cstheme="minorHAnsi"/>
          <w:sz w:val="24"/>
          <w:szCs w:val="24"/>
        </w:rPr>
        <w:t xml:space="preserve">Senior Officer </w:t>
      </w:r>
      <w:r w:rsidR="00CC548C" w:rsidRPr="00CB3805">
        <w:rPr>
          <w:rFonts w:asciiTheme="minorHAnsi" w:hAnsiTheme="minorHAnsi" w:cstheme="minorHAnsi"/>
          <w:sz w:val="24"/>
          <w:szCs w:val="24"/>
        </w:rPr>
        <w:t>Gra</w:t>
      </w:r>
      <w:r w:rsidR="00CC548C">
        <w:rPr>
          <w:rFonts w:asciiTheme="minorHAnsi" w:hAnsiTheme="minorHAnsi" w:cstheme="minorHAnsi"/>
          <w:sz w:val="24"/>
          <w:szCs w:val="24"/>
        </w:rPr>
        <w:t>d</w:t>
      </w:r>
      <w:r w:rsidR="00CC548C" w:rsidRPr="00CB3805">
        <w:rPr>
          <w:rFonts w:asciiTheme="minorHAnsi" w:hAnsiTheme="minorHAnsi" w:cstheme="minorHAnsi"/>
          <w:sz w:val="24"/>
          <w:szCs w:val="24"/>
        </w:rPr>
        <w:t xml:space="preserve">e </w:t>
      </w:r>
      <w:r w:rsidR="00CB3805" w:rsidRPr="00CB3805">
        <w:rPr>
          <w:rFonts w:asciiTheme="minorHAnsi" w:hAnsiTheme="minorHAnsi" w:cstheme="minorHAnsi"/>
          <w:sz w:val="24"/>
          <w:szCs w:val="24"/>
        </w:rPr>
        <w:t>C</w:t>
      </w:r>
    </w:p>
    <w:p w14:paraId="7F5ABBBD" w14:textId="6AC03C34"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CB3805">
        <w:rPr>
          <w:rFonts w:asciiTheme="minorHAnsi" w:hAnsiTheme="minorHAnsi" w:cstheme="minorHAnsi"/>
          <w:b/>
          <w:szCs w:val="24"/>
        </w:rPr>
        <w:t xml:space="preserve"> </w:t>
      </w:r>
      <w:r w:rsidR="00FF2BF7">
        <w:rPr>
          <w:rFonts w:asciiTheme="minorHAnsi" w:hAnsiTheme="minorHAnsi" w:cstheme="minorHAnsi"/>
          <w:bCs/>
          <w:szCs w:val="24"/>
        </w:rPr>
        <w:t>August</w:t>
      </w:r>
      <w:r w:rsidR="00FF48BB">
        <w:rPr>
          <w:rFonts w:asciiTheme="minorHAnsi" w:hAnsiTheme="minorHAnsi" w:cstheme="minorHAnsi"/>
          <w:bCs/>
          <w:szCs w:val="24"/>
        </w:rPr>
        <w:t xml:space="preserve"> </w:t>
      </w:r>
      <w:r w:rsidR="00CB3805" w:rsidRPr="00CB3805">
        <w:rPr>
          <w:rFonts w:asciiTheme="minorHAnsi" w:hAnsiTheme="minorHAnsi" w:cstheme="minorHAnsi"/>
          <w:bCs/>
          <w:szCs w:val="24"/>
        </w:rPr>
        <w:t>2026</w:t>
      </w:r>
    </w:p>
    <w:p w14:paraId="56956709" w14:textId="70AB8134"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CB3805" w:rsidRPr="00CB3805">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CB3805">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CB3805">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CB3805">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CB3805">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3639C4BB" w:rsidR="002A43D2" w:rsidRPr="002A43D2" w:rsidRDefault="00CB3805" w:rsidP="00D1138B">
      <w:pPr>
        <w:pStyle w:val="Heading1"/>
        <w:pBdr>
          <w:bottom w:val="single" w:sz="12" w:space="1" w:color="auto"/>
        </w:pBdr>
        <w:spacing w:before="360"/>
        <w:rPr>
          <w:sz w:val="28"/>
        </w:rPr>
      </w:pPr>
      <w:r>
        <w:rPr>
          <w:sz w:val="28"/>
        </w:rPr>
        <w:t>GROUP</w:t>
      </w:r>
      <w:r w:rsidR="002A43D2" w:rsidRPr="002A43D2">
        <w:rPr>
          <w:sz w:val="28"/>
        </w:rPr>
        <w:t xml:space="preserve"> OVERVIEW</w:t>
      </w:r>
    </w:p>
    <w:p w14:paraId="77CC4CDF" w14:textId="77777777" w:rsidR="00CB3805" w:rsidRPr="00D10F5A" w:rsidRDefault="00CB3805" w:rsidP="00CB3805">
      <w:pPr>
        <w:spacing w:after="120"/>
      </w:pPr>
      <w:r w:rsidRPr="00D10F5A">
        <w:t xml:space="preserve">The Policy, Planning and Built Environment (PPB) Group has been established to bring together a significant portion of CED’s strategic and legislative policy functions, to enhance the ACT’s </w:t>
      </w:r>
      <w:r w:rsidRPr="00D10F5A">
        <w:lastRenderedPageBreak/>
        <w:t>Planning, Land, Housing and Development functions, to establish and align transport and land use planning capability and to consolidate our design policy and review capability.</w:t>
      </w:r>
    </w:p>
    <w:p w14:paraId="73AE0A49" w14:textId="77777777" w:rsidR="00CB3805" w:rsidRPr="00D10F5A" w:rsidRDefault="00CB3805" w:rsidP="00CB3805">
      <w:pPr>
        <w:spacing w:after="120"/>
      </w:pPr>
      <w:r w:rsidRPr="00D10F5A">
        <w:t>The PPB Group consists of the following areas:</w:t>
      </w:r>
    </w:p>
    <w:p w14:paraId="76CD7559" w14:textId="77777777" w:rsidR="00CB3805" w:rsidRPr="00D10F5A" w:rsidRDefault="00CB3805" w:rsidP="00CB3805">
      <w:pPr>
        <w:numPr>
          <w:ilvl w:val="0"/>
          <w:numId w:val="6"/>
        </w:numPr>
        <w:suppressAutoHyphens w:val="0"/>
        <w:spacing w:after="120" w:line="259" w:lineRule="auto"/>
      </w:pPr>
      <w:r w:rsidRPr="00D10F5A">
        <w:t>Building, Design and Development Branch;</w:t>
      </w:r>
    </w:p>
    <w:p w14:paraId="431BC7A6" w14:textId="77777777" w:rsidR="00CB3805" w:rsidRPr="00D10F5A" w:rsidRDefault="00CB3805" w:rsidP="00CB3805">
      <w:pPr>
        <w:numPr>
          <w:ilvl w:val="0"/>
          <w:numId w:val="6"/>
        </w:numPr>
        <w:suppressAutoHyphens w:val="0"/>
        <w:spacing w:after="120" w:line="259" w:lineRule="auto"/>
      </w:pPr>
      <w:r w:rsidRPr="00D10F5A">
        <w:t>Homes and Land Supply Branch;</w:t>
      </w:r>
    </w:p>
    <w:p w14:paraId="1BC70FF0" w14:textId="77777777" w:rsidR="00CB3805" w:rsidRPr="00D10F5A" w:rsidRDefault="00CB3805" w:rsidP="00CB3805">
      <w:pPr>
        <w:numPr>
          <w:ilvl w:val="0"/>
          <w:numId w:val="6"/>
        </w:numPr>
        <w:suppressAutoHyphens w:val="0"/>
        <w:spacing w:after="120" w:line="259" w:lineRule="auto"/>
      </w:pPr>
      <w:r w:rsidRPr="00D10F5A">
        <w:t>Strategic Planning, Transport and Policy Branch; and</w:t>
      </w:r>
    </w:p>
    <w:p w14:paraId="3EBB1B7E" w14:textId="77777777" w:rsidR="00CB3805" w:rsidRPr="00D10F5A" w:rsidRDefault="00CB3805" w:rsidP="00CB3805">
      <w:pPr>
        <w:numPr>
          <w:ilvl w:val="0"/>
          <w:numId w:val="6"/>
        </w:numPr>
        <w:suppressAutoHyphens w:val="0"/>
        <w:spacing w:after="120" w:line="259" w:lineRule="auto"/>
      </w:pPr>
      <w:r w:rsidRPr="00D10F5A">
        <w:t>Strategic Policy and Legislation Branch.</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098E97AD" w14:textId="4D6E334B" w:rsidR="00AE53AF" w:rsidRPr="00AE53AF" w:rsidRDefault="00AE53AF" w:rsidP="00AE53AF">
      <w:pPr>
        <w:spacing w:after="120"/>
        <w:rPr>
          <w:rFonts w:asciiTheme="minorHAnsi" w:hAnsiTheme="minorHAnsi" w:cstheme="minorHAnsi"/>
          <w:szCs w:val="24"/>
        </w:rPr>
      </w:pPr>
      <w:bookmarkStart w:id="0" w:name="_Hlk61011362"/>
      <w:r w:rsidRPr="00AE53AF">
        <w:rPr>
          <w:rFonts w:asciiTheme="minorHAnsi" w:hAnsiTheme="minorHAnsi" w:cstheme="minorHAnsi"/>
          <w:szCs w:val="24"/>
        </w:rPr>
        <w:t>The Building, Design and Development Branch delivers a coordinated approach to safe, high</w:t>
      </w:r>
      <w:r w:rsidRPr="00AE53AF">
        <w:rPr>
          <w:rFonts w:asciiTheme="minorHAnsi" w:hAnsiTheme="minorHAnsi" w:cstheme="minorHAnsi"/>
          <w:szCs w:val="24"/>
        </w:rPr>
        <w:noBreakHyphen/>
        <w:t>quality buildings and well</w:t>
      </w:r>
      <w:r w:rsidRPr="00AE53AF">
        <w:rPr>
          <w:rFonts w:asciiTheme="minorHAnsi" w:hAnsiTheme="minorHAnsi" w:cstheme="minorHAnsi"/>
          <w:szCs w:val="24"/>
        </w:rPr>
        <w:noBreakHyphen/>
        <w:t>planned development across the ACT. It leads the Government’s loose fill asbestos response by maintaining the Affected Residential Premises Register, managing the buyback and demolition program, and ensuring compliance with the Dangerous Substances Act 2004. The branch supports sustainable land development by assessing proposals to ensure new assets meet engineering standards and align with long</w:t>
      </w:r>
      <w:r w:rsidRPr="00AE53AF">
        <w:rPr>
          <w:rFonts w:asciiTheme="minorHAnsi" w:hAnsiTheme="minorHAnsi" w:cstheme="minorHAnsi"/>
          <w:szCs w:val="24"/>
        </w:rPr>
        <w:noBreakHyphen/>
        <w:t>term municipal infrastructure needs, while also providing specialist advice on land governance and planning processes. The branch leads ongoing reform of the ACT's planning and development system through changes to the Territory Plan and other planning legislation. It strengthens consumer protection and building performance through policy development, legislative reform, and initiatives that enhance construction quality, energy efficiency, and emissions reduction, and it administers the ACT’s building regulatory framework to support a safe and accountable construction sector. The branch also enhances design quality across the built environment by providing design guidance and evidence for planning system improvements, supporting the National Capital Design Review Panel, and managing the Government Architect’s consultation responsibilities.  </w:t>
      </w:r>
    </w:p>
    <w:bookmarkEnd w:id="0"/>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7A0EC5A8" w14:textId="7E3CA65B" w:rsidR="00CD2C93" w:rsidRPr="00E66E81" w:rsidRDefault="00CD2C93" w:rsidP="00CD2C93">
      <w:pPr>
        <w:spacing w:after="120"/>
        <w:rPr>
          <w:rFonts w:asciiTheme="minorHAnsi" w:hAnsiTheme="minorHAnsi" w:cstheme="minorHAnsi"/>
          <w:szCs w:val="24"/>
        </w:rPr>
      </w:pPr>
      <w:r w:rsidRPr="00E66E81">
        <w:rPr>
          <w:rFonts w:asciiTheme="minorHAnsi" w:hAnsiTheme="minorHAnsi" w:cstheme="minorHAnsi"/>
          <w:szCs w:val="24"/>
        </w:rPr>
        <w:t xml:space="preserve">The </w:t>
      </w:r>
      <w:r>
        <w:rPr>
          <w:rFonts w:asciiTheme="minorHAnsi" w:hAnsiTheme="minorHAnsi" w:cstheme="minorHAnsi"/>
          <w:szCs w:val="24"/>
        </w:rPr>
        <w:t xml:space="preserve">role of the </w:t>
      </w:r>
      <w:r w:rsidRPr="00E66E81">
        <w:rPr>
          <w:rFonts w:asciiTheme="minorHAnsi" w:hAnsiTheme="minorHAnsi" w:cstheme="minorHAnsi"/>
          <w:szCs w:val="24"/>
        </w:rPr>
        <w:t xml:space="preserve">Senior Planning and Design Officer </w:t>
      </w:r>
      <w:r>
        <w:rPr>
          <w:rFonts w:asciiTheme="minorHAnsi" w:hAnsiTheme="minorHAnsi" w:cstheme="minorHAnsi"/>
          <w:szCs w:val="24"/>
        </w:rPr>
        <w:t xml:space="preserve">within the Design Policy and Government Architect </w:t>
      </w:r>
      <w:r w:rsidRPr="00E66E81">
        <w:rPr>
          <w:rFonts w:asciiTheme="minorHAnsi" w:hAnsiTheme="minorHAnsi" w:cstheme="minorHAnsi"/>
          <w:szCs w:val="24"/>
        </w:rPr>
        <w:t xml:space="preserve">will support functions that deliver secretariat and design review services to the local development industry through the National Capital Design Review Panel (NCDRP). </w:t>
      </w:r>
      <w:r w:rsidR="00C3675B">
        <w:rPr>
          <w:rFonts w:asciiTheme="minorHAnsi" w:hAnsiTheme="minorHAnsi" w:cstheme="minorHAnsi"/>
          <w:szCs w:val="24"/>
        </w:rPr>
        <w:t>As a Design Review Coordinator t</w:t>
      </w:r>
      <w:r w:rsidRPr="00E66E81">
        <w:rPr>
          <w:rFonts w:asciiTheme="minorHAnsi" w:hAnsiTheme="minorHAnsi" w:cstheme="minorHAnsi"/>
          <w:szCs w:val="24"/>
        </w:rPr>
        <w:t>his involves liaising with development industry representatives and design review panel professionals to arrange and successfully deliver design review sessions and formulate design advice that is grounded in policy knowledge and well-developed writing skills. The role will also support the ACT Government Architect, in the provision of design advice, the development of design policy and the delivery of design services.</w:t>
      </w:r>
    </w:p>
    <w:p w14:paraId="1E22AC75" w14:textId="1B158502" w:rsidR="00630D4E" w:rsidRPr="009731E7" w:rsidRDefault="00630D4E" w:rsidP="00CD2C93">
      <w:pPr>
        <w:pStyle w:val="Heading1"/>
        <w:pBdr>
          <w:bottom w:val="single" w:sz="12" w:space="1" w:color="auto"/>
        </w:pBdr>
        <w:spacing w:before="360"/>
        <w:rPr>
          <w:sz w:val="28"/>
        </w:rPr>
      </w:pPr>
      <w:r>
        <w:rPr>
          <w:sz w:val="28"/>
        </w:rPr>
        <w:t>D</w:t>
      </w:r>
      <w:r w:rsidRPr="002A43D2">
        <w:rPr>
          <w:sz w:val="28"/>
        </w:rPr>
        <w:t xml:space="preserve">UTIES / RESPONSIBILITIES </w:t>
      </w:r>
    </w:p>
    <w:p w14:paraId="5988064D" w14:textId="7920A9FC" w:rsidR="00CB3805" w:rsidRPr="00CB3805" w:rsidRDefault="00CB3805" w:rsidP="00CB3805">
      <w:pPr>
        <w:suppressAutoHyphens w:val="0"/>
        <w:spacing w:before="120" w:after="0"/>
        <w:rPr>
          <w:rFonts w:eastAsia="Times"/>
          <w:szCs w:val="24"/>
          <w:lang w:eastAsia="en-US"/>
        </w:rPr>
      </w:pPr>
      <w:r w:rsidRPr="00CB3805">
        <w:rPr>
          <w:rFonts w:eastAsia="Times"/>
          <w:szCs w:val="24"/>
          <w:lang w:eastAsia="en-US"/>
        </w:rPr>
        <w:t xml:space="preserve">Under </w:t>
      </w:r>
      <w:r w:rsidR="00CD2C93">
        <w:rPr>
          <w:rFonts w:eastAsia="Times"/>
          <w:szCs w:val="24"/>
          <w:lang w:eastAsia="en-US"/>
        </w:rPr>
        <w:t>limited</w:t>
      </w:r>
      <w:r w:rsidRPr="00CB3805">
        <w:rPr>
          <w:rFonts w:eastAsia="Times"/>
          <w:szCs w:val="24"/>
          <w:lang w:eastAsia="en-US"/>
        </w:rPr>
        <w:t xml:space="preserve"> direction, you will undertake a range of duties,</w:t>
      </w:r>
      <w:r w:rsidR="00CD2C93">
        <w:rPr>
          <w:rFonts w:eastAsia="Times"/>
          <w:szCs w:val="24"/>
          <w:lang w:eastAsia="en-US"/>
        </w:rPr>
        <w:t xml:space="preserve"> including</w:t>
      </w:r>
      <w:r w:rsidRPr="00CB3805">
        <w:rPr>
          <w:rFonts w:eastAsia="Times"/>
          <w:szCs w:val="24"/>
          <w:lang w:eastAsia="en-US"/>
        </w:rPr>
        <w:t xml:space="preserve">: </w:t>
      </w:r>
    </w:p>
    <w:p w14:paraId="65693310" w14:textId="41751341" w:rsidR="00CD2C93" w:rsidRPr="00A82C28" w:rsidRDefault="00CD2C93" w:rsidP="00CD2C93">
      <w:pPr>
        <w:pStyle w:val="DotPoint"/>
        <w:numPr>
          <w:ilvl w:val="0"/>
          <w:numId w:val="9"/>
        </w:numPr>
        <w:spacing w:after="120"/>
        <w:contextualSpacing w:val="0"/>
        <w:rPr>
          <w:rFonts w:cs="Calibri"/>
          <w:szCs w:val="24"/>
        </w:rPr>
      </w:pPr>
      <w:bookmarkStart w:id="1" w:name="_Hlk131178705"/>
      <w:r w:rsidRPr="00A82C28">
        <w:rPr>
          <w:rFonts w:cs="Calibri"/>
          <w:szCs w:val="24"/>
        </w:rPr>
        <w:t xml:space="preserve">Support the delivery of design review services by performing Secretariat functions for the NCDRP, including coordination and facilitation of design review sessions, </w:t>
      </w:r>
      <w:r w:rsidR="00FF0B50" w:rsidRPr="00FF0B50">
        <w:rPr>
          <w:rFonts w:cs="Calibri"/>
          <w:szCs w:val="24"/>
        </w:rPr>
        <w:t xml:space="preserve">stakeholder </w:t>
      </w:r>
      <w:r w:rsidR="00FF0B50" w:rsidRPr="00FF0B50">
        <w:rPr>
          <w:rFonts w:cs="Calibri"/>
          <w:szCs w:val="24"/>
        </w:rPr>
        <w:lastRenderedPageBreak/>
        <w:t>liaison, preparation of written advice and associated project coordination and administrative activities.</w:t>
      </w:r>
      <w:r w:rsidR="00FF0B50">
        <w:rPr>
          <w:rFonts w:cs="Calibri"/>
          <w:szCs w:val="24"/>
        </w:rPr>
        <w:t xml:space="preserve"> </w:t>
      </w:r>
    </w:p>
    <w:p w14:paraId="0FD8CCCD" w14:textId="4EFEA488" w:rsidR="00CD2C93" w:rsidRPr="00A82C28" w:rsidRDefault="00CD2C93" w:rsidP="00CD2C93">
      <w:pPr>
        <w:pStyle w:val="DotPoint"/>
        <w:numPr>
          <w:ilvl w:val="0"/>
          <w:numId w:val="9"/>
        </w:numPr>
        <w:spacing w:after="120"/>
        <w:contextualSpacing w:val="0"/>
        <w:rPr>
          <w:rFonts w:cs="Calibri"/>
          <w:szCs w:val="24"/>
        </w:rPr>
      </w:pPr>
      <w:r w:rsidRPr="00A82C28">
        <w:rPr>
          <w:rFonts w:cs="Calibri"/>
          <w:szCs w:val="24"/>
        </w:rPr>
        <w:t xml:space="preserve">As part of a multi-disciplinary team, </w:t>
      </w:r>
      <w:r w:rsidR="00FF0B50" w:rsidRPr="00FF0B50">
        <w:rPr>
          <w:rFonts w:cs="Calibri"/>
          <w:szCs w:val="24"/>
        </w:rPr>
        <w:t>undertake policy analysis</w:t>
      </w:r>
      <w:r w:rsidR="00FF0B50">
        <w:rPr>
          <w:rFonts w:cs="Calibri"/>
          <w:szCs w:val="24"/>
        </w:rPr>
        <w:t xml:space="preserve"> </w:t>
      </w:r>
      <w:r w:rsidRPr="00A82C28">
        <w:rPr>
          <w:rFonts w:cs="Calibri"/>
          <w:szCs w:val="24"/>
        </w:rPr>
        <w:t xml:space="preserve">and develop advice on future design and planning policy with a focus on achieving good land use planning and built form design outcomes. </w:t>
      </w:r>
    </w:p>
    <w:p w14:paraId="0B357BBD" w14:textId="77777777" w:rsidR="00CD2C93" w:rsidRPr="00A82C28" w:rsidRDefault="00CD2C93" w:rsidP="00CD2C93">
      <w:pPr>
        <w:pStyle w:val="DotPoint"/>
        <w:numPr>
          <w:ilvl w:val="0"/>
          <w:numId w:val="9"/>
        </w:numPr>
        <w:spacing w:after="120"/>
        <w:contextualSpacing w:val="0"/>
        <w:rPr>
          <w:rFonts w:cs="Calibri"/>
          <w:szCs w:val="24"/>
        </w:rPr>
      </w:pPr>
      <w:r w:rsidRPr="00A82C28">
        <w:rPr>
          <w:rFonts w:cs="Calibri"/>
          <w:szCs w:val="24"/>
        </w:rPr>
        <w:t xml:space="preserve">Undertake research, analysis, and stakeholder engagement to inform strategic planning and design policy development and advice, including through use of planning tools and technology such as Excel, Adobe Creative Suite, AutoCAD, and GIS. </w:t>
      </w:r>
    </w:p>
    <w:p w14:paraId="1DD8BC08" w14:textId="77777777" w:rsidR="00CD2C93" w:rsidRPr="00A82C28" w:rsidRDefault="00CD2C93" w:rsidP="00CD2C93">
      <w:pPr>
        <w:pStyle w:val="DotPoint"/>
        <w:numPr>
          <w:ilvl w:val="0"/>
          <w:numId w:val="9"/>
        </w:numPr>
        <w:spacing w:after="120"/>
        <w:contextualSpacing w:val="0"/>
        <w:rPr>
          <w:rFonts w:cs="Calibri"/>
          <w:szCs w:val="24"/>
        </w:rPr>
      </w:pPr>
      <w:r w:rsidRPr="00A82C28">
        <w:rPr>
          <w:rFonts w:cs="Calibri"/>
          <w:szCs w:val="24"/>
        </w:rPr>
        <w:t xml:space="preserve">Prepare strategic planning policy and design review advice for, including but not limited to, major ACT Government and private sector development projects, strategic planning referrals, development applications, Territory Plan Variations, National Capital Plan Amendments, and projects presented to National Capital Design Review Panel. </w:t>
      </w:r>
    </w:p>
    <w:p w14:paraId="7A2CF2B6" w14:textId="77777777" w:rsidR="00CD2C93" w:rsidRPr="00A82C28" w:rsidRDefault="00CD2C93" w:rsidP="00CD2C93">
      <w:pPr>
        <w:numPr>
          <w:ilvl w:val="0"/>
          <w:numId w:val="9"/>
        </w:numPr>
        <w:suppressAutoHyphens w:val="0"/>
        <w:spacing w:after="160" w:line="259" w:lineRule="auto"/>
        <w:rPr>
          <w:szCs w:val="24"/>
        </w:rPr>
      </w:pPr>
      <w:r w:rsidRPr="00A82C28">
        <w:rPr>
          <w:szCs w:val="24"/>
        </w:rPr>
        <w:t>Build and maintain effective working relationships with stakeholders, other teams and staff within the division and other ACT Government directorates.</w:t>
      </w:r>
    </w:p>
    <w:p w14:paraId="5EDE7F19" w14:textId="5632CDAA" w:rsidR="00FF0B50" w:rsidRPr="00FF0B50" w:rsidRDefault="00FF0B50" w:rsidP="00FF0B50">
      <w:pPr>
        <w:pStyle w:val="ListParagraph"/>
        <w:numPr>
          <w:ilvl w:val="0"/>
          <w:numId w:val="9"/>
        </w:numPr>
        <w:suppressAutoHyphens w:val="0"/>
        <w:spacing w:after="0" w:line="300" w:lineRule="atLeast"/>
        <w:rPr>
          <w:rFonts w:ascii="Segoe UI" w:hAnsi="Segoe UI" w:cs="Segoe UI"/>
          <w:sz w:val="21"/>
          <w:szCs w:val="21"/>
        </w:rPr>
      </w:pPr>
      <w:bookmarkStart w:id="2" w:name="_Hlk202352098"/>
      <w:r w:rsidRPr="00FF0B50">
        <w:rPr>
          <w:rFonts w:ascii="Segoe UI" w:hAnsi="Segoe UI" w:cs="Segoe UI"/>
          <w:sz w:val="21"/>
          <w:szCs w:val="21"/>
        </w:rPr>
        <w:t>Prepare high-quality written</w:t>
      </w:r>
      <w:r>
        <w:rPr>
          <w:rFonts w:ascii="Segoe UI" w:hAnsi="Segoe UI" w:cs="Segoe UI"/>
          <w:sz w:val="21"/>
          <w:szCs w:val="21"/>
        </w:rPr>
        <w:t xml:space="preserve"> design</w:t>
      </w:r>
      <w:r w:rsidRPr="00FF0B50">
        <w:rPr>
          <w:rFonts w:ascii="Segoe UI" w:hAnsi="Segoe UI" w:cs="Segoe UI"/>
          <w:sz w:val="21"/>
          <w:szCs w:val="21"/>
        </w:rPr>
        <w:t xml:space="preserve"> advice and contribute to ministerial briefs, correspondence, Cabinet submissions, reports, communication materials and executive brief</w:t>
      </w:r>
      <w:r>
        <w:rPr>
          <w:rFonts w:ascii="Segoe UI" w:hAnsi="Segoe UI" w:cs="Segoe UI"/>
          <w:sz w:val="21"/>
          <w:szCs w:val="21"/>
        </w:rPr>
        <w:t>s as required</w:t>
      </w:r>
      <w:r w:rsidRPr="00FF0B50">
        <w:rPr>
          <w:rFonts w:ascii="Segoe UI" w:hAnsi="Segoe UI" w:cs="Segoe UI"/>
          <w:sz w:val="21"/>
          <w:szCs w:val="21"/>
        </w:rPr>
        <w:t>.</w:t>
      </w:r>
    </w:p>
    <w:bookmarkEnd w:id="2"/>
    <w:p w14:paraId="1935B807" w14:textId="77777777" w:rsidR="00CD2C93" w:rsidRPr="00A82C28" w:rsidRDefault="00CD2C93" w:rsidP="003547B5">
      <w:pPr>
        <w:numPr>
          <w:ilvl w:val="0"/>
          <w:numId w:val="9"/>
        </w:numPr>
        <w:suppressAutoHyphens w:val="0"/>
        <w:spacing w:before="240" w:after="160" w:line="259" w:lineRule="auto"/>
        <w:rPr>
          <w:szCs w:val="24"/>
        </w:rPr>
      </w:pPr>
      <w:r w:rsidRPr="00A82C28">
        <w:rPr>
          <w:szCs w:val="24"/>
        </w:rPr>
        <w:t>Represent the team, the Division and the ACT Government in internal and external meetings, workshops and engagement activities, especially through project working groups and stakeholder meetings.</w:t>
      </w:r>
    </w:p>
    <w:bookmarkEnd w:id="1"/>
    <w:p w14:paraId="5108929D" w14:textId="77777777" w:rsidR="002E7FC8" w:rsidRPr="002E7FC8" w:rsidRDefault="002E7FC8" w:rsidP="002E7FC8">
      <w:pPr>
        <w:numPr>
          <w:ilvl w:val="0"/>
          <w:numId w:val="9"/>
        </w:numPr>
        <w:suppressAutoHyphens w:val="0"/>
        <w:spacing w:after="160" w:line="259" w:lineRule="auto"/>
      </w:pPr>
      <w:r w:rsidRPr="002E7FC8">
        <w:t xml:space="preserve">Maintain records in accordance with the </w:t>
      </w:r>
      <w:r w:rsidRPr="002E7FC8">
        <w:rPr>
          <w:i/>
          <w:iCs/>
        </w:rPr>
        <w:t>Territory Records Act 2002</w:t>
      </w:r>
      <w:r w:rsidRPr="002E7FC8">
        <w:t>.</w:t>
      </w:r>
    </w:p>
    <w:p w14:paraId="342DE718" w14:textId="52476A19" w:rsidR="00CB3805" w:rsidRPr="002E7FC8" w:rsidRDefault="002E7FC8" w:rsidP="002E7FC8">
      <w:pPr>
        <w:numPr>
          <w:ilvl w:val="0"/>
          <w:numId w:val="9"/>
        </w:numPr>
        <w:suppressAutoHyphens w:val="0"/>
        <w:spacing w:after="160" w:line="259" w:lineRule="auto"/>
      </w:pPr>
      <w:r w:rsidRPr="002E7FC8">
        <w:t xml:space="preserve">Undertake other duties appropriate to this level of classification which contribute to the work of the team, the </w:t>
      </w:r>
      <w:r w:rsidR="00715D66">
        <w:t>Group</w:t>
      </w:r>
      <w:r w:rsidRPr="002E7FC8">
        <w:t xml:space="preserve"> and the organisation.</w:t>
      </w:r>
    </w:p>
    <w:p w14:paraId="7AE0823F" w14:textId="5AEB49CE" w:rsidR="008E4326" w:rsidRPr="008E4326" w:rsidRDefault="008E4326" w:rsidP="00CB3805">
      <w:pPr>
        <w:numPr>
          <w:ilvl w:val="0"/>
          <w:numId w:val="9"/>
        </w:numPr>
        <w:suppressAutoHyphens w:val="0"/>
        <w:spacing w:after="160" w:line="259" w:lineRule="auto"/>
        <w:rPr>
          <w:szCs w:val="24"/>
        </w:rPr>
      </w:pPr>
      <w:r w:rsidRPr="005A754D">
        <w:t xml:space="preserve">This </w:t>
      </w:r>
      <w:r w:rsidRPr="008E4326">
        <w:t xml:space="preserve">position </w:t>
      </w:r>
      <w:r w:rsidRPr="008E4326">
        <w:rPr>
          <w:b/>
          <w:bCs/>
          <w:i/>
        </w:rPr>
        <w:t>does no</w:t>
      </w:r>
      <w:r w:rsidR="00CB3805">
        <w:rPr>
          <w:b/>
          <w:bCs/>
          <w:i/>
        </w:rPr>
        <w:t>t</w:t>
      </w:r>
      <w:r w:rsidRPr="008E4326">
        <w:t xml:space="preserve"> involve direct supervision of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729EF48" w14:textId="77777777" w:rsidR="00CD2C93" w:rsidRPr="00CD2C93" w:rsidRDefault="00CD2C93" w:rsidP="00CD2C93">
      <w:pPr>
        <w:numPr>
          <w:ilvl w:val="0"/>
          <w:numId w:val="7"/>
        </w:numPr>
        <w:suppressAutoHyphens w:val="0"/>
        <w:spacing w:after="160" w:line="259" w:lineRule="auto"/>
        <w:rPr>
          <w:rFonts w:asciiTheme="minorHAnsi" w:hAnsiTheme="minorHAnsi" w:cstheme="minorHAnsi"/>
        </w:rPr>
      </w:pPr>
      <w:bookmarkStart w:id="3" w:name="_Hlk61012251"/>
      <w:bookmarkStart w:id="4" w:name="_Hlk61348055"/>
      <w:r w:rsidRPr="00CD2C93">
        <w:rPr>
          <w:rFonts w:asciiTheme="minorHAnsi" w:hAnsiTheme="minorHAnsi" w:cstheme="minorHAnsi"/>
        </w:rPr>
        <w:t xml:space="preserve">Well-developed skills and experience in research and analysis, with the ability to use a range of tools and technologies (both spatial and other) to develop policy and/or provide urban design and planning advice. </w:t>
      </w:r>
    </w:p>
    <w:p w14:paraId="7ECD8048" w14:textId="7B46B3F5" w:rsidR="00CD2C93" w:rsidRPr="00CD2C93" w:rsidRDefault="00CD2C93" w:rsidP="00CD2C93">
      <w:pPr>
        <w:numPr>
          <w:ilvl w:val="0"/>
          <w:numId w:val="7"/>
        </w:numPr>
        <w:suppressAutoHyphens w:val="0"/>
        <w:spacing w:after="160" w:line="259" w:lineRule="auto"/>
        <w:rPr>
          <w:rFonts w:asciiTheme="minorHAnsi" w:hAnsiTheme="minorHAnsi" w:cstheme="minorHAnsi"/>
        </w:rPr>
      </w:pPr>
      <w:r w:rsidRPr="00CD2C93">
        <w:rPr>
          <w:rFonts w:asciiTheme="minorHAnsi" w:hAnsiTheme="minorHAnsi" w:cstheme="minorHAnsi"/>
        </w:rPr>
        <w:t xml:space="preserve">Well-developed written, oral, and graphic communication skills, including the ability to </w:t>
      </w:r>
      <w:r w:rsidR="00FF0B50" w:rsidRPr="00FF0B50">
        <w:rPr>
          <w:rFonts w:asciiTheme="minorHAnsi" w:hAnsiTheme="minorHAnsi" w:cstheme="minorHAnsi"/>
        </w:rPr>
        <w:t>prepare concise, evidence-based planning, urban design and policy advice and communicate complex issues to a range of audiences.</w:t>
      </w:r>
    </w:p>
    <w:p w14:paraId="7BE72AB0" w14:textId="58E67A51" w:rsidR="00FF0B50" w:rsidRDefault="00FF0B50" w:rsidP="00FF0B50">
      <w:pPr>
        <w:pStyle w:val="ListParagraph"/>
        <w:numPr>
          <w:ilvl w:val="0"/>
          <w:numId w:val="7"/>
        </w:numPr>
        <w:suppressAutoHyphens w:val="0"/>
        <w:spacing w:after="0" w:line="300" w:lineRule="atLeast"/>
        <w:rPr>
          <w:rFonts w:ascii="Segoe UI" w:hAnsi="Segoe UI" w:cs="Segoe UI"/>
          <w:sz w:val="21"/>
          <w:szCs w:val="21"/>
        </w:rPr>
      </w:pPr>
      <w:r w:rsidRPr="00FF0B50">
        <w:rPr>
          <w:rFonts w:ascii="Segoe UI" w:hAnsi="Segoe UI" w:cs="Segoe UI"/>
          <w:sz w:val="21"/>
          <w:szCs w:val="21"/>
        </w:rPr>
        <w:t xml:space="preserve">Demonstrated experience </w:t>
      </w:r>
      <w:r w:rsidR="003547B5">
        <w:rPr>
          <w:rFonts w:ascii="Segoe UI" w:hAnsi="Segoe UI" w:cs="Segoe UI"/>
          <w:sz w:val="21"/>
          <w:szCs w:val="21"/>
        </w:rPr>
        <w:t xml:space="preserve">working in a team environment, </w:t>
      </w:r>
      <w:r w:rsidRPr="00FF0B50">
        <w:rPr>
          <w:rFonts w:ascii="Segoe UI" w:hAnsi="Segoe UI" w:cs="Segoe UI"/>
          <w:sz w:val="21"/>
          <w:szCs w:val="21"/>
        </w:rPr>
        <w:t>managing projects, competing priorities and stakeholder relationships, while working collaboratively to deliver outcomes within agreed timeframes.</w:t>
      </w:r>
    </w:p>
    <w:p w14:paraId="3F12B489" w14:textId="784B73F3" w:rsidR="00FF0B50" w:rsidRDefault="00FF0B50" w:rsidP="006C7AEA">
      <w:pPr>
        <w:pStyle w:val="BodyText"/>
        <w:rPr>
          <w:rFonts w:asciiTheme="minorHAnsi" w:hAnsiTheme="minorHAnsi" w:cstheme="minorHAnsi"/>
        </w:rPr>
      </w:pPr>
    </w:p>
    <w:bookmarkEnd w:id="3"/>
    <w:p w14:paraId="76515F76" w14:textId="77777777" w:rsidR="00CD2C93" w:rsidRPr="00CD2C93" w:rsidRDefault="00CD2C93" w:rsidP="00CD2C93">
      <w:pPr>
        <w:numPr>
          <w:ilvl w:val="0"/>
          <w:numId w:val="7"/>
        </w:numPr>
        <w:suppressAutoHyphens w:val="0"/>
        <w:spacing w:after="160" w:line="259" w:lineRule="auto"/>
        <w:rPr>
          <w:rFonts w:asciiTheme="minorHAnsi" w:hAnsiTheme="minorHAnsi" w:cstheme="minorHAnsi"/>
        </w:rPr>
      </w:pPr>
      <w:r w:rsidRPr="00CD2C93">
        <w:rPr>
          <w:rFonts w:asciiTheme="minorHAnsi" w:hAnsiTheme="minorHAnsi" w:cstheme="minorHAnsi"/>
        </w:rPr>
        <w:lastRenderedPageBreak/>
        <w:t xml:space="preserve">Demonstrated and applied knowledge in strategic planning and/or urban design policy development, and/or implementation. </w:t>
      </w:r>
    </w:p>
    <w:p w14:paraId="2AC8336B" w14:textId="692980F7" w:rsidR="00CD2C93" w:rsidRDefault="00CD2C93" w:rsidP="00CD2C93">
      <w:pPr>
        <w:numPr>
          <w:ilvl w:val="0"/>
          <w:numId w:val="7"/>
        </w:numPr>
        <w:suppressAutoHyphens w:val="0"/>
        <w:spacing w:after="160" w:line="259" w:lineRule="auto"/>
        <w:rPr>
          <w:rFonts w:asciiTheme="minorHAnsi" w:hAnsiTheme="minorHAnsi" w:cstheme="minorHAnsi"/>
        </w:rPr>
      </w:pPr>
      <w:r w:rsidRPr="00CD2C93">
        <w:rPr>
          <w:rFonts w:asciiTheme="minorHAnsi" w:hAnsiTheme="minorHAnsi" w:cstheme="minorHAnsi"/>
        </w:rPr>
        <w:t xml:space="preserve">Demonstrated </w:t>
      </w:r>
      <w:r w:rsidR="003563F6">
        <w:rPr>
          <w:rFonts w:asciiTheme="minorHAnsi" w:hAnsiTheme="minorHAnsi" w:cstheme="minorHAnsi"/>
        </w:rPr>
        <w:t>understanding</w:t>
      </w:r>
      <w:r w:rsidRPr="00CD2C93">
        <w:rPr>
          <w:rFonts w:asciiTheme="minorHAnsi" w:hAnsiTheme="minorHAnsi" w:cstheme="minorHAnsi"/>
        </w:rPr>
        <w:t xml:space="preserve"> of planning and/or urban design</w:t>
      </w:r>
      <w:r w:rsidR="003563F6" w:rsidRPr="00CD2C93">
        <w:rPr>
          <w:rFonts w:asciiTheme="minorHAnsi" w:hAnsiTheme="minorHAnsi" w:cstheme="minorHAnsi"/>
        </w:rPr>
        <w:t xml:space="preserve"> principles </w:t>
      </w:r>
      <w:r w:rsidRPr="00CD2C93">
        <w:rPr>
          <w:rFonts w:asciiTheme="minorHAnsi" w:hAnsiTheme="minorHAnsi" w:cstheme="minorHAnsi"/>
        </w:rPr>
        <w:t xml:space="preserve">and ability to undertake research and policy and data analysis in the provision of advice including design review. </w:t>
      </w:r>
    </w:p>
    <w:bookmarkEnd w:id="4"/>
    <w:p w14:paraId="1DA81A1D" w14:textId="67D834D4" w:rsidR="00716314" w:rsidRPr="003547B5" w:rsidRDefault="00716314" w:rsidP="003547B5">
      <w:pPr>
        <w:pStyle w:val="ListParagraph"/>
        <w:numPr>
          <w:ilvl w:val="0"/>
          <w:numId w:val="7"/>
        </w:numPr>
        <w:suppressAutoHyphens w:val="0"/>
        <w:autoSpaceDE w:val="0"/>
        <w:autoSpaceDN w:val="0"/>
        <w:adjustRightInd w:val="0"/>
        <w:spacing w:after="0"/>
        <w:rPr>
          <w:rFonts w:cs="Calibri"/>
          <w:color w:val="000000"/>
          <w:sz w:val="23"/>
          <w:szCs w:val="23"/>
        </w:rPr>
      </w:pPr>
      <w:r w:rsidRPr="009116C0">
        <w:rPr>
          <w:rFonts w:asciiTheme="minorHAnsi" w:hAnsiTheme="minorHAnsi" w:cstheme="minorHAnsi"/>
        </w:rPr>
        <w:t>Commitment to ACTPS values, Respect, Integrity, Collaboration, Innovation, and to workplace health, safety and wellbeing</w:t>
      </w:r>
      <w:r w:rsidR="0037672D">
        <w:rPr>
          <w:rFonts w:asciiTheme="minorHAnsi" w:hAnsiTheme="minorHAnsi" w:cstheme="minorHAnsi"/>
        </w:rPr>
        <w:t xml:space="preserve"> </w:t>
      </w:r>
      <w:r w:rsidR="0037672D" w:rsidRPr="006C7AEA">
        <w:rPr>
          <w:rFonts w:cs="Calibri"/>
          <w:color w:val="000000"/>
          <w:sz w:val="23"/>
          <w:szCs w:val="23"/>
        </w:rPr>
        <w:t xml:space="preserve">and compliance with the </w:t>
      </w:r>
      <w:r w:rsidR="0037672D" w:rsidRPr="006C7AEA">
        <w:rPr>
          <w:rFonts w:cs="Calibri"/>
          <w:i/>
          <w:iCs/>
          <w:color w:val="000000"/>
          <w:sz w:val="23"/>
          <w:szCs w:val="23"/>
        </w:rPr>
        <w:t>Territory Records Act 2002</w:t>
      </w:r>
      <w:r w:rsidR="0037672D" w:rsidRPr="006C7AEA">
        <w:rPr>
          <w:rFonts w:cs="Calibri"/>
          <w:color w:val="000000"/>
          <w:sz w:val="23"/>
          <w:szCs w:val="23"/>
        </w:rPr>
        <w:t xml:space="preserve">.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8EE65E3" w14:textId="77777777" w:rsidR="00CD2C93" w:rsidRPr="00A82C28" w:rsidRDefault="00CD2C93" w:rsidP="00CD2C93">
      <w:pPr>
        <w:pStyle w:val="BodyText"/>
        <w:spacing w:before="120" w:after="120"/>
        <w:rPr>
          <w:rFonts w:asciiTheme="minorHAnsi" w:hAnsiTheme="minorHAnsi" w:cstheme="minorHAnsi"/>
          <w:b/>
          <w:sz w:val="24"/>
          <w:szCs w:val="24"/>
        </w:rPr>
      </w:pPr>
      <w:bookmarkStart w:id="5" w:name="_Hlk202792577"/>
      <w:r w:rsidRPr="00A82C28">
        <w:rPr>
          <w:rFonts w:asciiTheme="minorHAnsi" w:hAnsiTheme="minorHAnsi" w:cstheme="minorHAnsi"/>
          <w:b/>
          <w:sz w:val="24"/>
          <w:szCs w:val="24"/>
        </w:rPr>
        <w:t>Highly desirable</w:t>
      </w:r>
    </w:p>
    <w:p w14:paraId="3CC770A9" w14:textId="77777777" w:rsidR="00CD2C93" w:rsidRPr="00A82C28" w:rsidRDefault="00CD2C93" w:rsidP="00CD2C93">
      <w:pPr>
        <w:numPr>
          <w:ilvl w:val="0"/>
          <w:numId w:val="6"/>
        </w:numPr>
        <w:suppressAutoHyphens w:val="0"/>
        <w:spacing w:after="120" w:line="259" w:lineRule="auto"/>
      </w:pPr>
      <w:r w:rsidRPr="00A82C28">
        <w:t>Relevant tertiary qualifications in urban design, urban planning, architecture, landscape architecture or a related field; and/or</w:t>
      </w:r>
    </w:p>
    <w:p w14:paraId="4A39C9E7" w14:textId="77777777" w:rsidR="00CD2C93" w:rsidRPr="00A82C28" w:rsidRDefault="00CD2C93" w:rsidP="00CD2C93">
      <w:pPr>
        <w:numPr>
          <w:ilvl w:val="0"/>
          <w:numId w:val="6"/>
        </w:numPr>
        <w:suppressAutoHyphens w:val="0"/>
        <w:spacing w:after="120" w:line="259" w:lineRule="auto"/>
      </w:pPr>
      <w:r w:rsidRPr="00A82C28">
        <w:t>Work experience in urban design, urban planning and planning policy reform or a related field.</w:t>
      </w:r>
    </w:p>
    <w:p w14:paraId="260379D6" w14:textId="77777777" w:rsidR="00CD2C93" w:rsidRPr="00A82C28" w:rsidRDefault="00CD2C93" w:rsidP="00CD2C93">
      <w:pPr>
        <w:numPr>
          <w:ilvl w:val="0"/>
          <w:numId w:val="6"/>
        </w:numPr>
        <w:suppressAutoHyphens w:val="0"/>
        <w:spacing w:after="120" w:line="259" w:lineRule="auto"/>
      </w:pPr>
      <w:r w:rsidRPr="00A82C28">
        <w:t xml:space="preserve">Demonstrated experience in research and analysis and skills in use of design and analysis tools such as Excel, Adobe Creative Suite, AutoCAD, and GIS. </w:t>
      </w:r>
    </w:p>
    <w:p w14:paraId="6E65D531" w14:textId="77777777" w:rsidR="00CD2C93" w:rsidRPr="00A82C28" w:rsidRDefault="00CD2C93" w:rsidP="00CD2C93">
      <w:pPr>
        <w:numPr>
          <w:ilvl w:val="0"/>
          <w:numId w:val="6"/>
        </w:numPr>
        <w:suppressAutoHyphens w:val="0"/>
        <w:spacing w:after="120" w:line="259" w:lineRule="auto"/>
      </w:pPr>
      <w:r w:rsidRPr="00A82C28">
        <w:t>Experience in a program or project management role including undertaking secretariat and coordination functions.</w:t>
      </w:r>
    </w:p>
    <w:bookmarkEnd w:id="5"/>
    <w:p w14:paraId="53B09975" w14:textId="77777777" w:rsidR="00CD2C93" w:rsidRPr="00A82C28" w:rsidRDefault="00CD2C93" w:rsidP="00CD2C93">
      <w:pPr>
        <w:pStyle w:val="BodyText"/>
        <w:spacing w:before="120" w:after="120"/>
        <w:rPr>
          <w:rFonts w:asciiTheme="minorHAnsi" w:hAnsiTheme="minorHAnsi" w:cstheme="minorHAnsi"/>
          <w:b/>
          <w:sz w:val="24"/>
          <w:szCs w:val="24"/>
        </w:rPr>
      </w:pPr>
      <w:r w:rsidRPr="00A82C28">
        <w:rPr>
          <w:rFonts w:asciiTheme="minorHAnsi" w:hAnsiTheme="minorHAnsi" w:cstheme="minorHAnsi"/>
          <w:b/>
          <w:sz w:val="24"/>
          <w:szCs w:val="24"/>
        </w:rPr>
        <w:t>Other</w:t>
      </w:r>
    </w:p>
    <w:p w14:paraId="5AC3686B" w14:textId="4BABD2E3" w:rsidR="00027998" w:rsidRDefault="00946FEA" w:rsidP="00CB3805">
      <w:pPr>
        <w:pStyle w:val="ListParagraph"/>
        <w:numPr>
          <w:ilvl w:val="0"/>
          <w:numId w:val="8"/>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17CC9AAF" w14:textId="6D9294CA" w:rsidR="00EB5781" w:rsidRDefault="00EB5781" w:rsidP="00CB3805">
      <w:pPr>
        <w:pStyle w:val="ListParagraph"/>
        <w:numPr>
          <w:ilvl w:val="0"/>
          <w:numId w:val="8"/>
        </w:numPr>
        <w:spacing w:after="120"/>
      </w:pPr>
      <w:r>
        <w:t xml:space="preserve">This position </w:t>
      </w:r>
      <w:r>
        <w:rPr>
          <w:rFonts w:asciiTheme="minorHAnsi" w:hAnsiTheme="minorHAnsi" w:cstheme="minorHAnsi"/>
          <w:b/>
          <w:bCs/>
        </w:rPr>
        <w:t>does not</w:t>
      </w:r>
      <w:r>
        <w:rPr>
          <w:rFonts w:asciiTheme="minorHAnsi" w:hAnsiTheme="minorHAnsi" w:cstheme="minorHAnsi"/>
        </w:rPr>
        <w:t xml:space="preserve"> require a Security Clearance</w:t>
      </w:r>
      <w:r w:rsidR="00CB3805">
        <w:rPr>
          <w:rFonts w:asciiTheme="minorHAnsi" w:hAnsiTheme="minorHAnsi" w:cstheme="minorHAnsi"/>
        </w:rPr>
        <w:t>.</w:t>
      </w:r>
      <w:r>
        <w:rPr>
          <w:rFonts w:asciiTheme="minorHAnsi" w:hAnsiTheme="minorHAnsi" w:cstheme="minorHAnsi"/>
        </w:rPr>
        <w:t xml:space="preserve"> </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6969B38F"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715D66">
        <w:rPr>
          <w:rFonts w:asciiTheme="minorHAnsi" w:hAnsiTheme="minorHAnsi" w:cstheme="minorHAnsi"/>
          <w:color w:val="4F81BD" w:themeColor="accent1"/>
          <w:szCs w:val="24"/>
        </w:rPr>
        <w:t xml:space="preserve">Senior </w:t>
      </w:r>
      <w:r w:rsidR="00CD2C93">
        <w:rPr>
          <w:rFonts w:asciiTheme="minorHAnsi" w:hAnsiTheme="minorHAnsi" w:cstheme="minorHAnsi"/>
          <w:color w:val="4F81BD" w:themeColor="accent1"/>
          <w:szCs w:val="24"/>
        </w:rPr>
        <w:t>Planning and Design Officer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9116C0">
        <w:rPr>
          <w:rFonts w:asciiTheme="minorHAnsi" w:hAnsiTheme="minorHAnsi" w:cstheme="minorHAnsi"/>
          <w:color w:val="4F81BD" w:themeColor="accent1"/>
          <w:szCs w:val="24"/>
        </w:rPr>
        <w:t>P</w:t>
      </w:r>
      <w:r w:rsidR="00CD2C93">
        <w:rPr>
          <w:rFonts w:asciiTheme="minorHAnsi" w:hAnsiTheme="minorHAnsi" w:cstheme="minorHAnsi"/>
          <w:color w:val="4F81BD" w:themeColor="accent1"/>
          <w:szCs w:val="24"/>
        </w:rPr>
        <w:t>47112</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4C5DAC4B" w:rsidR="005B38C8" w:rsidRPr="00A4740F" w:rsidRDefault="00CB380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781BA0A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DBC015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1BD96279"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05F8F8D5"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1F58D90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9D9409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0B7DFAF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71AE788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77EBC9AA"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5DFE33D6" w:rsidR="0057462A"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2F3C7A22"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59AEC48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0E8F3B5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6288249F"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2720E5A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DDA810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507FD3B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52842D9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34D95C75" w:rsidR="005B38C8" w:rsidRPr="00A4740F" w:rsidRDefault="0085561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5D1EC6BC"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23D4FF1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1439775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4C4E6924"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4C252881"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4EE4CC1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70DA9A88"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5066D4C3"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71196ED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4C752C6D"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29831E76"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427CBEF7"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6E9EC83B" w:rsidR="005B38C8" w:rsidRPr="00A4740F" w:rsidRDefault="00CB38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885CDAC"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CB380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lastRenderedPageBreak/>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13089724"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165853E7"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2FC462EC"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40335C60" w:rsidR="005B38C8" w:rsidRPr="00493773" w:rsidRDefault="00CB380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75CFAAAD" w:rsidR="005B38C8" w:rsidRPr="00493773" w:rsidRDefault="00CB380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647C883A" w:rsidR="005B38C8" w:rsidRPr="00493773" w:rsidRDefault="00CB3805"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73E1387A" w:rsidR="008A1B61" w:rsidRPr="005F1B26" w:rsidRDefault="00CB3805"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217287D9" w:rsidR="005B38C8" w:rsidRPr="00493773" w:rsidRDefault="00CB3805"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3F15E9B4" w:rsidR="005B38C8" w:rsidRPr="00493773" w:rsidRDefault="00CB3805"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5EDA0" w14:textId="77777777" w:rsidR="00DB3E38" w:rsidRDefault="00DB3E38" w:rsidP="00456927">
      <w:pPr>
        <w:spacing w:after="0"/>
      </w:pPr>
      <w:r>
        <w:separator/>
      </w:r>
    </w:p>
  </w:endnote>
  <w:endnote w:type="continuationSeparator" w:id="0">
    <w:p w14:paraId="25575652" w14:textId="77777777" w:rsidR="00DB3E38" w:rsidRDefault="00DB3E3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9DBB" w14:textId="77777777" w:rsidR="00DB3E38" w:rsidRDefault="00DB3E38" w:rsidP="00456927">
      <w:pPr>
        <w:spacing w:after="0"/>
      </w:pPr>
      <w:r>
        <w:separator/>
      </w:r>
    </w:p>
  </w:footnote>
  <w:footnote w:type="continuationSeparator" w:id="0">
    <w:p w14:paraId="001D491D" w14:textId="77777777" w:rsidR="00DB3E38" w:rsidRDefault="00DB3E3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702124"/>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41F1F"/>
    <w:multiLevelType w:val="hybridMultilevel"/>
    <w:tmpl w:val="89BED4A0"/>
    <w:lvl w:ilvl="0" w:tplc="8B7CA1E4">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3FD34391"/>
    <w:multiLevelType w:val="hybridMultilevel"/>
    <w:tmpl w:val="CDE69EC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206CEA"/>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7F73C8"/>
    <w:multiLevelType w:val="hybridMultilevel"/>
    <w:tmpl w:val="33D0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4"/>
  </w:num>
  <w:num w:numId="6" w16cid:durableId="423646233">
    <w:abstractNumId w:val="4"/>
  </w:num>
  <w:num w:numId="7" w16cid:durableId="323632453">
    <w:abstractNumId w:val="9"/>
  </w:num>
  <w:num w:numId="8" w16cid:durableId="1728526378">
    <w:abstractNumId w:val="10"/>
  </w:num>
  <w:num w:numId="9" w16cid:durableId="768697819">
    <w:abstractNumId w:val="11"/>
  </w:num>
  <w:num w:numId="10" w16cid:durableId="1255476049">
    <w:abstractNumId w:val="12"/>
  </w:num>
  <w:num w:numId="11" w16cid:durableId="532116892">
    <w:abstractNumId w:val="13"/>
  </w:num>
  <w:num w:numId="12" w16cid:durableId="1629164230">
    <w:abstractNumId w:val="3"/>
  </w:num>
  <w:num w:numId="13" w16cid:durableId="915818179">
    <w:abstractNumId w:val="8"/>
  </w:num>
  <w:num w:numId="14" w16cid:durableId="2130661304">
    <w:abstractNumId w:val="7"/>
  </w:num>
  <w:num w:numId="15" w16cid:durableId="18004662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3DB2"/>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4A11"/>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96D77"/>
    <w:rsid w:val="001A12DC"/>
    <w:rsid w:val="001B306F"/>
    <w:rsid w:val="001B48A7"/>
    <w:rsid w:val="001B48AF"/>
    <w:rsid w:val="001C206E"/>
    <w:rsid w:val="001C7CEE"/>
    <w:rsid w:val="001D0161"/>
    <w:rsid w:val="001D284A"/>
    <w:rsid w:val="001D285E"/>
    <w:rsid w:val="001D2953"/>
    <w:rsid w:val="001D76AB"/>
    <w:rsid w:val="001E049C"/>
    <w:rsid w:val="001E49C0"/>
    <w:rsid w:val="001F2C45"/>
    <w:rsid w:val="001F76A4"/>
    <w:rsid w:val="002014E5"/>
    <w:rsid w:val="00204473"/>
    <w:rsid w:val="0020493E"/>
    <w:rsid w:val="002113B4"/>
    <w:rsid w:val="00220092"/>
    <w:rsid w:val="00230BBE"/>
    <w:rsid w:val="00230CCC"/>
    <w:rsid w:val="00231B57"/>
    <w:rsid w:val="002320E8"/>
    <w:rsid w:val="0023640E"/>
    <w:rsid w:val="00236DB5"/>
    <w:rsid w:val="00237B8C"/>
    <w:rsid w:val="0024134A"/>
    <w:rsid w:val="00243603"/>
    <w:rsid w:val="0025092A"/>
    <w:rsid w:val="00252449"/>
    <w:rsid w:val="00257008"/>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E7FC8"/>
    <w:rsid w:val="002F25EB"/>
    <w:rsid w:val="002F69C3"/>
    <w:rsid w:val="0030208D"/>
    <w:rsid w:val="003020B5"/>
    <w:rsid w:val="00310C14"/>
    <w:rsid w:val="0031523D"/>
    <w:rsid w:val="00321863"/>
    <w:rsid w:val="00326758"/>
    <w:rsid w:val="00327679"/>
    <w:rsid w:val="0033768C"/>
    <w:rsid w:val="00344845"/>
    <w:rsid w:val="003461EF"/>
    <w:rsid w:val="0035220A"/>
    <w:rsid w:val="003547B5"/>
    <w:rsid w:val="003563F6"/>
    <w:rsid w:val="003660FD"/>
    <w:rsid w:val="00366983"/>
    <w:rsid w:val="00367C98"/>
    <w:rsid w:val="00373FED"/>
    <w:rsid w:val="003743B3"/>
    <w:rsid w:val="0037672D"/>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AFC"/>
    <w:rsid w:val="00433C25"/>
    <w:rsid w:val="00434524"/>
    <w:rsid w:val="0043559B"/>
    <w:rsid w:val="00436B75"/>
    <w:rsid w:val="00436FB2"/>
    <w:rsid w:val="00440D74"/>
    <w:rsid w:val="00441286"/>
    <w:rsid w:val="00441ECC"/>
    <w:rsid w:val="00442939"/>
    <w:rsid w:val="00444F75"/>
    <w:rsid w:val="0044768B"/>
    <w:rsid w:val="004530CF"/>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D213E"/>
    <w:rsid w:val="004E5A63"/>
    <w:rsid w:val="004F6202"/>
    <w:rsid w:val="00505A6D"/>
    <w:rsid w:val="00507949"/>
    <w:rsid w:val="00510829"/>
    <w:rsid w:val="00514711"/>
    <w:rsid w:val="0052245D"/>
    <w:rsid w:val="00526413"/>
    <w:rsid w:val="0053083B"/>
    <w:rsid w:val="00530D3E"/>
    <w:rsid w:val="0054727B"/>
    <w:rsid w:val="0055314F"/>
    <w:rsid w:val="0055316C"/>
    <w:rsid w:val="0055729E"/>
    <w:rsid w:val="0056434A"/>
    <w:rsid w:val="00565312"/>
    <w:rsid w:val="00573D58"/>
    <w:rsid w:val="0057462A"/>
    <w:rsid w:val="00576FB9"/>
    <w:rsid w:val="00584463"/>
    <w:rsid w:val="005864DF"/>
    <w:rsid w:val="0058688D"/>
    <w:rsid w:val="00591341"/>
    <w:rsid w:val="005916F8"/>
    <w:rsid w:val="005A0982"/>
    <w:rsid w:val="005A70F8"/>
    <w:rsid w:val="005B1F1C"/>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38B9"/>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215F"/>
    <w:rsid w:val="006C3FCC"/>
    <w:rsid w:val="006C574A"/>
    <w:rsid w:val="006C7246"/>
    <w:rsid w:val="006C74CE"/>
    <w:rsid w:val="006C7AEA"/>
    <w:rsid w:val="006D0C48"/>
    <w:rsid w:val="006D1700"/>
    <w:rsid w:val="006D3D07"/>
    <w:rsid w:val="006D6D49"/>
    <w:rsid w:val="006E453E"/>
    <w:rsid w:val="006E69CC"/>
    <w:rsid w:val="006E6E58"/>
    <w:rsid w:val="006E73E1"/>
    <w:rsid w:val="006F0754"/>
    <w:rsid w:val="006F09E8"/>
    <w:rsid w:val="007010FB"/>
    <w:rsid w:val="00701A46"/>
    <w:rsid w:val="007117A5"/>
    <w:rsid w:val="00712EF1"/>
    <w:rsid w:val="00715C75"/>
    <w:rsid w:val="00715D66"/>
    <w:rsid w:val="00716314"/>
    <w:rsid w:val="0072498E"/>
    <w:rsid w:val="00725080"/>
    <w:rsid w:val="00727237"/>
    <w:rsid w:val="00730593"/>
    <w:rsid w:val="007447A2"/>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40386"/>
    <w:rsid w:val="00852AF0"/>
    <w:rsid w:val="0085512F"/>
    <w:rsid w:val="0085561D"/>
    <w:rsid w:val="008565FE"/>
    <w:rsid w:val="0085751D"/>
    <w:rsid w:val="008707DA"/>
    <w:rsid w:val="008778EF"/>
    <w:rsid w:val="00887553"/>
    <w:rsid w:val="008A0BE4"/>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6F5"/>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8D"/>
    <w:rsid w:val="00A75FA8"/>
    <w:rsid w:val="00A77E89"/>
    <w:rsid w:val="00A81E05"/>
    <w:rsid w:val="00A940E8"/>
    <w:rsid w:val="00A94984"/>
    <w:rsid w:val="00A97920"/>
    <w:rsid w:val="00AB6B4E"/>
    <w:rsid w:val="00AC1E3C"/>
    <w:rsid w:val="00AD698B"/>
    <w:rsid w:val="00AE293C"/>
    <w:rsid w:val="00AE3735"/>
    <w:rsid w:val="00AE53AF"/>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56ABA"/>
    <w:rsid w:val="00B6117A"/>
    <w:rsid w:val="00B61FA7"/>
    <w:rsid w:val="00B66DAD"/>
    <w:rsid w:val="00B7075A"/>
    <w:rsid w:val="00B7183E"/>
    <w:rsid w:val="00B814CB"/>
    <w:rsid w:val="00B9177F"/>
    <w:rsid w:val="00B91A2E"/>
    <w:rsid w:val="00B97E2D"/>
    <w:rsid w:val="00BB439A"/>
    <w:rsid w:val="00BB6A5F"/>
    <w:rsid w:val="00BB7CA4"/>
    <w:rsid w:val="00BC022B"/>
    <w:rsid w:val="00BC5C21"/>
    <w:rsid w:val="00BC79C7"/>
    <w:rsid w:val="00BD0795"/>
    <w:rsid w:val="00BE45BF"/>
    <w:rsid w:val="00BE7DC3"/>
    <w:rsid w:val="00BF3387"/>
    <w:rsid w:val="00BF50AE"/>
    <w:rsid w:val="00BF6527"/>
    <w:rsid w:val="00C03BA9"/>
    <w:rsid w:val="00C100B3"/>
    <w:rsid w:val="00C11089"/>
    <w:rsid w:val="00C133A3"/>
    <w:rsid w:val="00C14B96"/>
    <w:rsid w:val="00C332D3"/>
    <w:rsid w:val="00C363C4"/>
    <w:rsid w:val="00C365EF"/>
    <w:rsid w:val="00C3675B"/>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3805"/>
    <w:rsid w:val="00CB75CC"/>
    <w:rsid w:val="00CC548C"/>
    <w:rsid w:val="00CD2C93"/>
    <w:rsid w:val="00CD3133"/>
    <w:rsid w:val="00CD7115"/>
    <w:rsid w:val="00CE1AEA"/>
    <w:rsid w:val="00CE4EF3"/>
    <w:rsid w:val="00CF3236"/>
    <w:rsid w:val="00CF5813"/>
    <w:rsid w:val="00D01554"/>
    <w:rsid w:val="00D0239B"/>
    <w:rsid w:val="00D10DDC"/>
    <w:rsid w:val="00D1138B"/>
    <w:rsid w:val="00D172F9"/>
    <w:rsid w:val="00D20F05"/>
    <w:rsid w:val="00D23188"/>
    <w:rsid w:val="00D318CA"/>
    <w:rsid w:val="00D35B31"/>
    <w:rsid w:val="00D43403"/>
    <w:rsid w:val="00D451A6"/>
    <w:rsid w:val="00D50DA6"/>
    <w:rsid w:val="00D53AAA"/>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B3E38"/>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3C4E"/>
    <w:rsid w:val="00E242E5"/>
    <w:rsid w:val="00E27D70"/>
    <w:rsid w:val="00E30DA4"/>
    <w:rsid w:val="00E324FC"/>
    <w:rsid w:val="00E437EE"/>
    <w:rsid w:val="00E57678"/>
    <w:rsid w:val="00E65843"/>
    <w:rsid w:val="00E662A3"/>
    <w:rsid w:val="00E709DC"/>
    <w:rsid w:val="00E75113"/>
    <w:rsid w:val="00E7588A"/>
    <w:rsid w:val="00E77BEE"/>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1FB0"/>
    <w:rsid w:val="00EE338B"/>
    <w:rsid w:val="00EF3267"/>
    <w:rsid w:val="00EF7D22"/>
    <w:rsid w:val="00F0692A"/>
    <w:rsid w:val="00F10165"/>
    <w:rsid w:val="00F11374"/>
    <w:rsid w:val="00F15B8F"/>
    <w:rsid w:val="00F1669D"/>
    <w:rsid w:val="00F20919"/>
    <w:rsid w:val="00F312A2"/>
    <w:rsid w:val="00F322AA"/>
    <w:rsid w:val="00F36F2D"/>
    <w:rsid w:val="00F43D82"/>
    <w:rsid w:val="00F43DC5"/>
    <w:rsid w:val="00F517A9"/>
    <w:rsid w:val="00F56AB9"/>
    <w:rsid w:val="00F57B90"/>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 w:val="00FF0B50"/>
    <w:rsid w:val="00FF2BF7"/>
    <w:rsid w:val="00FF4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22f60fdd631147d4"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912A2"/>
    <w:rsid w:val="00126267"/>
    <w:rsid w:val="001410E7"/>
    <w:rsid w:val="00196D77"/>
    <w:rsid w:val="001D76AB"/>
    <w:rsid w:val="00230CCC"/>
    <w:rsid w:val="00244B26"/>
    <w:rsid w:val="00257008"/>
    <w:rsid w:val="0026689B"/>
    <w:rsid w:val="00291481"/>
    <w:rsid w:val="002C02AA"/>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6434A"/>
    <w:rsid w:val="0058688D"/>
    <w:rsid w:val="005B4335"/>
    <w:rsid w:val="005F71F3"/>
    <w:rsid w:val="0060792E"/>
    <w:rsid w:val="006A4CED"/>
    <w:rsid w:val="006E6E58"/>
    <w:rsid w:val="00724A4D"/>
    <w:rsid w:val="0076409F"/>
    <w:rsid w:val="007C35FD"/>
    <w:rsid w:val="007D1DCD"/>
    <w:rsid w:val="008417BB"/>
    <w:rsid w:val="008B3DAD"/>
    <w:rsid w:val="008D269C"/>
    <w:rsid w:val="0096648C"/>
    <w:rsid w:val="009E06F5"/>
    <w:rsid w:val="00A723AA"/>
    <w:rsid w:val="00B35EEC"/>
    <w:rsid w:val="00B7004C"/>
    <w:rsid w:val="00BB4808"/>
    <w:rsid w:val="00C2221A"/>
    <w:rsid w:val="00C34F4F"/>
    <w:rsid w:val="00D01C83"/>
    <w:rsid w:val="00D53AAA"/>
    <w:rsid w:val="00DB0721"/>
    <w:rsid w:val="00E05648"/>
    <w:rsid w:val="00E169CE"/>
    <w:rsid w:val="00E307F5"/>
    <w:rsid w:val="00E60B4F"/>
    <w:rsid w:val="00EC4EDD"/>
    <w:rsid w:val="00EE338B"/>
    <w:rsid w:val="00F11374"/>
    <w:rsid w:val="00F11A9A"/>
    <w:rsid w:val="00F15B8F"/>
    <w:rsid w:val="00F22E96"/>
    <w:rsid w:val="00F53501"/>
    <w:rsid w:val="00F54915"/>
    <w:rsid w:val="00F54969"/>
    <w:rsid w:val="00FD1B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8.xml><?xml version="1.0" encoding="utf-8"?>
<metadata xmlns="http://www.objective.com/ecm/document/metadata/4FEB93B0D38B3BDFE05400144FFB2061" version="1.0.0">
  <systemFields>
    <field name="Objective-Id">
      <value order="0">A64124748</value>
    </field>
    <field name="Objective-Title">
      <value order="0">CED Position Description - P47112 - ASO6 - Senior Planning and Design Officer - Design Policy and Government Architect Team</value>
    </field>
    <field name="Objective-Description">
      <value order="0"/>
    </field>
    <field name="Objective-CreationStamp">
      <value order="0">2026-08-12T04:52:56Z</value>
    </field>
    <field name="Objective-IsApproved">
      <value order="0">false</value>
    </field>
    <field name="Objective-IsPublished">
      <value order="0">true</value>
    </field>
    <field name="Objective-DatePublished">
      <value order="0">2026-08-13T01:14:34Z</value>
    </field>
    <field name="Objective-ModificationStamp">
      <value order="0">2026-08-13T01:14:34Z</value>
    </field>
    <field name="Objective-Owner">
      <value order="0">Shannon Rowe</value>
    </field>
    <field name="Objective-Path">
      <value order="0">Whole of ACT Government:EPSDD - Environment Planning and Sustainable Development Directorate:DIVISION - Policy, Planning and Built Environment Group:01. Executive Office:PPBE HR:Recruitment:2026:P47112 - ASO6 - Senior Planing and Design Officer - Design Policy and Government Architect Team - BDD Branch (current recruitment):00. Position description</value>
    </field>
    <field name="Objective-Parent">
      <value order="0">00. Position description</value>
    </field>
    <field name="Objective-State">
      <value order="0">Published</value>
    </field>
    <field name="Objective-VersionId">
      <value order="0">vA81240255</value>
    </field>
    <field name="Objective-Version">
      <value order="0">6.0</value>
    </field>
    <field name="Objective-VersionNumber">
      <value order="0">6</value>
    </field>
    <field name="Objective-VersionComment">
      <value order="0"/>
    </field>
    <field name="Objective-FileNumber">
      <value order="0">1-2026/0033434</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6.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1026</TotalTime>
  <Pages>6</Pages>
  <Words>1438</Words>
  <Characters>9200</Characters>
  <DocSecurity>0</DocSecurity>
  <Lines>250</Lines>
  <Paragraphs>166</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10531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2026-06-15T06:27:00Z</dcterms:created>
  <dcterms:modified xsi:type="dcterms:W3CDTF">2026-08-13T01:14:00Z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A64124748</vt:lpwstr>
  </op:property>
  <op:property fmtid="{D5CDD505-2E9C-101B-9397-08002B2CF9AE}" pid="38" name="Objective-Title">
    <vt:lpwstr>CED Position Description - P47112 - ASO6 - Senior Planning and Design Officer - Design Policy and Government Architect Team</vt:lpwstr>
  </op:property>
  <op:property fmtid="{D5CDD505-2E9C-101B-9397-08002B2CF9AE}" pid="39" name="Objective-Description">
    <vt:lpwstr/>
  </op:property>
  <op:property fmtid="{D5CDD505-2E9C-101B-9397-08002B2CF9AE}" pid="40" name="Objective-CreationStamp">
    <vt:filetime>2026-08-12T04:52:56Z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2026-08-13T01:14:34Z</vt:filetime>
  </op:property>
  <op:property fmtid="{D5CDD505-2E9C-101B-9397-08002B2CF9AE}" pid="44" name="Objective-ModificationStamp">
    <vt:filetime>2026-08-13T01:14:34Z</vt:filetime>
  </op:property>
  <op:property fmtid="{D5CDD505-2E9C-101B-9397-08002B2CF9AE}" pid="45" name="Objective-Owner">
    <vt:lpwstr>Shannon Rowe</vt:lpwstr>
  </op:property>
  <op:property fmtid="{D5CDD505-2E9C-101B-9397-08002B2CF9AE}" pid="46" name="Objective-Path">
    <vt:lpwstr>Whole of ACT Government:EPSDD - Environment Planning and Sustainable Development Directorate:DIVISION - Policy, Planning and Built Environment Group:01. Executive Office:PPBE HR:Recruitment:2026:P47112 - ASO6 - Senior Planing and Design Officer - Design Policy and Government Architect Team - BDD Branch (current recruitment):00. Position description:</vt:lpwstr>
  </op:property>
  <op:property fmtid="{D5CDD505-2E9C-101B-9397-08002B2CF9AE}" pid="47" name="Objective-Parent">
    <vt:lpwstr>00. Position description</vt:lpwstr>
  </op:property>
  <op:property fmtid="{D5CDD505-2E9C-101B-9397-08002B2CF9AE}" pid="48" name="Objective-State">
    <vt:lpwstr>Published</vt:lpwstr>
  </op:property>
  <op:property fmtid="{D5CDD505-2E9C-101B-9397-08002B2CF9AE}" pid="49" name="Objective-VersionId">
    <vt:lpwstr>vA81240255</vt:lpwstr>
  </op:property>
  <op:property fmtid="{D5CDD505-2E9C-101B-9397-08002B2CF9AE}" pid="50" name="Objective-Version">
    <vt:lpwstr>6.0</vt:lpwstr>
  </op:property>
  <op:property fmtid="{D5CDD505-2E9C-101B-9397-08002B2CF9AE}" pid="51" name="Objective-VersionNumber">
    <vt:r8>6</vt:r8>
  </op:property>
  <op:property fmtid="{D5CDD505-2E9C-101B-9397-08002B2CF9AE}" pid="52" name="Objective-VersionComment">
    <vt:lpwstr/>
  </op:property>
  <op:property fmtid="{D5CDD505-2E9C-101B-9397-08002B2CF9AE}" pid="53" name="Objective-FileNumber">
    <vt:lpwstr>1-2026/0033434</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