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8.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14"/>
          <w:headerReference w:type="default" r:id="rId15"/>
          <w:footerReference w:type="even" r:id="rId16"/>
          <w:footerReference w:type="default" r:id="rId17"/>
          <w:headerReference w:type="first" r:id="rId18"/>
          <w:footerReference w:type="first" r:id="rId19"/>
          <w:pgSz w:w="11906" w:h="16838" w:code="9"/>
          <w:pgMar w:top="851" w:right="1134" w:bottom="1134" w:left="1134" w:header="624" w:footer="340" w:gutter="0"/>
          <w:cols w:space="720"/>
          <w:docGrid w:linePitch="326"/>
        </w:sectPr>
      </w:pPr>
    </w:p>
    <w:p w14:paraId="47E9E4A0" w14:textId="293EDCED"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C173E2" w:rsidRPr="00C173E2">
        <w:rPr>
          <w:b/>
          <w:szCs w:val="24"/>
        </w:rPr>
        <w:t xml:space="preserve"> </w:t>
      </w:r>
      <w:r w:rsidR="00C173E2" w:rsidRPr="00C173E2">
        <w:rPr>
          <w:bCs/>
          <w:szCs w:val="24"/>
        </w:rPr>
        <w:t>Senior Conservation Officer</w:t>
      </w:r>
    </w:p>
    <w:p w14:paraId="4305E8C8" w14:textId="6E8909E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C173E2" w:rsidRPr="00C173E2">
        <w:rPr>
          <w:b/>
          <w:szCs w:val="24"/>
        </w:rPr>
        <w:t xml:space="preserve"> </w:t>
      </w:r>
      <w:r w:rsidR="00C173E2" w:rsidRPr="00C173E2">
        <w:rPr>
          <w:bCs/>
          <w:szCs w:val="24"/>
        </w:rPr>
        <w:t>SOGC</w:t>
      </w:r>
    </w:p>
    <w:p w14:paraId="6C70E4F9" w14:textId="6B3112F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C173E2" w:rsidRPr="00C173E2">
        <w:rPr>
          <w:bCs/>
          <w:szCs w:val="24"/>
        </w:rPr>
        <w:t xml:space="preserve"> P22391</w:t>
      </w:r>
    </w:p>
    <w:p w14:paraId="6A6794A4" w14:textId="25604285"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C173E2" w:rsidRPr="00C173E2">
        <w:rPr>
          <w:bCs/>
          <w:szCs w:val="24"/>
        </w:rPr>
        <w:t xml:space="preserve"> </w:t>
      </w:r>
      <w:r w:rsidR="00C173E2" w:rsidRPr="00061454">
        <w:rPr>
          <w:bCs/>
          <w:szCs w:val="24"/>
        </w:rPr>
        <w:t xml:space="preserve">Environment, Heritage and </w:t>
      </w:r>
      <w:r w:rsidR="00C173E2">
        <w:rPr>
          <w:bCs/>
          <w:szCs w:val="24"/>
        </w:rPr>
        <w:t>Parks</w:t>
      </w:r>
    </w:p>
    <w:p w14:paraId="4A9215F1" w14:textId="50CEB0FE" w:rsidR="00C173E2" w:rsidRDefault="00565312" w:rsidP="00C173E2">
      <w:pPr>
        <w:spacing w:before="240"/>
        <w:rPr>
          <w:szCs w:val="24"/>
        </w:rPr>
      </w:pPr>
      <w:r w:rsidRPr="0044768B">
        <w:rPr>
          <w:rFonts w:asciiTheme="minorHAnsi" w:hAnsiTheme="minorHAnsi" w:cstheme="minorHAnsi"/>
          <w:b/>
          <w:bCs/>
          <w:szCs w:val="24"/>
        </w:rPr>
        <w:t>Business unit</w:t>
      </w:r>
      <w:r w:rsidR="00237B8C" w:rsidRPr="0044768B">
        <w:rPr>
          <w:rFonts w:asciiTheme="minorHAnsi" w:hAnsiTheme="minorHAnsi" w:cstheme="minorHAnsi"/>
          <w:b/>
          <w:bCs/>
          <w:szCs w:val="24"/>
        </w:rPr>
        <w:t>:</w:t>
      </w:r>
      <w:r w:rsidR="00C173E2" w:rsidRPr="00C173E2">
        <w:rPr>
          <w:bCs/>
          <w:szCs w:val="24"/>
        </w:rPr>
        <w:t xml:space="preserve"> </w:t>
      </w:r>
      <w:r w:rsidR="00C173E2" w:rsidRPr="00061454">
        <w:rPr>
          <w:bCs/>
          <w:szCs w:val="24"/>
        </w:rPr>
        <w:t>Office of the Conservator of Flora and Fauna</w:t>
      </w:r>
    </w:p>
    <w:p w14:paraId="2A397434" w14:textId="61609205" w:rsidR="00237B8C" w:rsidRPr="0044768B" w:rsidRDefault="00237B8C" w:rsidP="006D6D49">
      <w:pPr>
        <w:pStyle w:val="BodyText"/>
        <w:spacing w:after="120"/>
        <w:rPr>
          <w:rFonts w:asciiTheme="minorHAnsi" w:hAnsiTheme="minorHAnsi" w:cstheme="minorHAnsi"/>
          <w:sz w:val="24"/>
          <w:szCs w:val="24"/>
        </w:rPr>
      </w:pPr>
    </w:p>
    <w:p w14:paraId="4CE27808" w14:textId="234DC92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C173E2" w:rsidRPr="00C173E2">
        <w:rPr>
          <w:b/>
          <w:szCs w:val="24"/>
        </w:rPr>
        <w:t xml:space="preserve"> </w:t>
      </w:r>
      <w:r w:rsidR="00C173E2" w:rsidRPr="00C173E2">
        <w:rPr>
          <w:bCs/>
          <w:szCs w:val="24"/>
        </w:rPr>
        <w:t>Dickson/flexible</w:t>
      </w:r>
    </w:p>
    <w:p w14:paraId="52300175" w14:textId="6D7826EC"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C173E2">
        <w:rPr>
          <w:rFonts w:asciiTheme="minorHAnsi" w:hAnsiTheme="minorHAnsi" w:cstheme="minorHAnsi"/>
          <w:b/>
          <w:bCs/>
          <w:sz w:val="24"/>
          <w:szCs w:val="24"/>
        </w:rPr>
        <w:t xml:space="preserve"> </w:t>
      </w:r>
      <w:r w:rsidR="00C173E2" w:rsidRPr="00C173E2">
        <w:rPr>
          <w:rFonts w:asciiTheme="minorHAnsi" w:hAnsiTheme="minorHAnsi" w:cstheme="minorHAnsi"/>
          <w:sz w:val="24"/>
          <w:szCs w:val="24"/>
        </w:rPr>
        <w:t>Conservator Liaison</w:t>
      </w:r>
      <w:r w:rsidR="00570D8C">
        <w:rPr>
          <w:rFonts w:asciiTheme="minorHAnsi" w:hAnsiTheme="minorHAnsi" w:cstheme="minorHAnsi"/>
          <w:sz w:val="24"/>
          <w:szCs w:val="24"/>
        </w:rPr>
        <w:t xml:space="preserve"> (Director)</w:t>
      </w:r>
    </w:p>
    <w:p w14:paraId="7F5ABBBD" w14:textId="4012507A"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C173E2" w:rsidRPr="00377D49">
        <w:rPr>
          <w:rFonts w:asciiTheme="minorHAnsi" w:hAnsiTheme="minorHAnsi" w:cstheme="minorHAnsi"/>
          <w:bCs/>
          <w:szCs w:val="24"/>
        </w:rPr>
        <w:t xml:space="preserve"> </w:t>
      </w:r>
      <w:r w:rsidR="007D0C0A">
        <w:rPr>
          <w:rFonts w:asciiTheme="minorHAnsi" w:hAnsiTheme="minorHAnsi" w:cstheme="minorHAnsi"/>
          <w:bCs/>
          <w:szCs w:val="24"/>
        </w:rPr>
        <w:t>August 2026</w:t>
      </w:r>
    </w:p>
    <w:p w14:paraId="56956709" w14:textId="7FC99DF6"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roofErr w:type="spellStart"/>
      <w:r w:rsidRPr="0044768B">
        <w:rPr>
          <w:rFonts w:asciiTheme="minorHAnsi" w:hAnsiTheme="minorHAnsi" w:cstheme="minorHAnsi"/>
          <w:b/>
          <w:bCs/>
          <w:sz w:val="24"/>
          <w:szCs w:val="24"/>
        </w:rPr>
        <w:t>Positon</w:t>
      </w:r>
      <w:proofErr w:type="spellEnd"/>
      <w:r w:rsidRPr="0044768B">
        <w:rPr>
          <w:rFonts w:asciiTheme="minorHAnsi" w:hAnsiTheme="minorHAnsi" w:cstheme="minorHAnsi"/>
          <w:b/>
          <w:bCs/>
          <w:sz w:val="24"/>
          <w:szCs w:val="24"/>
        </w:rPr>
        <w:t xml:space="preserve"> requirements: </w:t>
      </w:r>
      <w:r w:rsidR="00C173E2" w:rsidRPr="00377D49">
        <w:rPr>
          <w:rFonts w:asciiTheme="minorHAnsi" w:hAnsiTheme="minorHAnsi" w:cstheme="minorHAnsi"/>
          <w:bCs/>
          <w:sz w:val="24"/>
          <w:szCs w:val="24"/>
        </w:rPr>
        <w:t>N</w:t>
      </w:r>
      <w:r w:rsidR="00D37D50">
        <w:rPr>
          <w:rFonts w:asciiTheme="minorHAnsi" w:hAnsiTheme="minorHAnsi" w:cstheme="minorHAnsi"/>
          <w:bCs/>
          <w:sz w:val="24"/>
          <w:szCs w:val="24"/>
        </w:rPr>
        <w:t>/A</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510829">
      <w:pPr>
        <w:numPr>
          <w:ilvl w:val="0"/>
          <w:numId w:val="43"/>
        </w:numPr>
        <w:suppressAutoHyphens w:val="0"/>
        <w:spacing w:after="120" w:line="259" w:lineRule="auto"/>
      </w:pPr>
      <w:r w:rsidRPr="0043781D">
        <w:t>Deliver streamlined, customer-focused services.</w:t>
      </w:r>
    </w:p>
    <w:p w14:paraId="6DDB7A93" w14:textId="77777777" w:rsidR="00565312" w:rsidRPr="0043781D" w:rsidRDefault="00565312" w:rsidP="00510829">
      <w:pPr>
        <w:numPr>
          <w:ilvl w:val="0"/>
          <w:numId w:val="43"/>
        </w:numPr>
        <w:suppressAutoHyphens w:val="0"/>
        <w:spacing w:after="120" w:line="259" w:lineRule="auto"/>
      </w:pPr>
      <w:r w:rsidRPr="0043781D">
        <w:t>Align planning, transport and environmental stewardship.</w:t>
      </w:r>
    </w:p>
    <w:p w14:paraId="17FA4633" w14:textId="77777777" w:rsidR="00565312" w:rsidRPr="0043781D" w:rsidRDefault="00565312" w:rsidP="00510829">
      <w:pPr>
        <w:numPr>
          <w:ilvl w:val="0"/>
          <w:numId w:val="43"/>
        </w:numPr>
        <w:suppressAutoHyphens w:val="0"/>
        <w:spacing w:after="120" w:line="259" w:lineRule="auto"/>
      </w:pPr>
      <w:r w:rsidRPr="0043781D">
        <w:t>Consolidate operations for greater efficiency and impact.</w:t>
      </w:r>
    </w:p>
    <w:p w14:paraId="7763E279" w14:textId="77777777" w:rsidR="00565312" w:rsidRPr="0043781D" w:rsidRDefault="00565312" w:rsidP="00510829">
      <w:pPr>
        <w:numPr>
          <w:ilvl w:val="0"/>
          <w:numId w:val="43"/>
        </w:numPr>
        <w:suppressAutoHyphens w:val="0"/>
        <w:spacing w:after="120" w:line="259" w:lineRule="auto"/>
      </w:pPr>
      <w:r w:rsidRPr="0043781D">
        <w:t>Make government services more accessible, transparent and trusted.</w:t>
      </w:r>
    </w:p>
    <w:p w14:paraId="2DC535C0" w14:textId="6266399C" w:rsidR="00031F0F"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75F515C1" w14:textId="77777777" w:rsidR="00377D49" w:rsidRDefault="00377D49" w:rsidP="00377D49">
      <w:pPr>
        <w:pStyle w:val="BodyText"/>
      </w:pPr>
    </w:p>
    <w:p w14:paraId="6C7520B8" w14:textId="77777777" w:rsidR="00377D49" w:rsidRDefault="00377D49" w:rsidP="00377D49">
      <w:pPr>
        <w:pStyle w:val="BodyText"/>
      </w:pPr>
    </w:p>
    <w:p w14:paraId="7F31454F" w14:textId="77777777" w:rsidR="00377D49" w:rsidRPr="00377D49" w:rsidRDefault="00377D49" w:rsidP="00377D49">
      <w:pPr>
        <w:pStyle w:val="BodyText"/>
      </w:pP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lastRenderedPageBreak/>
        <w:t>DIVISION OVERVIEW</w:t>
      </w:r>
    </w:p>
    <w:p w14:paraId="425D0467" w14:textId="0004BC16" w:rsidR="00C173E2" w:rsidRPr="0050018A" w:rsidRDefault="00C173E2" w:rsidP="00C173E2">
      <w:pPr>
        <w:rPr>
          <w:rFonts w:asciiTheme="minorHAnsi" w:hAnsiTheme="minorHAnsi" w:cstheme="minorHAnsi"/>
          <w:szCs w:val="24"/>
        </w:rPr>
      </w:pPr>
      <w:r w:rsidRPr="0050018A">
        <w:rPr>
          <w:rFonts w:asciiTheme="minorHAnsi" w:hAnsiTheme="minorHAnsi" w:cstheme="minorHAnsi"/>
          <w:szCs w:val="24"/>
        </w:rPr>
        <w:t xml:space="preserve">The Environment, Heritage </w:t>
      </w:r>
      <w:r w:rsidR="0086756C">
        <w:rPr>
          <w:rFonts w:asciiTheme="minorHAnsi" w:hAnsiTheme="minorHAnsi" w:cstheme="minorHAnsi"/>
          <w:szCs w:val="24"/>
        </w:rPr>
        <w:t>and</w:t>
      </w:r>
      <w:r w:rsidRPr="0050018A">
        <w:rPr>
          <w:rFonts w:asciiTheme="minorHAnsi" w:hAnsiTheme="minorHAnsi" w:cstheme="minorHAnsi"/>
          <w:szCs w:val="24"/>
        </w:rPr>
        <w:t xml:space="preserve"> </w:t>
      </w:r>
      <w:r>
        <w:rPr>
          <w:rFonts w:asciiTheme="minorHAnsi" w:hAnsiTheme="minorHAnsi" w:cstheme="minorHAnsi"/>
          <w:szCs w:val="24"/>
        </w:rPr>
        <w:t>Parks</w:t>
      </w:r>
      <w:r w:rsidRPr="0050018A">
        <w:rPr>
          <w:rFonts w:asciiTheme="minorHAnsi" w:hAnsiTheme="minorHAnsi" w:cstheme="minorHAnsi"/>
          <w:szCs w:val="24"/>
        </w:rPr>
        <w:t xml:space="preserve"> Division delivers the following functions for the ACT government:</w:t>
      </w:r>
    </w:p>
    <w:p w14:paraId="057EB325" w14:textId="77777777" w:rsidR="00C173E2"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Nature conservation policy, planning and delivery;</w:t>
      </w:r>
    </w:p>
    <w:p w14:paraId="68AB501B" w14:textId="77777777" w:rsidR="00C173E2" w:rsidRPr="0050018A"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Pr>
          <w:rFonts w:asciiTheme="minorHAnsi" w:hAnsiTheme="minorHAnsi" w:cstheme="minorHAnsi"/>
          <w:szCs w:val="24"/>
        </w:rPr>
        <w:t>Conservator support and traditional custodian engagement;</w:t>
      </w:r>
    </w:p>
    <w:p w14:paraId="0F2D0875" w14:textId="77777777" w:rsidR="00C173E2" w:rsidRPr="0050018A"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Heritage conservation policy and regulation;</w:t>
      </w:r>
    </w:p>
    <w:p w14:paraId="4DAA3284" w14:textId="77777777" w:rsidR="00C173E2" w:rsidRPr="0050018A"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Environment protection policy;</w:t>
      </w:r>
    </w:p>
    <w:p w14:paraId="1560CCC5" w14:textId="77777777" w:rsidR="00C173E2" w:rsidRPr="0050018A"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Conservation research and evaluation;</w:t>
      </w:r>
    </w:p>
    <w:p w14:paraId="3D9C5ABD" w14:textId="77777777" w:rsidR="00C173E2" w:rsidRPr="0050018A"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Management of Parks and Reserves;</w:t>
      </w:r>
    </w:p>
    <w:p w14:paraId="3251CED7" w14:textId="77777777" w:rsidR="00C173E2" w:rsidRPr="0050018A"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Fire and Forest Management; and</w:t>
      </w:r>
    </w:p>
    <w:p w14:paraId="0778E134" w14:textId="77777777" w:rsidR="00C173E2" w:rsidRPr="0050018A" w:rsidRDefault="00C173E2" w:rsidP="00C173E2">
      <w:pPr>
        <w:pStyle w:val="ListParagraph"/>
        <w:numPr>
          <w:ilvl w:val="0"/>
          <w:numId w:val="49"/>
        </w:numPr>
        <w:suppressAutoHyphens w:val="0"/>
        <w:spacing w:after="0"/>
        <w:ind w:hanging="357"/>
        <w:contextualSpacing w:val="0"/>
        <w:rPr>
          <w:rFonts w:asciiTheme="minorHAnsi" w:hAnsiTheme="minorHAnsi" w:cstheme="minorHAnsi"/>
          <w:szCs w:val="24"/>
        </w:rPr>
      </w:pPr>
      <w:r w:rsidRPr="0050018A">
        <w:rPr>
          <w:rFonts w:asciiTheme="minorHAnsi" w:hAnsiTheme="minorHAnsi" w:cstheme="minorHAnsi"/>
          <w:szCs w:val="24"/>
        </w:rPr>
        <w:t>Biosecurity policy and delivery.</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42BA585A" w14:textId="6196454C" w:rsidR="00C173E2" w:rsidRPr="00377D49" w:rsidRDefault="00C173E2" w:rsidP="00C173E2">
      <w:pPr>
        <w:pStyle w:val="NormalWeb"/>
        <w:rPr>
          <w:rFonts w:ascii="Calibri" w:eastAsia="Times" w:hAnsi="Calibri"/>
          <w:lang w:eastAsia="en-US"/>
        </w:rPr>
      </w:pPr>
      <w:r w:rsidRPr="00377D49">
        <w:rPr>
          <w:rFonts w:ascii="Calibri" w:eastAsia="Times" w:hAnsi="Calibri"/>
          <w:lang w:eastAsia="en-US"/>
        </w:rPr>
        <w:t>The Office of the Conservator of Flora and Fauna</w:t>
      </w:r>
      <w:r w:rsidR="00377D49">
        <w:rPr>
          <w:rFonts w:ascii="Calibri" w:eastAsia="Times" w:hAnsi="Calibri"/>
          <w:lang w:eastAsia="en-US"/>
        </w:rPr>
        <w:t xml:space="preserve"> (OCFF)</w:t>
      </w:r>
      <w:r w:rsidRPr="00377D49">
        <w:rPr>
          <w:rFonts w:ascii="Calibri" w:eastAsia="Times" w:hAnsi="Calibri"/>
          <w:lang w:eastAsia="en-US"/>
        </w:rPr>
        <w:t xml:space="preserve"> </w:t>
      </w:r>
      <w:proofErr w:type="gramStart"/>
      <w:r w:rsidRPr="00377D49">
        <w:rPr>
          <w:rFonts w:ascii="Calibri" w:eastAsia="Times" w:hAnsi="Calibri"/>
          <w:lang w:eastAsia="en-US"/>
        </w:rPr>
        <w:t>is</w:t>
      </w:r>
      <w:proofErr w:type="gramEnd"/>
      <w:r w:rsidRPr="00377D49">
        <w:rPr>
          <w:rFonts w:ascii="Calibri" w:eastAsia="Times" w:hAnsi="Calibri"/>
          <w:lang w:eastAsia="en-US"/>
        </w:rPr>
        <w:t xml:space="preserve"> a small team within the Environment, Heritage and </w:t>
      </w:r>
      <w:r w:rsidR="007D0C0A">
        <w:rPr>
          <w:rFonts w:ascii="Calibri" w:eastAsia="Times" w:hAnsi="Calibri"/>
          <w:lang w:eastAsia="en-US"/>
        </w:rPr>
        <w:t>Parks</w:t>
      </w:r>
      <w:r w:rsidR="007D0C0A" w:rsidRPr="00377D49">
        <w:rPr>
          <w:rFonts w:ascii="Calibri" w:eastAsia="Times" w:hAnsi="Calibri"/>
          <w:lang w:eastAsia="en-US"/>
        </w:rPr>
        <w:t xml:space="preserve"> </w:t>
      </w:r>
      <w:r w:rsidRPr="00377D49">
        <w:rPr>
          <w:rFonts w:ascii="Calibri" w:eastAsia="Times" w:hAnsi="Calibri"/>
          <w:lang w:eastAsia="en-US"/>
        </w:rPr>
        <w:t>Division of CED. The main functions of the team are to develop advice for the Conservator of Flora and Fauna on matters that may impact biodiversity and the conservation estate in the ACT, prepare advice on environmental assessments and development applications</w:t>
      </w:r>
      <w:r w:rsidR="00843E3D">
        <w:rPr>
          <w:rFonts w:ascii="Calibri" w:eastAsia="Times" w:hAnsi="Calibri"/>
          <w:lang w:eastAsia="en-US"/>
        </w:rPr>
        <w:t>,</w:t>
      </w:r>
      <w:r w:rsidRPr="00377D49">
        <w:rPr>
          <w:rFonts w:ascii="Calibri" w:eastAsia="Times" w:hAnsi="Calibri"/>
          <w:lang w:eastAsia="en-US"/>
        </w:rPr>
        <w:t xml:space="preserve"> and assist in the administration of the Conservator’s functions under legislation. </w:t>
      </w:r>
    </w:p>
    <w:p w14:paraId="01DC4087" w14:textId="4BE3EF6C" w:rsidR="00C173E2" w:rsidRPr="00377D49" w:rsidRDefault="00C173E2" w:rsidP="00C173E2">
      <w:pPr>
        <w:pStyle w:val="NormalWeb"/>
        <w:rPr>
          <w:rFonts w:ascii="Calibri" w:eastAsia="Times" w:hAnsi="Calibri"/>
          <w:lang w:eastAsia="en-US"/>
        </w:rPr>
      </w:pPr>
      <w:r w:rsidRPr="00377D49">
        <w:rPr>
          <w:rFonts w:ascii="Calibri" w:eastAsia="Times" w:hAnsi="Calibri"/>
          <w:lang w:eastAsia="en-US"/>
        </w:rPr>
        <w:t>The unit works with many stakeholders both within and external to Government.</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6436C718" w14:textId="2E944B55" w:rsidR="008E4326" w:rsidRPr="00377D49" w:rsidRDefault="00377D49" w:rsidP="00377D49">
      <w:pPr>
        <w:pStyle w:val="NormalWeb"/>
        <w:rPr>
          <w:rFonts w:ascii="Calibri" w:eastAsia="Times" w:hAnsi="Calibri"/>
          <w:lang w:eastAsia="en-US"/>
        </w:rPr>
      </w:pPr>
      <w:r w:rsidRPr="00377D49">
        <w:rPr>
          <w:rFonts w:ascii="Calibri" w:eastAsia="Times" w:hAnsi="Calibri"/>
          <w:lang w:eastAsia="en-US"/>
        </w:rPr>
        <w:t>The Senior Conservation Officer position leads the information and administration</w:t>
      </w:r>
      <w:r>
        <w:rPr>
          <w:rFonts w:ascii="Calibri" w:eastAsia="Times" w:hAnsi="Calibri"/>
          <w:lang w:eastAsia="en-US"/>
        </w:rPr>
        <w:t xml:space="preserve"> branch of OCFF, providing high quality support to the Conservator. This position coordinates</w:t>
      </w:r>
      <w:r w:rsidR="00005F2D">
        <w:rPr>
          <w:rFonts w:ascii="Calibri" w:eastAsia="Times" w:hAnsi="Calibri"/>
          <w:lang w:eastAsia="en-US"/>
        </w:rPr>
        <w:t xml:space="preserve"> and prepares</w:t>
      </w:r>
      <w:r>
        <w:rPr>
          <w:rFonts w:ascii="Calibri" w:eastAsia="Times" w:hAnsi="Calibri"/>
          <w:lang w:eastAsia="en-US"/>
        </w:rPr>
        <w:t xml:space="preserve"> Conservator advice on</w:t>
      </w:r>
      <w:r w:rsidR="00005F2D">
        <w:rPr>
          <w:rFonts w:ascii="Calibri" w:eastAsia="Times" w:hAnsi="Calibri"/>
          <w:lang w:eastAsia="en-US"/>
        </w:rPr>
        <w:t xml:space="preserve"> a range of functions, including Ministerial correspondences, Government business documents, d</w:t>
      </w:r>
      <w:r>
        <w:rPr>
          <w:rFonts w:ascii="Calibri" w:eastAsia="Times" w:hAnsi="Calibri"/>
          <w:lang w:eastAsia="en-US"/>
        </w:rPr>
        <w:t xml:space="preserve">evelopment </w:t>
      </w:r>
      <w:r w:rsidR="00005F2D">
        <w:rPr>
          <w:rFonts w:ascii="Calibri" w:eastAsia="Times" w:hAnsi="Calibri"/>
          <w:lang w:eastAsia="en-US"/>
        </w:rPr>
        <w:t>a</w:t>
      </w:r>
      <w:r>
        <w:rPr>
          <w:rFonts w:ascii="Calibri" w:eastAsia="Times" w:hAnsi="Calibri"/>
          <w:lang w:eastAsia="en-US"/>
        </w:rPr>
        <w:t>pplications</w:t>
      </w:r>
      <w:r w:rsidR="00C777FF">
        <w:rPr>
          <w:rFonts w:ascii="Calibri" w:eastAsia="Times" w:hAnsi="Calibri"/>
          <w:lang w:eastAsia="en-US"/>
        </w:rPr>
        <w:t>, and other process</w:t>
      </w:r>
      <w:r w:rsidR="00005F2D">
        <w:rPr>
          <w:rFonts w:ascii="Calibri" w:eastAsia="Times" w:hAnsi="Calibri"/>
          <w:lang w:eastAsia="en-US"/>
        </w:rPr>
        <w:t>es</w:t>
      </w:r>
      <w:r w:rsidR="00C777FF">
        <w:rPr>
          <w:rFonts w:ascii="Calibri" w:eastAsia="Times" w:hAnsi="Calibri"/>
          <w:lang w:eastAsia="en-US"/>
        </w:rPr>
        <w:t xml:space="preserve"> that have the potential to impact on the environment.</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4E09B6CA" w14:textId="77777777" w:rsidR="00C173E2" w:rsidRPr="00377D49" w:rsidRDefault="00C173E2" w:rsidP="00C173E2">
      <w:pPr>
        <w:rPr>
          <w:szCs w:val="24"/>
        </w:rPr>
      </w:pPr>
      <w:r w:rsidRPr="00377D49">
        <w:rPr>
          <w:szCs w:val="24"/>
        </w:rPr>
        <w:t xml:space="preserve">Under limited direction from the Conservator Liaison, and as part of a small team undertake a range of duties and responsibilities, including: </w:t>
      </w:r>
    </w:p>
    <w:p w14:paraId="65B651AD" w14:textId="04BC7439" w:rsidR="00C173E2" w:rsidRPr="00377D49" w:rsidRDefault="00C173E2" w:rsidP="00C173E2">
      <w:pPr>
        <w:numPr>
          <w:ilvl w:val="0"/>
          <w:numId w:val="44"/>
        </w:numPr>
        <w:suppressAutoHyphens w:val="0"/>
        <w:spacing w:before="100" w:beforeAutospacing="1" w:after="100" w:afterAutospacing="1"/>
        <w:rPr>
          <w:rFonts w:cs="Calibri"/>
          <w:color w:val="000000"/>
          <w:szCs w:val="24"/>
        </w:rPr>
      </w:pPr>
      <w:r w:rsidRPr="00377D49">
        <w:rPr>
          <w:rFonts w:cs="Calibri"/>
          <w:color w:val="000000"/>
          <w:szCs w:val="24"/>
        </w:rPr>
        <w:t xml:space="preserve">Provide close liaison across the Environment, Heritage and </w:t>
      </w:r>
      <w:r w:rsidR="007D0C0A">
        <w:rPr>
          <w:rFonts w:cs="Calibri"/>
          <w:color w:val="000000"/>
          <w:szCs w:val="24"/>
        </w:rPr>
        <w:t>Parks</w:t>
      </w:r>
      <w:r w:rsidR="007D0C0A" w:rsidRPr="00377D49">
        <w:rPr>
          <w:rFonts w:cs="Calibri"/>
          <w:color w:val="000000"/>
          <w:szCs w:val="24"/>
        </w:rPr>
        <w:t xml:space="preserve"> </w:t>
      </w:r>
      <w:r w:rsidRPr="00377D49">
        <w:rPr>
          <w:rFonts w:cs="Calibri"/>
          <w:color w:val="000000"/>
          <w:szCs w:val="24"/>
        </w:rPr>
        <w:t xml:space="preserve">Division (the Division) to ensure development and environmental impact advice and decisions are consistent with ecological and environmental land management objectives of the ACT Government. </w:t>
      </w:r>
    </w:p>
    <w:p w14:paraId="1E684213" w14:textId="77777777" w:rsidR="00C173E2" w:rsidRPr="00377D49" w:rsidRDefault="00C173E2" w:rsidP="00C173E2">
      <w:pPr>
        <w:numPr>
          <w:ilvl w:val="0"/>
          <w:numId w:val="44"/>
        </w:numPr>
        <w:suppressAutoHyphens w:val="0"/>
        <w:spacing w:before="100" w:beforeAutospacing="1" w:after="100" w:afterAutospacing="1"/>
        <w:rPr>
          <w:rFonts w:cs="Calibri"/>
          <w:color w:val="000000"/>
          <w:szCs w:val="24"/>
        </w:rPr>
      </w:pPr>
      <w:r w:rsidRPr="00377D49">
        <w:rPr>
          <w:rFonts w:cs="Calibri"/>
          <w:color w:val="000000"/>
          <w:szCs w:val="24"/>
        </w:rPr>
        <w:t xml:space="preserve">Collate and represent scientific advice from across the Division on potential ecological impacts due to development and land management activities. </w:t>
      </w:r>
    </w:p>
    <w:p w14:paraId="20BB9FC8" w14:textId="46CDEC65" w:rsidR="00C173E2" w:rsidRPr="00377D49" w:rsidRDefault="00C173E2" w:rsidP="00C173E2">
      <w:pPr>
        <w:pStyle w:val="ListParagraph"/>
        <w:numPr>
          <w:ilvl w:val="0"/>
          <w:numId w:val="44"/>
        </w:numPr>
        <w:suppressAutoHyphens w:val="0"/>
        <w:spacing w:after="160" w:line="259" w:lineRule="auto"/>
        <w:rPr>
          <w:szCs w:val="24"/>
        </w:rPr>
      </w:pPr>
      <w:r w:rsidRPr="00377D49">
        <w:rPr>
          <w:szCs w:val="24"/>
        </w:rPr>
        <w:t xml:space="preserve">Represent the Conservator at meetings and workshops with community, business, industry and government stakeholders. </w:t>
      </w:r>
    </w:p>
    <w:p w14:paraId="58ED7D11" w14:textId="77777777" w:rsidR="00C173E2" w:rsidRPr="00377D49" w:rsidRDefault="00C173E2" w:rsidP="00C173E2">
      <w:pPr>
        <w:pStyle w:val="ListParagraph"/>
        <w:numPr>
          <w:ilvl w:val="0"/>
          <w:numId w:val="44"/>
        </w:numPr>
        <w:suppressAutoHyphens w:val="0"/>
        <w:spacing w:after="160" w:line="259" w:lineRule="auto"/>
        <w:rPr>
          <w:szCs w:val="24"/>
        </w:rPr>
      </w:pPr>
      <w:r w:rsidRPr="00377D49">
        <w:rPr>
          <w:szCs w:val="24"/>
        </w:rPr>
        <w:lastRenderedPageBreak/>
        <w:t xml:space="preserve">Provide high quality support to the Conservator Liaison as required. </w:t>
      </w:r>
    </w:p>
    <w:p w14:paraId="4BF7C229" w14:textId="620FF562" w:rsidR="008E4326" w:rsidRPr="00377D49" w:rsidRDefault="00C173E2" w:rsidP="00C173E2">
      <w:pPr>
        <w:pStyle w:val="ListParagraph"/>
        <w:numPr>
          <w:ilvl w:val="0"/>
          <w:numId w:val="44"/>
        </w:numPr>
        <w:suppressAutoHyphens w:val="0"/>
        <w:spacing w:before="100" w:beforeAutospacing="1" w:after="100" w:afterAutospacing="1" w:line="259" w:lineRule="auto"/>
        <w:rPr>
          <w:rFonts w:cs="Calibri"/>
          <w:color w:val="000000"/>
          <w:szCs w:val="24"/>
        </w:rPr>
      </w:pPr>
      <w:r w:rsidRPr="00377D49">
        <w:rPr>
          <w:rFonts w:cs="Calibri"/>
          <w:color w:val="000000"/>
          <w:szCs w:val="24"/>
        </w:rPr>
        <w:t>Assist in the preparation of ministerial correspondence, briefings and other relevant materials as required.</w:t>
      </w:r>
    </w:p>
    <w:p w14:paraId="7AE0823F" w14:textId="7FEB2930" w:rsidR="008E4326" w:rsidRPr="00377D49" w:rsidRDefault="008E4326" w:rsidP="008E4326">
      <w:pPr>
        <w:numPr>
          <w:ilvl w:val="0"/>
          <w:numId w:val="44"/>
        </w:numPr>
        <w:suppressAutoHyphens w:val="0"/>
        <w:spacing w:after="160" w:line="259" w:lineRule="auto"/>
        <w:rPr>
          <w:szCs w:val="24"/>
        </w:rPr>
      </w:pPr>
      <w:r w:rsidRPr="00377D49">
        <w:rPr>
          <w:szCs w:val="24"/>
        </w:rPr>
        <w:t>This position</w:t>
      </w:r>
      <w:r w:rsidR="00C173E2" w:rsidRPr="00377D49">
        <w:rPr>
          <w:szCs w:val="24"/>
        </w:rPr>
        <w:t xml:space="preserve"> </w:t>
      </w:r>
      <w:r w:rsidR="007D0C0A">
        <w:rPr>
          <w:szCs w:val="24"/>
        </w:rPr>
        <w:t>involves</w:t>
      </w:r>
      <w:r w:rsidRPr="00377D49">
        <w:rPr>
          <w:szCs w:val="24"/>
        </w:rPr>
        <w:t xml:space="preserve"> direct supervision of </w:t>
      </w:r>
      <w:r w:rsidR="00C173E2" w:rsidRPr="00377D49">
        <w:rPr>
          <w:szCs w:val="24"/>
        </w:rPr>
        <w:t>two</w:t>
      </w:r>
      <w:r w:rsidRPr="00377D49">
        <w:rPr>
          <w:szCs w:val="24"/>
        </w:rPr>
        <w:t xml:space="preserve"> staff.</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58C727A3" w14:textId="77777777" w:rsidR="00C173E2" w:rsidRPr="003400EC" w:rsidRDefault="00C173E2" w:rsidP="00C173E2">
      <w:pPr>
        <w:pStyle w:val="NoSpacing"/>
        <w:rPr>
          <w:rFonts w:cs="Calibri"/>
          <w:b/>
          <w:bCs/>
        </w:rPr>
      </w:pPr>
      <w:r w:rsidRPr="003400EC">
        <w:rPr>
          <w:rFonts w:cs="Calibri"/>
          <w:b/>
          <w:bCs/>
        </w:rPr>
        <w:t>Skills</w:t>
      </w:r>
    </w:p>
    <w:p w14:paraId="6B487726" w14:textId="77777777" w:rsidR="00C173E2" w:rsidRPr="006A46D5" w:rsidRDefault="00C173E2" w:rsidP="00C173E2">
      <w:pPr>
        <w:pStyle w:val="ListParagraph"/>
        <w:numPr>
          <w:ilvl w:val="0"/>
          <w:numId w:val="52"/>
        </w:numPr>
        <w:suppressAutoHyphens w:val="0"/>
        <w:spacing w:after="160" w:line="259" w:lineRule="auto"/>
        <w:rPr>
          <w:rFonts w:cs="Calibri"/>
          <w:i/>
          <w:szCs w:val="24"/>
        </w:rPr>
      </w:pPr>
      <w:r w:rsidRPr="006A46D5">
        <w:t>Demonstrated negotiation, representation and liaison skills with internal and external stak</w:t>
      </w:r>
      <w:r w:rsidRPr="006A46D5">
        <w:rPr>
          <w:rFonts w:cs="Calibri"/>
          <w:iCs/>
          <w:szCs w:val="24"/>
        </w:rPr>
        <w:t xml:space="preserve">eholders, with the ability to build and maintain effective stakeholder relationships. </w:t>
      </w:r>
    </w:p>
    <w:p w14:paraId="560FCBF6" w14:textId="77777777" w:rsidR="00C173E2" w:rsidRDefault="00C173E2" w:rsidP="00C173E2">
      <w:pPr>
        <w:pStyle w:val="ListParagraph"/>
        <w:numPr>
          <w:ilvl w:val="0"/>
          <w:numId w:val="52"/>
        </w:numPr>
        <w:suppressAutoHyphens w:val="0"/>
        <w:spacing w:after="160" w:line="259" w:lineRule="auto"/>
      </w:pPr>
      <w:r w:rsidRPr="006A46D5">
        <w:t>Demonstrated research and written communication skills and the ability to collate information from different sources into cohesive advice.</w:t>
      </w:r>
    </w:p>
    <w:p w14:paraId="37109095" w14:textId="77777777" w:rsidR="00C173E2" w:rsidRPr="003400EC" w:rsidRDefault="00C173E2" w:rsidP="00C173E2">
      <w:pPr>
        <w:pStyle w:val="NoSpacing"/>
        <w:rPr>
          <w:rFonts w:cs="Calibri"/>
          <w:b/>
          <w:bCs/>
        </w:rPr>
      </w:pPr>
      <w:r w:rsidRPr="003400EC">
        <w:rPr>
          <w:rFonts w:cs="Calibri"/>
          <w:b/>
          <w:bCs/>
        </w:rPr>
        <w:t xml:space="preserve">Behaviour </w:t>
      </w:r>
    </w:p>
    <w:p w14:paraId="11877368" w14:textId="5E1B02A7" w:rsidR="00C173E2" w:rsidRDefault="00C173E2" w:rsidP="00C173E2">
      <w:pPr>
        <w:pStyle w:val="ListParagraph"/>
        <w:numPr>
          <w:ilvl w:val="0"/>
          <w:numId w:val="52"/>
        </w:numPr>
        <w:suppressAutoHyphens w:val="0"/>
        <w:spacing w:after="160" w:line="259" w:lineRule="auto"/>
      </w:pPr>
      <w:r>
        <w:t>Demonstrated high work ethic, ability to exercise initiative in a complex and dynamic work environment, and to work under pressure</w:t>
      </w:r>
      <w:r w:rsidR="007D0C0A">
        <w:t xml:space="preserve"> while contributing to a positive team culture</w:t>
      </w:r>
      <w:r>
        <w:t xml:space="preserve">. </w:t>
      </w:r>
    </w:p>
    <w:p w14:paraId="1DA81A1D" w14:textId="247F63E5" w:rsidR="00716314" w:rsidRPr="00C173E2" w:rsidRDefault="00716314" w:rsidP="0086756C">
      <w:pPr>
        <w:pStyle w:val="ListParagraph"/>
        <w:numPr>
          <w:ilvl w:val="0"/>
          <w:numId w:val="52"/>
        </w:numPr>
        <w:suppressAutoHyphens w:val="0"/>
        <w:spacing w:after="160" w:line="259" w:lineRule="auto"/>
      </w:pPr>
      <w:r w:rsidRPr="00C173E2">
        <w:t>Commitment to ACTPS values, Respect, Integrity, Collaboration, Innovation, and to workplace health, safety and wellbeing.</w:t>
      </w:r>
    </w:p>
    <w:p w14:paraId="5631F7FE" w14:textId="77777777" w:rsidR="00C173E2" w:rsidRPr="003400EC" w:rsidRDefault="00C173E2" w:rsidP="00C173E2">
      <w:pPr>
        <w:pStyle w:val="NoSpacing"/>
        <w:rPr>
          <w:rFonts w:cs="Calibri"/>
          <w:b/>
          <w:bCs/>
        </w:rPr>
      </w:pPr>
      <w:r w:rsidRPr="003400EC">
        <w:rPr>
          <w:rFonts w:cs="Calibri"/>
          <w:b/>
          <w:bCs/>
        </w:rPr>
        <w:t>Knowledge</w:t>
      </w:r>
    </w:p>
    <w:p w14:paraId="5603B140" w14:textId="085F0EA8" w:rsidR="00C173E2" w:rsidRPr="006A46D5" w:rsidRDefault="00C173E2" w:rsidP="0086756C">
      <w:pPr>
        <w:pStyle w:val="ListParagraph"/>
        <w:numPr>
          <w:ilvl w:val="0"/>
          <w:numId w:val="52"/>
        </w:numPr>
        <w:suppressAutoHyphens w:val="0"/>
        <w:spacing w:after="160" w:line="259" w:lineRule="auto"/>
      </w:pPr>
      <w:r w:rsidRPr="006A46D5">
        <w:t>Demonstrated knowledge and understanding of conservation, land management, impact assessment</w:t>
      </w:r>
      <w:r w:rsidR="007D0C0A">
        <w:t>,</w:t>
      </w:r>
      <w:r w:rsidR="0086756C">
        <w:t xml:space="preserve"> </w:t>
      </w:r>
      <w:r w:rsidRPr="006A46D5">
        <w:t>environmental planning issues</w:t>
      </w:r>
      <w:r w:rsidR="007D0C0A">
        <w:t xml:space="preserve"> and relevant environmental and planning legislation</w:t>
      </w:r>
      <w:r w:rsidRPr="006A46D5">
        <w:t>.</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2F5A0450" w14:textId="77777777" w:rsidR="00C173E2" w:rsidRPr="00C173E2" w:rsidRDefault="00C173E2" w:rsidP="00C173E2">
      <w:pPr>
        <w:pStyle w:val="ListParagraph"/>
        <w:numPr>
          <w:ilvl w:val="0"/>
          <w:numId w:val="48"/>
        </w:numPr>
        <w:spacing w:after="120"/>
        <w:ind w:left="714" w:hanging="357"/>
        <w:contextualSpacing w:val="0"/>
      </w:pPr>
      <w:r w:rsidRPr="00C173E2">
        <w:t xml:space="preserve">Relevant Tertiary qualifications in environmental science or related field </w:t>
      </w:r>
      <w:proofErr w:type="gramStart"/>
      <w:r w:rsidRPr="00C173E2">
        <w:t>is</w:t>
      </w:r>
      <w:proofErr w:type="gramEnd"/>
      <w:r w:rsidRPr="00C173E2">
        <w:t xml:space="preserve"> highly desirable</w:t>
      </w:r>
    </w:p>
    <w:p w14:paraId="2DD23912" w14:textId="27E65475" w:rsidR="00027998" w:rsidRPr="00C173E2" w:rsidRDefault="00946FEA" w:rsidP="00946FEA">
      <w:pPr>
        <w:pStyle w:val="ListParagraph"/>
        <w:numPr>
          <w:ilvl w:val="0"/>
          <w:numId w:val="48"/>
        </w:numPr>
        <w:spacing w:after="120"/>
        <w:ind w:left="714" w:hanging="357"/>
        <w:contextualSpacing w:val="0"/>
      </w:pPr>
      <w:r w:rsidRPr="00C173E2">
        <w:rPr>
          <w:rFonts w:asciiTheme="minorHAnsi" w:hAnsiTheme="minorHAnsi" w:cstheme="minorHAnsi"/>
        </w:rPr>
        <w:t>This position does not require a Working</w:t>
      </w:r>
      <w:r w:rsidRPr="00C173E2">
        <w:t xml:space="preserve"> with Vulnerable People Check.</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2796BBCD"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w:t>
      </w:r>
      <w:r w:rsidRPr="00C173E2">
        <w:rPr>
          <w:rFonts w:asciiTheme="minorHAnsi" w:hAnsiTheme="minorHAnsi" w:cstheme="minorHAnsi"/>
          <w:color w:val="000000" w:themeColor="text1"/>
          <w:szCs w:val="24"/>
        </w:rPr>
        <w:t xml:space="preserve">outlines the inherent requirements of the role of </w:t>
      </w:r>
      <w:r w:rsidR="00C173E2" w:rsidRPr="00C173E2">
        <w:rPr>
          <w:rFonts w:asciiTheme="minorHAnsi" w:hAnsiTheme="minorHAnsi" w:cstheme="minorHAnsi"/>
          <w:color w:val="000000" w:themeColor="text1"/>
          <w:szCs w:val="24"/>
        </w:rPr>
        <w:t>Senior Conservation Officer</w:t>
      </w:r>
      <w:r w:rsidR="00630D4E" w:rsidRPr="00C173E2">
        <w:rPr>
          <w:rFonts w:asciiTheme="minorHAnsi" w:hAnsiTheme="minorHAnsi" w:cstheme="minorHAnsi"/>
          <w:color w:val="000000" w:themeColor="text1"/>
          <w:szCs w:val="24"/>
        </w:rPr>
        <w:t xml:space="preserve"> </w:t>
      </w:r>
      <w:r w:rsidRPr="00C173E2">
        <w:rPr>
          <w:rFonts w:asciiTheme="minorHAnsi" w:hAnsiTheme="minorHAnsi" w:cstheme="minorHAnsi"/>
          <w:color w:val="000000" w:themeColor="text1"/>
          <w:szCs w:val="24"/>
        </w:rPr>
        <w:t xml:space="preserve">(position number </w:t>
      </w:r>
      <w:r w:rsidR="00C173E2" w:rsidRPr="00C173E2">
        <w:rPr>
          <w:rFonts w:asciiTheme="minorHAnsi" w:hAnsiTheme="minorHAnsi" w:cstheme="minorHAnsi"/>
          <w:color w:val="000000" w:themeColor="text1"/>
          <w:szCs w:val="24"/>
        </w:rPr>
        <w:t>P22391</w:t>
      </w:r>
      <w:r w:rsidRPr="00C173E2">
        <w:rPr>
          <w:rFonts w:asciiTheme="minorHAnsi" w:hAnsiTheme="minorHAnsi" w:cstheme="minorHAnsi"/>
          <w:color w:val="000000" w:themeColor="text1"/>
          <w:szCs w:val="24"/>
        </w:rPr>
        <w:t xml:space="preserve">) and indicates </w:t>
      </w:r>
      <w:r w:rsidRPr="009116C0">
        <w:rPr>
          <w:rFonts w:asciiTheme="minorHAnsi" w:hAnsiTheme="minorHAnsi" w:cstheme="minorHAnsi"/>
          <w:szCs w:val="24"/>
        </w:rPr>
        <w:t>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6765F498" w:rsidR="005B38C8" w:rsidRPr="00A4740F" w:rsidRDefault="00C173E2"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45BD2C95"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37661B3C"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33AE88B1"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378C7931"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06C0BD07"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 xml:space="preserve">position in an </w:t>
            </w:r>
            <w:proofErr w:type="gramStart"/>
            <w:r w:rsidR="005B38C8" w:rsidRPr="00A4740F">
              <w:rPr>
                <w:rFonts w:asciiTheme="minorHAnsi" w:hAnsiTheme="minorHAnsi" w:cstheme="minorHAnsi"/>
                <w:b/>
                <w:i/>
                <w:sz w:val="24"/>
                <w:szCs w:val="24"/>
              </w:rPr>
              <w:t>a</w:t>
            </w:r>
            <w:r w:rsidRPr="00A4740F">
              <w:rPr>
                <w:rFonts w:asciiTheme="minorHAnsi" w:hAnsiTheme="minorHAnsi" w:cstheme="minorHAnsi"/>
                <w:b/>
                <w:i/>
                <w:sz w:val="24"/>
                <w:szCs w:val="24"/>
              </w:rPr>
              <w:t>ctivity based</w:t>
            </w:r>
            <w:proofErr w:type="gramEnd"/>
            <w:r w:rsidRPr="00A4740F">
              <w:rPr>
                <w:rFonts w:asciiTheme="minorHAnsi" w:hAnsiTheme="minorHAnsi" w:cstheme="minorHAnsi"/>
                <w:b/>
                <w:i/>
                <w:sz w:val="24"/>
                <w:szCs w:val="24"/>
              </w:rPr>
              <w:t xml:space="preserve">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139AEB50"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37FBC00E"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7EA59531"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ACD0444" w14:textId="5207FBBA" w:rsidR="0057462A"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15137FC7" w:rsidR="0057462A"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7CEAAE09"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378C1A91"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09A175BA"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0B065615"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476C7068"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5EFAD19D"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0F69D350"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594310C4"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4AE4A808"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C173E2" w:rsidRPr="00A4740F" w14:paraId="18C437A0" w14:textId="77777777" w:rsidTr="005B38C8">
        <w:trPr>
          <w:trHeight w:val="283"/>
        </w:trPr>
        <w:tc>
          <w:tcPr>
            <w:tcW w:w="6912" w:type="dxa"/>
            <w:vAlign w:val="center"/>
          </w:tcPr>
          <w:p w14:paraId="7B9574D7"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tc>
          <w:tcPr>
            <w:tcW w:w="2694" w:type="dxa"/>
            <w:vAlign w:val="center"/>
          </w:tcPr>
          <w:p w14:paraId="2FB047EE" w14:textId="6E10E457" w:rsidR="00C173E2" w:rsidRPr="00A4740F" w:rsidRDefault="00C173E2" w:rsidP="00C173E2">
            <w:pPr>
              <w:pStyle w:val="Tabletext"/>
              <w:spacing w:before="0" w:after="0"/>
              <w:jc w:val="center"/>
              <w:rPr>
                <w:rFonts w:asciiTheme="minorHAnsi" w:hAnsiTheme="minorHAnsi" w:cstheme="minorHAnsi"/>
                <w:sz w:val="24"/>
                <w:szCs w:val="24"/>
              </w:rPr>
            </w:pPr>
            <w:r w:rsidRPr="000A367A">
              <w:rPr>
                <w:rStyle w:val="PlaceholderText"/>
                <w:color w:val="000000"/>
                <w:sz w:val="24"/>
              </w:rPr>
              <w:t>Occasionally</w:t>
            </w:r>
          </w:p>
        </w:tc>
      </w:tr>
      <w:tr w:rsidR="00C173E2" w:rsidRPr="00A4740F" w14:paraId="163AF008" w14:textId="77777777" w:rsidTr="00233ED7">
        <w:trPr>
          <w:trHeight w:val="283"/>
        </w:trPr>
        <w:tc>
          <w:tcPr>
            <w:tcW w:w="6912" w:type="dxa"/>
            <w:vAlign w:val="center"/>
          </w:tcPr>
          <w:p w14:paraId="3A96B783"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tc>
          <w:tcPr>
            <w:tcW w:w="2694" w:type="dxa"/>
          </w:tcPr>
          <w:p w14:paraId="430AF3E2" w14:textId="4EFA4227" w:rsidR="00C173E2" w:rsidRPr="00570D8C" w:rsidRDefault="00C173E2" w:rsidP="00C173E2">
            <w:pPr>
              <w:pStyle w:val="Tabletext"/>
              <w:spacing w:before="0" w:after="0"/>
              <w:jc w:val="center"/>
              <w:rPr>
                <w:rFonts w:asciiTheme="minorHAnsi" w:hAnsiTheme="minorHAnsi" w:cstheme="minorHAnsi"/>
                <w:sz w:val="24"/>
                <w:szCs w:val="24"/>
              </w:rPr>
            </w:pPr>
            <w:r w:rsidRPr="0086756C">
              <w:rPr>
                <w:rStyle w:val="PlaceholderText"/>
                <w:color w:val="000000"/>
                <w:sz w:val="24"/>
                <w:szCs w:val="24"/>
              </w:rPr>
              <w:t>Occasionally</w:t>
            </w:r>
          </w:p>
        </w:tc>
      </w:tr>
      <w:tr w:rsidR="00C173E2" w:rsidRPr="00A4740F" w14:paraId="38D1261B" w14:textId="77777777" w:rsidTr="00233ED7">
        <w:trPr>
          <w:trHeight w:val="283"/>
        </w:trPr>
        <w:tc>
          <w:tcPr>
            <w:tcW w:w="6912" w:type="dxa"/>
            <w:vAlign w:val="center"/>
          </w:tcPr>
          <w:p w14:paraId="6E172EF5"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tc>
          <w:tcPr>
            <w:tcW w:w="2694" w:type="dxa"/>
          </w:tcPr>
          <w:p w14:paraId="0A7154DC" w14:textId="3C83E2FE" w:rsidR="00C173E2" w:rsidRPr="00570D8C" w:rsidRDefault="00C173E2" w:rsidP="00C173E2">
            <w:pPr>
              <w:pStyle w:val="Tabletext"/>
              <w:spacing w:before="0" w:after="0"/>
              <w:jc w:val="center"/>
              <w:rPr>
                <w:rFonts w:asciiTheme="minorHAnsi" w:hAnsiTheme="minorHAnsi" w:cstheme="minorHAnsi"/>
                <w:sz w:val="24"/>
                <w:szCs w:val="24"/>
              </w:rPr>
            </w:pPr>
            <w:r w:rsidRPr="0086756C">
              <w:rPr>
                <w:rStyle w:val="PlaceholderText"/>
                <w:color w:val="000000"/>
                <w:sz w:val="24"/>
                <w:szCs w:val="24"/>
              </w:rPr>
              <w:t>Occasionally</w:t>
            </w:r>
          </w:p>
        </w:tc>
      </w:tr>
      <w:tr w:rsidR="00C173E2" w:rsidRPr="00A4740F" w14:paraId="1F65FF74" w14:textId="77777777" w:rsidTr="005B38C8">
        <w:trPr>
          <w:trHeight w:val="283"/>
        </w:trPr>
        <w:tc>
          <w:tcPr>
            <w:tcW w:w="6912" w:type="dxa"/>
            <w:vAlign w:val="center"/>
          </w:tcPr>
          <w:p w14:paraId="4AAFBDC3"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tc>
          <w:tcPr>
            <w:tcW w:w="2694" w:type="dxa"/>
            <w:vAlign w:val="center"/>
          </w:tcPr>
          <w:p w14:paraId="530FC784" w14:textId="0817BC37" w:rsidR="00C173E2" w:rsidRPr="00A4740F" w:rsidRDefault="00C173E2" w:rsidP="00C173E2">
            <w:pPr>
              <w:pStyle w:val="Tabletext"/>
              <w:spacing w:before="0" w:after="0"/>
              <w:jc w:val="center"/>
              <w:rPr>
                <w:rFonts w:asciiTheme="minorHAnsi" w:hAnsiTheme="minorHAnsi" w:cstheme="minorHAnsi"/>
                <w:sz w:val="24"/>
                <w:szCs w:val="24"/>
              </w:rPr>
            </w:pPr>
            <w:r w:rsidRPr="0086756C">
              <w:rPr>
                <w:rStyle w:val="PlaceholderText"/>
                <w:color w:val="auto"/>
                <w:sz w:val="24"/>
              </w:rPr>
              <w:t>Never</w:t>
            </w:r>
          </w:p>
        </w:tc>
      </w:tr>
      <w:tr w:rsidR="00C173E2" w:rsidRPr="00A4740F" w14:paraId="78B4760D" w14:textId="77777777" w:rsidTr="005B38C8">
        <w:trPr>
          <w:trHeight w:val="283"/>
        </w:trPr>
        <w:tc>
          <w:tcPr>
            <w:tcW w:w="6912" w:type="dxa"/>
            <w:vAlign w:val="center"/>
          </w:tcPr>
          <w:p w14:paraId="2705B938"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tc>
          <w:tcPr>
            <w:tcW w:w="2694" w:type="dxa"/>
            <w:vAlign w:val="center"/>
          </w:tcPr>
          <w:p w14:paraId="219F560A" w14:textId="316A4920" w:rsidR="00C173E2" w:rsidRPr="00A4740F" w:rsidRDefault="00C173E2" w:rsidP="00C173E2">
            <w:pPr>
              <w:pStyle w:val="Tabletext"/>
              <w:spacing w:before="0" w:after="0"/>
              <w:jc w:val="center"/>
              <w:rPr>
                <w:rFonts w:asciiTheme="minorHAnsi" w:hAnsiTheme="minorHAnsi" w:cstheme="minorHAnsi"/>
                <w:sz w:val="24"/>
                <w:szCs w:val="24"/>
              </w:rPr>
            </w:pPr>
            <w:r w:rsidRPr="000A367A">
              <w:rPr>
                <w:rStyle w:val="PlaceholderText"/>
                <w:color w:val="000000"/>
                <w:sz w:val="24"/>
              </w:rPr>
              <w:t>Occasionally</w:t>
            </w:r>
          </w:p>
        </w:tc>
      </w:tr>
      <w:tr w:rsidR="00C173E2" w:rsidRPr="00A4740F" w14:paraId="0DD1FE88" w14:textId="77777777" w:rsidTr="005B38C8">
        <w:trPr>
          <w:trHeight w:val="283"/>
        </w:trPr>
        <w:tc>
          <w:tcPr>
            <w:tcW w:w="6912" w:type="dxa"/>
            <w:vAlign w:val="center"/>
          </w:tcPr>
          <w:p w14:paraId="3E21C84F"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tc>
          <w:tcPr>
            <w:tcW w:w="2694" w:type="dxa"/>
            <w:vAlign w:val="center"/>
          </w:tcPr>
          <w:p w14:paraId="310E54A5" w14:textId="49F66D8F" w:rsidR="00C173E2" w:rsidRPr="00A4740F" w:rsidRDefault="00C173E2" w:rsidP="00C173E2">
            <w:pPr>
              <w:pStyle w:val="Tabletext"/>
              <w:spacing w:before="0" w:after="0"/>
              <w:jc w:val="center"/>
              <w:rPr>
                <w:rFonts w:asciiTheme="minorHAnsi" w:hAnsiTheme="minorHAnsi" w:cstheme="minorHAnsi"/>
                <w:sz w:val="24"/>
                <w:szCs w:val="24"/>
              </w:rPr>
            </w:pPr>
            <w:r w:rsidRPr="000A367A">
              <w:rPr>
                <w:rStyle w:val="PlaceholderText"/>
                <w:color w:val="000000"/>
                <w:sz w:val="24"/>
              </w:rPr>
              <w:t>Occasionally</w:t>
            </w:r>
          </w:p>
        </w:tc>
      </w:tr>
      <w:tr w:rsidR="00C173E2" w:rsidRPr="00A4740F" w14:paraId="603E5E2C" w14:textId="77777777" w:rsidTr="005B38C8">
        <w:trPr>
          <w:trHeight w:val="283"/>
        </w:trPr>
        <w:tc>
          <w:tcPr>
            <w:tcW w:w="6912" w:type="dxa"/>
            <w:vAlign w:val="center"/>
          </w:tcPr>
          <w:p w14:paraId="4C1E70E9"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tc>
          <w:tcPr>
            <w:tcW w:w="2694" w:type="dxa"/>
            <w:vAlign w:val="center"/>
          </w:tcPr>
          <w:p w14:paraId="46DE7BC0" w14:textId="6048C0A0" w:rsidR="00C173E2" w:rsidRPr="00A4740F" w:rsidRDefault="00C173E2" w:rsidP="00C173E2">
            <w:pPr>
              <w:pStyle w:val="Tabletext"/>
              <w:spacing w:before="0" w:after="0"/>
              <w:jc w:val="center"/>
              <w:rPr>
                <w:rFonts w:asciiTheme="minorHAnsi" w:hAnsiTheme="minorHAnsi" w:cstheme="minorHAnsi"/>
                <w:sz w:val="24"/>
                <w:szCs w:val="24"/>
              </w:rPr>
            </w:pPr>
            <w:r w:rsidRPr="000A367A">
              <w:rPr>
                <w:rStyle w:val="PlaceholderText"/>
                <w:color w:val="000000"/>
                <w:sz w:val="24"/>
              </w:rPr>
              <w:t>Occasionally</w:t>
            </w:r>
          </w:p>
        </w:tc>
      </w:tr>
      <w:tr w:rsidR="00C173E2" w:rsidRPr="00A4740F" w14:paraId="6D40E6B9" w14:textId="77777777" w:rsidTr="005B38C8">
        <w:trPr>
          <w:trHeight w:val="283"/>
        </w:trPr>
        <w:tc>
          <w:tcPr>
            <w:tcW w:w="6912" w:type="dxa"/>
            <w:vAlign w:val="center"/>
          </w:tcPr>
          <w:p w14:paraId="53AFADA0" w14:textId="77777777" w:rsidR="00C173E2" w:rsidRPr="00A4740F" w:rsidRDefault="00C173E2" w:rsidP="00C173E2">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tc>
          <w:tcPr>
            <w:tcW w:w="2694" w:type="dxa"/>
            <w:vAlign w:val="center"/>
          </w:tcPr>
          <w:p w14:paraId="15A4C5B1" w14:textId="7D67408A" w:rsidR="00C173E2" w:rsidRPr="00A4740F" w:rsidRDefault="00C173E2" w:rsidP="00C173E2">
            <w:pPr>
              <w:pStyle w:val="Tabletext"/>
              <w:spacing w:before="0" w:after="0"/>
              <w:jc w:val="center"/>
              <w:rPr>
                <w:rFonts w:asciiTheme="minorHAnsi" w:hAnsiTheme="minorHAnsi" w:cstheme="minorHAnsi"/>
                <w:sz w:val="24"/>
                <w:szCs w:val="24"/>
              </w:rPr>
            </w:pPr>
            <w:r w:rsidRPr="000A367A">
              <w:rPr>
                <w:rStyle w:val="PlaceholderText"/>
                <w:color w:val="000000"/>
                <w:sz w:val="24"/>
              </w:rPr>
              <w:t>Occasionally</w:t>
            </w:r>
          </w:p>
        </w:tc>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7C286335"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39C6E8CF"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4B27E0D5"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lastRenderedPageBreak/>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30D2D7B3"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42824B8A" w:rsidR="005B38C8" w:rsidRPr="00A4740F" w:rsidRDefault="00C173E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4C10D2EB"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C173E2">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6FA65FEB" w:rsidR="005B38C8" w:rsidRPr="00493773" w:rsidRDefault="00C173E2"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7EB4B7D7" w:rsidR="005B38C8" w:rsidRPr="00493773" w:rsidRDefault="00C173E2"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1D737673" w:rsidR="005B38C8" w:rsidRPr="00493773" w:rsidRDefault="00C173E2"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20DD0820" w:rsidR="005B38C8" w:rsidRPr="00493773" w:rsidRDefault="00893BE8"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7EEF9425" w:rsidR="005B38C8" w:rsidRPr="00493773" w:rsidRDefault="00893BE8"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76914843" w:rsidR="005B38C8" w:rsidRPr="00493773" w:rsidRDefault="00FB1823"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311223DD" w:rsidR="008A1B61" w:rsidRPr="005F1B26" w:rsidRDefault="00893BE8"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5298739A" w:rsidR="005B38C8" w:rsidRPr="00493773" w:rsidRDefault="00893BE8"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01CE1FE0" w:rsidR="005B38C8" w:rsidRPr="00493773" w:rsidRDefault="00893BE8"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854F9" w14:textId="77777777" w:rsidR="000D1F36" w:rsidRDefault="000D1F36" w:rsidP="00456927">
      <w:pPr>
        <w:spacing w:after="0"/>
      </w:pPr>
      <w:r>
        <w:separator/>
      </w:r>
    </w:p>
  </w:endnote>
  <w:endnote w:type="continuationSeparator" w:id="0">
    <w:p w14:paraId="3F004F1F" w14:textId="77777777" w:rsidR="000D1F36" w:rsidRDefault="000D1F3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6F2B1" w14:textId="77777777" w:rsidR="000D1F36" w:rsidRDefault="000D1F36" w:rsidP="00456927">
      <w:pPr>
        <w:spacing w:after="0"/>
      </w:pPr>
      <w:r>
        <w:separator/>
      </w:r>
    </w:p>
  </w:footnote>
  <w:footnote w:type="continuationSeparator" w:id="0">
    <w:p w14:paraId="541AADD9" w14:textId="77777777" w:rsidR="000D1F36" w:rsidRDefault="000D1F3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94982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22DA448D"/>
    <w:multiLevelType w:val="hybridMultilevel"/>
    <w:tmpl w:val="137CE746"/>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29CC37A2"/>
    <w:multiLevelType w:val="multilevel"/>
    <w:tmpl w:val="F790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F5223"/>
    <w:multiLevelType w:val="hybridMultilevel"/>
    <w:tmpl w:val="819A9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5"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270899"/>
    <w:multiLevelType w:val="singleLevel"/>
    <w:tmpl w:val="0C09000F"/>
    <w:lvl w:ilvl="0">
      <w:start w:val="1"/>
      <w:numFmt w:val="decimal"/>
      <w:lvlText w:val="%1."/>
      <w:lvlJc w:val="left"/>
      <w:pPr>
        <w:ind w:left="360" w:hanging="360"/>
      </w:pPr>
    </w:lvl>
  </w:abstractNum>
  <w:abstractNum w:abstractNumId="45" w15:restartNumberingAfterBreak="0">
    <w:nsid w:val="72795AF0"/>
    <w:multiLevelType w:val="hybridMultilevel"/>
    <w:tmpl w:val="DE3E9D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D9169C4"/>
    <w:multiLevelType w:val="hybridMultilevel"/>
    <w:tmpl w:val="AA56253C"/>
    <w:lvl w:ilvl="0" w:tplc="DD7ECA6E">
      <w:start w:val="1"/>
      <w:numFmt w:val="decimal"/>
      <w:lvlText w:val="%1."/>
      <w:lvlJc w:val="left"/>
      <w:pPr>
        <w:ind w:left="360" w:hanging="360"/>
      </w:pPr>
      <w:rPr>
        <w:rFonts w:hint="default"/>
        <w:i w:val="0"/>
        <w:iCs/>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8"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9"/>
  </w:num>
  <w:num w:numId="2" w16cid:durableId="2079740933">
    <w:abstractNumId w:val="19"/>
  </w:num>
  <w:num w:numId="3" w16cid:durableId="1144614741">
    <w:abstractNumId w:val="21"/>
  </w:num>
  <w:num w:numId="4" w16cid:durableId="2047488169">
    <w:abstractNumId w:val="19"/>
  </w:num>
  <w:num w:numId="5" w16cid:durableId="1536960860">
    <w:abstractNumId w:val="21"/>
  </w:num>
  <w:num w:numId="6" w16cid:durableId="38435536">
    <w:abstractNumId w:val="2"/>
  </w:num>
  <w:num w:numId="7" w16cid:durableId="119034905">
    <w:abstractNumId w:val="0"/>
  </w:num>
  <w:num w:numId="8" w16cid:durableId="708528786">
    <w:abstractNumId w:val="23"/>
  </w:num>
  <w:num w:numId="9" w16cid:durableId="335959295">
    <w:abstractNumId w:val="31"/>
  </w:num>
  <w:num w:numId="10" w16cid:durableId="843974048">
    <w:abstractNumId w:val="10"/>
  </w:num>
  <w:num w:numId="11" w16cid:durableId="82842601">
    <w:abstractNumId w:val="40"/>
  </w:num>
  <w:num w:numId="12" w16cid:durableId="1388338661">
    <w:abstractNumId w:val="7"/>
  </w:num>
  <w:num w:numId="13" w16cid:durableId="1856994401">
    <w:abstractNumId w:val="37"/>
  </w:num>
  <w:num w:numId="14" w16cid:durableId="1765227993">
    <w:abstractNumId w:val="9"/>
  </w:num>
  <w:num w:numId="15" w16cid:durableId="1172254070">
    <w:abstractNumId w:val="47"/>
  </w:num>
  <w:num w:numId="16" w16cid:durableId="967274059">
    <w:abstractNumId w:val="44"/>
  </w:num>
  <w:num w:numId="17" w16cid:durableId="1105151056">
    <w:abstractNumId w:val="6"/>
  </w:num>
  <w:num w:numId="18" w16cid:durableId="1538465793">
    <w:abstractNumId w:val="36"/>
  </w:num>
  <w:num w:numId="19" w16cid:durableId="365060591">
    <w:abstractNumId w:val="34"/>
  </w:num>
  <w:num w:numId="20" w16cid:durableId="1524175313">
    <w:abstractNumId w:val="39"/>
  </w:num>
  <w:num w:numId="21" w16cid:durableId="1972979299">
    <w:abstractNumId w:val="33"/>
  </w:num>
  <w:num w:numId="22" w16cid:durableId="912659648">
    <w:abstractNumId w:val="8"/>
  </w:num>
  <w:num w:numId="23" w16cid:durableId="2080860414">
    <w:abstractNumId w:val="29"/>
  </w:num>
  <w:num w:numId="24" w16cid:durableId="1005941124">
    <w:abstractNumId w:val="41"/>
  </w:num>
  <w:num w:numId="25" w16cid:durableId="1449279879">
    <w:abstractNumId w:val="24"/>
  </w:num>
  <w:num w:numId="26" w16cid:durableId="2106993952">
    <w:abstractNumId w:val="48"/>
  </w:num>
  <w:num w:numId="27" w16cid:durableId="1628777275">
    <w:abstractNumId w:val="27"/>
  </w:num>
  <w:num w:numId="28" w16cid:durableId="1153328747">
    <w:abstractNumId w:val="5"/>
  </w:num>
  <w:num w:numId="29" w16cid:durableId="258292440">
    <w:abstractNumId w:val="11"/>
  </w:num>
  <w:num w:numId="30" w16cid:durableId="706175906">
    <w:abstractNumId w:val="20"/>
  </w:num>
  <w:num w:numId="31" w16cid:durableId="1879857201">
    <w:abstractNumId w:val="1"/>
  </w:num>
  <w:num w:numId="32" w16cid:durableId="1964966620">
    <w:abstractNumId w:val="19"/>
  </w:num>
  <w:num w:numId="33" w16cid:durableId="1057365088">
    <w:abstractNumId w:val="4"/>
  </w:num>
  <w:num w:numId="34" w16cid:durableId="666785639">
    <w:abstractNumId w:val="18"/>
  </w:num>
  <w:num w:numId="35" w16cid:durableId="743064021">
    <w:abstractNumId w:val="38"/>
  </w:num>
  <w:num w:numId="36" w16cid:durableId="210313446">
    <w:abstractNumId w:val="42"/>
  </w:num>
  <w:num w:numId="37" w16cid:durableId="638342226">
    <w:abstractNumId w:val="17"/>
  </w:num>
  <w:num w:numId="38" w16cid:durableId="220677250">
    <w:abstractNumId w:val="35"/>
  </w:num>
  <w:num w:numId="39" w16cid:durableId="1799645857">
    <w:abstractNumId w:val="13"/>
  </w:num>
  <w:num w:numId="40" w16cid:durableId="2009088092">
    <w:abstractNumId w:val="22"/>
  </w:num>
  <w:num w:numId="41" w16cid:durableId="915818179">
    <w:abstractNumId w:val="25"/>
  </w:num>
  <w:num w:numId="42" w16cid:durableId="241842298">
    <w:abstractNumId w:val="3"/>
  </w:num>
  <w:num w:numId="43" w16cid:durableId="423646233">
    <w:abstractNumId w:val="15"/>
  </w:num>
  <w:num w:numId="44" w16cid:durableId="1255476049">
    <w:abstractNumId w:val="43"/>
  </w:num>
  <w:num w:numId="45" w16cid:durableId="323632453">
    <w:abstractNumId w:val="28"/>
  </w:num>
  <w:num w:numId="46" w16cid:durableId="478109123">
    <w:abstractNumId w:val="30"/>
  </w:num>
  <w:num w:numId="47" w16cid:durableId="1344669713">
    <w:abstractNumId w:val="26"/>
  </w:num>
  <w:num w:numId="48" w16cid:durableId="1728526378">
    <w:abstractNumId w:val="32"/>
  </w:num>
  <w:num w:numId="49" w16cid:durableId="1006513530">
    <w:abstractNumId w:val="16"/>
  </w:num>
  <w:num w:numId="50" w16cid:durableId="774180149">
    <w:abstractNumId w:val="14"/>
  </w:num>
  <w:num w:numId="51" w16cid:durableId="1149708334">
    <w:abstractNumId w:val="45"/>
  </w:num>
  <w:num w:numId="52" w16cid:durableId="1207714912">
    <w:abstractNumId w:val="46"/>
  </w:num>
  <w:num w:numId="53" w16cid:durableId="1394307386">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05F2D"/>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1F36"/>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20C9"/>
    <w:rsid w:val="003660FD"/>
    <w:rsid w:val="00366983"/>
    <w:rsid w:val="00367C98"/>
    <w:rsid w:val="00373FED"/>
    <w:rsid w:val="003743B3"/>
    <w:rsid w:val="00377D49"/>
    <w:rsid w:val="00384332"/>
    <w:rsid w:val="0039040A"/>
    <w:rsid w:val="00390B42"/>
    <w:rsid w:val="00390F2F"/>
    <w:rsid w:val="00392AFC"/>
    <w:rsid w:val="00394A89"/>
    <w:rsid w:val="003957D2"/>
    <w:rsid w:val="00395E36"/>
    <w:rsid w:val="003A3578"/>
    <w:rsid w:val="003C0264"/>
    <w:rsid w:val="003C592D"/>
    <w:rsid w:val="003C6256"/>
    <w:rsid w:val="003D3A6F"/>
    <w:rsid w:val="003E150C"/>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0D8C"/>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C03C0"/>
    <w:rsid w:val="007C257B"/>
    <w:rsid w:val="007C40E2"/>
    <w:rsid w:val="007D0C0A"/>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43E3D"/>
    <w:rsid w:val="00852AF0"/>
    <w:rsid w:val="0085512F"/>
    <w:rsid w:val="008565FE"/>
    <w:rsid w:val="0085751D"/>
    <w:rsid w:val="0086756C"/>
    <w:rsid w:val="008707DA"/>
    <w:rsid w:val="008778EF"/>
    <w:rsid w:val="00887553"/>
    <w:rsid w:val="00893BE8"/>
    <w:rsid w:val="008A16C0"/>
    <w:rsid w:val="008A1B61"/>
    <w:rsid w:val="008A3ACA"/>
    <w:rsid w:val="008A7DDD"/>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1515"/>
    <w:rsid w:val="00AB6B4E"/>
    <w:rsid w:val="00AC1E3C"/>
    <w:rsid w:val="00AD698B"/>
    <w:rsid w:val="00AE293C"/>
    <w:rsid w:val="00AE3735"/>
    <w:rsid w:val="00AE5DB5"/>
    <w:rsid w:val="00AF1222"/>
    <w:rsid w:val="00B018F3"/>
    <w:rsid w:val="00B02EB8"/>
    <w:rsid w:val="00B06F56"/>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6117A"/>
    <w:rsid w:val="00B61FA7"/>
    <w:rsid w:val="00B66DAD"/>
    <w:rsid w:val="00B7075A"/>
    <w:rsid w:val="00B7183E"/>
    <w:rsid w:val="00B814CB"/>
    <w:rsid w:val="00B815DA"/>
    <w:rsid w:val="00B9177F"/>
    <w:rsid w:val="00B91A2E"/>
    <w:rsid w:val="00B97E2D"/>
    <w:rsid w:val="00BB439A"/>
    <w:rsid w:val="00BB6A5F"/>
    <w:rsid w:val="00BB7CA4"/>
    <w:rsid w:val="00BC022B"/>
    <w:rsid w:val="00BC79C7"/>
    <w:rsid w:val="00BD0795"/>
    <w:rsid w:val="00BE45BF"/>
    <w:rsid w:val="00BE6288"/>
    <w:rsid w:val="00BE7DC3"/>
    <w:rsid w:val="00BF50AE"/>
    <w:rsid w:val="00BF6527"/>
    <w:rsid w:val="00C03BA9"/>
    <w:rsid w:val="00C100B3"/>
    <w:rsid w:val="00C11089"/>
    <w:rsid w:val="00C133A3"/>
    <w:rsid w:val="00C14B96"/>
    <w:rsid w:val="00C173E2"/>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777FF"/>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37D50"/>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A66C2"/>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1823"/>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C173E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c981305a96d74127"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15A4E"/>
    <w:rsid w:val="00126267"/>
    <w:rsid w:val="001410E7"/>
    <w:rsid w:val="0026689B"/>
    <w:rsid w:val="00321863"/>
    <w:rsid w:val="003511D2"/>
    <w:rsid w:val="003957D2"/>
    <w:rsid w:val="003A737C"/>
    <w:rsid w:val="003E150C"/>
    <w:rsid w:val="00401AFF"/>
    <w:rsid w:val="00435CA7"/>
    <w:rsid w:val="00436B75"/>
    <w:rsid w:val="00446BE1"/>
    <w:rsid w:val="0046078A"/>
    <w:rsid w:val="004A6B92"/>
    <w:rsid w:val="004B3190"/>
    <w:rsid w:val="004B6D71"/>
    <w:rsid w:val="00520533"/>
    <w:rsid w:val="00523305"/>
    <w:rsid w:val="00562F0B"/>
    <w:rsid w:val="005B4335"/>
    <w:rsid w:val="0060792E"/>
    <w:rsid w:val="006A4CED"/>
    <w:rsid w:val="006E6E58"/>
    <w:rsid w:val="006F5C76"/>
    <w:rsid w:val="00724A4D"/>
    <w:rsid w:val="0076409F"/>
    <w:rsid w:val="007D1DCD"/>
    <w:rsid w:val="008D269C"/>
    <w:rsid w:val="0096648C"/>
    <w:rsid w:val="00A723AA"/>
    <w:rsid w:val="00A81AAE"/>
    <w:rsid w:val="00B35EEC"/>
    <w:rsid w:val="00B7004C"/>
    <w:rsid w:val="00BA4CE5"/>
    <w:rsid w:val="00BB4808"/>
    <w:rsid w:val="00BE6288"/>
    <w:rsid w:val="00C2221A"/>
    <w:rsid w:val="00C34F4F"/>
    <w:rsid w:val="00D01C83"/>
    <w:rsid w:val="00DB0721"/>
    <w:rsid w:val="00E05648"/>
    <w:rsid w:val="00E169CE"/>
    <w:rsid w:val="00E307F5"/>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etadata xmlns="http://www.objective.com/ecm/document/metadata/4FEB93B0D38B3BDFE05400144FFB2061" version="1.0.0">
  <systemFields>
    <field name="Objective-Id">
      <value order="0">A66525808</value>
    </field>
    <field name="Objective-Title">
      <value order="0">SOGC- Senior Conservation Officer- Administration- P22391 - CED template</value>
    </field>
    <field name="Objective-Description">
      <value order="0"/>
    </field>
    <field name="Objective-CreationStamp">
      <value order="0">2026-08-28T00:19:26Z</value>
    </field>
    <field name="Objective-IsApproved">
      <value order="0">false</value>
    </field>
    <field name="Objective-IsPublished">
      <value order="0">true</value>
    </field>
    <field name="Objective-DatePublished">
      <value order="0">2026-08-28T02:10:54Z</value>
    </field>
    <field name="Objective-ModificationStamp">
      <value order="0">2026-08-28T02:10:54Z</value>
    </field>
    <field name="Objective-Owner">
      <value order="0">Eliza Larson</value>
    </field>
    <field name="Objective-Path">
      <value order="0">Whole of ACT Government:Conservator of Flora and Fauna:01. Personnel and Branch Management:Duty Statements</value>
    </field>
    <field name="Objective-Parent">
      <value order="0">Duty Statements</value>
    </field>
    <field name="Objective-State">
      <value order="0">Published</value>
    </field>
    <field name="Objective-VersionId">
      <value order="0">vA83659371</value>
    </field>
    <field name="Objective-Version">
      <value order="0">3.0</value>
    </field>
    <field name="Objective-VersionNumber">
      <value order="0">4</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2.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7.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250</TotalTime>
  <Pages>5</Pages>
  <Words>1009</Words>
  <Characters>6604</Characters>
  <DocSecurity>0</DocSecurity>
  <Lines>220</Lines>
  <Paragraphs>185</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7428</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2025-06-26T03:35:00Z</dcterms:created>
  <dcterms:modified xsi:type="dcterms:W3CDTF">2026-08-28T02:10:00Z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UNCLASSIFIED_x000d__x000d__x000d__x000d__x000d__x000d__x000d__x000d__x000d__x000d__x000d__x000d_
  </vt:lpwstr>
  </op:property>
  <op:property fmtid="{D5CDD505-2E9C-101B-9397-08002B2CF9AE}" pid="24" name="bjHeaderFirstPageDocProperty">
    <vt:lpwstr>UNCLASSIFIED_x000d__x000d__x000d__x000d__x000d__x000d__x000d__x000d__x000d__x000d__x000d__x000d_
  </vt:lpwstr>
  </op:property>
  <op:property fmtid="{D5CDD505-2E9C-101B-9397-08002B2CF9AE}" pid="25" name="bjHeaderEvenPageDocProperty">
    <vt:lpwstr>UNCLASSIFIED_x000d__x000d__x000d__x000d__x000d__x000d__x000d__x000d__x000d__x000d__x000d__x000d_
  </vt:lpwstr>
  </op:property>
  <op:property fmtid="{D5CDD505-2E9C-101B-9397-08002B2CF9AE}" pid="26" name="bjFooterBothDocProperty">
    <vt:lpwstr>_x000d__x000d__x000d__x000d__x000d__x000d__x000d__x000d__x000d__x000d__x000d__x000d_
UNCLASSIFIED </vt:lpwstr>
  </op:property>
  <op:property fmtid="{D5CDD505-2E9C-101B-9397-08002B2CF9AE}" pid="27" name="bjFooterFirstPageDocProperty">
    <vt:lpwstr>_x000d__x000d__x000d__x000d__x000d__x000d__x000d__x000d__x000d__x000d__x000d__x000d_
UNCLASSIFIED </vt:lpwstr>
  </op:property>
  <op:property fmtid="{D5CDD505-2E9C-101B-9397-08002B2CF9AE}" pid="28" name="bjFooterEvenPageDocProperty">
    <vt:lpwstr>_x000d__x000d__x000d__x000d__x000d__x000d__x000d__x000d__x000d__x000d__x000d__x000d_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A66525808</vt:lpwstr>
  </op:property>
  <op:property fmtid="{D5CDD505-2E9C-101B-9397-08002B2CF9AE}" pid="38" name="Objective-Title">
    <vt:lpwstr>SOGC- Senior Conservation Officer- Administration- P22391 - CED template</vt:lpwstr>
  </op:property>
  <op:property fmtid="{D5CDD505-2E9C-101B-9397-08002B2CF9AE}" pid="39" name="Objective-Description">
    <vt:lpwstr/>
  </op:property>
  <op:property fmtid="{D5CDD505-2E9C-101B-9397-08002B2CF9AE}" pid="40" name="Objective-CreationStamp">
    <vt:filetime>2026-08-28T00:19:26Z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2026-08-28T02:10:54Z</vt:filetime>
  </op:property>
  <op:property fmtid="{D5CDD505-2E9C-101B-9397-08002B2CF9AE}" pid="44" name="Objective-ModificationStamp">
    <vt:filetime>2026-08-28T02:10:54Z</vt:filetime>
  </op:property>
  <op:property fmtid="{D5CDD505-2E9C-101B-9397-08002B2CF9AE}" pid="45" name="Objective-Owner">
    <vt:lpwstr>Eliza Larson</vt:lpwstr>
  </op:property>
  <op:property fmtid="{D5CDD505-2E9C-101B-9397-08002B2CF9AE}" pid="46" name="Objective-Path">
    <vt:lpwstr>Whole of ACT Government:Conservator of Flora and Fauna:01. Personnel and Branch Management:Duty Statements:</vt:lpwstr>
  </op:property>
  <op:property fmtid="{D5CDD505-2E9C-101B-9397-08002B2CF9AE}" pid="47" name="Objective-Parent">
    <vt:lpwstr>Duty Statements</vt:lpwstr>
  </op:property>
  <op:property fmtid="{D5CDD505-2E9C-101B-9397-08002B2CF9AE}" pid="48" name="Objective-State">
    <vt:lpwstr>Published</vt:lpwstr>
  </op:property>
  <op:property fmtid="{D5CDD505-2E9C-101B-9397-08002B2CF9AE}" pid="49" name="Objective-VersionId">
    <vt:lpwstr>vA83659371</vt:lpwstr>
  </op:property>
  <op:property fmtid="{D5CDD505-2E9C-101B-9397-08002B2CF9AE}" pid="50" name="Objective-Version">
    <vt:lpwstr>3.0</vt:lpwstr>
  </op:property>
  <op:property fmtid="{D5CDD505-2E9C-101B-9397-08002B2CF9AE}" pid="51" name="Objective-VersionNumber">
    <vt:r8>4</vt:r8>
  </op:property>
  <op:property fmtid="{D5CDD505-2E9C-101B-9397-08002B2CF9AE}" pid="52" name="Objective-VersionComment">
    <vt:lpwstr/>
  </op:property>
  <op:property fmtid="{D5CDD505-2E9C-101B-9397-08002B2CF9AE}" pid="53" name="Objective-FileNumber">
    <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EPSDD</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ACT</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