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556080" w14:textId="77777777" w:rsidR="006E4A6F" w:rsidRPr="006E4A6F" w:rsidRDefault="008C40B5" w:rsidP="002A43D2">
      <w:pPr>
        <w:pStyle w:val="Title"/>
        <w:jc w:val="right"/>
        <w:rPr>
          <w:rFonts w:asciiTheme="minorHAnsi" w:hAnsiTheme="minorHAnsi" w:cstheme="minorHAnsi"/>
          <w:sz w:val="52"/>
        </w:rPr>
      </w:pPr>
      <w:r w:rsidRPr="006E4A6F">
        <w:rPr>
          <w:rFonts w:asciiTheme="minorHAnsi" w:hAnsiTheme="minorHAnsi" w:cstheme="minorHAnsi"/>
          <w:noProof/>
        </w:rPr>
        <w:drawing>
          <wp:anchor distT="0" distB="0" distL="114300" distR="114300" simplePos="0" relativeHeight="251658240" behindDoc="1" locked="0" layoutInCell="1" allowOverlap="1" wp14:anchorId="334D21F0" wp14:editId="311BCB52">
            <wp:simplePos x="0" y="0"/>
            <wp:positionH relativeFrom="column">
              <wp:posOffset>-148590</wp:posOffset>
            </wp:positionH>
            <wp:positionV relativeFrom="paragraph">
              <wp:posOffset>-433705</wp:posOffset>
            </wp:positionV>
            <wp:extent cx="2040890" cy="1329055"/>
            <wp:effectExtent l="19050" t="0" r="0" b="0"/>
            <wp:wrapTight wrapText="bothSides">
              <wp:wrapPolygon edited="0">
                <wp:start x="-202" y="0"/>
                <wp:lineTo x="-202" y="21363"/>
                <wp:lineTo x="21573" y="21363"/>
                <wp:lineTo x="21573" y="0"/>
                <wp:lineTo x="-202" y="0"/>
              </wp:wrapPolygon>
            </wp:wrapTight>
            <wp:docPr id="2" name="Picture 1" descr="http://dynamic.architecture.com.au/files/1/13262/13475/11372/12876/38207/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ynamic.architecture.com.au/files/1/13262/13475/11372/12876/38207/logo.jpg"/>
                    <pic:cNvPicPr>
                      <a:picLocks noChangeAspect="1" noChangeArrowheads="1"/>
                    </pic:cNvPicPr>
                  </pic:nvPicPr>
                  <pic:blipFill>
                    <a:blip r:embed="rId13" cstate="print"/>
                    <a:srcRect l="31301" r="32252"/>
                    <a:stretch>
                      <a:fillRect/>
                    </a:stretch>
                  </pic:blipFill>
                  <pic:spPr bwMode="auto">
                    <a:xfrm>
                      <a:off x="0" y="0"/>
                      <a:ext cx="2040890" cy="1329055"/>
                    </a:xfrm>
                    <a:prstGeom prst="rect">
                      <a:avLst/>
                    </a:prstGeom>
                    <a:noFill/>
                    <a:ln w="9525">
                      <a:noFill/>
                      <a:miter lim="800000"/>
                      <a:headEnd/>
                      <a:tailEnd/>
                    </a:ln>
                  </pic:spPr>
                </pic:pic>
              </a:graphicData>
            </a:graphic>
          </wp:anchor>
        </w:drawing>
      </w:r>
      <w:r w:rsidR="00B54281" w:rsidRPr="006E4A6F">
        <w:rPr>
          <w:rFonts w:asciiTheme="minorHAnsi" w:hAnsiTheme="minorHAnsi" w:cstheme="minorHAnsi"/>
          <w:sz w:val="52"/>
        </w:rPr>
        <w:t xml:space="preserve"> </w:t>
      </w:r>
    </w:p>
    <w:p w14:paraId="296C91FB" w14:textId="5B83FB87" w:rsidR="002A43D2" w:rsidRPr="006E4A6F" w:rsidRDefault="002A43D2" w:rsidP="002A43D2">
      <w:pPr>
        <w:pStyle w:val="Title"/>
        <w:jc w:val="right"/>
        <w:rPr>
          <w:rFonts w:asciiTheme="minorHAnsi" w:hAnsiTheme="minorHAnsi" w:cstheme="minorHAnsi"/>
          <w:sz w:val="52"/>
        </w:rPr>
      </w:pPr>
      <w:r w:rsidRPr="006E4A6F">
        <w:rPr>
          <w:rFonts w:asciiTheme="minorHAnsi" w:hAnsiTheme="minorHAnsi" w:cstheme="minorHAnsi"/>
          <w:sz w:val="52"/>
        </w:rPr>
        <w:t>POSITIO</w:t>
      </w:r>
      <w:r w:rsidR="006A0387" w:rsidRPr="006E4A6F">
        <w:rPr>
          <w:rFonts w:asciiTheme="minorHAnsi" w:hAnsiTheme="minorHAnsi" w:cstheme="minorHAnsi"/>
          <w:sz w:val="52"/>
        </w:rPr>
        <w:t>N</w:t>
      </w:r>
      <w:r w:rsidRPr="006E4A6F">
        <w:rPr>
          <w:rFonts w:asciiTheme="minorHAnsi" w:hAnsiTheme="minorHAnsi" w:cstheme="minorHAnsi"/>
          <w:sz w:val="52"/>
        </w:rPr>
        <w:t xml:space="preserve"> DESCRIPTION</w:t>
      </w:r>
    </w:p>
    <w:p w14:paraId="45290168" w14:textId="77777777" w:rsidR="002A43D2" w:rsidRPr="006E4A6F" w:rsidRDefault="002A43D2" w:rsidP="002A43D2">
      <w:pPr>
        <w:rPr>
          <w:rFonts w:asciiTheme="minorHAnsi" w:hAnsiTheme="minorHAnsi" w:cstheme="minorHAnsi"/>
        </w:rPr>
      </w:pPr>
    </w:p>
    <w:p w14:paraId="5958E20A" w14:textId="748AFD2B" w:rsidR="006E4A6F" w:rsidRPr="006E4A6F" w:rsidRDefault="006E4A6F" w:rsidP="006E4A6F">
      <w:pPr>
        <w:pStyle w:val="BodyText"/>
        <w:rPr>
          <w:rFonts w:asciiTheme="minorHAnsi" w:hAnsiTheme="minorHAnsi" w:cstheme="minorHAnsi"/>
        </w:rPr>
        <w:sectPr w:rsidR="006E4A6F" w:rsidRPr="006E4A6F" w:rsidSect="005B38C8">
          <w:headerReference w:type="even" r:id="rId14"/>
          <w:headerReference w:type="default" r:id="rId15"/>
          <w:footerReference w:type="even" r:id="rId16"/>
          <w:footerReference w:type="default" r:id="rId17"/>
          <w:headerReference w:type="first" r:id="rId18"/>
          <w:footerReference w:type="first" r:id="rId19"/>
          <w:pgSz w:w="11906" w:h="16838" w:code="9"/>
          <w:pgMar w:top="851" w:right="1134" w:bottom="1134" w:left="1134" w:header="680" w:footer="680" w:gutter="0"/>
          <w:cols w:space="720"/>
          <w:docGrid w:linePitch="326"/>
        </w:sectPr>
      </w:pPr>
    </w:p>
    <w:p w14:paraId="7473B786" w14:textId="4D9244EF" w:rsidR="006F09E8" w:rsidRPr="005C1856" w:rsidRDefault="002A43D2" w:rsidP="002A43D2">
      <w:pPr>
        <w:spacing w:before="240"/>
        <w:rPr>
          <w:rFonts w:asciiTheme="minorHAnsi" w:hAnsiTheme="minorHAnsi" w:cstheme="minorHAnsi"/>
          <w:sz w:val="22"/>
          <w:szCs w:val="22"/>
        </w:rPr>
      </w:pPr>
      <w:r w:rsidRPr="005C1856">
        <w:rPr>
          <w:rFonts w:asciiTheme="minorHAnsi" w:hAnsiTheme="minorHAnsi" w:cstheme="minorHAnsi"/>
          <w:b/>
          <w:sz w:val="22"/>
          <w:szCs w:val="22"/>
        </w:rPr>
        <w:t xml:space="preserve">Division: </w:t>
      </w:r>
      <w:r w:rsidR="00C655E6" w:rsidRPr="005C1856">
        <w:rPr>
          <w:rFonts w:asciiTheme="minorHAnsi" w:hAnsiTheme="minorHAnsi" w:cstheme="minorHAnsi"/>
          <w:sz w:val="22"/>
          <w:szCs w:val="22"/>
        </w:rPr>
        <w:t xml:space="preserve">Cultural Facilities Corporation </w:t>
      </w:r>
    </w:p>
    <w:p w14:paraId="16547942" w14:textId="20E6366B" w:rsidR="006F09E8" w:rsidRPr="005C1856" w:rsidRDefault="002A43D2" w:rsidP="002A43D2">
      <w:pPr>
        <w:spacing w:before="240"/>
        <w:rPr>
          <w:rFonts w:asciiTheme="minorHAnsi" w:hAnsiTheme="minorHAnsi" w:cstheme="minorHAnsi"/>
          <w:i/>
          <w:color w:val="2E74B5" w:themeColor="accent1" w:themeShade="BF"/>
          <w:sz w:val="22"/>
          <w:szCs w:val="22"/>
        </w:rPr>
      </w:pPr>
      <w:r w:rsidRPr="005C1856">
        <w:rPr>
          <w:rFonts w:asciiTheme="minorHAnsi" w:hAnsiTheme="minorHAnsi" w:cstheme="minorHAnsi"/>
          <w:b/>
          <w:sz w:val="22"/>
          <w:szCs w:val="22"/>
        </w:rPr>
        <w:t>Business Unit:</w:t>
      </w:r>
      <w:r w:rsidR="002138CC" w:rsidRPr="005C1856">
        <w:rPr>
          <w:rFonts w:asciiTheme="minorHAnsi" w:hAnsiTheme="minorHAnsi" w:cstheme="minorHAnsi"/>
          <w:b/>
          <w:sz w:val="22"/>
          <w:szCs w:val="22"/>
        </w:rPr>
        <w:t xml:space="preserve"> </w:t>
      </w:r>
      <w:r w:rsidR="002138CC" w:rsidRPr="00610940">
        <w:rPr>
          <w:rFonts w:asciiTheme="minorHAnsi" w:hAnsiTheme="minorHAnsi" w:cstheme="minorHAnsi"/>
          <w:bCs/>
          <w:sz w:val="22"/>
          <w:szCs w:val="22"/>
        </w:rPr>
        <w:t xml:space="preserve">Galleries Museums and Heritage </w:t>
      </w:r>
    </w:p>
    <w:p w14:paraId="41BC89E8" w14:textId="485807BA" w:rsidR="008C40B5" w:rsidRPr="005C1856" w:rsidRDefault="006F09E8" w:rsidP="006F09E8">
      <w:pPr>
        <w:spacing w:before="240"/>
        <w:rPr>
          <w:rFonts w:asciiTheme="minorHAnsi" w:hAnsiTheme="minorHAnsi" w:cstheme="minorHAnsi"/>
          <w:color w:val="2E74B5" w:themeColor="accent1" w:themeShade="BF"/>
          <w:sz w:val="22"/>
          <w:szCs w:val="22"/>
        </w:rPr>
      </w:pPr>
      <w:r w:rsidRPr="005C1856">
        <w:rPr>
          <w:rFonts w:asciiTheme="minorHAnsi" w:hAnsiTheme="minorHAnsi" w:cstheme="minorHAnsi"/>
          <w:b/>
          <w:sz w:val="22"/>
          <w:szCs w:val="22"/>
        </w:rPr>
        <w:t>Position Title:</w:t>
      </w:r>
      <w:r w:rsidR="00781539">
        <w:rPr>
          <w:rFonts w:asciiTheme="minorHAnsi" w:hAnsiTheme="minorHAnsi" w:cstheme="minorHAnsi"/>
          <w:b/>
          <w:sz w:val="22"/>
          <w:szCs w:val="22"/>
        </w:rPr>
        <w:t xml:space="preserve"> </w:t>
      </w:r>
      <w:r w:rsidR="00F649A2">
        <w:rPr>
          <w:rFonts w:asciiTheme="minorHAnsi" w:hAnsiTheme="minorHAnsi" w:cstheme="minorHAnsi"/>
          <w:bCs/>
          <w:sz w:val="22"/>
          <w:szCs w:val="22"/>
        </w:rPr>
        <w:t>Learning and Public Engagement Officer</w:t>
      </w:r>
    </w:p>
    <w:p w14:paraId="0FC267AC" w14:textId="1ADDC636" w:rsidR="006F09E8" w:rsidRPr="005C1856" w:rsidRDefault="006F09E8" w:rsidP="006F09E8">
      <w:pPr>
        <w:spacing w:before="240"/>
        <w:rPr>
          <w:rFonts w:asciiTheme="minorHAnsi" w:hAnsiTheme="minorHAnsi" w:cstheme="minorHAnsi"/>
          <w:bCs/>
          <w:i/>
          <w:sz w:val="22"/>
          <w:szCs w:val="22"/>
        </w:rPr>
      </w:pPr>
      <w:r w:rsidRPr="005C1856">
        <w:rPr>
          <w:rFonts w:asciiTheme="minorHAnsi" w:hAnsiTheme="minorHAnsi" w:cstheme="minorHAnsi"/>
          <w:sz w:val="22"/>
          <w:szCs w:val="22"/>
        </w:rPr>
        <w:br w:type="column"/>
      </w:r>
      <w:r w:rsidRPr="005C1856">
        <w:rPr>
          <w:rFonts w:asciiTheme="minorHAnsi" w:hAnsiTheme="minorHAnsi" w:cstheme="minorHAnsi"/>
          <w:b/>
          <w:sz w:val="22"/>
          <w:szCs w:val="22"/>
        </w:rPr>
        <w:t>Position Number:</w:t>
      </w:r>
      <w:r w:rsidR="00441B1B" w:rsidRPr="005C1856">
        <w:rPr>
          <w:rFonts w:asciiTheme="minorHAnsi" w:hAnsiTheme="minorHAnsi" w:cstheme="minorHAnsi"/>
          <w:b/>
          <w:sz w:val="22"/>
          <w:szCs w:val="22"/>
        </w:rPr>
        <w:t xml:space="preserve"> </w:t>
      </w:r>
      <w:r w:rsidR="00741979">
        <w:rPr>
          <w:rFonts w:asciiTheme="minorHAnsi" w:hAnsiTheme="minorHAnsi" w:cstheme="minorHAnsi"/>
          <w:bCs/>
          <w:sz w:val="22"/>
          <w:szCs w:val="22"/>
        </w:rPr>
        <w:t>PN 1313</w:t>
      </w:r>
    </w:p>
    <w:p w14:paraId="300FF30C" w14:textId="5D556698" w:rsidR="006F09E8" w:rsidRPr="005C1856" w:rsidRDefault="006F09E8" w:rsidP="006F09E8">
      <w:pPr>
        <w:spacing w:before="240"/>
        <w:rPr>
          <w:rFonts w:asciiTheme="minorHAnsi" w:hAnsiTheme="minorHAnsi" w:cstheme="minorHAnsi"/>
          <w:b/>
          <w:i/>
          <w:sz w:val="22"/>
          <w:szCs w:val="22"/>
        </w:rPr>
      </w:pPr>
      <w:r w:rsidRPr="005C1856">
        <w:rPr>
          <w:rFonts w:asciiTheme="minorHAnsi" w:hAnsiTheme="minorHAnsi" w:cstheme="minorHAnsi"/>
          <w:b/>
          <w:sz w:val="22"/>
          <w:szCs w:val="22"/>
        </w:rPr>
        <w:t xml:space="preserve">Classification: </w:t>
      </w:r>
      <w:r w:rsidR="0026592B">
        <w:rPr>
          <w:rFonts w:asciiTheme="minorHAnsi" w:hAnsiTheme="minorHAnsi" w:cstheme="minorHAnsi"/>
          <w:bCs/>
          <w:sz w:val="22"/>
          <w:szCs w:val="22"/>
        </w:rPr>
        <w:t xml:space="preserve">ASO4 </w:t>
      </w:r>
      <w:r w:rsidR="000A478A">
        <w:rPr>
          <w:rFonts w:asciiTheme="minorHAnsi" w:hAnsiTheme="minorHAnsi" w:cstheme="minorHAnsi"/>
          <w:bCs/>
          <w:sz w:val="22"/>
          <w:szCs w:val="22"/>
        </w:rPr>
        <w:t>(</w:t>
      </w:r>
      <w:r w:rsidR="0026592B">
        <w:rPr>
          <w:rFonts w:asciiTheme="minorHAnsi" w:hAnsiTheme="minorHAnsi" w:cstheme="minorHAnsi"/>
          <w:bCs/>
          <w:sz w:val="22"/>
          <w:szCs w:val="22"/>
        </w:rPr>
        <w:t>$86,750</w:t>
      </w:r>
      <w:r w:rsidR="00610940">
        <w:rPr>
          <w:rFonts w:asciiTheme="minorHAnsi" w:hAnsiTheme="minorHAnsi" w:cstheme="minorHAnsi"/>
          <w:bCs/>
          <w:sz w:val="22"/>
          <w:szCs w:val="22"/>
        </w:rPr>
        <w:t xml:space="preserve"> - </w:t>
      </w:r>
      <w:r w:rsidR="00610940" w:rsidRPr="00610940">
        <w:rPr>
          <w:rFonts w:asciiTheme="minorHAnsi" w:hAnsiTheme="minorHAnsi" w:cstheme="minorHAnsi"/>
          <w:bCs/>
          <w:sz w:val="22"/>
          <w:szCs w:val="22"/>
        </w:rPr>
        <w:t>$93,416</w:t>
      </w:r>
      <w:r w:rsidR="000A478A">
        <w:rPr>
          <w:rFonts w:asciiTheme="minorHAnsi" w:hAnsiTheme="minorHAnsi" w:cstheme="minorHAnsi"/>
          <w:bCs/>
          <w:sz w:val="22"/>
          <w:szCs w:val="22"/>
        </w:rPr>
        <w:t>)</w:t>
      </w:r>
    </w:p>
    <w:p w14:paraId="6EEBEAB9" w14:textId="294BD9AE" w:rsidR="002A43D2" w:rsidRPr="005C1856" w:rsidRDefault="002A43D2" w:rsidP="002A43D2">
      <w:pPr>
        <w:spacing w:before="240"/>
        <w:rPr>
          <w:rFonts w:asciiTheme="minorHAnsi" w:hAnsiTheme="minorHAnsi" w:cstheme="minorHAnsi"/>
          <w:b/>
          <w:i/>
          <w:color w:val="2E74B5" w:themeColor="accent1" w:themeShade="BF"/>
          <w:sz w:val="22"/>
          <w:szCs w:val="22"/>
        </w:rPr>
      </w:pPr>
      <w:r w:rsidRPr="005C1856">
        <w:rPr>
          <w:rFonts w:asciiTheme="minorHAnsi" w:hAnsiTheme="minorHAnsi" w:cstheme="minorHAnsi"/>
          <w:b/>
          <w:sz w:val="22"/>
          <w:szCs w:val="22"/>
        </w:rPr>
        <w:t xml:space="preserve">Location: </w:t>
      </w:r>
      <w:r w:rsidR="00781539">
        <w:rPr>
          <w:rFonts w:asciiTheme="minorHAnsi" w:hAnsiTheme="minorHAnsi" w:cstheme="minorHAnsi"/>
          <w:bCs/>
          <w:sz w:val="22"/>
          <w:szCs w:val="22"/>
        </w:rPr>
        <w:t>Civic, Canberra</w:t>
      </w:r>
      <w:r w:rsidR="002231AD">
        <w:rPr>
          <w:rFonts w:asciiTheme="minorHAnsi" w:hAnsiTheme="minorHAnsi" w:cstheme="minorHAnsi"/>
          <w:bCs/>
          <w:sz w:val="22"/>
          <w:szCs w:val="22"/>
        </w:rPr>
        <w:t xml:space="preserve"> (and other locations)</w:t>
      </w:r>
    </w:p>
    <w:p w14:paraId="5C29CA99" w14:textId="2C4A3B7E" w:rsidR="002A43D2" w:rsidRPr="005C1856" w:rsidRDefault="002A43D2" w:rsidP="002A43D2">
      <w:pPr>
        <w:spacing w:before="240"/>
        <w:rPr>
          <w:rFonts w:asciiTheme="minorHAnsi" w:hAnsiTheme="minorHAnsi" w:cstheme="minorHAnsi"/>
          <w:sz w:val="22"/>
          <w:szCs w:val="22"/>
        </w:rPr>
      </w:pPr>
      <w:r w:rsidRPr="005C1856">
        <w:rPr>
          <w:rFonts w:asciiTheme="minorHAnsi" w:hAnsiTheme="minorHAnsi" w:cstheme="minorHAnsi"/>
          <w:b/>
          <w:sz w:val="22"/>
          <w:szCs w:val="22"/>
        </w:rPr>
        <w:t xml:space="preserve">Last Reviewed: </w:t>
      </w:r>
      <w:r w:rsidR="0026592B">
        <w:rPr>
          <w:rFonts w:asciiTheme="minorHAnsi" w:hAnsiTheme="minorHAnsi" w:cstheme="minorHAnsi"/>
          <w:sz w:val="22"/>
          <w:szCs w:val="22"/>
        </w:rPr>
        <w:t>August 2026</w:t>
      </w:r>
    </w:p>
    <w:p w14:paraId="4A4E3EDA" w14:textId="77777777" w:rsidR="006F09E8" w:rsidRPr="005C1856" w:rsidRDefault="006F09E8" w:rsidP="002A43D2">
      <w:pPr>
        <w:pStyle w:val="Heading1"/>
        <w:pBdr>
          <w:bottom w:val="single" w:sz="12" w:space="1" w:color="auto"/>
        </w:pBdr>
        <w:rPr>
          <w:rFonts w:asciiTheme="minorHAnsi" w:hAnsiTheme="minorHAnsi" w:cstheme="minorHAnsi"/>
          <w:sz w:val="22"/>
          <w:szCs w:val="22"/>
        </w:rPr>
        <w:sectPr w:rsidR="006F09E8" w:rsidRPr="005C1856" w:rsidSect="006F09E8">
          <w:type w:val="continuous"/>
          <w:pgSz w:w="11906" w:h="16838" w:code="9"/>
          <w:pgMar w:top="851" w:right="1134" w:bottom="1134" w:left="1134" w:header="680" w:footer="680" w:gutter="0"/>
          <w:cols w:num="2" w:space="720"/>
          <w:docGrid w:linePitch="326"/>
        </w:sectPr>
      </w:pPr>
    </w:p>
    <w:p w14:paraId="27FF2F67" w14:textId="36D90E71" w:rsidR="002A43D2" w:rsidRPr="006E4A6F" w:rsidRDefault="00EE2610" w:rsidP="002A43D2">
      <w:pPr>
        <w:pStyle w:val="Heading1"/>
        <w:pBdr>
          <w:bottom w:val="single" w:sz="12" w:space="1" w:color="auto"/>
        </w:pBdr>
        <w:rPr>
          <w:rFonts w:asciiTheme="minorHAnsi" w:hAnsiTheme="minorHAnsi" w:cstheme="minorHAnsi"/>
          <w:sz w:val="32"/>
        </w:rPr>
      </w:pPr>
      <w:r>
        <w:rPr>
          <w:rFonts w:asciiTheme="minorHAnsi" w:hAnsiTheme="minorHAnsi" w:cstheme="minorHAnsi"/>
          <w:sz w:val="32"/>
        </w:rPr>
        <w:t>AGENCY</w:t>
      </w:r>
      <w:r w:rsidR="002A43D2" w:rsidRPr="006E4A6F">
        <w:rPr>
          <w:rFonts w:asciiTheme="minorHAnsi" w:hAnsiTheme="minorHAnsi" w:cstheme="minorHAnsi"/>
          <w:sz w:val="32"/>
        </w:rPr>
        <w:t xml:space="preserve"> OVERVIEW</w:t>
      </w:r>
      <w:r w:rsidR="00F6663C" w:rsidRPr="00F6663C">
        <w:rPr>
          <w:rFonts w:asciiTheme="minorHAnsi" w:hAnsiTheme="minorHAnsi" w:cstheme="minorHAnsi"/>
          <w:sz w:val="22"/>
          <w:szCs w:val="22"/>
        </w:rPr>
        <w:t xml:space="preserve"> </w:t>
      </w:r>
    </w:p>
    <w:p w14:paraId="7D5DAF47" w14:textId="400BCB55" w:rsidR="00F019CF" w:rsidRDefault="00F019CF" w:rsidP="00F019CF">
      <w:pPr>
        <w:pStyle w:val="paragraph"/>
        <w:spacing w:before="0" w:beforeAutospacing="0" w:after="0" w:afterAutospacing="0"/>
        <w:textAlignment w:val="baseline"/>
        <w:rPr>
          <w:rStyle w:val="normaltextrun"/>
          <w:rFonts w:ascii="Calibri" w:hAnsi="Calibri" w:cs="Calibri"/>
          <w:sz w:val="22"/>
          <w:szCs w:val="22"/>
        </w:rPr>
      </w:pPr>
      <w:bookmarkStart w:id="0" w:name="_Hlk103670613"/>
      <w:r>
        <w:rPr>
          <w:rStyle w:val="normaltextrun"/>
          <w:rFonts w:ascii="Calibri" w:hAnsi="Calibri" w:cs="Calibri"/>
          <w:sz w:val="22"/>
          <w:szCs w:val="22"/>
        </w:rPr>
        <w:t xml:space="preserve">The Cultural Facilities Corporation (CFC) is an ACT Government statutory authority established under the </w:t>
      </w:r>
      <w:r w:rsidRPr="009F736B">
        <w:rPr>
          <w:rStyle w:val="normaltextrun"/>
          <w:rFonts w:ascii="Calibri" w:hAnsi="Calibri" w:cs="Calibri"/>
          <w:i/>
          <w:iCs/>
          <w:sz w:val="22"/>
          <w:szCs w:val="22"/>
        </w:rPr>
        <w:t>Cultural Facilities Corporation Act 1997</w:t>
      </w:r>
      <w:r>
        <w:rPr>
          <w:rStyle w:val="normaltextrun"/>
          <w:rFonts w:ascii="Calibri" w:hAnsi="Calibri" w:cs="Calibri"/>
          <w:sz w:val="22"/>
          <w:szCs w:val="22"/>
        </w:rPr>
        <w:t xml:space="preserve">. </w:t>
      </w:r>
    </w:p>
    <w:p w14:paraId="0E1A222B" w14:textId="77777777" w:rsidR="00F019CF" w:rsidRPr="000E70EB" w:rsidRDefault="00F019CF" w:rsidP="00F019CF">
      <w:pPr>
        <w:pStyle w:val="paragraph"/>
        <w:spacing w:before="0" w:beforeAutospacing="0" w:after="0" w:afterAutospacing="0"/>
        <w:textAlignment w:val="baseline"/>
        <w:rPr>
          <w:rStyle w:val="normaltextrun"/>
          <w:rFonts w:ascii="Calibri" w:hAnsi="Calibri" w:cs="Calibri"/>
          <w:sz w:val="22"/>
          <w:szCs w:val="22"/>
        </w:rPr>
      </w:pPr>
    </w:p>
    <w:p w14:paraId="2EFC1FC2" w14:textId="77777777" w:rsidR="00F019CF" w:rsidRDefault="00F019CF" w:rsidP="00F019CF">
      <w:pPr>
        <w:pStyle w:val="paragraph"/>
        <w:spacing w:before="0" w:beforeAutospacing="0" w:after="120" w:afterAutospacing="0"/>
        <w:textAlignment w:val="baseline"/>
        <w:rPr>
          <w:rStyle w:val="normaltextrun"/>
          <w:rFonts w:ascii="Calibri" w:hAnsi="Calibri"/>
        </w:rPr>
      </w:pPr>
      <w:r>
        <w:rPr>
          <w:rStyle w:val="normaltextrun"/>
          <w:rFonts w:ascii="Calibri" w:hAnsi="Calibri" w:cs="Calibri"/>
          <w:sz w:val="22"/>
          <w:szCs w:val="22"/>
        </w:rPr>
        <w:t>The CFC’s role is to manage, develop, present, and promote cultural activities across the ACT through a diverse portfolio of performing arts, visual arts, social history and heritage venues. It has specific management responsibilities at:</w:t>
      </w:r>
      <w:r w:rsidRPr="000E70EB">
        <w:rPr>
          <w:rStyle w:val="normaltextrun"/>
          <w:rFonts w:ascii="Calibri" w:hAnsi="Calibri"/>
        </w:rPr>
        <w:t> </w:t>
      </w:r>
    </w:p>
    <w:p w14:paraId="5BE3C756" w14:textId="77777777" w:rsidR="00F019CF" w:rsidRPr="00F019CF" w:rsidRDefault="009A202D" w:rsidP="00F019CF">
      <w:pPr>
        <w:pStyle w:val="paragraph"/>
        <w:numPr>
          <w:ilvl w:val="0"/>
          <w:numId w:val="32"/>
        </w:numPr>
        <w:spacing w:before="0" w:beforeAutospacing="0" w:after="0" w:afterAutospacing="0"/>
        <w:ind w:left="714" w:hanging="357"/>
        <w:textAlignment w:val="baseline"/>
        <w:rPr>
          <w:rFonts w:ascii="Calibri" w:hAnsi="Calibri" w:cs="Calibri"/>
          <w:sz w:val="22"/>
          <w:szCs w:val="22"/>
        </w:rPr>
      </w:pPr>
      <w:hyperlink r:id="rId20" w:history="1">
        <w:r w:rsidRPr="00EB28D8">
          <w:rPr>
            <w:rStyle w:val="Hyperlink"/>
            <w:rFonts w:asciiTheme="minorHAnsi" w:hAnsiTheme="minorHAnsi" w:cstheme="minorHAnsi"/>
            <w:sz w:val="22"/>
            <w:szCs w:val="22"/>
          </w:rPr>
          <w:t>The Canberra Theatre Centre</w:t>
        </w:r>
      </w:hyperlink>
    </w:p>
    <w:p w14:paraId="3DBC69BB" w14:textId="77777777" w:rsidR="00F019CF" w:rsidRPr="00F019CF" w:rsidRDefault="009A202D" w:rsidP="00F019CF">
      <w:pPr>
        <w:pStyle w:val="paragraph"/>
        <w:numPr>
          <w:ilvl w:val="0"/>
          <w:numId w:val="32"/>
        </w:numPr>
        <w:spacing w:before="0" w:beforeAutospacing="0" w:after="0" w:afterAutospacing="0"/>
        <w:ind w:left="714" w:hanging="357"/>
        <w:textAlignment w:val="baseline"/>
        <w:rPr>
          <w:rFonts w:ascii="Calibri" w:hAnsi="Calibri" w:cs="Calibri"/>
          <w:sz w:val="22"/>
          <w:szCs w:val="22"/>
        </w:rPr>
      </w:pPr>
      <w:hyperlink r:id="rId21" w:history="1">
        <w:r w:rsidRPr="00F019CF">
          <w:rPr>
            <w:rStyle w:val="Hyperlink"/>
            <w:rFonts w:asciiTheme="minorHAnsi" w:hAnsiTheme="minorHAnsi" w:cstheme="minorHAnsi"/>
            <w:sz w:val="22"/>
            <w:szCs w:val="22"/>
          </w:rPr>
          <w:t>Canberra Museum and Gallery</w:t>
        </w:r>
      </w:hyperlink>
      <w:r w:rsidRPr="00F019CF">
        <w:rPr>
          <w:rFonts w:asciiTheme="minorHAnsi" w:hAnsiTheme="minorHAnsi" w:cstheme="minorHAnsi"/>
          <w:sz w:val="22"/>
          <w:szCs w:val="22"/>
        </w:rPr>
        <w:t xml:space="preserve"> including </w:t>
      </w:r>
      <w:hyperlink r:id="rId22" w:history="1">
        <w:r w:rsidRPr="00F019CF">
          <w:rPr>
            <w:rStyle w:val="Hyperlink"/>
            <w:rFonts w:asciiTheme="minorHAnsi" w:hAnsiTheme="minorHAnsi" w:cstheme="minorHAnsi"/>
            <w:sz w:val="22"/>
            <w:szCs w:val="22"/>
          </w:rPr>
          <w:t>The Nolan Collection</w:t>
        </w:r>
      </w:hyperlink>
    </w:p>
    <w:p w14:paraId="5FD92653" w14:textId="08BC85F9" w:rsidR="00F019CF" w:rsidRPr="00F019CF" w:rsidRDefault="009A202D" w:rsidP="00F019CF">
      <w:pPr>
        <w:pStyle w:val="paragraph"/>
        <w:numPr>
          <w:ilvl w:val="0"/>
          <w:numId w:val="32"/>
        </w:numPr>
        <w:spacing w:before="0" w:beforeAutospacing="0" w:after="0" w:afterAutospacing="0"/>
        <w:ind w:left="714" w:hanging="357"/>
        <w:textAlignment w:val="baseline"/>
        <w:rPr>
          <w:rFonts w:ascii="Calibri" w:hAnsi="Calibri" w:cs="Calibri"/>
          <w:sz w:val="22"/>
          <w:szCs w:val="22"/>
        </w:rPr>
      </w:pPr>
      <w:hyperlink r:id="rId23" w:history="1">
        <w:r w:rsidRPr="00F019CF">
          <w:rPr>
            <w:rStyle w:val="Hyperlink"/>
            <w:rFonts w:asciiTheme="minorHAnsi" w:hAnsiTheme="minorHAnsi" w:cstheme="minorHAnsi"/>
            <w:sz w:val="22"/>
            <w:szCs w:val="22"/>
          </w:rPr>
          <w:t>Lanyon Homestead</w:t>
        </w:r>
      </w:hyperlink>
    </w:p>
    <w:p w14:paraId="1A9838A2" w14:textId="77777777" w:rsidR="00F019CF" w:rsidRPr="00F019CF" w:rsidRDefault="009A202D" w:rsidP="00F019CF">
      <w:pPr>
        <w:pStyle w:val="paragraph"/>
        <w:numPr>
          <w:ilvl w:val="0"/>
          <w:numId w:val="32"/>
        </w:numPr>
        <w:spacing w:before="0" w:beforeAutospacing="0" w:after="0" w:afterAutospacing="0"/>
        <w:ind w:left="714" w:hanging="357"/>
        <w:textAlignment w:val="baseline"/>
        <w:rPr>
          <w:rFonts w:ascii="Calibri" w:hAnsi="Calibri" w:cs="Calibri"/>
          <w:sz w:val="22"/>
          <w:szCs w:val="22"/>
        </w:rPr>
      </w:pPr>
      <w:hyperlink r:id="rId24" w:history="1">
        <w:proofErr w:type="spellStart"/>
        <w:r w:rsidRPr="00F019CF">
          <w:rPr>
            <w:rStyle w:val="Hyperlink"/>
            <w:rFonts w:asciiTheme="minorHAnsi" w:hAnsiTheme="minorHAnsi" w:cstheme="minorHAnsi"/>
            <w:sz w:val="22"/>
            <w:szCs w:val="22"/>
          </w:rPr>
          <w:t>Calthorpes</w:t>
        </w:r>
        <w:proofErr w:type="spellEnd"/>
        <w:r w:rsidRPr="00F019CF">
          <w:rPr>
            <w:rStyle w:val="Hyperlink"/>
            <w:rFonts w:asciiTheme="minorHAnsi" w:hAnsiTheme="minorHAnsi" w:cstheme="minorHAnsi"/>
            <w:sz w:val="22"/>
            <w:szCs w:val="22"/>
          </w:rPr>
          <w:t xml:space="preserve"> House</w:t>
        </w:r>
      </w:hyperlink>
    </w:p>
    <w:p w14:paraId="194B167D" w14:textId="56ECEBFF" w:rsidR="00F019CF" w:rsidRPr="00F019CF" w:rsidRDefault="009A202D" w:rsidP="00F019CF">
      <w:pPr>
        <w:pStyle w:val="paragraph"/>
        <w:numPr>
          <w:ilvl w:val="0"/>
          <w:numId w:val="32"/>
        </w:numPr>
        <w:spacing w:before="0" w:beforeAutospacing="0" w:after="0" w:afterAutospacing="0"/>
        <w:ind w:left="714" w:hanging="357"/>
        <w:textAlignment w:val="baseline"/>
        <w:rPr>
          <w:rFonts w:ascii="Calibri" w:hAnsi="Calibri" w:cs="Calibri"/>
          <w:sz w:val="22"/>
          <w:szCs w:val="22"/>
        </w:rPr>
      </w:pPr>
      <w:hyperlink r:id="rId25" w:history="1">
        <w:r w:rsidRPr="00F019CF">
          <w:rPr>
            <w:rStyle w:val="Hyperlink"/>
            <w:rFonts w:asciiTheme="minorHAnsi" w:hAnsiTheme="minorHAnsi" w:cstheme="minorHAnsi"/>
            <w:sz w:val="22"/>
            <w:szCs w:val="22"/>
          </w:rPr>
          <w:t>Mugga-Mugga Cottage</w:t>
        </w:r>
      </w:hyperlink>
    </w:p>
    <w:p w14:paraId="72E294EA" w14:textId="535259C7" w:rsidR="009A202D" w:rsidRPr="00F019CF" w:rsidRDefault="009A202D" w:rsidP="00F019CF">
      <w:pPr>
        <w:pStyle w:val="paragraph"/>
        <w:numPr>
          <w:ilvl w:val="0"/>
          <w:numId w:val="32"/>
        </w:numPr>
        <w:spacing w:before="0" w:beforeAutospacing="0" w:after="0" w:afterAutospacing="0"/>
        <w:ind w:left="714" w:hanging="357"/>
        <w:textAlignment w:val="baseline"/>
        <w:rPr>
          <w:rFonts w:ascii="Calibri" w:hAnsi="Calibri" w:cs="Calibri"/>
          <w:sz w:val="22"/>
          <w:szCs w:val="22"/>
        </w:rPr>
      </w:pPr>
      <w:hyperlink r:id="rId26" w:history="1">
        <w:r w:rsidRPr="00F019CF">
          <w:rPr>
            <w:rStyle w:val="Hyperlink"/>
            <w:rFonts w:asciiTheme="minorHAnsi" w:hAnsiTheme="minorHAnsi" w:cstheme="minorHAnsi"/>
            <w:sz w:val="22"/>
            <w:szCs w:val="22"/>
          </w:rPr>
          <w:t>Albert Hall</w:t>
        </w:r>
      </w:hyperlink>
    </w:p>
    <w:p w14:paraId="1870E80F" w14:textId="77777777" w:rsidR="00F019CF" w:rsidRDefault="00F019CF" w:rsidP="00F019CF">
      <w:pPr>
        <w:pStyle w:val="paragraph"/>
        <w:spacing w:before="0" w:beforeAutospacing="0" w:after="0" w:afterAutospacing="0"/>
        <w:textAlignment w:val="baseline"/>
      </w:pPr>
    </w:p>
    <w:p w14:paraId="387EB5DD" w14:textId="77777777" w:rsidR="00F019CF" w:rsidRPr="000E70EB" w:rsidRDefault="00F019CF" w:rsidP="00F019CF">
      <w:pPr>
        <w:pStyle w:val="paragraph"/>
        <w:spacing w:before="0" w:beforeAutospacing="0" w:after="0" w:afterAutospacing="0"/>
        <w:textAlignment w:val="baseline"/>
        <w:rPr>
          <w:rStyle w:val="normaltextrun"/>
          <w:rFonts w:ascii="Calibri" w:hAnsi="Calibri" w:cs="Calibri"/>
          <w:sz w:val="22"/>
          <w:szCs w:val="22"/>
        </w:rPr>
      </w:pPr>
      <w:r w:rsidRPr="000E70EB">
        <w:rPr>
          <w:rStyle w:val="normaltextrun"/>
          <w:rFonts w:ascii="Calibri" w:hAnsi="Calibri" w:cs="Calibri"/>
          <w:sz w:val="22"/>
          <w:szCs w:val="22"/>
        </w:rPr>
        <w:t>As the ACT Government’s largest cultural organisation, the CFC plays a central role in connecting communities with rich artistic and cultural experiences. Through its venues and programs, the organisation brings together artists, audiences and partners to deliver engaging performances, exhibitions and events, while preserving and interpreting significant collections and heritage places.</w:t>
      </w:r>
    </w:p>
    <w:p w14:paraId="7013B659" w14:textId="77777777" w:rsidR="00F019CF" w:rsidRPr="000E70EB" w:rsidRDefault="00F019CF" w:rsidP="00F019CF">
      <w:pPr>
        <w:pStyle w:val="paragraph"/>
        <w:spacing w:before="0" w:beforeAutospacing="0" w:after="0" w:afterAutospacing="0"/>
        <w:textAlignment w:val="baseline"/>
        <w:rPr>
          <w:rStyle w:val="normaltextrun"/>
          <w:rFonts w:ascii="Calibri" w:hAnsi="Calibri" w:cs="Calibri"/>
          <w:sz w:val="22"/>
          <w:szCs w:val="22"/>
        </w:rPr>
      </w:pPr>
    </w:p>
    <w:p w14:paraId="3F477715" w14:textId="77777777" w:rsidR="00F019CF" w:rsidRPr="000E70EB" w:rsidRDefault="00F019CF" w:rsidP="00F019CF">
      <w:pPr>
        <w:pStyle w:val="paragraph"/>
        <w:spacing w:before="0" w:beforeAutospacing="0" w:after="0" w:afterAutospacing="0"/>
        <w:textAlignment w:val="baseline"/>
        <w:rPr>
          <w:rStyle w:val="normaltextrun"/>
          <w:rFonts w:ascii="Calibri" w:hAnsi="Calibri" w:cs="Calibri"/>
          <w:sz w:val="22"/>
          <w:szCs w:val="22"/>
        </w:rPr>
      </w:pPr>
      <w:r w:rsidRPr="000E70EB">
        <w:rPr>
          <w:rStyle w:val="normaltextrun"/>
          <w:rFonts w:ascii="Calibri" w:hAnsi="Calibri" w:cs="Calibri"/>
          <w:sz w:val="22"/>
          <w:szCs w:val="22"/>
        </w:rPr>
        <w:t>The CFC’s mission is to create and deliver diverse and memorable experiences that enliven and elevate arts, culture and heritage in the capital. It is committed to accessibility, inclusion and community connection, ensuring its activities are relevant and welcoming to a broad and diverse audience.</w:t>
      </w:r>
    </w:p>
    <w:p w14:paraId="33B0391F" w14:textId="77777777" w:rsidR="00F019CF" w:rsidRPr="000E70EB" w:rsidRDefault="00F019CF" w:rsidP="00F019CF">
      <w:pPr>
        <w:pStyle w:val="paragraph"/>
        <w:spacing w:before="0" w:beforeAutospacing="0" w:after="0" w:afterAutospacing="0"/>
        <w:textAlignment w:val="baseline"/>
        <w:rPr>
          <w:rStyle w:val="normaltextrun"/>
          <w:rFonts w:ascii="Calibri" w:hAnsi="Calibri" w:cs="Calibri"/>
          <w:sz w:val="22"/>
          <w:szCs w:val="22"/>
        </w:rPr>
      </w:pPr>
    </w:p>
    <w:p w14:paraId="0A8C2199" w14:textId="77777777" w:rsidR="00F019CF" w:rsidRDefault="00F019CF" w:rsidP="00F019CF">
      <w:pPr>
        <w:pStyle w:val="paragraph"/>
        <w:spacing w:before="0" w:beforeAutospacing="0" w:after="0" w:afterAutospacing="0"/>
        <w:textAlignment w:val="baseline"/>
      </w:pPr>
      <w:r w:rsidRPr="000E70EB">
        <w:rPr>
          <w:rStyle w:val="normaltextrun"/>
          <w:rFonts w:ascii="Calibri" w:hAnsi="Calibri" w:cs="Calibri"/>
          <w:sz w:val="22"/>
          <w:szCs w:val="22"/>
        </w:rPr>
        <w:t>This work is supported by strong corporate and operational functions—including finance, marketing, people and culture, facilities management and capital works—which enable high-quality delivery, sustainable operations and continuous improvement across the organisation.</w:t>
      </w:r>
      <w:r w:rsidRPr="000E70EB">
        <w:t> </w:t>
      </w:r>
    </w:p>
    <w:p w14:paraId="6A009EBA" w14:textId="77777777" w:rsidR="00F019CF" w:rsidRDefault="00F019CF" w:rsidP="00F019CF">
      <w:pPr>
        <w:pStyle w:val="paragraph"/>
        <w:spacing w:before="0" w:beforeAutospacing="0" w:after="0" w:afterAutospacing="0"/>
        <w:textAlignment w:val="baseline"/>
      </w:pPr>
    </w:p>
    <w:p w14:paraId="05CF5FCC" w14:textId="77777777" w:rsidR="00F019CF" w:rsidRPr="000E70EB" w:rsidRDefault="00F019CF" w:rsidP="00F019CF">
      <w:pPr>
        <w:pStyle w:val="paragraph"/>
        <w:spacing w:before="0" w:beforeAutospacing="0" w:after="0" w:afterAutospacing="0"/>
        <w:textAlignment w:val="baseline"/>
        <w:rPr>
          <w:rStyle w:val="normaltextrun"/>
          <w:rFonts w:ascii="Calibri" w:hAnsi="Calibri" w:cs="Calibri"/>
          <w:b/>
          <w:bCs/>
          <w:sz w:val="22"/>
          <w:szCs w:val="22"/>
        </w:rPr>
      </w:pPr>
      <w:r w:rsidRPr="000E70EB">
        <w:rPr>
          <w:rStyle w:val="normaltextrun"/>
          <w:rFonts w:ascii="Calibri" w:hAnsi="Calibri" w:cs="Calibri"/>
          <w:b/>
          <w:bCs/>
          <w:sz w:val="22"/>
          <w:szCs w:val="22"/>
        </w:rPr>
        <w:t>Galleries Museums and Heritage </w:t>
      </w:r>
      <w:r w:rsidRPr="000E70EB">
        <w:rPr>
          <w:rStyle w:val="normaltextrun"/>
          <w:rFonts w:ascii="Calibri" w:hAnsi="Calibri"/>
          <w:b/>
          <w:bCs/>
          <w:sz w:val="22"/>
          <w:szCs w:val="22"/>
        </w:rPr>
        <w:t> </w:t>
      </w:r>
    </w:p>
    <w:p w14:paraId="7F9ACAE8" w14:textId="62202129" w:rsidR="00F019CF" w:rsidRPr="000E70EB" w:rsidRDefault="00F019CF" w:rsidP="00F019CF">
      <w:pPr>
        <w:pStyle w:val="paragraph"/>
        <w:spacing w:before="0" w:beforeAutospacing="0" w:after="0" w:afterAutospacing="0"/>
        <w:textAlignment w:val="baseline"/>
        <w:rPr>
          <w:rStyle w:val="normaltextrun"/>
          <w:rFonts w:ascii="Calibri" w:hAnsi="Calibri"/>
          <w:sz w:val="22"/>
          <w:szCs w:val="22"/>
        </w:rPr>
      </w:pPr>
      <w:r w:rsidRPr="000E70EB">
        <w:rPr>
          <w:rStyle w:val="normaltextrun"/>
          <w:rFonts w:ascii="Calibri" w:hAnsi="Calibri"/>
          <w:sz w:val="22"/>
          <w:szCs w:val="22"/>
        </w:rPr>
        <w:t xml:space="preserve">The Galleries, Museums and Heritage (GMH) portfolio </w:t>
      </w:r>
      <w:proofErr w:type="gramStart"/>
      <w:r w:rsidRPr="000E70EB">
        <w:rPr>
          <w:rStyle w:val="normaltextrun"/>
          <w:rFonts w:ascii="Calibri" w:hAnsi="Calibri"/>
          <w:sz w:val="22"/>
          <w:szCs w:val="22"/>
        </w:rPr>
        <w:t>leads</w:t>
      </w:r>
      <w:proofErr w:type="gramEnd"/>
      <w:r w:rsidRPr="000E70EB">
        <w:rPr>
          <w:rStyle w:val="normaltextrun"/>
          <w:rFonts w:ascii="Calibri" w:hAnsi="Calibri"/>
          <w:sz w:val="22"/>
          <w:szCs w:val="22"/>
        </w:rPr>
        <w:t xml:space="preserve"> the curatorial, collections, exhibitions, research, and public engagement functions for Canberra Museum and Gallery (CMAG), the Nolan Collection, and the historic properties of Lanyon Homestead, Mugga-Mugga Cottage, </w:t>
      </w:r>
      <w:proofErr w:type="spellStart"/>
      <w:r w:rsidRPr="000E70EB">
        <w:rPr>
          <w:rStyle w:val="normaltextrun"/>
          <w:rFonts w:ascii="Calibri" w:hAnsi="Calibri"/>
          <w:sz w:val="22"/>
          <w:szCs w:val="22"/>
        </w:rPr>
        <w:t>Calthorpes</w:t>
      </w:r>
      <w:proofErr w:type="spellEnd"/>
      <w:r w:rsidRPr="000E70EB">
        <w:rPr>
          <w:rStyle w:val="normaltextrun"/>
          <w:rFonts w:ascii="Calibri" w:hAnsi="Calibri"/>
          <w:sz w:val="22"/>
          <w:szCs w:val="22"/>
        </w:rPr>
        <w:t>’ House</w:t>
      </w:r>
      <w:r w:rsidR="00781539">
        <w:rPr>
          <w:rStyle w:val="normaltextrun"/>
          <w:rFonts w:ascii="Calibri" w:hAnsi="Calibri"/>
          <w:sz w:val="22"/>
          <w:szCs w:val="22"/>
        </w:rPr>
        <w:t xml:space="preserve"> and Albert Hall</w:t>
      </w:r>
      <w:r w:rsidRPr="000E70EB">
        <w:rPr>
          <w:rStyle w:val="normaltextrun"/>
          <w:rFonts w:ascii="Calibri" w:hAnsi="Calibri"/>
          <w:sz w:val="22"/>
          <w:szCs w:val="22"/>
        </w:rPr>
        <w:t>.</w:t>
      </w:r>
    </w:p>
    <w:p w14:paraId="70671027" w14:textId="77777777" w:rsidR="00F019CF" w:rsidRPr="000E70EB" w:rsidRDefault="00F019CF" w:rsidP="00F019CF">
      <w:pPr>
        <w:pStyle w:val="paragraph"/>
        <w:spacing w:before="0" w:beforeAutospacing="0" w:after="0" w:afterAutospacing="0"/>
        <w:textAlignment w:val="baseline"/>
        <w:rPr>
          <w:rStyle w:val="normaltextrun"/>
          <w:rFonts w:ascii="Calibri" w:hAnsi="Calibri"/>
          <w:sz w:val="22"/>
          <w:szCs w:val="22"/>
        </w:rPr>
      </w:pPr>
    </w:p>
    <w:p w14:paraId="3CE39B55" w14:textId="77777777" w:rsidR="00F019CF" w:rsidRPr="000E70EB" w:rsidRDefault="00F019CF" w:rsidP="00F019CF">
      <w:pPr>
        <w:pStyle w:val="paragraph"/>
        <w:spacing w:before="0" w:beforeAutospacing="0" w:after="0" w:afterAutospacing="0"/>
        <w:textAlignment w:val="baseline"/>
        <w:rPr>
          <w:rStyle w:val="normaltextrun"/>
          <w:rFonts w:ascii="Calibri" w:hAnsi="Calibri"/>
          <w:sz w:val="22"/>
          <w:szCs w:val="22"/>
        </w:rPr>
      </w:pPr>
      <w:r w:rsidRPr="000E70EB">
        <w:rPr>
          <w:rStyle w:val="normaltextrun"/>
          <w:rFonts w:ascii="Calibri" w:hAnsi="Calibri"/>
          <w:sz w:val="22"/>
          <w:szCs w:val="22"/>
        </w:rPr>
        <w:t>GMH is responsible for the stewardship, interpretation and presentation of significant visual arts, social history and heritage collections and places. The team develops and delivers exhibitions, programs and experiences that connect people with the ACT’s cultural heritage and contemporary creative practice.</w:t>
      </w:r>
    </w:p>
    <w:p w14:paraId="02CAECC4" w14:textId="77777777" w:rsidR="00F019CF" w:rsidRDefault="00F019CF" w:rsidP="00F019CF">
      <w:pPr>
        <w:pStyle w:val="paragraph"/>
        <w:spacing w:before="0" w:beforeAutospacing="0" w:after="0" w:afterAutospacing="0"/>
        <w:textAlignment w:val="baseline"/>
        <w:rPr>
          <w:rStyle w:val="normaltextrun"/>
          <w:rFonts w:ascii="Calibri" w:hAnsi="Calibri"/>
          <w:sz w:val="22"/>
          <w:szCs w:val="22"/>
        </w:rPr>
      </w:pPr>
      <w:r w:rsidRPr="000E70EB">
        <w:rPr>
          <w:rStyle w:val="normaltextrun"/>
          <w:rFonts w:ascii="Calibri" w:hAnsi="Calibri"/>
          <w:sz w:val="22"/>
          <w:szCs w:val="22"/>
        </w:rPr>
        <w:lastRenderedPageBreak/>
        <w:t>Working collaboratively across the CFC, GMH contributes to precinct-wide activity and cross-disciplinary programming, including events and activations in Civic Square and across the historic sites.</w:t>
      </w:r>
    </w:p>
    <w:p w14:paraId="614DEF33" w14:textId="77777777" w:rsidR="00F365A0" w:rsidRPr="000E70EB" w:rsidRDefault="00F365A0" w:rsidP="00F019CF">
      <w:pPr>
        <w:pStyle w:val="paragraph"/>
        <w:spacing w:before="0" w:beforeAutospacing="0" w:after="0" w:afterAutospacing="0"/>
        <w:textAlignment w:val="baseline"/>
        <w:rPr>
          <w:rStyle w:val="normaltextrun"/>
          <w:rFonts w:ascii="Calibri" w:hAnsi="Calibri" w:cs="Calibri"/>
          <w:sz w:val="22"/>
          <w:szCs w:val="22"/>
        </w:rPr>
      </w:pPr>
    </w:p>
    <w:p w14:paraId="2C319935" w14:textId="3DE9C95C" w:rsidR="00F019CF" w:rsidRDefault="00F019CF" w:rsidP="00F019CF">
      <w:pPr>
        <w:pStyle w:val="paragraph"/>
        <w:spacing w:before="0" w:beforeAutospacing="0" w:after="0" w:afterAutospacing="0"/>
        <w:textAlignment w:val="baseline"/>
        <w:rPr>
          <w:rStyle w:val="normaltextrun"/>
          <w:rFonts w:ascii="Calibri" w:hAnsi="Calibri" w:cs="Calibri"/>
          <w:sz w:val="22"/>
          <w:szCs w:val="22"/>
        </w:rPr>
      </w:pPr>
      <w:r w:rsidRPr="000E70EB">
        <w:rPr>
          <w:rStyle w:val="normaltextrun"/>
          <w:rFonts w:ascii="Calibri" w:hAnsi="Calibri" w:cs="Calibri"/>
          <w:sz w:val="22"/>
          <w:szCs w:val="22"/>
        </w:rPr>
        <w:t>The Australian Capital Territory Public Service (ACTPS) is a values-based organisation where all employees are expected to embody the prescribed core values of respect, integrity, collaboration, and innovation, and understand, demonstrate and work within the principles and practices of Workplace Diversity and Equity, Workplace Relations and Work, Health and Safety and the ACT Public Service Code of Conduct. </w:t>
      </w:r>
    </w:p>
    <w:p w14:paraId="2FB76389" w14:textId="77777777" w:rsidR="00F019CF" w:rsidRDefault="00F019CF" w:rsidP="00F019CF">
      <w:pPr>
        <w:pStyle w:val="paragraph"/>
        <w:spacing w:before="0" w:beforeAutospacing="0" w:after="0" w:afterAutospacing="0"/>
        <w:textAlignment w:val="baseline"/>
        <w:rPr>
          <w:rStyle w:val="normaltextrun"/>
          <w:rFonts w:ascii="Calibri" w:hAnsi="Calibri" w:cs="Calibri"/>
          <w:sz w:val="22"/>
          <w:szCs w:val="22"/>
        </w:rPr>
      </w:pPr>
    </w:p>
    <w:p w14:paraId="20C720FA" w14:textId="77777777" w:rsidR="00F019CF" w:rsidRPr="000E70EB" w:rsidRDefault="00F019CF" w:rsidP="00F019CF">
      <w:pPr>
        <w:pStyle w:val="paragraph"/>
        <w:spacing w:before="0" w:beforeAutospacing="0" w:after="0" w:afterAutospacing="0"/>
        <w:textAlignment w:val="baseline"/>
      </w:pPr>
    </w:p>
    <w:bookmarkEnd w:id="0"/>
    <w:p w14:paraId="409578C2" w14:textId="0BAE6A78" w:rsidR="007702B5" w:rsidRPr="006E4A6F" w:rsidRDefault="007702B5" w:rsidP="004E0F65">
      <w:pPr>
        <w:pStyle w:val="Heading1"/>
        <w:pBdr>
          <w:bottom w:val="single" w:sz="12" w:space="1" w:color="auto"/>
        </w:pBdr>
        <w:rPr>
          <w:rFonts w:asciiTheme="minorHAnsi" w:hAnsiTheme="minorHAnsi" w:cstheme="minorHAnsi"/>
          <w:sz w:val="32"/>
        </w:rPr>
      </w:pPr>
      <w:r w:rsidRPr="006E4A6F">
        <w:rPr>
          <w:rFonts w:asciiTheme="minorHAnsi" w:hAnsiTheme="minorHAnsi" w:cstheme="minorHAnsi"/>
          <w:sz w:val="32"/>
        </w:rPr>
        <w:t>POSITION OVERVIEW</w:t>
      </w:r>
    </w:p>
    <w:p w14:paraId="293F17FC" w14:textId="344BF0EF" w:rsidR="0089188E" w:rsidRDefault="0026592B" w:rsidP="00F02D5C">
      <w:pPr>
        <w:pStyle w:val="paragraph"/>
        <w:spacing w:before="0" w:beforeAutospacing="0" w:after="0" w:afterAutospacing="0"/>
        <w:textAlignment w:val="baseline"/>
        <w:rPr>
          <w:rStyle w:val="normaltextrun"/>
          <w:rFonts w:ascii="Calibri" w:hAnsi="Calibri" w:cs="Calibri"/>
          <w:sz w:val="22"/>
          <w:szCs w:val="22"/>
        </w:rPr>
      </w:pPr>
      <w:r w:rsidRPr="00F02D5C">
        <w:rPr>
          <w:rStyle w:val="normaltextrun"/>
          <w:rFonts w:ascii="Calibri" w:hAnsi="Calibri" w:cs="Calibri"/>
          <w:sz w:val="22"/>
          <w:szCs w:val="22"/>
        </w:rPr>
        <w:t xml:space="preserve">The </w:t>
      </w:r>
      <w:r w:rsidR="00970980">
        <w:rPr>
          <w:rStyle w:val="normaltextrun"/>
          <w:rFonts w:ascii="Calibri" w:hAnsi="Calibri" w:cs="Calibri"/>
          <w:sz w:val="22"/>
          <w:szCs w:val="22"/>
        </w:rPr>
        <w:t>Learning and Public Engagement Officer</w:t>
      </w:r>
      <w:r w:rsidRPr="00F02D5C">
        <w:rPr>
          <w:rStyle w:val="normaltextrun"/>
          <w:rFonts w:ascii="Calibri" w:hAnsi="Calibri" w:cs="Calibri"/>
          <w:sz w:val="22"/>
          <w:szCs w:val="22"/>
        </w:rPr>
        <w:t xml:space="preserve"> role works within the Visitor Engagement Team responsible for delivering </w:t>
      </w:r>
      <w:r w:rsidR="00A808B5" w:rsidRPr="00F02D5C">
        <w:rPr>
          <w:rStyle w:val="normaltextrun"/>
          <w:rFonts w:ascii="Calibri" w:hAnsi="Calibri" w:cs="Calibri"/>
          <w:sz w:val="22"/>
          <w:szCs w:val="22"/>
        </w:rPr>
        <w:t xml:space="preserve">a diverse and engaging range of </w:t>
      </w:r>
      <w:r w:rsidRPr="00F02D5C">
        <w:rPr>
          <w:rStyle w:val="normaltextrun"/>
          <w:rFonts w:ascii="Calibri" w:hAnsi="Calibri" w:cs="Calibri"/>
          <w:sz w:val="22"/>
          <w:szCs w:val="22"/>
        </w:rPr>
        <w:t xml:space="preserve">public and education programs and services to a range of audiences at Canberra Museum and Gallery, Lanyon Homestead, Mugga </w:t>
      </w:r>
      <w:proofErr w:type="spellStart"/>
      <w:r w:rsidRPr="00F02D5C">
        <w:rPr>
          <w:rStyle w:val="normaltextrun"/>
          <w:rFonts w:ascii="Calibri" w:hAnsi="Calibri" w:cs="Calibri"/>
          <w:sz w:val="22"/>
          <w:szCs w:val="22"/>
        </w:rPr>
        <w:t>Mugga</w:t>
      </w:r>
      <w:proofErr w:type="spellEnd"/>
      <w:r w:rsidRPr="00F02D5C">
        <w:rPr>
          <w:rStyle w:val="normaltextrun"/>
          <w:rFonts w:ascii="Calibri" w:hAnsi="Calibri" w:cs="Calibri"/>
          <w:sz w:val="22"/>
          <w:szCs w:val="22"/>
        </w:rPr>
        <w:t xml:space="preserve"> Cottage</w:t>
      </w:r>
      <w:r w:rsidR="00781539">
        <w:rPr>
          <w:rStyle w:val="normaltextrun"/>
          <w:rFonts w:ascii="Calibri" w:hAnsi="Calibri" w:cs="Calibri"/>
          <w:sz w:val="22"/>
          <w:szCs w:val="22"/>
        </w:rPr>
        <w:t>,</w:t>
      </w:r>
      <w:r w:rsidRPr="00F02D5C">
        <w:rPr>
          <w:rStyle w:val="normaltextrun"/>
          <w:rFonts w:ascii="Calibri" w:hAnsi="Calibri" w:cs="Calibri"/>
          <w:sz w:val="22"/>
          <w:szCs w:val="22"/>
        </w:rPr>
        <w:t xml:space="preserve"> </w:t>
      </w:r>
      <w:proofErr w:type="spellStart"/>
      <w:r w:rsidRPr="00F02D5C">
        <w:rPr>
          <w:rStyle w:val="normaltextrun"/>
          <w:rFonts w:ascii="Calibri" w:hAnsi="Calibri" w:cs="Calibri"/>
          <w:sz w:val="22"/>
          <w:szCs w:val="22"/>
        </w:rPr>
        <w:t>Calthorpes</w:t>
      </w:r>
      <w:proofErr w:type="spellEnd"/>
      <w:r w:rsidRPr="00F02D5C">
        <w:rPr>
          <w:rStyle w:val="normaltextrun"/>
          <w:rFonts w:ascii="Calibri" w:hAnsi="Calibri" w:cs="Calibri"/>
          <w:sz w:val="22"/>
          <w:szCs w:val="22"/>
        </w:rPr>
        <w:t xml:space="preserve"> House</w:t>
      </w:r>
      <w:r w:rsidR="00781539">
        <w:rPr>
          <w:rStyle w:val="normaltextrun"/>
          <w:rFonts w:ascii="Calibri" w:hAnsi="Calibri" w:cs="Calibri"/>
          <w:sz w:val="22"/>
          <w:szCs w:val="22"/>
        </w:rPr>
        <w:t xml:space="preserve"> and Albert Hall</w:t>
      </w:r>
      <w:r w:rsidRPr="00F02D5C">
        <w:rPr>
          <w:rStyle w:val="normaltextrun"/>
          <w:rFonts w:ascii="Calibri" w:hAnsi="Calibri" w:cs="Calibri"/>
          <w:sz w:val="22"/>
          <w:szCs w:val="22"/>
        </w:rPr>
        <w:t>.</w:t>
      </w:r>
    </w:p>
    <w:p w14:paraId="4B3FC506" w14:textId="77777777" w:rsidR="0089188E" w:rsidRDefault="0089188E" w:rsidP="00F02D5C">
      <w:pPr>
        <w:pStyle w:val="paragraph"/>
        <w:spacing w:before="0" w:beforeAutospacing="0" w:after="0" w:afterAutospacing="0"/>
        <w:textAlignment w:val="baseline"/>
        <w:rPr>
          <w:rStyle w:val="normaltextrun"/>
          <w:rFonts w:ascii="Calibri" w:hAnsi="Calibri" w:cs="Calibri"/>
          <w:sz w:val="22"/>
          <w:szCs w:val="22"/>
        </w:rPr>
      </w:pPr>
    </w:p>
    <w:p w14:paraId="6A5D06D5" w14:textId="35F06AD4" w:rsidR="001B5171" w:rsidRDefault="00C26EA8" w:rsidP="00F02D5C">
      <w:pPr>
        <w:pStyle w:val="paragraph"/>
        <w:spacing w:before="0" w:beforeAutospacing="0" w:after="0" w:afterAutospacing="0"/>
        <w:textAlignment w:val="baseline"/>
        <w:rPr>
          <w:rStyle w:val="normaltextrun"/>
          <w:rFonts w:ascii="Calibri" w:hAnsi="Calibri" w:cs="Calibri"/>
          <w:sz w:val="22"/>
          <w:szCs w:val="22"/>
        </w:rPr>
      </w:pPr>
      <w:r w:rsidRPr="00500278">
        <w:rPr>
          <w:rStyle w:val="normaltextrun"/>
          <w:rFonts w:ascii="Calibri" w:hAnsi="Calibri"/>
          <w:sz w:val="22"/>
          <w:szCs w:val="22"/>
        </w:rPr>
        <w:t>The role delivers visual arts</w:t>
      </w:r>
      <w:r w:rsidR="0089188E">
        <w:rPr>
          <w:rStyle w:val="normaltextrun"/>
          <w:rFonts w:ascii="Calibri" w:hAnsi="Calibri"/>
          <w:sz w:val="22"/>
          <w:szCs w:val="22"/>
        </w:rPr>
        <w:t>,</w:t>
      </w:r>
      <w:r w:rsidRPr="00500278">
        <w:rPr>
          <w:rStyle w:val="normaltextrun"/>
          <w:rFonts w:ascii="Calibri" w:hAnsi="Calibri"/>
          <w:sz w:val="22"/>
          <w:szCs w:val="22"/>
        </w:rPr>
        <w:t xml:space="preserve"> social history</w:t>
      </w:r>
      <w:r w:rsidR="0089188E">
        <w:rPr>
          <w:rStyle w:val="normaltextrun"/>
          <w:rFonts w:ascii="Calibri" w:hAnsi="Calibri"/>
          <w:sz w:val="22"/>
          <w:szCs w:val="22"/>
        </w:rPr>
        <w:t xml:space="preserve"> and heritage learning</w:t>
      </w:r>
      <w:r w:rsidRPr="00500278">
        <w:rPr>
          <w:rStyle w:val="normaltextrun"/>
          <w:rFonts w:ascii="Calibri" w:hAnsi="Calibri"/>
          <w:sz w:val="22"/>
          <w:szCs w:val="22"/>
        </w:rPr>
        <w:t xml:space="preserve"> programs for school audiences and the wider community, manages </w:t>
      </w:r>
      <w:r w:rsidR="0026592B" w:rsidRPr="00F02D5C">
        <w:rPr>
          <w:rStyle w:val="normaltextrun"/>
          <w:rFonts w:ascii="Calibri" w:hAnsi="Calibri" w:cs="Calibri"/>
          <w:sz w:val="22"/>
          <w:szCs w:val="22"/>
        </w:rPr>
        <w:t>the CMAG art studio</w:t>
      </w:r>
      <w:r w:rsidRPr="00F02D5C">
        <w:rPr>
          <w:rStyle w:val="normaltextrun"/>
          <w:rFonts w:ascii="Calibri" w:hAnsi="Calibri" w:cs="Calibri"/>
          <w:sz w:val="22"/>
          <w:szCs w:val="22"/>
        </w:rPr>
        <w:t>,</w:t>
      </w:r>
      <w:r w:rsidR="0026592B" w:rsidRPr="00F02D5C">
        <w:rPr>
          <w:rStyle w:val="normaltextrun"/>
          <w:rFonts w:ascii="Calibri" w:hAnsi="Calibri" w:cs="Calibri"/>
          <w:sz w:val="22"/>
          <w:szCs w:val="22"/>
        </w:rPr>
        <w:t xml:space="preserve"> and </w:t>
      </w:r>
      <w:r w:rsidRPr="00F02D5C">
        <w:rPr>
          <w:rStyle w:val="normaltextrun"/>
          <w:rFonts w:ascii="Calibri" w:hAnsi="Calibri" w:cs="Calibri"/>
          <w:sz w:val="22"/>
          <w:szCs w:val="22"/>
        </w:rPr>
        <w:t xml:space="preserve">provides </w:t>
      </w:r>
      <w:r w:rsidR="00A808B5" w:rsidRPr="00F02D5C">
        <w:rPr>
          <w:rStyle w:val="normaltextrun"/>
          <w:rFonts w:ascii="Calibri" w:hAnsi="Calibri" w:cs="Calibri"/>
          <w:sz w:val="22"/>
          <w:szCs w:val="22"/>
        </w:rPr>
        <w:t xml:space="preserve">administrative and operational support to </w:t>
      </w:r>
      <w:r w:rsidR="00781539">
        <w:rPr>
          <w:rStyle w:val="normaltextrun"/>
          <w:rFonts w:ascii="Calibri" w:hAnsi="Calibri" w:cs="Calibri"/>
          <w:sz w:val="22"/>
          <w:szCs w:val="22"/>
        </w:rPr>
        <w:t xml:space="preserve">the </w:t>
      </w:r>
      <w:r w:rsidR="003A0B0B" w:rsidRPr="00500278">
        <w:rPr>
          <w:rStyle w:val="normaltextrun"/>
          <w:rFonts w:ascii="Calibri" w:hAnsi="Calibri"/>
          <w:sz w:val="22"/>
          <w:szCs w:val="22"/>
        </w:rPr>
        <w:t xml:space="preserve">development and delivery of programs and events. The position </w:t>
      </w:r>
      <w:r w:rsidR="001B5171" w:rsidRPr="00F02D5C">
        <w:rPr>
          <w:rStyle w:val="normaltextrun"/>
          <w:rFonts w:ascii="Calibri" w:hAnsi="Calibri" w:cs="Calibri"/>
          <w:sz w:val="22"/>
          <w:szCs w:val="22"/>
        </w:rPr>
        <w:t>also supervise</w:t>
      </w:r>
      <w:r w:rsidR="003A0B0B" w:rsidRPr="00F02D5C">
        <w:rPr>
          <w:rStyle w:val="normaltextrun"/>
          <w:rFonts w:ascii="Calibri" w:hAnsi="Calibri" w:cs="Calibri"/>
          <w:sz w:val="22"/>
          <w:szCs w:val="22"/>
        </w:rPr>
        <w:t>s</w:t>
      </w:r>
      <w:r w:rsidR="001B5171" w:rsidRPr="00F02D5C">
        <w:rPr>
          <w:rStyle w:val="normaltextrun"/>
          <w:rFonts w:ascii="Calibri" w:hAnsi="Calibri" w:cs="Calibri"/>
          <w:sz w:val="22"/>
          <w:szCs w:val="22"/>
        </w:rPr>
        <w:t xml:space="preserve"> and train</w:t>
      </w:r>
      <w:r w:rsidR="003A0B0B" w:rsidRPr="00F02D5C">
        <w:rPr>
          <w:rStyle w:val="normaltextrun"/>
          <w:rFonts w:ascii="Calibri" w:hAnsi="Calibri" w:cs="Calibri"/>
          <w:sz w:val="22"/>
          <w:szCs w:val="22"/>
        </w:rPr>
        <w:t>s</w:t>
      </w:r>
      <w:r w:rsidR="001B5171" w:rsidRPr="00F02D5C">
        <w:rPr>
          <w:rStyle w:val="normaltextrun"/>
          <w:rFonts w:ascii="Calibri" w:hAnsi="Calibri" w:cs="Calibri"/>
          <w:sz w:val="22"/>
          <w:szCs w:val="22"/>
        </w:rPr>
        <w:t xml:space="preserve"> Visitor Services Officers in the deliver</w:t>
      </w:r>
      <w:r w:rsidR="003A0B0B" w:rsidRPr="00F02D5C">
        <w:rPr>
          <w:rStyle w:val="normaltextrun"/>
          <w:rFonts w:ascii="Calibri" w:hAnsi="Calibri" w:cs="Calibri"/>
          <w:sz w:val="22"/>
          <w:szCs w:val="22"/>
        </w:rPr>
        <w:t>y</w:t>
      </w:r>
      <w:r w:rsidR="001B5171" w:rsidRPr="00F02D5C">
        <w:rPr>
          <w:rStyle w:val="normaltextrun"/>
          <w:rFonts w:ascii="Calibri" w:hAnsi="Calibri" w:cs="Calibri"/>
          <w:sz w:val="22"/>
          <w:szCs w:val="22"/>
        </w:rPr>
        <w:t xml:space="preserve"> of </w:t>
      </w:r>
      <w:r w:rsidR="003A0B0B" w:rsidRPr="00F02D5C">
        <w:rPr>
          <w:rStyle w:val="normaltextrun"/>
          <w:rFonts w:ascii="Calibri" w:hAnsi="Calibri" w:cs="Calibri"/>
          <w:sz w:val="22"/>
          <w:szCs w:val="22"/>
        </w:rPr>
        <w:t xml:space="preserve">education and public </w:t>
      </w:r>
      <w:r w:rsidR="001B5171" w:rsidRPr="00F02D5C">
        <w:rPr>
          <w:rStyle w:val="normaltextrun"/>
          <w:rFonts w:ascii="Calibri" w:hAnsi="Calibri" w:cs="Calibri"/>
          <w:sz w:val="22"/>
          <w:szCs w:val="22"/>
        </w:rPr>
        <w:t>programs.</w:t>
      </w:r>
      <w:r w:rsidR="0026592B" w:rsidRPr="00F02D5C">
        <w:rPr>
          <w:rStyle w:val="normaltextrun"/>
          <w:rFonts w:ascii="Calibri" w:hAnsi="Calibri" w:cs="Calibri"/>
          <w:sz w:val="22"/>
          <w:szCs w:val="22"/>
        </w:rPr>
        <w:t xml:space="preserve"> </w:t>
      </w:r>
    </w:p>
    <w:p w14:paraId="2B2B35B3" w14:textId="77777777" w:rsidR="00F02D5C" w:rsidRPr="00F02D5C" w:rsidRDefault="00F02D5C" w:rsidP="00500278">
      <w:pPr>
        <w:pStyle w:val="paragraph"/>
        <w:spacing w:before="0" w:beforeAutospacing="0" w:after="0" w:afterAutospacing="0"/>
        <w:textAlignment w:val="baseline"/>
        <w:rPr>
          <w:rStyle w:val="normaltextrun"/>
          <w:rFonts w:ascii="Calibri" w:hAnsi="Calibri" w:cs="Calibri"/>
          <w:sz w:val="22"/>
          <w:szCs w:val="22"/>
        </w:rPr>
      </w:pPr>
    </w:p>
    <w:p w14:paraId="43584A69" w14:textId="7F190B20" w:rsidR="00F02D5C" w:rsidRDefault="00F02D5C" w:rsidP="00F02D5C">
      <w:pPr>
        <w:pStyle w:val="paragraph"/>
        <w:spacing w:before="0" w:beforeAutospacing="0" w:after="0" w:afterAutospacing="0"/>
        <w:textAlignment w:val="baseline"/>
        <w:rPr>
          <w:rStyle w:val="normaltextrun"/>
          <w:rFonts w:ascii="Calibri" w:hAnsi="Calibri"/>
          <w:sz w:val="22"/>
          <w:szCs w:val="22"/>
        </w:rPr>
      </w:pPr>
      <w:r w:rsidRPr="00500278">
        <w:rPr>
          <w:rStyle w:val="normaltextrun"/>
          <w:rFonts w:ascii="Calibri" w:hAnsi="Calibri"/>
          <w:sz w:val="22"/>
          <w:szCs w:val="22"/>
        </w:rPr>
        <w:t xml:space="preserve">The </w:t>
      </w:r>
      <w:r w:rsidR="00970980">
        <w:rPr>
          <w:rStyle w:val="normaltextrun"/>
          <w:rFonts w:ascii="Calibri" w:hAnsi="Calibri"/>
          <w:sz w:val="22"/>
          <w:szCs w:val="22"/>
        </w:rPr>
        <w:t>Learning and Public Engagement</w:t>
      </w:r>
      <w:r w:rsidRPr="00500278">
        <w:rPr>
          <w:rStyle w:val="normaltextrun"/>
          <w:rFonts w:ascii="Calibri" w:hAnsi="Calibri"/>
          <w:sz w:val="22"/>
          <w:szCs w:val="22"/>
        </w:rPr>
        <w:t xml:space="preserve"> Officer engages with a broad range of audiences including children, young people, adults, families, seniors, students, teachers, artists, community groups and professionals</w:t>
      </w:r>
      <w:r w:rsidR="00781539">
        <w:rPr>
          <w:rStyle w:val="normaltextrun"/>
          <w:rFonts w:ascii="Calibri" w:hAnsi="Calibri"/>
          <w:sz w:val="22"/>
          <w:szCs w:val="22"/>
        </w:rPr>
        <w:t xml:space="preserve"> – from a different cultural and social backgrounds.</w:t>
      </w:r>
      <w:r w:rsidRPr="00500278">
        <w:rPr>
          <w:rStyle w:val="normaltextrun"/>
          <w:rFonts w:ascii="Calibri" w:hAnsi="Calibri"/>
          <w:sz w:val="22"/>
          <w:szCs w:val="22"/>
        </w:rPr>
        <w:t xml:space="preserve"> Programs include facilitated learning experiences, workshops, events, public programs and self-directed learning opportunities designed to foster meaningful engagement with visual arts, social history and heritage.</w:t>
      </w:r>
    </w:p>
    <w:p w14:paraId="32B10062" w14:textId="77777777" w:rsidR="00F02D5C" w:rsidRPr="00500278" w:rsidRDefault="00F02D5C" w:rsidP="00500278">
      <w:pPr>
        <w:pStyle w:val="paragraph"/>
        <w:spacing w:before="0" w:beforeAutospacing="0" w:after="0" w:afterAutospacing="0"/>
        <w:textAlignment w:val="baseline"/>
        <w:rPr>
          <w:rStyle w:val="normaltextrun"/>
          <w:rFonts w:ascii="Calibri" w:hAnsi="Calibri"/>
          <w:sz w:val="22"/>
          <w:szCs w:val="22"/>
        </w:rPr>
      </w:pPr>
    </w:p>
    <w:p w14:paraId="2D2B7A4F" w14:textId="77551E97" w:rsidR="00F02D5C" w:rsidRPr="00500278" w:rsidRDefault="00F02D5C" w:rsidP="00500278">
      <w:pPr>
        <w:pStyle w:val="paragraph"/>
        <w:spacing w:before="0" w:beforeAutospacing="0" w:after="0" w:afterAutospacing="0"/>
        <w:textAlignment w:val="baseline"/>
        <w:rPr>
          <w:rStyle w:val="normaltextrun"/>
          <w:rFonts w:ascii="Calibri" w:hAnsi="Calibri" w:cs="Calibri"/>
          <w:sz w:val="22"/>
          <w:szCs w:val="22"/>
        </w:rPr>
      </w:pPr>
      <w:r w:rsidRPr="00500278">
        <w:rPr>
          <w:rStyle w:val="normaltextrun"/>
          <w:rFonts w:ascii="Calibri" w:hAnsi="Calibri"/>
          <w:sz w:val="22"/>
          <w:szCs w:val="22"/>
        </w:rPr>
        <w:t xml:space="preserve">The role contributes to the creation of safe, inclusive and accessible learning environments for all participants. Working directly with children and young people, the Education and Programs Officer </w:t>
      </w:r>
      <w:proofErr w:type="gramStart"/>
      <w:r w:rsidRPr="00500278">
        <w:rPr>
          <w:rStyle w:val="normaltextrun"/>
          <w:rFonts w:ascii="Calibri" w:hAnsi="Calibri"/>
          <w:sz w:val="22"/>
          <w:szCs w:val="22"/>
        </w:rPr>
        <w:t>is</w:t>
      </w:r>
      <w:proofErr w:type="gramEnd"/>
      <w:r w:rsidRPr="00500278">
        <w:rPr>
          <w:rStyle w:val="normaltextrun"/>
          <w:rFonts w:ascii="Calibri" w:hAnsi="Calibri"/>
          <w:sz w:val="22"/>
          <w:szCs w:val="22"/>
        </w:rPr>
        <w:t xml:space="preserve"> responsible for applying </w:t>
      </w:r>
      <w:r>
        <w:rPr>
          <w:rStyle w:val="normaltextrun"/>
          <w:rFonts w:ascii="Calibri" w:hAnsi="Calibri"/>
          <w:sz w:val="22"/>
          <w:szCs w:val="22"/>
        </w:rPr>
        <w:t>CFC</w:t>
      </w:r>
      <w:r w:rsidRPr="00500278">
        <w:rPr>
          <w:rStyle w:val="normaltextrun"/>
          <w:rFonts w:ascii="Calibri" w:hAnsi="Calibri"/>
          <w:sz w:val="22"/>
          <w:szCs w:val="22"/>
        </w:rPr>
        <w:t xml:space="preserve">'s child safety and wellbeing policies, procedures and practices in the planning </w:t>
      </w:r>
      <w:r w:rsidRPr="00500278">
        <w:rPr>
          <w:rStyle w:val="normaltextrun"/>
          <w:rFonts w:ascii="Calibri" w:hAnsi="Calibri" w:cs="Calibri"/>
          <w:sz w:val="22"/>
          <w:szCs w:val="22"/>
        </w:rPr>
        <w:t>and delivery of programs and activities.</w:t>
      </w:r>
    </w:p>
    <w:p w14:paraId="085B3903" w14:textId="77777777" w:rsidR="00F365A0" w:rsidRPr="00F02D5C" w:rsidRDefault="00F365A0" w:rsidP="00F365A0">
      <w:pPr>
        <w:pStyle w:val="paragraph"/>
        <w:spacing w:before="0" w:beforeAutospacing="0" w:after="0" w:afterAutospacing="0"/>
        <w:textAlignment w:val="baseline"/>
        <w:rPr>
          <w:rStyle w:val="normaltextrun"/>
          <w:rFonts w:ascii="Calibri" w:hAnsi="Calibri" w:cs="Calibri"/>
          <w:sz w:val="22"/>
          <w:szCs w:val="22"/>
        </w:rPr>
      </w:pPr>
    </w:p>
    <w:p w14:paraId="624C6444" w14:textId="45F4C1D8" w:rsidR="00B35311" w:rsidRPr="00C067AC" w:rsidRDefault="0026592B" w:rsidP="00C067AC">
      <w:pPr>
        <w:pStyle w:val="paragraph"/>
        <w:spacing w:before="0" w:beforeAutospacing="0" w:after="0" w:afterAutospacing="0"/>
        <w:textAlignment w:val="baseline"/>
        <w:rPr>
          <w:rStyle w:val="normaltextrun"/>
          <w:rFonts w:ascii="Calibri" w:hAnsi="Calibri" w:cs="Calibri"/>
          <w:sz w:val="22"/>
          <w:szCs w:val="22"/>
        </w:rPr>
      </w:pPr>
      <w:r w:rsidRPr="00F365A0">
        <w:rPr>
          <w:rStyle w:val="normaltextrun"/>
          <w:rFonts w:ascii="Calibri" w:hAnsi="Calibri" w:cs="Calibri"/>
          <w:sz w:val="22"/>
          <w:szCs w:val="22"/>
        </w:rPr>
        <w:t xml:space="preserve">The successful applicant will have demonstrated experience in </w:t>
      </w:r>
      <w:r w:rsidR="00F02D5C">
        <w:rPr>
          <w:rStyle w:val="normaltextrun"/>
          <w:rFonts w:ascii="Calibri" w:hAnsi="Calibri" w:cs="Calibri"/>
          <w:sz w:val="22"/>
          <w:szCs w:val="22"/>
        </w:rPr>
        <w:t>delivering</w:t>
      </w:r>
      <w:r w:rsidR="00F02D5C" w:rsidRPr="00F365A0">
        <w:rPr>
          <w:rStyle w:val="normaltextrun"/>
          <w:rFonts w:ascii="Calibri" w:hAnsi="Calibri" w:cs="Calibri"/>
          <w:sz w:val="22"/>
          <w:szCs w:val="22"/>
        </w:rPr>
        <w:t xml:space="preserve"> </w:t>
      </w:r>
      <w:r w:rsidRPr="00F365A0">
        <w:rPr>
          <w:rStyle w:val="normaltextrun"/>
          <w:rFonts w:ascii="Calibri" w:hAnsi="Calibri" w:cs="Calibri"/>
          <w:sz w:val="22"/>
          <w:szCs w:val="22"/>
        </w:rPr>
        <w:t>learning experiences</w:t>
      </w:r>
      <w:r w:rsidR="00F02D5C">
        <w:rPr>
          <w:rStyle w:val="normaltextrun"/>
          <w:rFonts w:ascii="Calibri" w:hAnsi="Calibri" w:cs="Calibri"/>
          <w:sz w:val="22"/>
          <w:szCs w:val="22"/>
        </w:rPr>
        <w:t xml:space="preserve"> and public programs</w:t>
      </w:r>
      <w:r w:rsidRPr="00F365A0">
        <w:rPr>
          <w:rStyle w:val="normaltextrun"/>
          <w:rFonts w:ascii="Calibri" w:hAnsi="Calibri" w:cs="Calibri"/>
          <w:sz w:val="22"/>
          <w:szCs w:val="22"/>
        </w:rPr>
        <w:t xml:space="preserve"> </w:t>
      </w:r>
      <w:r w:rsidR="00F02D5C" w:rsidRPr="00C067AC">
        <w:rPr>
          <w:rStyle w:val="normaltextrun"/>
          <w:rFonts w:ascii="Calibri" w:hAnsi="Calibri" w:cs="Calibri"/>
          <w:sz w:val="22"/>
          <w:szCs w:val="22"/>
        </w:rPr>
        <w:t>for diverse</w:t>
      </w:r>
      <w:r w:rsidRPr="00C067AC">
        <w:rPr>
          <w:rStyle w:val="normaltextrun"/>
          <w:rFonts w:ascii="Calibri" w:hAnsi="Calibri" w:cs="Calibri"/>
          <w:sz w:val="22"/>
          <w:szCs w:val="22"/>
        </w:rPr>
        <w:t xml:space="preserve"> audiences</w:t>
      </w:r>
      <w:r w:rsidR="00F02D5C" w:rsidRPr="00C067AC">
        <w:rPr>
          <w:rStyle w:val="normaltextrun"/>
          <w:rFonts w:ascii="Calibri" w:hAnsi="Calibri" w:cs="Calibri"/>
          <w:sz w:val="22"/>
          <w:szCs w:val="22"/>
        </w:rPr>
        <w:t xml:space="preserve">. </w:t>
      </w:r>
      <w:r w:rsidRPr="00C067AC">
        <w:rPr>
          <w:rStyle w:val="normaltextrun"/>
          <w:rFonts w:ascii="Calibri" w:hAnsi="Calibri" w:cs="Calibri"/>
          <w:sz w:val="22"/>
          <w:szCs w:val="22"/>
        </w:rPr>
        <w:t xml:space="preserve">A demonstrated ability to manage competing </w:t>
      </w:r>
      <w:r w:rsidR="00C067AC" w:rsidRPr="00C067AC">
        <w:rPr>
          <w:rStyle w:val="normaltextrun"/>
          <w:rFonts w:ascii="Calibri" w:hAnsi="Calibri" w:cs="Calibri"/>
          <w:sz w:val="22"/>
          <w:szCs w:val="22"/>
        </w:rPr>
        <w:t xml:space="preserve">priorities, </w:t>
      </w:r>
      <w:r w:rsidRPr="00C067AC">
        <w:rPr>
          <w:rStyle w:val="normaltextrun"/>
          <w:rFonts w:ascii="Calibri" w:hAnsi="Calibri" w:cs="Calibri"/>
          <w:sz w:val="22"/>
          <w:szCs w:val="22"/>
        </w:rPr>
        <w:t xml:space="preserve">work </w:t>
      </w:r>
      <w:r w:rsidR="00C067AC" w:rsidRPr="00500278">
        <w:rPr>
          <w:rStyle w:val="normaltextrun"/>
          <w:rFonts w:ascii="Calibri" w:hAnsi="Calibri"/>
          <w:sz w:val="22"/>
          <w:szCs w:val="22"/>
        </w:rPr>
        <w:t xml:space="preserve">collaboratively with stakeholders and meet </w:t>
      </w:r>
      <w:r w:rsidRPr="00C067AC">
        <w:rPr>
          <w:rStyle w:val="normaltextrun"/>
          <w:rFonts w:ascii="Calibri" w:hAnsi="Calibri" w:cs="Calibri"/>
          <w:sz w:val="22"/>
          <w:szCs w:val="22"/>
        </w:rPr>
        <w:t>deadlines is essential.</w:t>
      </w:r>
    </w:p>
    <w:p w14:paraId="6AD94967" w14:textId="77777777" w:rsidR="00F365A0" w:rsidRPr="00F365A0" w:rsidRDefault="00F365A0" w:rsidP="00F365A0">
      <w:pPr>
        <w:pStyle w:val="paragraph"/>
        <w:spacing w:before="0" w:beforeAutospacing="0" w:after="0" w:afterAutospacing="0"/>
        <w:textAlignment w:val="baseline"/>
        <w:rPr>
          <w:rStyle w:val="normaltextrun"/>
          <w:rFonts w:ascii="Calibri" w:hAnsi="Calibri" w:cs="Calibri"/>
          <w:sz w:val="22"/>
          <w:szCs w:val="22"/>
        </w:rPr>
      </w:pPr>
    </w:p>
    <w:p w14:paraId="79777F2C" w14:textId="4885E7DC" w:rsidR="00A808B5" w:rsidRDefault="00A808B5" w:rsidP="00F365A0">
      <w:pPr>
        <w:pStyle w:val="paragraph"/>
        <w:spacing w:before="0" w:beforeAutospacing="0" w:after="0" w:afterAutospacing="0"/>
        <w:textAlignment w:val="baseline"/>
        <w:rPr>
          <w:rStyle w:val="normaltextrun"/>
          <w:rFonts w:ascii="Calibri" w:hAnsi="Calibri" w:cs="Calibri"/>
          <w:sz w:val="22"/>
          <w:szCs w:val="22"/>
        </w:rPr>
      </w:pPr>
      <w:r w:rsidRPr="00F365A0">
        <w:rPr>
          <w:rStyle w:val="normaltextrun"/>
          <w:rFonts w:ascii="Calibri" w:hAnsi="Calibri" w:cs="Calibri"/>
          <w:sz w:val="22"/>
          <w:szCs w:val="22"/>
        </w:rPr>
        <w:t xml:space="preserve">This role </w:t>
      </w:r>
      <w:r w:rsidR="0089188E">
        <w:rPr>
          <w:rStyle w:val="normaltextrun"/>
          <w:rFonts w:ascii="Calibri" w:hAnsi="Calibri" w:cs="Calibri"/>
          <w:sz w:val="22"/>
          <w:szCs w:val="22"/>
        </w:rPr>
        <w:t>offers</w:t>
      </w:r>
      <w:r w:rsidR="0089188E" w:rsidRPr="00F365A0">
        <w:rPr>
          <w:rStyle w:val="normaltextrun"/>
          <w:rFonts w:ascii="Calibri" w:hAnsi="Calibri" w:cs="Calibri"/>
          <w:sz w:val="22"/>
          <w:szCs w:val="22"/>
        </w:rPr>
        <w:t xml:space="preserve"> </w:t>
      </w:r>
      <w:r w:rsidR="00C067AC">
        <w:rPr>
          <w:rStyle w:val="normaltextrun"/>
          <w:rFonts w:ascii="Calibri" w:hAnsi="Calibri" w:cs="Calibri"/>
          <w:sz w:val="22"/>
          <w:szCs w:val="22"/>
        </w:rPr>
        <w:t>an</w:t>
      </w:r>
      <w:r w:rsidR="00C067AC" w:rsidRPr="00F365A0">
        <w:rPr>
          <w:rStyle w:val="normaltextrun"/>
          <w:rFonts w:ascii="Calibri" w:hAnsi="Calibri" w:cs="Calibri"/>
          <w:sz w:val="22"/>
          <w:szCs w:val="22"/>
        </w:rPr>
        <w:t xml:space="preserve"> </w:t>
      </w:r>
      <w:r w:rsidRPr="00F365A0">
        <w:rPr>
          <w:rStyle w:val="normaltextrun"/>
          <w:rFonts w:ascii="Calibri" w:hAnsi="Calibri" w:cs="Calibri"/>
          <w:sz w:val="22"/>
          <w:szCs w:val="22"/>
        </w:rPr>
        <w:t>opportunity to join a high</w:t>
      </w:r>
      <w:r w:rsidR="00C067AC">
        <w:rPr>
          <w:rStyle w:val="normaltextrun"/>
          <w:rFonts w:ascii="Calibri" w:hAnsi="Calibri" w:cs="Calibri"/>
          <w:sz w:val="22"/>
          <w:szCs w:val="22"/>
        </w:rPr>
        <w:t>-performing</w:t>
      </w:r>
      <w:r w:rsidR="00C067AC" w:rsidRPr="00F365A0">
        <w:rPr>
          <w:rStyle w:val="normaltextrun"/>
          <w:rFonts w:ascii="Calibri" w:hAnsi="Calibri" w:cs="Calibri"/>
          <w:sz w:val="22"/>
          <w:szCs w:val="22"/>
        </w:rPr>
        <w:t xml:space="preserve"> </w:t>
      </w:r>
      <w:r w:rsidRPr="00F365A0">
        <w:rPr>
          <w:rStyle w:val="normaltextrun"/>
          <w:rFonts w:ascii="Calibri" w:hAnsi="Calibri" w:cs="Calibri"/>
          <w:sz w:val="22"/>
          <w:szCs w:val="22"/>
        </w:rPr>
        <w:t>team and contribute to a vibrant, creative and inclusive program</w:t>
      </w:r>
      <w:r w:rsidR="00C719A4">
        <w:rPr>
          <w:rStyle w:val="normaltextrun"/>
          <w:rFonts w:ascii="Calibri" w:hAnsi="Calibri" w:cs="Calibri"/>
          <w:sz w:val="22"/>
          <w:szCs w:val="22"/>
        </w:rPr>
        <w:t xml:space="preserve"> of activities that</w:t>
      </w:r>
      <w:r w:rsidRPr="00F365A0">
        <w:rPr>
          <w:rStyle w:val="normaltextrun"/>
          <w:rFonts w:ascii="Calibri" w:hAnsi="Calibri" w:cs="Calibri"/>
          <w:sz w:val="22"/>
          <w:szCs w:val="22"/>
        </w:rPr>
        <w:t xml:space="preserve"> </w:t>
      </w:r>
      <w:r w:rsidR="0089188E">
        <w:rPr>
          <w:rStyle w:val="normaltextrun"/>
          <w:rFonts w:ascii="Calibri" w:hAnsi="Calibri" w:cs="Calibri"/>
          <w:sz w:val="22"/>
          <w:szCs w:val="22"/>
        </w:rPr>
        <w:t>enhance engagement with the</w:t>
      </w:r>
      <w:r w:rsidRPr="00F365A0">
        <w:rPr>
          <w:rStyle w:val="normaltextrun"/>
          <w:rFonts w:ascii="Calibri" w:hAnsi="Calibri" w:cs="Calibri"/>
          <w:sz w:val="22"/>
          <w:szCs w:val="22"/>
        </w:rPr>
        <w:t xml:space="preserve"> arts, culture</w:t>
      </w:r>
      <w:r w:rsidR="0089188E">
        <w:rPr>
          <w:rStyle w:val="normaltextrun"/>
          <w:rFonts w:ascii="Calibri" w:hAnsi="Calibri" w:cs="Calibri"/>
          <w:sz w:val="22"/>
          <w:szCs w:val="22"/>
        </w:rPr>
        <w:t>, heritage</w:t>
      </w:r>
      <w:r w:rsidRPr="00F365A0">
        <w:rPr>
          <w:rStyle w:val="normaltextrun"/>
          <w:rFonts w:ascii="Calibri" w:hAnsi="Calibri" w:cs="Calibri"/>
          <w:sz w:val="22"/>
          <w:szCs w:val="22"/>
        </w:rPr>
        <w:t xml:space="preserve"> and social history </w:t>
      </w:r>
      <w:r w:rsidR="0089188E">
        <w:rPr>
          <w:rStyle w:val="normaltextrun"/>
          <w:rFonts w:ascii="Calibri" w:hAnsi="Calibri" w:cs="Calibri"/>
          <w:sz w:val="22"/>
          <w:szCs w:val="22"/>
        </w:rPr>
        <w:t>across</w:t>
      </w:r>
      <w:r w:rsidRPr="00F365A0">
        <w:rPr>
          <w:rStyle w:val="normaltextrun"/>
          <w:rFonts w:ascii="Calibri" w:hAnsi="Calibri" w:cs="Calibri"/>
          <w:sz w:val="22"/>
          <w:szCs w:val="22"/>
        </w:rPr>
        <w:t xml:space="preserve"> the ACT.</w:t>
      </w:r>
    </w:p>
    <w:p w14:paraId="415DDB1A" w14:textId="57912398" w:rsidR="00F365A0" w:rsidRPr="00F365A0" w:rsidRDefault="00F365A0" w:rsidP="00F365A0">
      <w:pPr>
        <w:pStyle w:val="paragraph"/>
        <w:spacing w:before="0" w:beforeAutospacing="0" w:after="0" w:afterAutospacing="0"/>
        <w:textAlignment w:val="baseline"/>
        <w:rPr>
          <w:rStyle w:val="normaltextrun"/>
          <w:rFonts w:ascii="Calibri" w:hAnsi="Calibri" w:cs="Calibri"/>
          <w:sz w:val="22"/>
          <w:szCs w:val="22"/>
        </w:rPr>
      </w:pPr>
    </w:p>
    <w:p w14:paraId="4F55031B" w14:textId="01782AE8" w:rsidR="0028686A" w:rsidRPr="00F365A0" w:rsidRDefault="006523BD" w:rsidP="00F365A0">
      <w:pPr>
        <w:pStyle w:val="paragraph"/>
        <w:spacing w:before="0" w:beforeAutospacing="0" w:after="0" w:afterAutospacing="0"/>
        <w:textAlignment w:val="baseline"/>
        <w:rPr>
          <w:rStyle w:val="normaltextrun"/>
          <w:rFonts w:ascii="Calibri" w:hAnsi="Calibri" w:cs="Calibri"/>
          <w:sz w:val="22"/>
          <w:szCs w:val="22"/>
        </w:rPr>
      </w:pPr>
      <w:r w:rsidRPr="00F365A0">
        <w:rPr>
          <w:rStyle w:val="normaltextrun"/>
          <w:rFonts w:ascii="Calibri" w:hAnsi="Calibri" w:cs="Calibri"/>
          <w:sz w:val="22"/>
          <w:szCs w:val="22"/>
        </w:rPr>
        <w:t xml:space="preserve">This position is </w:t>
      </w:r>
      <w:r w:rsidR="0026592B" w:rsidRPr="00F365A0">
        <w:rPr>
          <w:rStyle w:val="normaltextrun"/>
          <w:rFonts w:ascii="Calibri" w:hAnsi="Calibri" w:cs="Calibri"/>
          <w:sz w:val="22"/>
          <w:szCs w:val="22"/>
        </w:rPr>
        <w:t xml:space="preserve">a </w:t>
      </w:r>
      <w:r w:rsidR="0026592B" w:rsidRPr="000A478A">
        <w:rPr>
          <w:rStyle w:val="normaltextrun"/>
          <w:rFonts w:ascii="Calibri" w:hAnsi="Calibri" w:cs="Calibri"/>
          <w:b/>
          <w:bCs/>
          <w:sz w:val="22"/>
          <w:szCs w:val="22"/>
        </w:rPr>
        <w:t>permanent shift-worker position of 35 hours per week</w:t>
      </w:r>
      <w:r w:rsidR="0026592B" w:rsidRPr="00F365A0">
        <w:rPr>
          <w:rStyle w:val="normaltextrun"/>
          <w:rFonts w:ascii="Calibri" w:hAnsi="Calibri" w:cs="Calibri"/>
          <w:sz w:val="22"/>
          <w:szCs w:val="22"/>
        </w:rPr>
        <w:t>,</w:t>
      </w:r>
      <w:r w:rsidR="001B5171" w:rsidRPr="00F365A0">
        <w:rPr>
          <w:rStyle w:val="normaltextrun"/>
          <w:rFonts w:ascii="Calibri" w:hAnsi="Calibri" w:cs="Calibri"/>
          <w:sz w:val="22"/>
          <w:szCs w:val="22"/>
        </w:rPr>
        <w:t xml:space="preserve"> within a fortnightly roster</w:t>
      </w:r>
      <w:r w:rsidR="0026592B" w:rsidRPr="00F365A0">
        <w:rPr>
          <w:rStyle w:val="normaltextrun"/>
          <w:rFonts w:ascii="Calibri" w:hAnsi="Calibri" w:cs="Calibri"/>
          <w:sz w:val="22"/>
          <w:szCs w:val="22"/>
        </w:rPr>
        <w:t xml:space="preserve"> </w:t>
      </w:r>
      <w:r w:rsidR="001B5171" w:rsidRPr="00F365A0">
        <w:rPr>
          <w:rStyle w:val="normaltextrun"/>
          <w:rFonts w:ascii="Calibri" w:hAnsi="Calibri" w:cs="Calibri"/>
          <w:sz w:val="22"/>
          <w:szCs w:val="22"/>
        </w:rPr>
        <w:t>that includes</w:t>
      </w:r>
      <w:r w:rsidR="0026592B" w:rsidRPr="00F365A0">
        <w:rPr>
          <w:rStyle w:val="normaltextrun"/>
          <w:rFonts w:ascii="Calibri" w:hAnsi="Calibri" w:cs="Calibri"/>
          <w:sz w:val="22"/>
          <w:szCs w:val="22"/>
        </w:rPr>
        <w:t xml:space="preserve"> </w:t>
      </w:r>
      <w:r w:rsidR="001B5171" w:rsidRPr="00F365A0">
        <w:rPr>
          <w:rStyle w:val="normaltextrun"/>
          <w:rFonts w:ascii="Calibri" w:hAnsi="Calibri" w:cs="Calibri"/>
          <w:sz w:val="22"/>
          <w:szCs w:val="22"/>
        </w:rPr>
        <w:t xml:space="preserve">weekday, </w:t>
      </w:r>
      <w:r w:rsidR="0026592B" w:rsidRPr="00F365A0">
        <w:rPr>
          <w:rStyle w:val="normaltextrun"/>
          <w:rFonts w:ascii="Calibri" w:hAnsi="Calibri" w:cs="Calibri"/>
          <w:sz w:val="22"/>
          <w:szCs w:val="22"/>
        </w:rPr>
        <w:t xml:space="preserve">weekend and evening </w:t>
      </w:r>
      <w:r w:rsidR="001B5171" w:rsidRPr="00F365A0">
        <w:rPr>
          <w:rStyle w:val="normaltextrun"/>
          <w:rFonts w:ascii="Calibri" w:hAnsi="Calibri" w:cs="Calibri"/>
          <w:sz w:val="22"/>
          <w:szCs w:val="22"/>
        </w:rPr>
        <w:t>shifts.</w:t>
      </w:r>
      <w:r w:rsidR="008A2010">
        <w:rPr>
          <w:rStyle w:val="normaltextrun"/>
          <w:rFonts w:ascii="Calibri" w:hAnsi="Calibri" w:cs="Calibri"/>
          <w:sz w:val="22"/>
          <w:szCs w:val="22"/>
        </w:rPr>
        <w:t xml:space="preserve"> Applicants must be available to work evenings and weekends as per operational requirements.</w:t>
      </w:r>
    </w:p>
    <w:p w14:paraId="0B62DD74" w14:textId="77777777" w:rsidR="00F365A0" w:rsidRPr="00F365A0" w:rsidRDefault="00F365A0" w:rsidP="00F365A0">
      <w:pPr>
        <w:pStyle w:val="paragraph"/>
        <w:spacing w:before="0" w:beforeAutospacing="0" w:after="0" w:afterAutospacing="0"/>
        <w:textAlignment w:val="baseline"/>
        <w:rPr>
          <w:rStyle w:val="normaltextrun"/>
          <w:rFonts w:ascii="Calibri" w:hAnsi="Calibri" w:cs="Calibri"/>
        </w:rPr>
      </w:pPr>
    </w:p>
    <w:p w14:paraId="221A3506" w14:textId="07525BB8" w:rsidR="008C40B5" w:rsidRPr="00EE2610" w:rsidRDefault="007702B5" w:rsidP="004E0F65">
      <w:pPr>
        <w:pStyle w:val="Heading1"/>
        <w:pBdr>
          <w:bottom w:val="single" w:sz="12" w:space="1" w:color="auto"/>
        </w:pBdr>
        <w:rPr>
          <w:rFonts w:asciiTheme="minorHAnsi" w:hAnsiTheme="minorHAnsi" w:cstheme="minorHAnsi"/>
          <w:sz w:val="24"/>
          <w:szCs w:val="24"/>
        </w:rPr>
      </w:pPr>
      <w:r w:rsidRPr="006E4A6F">
        <w:rPr>
          <w:rFonts w:asciiTheme="minorHAnsi" w:hAnsiTheme="minorHAnsi" w:cstheme="minorHAnsi"/>
          <w:sz w:val="32"/>
        </w:rPr>
        <w:t>WHAT YOU WILL DO</w:t>
      </w:r>
      <w:r w:rsidR="00EE2610">
        <w:rPr>
          <w:rFonts w:asciiTheme="minorHAnsi" w:hAnsiTheme="minorHAnsi" w:cstheme="minorHAnsi"/>
          <w:sz w:val="32"/>
        </w:rPr>
        <w:t xml:space="preserve"> </w:t>
      </w:r>
    </w:p>
    <w:p w14:paraId="2333634F" w14:textId="5A55A4C5" w:rsidR="00A808B5" w:rsidRPr="001B5171" w:rsidRDefault="00A808B5" w:rsidP="001B5171">
      <w:pPr>
        <w:spacing w:after="120"/>
        <w:rPr>
          <w:sz w:val="22"/>
          <w:szCs w:val="22"/>
        </w:rPr>
      </w:pPr>
      <w:r w:rsidRPr="00A808B5">
        <w:rPr>
          <w:sz w:val="22"/>
          <w:szCs w:val="22"/>
        </w:rPr>
        <w:t xml:space="preserve">Under the direction of </w:t>
      </w:r>
      <w:r>
        <w:rPr>
          <w:sz w:val="22"/>
          <w:szCs w:val="22"/>
        </w:rPr>
        <w:t>the Assistant Director, Visitor Engagement:</w:t>
      </w:r>
    </w:p>
    <w:p w14:paraId="407AB305" w14:textId="5CF3B68B" w:rsidR="001B5171" w:rsidRPr="00BB5F58" w:rsidRDefault="001B5171" w:rsidP="00500278">
      <w:pPr>
        <w:pStyle w:val="ListParagraph"/>
        <w:numPr>
          <w:ilvl w:val="0"/>
          <w:numId w:val="25"/>
        </w:numPr>
        <w:spacing w:after="120"/>
        <w:ind w:left="426" w:hanging="426"/>
        <w:contextualSpacing w:val="0"/>
        <w:rPr>
          <w:sz w:val="22"/>
          <w:szCs w:val="22"/>
        </w:rPr>
      </w:pPr>
      <w:r w:rsidRPr="00500278">
        <w:rPr>
          <w:sz w:val="22"/>
          <w:szCs w:val="22"/>
        </w:rPr>
        <w:t>Deliver and assist in the preparation</w:t>
      </w:r>
      <w:r w:rsidR="00A808B5" w:rsidRPr="00500278">
        <w:rPr>
          <w:sz w:val="22"/>
          <w:szCs w:val="22"/>
        </w:rPr>
        <w:t xml:space="preserve"> of innovative</w:t>
      </w:r>
      <w:r w:rsidR="00E77BD4" w:rsidRPr="00500278">
        <w:rPr>
          <w:sz w:val="22"/>
          <w:szCs w:val="22"/>
        </w:rPr>
        <w:t>,</w:t>
      </w:r>
      <w:r w:rsidR="00A808B5" w:rsidRPr="00500278">
        <w:rPr>
          <w:sz w:val="22"/>
          <w:szCs w:val="22"/>
        </w:rPr>
        <w:t xml:space="preserve"> engaging </w:t>
      </w:r>
      <w:r w:rsidR="00E77BD4" w:rsidRPr="00500278">
        <w:rPr>
          <w:sz w:val="22"/>
          <w:szCs w:val="22"/>
        </w:rPr>
        <w:t xml:space="preserve">and accessible </w:t>
      </w:r>
      <w:r w:rsidR="00A808B5" w:rsidRPr="00500278">
        <w:rPr>
          <w:sz w:val="22"/>
          <w:szCs w:val="22"/>
        </w:rPr>
        <w:t>education</w:t>
      </w:r>
      <w:r w:rsidR="00E77BD4" w:rsidRPr="00500278">
        <w:rPr>
          <w:sz w:val="22"/>
          <w:szCs w:val="22"/>
        </w:rPr>
        <w:t xml:space="preserve"> programs</w:t>
      </w:r>
      <w:r w:rsidR="00A808B5" w:rsidRPr="00500278">
        <w:rPr>
          <w:sz w:val="22"/>
          <w:szCs w:val="22"/>
        </w:rPr>
        <w:t xml:space="preserve">, public programs and events for </w:t>
      </w:r>
      <w:r w:rsidR="005346EB" w:rsidRPr="00500278">
        <w:rPr>
          <w:sz w:val="22"/>
          <w:szCs w:val="22"/>
        </w:rPr>
        <w:t>audiences</w:t>
      </w:r>
      <w:r w:rsidR="00781539">
        <w:rPr>
          <w:sz w:val="22"/>
          <w:szCs w:val="22"/>
        </w:rPr>
        <w:t xml:space="preserve"> of different ages and </w:t>
      </w:r>
      <w:r w:rsidR="0089188E">
        <w:rPr>
          <w:sz w:val="22"/>
          <w:szCs w:val="22"/>
        </w:rPr>
        <w:t xml:space="preserve">diverse </w:t>
      </w:r>
      <w:r w:rsidR="00781539">
        <w:rPr>
          <w:sz w:val="22"/>
          <w:szCs w:val="22"/>
        </w:rPr>
        <w:t>cultural and social</w:t>
      </w:r>
      <w:r w:rsidR="0089188E">
        <w:rPr>
          <w:sz w:val="22"/>
          <w:szCs w:val="22"/>
        </w:rPr>
        <w:t xml:space="preserve"> b</w:t>
      </w:r>
      <w:r w:rsidR="00781539">
        <w:rPr>
          <w:sz w:val="22"/>
          <w:szCs w:val="22"/>
        </w:rPr>
        <w:t xml:space="preserve">ackgrounds. </w:t>
      </w:r>
    </w:p>
    <w:p w14:paraId="2DADE690" w14:textId="3DA908B6" w:rsidR="005346EB" w:rsidRPr="00500278" w:rsidRDefault="005346EB" w:rsidP="00500278">
      <w:pPr>
        <w:pStyle w:val="ListParagraph"/>
        <w:numPr>
          <w:ilvl w:val="0"/>
          <w:numId w:val="25"/>
        </w:numPr>
        <w:spacing w:after="120"/>
        <w:ind w:left="426" w:hanging="426"/>
        <w:contextualSpacing w:val="0"/>
        <w:rPr>
          <w:sz w:val="22"/>
          <w:szCs w:val="22"/>
        </w:rPr>
      </w:pPr>
      <w:r w:rsidRPr="00500278">
        <w:rPr>
          <w:sz w:val="22"/>
          <w:szCs w:val="22"/>
        </w:rPr>
        <w:lastRenderedPageBreak/>
        <w:t xml:space="preserve">Deliver programs and activities in accordance with the Cultural Facilities Corporation's child safety and wellbeing policies and procedures, contributing to safe, inclusive and respectful experiences for children and young people. </w:t>
      </w:r>
    </w:p>
    <w:p w14:paraId="08006BFD" w14:textId="0CAED375" w:rsidR="00A808B5" w:rsidRPr="00500278" w:rsidRDefault="00A808B5" w:rsidP="00500278">
      <w:pPr>
        <w:pStyle w:val="ListParagraph"/>
        <w:numPr>
          <w:ilvl w:val="0"/>
          <w:numId w:val="25"/>
        </w:numPr>
        <w:spacing w:after="120"/>
        <w:ind w:left="426" w:hanging="426"/>
        <w:contextualSpacing w:val="0"/>
        <w:rPr>
          <w:sz w:val="22"/>
          <w:szCs w:val="22"/>
        </w:rPr>
      </w:pPr>
      <w:r w:rsidRPr="00500278">
        <w:rPr>
          <w:sz w:val="22"/>
          <w:szCs w:val="22"/>
        </w:rPr>
        <w:t xml:space="preserve">Supervise </w:t>
      </w:r>
      <w:r w:rsidR="001B5171" w:rsidRPr="00500278">
        <w:rPr>
          <w:sz w:val="22"/>
          <w:szCs w:val="22"/>
        </w:rPr>
        <w:t xml:space="preserve">and train </w:t>
      </w:r>
      <w:r w:rsidRPr="00500278">
        <w:rPr>
          <w:sz w:val="22"/>
          <w:szCs w:val="22"/>
        </w:rPr>
        <w:t>casual</w:t>
      </w:r>
      <w:r w:rsidR="00B2755A" w:rsidRPr="00500278">
        <w:rPr>
          <w:sz w:val="22"/>
          <w:szCs w:val="22"/>
        </w:rPr>
        <w:t xml:space="preserve"> Visitor Services Officers</w:t>
      </w:r>
      <w:r w:rsidRPr="00500278">
        <w:rPr>
          <w:sz w:val="22"/>
          <w:szCs w:val="22"/>
        </w:rPr>
        <w:t xml:space="preserve"> in the delivery of </w:t>
      </w:r>
      <w:r w:rsidR="001B5171" w:rsidRPr="00500278">
        <w:rPr>
          <w:sz w:val="22"/>
          <w:szCs w:val="22"/>
        </w:rPr>
        <w:t xml:space="preserve">public and education </w:t>
      </w:r>
      <w:r w:rsidRPr="00500278">
        <w:rPr>
          <w:sz w:val="22"/>
          <w:szCs w:val="22"/>
        </w:rPr>
        <w:t xml:space="preserve">programs across </w:t>
      </w:r>
      <w:r w:rsidR="00781539">
        <w:rPr>
          <w:sz w:val="22"/>
          <w:szCs w:val="22"/>
        </w:rPr>
        <w:t>the CFC’s museum</w:t>
      </w:r>
      <w:r w:rsidR="0089188E">
        <w:rPr>
          <w:sz w:val="22"/>
          <w:szCs w:val="22"/>
        </w:rPr>
        <w:t>s</w:t>
      </w:r>
      <w:r w:rsidR="00781539">
        <w:rPr>
          <w:sz w:val="22"/>
          <w:szCs w:val="22"/>
        </w:rPr>
        <w:t xml:space="preserve"> and heritage</w:t>
      </w:r>
      <w:r w:rsidRPr="00500278">
        <w:rPr>
          <w:sz w:val="22"/>
          <w:szCs w:val="22"/>
        </w:rPr>
        <w:t xml:space="preserve"> sites. </w:t>
      </w:r>
    </w:p>
    <w:p w14:paraId="6CDD6B19" w14:textId="0FA51CBD" w:rsidR="00A808B5" w:rsidRPr="00500278" w:rsidRDefault="0089188E" w:rsidP="00500278">
      <w:pPr>
        <w:pStyle w:val="ListParagraph"/>
        <w:numPr>
          <w:ilvl w:val="0"/>
          <w:numId w:val="25"/>
        </w:numPr>
        <w:spacing w:after="120"/>
        <w:ind w:left="426" w:hanging="426"/>
        <w:contextualSpacing w:val="0"/>
        <w:rPr>
          <w:sz w:val="22"/>
          <w:szCs w:val="22"/>
        </w:rPr>
      </w:pPr>
      <w:r>
        <w:rPr>
          <w:sz w:val="22"/>
          <w:szCs w:val="22"/>
        </w:rPr>
        <w:t>Support</w:t>
      </w:r>
      <w:r w:rsidR="00A808B5" w:rsidRPr="00500278">
        <w:rPr>
          <w:sz w:val="22"/>
          <w:szCs w:val="22"/>
        </w:rPr>
        <w:t xml:space="preserve"> the management of administrative and operational aspects of program and event development and delivery</w:t>
      </w:r>
      <w:r>
        <w:rPr>
          <w:sz w:val="22"/>
          <w:szCs w:val="22"/>
        </w:rPr>
        <w:t>,</w:t>
      </w:r>
      <w:r w:rsidR="00A808B5" w:rsidRPr="00500278">
        <w:rPr>
          <w:sz w:val="22"/>
          <w:szCs w:val="22"/>
        </w:rPr>
        <w:t xml:space="preserve"> including enquiries and bookings, </w:t>
      </w:r>
      <w:r w:rsidR="00AA7742">
        <w:rPr>
          <w:sz w:val="22"/>
          <w:szCs w:val="22"/>
        </w:rPr>
        <w:t>procurement of</w:t>
      </w:r>
      <w:r w:rsidR="00AA7742" w:rsidRPr="00500278">
        <w:rPr>
          <w:sz w:val="22"/>
          <w:szCs w:val="22"/>
        </w:rPr>
        <w:t> </w:t>
      </w:r>
      <w:r w:rsidR="00A808B5" w:rsidRPr="00500278">
        <w:rPr>
          <w:sz w:val="22"/>
          <w:szCs w:val="22"/>
        </w:rPr>
        <w:t>supplies, prepar</w:t>
      </w:r>
      <w:r w:rsidR="00AA7742">
        <w:rPr>
          <w:sz w:val="22"/>
          <w:szCs w:val="22"/>
        </w:rPr>
        <w:t>ation of</w:t>
      </w:r>
      <w:r w:rsidR="00A808B5" w:rsidRPr="00500278">
        <w:rPr>
          <w:sz w:val="22"/>
          <w:szCs w:val="22"/>
        </w:rPr>
        <w:t xml:space="preserve"> resources and </w:t>
      </w:r>
      <w:r w:rsidR="00AA7742">
        <w:rPr>
          <w:sz w:val="22"/>
          <w:szCs w:val="22"/>
        </w:rPr>
        <w:t xml:space="preserve">learning </w:t>
      </w:r>
      <w:r w:rsidR="00A808B5" w:rsidRPr="00500278">
        <w:rPr>
          <w:sz w:val="22"/>
          <w:szCs w:val="22"/>
        </w:rPr>
        <w:t xml:space="preserve">spaces, and </w:t>
      </w:r>
      <w:r w:rsidR="00AA7742">
        <w:rPr>
          <w:sz w:val="22"/>
          <w:szCs w:val="22"/>
        </w:rPr>
        <w:t xml:space="preserve">administering </w:t>
      </w:r>
      <w:r w:rsidR="00A808B5" w:rsidRPr="00500278">
        <w:rPr>
          <w:sz w:val="22"/>
          <w:szCs w:val="22"/>
        </w:rPr>
        <w:t>program documentation. </w:t>
      </w:r>
    </w:p>
    <w:p w14:paraId="32C9AEFE" w14:textId="2126A628" w:rsidR="00A808B5" w:rsidRPr="00500278" w:rsidRDefault="00A808B5" w:rsidP="00500278">
      <w:pPr>
        <w:pStyle w:val="ListParagraph"/>
        <w:numPr>
          <w:ilvl w:val="0"/>
          <w:numId w:val="25"/>
        </w:numPr>
        <w:spacing w:after="120"/>
        <w:ind w:left="426" w:hanging="426"/>
        <w:contextualSpacing w:val="0"/>
        <w:rPr>
          <w:sz w:val="22"/>
          <w:szCs w:val="22"/>
        </w:rPr>
      </w:pPr>
      <w:r w:rsidRPr="00500278">
        <w:rPr>
          <w:sz w:val="22"/>
          <w:szCs w:val="22"/>
        </w:rPr>
        <w:t xml:space="preserve">Coordinate </w:t>
      </w:r>
      <w:r w:rsidR="00AA7742">
        <w:rPr>
          <w:sz w:val="22"/>
          <w:szCs w:val="22"/>
        </w:rPr>
        <w:t>the day-to-day</w:t>
      </w:r>
      <w:r w:rsidR="00AA7742" w:rsidRPr="00500278">
        <w:rPr>
          <w:sz w:val="22"/>
          <w:szCs w:val="22"/>
        </w:rPr>
        <w:t xml:space="preserve"> </w:t>
      </w:r>
      <w:r w:rsidRPr="00500278">
        <w:rPr>
          <w:sz w:val="22"/>
          <w:szCs w:val="22"/>
        </w:rPr>
        <w:t xml:space="preserve">operation of the CMAG art studio, including set up and pack down, </w:t>
      </w:r>
      <w:r w:rsidR="00AA7742">
        <w:rPr>
          <w:sz w:val="22"/>
          <w:szCs w:val="22"/>
        </w:rPr>
        <w:t xml:space="preserve">inventory management, </w:t>
      </w:r>
      <w:r w:rsidRPr="00500278">
        <w:rPr>
          <w:sz w:val="22"/>
          <w:szCs w:val="22"/>
        </w:rPr>
        <w:t xml:space="preserve">stock </w:t>
      </w:r>
      <w:r w:rsidR="00AA7742">
        <w:rPr>
          <w:sz w:val="22"/>
          <w:szCs w:val="22"/>
        </w:rPr>
        <w:t>control</w:t>
      </w:r>
      <w:r w:rsidRPr="00500278">
        <w:rPr>
          <w:sz w:val="22"/>
          <w:szCs w:val="22"/>
        </w:rPr>
        <w:t xml:space="preserve"> and ordering</w:t>
      </w:r>
      <w:r w:rsidR="00AA7742">
        <w:rPr>
          <w:sz w:val="22"/>
          <w:szCs w:val="22"/>
        </w:rPr>
        <w:t xml:space="preserve"> of materials and supplies</w:t>
      </w:r>
      <w:r w:rsidRPr="00500278">
        <w:rPr>
          <w:sz w:val="22"/>
          <w:szCs w:val="22"/>
        </w:rPr>
        <w:t>. </w:t>
      </w:r>
    </w:p>
    <w:p w14:paraId="2E472D5A" w14:textId="62C11D4D" w:rsidR="00C52AE3" w:rsidRPr="00500278" w:rsidRDefault="00C52AE3" w:rsidP="00500278">
      <w:pPr>
        <w:pStyle w:val="ListParagraph"/>
        <w:numPr>
          <w:ilvl w:val="0"/>
          <w:numId w:val="25"/>
        </w:numPr>
        <w:spacing w:after="120"/>
        <w:ind w:left="426" w:hanging="426"/>
        <w:contextualSpacing w:val="0"/>
        <w:rPr>
          <w:sz w:val="22"/>
          <w:szCs w:val="22"/>
        </w:rPr>
      </w:pPr>
      <w:r w:rsidRPr="00500278">
        <w:rPr>
          <w:sz w:val="22"/>
          <w:szCs w:val="22"/>
        </w:rPr>
        <w:t xml:space="preserve">Build and maintain effective relationships with a diverse range of internal and external </w:t>
      </w:r>
      <w:r w:rsidR="0089188E">
        <w:rPr>
          <w:sz w:val="22"/>
          <w:szCs w:val="22"/>
        </w:rPr>
        <w:t xml:space="preserve">professional and community </w:t>
      </w:r>
      <w:r w:rsidRPr="00500278">
        <w:rPr>
          <w:sz w:val="22"/>
          <w:szCs w:val="22"/>
        </w:rPr>
        <w:t>stakeholders</w:t>
      </w:r>
      <w:r w:rsidR="00AA7742">
        <w:rPr>
          <w:sz w:val="22"/>
          <w:szCs w:val="22"/>
        </w:rPr>
        <w:t>, including community groups, artists, teachers and cultural organisations,</w:t>
      </w:r>
      <w:r w:rsidRPr="00500278">
        <w:rPr>
          <w:sz w:val="22"/>
          <w:szCs w:val="22"/>
        </w:rPr>
        <w:t xml:space="preserve"> to support the development, delivery and promotion of programs. </w:t>
      </w:r>
    </w:p>
    <w:p w14:paraId="7BA39143" w14:textId="258E0BD5" w:rsidR="00C52AE3" w:rsidRPr="00500278" w:rsidRDefault="00C52AE3" w:rsidP="00500278">
      <w:pPr>
        <w:pStyle w:val="ListParagraph"/>
        <w:numPr>
          <w:ilvl w:val="0"/>
          <w:numId w:val="25"/>
        </w:numPr>
        <w:spacing w:after="120"/>
        <w:ind w:left="426" w:hanging="426"/>
        <w:contextualSpacing w:val="0"/>
        <w:rPr>
          <w:sz w:val="22"/>
          <w:szCs w:val="22"/>
        </w:rPr>
      </w:pPr>
      <w:r w:rsidRPr="00500278">
        <w:rPr>
          <w:sz w:val="22"/>
          <w:szCs w:val="22"/>
        </w:rPr>
        <w:t>Contribute to the evaluation</w:t>
      </w:r>
      <w:r w:rsidR="00AA7742">
        <w:rPr>
          <w:sz w:val="22"/>
          <w:szCs w:val="22"/>
        </w:rPr>
        <w:t>, reporting</w:t>
      </w:r>
      <w:r w:rsidRPr="00500278">
        <w:rPr>
          <w:sz w:val="22"/>
          <w:szCs w:val="22"/>
        </w:rPr>
        <w:t xml:space="preserve"> and continuous improvement of education and public programs through participant feedback, observations and </w:t>
      </w:r>
      <w:r w:rsidR="00AA7742">
        <w:rPr>
          <w:sz w:val="22"/>
          <w:szCs w:val="22"/>
        </w:rPr>
        <w:t>data collection</w:t>
      </w:r>
      <w:r w:rsidRPr="00500278">
        <w:rPr>
          <w:sz w:val="22"/>
          <w:szCs w:val="22"/>
        </w:rPr>
        <w:t>.</w:t>
      </w:r>
    </w:p>
    <w:p w14:paraId="43D0BF4A" w14:textId="77777777" w:rsidR="00A808B5" w:rsidRPr="00500278" w:rsidRDefault="00A808B5" w:rsidP="00500278">
      <w:pPr>
        <w:pStyle w:val="ListParagraph"/>
        <w:numPr>
          <w:ilvl w:val="0"/>
          <w:numId w:val="25"/>
        </w:numPr>
        <w:spacing w:after="120"/>
        <w:ind w:left="426" w:hanging="426"/>
        <w:contextualSpacing w:val="0"/>
        <w:rPr>
          <w:sz w:val="22"/>
          <w:szCs w:val="22"/>
        </w:rPr>
      </w:pPr>
      <w:r w:rsidRPr="00500278">
        <w:rPr>
          <w:sz w:val="22"/>
          <w:szCs w:val="22"/>
        </w:rPr>
        <w:t>Other reasonable duties as directed. </w:t>
      </w:r>
    </w:p>
    <w:p w14:paraId="316D90FD" w14:textId="42CBBF97" w:rsidR="007702B5" w:rsidRPr="006E4A6F" w:rsidRDefault="007702B5" w:rsidP="00371D58">
      <w:pPr>
        <w:pStyle w:val="Heading1"/>
        <w:pBdr>
          <w:bottom w:val="single" w:sz="12" w:space="1" w:color="auto"/>
        </w:pBdr>
        <w:spacing w:before="100" w:beforeAutospacing="1" w:after="120"/>
        <w:rPr>
          <w:rFonts w:asciiTheme="minorHAnsi" w:hAnsiTheme="minorHAnsi" w:cstheme="minorHAnsi"/>
          <w:sz w:val="32"/>
        </w:rPr>
      </w:pPr>
      <w:r w:rsidRPr="006E4A6F">
        <w:rPr>
          <w:rFonts w:asciiTheme="minorHAnsi" w:hAnsiTheme="minorHAnsi" w:cstheme="minorHAnsi"/>
          <w:sz w:val="32"/>
        </w:rPr>
        <w:t>WHAT YOU REQUIRE</w:t>
      </w:r>
      <w:r w:rsidR="00EE2610">
        <w:rPr>
          <w:rFonts w:asciiTheme="minorHAnsi" w:hAnsiTheme="minorHAnsi" w:cstheme="minorHAnsi"/>
          <w:sz w:val="32"/>
        </w:rPr>
        <w:t xml:space="preserve"> </w:t>
      </w:r>
    </w:p>
    <w:p w14:paraId="39D46F34" w14:textId="26C46FC5" w:rsidR="005E504C" w:rsidRPr="001775D7" w:rsidRDefault="00B266D2" w:rsidP="00A808B5">
      <w:pPr>
        <w:spacing w:after="120"/>
        <w:rPr>
          <w:sz w:val="22"/>
          <w:szCs w:val="22"/>
        </w:rPr>
      </w:pPr>
      <w:r w:rsidRPr="001775D7">
        <w:rPr>
          <w:rFonts w:asciiTheme="minorHAnsi" w:hAnsiTheme="minorHAnsi" w:cstheme="minorHAnsi"/>
          <w:sz w:val="22"/>
          <w:szCs w:val="22"/>
        </w:rPr>
        <w:t>The following capabilities form the criteria that</w:t>
      </w:r>
      <w:r w:rsidR="006A159D" w:rsidRPr="001775D7">
        <w:rPr>
          <w:rFonts w:asciiTheme="minorHAnsi" w:hAnsiTheme="minorHAnsi" w:cstheme="minorHAnsi"/>
          <w:sz w:val="22"/>
          <w:szCs w:val="22"/>
        </w:rPr>
        <w:t xml:space="preserve"> are required to </w:t>
      </w:r>
      <w:r w:rsidR="00173E02" w:rsidRPr="001775D7">
        <w:rPr>
          <w:rFonts w:asciiTheme="minorHAnsi" w:hAnsiTheme="minorHAnsi" w:cstheme="minorHAnsi"/>
          <w:sz w:val="22"/>
          <w:szCs w:val="22"/>
        </w:rPr>
        <w:t>perform</w:t>
      </w:r>
      <w:r w:rsidR="006A159D" w:rsidRPr="001775D7">
        <w:rPr>
          <w:rFonts w:asciiTheme="minorHAnsi" w:hAnsiTheme="minorHAnsi" w:cstheme="minorHAnsi"/>
          <w:sz w:val="22"/>
          <w:szCs w:val="22"/>
        </w:rPr>
        <w:t xml:space="preserve"> the </w:t>
      </w:r>
      <w:r w:rsidR="00173E02" w:rsidRPr="001775D7">
        <w:rPr>
          <w:rFonts w:asciiTheme="minorHAnsi" w:hAnsiTheme="minorHAnsi" w:cstheme="minorHAnsi"/>
          <w:sz w:val="22"/>
          <w:szCs w:val="22"/>
        </w:rPr>
        <w:t xml:space="preserve">duties and responsibilities </w:t>
      </w:r>
      <w:r w:rsidR="006A159D" w:rsidRPr="001775D7">
        <w:rPr>
          <w:rFonts w:asciiTheme="minorHAnsi" w:hAnsiTheme="minorHAnsi" w:cstheme="minorHAnsi"/>
          <w:sz w:val="22"/>
          <w:szCs w:val="22"/>
        </w:rPr>
        <w:t>of the position.</w:t>
      </w:r>
      <w:r w:rsidR="001775D7" w:rsidRPr="001775D7">
        <w:rPr>
          <w:b/>
          <w:bCs/>
          <w:sz w:val="22"/>
          <w:szCs w:val="22"/>
        </w:rPr>
        <w:t xml:space="preserve"> </w:t>
      </w:r>
    </w:p>
    <w:p w14:paraId="33935E28" w14:textId="366924D6" w:rsidR="005A388A" w:rsidRPr="00500278" w:rsidRDefault="005E504C" w:rsidP="00500278">
      <w:pPr>
        <w:pStyle w:val="ListParagraph"/>
        <w:numPr>
          <w:ilvl w:val="0"/>
          <w:numId w:val="42"/>
        </w:numPr>
        <w:spacing w:after="120"/>
        <w:ind w:left="425" w:hanging="425"/>
        <w:contextualSpacing w:val="0"/>
        <w:rPr>
          <w:rFonts w:asciiTheme="minorHAnsi" w:hAnsiTheme="minorHAnsi" w:cstheme="minorHAnsi"/>
          <w:sz w:val="22"/>
          <w:szCs w:val="22"/>
        </w:rPr>
      </w:pPr>
      <w:r w:rsidRPr="00500278">
        <w:rPr>
          <w:rFonts w:asciiTheme="minorHAnsi" w:hAnsiTheme="minorHAnsi" w:cstheme="minorHAnsi"/>
          <w:sz w:val="22"/>
          <w:szCs w:val="22"/>
        </w:rPr>
        <w:t xml:space="preserve">Demonstrated </w:t>
      </w:r>
      <w:r w:rsidR="00A808B5" w:rsidRPr="00500278">
        <w:rPr>
          <w:rFonts w:asciiTheme="minorHAnsi" w:hAnsiTheme="minorHAnsi" w:cstheme="minorHAnsi"/>
          <w:sz w:val="22"/>
          <w:szCs w:val="22"/>
        </w:rPr>
        <w:t xml:space="preserve">experience delivering high quality </w:t>
      </w:r>
      <w:r w:rsidR="005A388A" w:rsidRPr="00500278">
        <w:rPr>
          <w:rFonts w:asciiTheme="minorHAnsi" w:hAnsiTheme="minorHAnsi" w:cstheme="minorHAnsi"/>
          <w:sz w:val="22"/>
          <w:szCs w:val="22"/>
        </w:rPr>
        <w:t xml:space="preserve">learning </w:t>
      </w:r>
      <w:r w:rsidR="00A808B5" w:rsidRPr="00500278">
        <w:rPr>
          <w:rFonts w:asciiTheme="minorHAnsi" w:hAnsiTheme="minorHAnsi" w:cstheme="minorHAnsi"/>
          <w:sz w:val="22"/>
          <w:szCs w:val="22"/>
        </w:rPr>
        <w:t xml:space="preserve">experiences </w:t>
      </w:r>
      <w:r w:rsidR="005A388A" w:rsidRPr="00500278">
        <w:rPr>
          <w:rFonts w:asciiTheme="minorHAnsi" w:hAnsiTheme="minorHAnsi" w:cstheme="minorHAnsi"/>
          <w:sz w:val="22"/>
          <w:szCs w:val="22"/>
        </w:rPr>
        <w:t>and public programs for audiences</w:t>
      </w:r>
      <w:r w:rsidR="0089188E">
        <w:rPr>
          <w:rFonts w:asciiTheme="minorHAnsi" w:hAnsiTheme="minorHAnsi" w:cstheme="minorHAnsi"/>
          <w:sz w:val="22"/>
          <w:szCs w:val="22"/>
        </w:rPr>
        <w:t xml:space="preserve"> of different ages and diverse social and cultural backgrounds </w:t>
      </w:r>
      <w:r w:rsidR="005A388A" w:rsidRPr="00500278">
        <w:rPr>
          <w:rFonts w:asciiTheme="minorHAnsi" w:hAnsiTheme="minorHAnsi" w:cstheme="minorHAnsi"/>
          <w:sz w:val="22"/>
          <w:szCs w:val="22"/>
        </w:rPr>
        <w:t xml:space="preserve">within museums, galleries, heritage sites or </w:t>
      </w:r>
      <w:r w:rsidR="00AA7742">
        <w:rPr>
          <w:rFonts w:asciiTheme="minorHAnsi" w:hAnsiTheme="minorHAnsi" w:cstheme="minorHAnsi"/>
          <w:sz w:val="22"/>
          <w:szCs w:val="22"/>
        </w:rPr>
        <w:t>comparable</w:t>
      </w:r>
      <w:r w:rsidR="00AA7742" w:rsidRPr="00500278">
        <w:rPr>
          <w:rFonts w:asciiTheme="minorHAnsi" w:hAnsiTheme="minorHAnsi" w:cstheme="minorHAnsi"/>
          <w:sz w:val="22"/>
          <w:szCs w:val="22"/>
        </w:rPr>
        <w:t xml:space="preserve"> </w:t>
      </w:r>
      <w:r w:rsidR="005A388A" w:rsidRPr="00500278">
        <w:rPr>
          <w:rFonts w:asciiTheme="minorHAnsi" w:hAnsiTheme="minorHAnsi" w:cstheme="minorHAnsi"/>
          <w:sz w:val="22"/>
          <w:szCs w:val="22"/>
        </w:rPr>
        <w:t xml:space="preserve">cultural </w:t>
      </w:r>
      <w:r w:rsidR="00AA7742">
        <w:rPr>
          <w:rFonts w:asciiTheme="minorHAnsi" w:hAnsiTheme="minorHAnsi" w:cstheme="minorHAnsi"/>
          <w:sz w:val="22"/>
          <w:szCs w:val="22"/>
        </w:rPr>
        <w:t>environments</w:t>
      </w:r>
      <w:r w:rsidR="005A388A" w:rsidRPr="00500278">
        <w:rPr>
          <w:rFonts w:asciiTheme="minorHAnsi" w:hAnsiTheme="minorHAnsi" w:cstheme="minorHAnsi"/>
          <w:sz w:val="22"/>
          <w:szCs w:val="22"/>
        </w:rPr>
        <w:t>.</w:t>
      </w:r>
    </w:p>
    <w:p w14:paraId="7E4F59B0" w14:textId="36A7D3B0" w:rsidR="005E504C" w:rsidRPr="00500278" w:rsidRDefault="005E504C" w:rsidP="00500278">
      <w:pPr>
        <w:pStyle w:val="ListParagraph"/>
        <w:numPr>
          <w:ilvl w:val="0"/>
          <w:numId w:val="42"/>
        </w:numPr>
        <w:spacing w:after="120"/>
        <w:ind w:left="425" w:hanging="425"/>
        <w:contextualSpacing w:val="0"/>
        <w:rPr>
          <w:rFonts w:asciiTheme="minorHAnsi" w:hAnsiTheme="minorHAnsi" w:cstheme="minorHAnsi"/>
          <w:sz w:val="22"/>
          <w:szCs w:val="22"/>
        </w:rPr>
      </w:pPr>
      <w:r w:rsidRPr="00500278">
        <w:rPr>
          <w:rFonts w:asciiTheme="minorHAnsi" w:hAnsiTheme="minorHAnsi" w:cstheme="minorHAnsi"/>
          <w:sz w:val="22"/>
          <w:szCs w:val="22"/>
        </w:rPr>
        <w:t xml:space="preserve">Well-developed communication </w:t>
      </w:r>
      <w:r w:rsidR="008C7F92" w:rsidRPr="00500278">
        <w:rPr>
          <w:rFonts w:asciiTheme="minorHAnsi" w:hAnsiTheme="minorHAnsi" w:cstheme="minorHAnsi"/>
          <w:sz w:val="22"/>
          <w:szCs w:val="22"/>
        </w:rPr>
        <w:t xml:space="preserve">and interpersonal </w:t>
      </w:r>
      <w:r w:rsidRPr="00500278">
        <w:rPr>
          <w:rFonts w:asciiTheme="minorHAnsi" w:hAnsiTheme="minorHAnsi" w:cstheme="minorHAnsi"/>
          <w:sz w:val="22"/>
          <w:szCs w:val="22"/>
        </w:rPr>
        <w:t xml:space="preserve">skills, </w:t>
      </w:r>
      <w:r w:rsidR="008C7F92" w:rsidRPr="00500278">
        <w:rPr>
          <w:rFonts w:asciiTheme="minorHAnsi" w:hAnsiTheme="minorHAnsi" w:cstheme="minorHAnsi"/>
          <w:sz w:val="22"/>
          <w:szCs w:val="22"/>
        </w:rPr>
        <w:t xml:space="preserve">with </w:t>
      </w:r>
      <w:r w:rsidRPr="00500278">
        <w:rPr>
          <w:rFonts w:asciiTheme="minorHAnsi" w:hAnsiTheme="minorHAnsi" w:cstheme="minorHAnsi"/>
          <w:sz w:val="22"/>
          <w:szCs w:val="22"/>
        </w:rPr>
        <w:t xml:space="preserve">the ability to </w:t>
      </w:r>
      <w:r w:rsidR="008C7F92" w:rsidRPr="00500278">
        <w:rPr>
          <w:rFonts w:asciiTheme="minorHAnsi" w:hAnsiTheme="minorHAnsi" w:cstheme="minorHAnsi"/>
          <w:sz w:val="22"/>
          <w:szCs w:val="22"/>
        </w:rPr>
        <w:t xml:space="preserve">engage </w:t>
      </w:r>
      <w:r w:rsidRPr="00500278">
        <w:rPr>
          <w:rFonts w:asciiTheme="minorHAnsi" w:hAnsiTheme="minorHAnsi" w:cstheme="minorHAnsi"/>
          <w:sz w:val="22"/>
          <w:szCs w:val="22"/>
        </w:rPr>
        <w:t xml:space="preserve">effectively </w:t>
      </w:r>
      <w:r w:rsidR="00AA7742">
        <w:rPr>
          <w:rFonts w:asciiTheme="minorHAnsi" w:hAnsiTheme="minorHAnsi" w:cstheme="minorHAnsi"/>
          <w:sz w:val="22"/>
          <w:szCs w:val="22"/>
        </w:rPr>
        <w:t xml:space="preserve">and professional </w:t>
      </w:r>
      <w:r w:rsidRPr="00500278">
        <w:rPr>
          <w:rFonts w:asciiTheme="minorHAnsi" w:hAnsiTheme="minorHAnsi" w:cstheme="minorHAnsi"/>
          <w:sz w:val="22"/>
          <w:szCs w:val="22"/>
        </w:rPr>
        <w:t xml:space="preserve">with </w:t>
      </w:r>
      <w:r w:rsidR="00AA7742">
        <w:rPr>
          <w:rFonts w:asciiTheme="minorHAnsi" w:hAnsiTheme="minorHAnsi" w:cstheme="minorHAnsi"/>
          <w:sz w:val="22"/>
          <w:szCs w:val="22"/>
        </w:rPr>
        <w:t>a broad range of</w:t>
      </w:r>
      <w:r w:rsidR="008C7F92" w:rsidRPr="00500278">
        <w:rPr>
          <w:rFonts w:asciiTheme="minorHAnsi" w:hAnsiTheme="minorHAnsi" w:cstheme="minorHAnsi"/>
          <w:sz w:val="22"/>
          <w:szCs w:val="22"/>
        </w:rPr>
        <w:t xml:space="preserve"> </w:t>
      </w:r>
      <w:r w:rsidR="00A808B5" w:rsidRPr="00500278">
        <w:rPr>
          <w:rFonts w:asciiTheme="minorHAnsi" w:hAnsiTheme="minorHAnsi" w:cstheme="minorHAnsi"/>
          <w:sz w:val="22"/>
          <w:szCs w:val="22"/>
        </w:rPr>
        <w:t>stakeholders</w:t>
      </w:r>
      <w:r w:rsidR="00AA7742">
        <w:rPr>
          <w:rFonts w:asciiTheme="minorHAnsi" w:hAnsiTheme="minorHAnsi" w:cstheme="minorHAnsi"/>
          <w:sz w:val="22"/>
          <w:szCs w:val="22"/>
        </w:rPr>
        <w:t>,</w:t>
      </w:r>
      <w:r w:rsidRPr="00500278">
        <w:rPr>
          <w:rFonts w:asciiTheme="minorHAnsi" w:hAnsiTheme="minorHAnsi" w:cstheme="minorHAnsi"/>
          <w:sz w:val="22"/>
          <w:szCs w:val="22"/>
        </w:rPr>
        <w:t xml:space="preserve"> </w:t>
      </w:r>
      <w:r w:rsidR="00A808B5" w:rsidRPr="00500278">
        <w:rPr>
          <w:rFonts w:asciiTheme="minorHAnsi" w:hAnsiTheme="minorHAnsi" w:cstheme="minorHAnsi"/>
          <w:sz w:val="22"/>
          <w:szCs w:val="22"/>
        </w:rPr>
        <w:t xml:space="preserve">including </w:t>
      </w:r>
      <w:r w:rsidR="00F258F9" w:rsidRPr="00500278">
        <w:rPr>
          <w:rFonts w:asciiTheme="minorHAnsi" w:hAnsiTheme="minorHAnsi" w:cstheme="minorHAnsi"/>
          <w:sz w:val="22"/>
          <w:szCs w:val="22"/>
        </w:rPr>
        <w:t>children, young people, teachers, artists, community groups, colleagues and members of the public</w:t>
      </w:r>
      <w:r w:rsidR="00A808B5" w:rsidRPr="00500278">
        <w:rPr>
          <w:rFonts w:asciiTheme="minorHAnsi" w:hAnsiTheme="minorHAnsi" w:cstheme="minorHAnsi"/>
          <w:sz w:val="22"/>
          <w:szCs w:val="22"/>
        </w:rPr>
        <w:t>.</w:t>
      </w:r>
    </w:p>
    <w:p w14:paraId="694578E7" w14:textId="77777777" w:rsidR="00F258F9" w:rsidRPr="00500278" w:rsidRDefault="00F258F9" w:rsidP="00500278">
      <w:pPr>
        <w:pStyle w:val="ListParagraph"/>
        <w:numPr>
          <w:ilvl w:val="0"/>
          <w:numId w:val="42"/>
        </w:numPr>
        <w:suppressAutoHyphens w:val="0"/>
        <w:spacing w:after="120" w:line="300" w:lineRule="atLeast"/>
        <w:ind w:left="425" w:hanging="425"/>
        <w:contextualSpacing w:val="0"/>
        <w:rPr>
          <w:rFonts w:asciiTheme="minorHAnsi" w:hAnsiTheme="minorHAnsi" w:cstheme="minorHAnsi"/>
          <w:sz w:val="22"/>
          <w:szCs w:val="22"/>
        </w:rPr>
      </w:pPr>
      <w:r w:rsidRPr="00500278">
        <w:rPr>
          <w:rFonts w:asciiTheme="minorHAnsi" w:hAnsiTheme="minorHAnsi" w:cstheme="minorHAnsi"/>
          <w:sz w:val="22"/>
          <w:szCs w:val="22"/>
        </w:rPr>
        <w:t>Demonstrated understanding of child safety and wellbeing principles, including the ability to contribute to safe, inclusive and respectful environments for children and young people.</w:t>
      </w:r>
    </w:p>
    <w:p w14:paraId="47411393" w14:textId="05A23278" w:rsidR="00DC05A5" w:rsidRPr="00500278" w:rsidRDefault="00DC05A5" w:rsidP="00500278">
      <w:pPr>
        <w:pStyle w:val="ListParagraph"/>
        <w:numPr>
          <w:ilvl w:val="0"/>
          <w:numId w:val="42"/>
        </w:numPr>
        <w:suppressAutoHyphens w:val="0"/>
        <w:spacing w:after="120" w:line="300" w:lineRule="atLeast"/>
        <w:ind w:left="425" w:hanging="425"/>
        <w:contextualSpacing w:val="0"/>
        <w:rPr>
          <w:rFonts w:asciiTheme="minorHAnsi" w:hAnsiTheme="minorHAnsi" w:cstheme="minorHAnsi"/>
          <w:sz w:val="22"/>
          <w:szCs w:val="22"/>
        </w:rPr>
      </w:pPr>
      <w:r w:rsidRPr="00500278">
        <w:rPr>
          <w:rFonts w:asciiTheme="minorHAnsi" w:hAnsiTheme="minorHAnsi" w:cstheme="minorHAnsi"/>
          <w:sz w:val="22"/>
          <w:szCs w:val="22"/>
        </w:rPr>
        <w:t>Demonstrated ability to contribute to the design and delivery of accessible and inclusive programs that engage people from diverse backgrounds, experiences</w:t>
      </w:r>
      <w:r w:rsidR="00AA7742">
        <w:rPr>
          <w:rFonts w:asciiTheme="minorHAnsi" w:hAnsiTheme="minorHAnsi" w:cstheme="minorHAnsi"/>
          <w:sz w:val="22"/>
          <w:szCs w:val="22"/>
        </w:rPr>
        <w:t>, interests</w:t>
      </w:r>
      <w:r w:rsidRPr="00500278">
        <w:rPr>
          <w:rFonts w:asciiTheme="minorHAnsi" w:hAnsiTheme="minorHAnsi" w:cstheme="minorHAnsi"/>
          <w:sz w:val="22"/>
          <w:szCs w:val="22"/>
        </w:rPr>
        <w:t xml:space="preserve"> and abilities.</w:t>
      </w:r>
    </w:p>
    <w:p w14:paraId="773D87DC" w14:textId="183F2C44" w:rsidR="005E504C" w:rsidRPr="00500278" w:rsidRDefault="00AA7742" w:rsidP="00500278">
      <w:pPr>
        <w:pStyle w:val="ListParagraph"/>
        <w:numPr>
          <w:ilvl w:val="0"/>
          <w:numId w:val="42"/>
        </w:numPr>
        <w:spacing w:after="120"/>
        <w:ind w:left="425" w:hanging="425"/>
        <w:contextualSpacing w:val="0"/>
        <w:rPr>
          <w:rFonts w:asciiTheme="minorHAnsi" w:hAnsiTheme="minorHAnsi" w:cstheme="minorHAnsi"/>
          <w:sz w:val="22"/>
          <w:szCs w:val="22"/>
        </w:rPr>
      </w:pPr>
      <w:r>
        <w:rPr>
          <w:rFonts w:asciiTheme="minorHAnsi" w:hAnsiTheme="minorHAnsi" w:cstheme="minorHAnsi"/>
          <w:sz w:val="22"/>
          <w:szCs w:val="22"/>
        </w:rPr>
        <w:t>Proven a</w:t>
      </w:r>
      <w:r w:rsidR="005E504C" w:rsidRPr="00500278">
        <w:rPr>
          <w:rFonts w:asciiTheme="minorHAnsi" w:hAnsiTheme="minorHAnsi" w:cstheme="minorHAnsi"/>
          <w:sz w:val="22"/>
          <w:szCs w:val="22"/>
        </w:rPr>
        <w:t xml:space="preserve">bility to </w:t>
      </w:r>
      <w:r w:rsidRPr="00500278">
        <w:rPr>
          <w:rFonts w:asciiTheme="minorHAnsi" w:hAnsiTheme="minorHAnsi" w:cstheme="minorHAnsi"/>
          <w:sz w:val="22"/>
          <w:szCs w:val="22"/>
        </w:rPr>
        <w:t>manage competing priorities</w:t>
      </w:r>
      <w:r>
        <w:rPr>
          <w:rFonts w:asciiTheme="minorHAnsi" w:hAnsiTheme="minorHAnsi" w:cstheme="minorHAnsi"/>
          <w:sz w:val="22"/>
          <w:szCs w:val="22"/>
        </w:rPr>
        <w:t xml:space="preserve">, work independently and as part of a team, exercise sound judgment and initiative, and deliver within agreed timeframes. </w:t>
      </w:r>
    </w:p>
    <w:p w14:paraId="5D1BEB04" w14:textId="0EA7195E" w:rsidR="00F365A0" w:rsidRPr="00500278" w:rsidRDefault="00F365A0" w:rsidP="00500278">
      <w:pPr>
        <w:pStyle w:val="ListParagraph"/>
        <w:numPr>
          <w:ilvl w:val="0"/>
          <w:numId w:val="42"/>
        </w:numPr>
        <w:ind w:left="425" w:hanging="425"/>
        <w:contextualSpacing w:val="0"/>
        <w:rPr>
          <w:rFonts w:asciiTheme="minorHAnsi" w:hAnsiTheme="minorHAnsi" w:cstheme="minorHAnsi"/>
          <w:sz w:val="22"/>
          <w:szCs w:val="22"/>
        </w:rPr>
      </w:pPr>
      <w:r w:rsidRPr="00500278">
        <w:rPr>
          <w:rFonts w:asciiTheme="minorHAnsi" w:hAnsiTheme="minorHAnsi" w:cstheme="minorHAnsi"/>
          <w:sz w:val="22"/>
          <w:szCs w:val="22"/>
        </w:rPr>
        <w:t>Demonstrated commitment to ACT Public Service values, Code of Conduct, and principles of equity, diversity, and inclusion, with the ability to apply these</w:t>
      </w:r>
      <w:r w:rsidR="00AA7742">
        <w:rPr>
          <w:rFonts w:asciiTheme="minorHAnsi" w:hAnsiTheme="minorHAnsi" w:cstheme="minorHAnsi"/>
          <w:sz w:val="22"/>
          <w:szCs w:val="22"/>
        </w:rPr>
        <w:t xml:space="preserve"> principles</w:t>
      </w:r>
      <w:r w:rsidRPr="00500278">
        <w:rPr>
          <w:rFonts w:asciiTheme="minorHAnsi" w:hAnsiTheme="minorHAnsi" w:cstheme="minorHAnsi"/>
          <w:sz w:val="22"/>
          <w:szCs w:val="22"/>
        </w:rPr>
        <w:t xml:space="preserve"> in a </w:t>
      </w:r>
      <w:r w:rsidR="00C465AE" w:rsidRPr="00500278">
        <w:rPr>
          <w:rFonts w:asciiTheme="minorHAnsi" w:hAnsiTheme="minorHAnsi" w:cstheme="minorHAnsi"/>
          <w:sz w:val="22"/>
          <w:szCs w:val="22"/>
        </w:rPr>
        <w:t>dynamic</w:t>
      </w:r>
      <w:r w:rsidRPr="00500278">
        <w:rPr>
          <w:rFonts w:asciiTheme="minorHAnsi" w:hAnsiTheme="minorHAnsi" w:cstheme="minorHAnsi"/>
          <w:sz w:val="22"/>
          <w:szCs w:val="22"/>
        </w:rPr>
        <w:t xml:space="preserve"> operational environment.</w:t>
      </w:r>
    </w:p>
    <w:p w14:paraId="7ACA0843" w14:textId="77777777" w:rsidR="003F1DC0" w:rsidRPr="006E4A6F" w:rsidRDefault="003F1DC0" w:rsidP="00500278">
      <w:pPr>
        <w:suppressAutoHyphens w:val="0"/>
        <w:spacing w:before="120" w:after="120"/>
        <w:rPr>
          <w:rFonts w:asciiTheme="minorHAnsi" w:hAnsiTheme="minorHAnsi" w:cstheme="minorHAnsi"/>
          <w:b/>
          <w:sz w:val="28"/>
          <w:szCs w:val="28"/>
        </w:rPr>
      </w:pPr>
      <w:r>
        <w:rPr>
          <w:rFonts w:asciiTheme="minorHAnsi" w:hAnsiTheme="minorHAnsi" w:cstheme="minorHAnsi"/>
          <w:b/>
          <w:sz w:val="28"/>
          <w:szCs w:val="28"/>
        </w:rPr>
        <w:t xml:space="preserve">Other </w:t>
      </w:r>
      <w:r w:rsidRPr="006E4A6F">
        <w:rPr>
          <w:rFonts w:asciiTheme="minorHAnsi" w:hAnsiTheme="minorHAnsi" w:cstheme="minorHAnsi"/>
          <w:b/>
          <w:sz w:val="28"/>
          <w:szCs w:val="28"/>
        </w:rPr>
        <w:t xml:space="preserve">Requirements </w:t>
      </w:r>
      <w:r>
        <w:rPr>
          <w:rFonts w:asciiTheme="minorHAnsi" w:hAnsiTheme="minorHAnsi" w:cstheme="minorHAnsi"/>
          <w:b/>
          <w:sz w:val="28"/>
          <w:szCs w:val="28"/>
        </w:rPr>
        <w:t xml:space="preserve">or </w:t>
      </w:r>
      <w:r w:rsidRPr="006E4A6F">
        <w:rPr>
          <w:rFonts w:asciiTheme="minorHAnsi" w:hAnsiTheme="minorHAnsi" w:cstheme="minorHAnsi"/>
          <w:b/>
          <w:sz w:val="28"/>
          <w:szCs w:val="28"/>
        </w:rPr>
        <w:t>Qualifications</w:t>
      </w:r>
    </w:p>
    <w:p w14:paraId="2876F65A" w14:textId="0B753579" w:rsidR="003F1DC0" w:rsidRDefault="00A808B5" w:rsidP="00795B11">
      <w:pPr>
        <w:pStyle w:val="ListParagraph"/>
        <w:numPr>
          <w:ilvl w:val="0"/>
          <w:numId w:val="41"/>
        </w:numPr>
        <w:suppressAutoHyphens w:val="0"/>
        <w:spacing w:after="60"/>
        <w:ind w:left="714" w:hanging="357"/>
        <w:contextualSpacing w:val="0"/>
        <w:rPr>
          <w:rFonts w:asciiTheme="minorHAnsi" w:hAnsiTheme="minorHAnsi" w:cstheme="minorHAnsi"/>
          <w:sz w:val="22"/>
          <w:szCs w:val="22"/>
        </w:rPr>
      </w:pPr>
      <w:r w:rsidRPr="00F365A0">
        <w:rPr>
          <w:rFonts w:asciiTheme="minorHAnsi" w:hAnsiTheme="minorHAnsi" w:cstheme="minorHAnsi"/>
          <w:sz w:val="22"/>
          <w:szCs w:val="22"/>
        </w:rPr>
        <w:t xml:space="preserve">Teaching </w:t>
      </w:r>
      <w:r w:rsidR="00AA7742" w:rsidRPr="00F365A0">
        <w:rPr>
          <w:rFonts w:asciiTheme="minorHAnsi" w:hAnsiTheme="minorHAnsi" w:cstheme="minorHAnsi"/>
          <w:sz w:val="22"/>
          <w:szCs w:val="22"/>
        </w:rPr>
        <w:t xml:space="preserve">qualifications </w:t>
      </w:r>
      <w:r w:rsidRPr="00F365A0">
        <w:rPr>
          <w:rFonts w:asciiTheme="minorHAnsi" w:hAnsiTheme="minorHAnsi" w:cstheme="minorHAnsi"/>
          <w:sz w:val="22"/>
          <w:szCs w:val="22"/>
        </w:rPr>
        <w:t xml:space="preserve">and/or </w:t>
      </w:r>
      <w:r w:rsidR="00AA7742" w:rsidRPr="00F365A0">
        <w:rPr>
          <w:rFonts w:asciiTheme="minorHAnsi" w:hAnsiTheme="minorHAnsi" w:cstheme="minorHAnsi"/>
          <w:sz w:val="22"/>
          <w:szCs w:val="22"/>
        </w:rPr>
        <w:t>experience</w:t>
      </w:r>
      <w:r w:rsidR="00AA7742" w:rsidRPr="00F365A0" w:rsidDel="00AA7742">
        <w:rPr>
          <w:rFonts w:asciiTheme="minorHAnsi" w:hAnsiTheme="minorHAnsi" w:cstheme="minorHAnsi"/>
          <w:sz w:val="22"/>
          <w:szCs w:val="22"/>
        </w:rPr>
        <w:t xml:space="preserve"> </w:t>
      </w:r>
      <w:r w:rsidR="003F1DC0" w:rsidRPr="00F365A0">
        <w:rPr>
          <w:rFonts w:asciiTheme="minorHAnsi" w:hAnsiTheme="minorHAnsi" w:cstheme="minorHAnsi"/>
          <w:sz w:val="22"/>
          <w:szCs w:val="22"/>
        </w:rPr>
        <w:t xml:space="preserve">is highly desirable. </w:t>
      </w:r>
    </w:p>
    <w:p w14:paraId="098FE6CF" w14:textId="2C672F95" w:rsidR="006D5CEF" w:rsidRPr="00500278" w:rsidRDefault="00AA7742" w:rsidP="006D5CEF">
      <w:pPr>
        <w:pStyle w:val="ListParagraph"/>
        <w:numPr>
          <w:ilvl w:val="0"/>
          <w:numId w:val="41"/>
        </w:numPr>
        <w:suppressAutoHyphens w:val="0"/>
        <w:spacing w:after="0" w:line="300" w:lineRule="atLeast"/>
        <w:rPr>
          <w:rFonts w:asciiTheme="minorHAnsi" w:hAnsiTheme="minorHAnsi" w:cstheme="minorHAnsi"/>
          <w:sz w:val="22"/>
          <w:szCs w:val="22"/>
        </w:rPr>
      </w:pPr>
      <w:r>
        <w:rPr>
          <w:rFonts w:asciiTheme="minorHAnsi" w:hAnsiTheme="minorHAnsi" w:cstheme="minorHAnsi"/>
          <w:sz w:val="22"/>
          <w:szCs w:val="22"/>
        </w:rPr>
        <w:t xml:space="preserve">A current </w:t>
      </w:r>
      <w:r w:rsidR="006D5CEF" w:rsidRPr="00500278">
        <w:rPr>
          <w:rFonts w:asciiTheme="minorHAnsi" w:hAnsiTheme="minorHAnsi" w:cstheme="minorHAnsi"/>
          <w:sz w:val="22"/>
          <w:szCs w:val="22"/>
        </w:rPr>
        <w:t xml:space="preserve">Working with Vulnerable People (WWVP) registration, or the ability to obtain and maintain registration, </w:t>
      </w:r>
      <w:r w:rsidR="008A2010">
        <w:rPr>
          <w:rFonts w:asciiTheme="minorHAnsi" w:hAnsiTheme="minorHAnsi" w:cstheme="minorHAnsi"/>
          <w:sz w:val="22"/>
          <w:szCs w:val="22"/>
        </w:rPr>
        <w:t>essential</w:t>
      </w:r>
      <w:r w:rsidR="00BB5F58">
        <w:rPr>
          <w:rFonts w:asciiTheme="minorHAnsi" w:hAnsiTheme="minorHAnsi" w:cstheme="minorHAnsi"/>
          <w:sz w:val="22"/>
          <w:szCs w:val="22"/>
        </w:rPr>
        <w:t xml:space="preserve">. </w:t>
      </w:r>
    </w:p>
    <w:p w14:paraId="4D23BFB5" w14:textId="7028D854" w:rsidR="00A808B5" w:rsidRPr="00F365A0" w:rsidRDefault="00AA7742" w:rsidP="00795B11">
      <w:pPr>
        <w:pStyle w:val="ListParagraph"/>
        <w:numPr>
          <w:ilvl w:val="0"/>
          <w:numId w:val="41"/>
        </w:numPr>
        <w:suppressAutoHyphens w:val="0"/>
        <w:spacing w:after="60"/>
        <w:ind w:left="714" w:hanging="357"/>
        <w:contextualSpacing w:val="0"/>
        <w:rPr>
          <w:rFonts w:asciiTheme="minorHAnsi" w:hAnsiTheme="minorHAnsi" w:cstheme="minorHAnsi"/>
          <w:sz w:val="22"/>
          <w:szCs w:val="22"/>
        </w:rPr>
      </w:pPr>
      <w:r>
        <w:rPr>
          <w:rFonts w:asciiTheme="minorHAnsi" w:hAnsiTheme="minorHAnsi" w:cstheme="minorHAnsi"/>
          <w:sz w:val="22"/>
          <w:szCs w:val="22"/>
        </w:rPr>
        <w:t xml:space="preserve">Ability to </w:t>
      </w:r>
      <w:r w:rsidR="00A808B5" w:rsidRPr="00500278">
        <w:rPr>
          <w:rFonts w:asciiTheme="minorHAnsi" w:hAnsiTheme="minorHAnsi" w:cstheme="minorHAnsi"/>
          <w:sz w:val="22"/>
          <w:szCs w:val="22"/>
        </w:rPr>
        <w:t xml:space="preserve">travel independently to all </w:t>
      </w:r>
      <w:r>
        <w:rPr>
          <w:rFonts w:asciiTheme="minorHAnsi" w:hAnsiTheme="minorHAnsi" w:cstheme="minorHAnsi"/>
          <w:sz w:val="22"/>
          <w:szCs w:val="22"/>
        </w:rPr>
        <w:t xml:space="preserve">CFC </w:t>
      </w:r>
      <w:r w:rsidR="00A808B5" w:rsidRPr="00500278">
        <w:rPr>
          <w:rFonts w:asciiTheme="minorHAnsi" w:hAnsiTheme="minorHAnsi" w:cstheme="minorHAnsi"/>
          <w:sz w:val="22"/>
          <w:szCs w:val="22"/>
        </w:rPr>
        <w:t>locations</w:t>
      </w:r>
      <w:r w:rsidR="00A808B5" w:rsidRPr="00F365A0">
        <w:rPr>
          <w:rFonts w:asciiTheme="minorHAnsi" w:hAnsiTheme="minorHAnsi" w:cstheme="minorHAnsi"/>
          <w:sz w:val="22"/>
          <w:szCs w:val="22"/>
        </w:rPr>
        <w:t xml:space="preserve"> including CMAG, Lanyon Homestead, </w:t>
      </w:r>
      <w:proofErr w:type="spellStart"/>
      <w:r w:rsidR="00A808B5" w:rsidRPr="00F365A0">
        <w:rPr>
          <w:rFonts w:asciiTheme="minorHAnsi" w:hAnsiTheme="minorHAnsi" w:cstheme="minorHAnsi"/>
          <w:sz w:val="22"/>
          <w:szCs w:val="22"/>
        </w:rPr>
        <w:t>Calthorpes</w:t>
      </w:r>
      <w:proofErr w:type="spellEnd"/>
      <w:r w:rsidR="00A808B5" w:rsidRPr="00F365A0">
        <w:rPr>
          <w:rFonts w:asciiTheme="minorHAnsi" w:hAnsiTheme="minorHAnsi" w:cstheme="minorHAnsi"/>
          <w:sz w:val="22"/>
          <w:szCs w:val="22"/>
        </w:rPr>
        <w:t xml:space="preserve"> House</w:t>
      </w:r>
      <w:r>
        <w:rPr>
          <w:rFonts w:asciiTheme="minorHAnsi" w:hAnsiTheme="minorHAnsi" w:cstheme="minorHAnsi"/>
          <w:sz w:val="22"/>
          <w:szCs w:val="22"/>
        </w:rPr>
        <w:t xml:space="preserve">, </w:t>
      </w:r>
      <w:r w:rsidR="00A808B5" w:rsidRPr="00F365A0">
        <w:rPr>
          <w:rFonts w:asciiTheme="minorHAnsi" w:hAnsiTheme="minorHAnsi" w:cstheme="minorHAnsi"/>
          <w:sz w:val="22"/>
          <w:szCs w:val="22"/>
        </w:rPr>
        <w:t xml:space="preserve">Mugga </w:t>
      </w:r>
      <w:proofErr w:type="spellStart"/>
      <w:r w:rsidR="00A808B5" w:rsidRPr="00F365A0">
        <w:rPr>
          <w:rFonts w:asciiTheme="minorHAnsi" w:hAnsiTheme="minorHAnsi" w:cstheme="minorHAnsi"/>
          <w:sz w:val="22"/>
          <w:szCs w:val="22"/>
        </w:rPr>
        <w:t>Mugga</w:t>
      </w:r>
      <w:proofErr w:type="spellEnd"/>
      <w:r w:rsidR="00A808B5" w:rsidRPr="00F365A0">
        <w:rPr>
          <w:rFonts w:asciiTheme="minorHAnsi" w:hAnsiTheme="minorHAnsi" w:cstheme="minorHAnsi"/>
          <w:sz w:val="22"/>
          <w:szCs w:val="22"/>
        </w:rPr>
        <w:t xml:space="preserve"> </w:t>
      </w:r>
      <w:r>
        <w:rPr>
          <w:rFonts w:asciiTheme="minorHAnsi" w:hAnsiTheme="minorHAnsi" w:cstheme="minorHAnsi"/>
          <w:sz w:val="22"/>
          <w:szCs w:val="22"/>
        </w:rPr>
        <w:t>C</w:t>
      </w:r>
      <w:r w:rsidR="00A808B5" w:rsidRPr="00F365A0">
        <w:rPr>
          <w:rFonts w:asciiTheme="minorHAnsi" w:hAnsiTheme="minorHAnsi" w:cstheme="minorHAnsi"/>
          <w:sz w:val="22"/>
          <w:szCs w:val="22"/>
        </w:rPr>
        <w:t>ottage</w:t>
      </w:r>
      <w:r>
        <w:rPr>
          <w:rFonts w:asciiTheme="minorHAnsi" w:hAnsiTheme="minorHAnsi" w:cstheme="minorHAnsi"/>
          <w:sz w:val="22"/>
          <w:szCs w:val="22"/>
        </w:rPr>
        <w:t xml:space="preserve"> and Albert Hall</w:t>
      </w:r>
      <w:r w:rsidR="00A808B5" w:rsidRPr="00F365A0">
        <w:rPr>
          <w:rFonts w:asciiTheme="minorHAnsi" w:hAnsiTheme="minorHAnsi" w:cstheme="minorHAnsi"/>
          <w:sz w:val="22"/>
          <w:szCs w:val="22"/>
        </w:rPr>
        <w:t>.</w:t>
      </w:r>
    </w:p>
    <w:p w14:paraId="675DD3B1" w14:textId="69FFF670" w:rsidR="001B5171" w:rsidRPr="00F365A0" w:rsidRDefault="00AA7742" w:rsidP="00795B11">
      <w:pPr>
        <w:pStyle w:val="ListParagraph"/>
        <w:numPr>
          <w:ilvl w:val="0"/>
          <w:numId w:val="41"/>
        </w:numPr>
        <w:suppressAutoHyphens w:val="0"/>
        <w:spacing w:after="60"/>
        <w:ind w:left="714" w:hanging="357"/>
        <w:contextualSpacing w:val="0"/>
        <w:rPr>
          <w:rFonts w:asciiTheme="minorHAnsi" w:hAnsiTheme="minorHAnsi" w:cstheme="minorHAnsi"/>
          <w:sz w:val="22"/>
          <w:szCs w:val="22"/>
        </w:rPr>
      </w:pPr>
      <w:r>
        <w:rPr>
          <w:rFonts w:asciiTheme="minorHAnsi" w:hAnsiTheme="minorHAnsi" w:cstheme="minorHAnsi"/>
          <w:sz w:val="22"/>
          <w:szCs w:val="22"/>
        </w:rPr>
        <w:t>Availability</w:t>
      </w:r>
      <w:r w:rsidRPr="00F365A0">
        <w:rPr>
          <w:rFonts w:asciiTheme="minorHAnsi" w:hAnsiTheme="minorHAnsi" w:cstheme="minorHAnsi"/>
          <w:sz w:val="22"/>
          <w:szCs w:val="22"/>
        </w:rPr>
        <w:t xml:space="preserve"> </w:t>
      </w:r>
      <w:r w:rsidR="001B5171" w:rsidRPr="00F365A0">
        <w:rPr>
          <w:rFonts w:asciiTheme="minorHAnsi" w:hAnsiTheme="minorHAnsi" w:cstheme="minorHAnsi"/>
          <w:sz w:val="22"/>
          <w:szCs w:val="22"/>
        </w:rPr>
        <w:t>to work evenings and weekends is essential.</w:t>
      </w:r>
    </w:p>
    <w:p w14:paraId="7D019939" w14:textId="5ED10BC3" w:rsidR="00F365A0" w:rsidRPr="00F365A0" w:rsidRDefault="00F365A0" w:rsidP="00795B11">
      <w:pPr>
        <w:pStyle w:val="ListParagraph"/>
        <w:numPr>
          <w:ilvl w:val="0"/>
          <w:numId w:val="41"/>
        </w:numPr>
        <w:suppressAutoHyphens w:val="0"/>
        <w:spacing w:after="120"/>
        <w:contextualSpacing w:val="0"/>
        <w:rPr>
          <w:rFonts w:asciiTheme="minorHAnsi" w:hAnsiTheme="minorHAnsi" w:cstheme="minorHAnsi"/>
          <w:sz w:val="22"/>
          <w:szCs w:val="22"/>
        </w:rPr>
      </w:pPr>
      <w:r w:rsidRPr="00795B11">
        <w:rPr>
          <w:rFonts w:asciiTheme="minorHAnsi" w:hAnsiTheme="minorHAnsi" w:cstheme="minorHAnsi"/>
          <w:sz w:val="22"/>
          <w:szCs w:val="22"/>
        </w:rPr>
        <w:t xml:space="preserve">Experience working in ACT Government would be welcome but not essential. </w:t>
      </w:r>
    </w:p>
    <w:p w14:paraId="057B9887" w14:textId="77777777" w:rsidR="00A808B5" w:rsidRDefault="00A808B5" w:rsidP="00F606F0">
      <w:pPr>
        <w:spacing w:after="120"/>
        <w:rPr>
          <w:rFonts w:cs="Arial"/>
          <w:sz w:val="22"/>
          <w:szCs w:val="22"/>
        </w:rPr>
      </w:pPr>
    </w:p>
    <w:p w14:paraId="288F5E48" w14:textId="613D3DE0" w:rsidR="00AC408A" w:rsidRPr="00C37412" w:rsidRDefault="004E0F65" w:rsidP="00F606F0">
      <w:pPr>
        <w:spacing w:after="120"/>
        <w:rPr>
          <w:sz w:val="22"/>
          <w:szCs w:val="18"/>
        </w:rPr>
      </w:pPr>
      <w:r w:rsidRPr="003F1DC0">
        <w:rPr>
          <w:i/>
          <w:iCs/>
          <w:sz w:val="22"/>
          <w:szCs w:val="18"/>
        </w:rPr>
        <w:t>The ACT Public Service supports workforce diversity and is committed to creating an inclusive workplace. As part of this commitment, Aboriginal and Torres Strait Islander peoples, people with disability and those who identify as LBGTIQ are encouraged to apply.</w:t>
      </w:r>
    </w:p>
    <w:p w14:paraId="2ECD99F9" w14:textId="07867E0A" w:rsidR="002A43D2" w:rsidRPr="006E4A6F" w:rsidRDefault="00C37412" w:rsidP="00D83B3F">
      <w:pPr>
        <w:pStyle w:val="Heading1"/>
      </w:pPr>
      <w:r>
        <w:br w:type="page"/>
      </w:r>
      <w:r w:rsidR="002A43D2" w:rsidRPr="006E4A6F">
        <w:lastRenderedPageBreak/>
        <w:t xml:space="preserve">WORK ENVIRONMENT DESCRIPTION </w:t>
      </w:r>
    </w:p>
    <w:p w14:paraId="19F1AD6F" w14:textId="442A2B76" w:rsidR="00731287" w:rsidRPr="002138CC" w:rsidRDefault="0059600A" w:rsidP="004731B4">
      <w:pPr>
        <w:spacing w:after="0"/>
        <w:rPr>
          <w:rFonts w:asciiTheme="minorHAnsi" w:hAnsiTheme="minorHAnsi" w:cstheme="minorHAnsi"/>
          <w:sz w:val="22"/>
          <w:szCs w:val="22"/>
        </w:rPr>
      </w:pPr>
      <w:r w:rsidRPr="002138CC">
        <w:rPr>
          <w:rFonts w:asciiTheme="minorHAnsi" w:hAnsiTheme="minorHAnsi" w:cstheme="minorHAnsi"/>
          <w:sz w:val="22"/>
          <w:szCs w:val="22"/>
        </w:rPr>
        <w:t>The following work environment description outlines the inherent requirements of th</w:t>
      </w:r>
      <w:r w:rsidR="00BF2402" w:rsidRPr="002138CC">
        <w:rPr>
          <w:rFonts w:asciiTheme="minorHAnsi" w:hAnsiTheme="minorHAnsi" w:cstheme="minorHAnsi"/>
          <w:sz w:val="22"/>
          <w:szCs w:val="22"/>
        </w:rPr>
        <w:t xml:space="preserve">is </w:t>
      </w:r>
      <w:r w:rsidRPr="002138CC">
        <w:rPr>
          <w:rFonts w:asciiTheme="minorHAnsi" w:hAnsiTheme="minorHAnsi" w:cstheme="minorHAnsi"/>
          <w:sz w:val="22"/>
          <w:szCs w:val="22"/>
        </w:rPr>
        <w:t>role and indicates how frequently each of these requirements would be performed. Please note that Cultural Facilities Corporation is committed to providing reasonable adjustment and ensuring all individuals have equal opportunities in the workplace.</w:t>
      </w:r>
    </w:p>
    <w:p w14:paraId="1F5BD293" w14:textId="1C346FCF" w:rsidR="00AC408A" w:rsidRPr="003F1DC0" w:rsidRDefault="0059600A" w:rsidP="004731B4">
      <w:pPr>
        <w:spacing w:after="0"/>
        <w:rPr>
          <w:rFonts w:asciiTheme="minorHAnsi" w:hAnsiTheme="minorHAnsi" w:cstheme="minorHAnsi"/>
          <w:sz w:val="22"/>
          <w:szCs w:val="22"/>
        </w:rPr>
      </w:pPr>
      <w:r w:rsidRPr="000B0A18">
        <w:rPr>
          <w:rFonts w:asciiTheme="minorHAnsi" w:hAnsiTheme="minorHAnsi" w:cstheme="minorHAnsi"/>
          <w:sz w:val="22"/>
          <w:szCs w:val="22"/>
        </w:rP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12"/>
        <w:gridCol w:w="2694"/>
      </w:tblGrid>
      <w:tr w:rsidR="00AC408A" w:rsidRPr="003F1DC0" w14:paraId="16FC9DE1" w14:textId="77777777" w:rsidTr="00CB0E97">
        <w:trPr>
          <w:trHeight w:val="454"/>
        </w:trPr>
        <w:tc>
          <w:tcPr>
            <w:tcW w:w="6912" w:type="dxa"/>
            <w:shd w:val="clear" w:color="auto" w:fill="DEEAF6"/>
            <w:vAlign w:val="center"/>
          </w:tcPr>
          <w:p w14:paraId="20AA1CA2" w14:textId="77777777" w:rsidR="00AC408A" w:rsidRPr="003F1DC0" w:rsidRDefault="00AC408A" w:rsidP="00CB0E97">
            <w:pPr>
              <w:pStyle w:val="Tableheading"/>
              <w:rPr>
                <w:rFonts w:asciiTheme="minorHAnsi" w:hAnsiTheme="minorHAnsi" w:cstheme="minorHAnsi"/>
                <w:sz w:val="22"/>
              </w:rPr>
            </w:pPr>
            <w:r w:rsidRPr="003F1DC0">
              <w:rPr>
                <w:rFonts w:asciiTheme="minorHAnsi" w:hAnsiTheme="minorHAnsi" w:cstheme="minorHAnsi"/>
                <w:sz w:val="22"/>
              </w:rPr>
              <w:t>ADMINISTRATIVE</w:t>
            </w:r>
          </w:p>
        </w:tc>
        <w:tc>
          <w:tcPr>
            <w:tcW w:w="2694" w:type="dxa"/>
            <w:shd w:val="clear" w:color="auto" w:fill="DEEAF6"/>
            <w:vAlign w:val="center"/>
          </w:tcPr>
          <w:p w14:paraId="3919346A" w14:textId="77777777" w:rsidR="00AC408A" w:rsidRPr="003F1DC0" w:rsidRDefault="00AC408A" w:rsidP="00CB0E97">
            <w:pPr>
              <w:pStyle w:val="Tableheading"/>
              <w:jc w:val="center"/>
              <w:rPr>
                <w:rFonts w:asciiTheme="minorHAnsi" w:hAnsiTheme="minorHAnsi" w:cstheme="minorHAnsi"/>
                <w:sz w:val="22"/>
              </w:rPr>
            </w:pPr>
            <w:r w:rsidRPr="003F1DC0">
              <w:rPr>
                <w:rFonts w:asciiTheme="minorHAnsi" w:hAnsiTheme="minorHAnsi" w:cstheme="minorHAnsi"/>
                <w:sz w:val="22"/>
              </w:rPr>
              <w:t>FREQUENCY</w:t>
            </w:r>
          </w:p>
        </w:tc>
      </w:tr>
      <w:tr w:rsidR="00AC408A" w:rsidRPr="003F1DC0" w14:paraId="0EE68EA7" w14:textId="77777777" w:rsidTr="00CB0E97">
        <w:trPr>
          <w:trHeight w:val="283"/>
        </w:trPr>
        <w:tc>
          <w:tcPr>
            <w:tcW w:w="6912" w:type="dxa"/>
            <w:vAlign w:val="center"/>
          </w:tcPr>
          <w:p w14:paraId="74416C45" w14:textId="77777777"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Telephone use</w:t>
            </w:r>
          </w:p>
        </w:tc>
        <w:tc>
          <w:tcPr>
            <w:tcW w:w="2694" w:type="dxa"/>
            <w:vAlign w:val="center"/>
          </w:tcPr>
          <w:p w14:paraId="0CE3815D" w14:textId="48EDD365" w:rsidR="00AC408A" w:rsidRPr="003F1DC0" w:rsidRDefault="001B5171" w:rsidP="00CB0E97">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Occasionally</w:t>
            </w:r>
          </w:p>
        </w:tc>
      </w:tr>
      <w:tr w:rsidR="00AC408A" w:rsidRPr="003F1DC0" w14:paraId="09573BD8" w14:textId="77777777" w:rsidTr="00CB0E97">
        <w:trPr>
          <w:trHeight w:val="283"/>
        </w:trPr>
        <w:tc>
          <w:tcPr>
            <w:tcW w:w="6912" w:type="dxa"/>
            <w:vAlign w:val="center"/>
          </w:tcPr>
          <w:p w14:paraId="3DFB432E" w14:textId="77777777"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General computer use</w:t>
            </w:r>
          </w:p>
        </w:tc>
        <w:tc>
          <w:tcPr>
            <w:tcW w:w="2694" w:type="dxa"/>
            <w:vAlign w:val="center"/>
          </w:tcPr>
          <w:p w14:paraId="6B4D237C" w14:textId="6C540881" w:rsidR="00AC408A" w:rsidRPr="003F1DC0" w:rsidRDefault="005E588F" w:rsidP="00CB0E97">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Frequently</w:t>
            </w:r>
          </w:p>
        </w:tc>
      </w:tr>
      <w:tr w:rsidR="00AC408A" w:rsidRPr="003F1DC0" w14:paraId="3EEB1C98" w14:textId="77777777" w:rsidTr="00CB0E97">
        <w:trPr>
          <w:trHeight w:val="283"/>
        </w:trPr>
        <w:tc>
          <w:tcPr>
            <w:tcW w:w="6912" w:type="dxa"/>
            <w:vAlign w:val="center"/>
          </w:tcPr>
          <w:p w14:paraId="729F813E" w14:textId="77777777"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Extensive keying/data entry</w:t>
            </w:r>
          </w:p>
        </w:tc>
        <w:tc>
          <w:tcPr>
            <w:tcW w:w="2694" w:type="dxa"/>
            <w:vAlign w:val="center"/>
          </w:tcPr>
          <w:p w14:paraId="6C2E1511" w14:textId="77777777" w:rsidR="00AC408A" w:rsidRPr="003F1DC0" w:rsidRDefault="00AC408A" w:rsidP="00CB0E97">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Occasionally</w:t>
            </w:r>
          </w:p>
        </w:tc>
      </w:tr>
      <w:tr w:rsidR="00AC408A" w:rsidRPr="003F1DC0" w14:paraId="4AAC22F7" w14:textId="77777777" w:rsidTr="00CB0E97">
        <w:trPr>
          <w:trHeight w:val="283"/>
        </w:trPr>
        <w:tc>
          <w:tcPr>
            <w:tcW w:w="6912" w:type="dxa"/>
            <w:vAlign w:val="center"/>
          </w:tcPr>
          <w:p w14:paraId="5CB4D0F4" w14:textId="77777777"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Graphical/analytical based</w:t>
            </w:r>
          </w:p>
        </w:tc>
        <w:tc>
          <w:tcPr>
            <w:tcW w:w="2694" w:type="dxa"/>
            <w:vAlign w:val="center"/>
          </w:tcPr>
          <w:p w14:paraId="1FC10366" w14:textId="22CB09B6" w:rsidR="00AC408A" w:rsidRPr="003F1DC0" w:rsidRDefault="00F5155F" w:rsidP="00CB0E97">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Occasionally</w:t>
            </w:r>
            <w:r w:rsidR="00AC408A" w:rsidRPr="003F1DC0">
              <w:rPr>
                <w:rFonts w:asciiTheme="minorHAnsi" w:hAnsiTheme="minorHAnsi" w:cstheme="minorHAnsi"/>
                <w:sz w:val="22"/>
              </w:rPr>
              <w:t xml:space="preserve"> </w:t>
            </w:r>
          </w:p>
        </w:tc>
      </w:tr>
      <w:tr w:rsidR="00AC408A" w:rsidRPr="003F1DC0" w14:paraId="5B4C6706" w14:textId="77777777" w:rsidTr="00CB0E97">
        <w:trPr>
          <w:trHeight w:val="283"/>
        </w:trPr>
        <w:tc>
          <w:tcPr>
            <w:tcW w:w="6912" w:type="dxa"/>
            <w:vAlign w:val="center"/>
          </w:tcPr>
          <w:p w14:paraId="48C63F70" w14:textId="77777777"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Sitting at a desk</w:t>
            </w:r>
          </w:p>
        </w:tc>
        <w:tc>
          <w:tcPr>
            <w:tcW w:w="2694" w:type="dxa"/>
            <w:vAlign w:val="center"/>
          </w:tcPr>
          <w:p w14:paraId="787C8021" w14:textId="5DF85E5E" w:rsidR="00AC408A" w:rsidRPr="003F1DC0" w:rsidRDefault="005E588F" w:rsidP="00CB0E97">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Frequently</w:t>
            </w:r>
            <w:r w:rsidR="00AC408A" w:rsidRPr="003F1DC0">
              <w:rPr>
                <w:rFonts w:asciiTheme="minorHAnsi" w:hAnsiTheme="minorHAnsi" w:cstheme="minorHAnsi"/>
                <w:sz w:val="22"/>
              </w:rPr>
              <w:t xml:space="preserve"> </w:t>
            </w:r>
          </w:p>
        </w:tc>
      </w:tr>
      <w:tr w:rsidR="00AC408A" w:rsidRPr="003F1DC0" w14:paraId="3366E421" w14:textId="77777777" w:rsidTr="00CB0E97">
        <w:trPr>
          <w:trHeight w:val="283"/>
        </w:trPr>
        <w:tc>
          <w:tcPr>
            <w:tcW w:w="6912" w:type="dxa"/>
            <w:vAlign w:val="center"/>
          </w:tcPr>
          <w:p w14:paraId="1D1946E5" w14:textId="77777777"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 xml:space="preserve">Standing for long periods </w:t>
            </w:r>
          </w:p>
        </w:tc>
        <w:tc>
          <w:tcPr>
            <w:tcW w:w="2694" w:type="dxa"/>
            <w:vAlign w:val="center"/>
          </w:tcPr>
          <w:p w14:paraId="6DC18060" w14:textId="12067147" w:rsidR="00AC408A" w:rsidRPr="003F1DC0" w:rsidRDefault="001B5171" w:rsidP="00CB0E97">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Frequently</w:t>
            </w:r>
          </w:p>
        </w:tc>
      </w:tr>
      <w:tr w:rsidR="00AC408A" w:rsidRPr="003F1DC0" w14:paraId="6E8617B8" w14:textId="77777777" w:rsidTr="00CB0E97">
        <w:trPr>
          <w:trHeight w:val="283"/>
        </w:trPr>
        <w:tc>
          <w:tcPr>
            <w:tcW w:w="6912" w:type="dxa"/>
            <w:vAlign w:val="center"/>
          </w:tcPr>
          <w:p w14:paraId="0D4A8635" w14:textId="77777777"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 xml:space="preserve">Designated workstation </w:t>
            </w:r>
          </w:p>
        </w:tc>
        <w:tc>
          <w:tcPr>
            <w:tcW w:w="2694" w:type="dxa"/>
            <w:vAlign w:val="center"/>
          </w:tcPr>
          <w:p w14:paraId="7F0B45EA" w14:textId="08A6F15F" w:rsidR="00AC408A" w:rsidRPr="003F1DC0" w:rsidRDefault="00D83B3F" w:rsidP="00CB0E97">
            <w:pPr>
              <w:pStyle w:val="Tabletext"/>
              <w:spacing w:before="0" w:after="0"/>
              <w:jc w:val="center"/>
              <w:rPr>
                <w:rFonts w:asciiTheme="minorHAnsi" w:hAnsiTheme="minorHAnsi" w:cstheme="minorHAnsi"/>
                <w:sz w:val="22"/>
              </w:rPr>
            </w:pPr>
            <w:r>
              <w:rPr>
                <w:rFonts w:asciiTheme="minorHAnsi" w:hAnsiTheme="minorHAnsi" w:cstheme="minorHAnsi"/>
                <w:sz w:val="22"/>
              </w:rPr>
              <w:t>Occasionally</w:t>
            </w:r>
          </w:p>
        </w:tc>
      </w:tr>
    </w:tbl>
    <w:p w14:paraId="2948D579" w14:textId="77777777" w:rsidR="00AC408A" w:rsidRPr="003F1DC0" w:rsidRDefault="00AC408A" w:rsidP="00AC408A">
      <w:pPr>
        <w:rPr>
          <w:rFonts w:ascii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AC408A" w:rsidRPr="003F1DC0" w14:paraId="16F6E938" w14:textId="77777777" w:rsidTr="00CB0E97">
        <w:trPr>
          <w:trHeight w:val="454"/>
        </w:trPr>
        <w:tc>
          <w:tcPr>
            <w:tcW w:w="6912" w:type="dxa"/>
            <w:shd w:val="clear" w:color="auto" w:fill="DEEAF6"/>
            <w:vAlign w:val="center"/>
          </w:tcPr>
          <w:p w14:paraId="6A323E86" w14:textId="77777777" w:rsidR="00AC408A" w:rsidRPr="003F1DC0" w:rsidRDefault="00AC408A" w:rsidP="00CB0E97">
            <w:pPr>
              <w:pStyle w:val="Tableheading"/>
              <w:rPr>
                <w:rFonts w:asciiTheme="minorHAnsi" w:hAnsiTheme="minorHAnsi" w:cstheme="minorHAnsi"/>
                <w:sz w:val="22"/>
              </w:rPr>
            </w:pPr>
            <w:r w:rsidRPr="003F1DC0">
              <w:rPr>
                <w:rFonts w:asciiTheme="minorHAnsi" w:hAnsiTheme="minorHAnsi" w:cstheme="minorHAnsi"/>
                <w:sz w:val="22"/>
              </w:rPr>
              <w:t>STANDARD HOURS</w:t>
            </w:r>
          </w:p>
        </w:tc>
        <w:tc>
          <w:tcPr>
            <w:tcW w:w="2694" w:type="dxa"/>
            <w:shd w:val="clear" w:color="auto" w:fill="DEEAF6"/>
            <w:vAlign w:val="center"/>
          </w:tcPr>
          <w:p w14:paraId="24958408" w14:textId="77777777" w:rsidR="00AC408A" w:rsidRPr="003F1DC0" w:rsidRDefault="00AC408A" w:rsidP="00CB0E97">
            <w:pPr>
              <w:pStyle w:val="Tableheading"/>
              <w:jc w:val="center"/>
              <w:rPr>
                <w:rFonts w:asciiTheme="minorHAnsi" w:hAnsiTheme="minorHAnsi" w:cstheme="minorHAnsi"/>
                <w:sz w:val="22"/>
              </w:rPr>
            </w:pPr>
            <w:r w:rsidRPr="003F1DC0">
              <w:rPr>
                <w:rFonts w:asciiTheme="minorHAnsi" w:hAnsiTheme="minorHAnsi" w:cstheme="minorHAnsi"/>
                <w:sz w:val="22"/>
              </w:rPr>
              <w:t>FREQUENCY</w:t>
            </w:r>
          </w:p>
        </w:tc>
      </w:tr>
      <w:tr w:rsidR="00AC408A" w:rsidRPr="003F1DC0" w14:paraId="476817A9" w14:textId="77777777" w:rsidTr="00CB0E97">
        <w:trPr>
          <w:trHeight w:val="283"/>
        </w:trPr>
        <w:tc>
          <w:tcPr>
            <w:tcW w:w="6912" w:type="dxa"/>
            <w:vAlign w:val="center"/>
          </w:tcPr>
          <w:p w14:paraId="195DD9AB" w14:textId="77777777"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 xml:space="preserve">Flexible working hours (access to flex time) </w:t>
            </w:r>
          </w:p>
        </w:tc>
        <w:tc>
          <w:tcPr>
            <w:tcW w:w="2694" w:type="dxa"/>
            <w:vAlign w:val="center"/>
          </w:tcPr>
          <w:p w14:paraId="4074442C" w14:textId="1CBD7AC6" w:rsidR="00AC408A" w:rsidRPr="003F1DC0" w:rsidRDefault="001B5171" w:rsidP="00CB0E97">
            <w:pPr>
              <w:pStyle w:val="Tabletext"/>
              <w:spacing w:before="0" w:after="0"/>
              <w:jc w:val="center"/>
              <w:rPr>
                <w:rFonts w:asciiTheme="minorHAnsi" w:hAnsiTheme="minorHAnsi" w:cstheme="minorHAnsi"/>
                <w:sz w:val="22"/>
              </w:rPr>
            </w:pPr>
            <w:r>
              <w:rPr>
                <w:rFonts w:asciiTheme="minorHAnsi" w:hAnsiTheme="minorHAnsi" w:cstheme="minorHAnsi"/>
                <w:sz w:val="22"/>
              </w:rPr>
              <w:t>Never</w:t>
            </w:r>
          </w:p>
        </w:tc>
      </w:tr>
      <w:tr w:rsidR="00AC408A" w:rsidRPr="003F1DC0" w14:paraId="3A549A66" w14:textId="77777777" w:rsidTr="00CB0E97">
        <w:trPr>
          <w:trHeight w:val="283"/>
        </w:trPr>
        <w:tc>
          <w:tcPr>
            <w:tcW w:w="6912" w:type="dxa"/>
            <w:vAlign w:val="center"/>
          </w:tcPr>
          <w:p w14:paraId="7F6099C3" w14:textId="77777777"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 xml:space="preserve">Fixed or specified start/finish times </w:t>
            </w:r>
          </w:p>
        </w:tc>
        <w:tc>
          <w:tcPr>
            <w:tcW w:w="2694" w:type="dxa"/>
            <w:vAlign w:val="center"/>
          </w:tcPr>
          <w:p w14:paraId="37F7D935" w14:textId="61742733" w:rsidR="00AC408A" w:rsidRPr="003F1DC0" w:rsidRDefault="00F5155F" w:rsidP="00CB0E97">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Frequently</w:t>
            </w:r>
          </w:p>
        </w:tc>
      </w:tr>
      <w:tr w:rsidR="00AC408A" w:rsidRPr="003F1DC0" w14:paraId="30074CA9" w14:textId="77777777" w:rsidTr="00CB0E97">
        <w:trPr>
          <w:trHeight w:val="283"/>
        </w:trPr>
        <w:tc>
          <w:tcPr>
            <w:tcW w:w="6912" w:type="dxa"/>
            <w:vAlign w:val="center"/>
          </w:tcPr>
          <w:p w14:paraId="5AB41438" w14:textId="77777777"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 xml:space="preserve">Expected to work extensive hours over a significant period due to the nature of the duties </w:t>
            </w:r>
          </w:p>
        </w:tc>
        <w:tc>
          <w:tcPr>
            <w:tcW w:w="2694" w:type="dxa"/>
            <w:vAlign w:val="center"/>
          </w:tcPr>
          <w:p w14:paraId="49788807" w14:textId="2E763046" w:rsidR="00AC408A" w:rsidRPr="003F1DC0" w:rsidRDefault="00F5155F" w:rsidP="00CB0E97">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Never</w:t>
            </w:r>
          </w:p>
        </w:tc>
      </w:tr>
      <w:tr w:rsidR="00AC408A" w:rsidRPr="003F1DC0" w14:paraId="62791ED9" w14:textId="77777777" w:rsidTr="00CB0E97">
        <w:trPr>
          <w:trHeight w:val="283"/>
        </w:trPr>
        <w:tc>
          <w:tcPr>
            <w:tcW w:w="6912" w:type="dxa"/>
            <w:vAlign w:val="center"/>
          </w:tcPr>
          <w:p w14:paraId="2314BA40" w14:textId="0D0F4639"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Access to Accrued Days Off (ADOs)</w:t>
            </w:r>
          </w:p>
        </w:tc>
        <w:tc>
          <w:tcPr>
            <w:tcW w:w="2694" w:type="dxa"/>
            <w:vAlign w:val="center"/>
          </w:tcPr>
          <w:p w14:paraId="6D39EE55" w14:textId="77777777" w:rsidR="00AC408A" w:rsidRPr="003F1DC0" w:rsidRDefault="00AC408A" w:rsidP="00CB0E97">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Never</w:t>
            </w:r>
          </w:p>
        </w:tc>
      </w:tr>
      <w:tr w:rsidR="00AC408A" w:rsidRPr="003F1DC0" w14:paraId="7C8C7627" w14:textId="77777777" w:rsidTr="00CB0E97">
        <w:trPr>
          <w:trHeight w:val="283"/>
        </w:trPr>
        <w:tc>
          <w:tcPr>
            <w:tcW w:w="6912" w:type="dxa"/>
            <w:vAlign w:val="center"/>
          </w:tcPr>
          <w:p w14:paraId="5BA1614B" w14:textId="77777777"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 xml:space="preserve">Peaks and troughs </w:t>
            </w:r>
          </w:p>
        </w:tc>
        <w:tc>
          <w:tcPr>
            <w:tcW w:w="2694" w:type="dxa"/>
            <w:vAlign w:val="center"/>
          </w:tcPr>
          <w:p w14:paraId="591E5AC1" w14:textId="64D81EF0" w:rsidR="00AC408A" w:rsidRPr="003F1DC0" w:rsidRDefault="00C37412" w:rsidP="00CB0E97">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Occasionally</w:t>
            </w:r>
          </w:p>
        </w:tc>
      </w:tr>
      <w:tr w:rsidR="00AC408A" w:rsidRPr="003F1DC0" w14:paraId="019C6E3F" w14:textId="77777777" w:rsidTr="00CB0E97">
        <w:trPr>
          <w:trHeight w:val="283"/>
        </w:trPr>
        <w:tc>
          <w:tcPr>
            <w:tcW w:w="6912" w:type="dxa"/>
            <w:vAlign w:val="center"/>
          </w:tcPr>
          <w:p w14:paraId="339DA06B" w14:textId="77777777"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 xml:space="preserve">Frequent overtime </w:t>
            </w:r>
          </w:p>
        </w:tc>
        <w:tc>
          <w:tcPr>
            <w:tcW w:w="2694" w:type="dxa"/>
            <w:vAlign w:val="center"/>
          </w:tcPr>
          <w:p w14:paraId="411FF23A" w14:textId="4A44DE2B" w:rsidR="00AC408A" w:rsidRPr="003F1DC0" w:rsidRDefault="00F5155F" w:rsidP="00CB0E97">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Never</w:t>
            </w:r>
          </w:p>
        </w:tc>
      </w:tr>
      <w:tr w:rsidR="00AC408A" w:rsidRPr="003F1DC0" w14:paraId="3C14B592" w14:textId="77777777" w:rsidTr="00CB0E97">
        <w:trPr>
          <w:trHeight w:val="283"/>
        </w:trPr>
        <w:tc>
          <w:tcPr>
            <w:tcW w:w="6912" w:type="dxa"/>
            <w:vAlign w:val="center"/>
          </w:tcPr>
          <w:p w14:paraId="693E0BD3" w14:textId="77777777"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 xml:space="preserve">Rostered shift work </w:t>
            </w:r>
          </w:p>
        </w:tc>
        <w:tc>
          <w:tcPr>
            <w:tcW w:w="2694" w:type="dxa"/>
            <w:vAlign w:val="center"/>
          </w:tcPr>
          <w:p w14:paraId="0C588C8D" w14:textId="1A297516" w:rsidR="00AC408A" w:rsidRPr="003F1DC0" w:rsidRDefault="001B5171" w:rsidP="00CB0E97">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Frequently</w:t>
            </w:r>
          </w:p>
        </w:tc>
      </w:tr>
    </w:tbl>
    <w:p w14:paraId="01866C4C" w14:textId="77777777" w:rsidR="00AC408A" w:rsidRPr="003F1DC0" w:rsidRDefault="00AC408A" w:rsidP="00AC408A">
      <w:pPr>
        <w:rPr>
          <w:rFonts w:ascii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AC408A" w:rsidRPr="003F1DC0" w14:paraId="67075052" w14:textId="77777777" w:rsidTr="00CB0E97">
        <w:trPr>
          <w:trHeight w:val="454"/>
        </w:trPr>
        <w:tc>
          <w:tcPr>
            <w:tcW w:w="6912" w:type="dxa"/>
            <w:shd w:val="clear" w:color="auto" w:fill="DEEAF6"/>
            <w:vAlign w:val="center"/>
          </w:tcPr>
          <w:p w14:paraId="1CF55350" w14:textId="77777777" w:rsidR="00AC408A" w:rsidRPr="003F1DC0" w:rsidRDefault="00AC408A" w:rsidP="00CB0E97">
            <w:pPr>
              <w:pStyle w:val="Tableheading"/>
              <w:rPr>
                <w:rFonts w:asciiTheme="minorHAnsi" w:hAnsiTheme="minorHAnsi" w:cstheme="minorHAnsi"/>
                <w:sz w:val="22"/>
              </w:rPr>
            </w:pPr>
            <w:r w:rsidRPr="003F1DC0">
              <w:rPr>
                <w:rFonts w:asciiTheme="minorHAnsi" w:hAnsiTheme="minorHAnsi" w:cstheme="minorHAnsi"/>
                <w:sz w:val="22"/>
              </w:rPr>
              <w:t xml:space="preserve">SOCIAL DEMANDS </w:t>
            </w:r>
          </w:p>
        </w:tc>
        <w:tc>
          <w:tcPr>
            <w:tcW w:w="2694" w:type="dxa"/>
            <w:shd w:val="clear" w:color="auto" w:fill="DEEAF6"/>
            <w:vAlign w:val="center"/>
          </w:tcPr>
          <w:p w14:paraId="0A89E448" w14:textId="77777777" w:rsidR="00AC408A" w:rsidRPr="003F1DC0" w:rsidRDefault="00AC408A" w:rsidP="00CB0E97">
            <w:pPr>
              <w:pStyle w:val="Tableheading"/>
              <w:jc w:val="center"/>
              <w:rPr>
                <w:rFonts w:asciiTheme="minorHAnsi" w:hAnsiTheme="minorHAnsi" w:cstheme="minorHAnsi"/>
                <w:sz w:val="22"/>
              </w:rPr>
            </w:pPr>
            <w:r w:rsidRPr="003F1DC0">
              <w:rPr>
                <w:rFonts w:asciiTheme="minorHAnsi" w:hAnsiTheme="minorHAnsi" w:cstheme="minorHAnsi"/>
                <w:sz w:val="22"/>
              </w:rPr>
              <w:t>FREQUENCY</w:t>
            </w:r>
          </w:p>
        </w:tc>
      </w:tr>
      <w:tr w:rsidR="00AC408A" w:rsidRPr="003F1DC0" w14:paraId="77E85826" w14:textId="77777777" w:rsidTr="00CB0E97">
        <w:trPr>
          <w:trHeight w:val="283"/>
        </w:trPr>
        <w:tc>
          <w:tcPr>
            <w:tcW w:w="6912" w:type="dxa"/>
            <w:vAlign w:val="center"/>
          </w:tcPr>
          <w:p w14:paraId="1EA137CA" w14:textId="77777777"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Work with others towards shared goals in a team environment</w:t>
            </w:r>
          </w:p>
        </w:tc>
        <w:tc>
          <w:tcPr>
            <w:tcW w:w="2694" w:type="dxa"/>
            <w:vAlign w:val="center"/>
          </w:tcPr>
          <w:p w14:paraId="29E60206" w14:textId="77777777" w:rsidR="00AC408A" w:rsidRPr="003F1DC0" w:rsidRDefault="00AC408A" w:rsidP="00CB0E97">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Frequently</w:t>
            </w:r>
          </w:p>
        </w:tc>
      </w:tr>
      <w:tr w:rsidR="00AC408A" w:rsidRPr="003F1DC0" w14:paraId="4872A9CA" w14:textId="77777777" w:rsidTr="00CB0E97">
        <w:trPr>
          <w:trHeight w:val="283"/>
        </w:trPr>
        <w:tc>
          <w:tcPr>
            <w:tcW w:w="6912" w:type="dxa"/>
            <w:vAlign w:val="center"/>
          </w:tcPr>
          <w:p w14:paraId="278A9DF2" w14:textId="77777777"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Work in isolation from other staff (remote supervision)</w:t>
            </w:r>
          </w:p>
        </w:tc>
        <w:tc>
          <w:tcPr>
            <w:tcW w:w="2694" w:type="dxa"/>
            <w:vAlign w:val="center"/>
          </w:tcPr>
          <w:p w14:paraId="0BDA1560" w14:textId="2DC13918" w:rsidR="00AC408A" w:rsidRPr="003F1DC0" w:rsidRDefault="001B5171" w:rsidP="00CB0E97">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Occasionally</w:t>
            </w:r>
          </w:p>
        </w:tc>
      </w:tr>
      <w:tr w:rsidR="00AC408A" w:rsidRPr="003F1DC0" w14:paraId="61E26BA8" w14:textId="77777777" w:rsidTr="00CB0E97">
        <w:trPr>
          <w:trHeight w:val="283"/>
        </w:trPr>
        <w:tc>
          <w:tcPr>
            <w:tcW w:w="6912" w:type="dxa"/>
            <w:vAlign w:val="center"/>
          </w:tcPr>
          <w:p w14:paraId="71E880C6" w14:textId="77777777"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Working in a call centre environment</w:t>
            </w:r>
          </w:p>
        </w:tc>
        <w:tc>
          <w:tcPr>
            <w:tcW w:w="2694" w:type="dxa"/>
            <w:vAlign w:val="center"/>
          </w:tcPr>
          <w:p w14:paraId="7FA11653" w14:textId="77777777" w:rsidR="00AC408A" w:rsidRPr="003F1DC0" w:rsidRDefault="00AC408A" w:rsidP="00CB0E97">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Never</w:t>
            </w:r>
          </w:p>
        </w:tc>
      </w:tr>
      <w:tr w:rsidR="00AC408A" w:rsidRPr="003F1DC0" w14:paraId="565C9DF8" w14:textId="77777777" w:rsidTr="00CB0E97">
        <w:trPr>
          <w:trHeight w:val="283"/>
        </w:trPr>
        <w:tc>
          <w:tcPr>
            <w:tcW w:w="6912" w:type="dxa"/>
            <w:vAlign w:val="center"/>
          </w:tcPr>
          <w:p w14:paraId="4648EF76" w14:textId="77777777"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Working directly with the public</w:t>
            </w:r>
          </w:p>
        </w:tc>
        <w:tc>
          <w:tcPr>
            <w:tcW w:w="2694" w:type="dxa"/>
            <w:vAlign w:val="center"/>
          </w:tcPr>
          <w:p w14:paraId="77175D20" w14:textId="0D02578B" w:rsidR="00AC408A" w:rsidRPr="003F1DC0" w:rsidRDefault="001B5171" w:rsidP="00CB0E97">
            <w:pPr>
              <w:pStyle w:val="Tabletext"/>
              <w:spacing w:before="0" w:after="0"/>
              <w:jc w:val="center"/>
              <w:rPr>
                <w:rFonts w:asciiTheme="minorHAnsi" w:hAnsiTheme="minorHAnsi" w:cstheme="minorHAnsi"/>
                <w:sz w:val="22"/>
              </w:rPr>
            </w:pPr>
            <w:r>
              <w:rPr>
                <w:rFonts w:asciiTheme="minorHAnsi" w:hAnsiTheme="minorHAnsi" w:cstheme="minorHAnsi"/>
                <w:sz w:val="22"/>
              </w:rPr>
              <w:t>Frequently</w:t>
            </w:r>
          </w:p>
        </w:tc>
      </w:tr>
    </w:tbl>
    <w:p w14:paraId="3A250AFC" w14:textId="77777777" w:rsidR="00AC408A" w:rsidRPr="003F1DC0" w:rsidRDefault="00AC408A" w:rsidP="00AC408A">
      <w:pPr>
        <w:rPr>
          <w:rFonts w:ascii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AC408A" w:rsidRPr="003F1DC0" w14:paraId="723E0EFE" w14:textId="77777777" w:rsidTr="00CB0E97">
        <w:trPr>
          <w:trHeight w:val="454"/>
        </w:trPr>
        <w:tc>
          <w:tcPr>
            <w:tcW w:w="6912" w:type="dxa"/>
            <w:shd w:val="clear" w:color="auto" w:fill="DEEAF6"/>
            <w:vAlign w:val="center"/>
          </w:tcPr>
          <w:p w14:paraId="3A2341DC" w14:textId="77777777" w:rsidR="00AC408A" w:rsidRPr="003F1DC0" w:rsidRDefault="00AC408A" w:rsidP="00CB0E97">
            <w:pPr>
              <w:pStyle w:val="Tableheading"/>
              <w:rPr>
                <w:rFonts w:asciiTheme="minorHAnsi" w:hAnsiTheme="minorHAnsi" w:cstheme="minorHAnsi"/>
                <w:sz w:val="22"/>
              </w:rPr>
            </w:pPr>
            <w:r w:rsidRPr="003F1DC0">
              <w:rPr>
                <w:rFonts w:asciiTheme="minorHAnsi" w:hAnsiTheme="minorHAnsi" w:cstheme="minorHAnsi"/>
                <w:sz w:val="22"/>
              </w:rPr>
              <w:t>PHYSICAL DEMANDS</w:t>
            </w:r>
          </w:p>
        </w:tc>
        <w:tc>
          <w:tcPr>
            <w:tcW w:w="2694" w:type="dxa"/>
            <w:shd w:val="clear" w:color="auto" w:fill="DEEAF6"/>
            <w:vAlign w:val="center"/>
          </w:tcPr>
          <w:p w14:paraId="75A2665E" w14:textId="77777777" w:rsidR="00AC408A" w:rsidRPr="003F1DC0" w:rsidRDefault="00AC408A" w:rsidP="00CB0E97">
            <w:pPr>
              <w:pStyle w:val="Tableheading"/>
              <w:jc w:val="center"/>
              <w:rPr>
                <w:rFonts w:asciiTheme="minorHAnsi" w:hAnsiTheme="minorHAnsi" w:cstheme="minorHAnsi"/>
                <w:sz w:val="22"/>
              </w:rPr>
            </w:pPr>
            <w:r w:rsidRPr="003F1DC0">
              <w:rPr>
                <w:rFonts w:asciiTheme="minorHAnsi" w:hAnsiTheme="minorHAnsi" w:cstheme="minorHAnsi"/>
                <w:sz w:val="22"/>
              </w:rPr>
              <w:t>FREQUENCY</w:t>
            </w:r>
          </w:p>
        </w:tc>
      </w:tr>
      <w:tr w:rsidR="00AC408A" w:rsidRPr="003F1DC0" w14:paraId="7C92AB38" w14:textId="77777777" w:rsidTr="00CB0E97">
        <w:trPr>
          <w:trHeight w:val="283"/>
        </w:trPr>
        <w:tc>
          <w:tcPr>
            <w:tcW w:w="6912" w:type="dxa"/>
            <w:vAlign w:val="center"/>
          </w:tcPr>
          <w:p w14:paraId="51D22760" w14:textId="77777777"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Distance walking (large buildings or inter-building transit)</w:t>
            </w:r>
          </w:p>
        </w:tc>
        <w:tc>
          <w:tcPr>
            <w:tcW w:w="2694" w:type="dxa"/>
            <w:vAlign w:val="center"/>
          </w:tcPr>
          <w:p w14:paraId="063D6685" w14:textId="4AF436B2" w:rsidR="00AC408A" w:rsidRPr="003F1DC0" w:rsidRDefault="001B5171" w:rsidP="00CB0E97">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Occasionally</w:t>
            </w:r>
          </w:p>
        </w:tc>
      </w:tr>
      <w:tr w:rsidR="00AC408A" w:rsidRPr="003F1DC0" w14:paraId="7D860610" w14:textId="77777777" w:rsidTr="00CB0E97">
        <w:trPr>
          <w:trHeight w:val="283"/>
        </w:trPr>
        <w:tc>
          <w:tcPr>
            <w:tcW w:w="6912" w:type="dxa"/>
            <w:vAlign w:val="center"/>
          </w:tcPr>
          <w:p w14:paraId="21BF784F" w14:textId="77777777"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 xml:space="preserve">Working outdoors </w:t>
            </w:r>
          </w:p>
        </w:tc>
        <w:tc>
          <w:tcPr>
            <w:tcW w:w="2694" w:type="dxa"/>
            <w:vAlign w:val="center"/>
          </w:tcPr>
          <w:p w14:paraId="49773701" w14:textId="4004EC34" w:rsidR="00AC408A" w:rsidRPr="003F1DC0" w:rsidRDefault="001B5171" w:rsidP="00CB0E97">
            <w:pPr>
              <w:pStyle w:val="Tabletext"/>
              <w:spacing w:before="0" w:after="0"/>
              <w:jc w:val="center"/>
              <w:rPr>
                <w:rFonts w:asciiTheme="minorHAnsi" w:hAnsiTheme="minorHAnsi" w:cstheme="minorHAnsi"/>
                <w:sz w:val="22"/>
              </w:rPr>
            </w:pPr>
            <w:r>
              <w:rPr>
                <w:rFonts w:asciiTheme="minorHAnsi" w:hAnsiTheme="minorHAnsi" w:cstheme="minorHAnsi"/>
                <w:sz w:val="22"/>
              </w:rPr>
              <w:t>Frequently</w:t>
            </w:r>
          </w:p>
        </w:tc>
      </w:tr>
    </w:tbl>
    <w:p w14:paraId="19A398D0" w14:textId="77777777" w:rsidR="00AC408A" w:rsidRPr="003F1DC0" w:rsidRDefault="00AC408A" w:rsidP="00AC408A">
      <w:pPr>
        <w:rPr>
          <w:rFonts w:ascii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AC408A" w:rsidRPr="003F1DC0" w14:paraId="12A8B68D" w14:textId="77777777" w:rsidTr="00CB0E97">
        <w:trPr>
          <w:trHeight w:val="454"/>
        </w:trPr>
        <w:tc>
          <w:tcPr>
            <w:tcW w:w="6912" w:type="dxa"/>
            <w:shd w:val="clear" w:color="auto" w:fill="DEEAF6"/>
            <w:vAlign w:val="center"/>
          </w:tcPr>
          <w:p w14:paraId="342A26ED" w14:textId="77777777" w:rsidR="00AC408A" w:rsidRPr="003F1DC0" w:rsidRDefault="00AC408A" w:rsidP="00CB0E97">
            <w:pPr>
              <w:pStyle w:val="Tableheading"/>
              <w:rPr>
                <w:rFonts w:asciiTheme="minorHAnsi" w:hAnsiTheme="minorHAnsi" w:cstheme="minorHAnsi"/>
                <w:sz w:val="22"/>
              </w:rPr>
            </w:pPr>
            <w:r w:rsidRPr="003F1DC0">
              <w:rPr>
                <w:rFonts w:asciiTheme="minorHAnsi" w:hAnsiTheme="minorHAnsi" w:cstheme="minorHAnsi"/>
                <w:sz w:val="22"/>
              </w:rPr>
              <w:t xml:space="preserve">MANUAL HANDLING </w:t>
            </w:r>
          </w:p>
        </w:tc>
        <w:tc>
          <w:tcPr>
            <w:tcW w:w="2694" w:type="dxa"/>
            <w:shd w:val="clear" w:color="auto" w:fill="DEEAF6"/>
            <w:vAlign w:val="center"/>
          </w:tcPr>
          <w:p w14:paraId="502410E3" w14:textId="77777777" w:rsidR="00AC408A" w:rsidRPr="003F1DC0" w:rsidRDefault="00AC408A" w:rsidP="00CB0E97">
            <w:pPr>
              <w:pStyle w:val="Tableheading"/>
              <w:jc w:val="center"/>
              <w:rPr>
                <w:rFonts w:asciiTheme="minorHAnsi" w:hAnsiTheme="minorHAnsi" w:cstheme="minorHAnsi"/>
                <w:sz w:val="22"/>
              </w:rPr>
            </w:pPr>
            <w:r w:rsidRPr="003F1DC0">
              <w:rPr>
                <w:rFonts w:asciiTheme="minorHAnsi" w:hAnsiTheme="minorHAnsi" w:cstheme="minorHAnsi"/>
                <w:sz w:val="22"/>
              </w:rPr>
              <w:t>FREQUENCY</w:t>
            </w:r>
          </w:p>
        </w:tc>
      </w:tr>
      <w:tr w:rsidR="00F5155F" w:rsidRPr="003F1DC0" w14:paraId="38BA0981" w14:textId="77777777" w:rsidTr="00CB0E97">
        <w:trPr>
          <w:trHeight w:val="283"/>
        </w:trPr>
        <w:tc>
          <w:tcPr>
            <w:tcW w:w="6912" w:type="dxa"/>
            <w:vAlign w:val="center"/>
          </w:tcPr>
          <w:p w14:paraId="6D6FE9C8" w14:textId="77777777" w:rsidR="00F5155F" w:rsidRPr="003F1DC0" w:rsidRDefault="00F5155F" w:rsidP="00F5155F">
            <w:pPr>
              <w:pStyle w:val="Tabletext"/>
              <w:spacing w:before="0" w:after="0"/>
              <w:rPr>
                <w:rFonts w:asciiTheme="minorHAnsi" w:hAnsiTheme="minorHAnsi" w:cstheme="minorHAnsi"/>
                <w:sz w:val="22"/>
              </w:rPr>
            </w:pPr>
            <w:r w:rsidRPr="003F1DC0">
              <w:rPr>
                <w:rFonts w:asciiTheme="minorHAnsi" w:hAnsiTheme="minorHAnsi" w:cstheme="minorHAnsi"/>
                <w:sz w:val="22"/>
              </w:rPr>
              <w:t>Lifting 0 – 5kg</w:t>
            </w:r>
          </w:p>
        </w:tc>
        <w:tc>
          <w:tcPr>
            <w:tcW w:w="2694" w:type="dxa"/>
            <w:vAlign w:val="center"/>
          </w:tcPr>
          <w:p w14:paraId="79687E16" w14:textId="77B3A078" w:rsidR="00F5155F" w:rsidRPr="003F1DC0" w:rsidRDefault="00F5155F" w:rsidP="00F5155F">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 xml:space="preserve">Occasionally </w:t>
            </w:r>
          </w:p>
        </w:tc>
      </w:tr>
      <w:tr w:rsidR="00F5155F" w:rsidRPr="003F1DC0" w14:paraId="16EEB8F3" w14:textId="77777777" w:rsidTr="00763012">
        <w:trPr>
          <w:trHeight w:val="283"/>
        </w:trPr>
        <w:tc>
          <w:tcPr>
            <w:tcW w:w="6912" w:type="dxa"/>
            <w:vAlign w:val="center"/>
          </w:tcPr>
          <w:p w14:paraId="540B68E9" w14:textId="77777777" w:rsidR="00F5155F" w:rsidRPr="003F1DC0" w:rsidRDefault="00F5155F" w:rsidP="00F5155F">
            <w:pPr>
              <w:pStyle w:val="Tabletext"/>
              <w:spacing w:before="0" w:after="0"/>
              <w:rPr>
                <w:rFonts w:asciiTheme="minorHAnsi" w:hAnsiTheme="minorHAnsi" w:cstheme="minorHAnsi"/>
                <w:sz w:val="22"/>
              </w:rPr>
            </w:pPr>
            <w:r w:rsidRPr="003F1DC0">
              <w:rPr>
                <w:rFonts w:asciiTheme="minorHAnsi" w:hAnsiTheme="minorHAnsi" w:cstheme="minorHAnsi"/>
                <w:sz w:val="22"/>
              </w:rPr>
              <w:t>Lifting 5 – 10kg</w:t>
            </w:r>
          </w:p>
        </w:tc>
        <w:tc>
          <w:tcPr>
            <w:tcW w:w="2694" w:type="dxa"/>
          </w:tcPr>
          <w:p w14:paraId="54C4A4AF" w14:textId="0F23AB4C" w:rsidR="00F5155F" w:rsidRPr="003F1DC0" w:rsidRDefault="001B5171" w:rsidP="00F5155F">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Occasionally</w:t>
            </w:r>
          </w:p>
        </w:tc>
      </w:tr>
      <w:tr w:rsidR="00F5155F" w:rsidRPr="003F1DC0" w14:paraId="33C0A01E" w14:textId="77777777" w:rsidTr="00763012">
        <w:trPr>
          <w:trHeight w:val="283"/>
        </w:trPr>
        <w:tc>
          <w:tcPr>
            <w:tcW w:w="6912" w:type="dxa"/>
            <w:vAlign w:val="center"/>
          </w:tcPr>
          <w:p w14:paraId="5F3A00EA" w14:textId="77777777" w:rsidR="00F5155F" w:rsidRPr="003F1DC0" w:rsidRDefault="00F5155F" w:rsidP="00F5155F">
            <w:pPr>
              <w:pStyle w:val="Tabletext"/>
              <w:spacing w:before="0" w:after="0"/>
              <w:rPr>
                <w:rFonts w:asciiTheme="minorHAnsi" w:hAnsiTheme="minorHAnsi" w:cstheme="minorHAnsi"/>
                <w:sz w:val="22"/>
              </w:rPr>
            </w:pPr>
            <w:r w:rsidRPr="003F1DC0">
              <w:rPr>
                <w:rFonts w:asciiTheme="minorHAnsi" w:hAnsiTheme="minorHAnsi" w:cstheme="minorHAnsi"/>
                <w:sz w:val="22"/>
              </w:rPr>
              <w:t>Lifting 10kg+</w:t>
            </w:r>
          </w:p>
        </w:tc>
        <w:tc>
          <w:tcPr>
            <w:tcW w:w="2694" w:type="dxa"/>
          </w:tcPr>
          <w:p w14:paraId="4F420B84" w14:textId="55A6BEE5" w:rsidR="00F5155F" w:rsidRPr="003F1DC0" w:rsidRDefault="00F5155F" w:rsidP="00F5155F">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Never</w:t>
            </w:r>
          </w:p>
        </w:tc>
      </w:tr>
      <w:tr w:rsidR="00F5155F" w:rsidRPr="003F1DC0" w14:paraId="443125BD" w14:textId="77777777" w:rsidTr="00CB0E97">
        <w:trPr>
          <w:trHeight w:val="283"/>
        </w:trPr>
        <w:tc>
          <w:tcPr>
            <w:tcW w:w="6912" w:type="dxa"/>
            <w:vAlign w:val="center"/>
          </w:tcPr>
          <w:p w14:paraId="7FCB7E94" w14:textId="77777777" w:rsidR="00F5155F" w:rsidRPr="003F1DC0" w:rsidRDefault="00F5155F" w:rsidP="00F5155F">
            <w:pPr>
              <w:pStyle w:val="Tabletext"/>
              <w:spacing w:before="0" w:after="0"/>
              <w:rPr>
                <w:rFonts w:asciiTheme="minorHAnsi" w:hAnsiTheme="minorHAnsi" w:cstheme="minorHAnsi"/>
                <w:sz w:val="22"/>
              </w:rPr>
            </w:pPr>
            <w:r w:rsidRPr="003F1DC0">
              <w:rPr>
                <w:rFonts w:asciiTheme="minorHAnsi" w:hAnsiTheme="minorHAnsi" w:cstheme="minorHAnsi"/>
                <w:sz w:val="22"/>
              </w:rPr>
              <w:t>Climbing</w:t>
            </w:r>
          </w:p>
        </w:tc>
        <w:tc>
          <w:tcPr>
            <w:tcW w:w="2694" w:type="dxa"/>
            <w:vAlign w:val="center"/>
          </w:tcPr>
          <w:p w14:paraId="3CC3F23F" w14:textId="6CECD1D1" w:rsidR="00F5155F" w:rsidRPr="003F1DC0" w:rsidRDefault="00F5155F" w:rsidP="00F5155F">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Never</w:t>
            </w:r>
          </w:p>
        </w:tc>
      </w:tr>
      <w:tr w:rsidR="00F5155F" w:rsidRPr="003F1DC0" w14:paraId="3603EAAE" w14:textId="77777777" w:rsidTr="00CB0E97">
        <w:trPr>
          <w:trHeight w:val="283"/>
        </w:trPr>
        <w:tc>
          <w:tcPr>
            <w:tcW w:w="6912" w:type="dxa"/>
            <w:vAlign w:val="center"/>
          </w:tcPr>
          <w:p w14:paraId="2C81AF1C" w14:textId="77777777" w:rsidR="00F5155F" w:rsidRPr="003F1DC0" w:rsidRDefault="00F5155F" w:rsidP="00F5155F">
            <w:pPr>
              <w:pStyle w:val="Tabletext"/>
              <w:spacing w:before="0" w:after="0"/>
              <w:rPr>
                <w:rFonts w:asciiTheme="minorHAnsi" w:hAnsiTheme="minorHAnsi" w:cstheme="minorHAnsi"/>
                <w:sz w:val="22"/>
              </w:rPr>
            </w:pPr>
            <w:r w:rsidRPr="003F1DC0">
              <w:rPr>
                <w:rFonts w:asciiTheme="minorHAnsi" w:hAnsiTheme="minorHAnsi" w:cstheme="minorHAnsi"/>
                <w:sz w:val="22"/>
              </w:rPr>
              <w:t>Reaching</w:t>
            </w:r>
          </w:p>
        </w:tc>
        <w:tc>
          <w:tcPr>
            <w:tcW w:w="2694" w:type="dxa"/>
            <w:vAlign w:val="center"/>
          </w:tcPr>
          <w:p w14:paraId="06278AC9" w14:textId="5207EC59" w:rsidR="00F5155F" w:rsidRPr="003F1DC0" w:rsidRDefault="001B5171" w:rsidP="00F5155F">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Occasionally</w:t>
            </w:r>
          </w:p>
        </w:tc>
      </w:tr>
      <w:tr w:rsidR="00F5155F" w:rsidRPr="003F1DC0" w14:paraId="43E42F85" w14:textId="77777777" w:rsidTr="00CB0E97">
        <w:trPr>
          <w:trHeight w:val="283"/>
        </w:trPr>
        <w:tc>
          <w:tcPr>
            <w:tcW w:w="6912" w:type="dxa"/>
            <w:vAlign w:val="center"/>
          </w:tcPr>
          <w:p w14:paraId="4F4EEEC0" w14:textId="77777777" w:rsidR="00F5155F" w:rsidRPr="003F1DC0" w:rsidRDefault="00F5155F" w:rsidP="00F5155F">
            <w:pPr>
              <w:pStyle w:val="Tabletext"/>
              <w:spacing w:before="0" w:after="0"/>
              <w:rPr>
                <w:rFonts w:asciiTheme="minorHAnsi" w:hAnsiTheme="minorHAnsi" w:cstheme="minorHAnsi"/>
                <w:sz w:val="22"/>
              </w:rPr>
            </w:pPr>
            <w:r w:rsidRPr="003F1DC0">
              <w:rPr>
                <w:rFonts w:asciiTheme="minorHAnsi" w:hAnsiTheme="minorHAnsi" w:cstheme="minorHAnsi"/>
                <w:sz w:val="22"/>
              </w:rPr>
              <w:lastRenderedPageBreak/>
              <w:t>Bending/squatting</w:t>
            </w:r>
          </w:p>
        </w:tc>
        <w:tc>
          <w:tcPr>
            <w:tcW w:w="2694" w:type="dxa"/>
            <w:vAlign w:val="center"/>
          </w:tcPr>
          <w:p w14:paraId="222A17EA" w14:textId="2B480FE0" w:rsidR="00F5155F" w:rsidRPr="003F1DC0" w:rsidRDefault="001B5171" w:rsidP="00F5155F">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Occasionally</w:t>
            </w:r>
          </w:p>
        </w:tc>
      </w:tr>
      <w:tr w:rsidR="00F5155F" w:rsidRPr="003F1DC0" w14:paraId="6739C469" w14:textId="77777777" w:rsidTr="00CB0E97">
        <w:trPr>
          <w:trHeight w:val="283"/>
        </w:trPr>
        <w:tc>
          <w:tcPr>
            <w:tcW w:w="6912" w:type="dxa"/>
            <w:vAlign w:val="center"/>
          </w:tcPr>
          <w:p w14:paraId="23FFCE0C" w14:textId="77777777" w:rsidR="00F5155F" w:rsidRPr="003F1DC0" w:rsidRDefault="00F5155F" w:rsidP="00F5155F">
            <w:pPr>
              <w:pStyle w:val="Tabletext"/>
              <w:spacing w:before="0" w:after="0"/>
              <w:rPr>
                <w:rFonts w:asciiTheme="minorHAnsi" w:hAnsiTheme="minorHAnsi" w:cstheme="minorHAnsi"/>
                <w:sz w:val="22"/>
              </w:rPr>
            </w:pPr>
            <w:r w:rsidRPr="003F1DC0">
              <w:rPr>
                <w:rFonts w:asciiTheme="minorHAnsi" w:hAnsiTheme="minorHAnsi" w:cstheme="minorHAnsi"/>
                <w:sz w:val="22"/>
              </w:rPr>
              <w:t>Push/pull</w:t>
            </w:r>
          </w:p>
        </w:tc>
        <w:tc>
          <w:tcPr>
            <w:tcW w:w="2694" w:type="dxa"/>
            <w:vAlign w:val="center"/>
          </w:tcPr>
          <w:p w14:paraId="279055D6" w14:textId="3B757871" w:rsidR="00F5155F" w:rsidRPr="003F1DC0" w:rsidRDefault="001B5171" w:rsidP="00F5155F">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Occasionally</w:t>
            </w:r>
          </w:p>
        </w:tc>
      </w:tr>
      <w:tr w:rsidR="00F5155F" w:rsidRPr="003F1DC0" w14:paraId="35737C69" w14:textId="77777777" w:rsidTr="00CB0E97">
        <w:trPr>
          <w:trHeight w:val="283"/>
        </w:trPr>
        <w:tc>
          <w:tcPr>
            <w:tcW w:w="6912" w:type="dxa"/>
            <w:vAlign w:val="center"/>
          </w:tcPr>
          <w:p w14:paraId="2E30EFE6" w14:textId="77777777" w:rsidR="00F5155F" w:rsidRPr="003F1DC0" w:rsidRDefault="00F5155F" w:rsidP="00F5155F">
            <w:pPr>
              <w:pStyle w:val="Tabletext"/>
              <w:spacing w:before="0" w:after="0"/>
              <w:rPr>
                <w:rFonts w:asciiTheme="minorHAnsi" w:hAnsiTheme="minorHAnsi" w:cstheme="minorHAnsi"/>
                <w:sz w:val="22"/>
              </w:rPr>
            </w:pPr>
            <w:r w:rsidRPr="003F1DC0">
              <w:rPr>
                <w:rFonts w:asciiTheme="minorHAnsi" w:hAnsiTheme="minorHAnsi" w:cstheme="minorHAnsi"/>
                <w:sz w:val="22"/>
              </w:rPr>
              <w:t>Sequential repetitive movements in a short amount of time</w:t>
            </w:r>
          </w:p>
        </w:tc>
        <w:tc>
          <w:tcPr>
            <w:tcW w:w="2694" w:type="dxa"/>
            <w:vAlign w:val="center"/>
          </w:tcPr>
          <w:p w14:paraId="267018C8" w14:textId="2C6C2B99" w:rsidR="00F5155F" w:rsidRPr="003F1DC0" w:rsidRDefault="00F5155F" w:rsidP="00F5155F">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Occasionally</w:t>
            </w:r>
          </w:p>
        </w:tc>
      </w:tr>
    </w:tbl>
    <w:p w14:paraId="2A789420" w14:textId="77777777" w:rsidR="00AC408A" w:rsidRPr="003F1DC0" w:rsidRDefault="00AC408A" w:rsidP="00AC408A">
      <w:pPr>
        <w:rPr>
          <w:rFonts w:ascii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AC408A" w:rsidRPr="003F1DC0" w14:paraId="59A35002" w14:textId="77777777" w:rsidTr="00CB0E97">
        <w:trPr>
          <w:trHeight w:val="454"/>
        </w:trPr>
        <w:tc>
          <w:tcPr>
            <w:tcW w:w="6912" w:type="dxa"/>
            <w:shd w:val="clear" w:color="auto" w:fill="DEEAF6"/>
            <w:vAlign w:val="center"/>
          </w:tcPr>
          <w:p w14:paraId="6ED74A24" w14:textId="77777777" w:rsidR="00AC408A" w:rsidRPr="003F1DC0" w:rsidRDefault="00AC408A" w:rsidP="00CB0E97">
            <w:pPr>
              <w:pStyle w:val="Tableheading"/>
              <w:rPr>
                <w:rFonts w:asciiTheme="minorHAnsi" w:hAnsiTheme="minorHAnsi" w:cstheme="minorHAnsi"/>
                <w:sz w:val="22"/>
              </w:rPr>
            </w:pPr>
            <w:r w:rsidRPr="003F1DC0">
              <w:rPr>
                <w:rFonts w:asciiTheme="minorHAnsi" w:hAnsiTheme="minorHAnsi" w:cstheme="minorHAnsi"/>
                <w:sz w:val="22"/>
              </w:rPr>
              <w:t>TRAVEL</w:t>
            </w:r>
          </w:p>
        </w:tc>
        <w:tc>
          <w:tcPr>
            <w:tcW w:w="2694" w:type="dxa"/>
            <w:shd w:val="clear" w:color="auto" w:fill="DEEAF6"/>
            <w:vAlign w:val="center"/>
          </w:tcPr>
          <w:p w14:paraId="544441F6" w14:textId="77777777" w:rsidR="00AC408A" w:rsidRPr="003F1DC0" w:rsidRDefault="00AC408A" w:rsidP="00CB0E97">
            <w:pPr>
              <w:pStyle w:val="Tableheading"/>
              <w:jc w:val="center"/>
              <w:rPr>
                <w:rFonts w:asciiTheme="minorHAnsi" w:hAnsiTheme="minorHAnsi" w:cstheme="minorHAnsi"/>
                <w:sz w:val="22"/>
              </w:rPr>
            </w:pPr>
            <w:r w:rsidRPr="003F1DC0">
              <w:rPr>
                <w:rFonts w:asciiTheme="minorHAnsi" w:hAnsiTheme="minorHAnsi" w:cstheme="minorHAnsi"/>
                <w:sz w:val="22"/>
              </w:rPr>
              <w:t>FREQUENCY</w:t>
            </w:r>
          </w:p>
        </w:tc>
      </w:tr>
      <w:tr w:rsidR="00AC408A" w:rsidRPr="003F1DC0" w14:paraId="5B24BD47" w14:textId="77777777" w:rsidTr="00CB0E97">
        <w:trPr>
          <w:trHeight w:val="283"/>
        </w:trPr>
        <w:tc>
          <w:tcPr>
            <w:tcW w:w="6912" w:type="dxa"/>
            <w:vAlign w:val="center"/>
          </w:tcPr>
          <w:p w14:paraId="69414E2A" w14:textId="77777777"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Frequent travel – multiple work sites</w:t>
            </w:r>
          </w:p>
        </w:tc>
        <w:tc>
          <w:tcPr>
            <w:tcW w:w="2694" w:type="dxa"/>
            <w:vAlign w:val="center"/>
          </w:tcPr>
          <w:p w14:paraId="0960A19D" w14:textId="36A0E0AC" w:rsidR="00AC408A" w:rsidRPr="003F1DC0" w:rsidRDefault="000953D1" w:rsidP="00CB0E97">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Occasionally</w:t>
            </w:r>
          </w:p>
        </w:tc>
      </w:tr>
      <w:tr w:rsidR="00AC408A" w:rsidRPr="003F1DC0" w14:paraId="303048C6" w14:textId="77777777" w:rsidTr="00CB0E97">
        <w:trPr>
          <w:trHeight w:val="283"/>
        </w:trPr>
        <w:tc>
          <w:tcPr>
            <w:tcW w:w="6912" w:type="dxa"/>
            <w:vAlign w:val="center"/>
          </w:tcPr>
          <w:p w14:paraId="2B7E444E" w14:textId="77777777"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 xml:space="preserve">Frequent travel – driving </w:t>
            </w:r>
          </w:p>
        </w:tc>
        <w:tc>
          <w:tcPr>
            <w:tcW w:w="2694" w:type="dxa"/>
            <w:vAlign w:val="center"/>
          </w:tcPr>
          <w:p w14:paraId="260F3350" w14:textId="6A6C7969" w:rsidR="00AC408A" w:rsidRPr="003F1DC0" w:rsidRDefault="00F5155F" w:rsidP="00CB0E97">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Never</w:t>
            </w:r>
          </w:p>
        </w:tc>
      </w:tr>
      <w:tr w:rsidR="00AC408A" w:rsidRPr="003F1DC0" w14:paraId="27D02FEF" w14:textId="77777777" w:rsidTr="00CB0E97">
        <w:trPr>
          <w:trHeight w:val="283"/>
        </w:trPr>
        <w:tc>
          <w:tcPr>
            <w:tcW w:w="6912" w:type="dxa"/>
            <w:vAlign w:val="center"/>
          </w:tcPr>
          <w:p w14:paraId="47649D0F" w14:textId="77777777"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 xml:space="preserve">Frequent travel – interstate </w:t>
            </w:r>
          </w:p>
        </w:tc>
        <w:tc>
          <w:tcPr>
            <w:tcW w:w="2694" w:type="dxa"/>
            <w:vAlign w:val="center"/>
          </w:tcPr>
          <w:p w14:paraId="79EA2D13" w14:textId="77777777" w:rsidR="00AC408A" w:rsidRPr="003F1DC0" w:rsidRDefault="00AC408A" w:rsidP="00CB0E97">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Never</w:t>
            </w:r>
          </w:p>
        </w:tc>
      </w:tr>
    </w:tbl>
    <w:p w14:paraId="78CBAB61" w14:textId="77777777" w:rsidR="00AC408A" w:rsidRPr="003F1DC0" w:rsidRDefault="00AC408A" w:rsidP="00AC408A">
      <w:pPr>
        <w:rPr>
          <w:rFonts w:ascii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AC408A" w:rsidRPr="003F1DC0" w14:paraId="04BC0E31" w14:textId="77777777" w:rsidTr="00CB0E97">
        <w:trPr>
          <w:trHeight w:val="454"/>
        </w:trPr>
        <w:tc>
          <w:tcPr>
            <w:tcW w:w="6912" w:type="dxa"/>
            <w:shd w:val="clear" w:color="auto" w:fill="DEEAF6"/>
            <w:vAlign w:val="center"/>
          </w:tcPr>
          <w:p w14:paraId="387A93FC" w14:textId="77777777" w:rsidR="00AC408A" w:rsidRPr="003F1DC0" w:rsidRDefault="00AC408A" w:rsidP="00CB0E97">
            <w:pPr>
              <w:pStyle w:val="Tableheading"/>
              <w:rPr>
                <w:rFonts w:asciiTheme="minorHAnsi" w:hAnsiTheme="minorHAnsi" w:cstheme="minorHAnsi"/>
                <w:sz w:val="22"/>
              </w:rPr>
            </w:pPr>
            <w:r w:rsidRPr="003F1DC0">
              <w:rPr>
                <w:rFonts w:asciiTheme="minorHAnsi" w:hAnsiTheme="minorHAnsi" w:cstheme="minorHAnsi"/>
                <w:sz w:val="22"/>
              </w:rPr>
              <w:t xml:space="preserve">SPECIFIC HAZARDS </w:t>
            </w:r>
          </w:p>
        </w:tc>
        <w:tc>
          <w:tcPr>
            <w:tcW w:w="2694" w:type="dxa"/>
            <w:shd w:val="clear" w:color="auto" w:fill="DEEAF6"/>
            <w:vAlign w:val="center"/>
          </w:tcPr>
          <w:p w14:paraId="518C0C2D" w14:textId="77777777" w:rsidR="00AC408A" w:rsidRPr="003F1DC0" w:rsidRDefault="00AC408A" w:rsidP="00CB0E97">
            <w:pPr>
              <w:pStyle w:val="Tableheading"/>
              <w:jc w:val="center"/>
              <w:rPr>
                <w:rFonts w:asciiTheme="minorHAnsi" w:hAnsiTheme="minorHAnsi" w:cstheme="minorHAnsi"/>
                <w:sz w:val="22"/>
              </w:rPr>
            </w:pPr>
            <w:r w:rsidRPr="003F1DC0">
              <w:rPr>
                <w:rFonts w:asciiTheme="minorHAnsi" w:hAnsiTheme="minorHAnsi" w:cstheme="minorHAnsi"/>
                <w:sz w:val="22"/>
              </w:rPr>
              <w:t>FREQUENCY</w:t>
            </w:r>
          </w:p>
        </w:tc>
      </w:tr>
      <w:tr w:rsidR="00AC408A" w:rsidRPr="003F1DC0" w14:paraId="409F36E6" w14:textId="77777777" w:rsidTr="00CB0E97">
        <w:trPr>
          <w:trHeight w:val="283"/>
        </w:trPr>
        <w:tc>
          <w:tcPr>
            <w:tcW w:w="6912" w:type="dxa"/>
            <w:vAlign w:val="center"/>
          </w:tcPr>
          <w:p w14:paraId="3D791A3C" w14:textId="77777777"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 xml:space="preserve">Working at heights </w:t>
            </w:r>
          </w:p>
        </w:tc>
        <w:tc>
          <w:tcPr>
            <w:tcW w:w="2694" w:type="dxa"/>
            <w:vAlign w:val="center"/>
          </w:tcPr>
          <w:p w14:paraId="69F03E9F" w14:textId="77777777" w:rsidR="00AC408A" w:rsidRPr="003F1DC0" w:rsidRDefault="00AC408A" w:rsidP="00CB0E97">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Never</w:t>
            </w:r>
          </w:p>
        </w:tc>
      </w:tr>
      <w:tr w:rsidR="00AC408A" w:rsidRPr="003F1DC0" w14:paraId="4AA55688" w14:textId="77777777" w:rsidTr="00CB0E97">
        <w:trPr>
          <w:trHeight w:val="283"/>
        </w:trPr>
        <w:tc>
          <w:tcPr>
            <w:tcW w:w="6912" w:type="dxa"/>
            <w:vAlign w:val="center"/>
          </w:tcPr>
          <w:p w14:paraId="3709E6ED" w14:textId="77777777"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 xml:space="preserve">Exposure to extreme temperatures </w:t>
            </w:r>
          </w:p>
        </w:tc>
        <w:tc>
          <w:tcPr>
            <w:tcW w:w="2694" w:type="dxa"/>
            <w:vAlign w:val="center"/>
          </w:tcPr>
          <w:p w14:paraId="11ECF5FB" w14:textId="1B9E247F" w:rsidR="00AC408A" w:rsidRPr="003F1DC0" w:rsidRDefault="00AA7742" w:rsidP="00CB0E97">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Occasionally</w:t>
            </w:r>
          </w:p>
        </w:tc>
      </w:tr>
      <w:tr w:rsidR="00AC408A" w:rsidRPr="003F1DC0" w14:paraId="03DF3916" w14:textId="77777777" w:rsidTr="00CB0E97">
        <w:trPr>
          <w:trHeight w:val="283"/>
        </w:trPr>
        <w:tc>
          <w:tcPr>
            <w:tcW w:w="6912" w:type="dxa"/>
            <w:vAlign w:val="center"/>
          </w:tcPr>
          <w:p w14:paraId="43F569A9" w14:textId="77777777"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Operation of heavy machinery e.g. forklift</w:t>
            </w:r>
          </w:p>
        </w:tc>
        <w:tc>
          <w:tcPr>
            <w:tcW w:w="2694" w:type="dxa"/>
            <w:vAlign w:val="center"/>
          </w:tcPr>
          <w:p w14:paraId="38E35276" w14:textId="77777777" w:rsidR="00AC408A" w:rsidRPr="003F1DC0" w:rsidRDefault="00AC408A" w:rsidP="00CB0E97">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Never</w:t>
            </w:r>
          </w:p>
        </w:tc>
      </w:tr>
      <w:tr w:rsidR="00AC408A" w:rsidRPr="003F1DC0" w14:paraId="21631BCB" w14:textId="77777777" w:rsidTr="00CB0E97">
        <w:trPr>
          <w:trHeight w:val="283"/>
        </w:trPr>
        <w:tc>
          <w:tcPr>
            <w:tcW w:w="6912" w:type="dxa"/>
            <w:vAlign w:val="center"/>
          </w:tcPr>
          <w:p w14:paraId="259DA7A8" w14:textId="77777777"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Confined spaces</w:t>
            </w:r>
          </w:p>
        </w:tc>
        <w:tc>
          <w:tcPr>
            <w:tcW w:w="2694" w:type="dxa"/>
            <w:vAlign w:val="center"/>
          </w:tcPr>
          <w:p w14:paraId="2C35A762" w14:textId="77777777" w:rsidR="00AC408A" w:rsidRPr="003F1DC0" w:rsidRDefault="00AC408A" w:rsidP="00CB0E97">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Never</w:t>
            </w:r>
          </w:p>
        </w:tc>
      </w:tr>
      <w:tr w:rsidR="00AC408A" w:rsidRPr="003F1DC0" w14:paraId="46257719" w14:textId="77777777" w:rsidTr="00CB0E97">
        <w:trPr>
          <w:trHeight w:val="283"/>
        </w:trPr>
        <w:tc>
          <w:tcPr>
            <w:tcW w:w="6912" w:type="dxa"/>
            <w:vAlign w:val="center"/>
          </w:tcPr>
          <w:p w14:paraId="722DEF45" w14:textId="77777777"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Excessive noise</w:t>
            </w:r>
          </w:p>
        </w:tc>
        <w:tc>
          <w:tcPr>
            <w:tcW w:w="2694" w:type="dxa"/>
            <w:vAlign w:val="center"/>
          </w:tcPr>
          <w:p w14:paraId="67411091" w14:textId="7CF608CE" w:rsidR="00AC408A" w:rsidRPr="003F1DC0" w:rsidRDefault="000953D1" w:rsidP="00CB0E97">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Occasionally</w:t>
            </w:r>
          </w:p>
        </w:tc>
      </w:tr>
      <w:tr w:rsidR="00AC408A" w:rsidRPr="003F1DC0" w14:paraId="26290477" w14:textId="77777777" w:rsidTr="00CB0E97">
        <w:trPr>
          <w:trHeight w:val="283"/>
        </w:trPr>
        <w:tc>
          <w:tcPr>
            <w:tcW w:w="6912" w:type="dxa"/>
            <w:vAlign w:val="center"/>
          </w:tcPr>
          <w:p w14:paraId="2656CD8E" w14:textId="77777777"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Low lighting</w:t>
            </w:r>
          </w:p>
        </w:tc>
        <w:tc>
          <w:tcPr>
            <w:tcW w:w="2694" w:type="dxa"/>
            <w:vAlign w:val="center"/>
          </w:tcPr>
          <w:p w14:paraId="6B188166" w14:textId="34F62A59" w:rsidR="00AC408A" w:rsidRPr="003F1DC0" w:rsidRDefault="000953D1" w:rsidP="00CB0E97">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Occasionally</w:t>
            </w:r>
          </w:p>
        </w:tc>
      </w:tr>
      <w:tr w:rsidR="00AC408A" w:rsidRPr="003F1DC0" w14:paraId="0BD33F72" w14:textId="77777777" w:rsidTr="00CB0E97">
        <w:trPr>
          <w:trHeight w:val="283"/>
        </w:trPr>
        <w:tc>
          <w:tcPr>
            <w:tcW w:w="6912" w:type="dxa"/>
            <w:vAlign w:val="center"/>
          </w:tcPr>
          <w:p w14:paraId="0E9D1DFA" w14:textId="77777777"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Handling of dangerous goods/equipment</w:t>
            </w:r>
          </w:p>
        </w:tc>
        <w:tc>
          <w:tcPr>
            <w:tcW w:w="2694" w:type="dxa"/>
            <w:vAlign w:val="center"/>
          </w:tcPr>
          <w:p w14:paraId="3C93C401" w14:textId="413D565D" w:rsidR="00AC408A" w:rsidRPr="003F1DC0" w:rsidRDefault="00F5155F" w:rsidP="00CB0E97">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Never</w:t>
            </w:r>
          </w:p>
        </w:tc>
      </w:tr>
      <w:tr w:rsidR="00AC408A" w:rsidRPr="003F1DC0" w14:paraId="77A8DF07" w14:textId="77777777" w:rsidTr="00CB0E97">
        <w:trPr>
          <w:trHeight w:val="283"/>
        </w:trPr>
        <w:tc>
          <w:tcPr>
            <w:tcW w:w="6912" w:type="dxa"/>
            <w:vAlign w:val="center"/>
          </w:tcPr>
          <w:p w14:paraId="4235AD2A" w14:textId="77777777"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 xml:space="preserve">Working with asbestos </w:t>
            </w:r>
          </w:p>
        </w:tc>
        <w:tc>
          <w:tcPr>
            <w:tcW w:w="2694" w:type="dxa"/>
            <w:vAlign w:val="center"/>
          </w:tcPr>
          <w:p w14:paraId="2040F94E" w14:textId="77777777" w:rsidR="00AC408A" w:rsidRPr="003F1DC0" w:rsidRDefault="00AC408A" w:rsidP="00CB0E97">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Never</w:t>
            </w:r>
          </w:p>
        </w:tc>
      </w:tr>
      <w:tr w:rsidR="00AC408A" w:rsidRPr="003F1DC0" w14:paraId="1B0CD85E" w14:textId="77777777" w:rsidTr="00CB0E97">
        <w:trPr>
          <w:trHeight w:val="283"/>
        </w:trPr>
        <w:tc>
          <w:tcPr>
            <w:tcW w:w="6912" w:type="dxa"/>
            <w:vAlign w:val="center"/>
          </w:tcPr>
          <w:p w14:paraId="24810A81" w14:textId="77777777"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Potential to encounter agitated customers</w:t>
            </w:r>
          </w:p>
        </w:tc>
        <w:tc>
          <w:tcPr>
            <w:tcW w:w="2694" w:type="dxa"/>
            <w:vAlign w:val="center"/>
          </w:tcPr>
          <w:p w14:paraId="057CAD31" w14:textId="0F4DB015" w:rsidR="00AC408A" w:rsidRPr="003F1DC0" w:rsidRDefault="005E588F" w:rsidP="00CB0E97">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Occasionally</w:t>
            </w:r>
          </w:p>
        </w:tc>
      </w:tr>
      <w:tr w:rsidR="00AC408A" w:rsidRPr="003F1DC0" w14:paraId="5DE458BF" w14:textId="77777777" w:rsidTr="00CB0E97">
        <w:trPr>
          <w:trHeight w:val="283"/>
        </w:trPr>
        <w:tc>
          <w:tcPr>
            <w:tcW w:w="6912" w:type="dxa"/>
            <w:vAlign w:val="center"/>
          </w:tcPr>
          <w:p w14:paraId="56D53E07" w14:textId="77777777"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Exposure to potentially distressing case material</w:t>
            </w:r>
          </w:p>
        </w:tc>
        <w:tc>
          <w:tcPr>
            <w:tcW w:w="2694" w:type="dxa"/>
            <w:vAlign w:val="center"/>
          </w:tcPr>
          <w:p w14:paraId="4DB96F01" w14:textId="77777777" w:rsidR="00AC408A" w:rsidRPr="003F1DC0" w:rsidRDefault="00AC408A" w:rsidP="00CB0E97">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Never</w:t>
            </w:r>
          </w:p>
        </w:tc>
      </w:tr>
    </w:tbl>
    <w:p w14:paraId="17ADE09D" w14:textId="77777777" w:rsidR="00AC408A" w:rsidRPr="003F1DC0" w:rsidRDefault="00AC408A" w:rsidP="00AC408A">
      <w:pPr>
        <w:rPr>
          <w:rFonts w:ascii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AC408A" w:rsidRPr="003F1DC0" w14:paraId="25BE8339" w14:textId="77777777" w:rsidTr="00CB0E97">
        <w:trPr>
          <w:trHeight w:val="454"/>
        </w:trPr>
        <w:tc>
          <w:tcPr>
            <w:tcW w:w="6912" w:type="dxa"/>
            <w:shd w:val="clear" w:color="auto" w:fill="DEEAF6"/>
            <w:vAlign w:val="center"/>
          </w:tcPr>
          <w:p w14:paraId="048EAAA0" w14:textId="77777777" w:rsidR="00AC408A" w:rsidRPr="003F1DC0" w:rsidRDefault="00AC408A" w:rsidP="00CB0E97">
            <w:pPr>
              <w:pStyle w:val="Tableheading"/>
              <w:rPr>
                <w:rFonts w:asciiTheme="minorHAnsi" w:hAnsiTheme="minorHAnsi" w:cstheme="minorHAnsi"/>
                <w:sz w:val="22"/>
              </w:rPr>
            </w:pPr>
            <w:r w:rsidRPr="003F1DC0">
              <w:rPr>
                <w:rFonts w:asciiTheme="minorHAnsi" w:hAnsiTheme="minorHAnsi" w:cstheme="minorHAnsi"/>
                <w:sz w:val="22"/>
              </w:rPr>
              <w:t>OTHER</w:t>
            </w:r>
          </w:p>
        </w:tc>
        <w:tc>
          <w:tcPr>
            <w:tcW w:w="2694" w:type="dxa"/>
            <w:shd w:val="clear" w:color="auto" w:fill="DEEAF6"/>
            <w:vAlign w:val="center"/>
          </w:tcPr>
          <w:p w14:paraId="70346974" w14:textId="77777777" w:rsidR="00AC408A" w:rsidRPr="003F1DC0" w:rsidRDefault="00AC408A" w:rsidP="00CB0E97">
            <w:pPr>
              <w:pStyle w:val="Tableheading"/>
              <w:jc w:val="center"/>
              <w:rPr>
                <w:rFonts w:asciiTheme="minorHAnsi" w:hAnsiTheme="minorHAnsi" w:cstheme="minorHAnsi"/>
                <w:sz w:val="22"/>
              </w:rPr>
            </w:pPr>
            <w:r w:rsidRPr="003F1DC0">
              <w:rPr>
                <w:rFonts w:asciiTheme="minorHAnsi" w:hAnsiTheme="minorHAnsi" w:cstheme="minorHAnsi"/>
                <w:sz w:val="22"/>
              </w:rPr>
              <w:t>FREQUENCY</w:t>
            </w:r>
          </w:p>
        </w:tc>
      </w:tr>
      <w:tr w:rsidR="00AC408A" w:rsidRPr="003F1DC0" w14:paraId="64C5652A" w14:textId="77777777" w:rsidTr="00CB0E97">
        <w:trPr>
          <w:trHeight w:val="283"/>
        </w:trPr>
        <w:tc>
          <w:tcPr>
            <w:tcW w:w="6912" w:type="dxa"/>
            <w:vAlign w:val="center"/>
          </w:tcPr>
          <w:p w14:paraId="18BCF3C2" w14:textId="77777777"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 xml:space="preserve">Uniform required </w:t>
            </w:r>
          </w:p>
        </w:tc>
        <w:tc>
          <w:tcPr>
            <w:tcW w:w="2694" w:type="dxa"/>
            <w:vAlign w:val="center"/>
          </w:tcPr>
          <w:p w14:paraId="23E008FC" w14:textId="718F3CFA" w:rsidR="00AC408A" w:rsidRPr="003F1DC0" w:rsidRDefault="002C2F7E" w:rsidP="00CB0E97">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Never</w:t>
            </w:r>
          </w:p>
        </w:tc>
      </w:tr>
      <w:tr w:rsidR="00AC408A" w:rsidRPr="003F1DC0" w14:paraId="28A87759" w14:textId="77777777" w:rsidTr="00CB0E97">
        <w:trPr>
          <w:trHeight w:val="283"/>
        </w:trPr>
        <w:tc>
          <w:tcPr>
            <w:tcW w:w="6912" w:type="dxa"/>
            <w:vAlign w:val="center"/>
          </w:tcPr>
          <w:p w14:paraId="03C6F040" w14:textId="77777777"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 xml:space="preserve">Personal Protective Equipment (PPE) required </w:t>
            </w:r>
          </w:p>
        </w:tc>
        <w:tc>
          <w:tcPr>
            <w:tcW w:w="2694" w:type="dxa"/>
            <w:vAlign w:val="center"/>
          </w:tcPr>
          <w:p w14:paraId="01FB81A0" w14:textId="7DAF82C9" w:rsidR="00AC408A" w:rsidRPr="003F1DC0" w:rsidRDefault="000953D1" w:rsidP="00CB0E97">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Occasionally</w:t>
            </w:r>
          </w:p>
        </w:tc>
      </w:tr>
    </w:tbl>
    <w:p w14:paraId="08655A7D" w14:textId="61F748DB" w:rsidR="00015483" w:rsidRPr="003F1DC0" w:rsidRDefault="00015483" w:rsidP="00AC408A">
      <w:pPr>
        <w:suppressAutoHyphens w:val="0"/>
        <w:spacing w:after="0"/>
        <w:rPr>
          <w:rFonts w:asciiTheme="minorHAnsi" w:hAnsiTheme="minorHAnsi" w:cstheme="minorHAnsi"/>
          <w:sz w:val="22"/>
          <w:szCs w:val="22"/>
        </w:rPr>
      </w:pPr>
    </w:p>
    <w:sectPr w:rsidR="00015483" w:rsidRPr="003F1DC0" w:rsidSect="00A305A0">
      <w:type w:val="continuous"/>
      <w:pgSz w:w="11906" w:h="16838" w:code="9"/>
      <w:pgMar w:top="1135" w:right="1134" w:bottom="1276" w:left="1134"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CB8635" w14:textId="77777777" w:rsidR="000B4FC1" w:rsidRDefault="000B4FC1" w:rsidP="00456927">
      <w:pPr>
        <w:spacing w:after="0"/>
      </w:pPr>
      <w:r>
        <w:separator/>
      </w:r>
    </w:p>
  </w:endnote>
  <w:endnote w:type="continuationSeparator" w:id="0">
    <w:p w14:paraId="5B842F92" w14:textId="77777777" w:rsidR="000B4FC1" w:rsidRDefault="000B4FC1" w:rsidP="00456927">
      <w:pPr>
        <w:spacing w:after="0"/>
      </w:pPr>
      <w:r>
        <w:continuationSeparator/>
      </w:r>
    </w:p>
  </w:endnote>
  <w:endnote w:type="continuationNotice" w:id="1">
    <w:p w14:paraId="24481B5B" w14:textId="77777777" w:rsidR="000B4FC1" w:rsidRDefault="000B4FC1">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D4962" w14:textId="77777777" w:rsidR="00072674" w:rsidRPr="00AF1222" w:rsidRDefault="00072674" w:rsidP="00AF1222">
    <w:pPr>
      <w:pStyle w:val="Footer"/>
      <w:jc w:val="center"/>
      <w:rPr>
        <w:rFonts w:ascii="Calibri" w:hAnsi="Calibri"/>
        <w:b/>
        <w:color w:val="F00000"/>
        <w:sz w:val="24"/>
      </w:rPr>
    </w:pPr>
    <w:r>
      <w:fldChar w:fldCharType="begin" w:fldLock="1"/>
    </w:r>
    <w:r>
      <w:instrText xml:space="preserve"> DOCPROPERTY bjFooterEvenPageDocProperty \* MERGEFORMAT </w:instrText>
    </w:r>
    <w:r>
      <w:fldChar w:fldCharType="separate"/>
    </w:r>
  </w:p>
  <w:p w14:paraId="3A84DF16" w14:textId="77777777" w:rsidR="00072674" w:rsidRPr="00AF1222" w:rsidRDefault="00072674" w:rsidP="00AF1222">
    <w:pPr>
      <w:pStyle w:val="Footer"/>
      <w:jc w:val="center"/>
    </w:pPr>
    <w:r w:rsidRPr="00AF1222">
      <w:rPr>
        <w:rFonts w:ascii="Calibri" w:hAnsi="Calibri"/>
        <w:b/>
        <w:color w:val="F00000"/>
        <w:sz w:val="24"/>
      </w:rPr>
      <w:t>UNCLASSIFIED</w:t>
    </w:r>
    <w:r>
      <w:t xml:space="preserve">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3176774"/>
      <w:docPartObj>
        <w:docPartGallery w:val="Page Numbers (Bottom of Page)"/>
        <w:docPartUnique/>
      </w:docPartObj>
    </w:sdtPr>
    <w:sdtEndPr>
      <w:rPr>
        <w:noProof/>
      </w:rPr>
    </w:sdtEndPr>
    <w:sdtContent>
      <w:p w14:paraId="3F5C5B93" w14:textId="77F9EAC5" w:rsidR="00A305A0" w:rsidRDefault="00A305A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9B013E6" w14:textId="21130521" w:rsidR="00E7494F" w:rsidRPr="009805F7" w:rsidRDefault="009805F7" w:rsidP="00DD00E3">
    <w:pPr>
      <w:pStyle w:val="Header"/>
      <w:jc w:val="left"/>
      <w:rPr>
        <w:rFonts w:asciiTheme="minorHAnsi" w:hAnsiTheme="minorHAnsi" w:cstheme="minorHAnsi"/>
      </w:rPr>
    </w:pPr>
    <w:r w:rsidRPr="009805F7">
      <w:rPr>
        <w:rFonts w:asciiTheme="minorHAnsi" w:hAnsiTheme="minorHAnsi" w:cstheme="minorHAnsi"/>
      </w:rPr>
      <w:t>Version:</w:t>
    </w:r>
    <w:r w:rsidR="0027113C">
      <w:rPr>
        <w:rFonts w:asciiTheme="minorHAnsi" w:hAnsiTheme="minorHAnsi" w:cstheme="minorHAnsi"/>
      </w:rPr>
      <w:t xml:space="preserve"> </w:t>
    </w:r>
    <w:r w:rsidR="008342F7">
      <w:rPr>
        <w:rFonts w:asciiTheme="minorHAnsi" w:hAnsiTheme="minorHAnsi" w:cstheme="minorHAnsi"/>
      </w:rPr>
      <w:t>May</w:t>
    </w:r>
    <w:r w:rsidR="0027113C">
      <w:rPr>
        <w:rFonts w:asciiTheme="minorHAnsi" w:hAnsiTheme="minorHAnsi" w:cstheme="minorHAnsi"/>
      </w:rPr>
      <w:t xml:space="preserve"> 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E22D3" w14:textId="77777777" w:rsidR="00072674" w:rsidRPr="00AF1222" w:rsidRDefault="00072674" w:rsidP="00AF1222">
    <w:pPr>
      <w:pStyle w:val="Footer"/>
      <w:jc w:val="center"/>
      <w:rPr>
        <w:rFonts w:ascii="Calibri" w:hAnsi="Calibri"/>
        <w:b/>
        <w:color w:val="F00000"/>
        <w:sz w:val="24"/>
      </w:rPr>
    </w:pPr>
    <w:r>
      <w:fldChar w:fldCharType="begin" w:fldLock="1"/>
    </w:r>
    <w:r>
      <w:instrText xml:space="preserve"> DOCPROPERTY bjFooterFirstPageDocProperty \* MERGEFORMAT </w:instrText>
    </w:r>
    <w:r>
      <w:fldChar w:fldCharType="separate"/>
    </w:r>
  </w:p>
  <w:p w14:paraId="300ABF89" w14:textId="77777777" w:rsidR="00072674" w:rsidRPr="00AF1222" w:rsidRDefault="00072674" w:rsidP="00AF1222">
    <w:pPr>
      <w:pStyle w:val="Footer"/>
      <w:jc w:val="center"/>
    </w:pPr>
    <w:r w:rsidRPr="00AF1222">
      <w:rPr>
        <w:rFonts w:ascii="Calibri" w:hAnsi="Calibri"/>
        <w:b/>
        <w:color w:val="F00000"/>
        <w:sz w:val="24"/>
      </w:rPr>
      <w:t>UNCLASSIFIED</w:t>
    </w:r>
    <w:r>
      <w:t xml:space="preserve">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E90095" w14:textId="77777777" w:rsidR="000B4FC1" w:rsidRDefault="000B4FC1" w:rsidP="00456927">
      <w:pPr>
        <w:spacing w:after="0"/>
      </w:pPr>
      <w:r>
        <w:separator/>
      </w:r>
    </w:p>
  </w:footnote>
  <w:footnote w:type="continuationSeparator" w:id="0">
    <w:p w14:paraId="3827E2F1" w14:textId="77777777" w:rsidR="000B4FC1" w:rsidRDefault="000B4FC1" w:rsidP="00456927">
      <w:pPr>
        <w:spacing w:after="0"/>
      </w:pPr>
      <w:r>
        <w:continuationSeparator/>
      </w:r>
    </w:p>
  </w:footnote>
  <w:footnote w:type="continuationNotice" w:id="1">
    <w:p w14:paraId="64644168" w14:textId="77777777" w:rsidR="000B4FC1" w:rsidRDefault="000B4FC1">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05BBA" w14:textId="77777777" w:rsidR="00072674" w:rsidRPr="00AF1222" w:rsidRDefault="00072674" w:rsidP="00AF1222">
    <w:pPr>
      <w:pStyle w:val="Header"/>
      <w:jc w:val="center"/>
      <w:rPr>
        <w:rFonts w:ascii="Calibri" w:hAnsi="Calibri"/>
        <w:color w:val="000000"/>
        <w:sz w:val="22"/>
      </w:rPr>
    </w:pPr>
    <w:r>
      <w:fldChar w:fldCharType="begin" w:fldLock="1"/>
    </w:r>
    <w:r>
      <w:instrText xml:space="preserve"> DOCPROPERTY bjHeaderEvenPageDocProperty \* MERGEFORMAT </w:instrText>
    </w:r>
    <w:r>
      <w:fldChar w:fldCharType="separate"/>
    </w:r>
    <w:r w:rsidRPr="00AF1222">
      <w:rPr>
        <w:rFonts w:ascii="Calibri" w:hAnsi="Calibri"/>
        <w:b/>
        <w:color w:val="F00000"/>
        <w:sz w:val="24"/>
      </w:rPr>
      <w:t>UNCLASSIFIED</w:t>
    </w:r>
  </w:p>
  <w:p w14:paraId="2B5BD6DF" w14:textId="77777777" w:rsidR="00072674" w:rsidRPr="00AF1222" w:rsidRDefault="00072674" w:rsidP="00AF1222">
    <w:pPr>
      <w:pStyle w:val="Header"/>
      <w:jc w:val="center"/>
    </w:pPr>
    <w:r w:rsidRPr="00AF1222">
      <w:rPr>
        <w:rFonts w:ascii="Calibri" w:hAnsi="Calibri"/>
        <w:b/>
        <w:color w:val="F00000"/>
        <w:sz w:val="24"/>
      </w:rPr>
      <w:t xml:space="preserve"> </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7FC65" w14:textId="77777777" w:rsidR="008342F7" w:rsidRDefault="008342F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FE5B3" w14:textId="77777777" w:rsidR="00072674" w:rsidRPr="00AF1222" w:rsidRDefault="00072674" w:rsidP="00AF1222">
    <w:pPr>
      <w:pStyle w:val="Header"/>
      <w:jc w:val="center"/>
      <w:rPr>
        <w:rFonts w:ascii="Calibri" w:hAnsi="Calibri"/>
        <w:color w:val="000000"/>
        <w:sz w:val="22"/>
      </w:rPr>
    </w:pPr>
    <w:r>
      <w:fldChar w:fldCharType="begin" w:fldLock="1"/>
    </w:r>
    <w:r>
      <w:instrText xml:space="preserve"> DOCPROPERTY bjHeaderFirstPageDocProperty \* MERGEFORMAT </w:instrText>
    </w:r>
    <w:r>
      <w:fldChar w:fldCharType="separate"/>
    </w:r>
    <w:r w:rsidRPr="00AF1222">
      <w:rPr>
        <w:rFonts w:ascii="Calibri" w:hAnsi="Calibri"/>
        <w:b/>
        <w:color w:val="F00000"/>
        <w:sz w:val="24"/>
      </w:rPr>
      <w:t>UNCLASSIFIED</w:t>
    </w:r>
  </w:p>
  <w:p w14:paraId="7CCBCBA8" w14:textId="77777777" w:rsidR="00072674" w:rsidRPr="00AF1222" w:rsidRDefault="00072674" w:rsidP="00AF1222">
    <w:pPr>
      <w:pStyle w:val="Header"/>
      <w:jc w:val="center"/>
    </w:pPr>
    <w:r w:rsidRPr="00AF1222">
      <w:rPr>
        <w:rFonts w:ascii="Calibri" w:hAnsi="Calibri"/>
        <w:b/>
        <w:color w:val="F00000"/>
        <w:sz w:val="24"/>
      </w:rPr>
      <w:t xml:space="preserve"> </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62C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1C5ACF"/>
    <w:multiLevelType w:val="hybridMultilevel"/>
    <w:tmpl w:val="CC0C768E"/>
    <w:lvl w:ilvl="0" w:tplc="0C09000F">
      <w:start w:val="1"/>
      <w:numFmt w:val="decimal"/>
      <w:lvlText w:val="%1."/>
      <w:lvlJc w:val="left"/>
      <w:pPr>
        <w:ind w:left="-338" w:hanging="360"/>
      </w:pPr>
      <w:rPr>
        <w:rFonts w:hint="default"/>
      </w:rPr>
    </w:lvl>
    <w:lvl w:ilvl="1" w:tplc="0C090019" w:tentative="1">
      <w:start w:val="1"/>
      <w:numFmt w:val="lowerLetter"/>
      <w:lvlText w:val="%2."/>
      <w:lvlJc w:val="left"/>
      <w:pPr>
        <w:ind w:left="382" w:hanging="360"/>
      </w:pPr>
    </w:lvl>
    <w:lvl w:ilvl="2" w:tplc="0C09001B" w:tentative="1">
      <w:start w:val="1"/>
      <w:numFmt w:val="lowerRoman"/>
      <w:lvlText w:val="%3."/>
      <w:lvlJc w:val="right"/>
      <w:pPr>
        <w:ind w:left="1102" w:hanging="180"/>
      </w:pPr>
    </w:lvl>
    <w:lvl w:ilvl="3" w:tplc="0C09000F" w:tentative="1">
      <w:start w:val="1"/>
      <w:numFmt w:val="decimal"/>
      <w:lvlText w:val="%4."/>
      <w:lvlJc w:val="left"/>
      <w:pPr>
        <w:ind w:left="1822" w:hanging="360"/>
      </w:pPr>
    </w:lvl>
    <w:lvl w:ilvl="4" w:tplc="0C090019" w:tentative="1">
      <w:start w:val="1"/>
      <w:numFmt w:val="lowerLetter"/>
      <w:lvlText w:val="%5."/>
      <w:lvlJc w:val="left"/>
      <w:pPr>
        <w:ind w:left="2542" w:hanging="360"/>
      </w:pPr>
    </w:lvl>
    <w:lvl w:ilvl="5" w:tplc="0C09001B" w:tentative="1">
      <w:start w:val="1"/>
      <w:numFmt w:val="lowerRoman"/>
      <w:lvlText w:val="%6."/>
      <w:lvlJc w:val="right"/>
      <w:pPr>
        <w:ind w:left="3262" w:hanging="180"/>
      </w:pPr>
    </w:lvl>
    <w:lvl w:ilvl="6" w:tplc="0C09000F" w:tentative="1">
      <w:start w:val="1"/>
      <w:numFmt w:val="decimal"/>
      <w:lvlText w:val="%7."/>
      <w:lvlJc w:val="left"/>
      <w:pPr>
        <w:ind w:left="3982" w:hanging="360"/>
      </w:pPr>
    </w:lvl>
    <w:lvl w:ilvl="7" w:tplc="0C090019" w:tentative="1">
      <w:start w:val="1"/>
      <w:numFmt w:val="lowerLetter"/>
      <w:lvlText w:val="%8."/>
      <w:lvlJc w:val="left"/>
      <w:pPr>
        <w:ind w:left="4702" w:hanging="360"/>
      </w:pPr>
    </w:lvl>
    <w:lvl w:ilvl="8" w:tplc="0C09001B" w:tentative="1">
      <w:start w:val="1"/>
      <w:numFmt w:val="lowerRoman"/>
      <w:lvlText w:val="%9."/>
      <w:lvlJc w:val="right"/>
      <w:pPr>
        <w:ind w:left="5422" w:hanging="180"/>
      </w:pPr>
    </w:lvl>
  </w:abstractNum>
  <w:abstractNum w:abstractNumId="2" w15:restartNumberingAfterBreak="0">
    <w:nsid w:val="04E31B8B"/>
    <w:multiLevelType w:val="hybridMultilevel"/>
    <w:tmpl w:val="9950194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54E3A37"/>
    <w:multiLevelType w:val="multilevel"/>
    <w:tmpl w:val="2D3846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61A3D91"/>
    <w:multiLevelType w:val="hybridMultilevel"/>
    <w:tmpl w:val="889C6066"/>
    <w:lvl w:ilvl="0" w:tplc="AF1C5D38">
      <w:start w:val="1"/>
      <w:numFmt w:val="bullet"/>
      <w:pStyle w:val="Tabledo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8972F7D"/>
    <w:multiLevelType w:val="hybridMultilevel"/>
    <w:tmpl w:val="FD9E28A8"/>
    <w:lvl w:ilvl="0" w:tplc="FC6A0524">
      <w:start w:val="1"/>
      <w:numFmt w:val="bullet"/>
      <w:lvlText w:val=""/>
      <w:lvlJc w:val="left"/>
      <w:pPr>
        <w:tabs>
          <w:tab w:val="num" w:pos="720"/>
        </w:tabs>
        <w:ind w:left="720" w:hanging="360"/>
      </w:pPr>
      <w:rPr>
        <w:rFonts w:ascii="Symbol" w:hAnsi="Symbol" w:hint="default"/>
        <w:sz w:val="20"/>
      </w:rPr>
    </w:lvl>
    <w:lvl w:ilvl="1" w:tplc="9594CA98" w:tentative="1">
      <w:start w:val="1"/>
      <w:numFmt w:val="bullet"/>
      <w:lvlText w:val="o"/>
      <w:lvlJc w:val="left"/>
      <w:pPr>
        <w:tabs>
          <w:tab w:val="num" w:pos="1440"/>
        </w:tabs>
        <w:ind w:left="1440" w:hanging="360"/>
      </w:pPr>
      <w:rPr>
        <w:rFonts w:ascii="Courier New" w:hAnsi="Courier New" w:hint="default"/>
        <w:sz w:val="20"/>
      </w:rPr>
    </w:lvl>
    <w:lvl w:ilvl="2" w:tplc="D2025246" w:tentative="1">
      <w:start w:val="1"/>
      <w:numFmt w:val="bullet"/>
      <w:lvlText w:val=""/>
      <w:lvlJc w:val="left"/>
      <w:pPr>
        <w:tabs>
          <w:tab w:val="num" w:pos="2160"/>
        </w:tabs>
        <w:ind w:left="2160" w:hanging="360"/>
      </w:pPr>
      <w:rPr>
        <w:rFonts w:ascii="Wingdings" w:hAnsi="Wingdings" w:hint="default"/>
        <w:sz w:val="20"/>
      </w:rPr>
    </w:lvl>
    <w:lvl w:ilvl="3" w:tplc="C0A059E6" w:tentative="1">
      <w:start w:val="1"/>
      <w:numFmt w:val="bullet"/>
      <w:lvlText w:val=""/>
      <w:lvlJc w:val="left"/>
      <w:pPr>
        <w:tabs>
          <w:tab w:val="num" w:pos="2880"/>
        </w:tabs>
        <w:ind w:left="2880" w:hanging="360"/>
      </w:pPr>
      <w:rPr>
        <w:rFonts w:ascii="Wingdings" w:hAnsi="Wingdings" w:hint="default"/>
        <w:sz w:val="20"/>
      </w:rPr>
    </w:lvl>
    <w:lvl w:ilvl="4" w:tplc="505C4D10" w:tentative="1">
      <w:start w:val="1"/>
      <w:numFmt w:val="bullet"/>
      <w:lvlText w:val=""/>
      <w:lvlJc w:val="left"/>
      <w:pPr>
        <w:tabs>
          <w:tab w:val="num" w:pos="3600"/>
        </w:tabs>
        <w:ind w:left="3600" w:hanging="360"/>
      </w:pPr>
      <w:rPr>
        <w:rFonts w:ascii="Wingdings" w:hAnsi="Wingdings" w:hint="default"/>
        <w:sz w:val="20"/>
      </w:rPr>
    </w:lvl>
    <w:lvl w:ilvl="5" w:tplc="D66EBAC6" w:tentative="1">
      <w:start w:val="1"/>
      <w:numFmt w:val="bullet"/>
      <w:lvlText w:val=""/>
      <w:lvlJc w:val="left"/>
      <w:pPr>
        <w:tabs>
          <w:tab w:val="num" w:pos="4320"/>
        </w:tabs>
        <w:ind w:left="4320" w:hanging="360"/>
      </w:pPr>
      <w:rPr>
        <w:rFonts w:ascii="Wingdings" w:hAnsi="Wingdings" w:hint="default"/>
        <w:sz w:val="20"/>
      </w:rPr>
    </w:lvl>
    <w:lvl w:ilvl="6" w:tplc="B608084A" w:tentative="1">
      <w:start w:val="1"/>
      <w:numFmt w:val="bullet"/>
      <w:lvlText w:val=""/>
      <w:lvlJc w:val="left"/>
      <w:pPr>
        <w:tabs>
          <w:tab w:val="num" w:pos="5040"/>
        </w:tabs>
        <w:ind w:left="5040" w:hanging="360"/>
      </w:pPr>
      <w:rPr>
        <w:rFonts w:ascii="Wingdings" w:hAnsi="Wingdings" w:hint="default"/>
        <w:sz w:val="20"/>
      </w:rPr>
    </w:lvl>
    <w:lvl w:ilvl="7" w:tplc="47DE828C" w:tentative="1">
      <w:start w:val="1"/>
      <w:numFmt w:val="bullet"/>
      <w:lvlText w:val=""/>
      <w:lvlJc w:val="left"/>
      <w:pPr>
        <w:tabs>
          <w:tab w:val="num" w:pos="5760"/>
        </w:tabs>
        <w:ind w:left="5760" w:hanging="360"/>
      </w:pPr>
      <w:rPr>
        <w:rFonts w:ascii="Wingdings" w:hAnsi="Wingdings" w:hint="default"/>
        <w:sz w:val="20"/>
      </w:rPr>
    </w:lvl>
    <w:lvl w:ilvl="8" w:tplc="B8C869D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AC141EF"/>
    <w:multiLevelType w:val="hybridMultilevel"/>
    <w:tmpl w:val="0B5E63A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FA85B82"/>
    <w:multiLevelType w:val="hybridMultilevel"/>
    <w:tmpl w:val="B5FC0DD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0C04EAF"/>
    <w:multiLevelType w:val="multilevel"/>
    <w:tmpl w:val="BC9669D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2A5687C"/>
    <w:multiLevelType w:val="hybridMultilevel"/>
    <w:tmpl w:val="3C5C039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468124A"/>
    <w:multiLevelType w:val="multilevel"/>
    <w:tmpl w:val="B0483C0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97373A3"/>
    <w:multiLevelType w:val="hybridMultilevel"/>
    <w:tmpl w:val="EC144FA0"/>
    <w:lvl w:ilvl="0" w:tplc="E5521086">
      <w:start w:val="1"/>
      <w:numFmt w:val="decimal"/>
      <w:lvlText w:val="%1."/>
      <w:lvlJc w:val="left"/>
      <w:pPr>
        <w:ind w:left="720" w:hanging="360"/>
      </w:pPr>
      <w:rPr>
        <w:rFonts w:ascii="Calibri" w:hAnsi="Calibri" w:hint="default"/>
        <w:b w:val="0"/>
        <w:i w:val="0"/>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1A3A5EFC"/>
    <w:multiLevelType w:val="multilevel"/>
    <w:tmpl w:val="5DC8474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D724334"/>
    <w:multiLevelType w:val="multilevel"/>
    <w:tmpl w:val="B5B21F5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32452E5"/>
    <w:multiLevelType w:val="hybridMultilevel"/>
    <w:tmpl w:val="360E007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5" w15:restartNumberingAfterBreak="0">
    <w:nsid w:val="2694265F"/>
    <w:multiLevelType w:val="hybridMultilevel"/>
    <w:tmpl w:val="8CB2F656"/>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15:restartNumberingAfterBreak="0">
    <w:nsid w:val="282D0DF8"/>
    <w:multiLevelType w:val="hybridMultilevel"/>
    <w:tmpl w:val="5984B44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2A885C72"/>
    <w:multiLevelType w:val="hybridMultilevel"/>
    <w:tmpl w:val="A00A286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31A1202C"/>
    <w:multiLevelType w:val="hybridMultilevel"/>
    <w:tmpl w:val="EC144FA0"/>
    <w:lvl w:ilvl="0" w:tplc="FFFFFFFF">
      <w:start w:val="1"/>
      <w:numFmt w:val="decimal"/>
      <w:lvlText w:val="%1."/>
      <w:lvlJc w:val="left"/>
      <w:pPr>
        <w:ind w:left="720" w:hanging="360"/>
      </w:pPr>
      <w:rPr>
        <w:rFonts w:ascii="Calibri" w:hAnsi="Calibri" w:hint="default"/>
        <w:b w:val="0"/>
        <w:i w:val="0"/>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4F0127E"/>
    <w:multiLevelType w:val="hybridMultilevel"/>
    <w:tmpl w:val="4AAADD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7B903FE"/>
    <w:multiLevelType w:val="hybridMultilevel"/>
    <w:tmpl w:val="91F4E6F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15:restartNumberingAfterBreak="0">
    <w:nsid w:val="38265BD8"/>
    <w:multiLevelType w:val="hybridMultilevel"/>
    <w:tmpl w:val="0B5E63A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23" w15:restartNumberingAfterBreak="0">
    <w:nsid w:val="3C554EF8"/>
    <w:multiLevelType w:val="hybridMultilevel"/>
    <w:tmpl w:val="A118A03E"/>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4" w15:restartNumberingAfterBreak="0">
    <w:nsid w:val="3CAE17A4"/>
    <w:multiLevelType w:val="hybridMultilevel"/>
    <w:tmpl w:val="57D87B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3E061DA9"/>
    <w:multiLevelType w:val="hybridMultilevel"/>
    <w:tmpl w:val="52366478"/>
    <w:lvl w:ilvl="0" w:tplc="34366F6C">
      <w:start w:val="1"/>
      <w:numFmt w:val="decimal"/>
      <w:pStyle w:val="NumberedPoints"/>
      <w:lvlText w:val="%1."/>
      <w:lvlJc w:val="left"/>
      <w:pPr>
        <w:ind w:left="360" w:hanging="360"/>
      </w:pPr>
    </w:lvl>
    <w:lvl w:ilvl="1" w:tplc="B63A6604" w:tentative="1">
      <w:start w:val="1"/>
      <w:numFmt w:val="lowerLetter"/>
      <w:lvlText w:val="%2."/>
      <w:lvlJc w:val="left"/>
      <w:pPr>
        <w:ind w:left="1080" w:hanging="360"/>
      </w:pPr>
    </w:lvl>
    <w:lvl w:ilvl="2" w:tplc="0C090005" w:tentative="1">
      <w:start w:val="1"/>
      <w:numFmt w:val="lowerRoman"/>
      <w:lvlText w:val="%3."/>
      <w:lvlJc w:val="right"/>
      <w:pPr>
        <w:ind w:left="1800" w:hanging="180"/>
      </w:pPr>
    </w:lvl>
    <w:lvl w:ilvl="3" w:tplc="0C090001" w:tentative="1">
      <w:start w:val="1"/>
      <w:numFmt w:val="decimal"/>
      <w:lvlText w:val="%4."/>
      <w:lvlJc w:val="left"/>
      <w:pPr>
        <w:ind w:left="2520" w:hanging="360"/>
      </w:pPr>
    </w:lvl>
    <w:lvl w:ilvl="4" w:tplc="0C090003" w:tentative="1">
      <w:start w:val="1"/>
      <w:numFmt w:val="lowerLetter"/>
      <w:lvlText w:val="%5."/>
      <w:lvlJc w:val="left"/>
      <w:pPr>
        <w:ind w:left="3240" w:hanging="360"/>
      </w:pPr>
    </w:lvl>
    <w:lvl w:ilvl="5" w:tplc="0C090005" w:tentative="1">
      <w:start w:val="1"/>
      <w:numFmt w:val="lowerRoman"/>
      <w:lvlText w:val="%6."/>
      <w:lvlJc w:val="right"/>
      <w:pPr>
        <w:ind w:left="3960" w:hanging="180"/>
      </w:pPr>
    </w:lvl>
    <w:lvl w:ilvl="6" w:tplc="0C090001" w:tentative="1">
      <w:start w:val="1"/>
      <w:numFmt w:val="decimal"/>
      <w:lvlText w:val="%7."/>
      <w:lvlJc w:val="left"/>
      <w:pPr>
        <w:ind w:left="4680" w:hanging="360"/>
      </w:pPr>
    </w:lvl>
    <w:lvl w:ilvl="7" w:tplc="0C090003" w:tentative="1">
      <w:start w:val="1"/>
      <w:numFmt w:val="lowerLetter"/>
      <w:lvlText w:val="%8."/>
      <w:lvlJc w:val="left"/>
      <w:pPr>
        <w:ind w:left="5400" w:hanging="360"/>
      </w:pPr>
    </w:lvl>
    <w:lvl w:ilvl="8" w:tplc="0C090005" w:tentative="1">
      <w:start w:val="1"/>
      <w:numFmt w:val="lowerRoman"/>
      <w:lvlText w:val="%9."/>
      <w:lvlJc w:val="right"/>
      <w:pPr>
        <w:ind w:left="6120" w:hanging="180"/>
      </w:pPr>
    </w:lvl>
  </w:abstractNum>
  <w:abstractNum w:abstractNumId="26" w15:restartNumberingAfterBreak="0">
    <w:nsid w:val="3E131980"/>
    <w:multiLevelType w:val="hybridMultilevel"/>
    <w:tmpl w:val="DB141E8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44134334"/>
    <w:multiLevelType w:val="multilevel"/>
    <w:tmpl w:val="A61CEBF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5B44BD7"/>
    <w:multiLevelType w:val="hybridMultilevel"/>
    <w:tmpl w:val="9830F3B4"/>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9" w15:restartNumberingAfterBreak="0">
    <w:nsid w:val="4FB3536D"/>
    <w:multiLevelType w:val="hybridMultilevel"/>
    <w:tmpl w:val="9A6218E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52F959F7"/>
    <w:multiLevelType w:val="hybridMultilevel"/>
    <w:tmpl w:val="EC144FA0"/>
    <w:lvl w:ilvl="0" w:tplc="FFFFFFFF">
      <w:start w:val="1"/>
      <w:numFmt w:val="decimal"/>
      <w:lvlText w:val="%1."/>
      <w:lvlJc w:val="left"/>
      <w:pPr>
        <w:ind w:left="720" w:hanging="360"/>
      </w:pPr>
      <w:rPr>
        <w:rFonts w:ascii="Calibri" w:hAnsi="Calibri" w:hint="default"/>
        <w:b w:val="0"/>
        <w:i w:val="0"/>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7F23795"/>
    <w:multiLevelType w:val="multilevel"/>
    <w:tmpl w:val="F8D6CE7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BD95D20"/>
    <w:multiLevelType w:val="hybridMultilevel"/>
    <w:tmpl w:val="AC860D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DCD44EB"/>
    <w:multiLevelType w:val="hybridMultilevel"/>
    <w:tmpl w:val="672687BE"/>
    <w:lvl w:ilvl="0" w:tplc="2518739E">
      <w:numFmt w:val="bullet"/>
      <w:lvlText w:val=""/>
      <w:lvlJc w:val="left"/>
      <w:pPr>
        <w:ind w:left="713" w:hanging="541"/>
      </w:pPr>
      <w:rPr>
        <w:rFonts w:ascii="Symbol" w:eastAsia="Symbol" w:hAnsi="Symbol" w:cs="Symbol" w:hint="default"/>
        <w:spacing w:val="0"/>
        <w:w w:val="99"/>
        <w:lang w:val="en-US" w:eastAsia="en-US" w:bidi="ar-SA"/>
      </w:rPr>
    </w:lvl>
    <w:lvl w:ilvl="1" w:tplc="DA0A4CF4">
      <w:numFmt w:val="bullet"/>
      <w:lvlText w:val="•"/>
      <w:lvlJc w:val="left"/>
      <w:pPr>
        <w:ind w:left="1642" w:hanging="541"/>
      </w:pPr>
      <w:rPr>
        <w:rFonts w:hint="default"/>
        <w:lang w:val="en-US" w:eastAsia="en-US" w:bidi="ar-SA"/>
      </w:rPr>
    </w:lvl>
    <w:lvl w:ilvl="2" w:tplc="A81E047E">
      <w:numFmt w:val="bullet"/>
      <w:lvlText w:val="•"/>
      <w:lvlJc w:val="left"/>
      <w:pPr>
        <w:ind w:left="2565" w:hanging="541"/>
      </w:pPr>
      <w:rPr>
        <w:rFonts w:hint="default"/>
        <w:lang w:val="en-US" w:eastAsia="en-US" w:bidi="ar-SA"/>
      </w:rPr>
    </w:lvl>
    <w:lvl w:ilvl="3" w:tplc="989E8472">
      <w:numFmt w:val="bullet"/>
      <w:lvlText w:val="•"/>
      <w:lvlJc w:val="left"/>
      <w:pPr>
        <w:ind w:left="3487" w:hanging="541"/>
      </w:pPr>
      <w:rPr>
        <w:rFonts w:hint="default"/>
        <w:lang w:val="en-US" w:eastAsia="en-US" w:bidi="ar-SA"/>
      </w:rPr>
    </w:lvl>
    <w:lvl w:ilvl="4" w:tplc="84D699AE">
      <w:numFmt w:val="bullet"/>
      <w:lvlText w:val="•"/>
      <w:lvlJc w:val="left"/>
      <w:pPr>
        <w:ind w:left="4410" w:hanging="541"/>
      </w:pPr>
      <w:rPr>
        <w:rFonts w:hint="default"/>
        <w:lang w:val="en-US" w:eastAsia="en-US" w:bidi="ar-SA"/>
      </w:rPr>
    </w:lvl>
    <w:lvl w:ilvl="5" w:tplc="2118ECDE">
      <w:numFmt w:val="bullet"/>
      <w:lvlText w:val="•"/>
      <w:lvlJc w:val="left"/>
      <w:pPr>
        <w:ind w:left="5333" w:hanging="541"/>
      </w:pPr>
      <w:rPr>
        <w:rFonts w:hint="default"/>
        <w:lang w:val="en-US" w:eastAsia="en-US" w:bidi="ar-SA"/>
      </w:rPr>
    </w:lvl>
    <w:lvl w:ilvl="6" w:tplc="7E96C61E">
      <w:numFmt w:val="bullet"/>
      <w:lvlText w:val="•"/>
      <w:lvlJc w:val="left"/>
      <w:pPr>
        <w:ind w:left="6255" w:hanging="541"/>
      </w:pPr>
      <w:rPr>
        <w:rFonts w:hint="default"/>
        <w:lang w:val="en-US" w:eastAsia="en-US" w:bidi="ar-SA"/>
      </w:rPr>
    </w:lvl>
    <w:lvl w:ilvl="7" w:tplc="E9C4B62A">
      <w:numFmt w:val="bullet"/>
      <w:lvlText w:val="•"/>
      <w:lvlJc w:val="left"/>
      <w:pPr>
        <w:ind w:left="7178" w:hanging="541"/>
      </w:pPr>
      <w:rPr>
        <w:rFonts w:hint="default"/>
        <w:lang w:val="en-US" w:eastAsia="en-US" w:bidi="ar-SA"/>
      </w:rPr>
    </w:lvl>
    <w:lvl w:ilvl="8" w:tplc="E35262A4">
      <w:numFmt w:val="bullet"/>
      <w:lvlText w:val="•"/>
      <w:lvlJc w:val="left"/>
      <w:pPr>
        <w:ind w:left="8101" w:hanging="541"/>
      </w:pPr>
      <w:rPr>
        <w:rFonts w:hint="default"/>
        <w:lang w:val="en-US" w:eastAsia="en-US" w:bidi="ar-SA"/>
      </w:rPr>
    </w:lvl>
  </w:abstractNum>
  <w:abstractNum w:abstractNumId="34" w15:restartNumberingAfterBreak="0">
    <w:nsid w:val="61B10767"/>
    <w:multiLevelType w:val="hybridMultilevel"/>
    <w:tmpl w:val="EC144FA0"/>
    <w:lvl w:ilvl="0" w:tplc="FFFFFFFF">
      <w:start w:val="1"/>
      <w:numFmt w:val="decimal"/>
      <w:lvlText w:val="%1."/>
      <w:lvlJc w:val="left"/>
      <w:pPr>
        <w:ind w:left="720" w:hanging="360"/>
      </w:pPr>
      <w:rPr>
        <w:rFonts w:ascii="Calibri" w:hAnsi="Calibri" w:hint="default"/>
        <w:b w:val="0"/>
        <w:i w:val="0"/>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5B471F2"/>
    <w:multiLevelType w:val="hybridMultilevel"/>
    <w:tmpl w:val="3FEC9DDE"/>
    <w:lvl w:ilvl="0" w:tplc="0C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69F239D8"/>
    <w:multiLevelType w:val="hybridMultilevel"/>
    <w:tmpl w:val="989651AE"/>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7" w15:restartNumberingAfterBreak="0">
    <w:nsid w:val="7307136C"/>
    <w:multiLevelType w:val="hybridMultilevel"/>
    <w:tmpl w:val="9DE857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64D3163"/>
    <w:multiLevelType w:val="hybridMultilevel"/>
    <w:tmpl w:val="A0BE2B18"/>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9"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num w:numId="1" w16cid:durableId="1607885570">
    <w:abstractNumId w:val="22"/>
  </w:num>
  <w:num w:numId="2" w16cid:durableId="79453809">
    <w:abstractNumId w:val="25"/>
  </w:num>
  <w:num w:numId="3" w16cid:durableId="962881376">
    <w:abstractNumId w:val="4"/>
  </w:num>
  <w:num w:numId="4" w16cid:durableId="143353694">
    <w:abstractNumId w:val="0"/>
  </w:num>
  <w:num w:numId="5" w16cid:durableId="11494989">
    <w:abstractNumId w:val="39"/>
  </w:num>
  <w:num w:numId="6" w16cid:durableId="1801144851">
    <w:abstractNumId w:val="5"/>
  </w:num>
  <w:num w:numId="7" w16cid:durableId="725908891">
    <w:abstractNumId w:val="1"/>
  </w:num>
  <w:num w:numId="8" w16cid:durableId="969677236">
    <w:abstractNumId w:val="23"/>
  </w:num>
  <w:num w:numId="9" w16cid:durableId="1745252571">
    <w:abstractNumId w:val="28"/>
  </w:num>
  <w:num w:numId="10" w16cid:durableId="84536847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38118530">
    <w:abstractNumId w:val="20"/>
  </w:num>
  <w:num w:numId="12" w16cid:durableId="1779908226">
    <w:abstractNumId w:val="26"/>
  </w:num>
  <w:num w:numId="13" w16cid:durableId="1973441594">
    <w:abstractNumId w:val="15"/>
  </w:num>
  <w:num w:numId="14" w16cid:durableId="895242867">
    <w:abstractNumId w:val="9"/>
  </w:num>
  <w:num w:numId="15" w16cid:durableId="1400470801">
    <w:abstractNumId w:val="36"/>
  </w:num>
  <w:num w:numId="16" w16cid:durableId="1551648184">
    <w:abstractNumId w:val="21"/>
  </w:num>
  <w:num w:numId="17" w16cid:durableId="1701008731">
    <w:abstractNumId w:val="6"/>
  </w:num>
  <w:num w:numId="18" w16cid:durableId="304235403">
    <w:abstractNumId w:val="7"/>
  </w:num>
  <w:num w:numId="19" w16cid:durableId="786195794">
    <w:abstractNumId w:val="17"/>
  </w:num>
  <w:num w:numId="20" w16cid:durableId="661811013">
    <w:abstractNumId w:val="35"/>
  </w:num>
  <w:num w:numId="21" w16cid:durableId="1395928143">
    <w:abstractNumId w:val="2"/>
  </w:num>
  <w:num w:numId="22" w16cid:durableId="1641182691">
    <w:abstractNumId w:val="29"/>
  </w:num>
  <w:num w:numId="23" w16cid:durableId="335154392">
    <w:abstractNumId w:val="38"/>
  </w:num>
  <w:num w:numId="24" w16cid:durableId="321353411">
    <w:abstractNumId w:val="5"/>
  </w:num>
  <w:num w:numId="25" w16cid:durableId="1988703272">
    <w:abstractNumId w:val="11"/>
  </w:num>
  <w:num w:numId="26" w16cid:durableId="434135225">
    <w:abstractNumId w:val="33"/>
  </w:num>
  <w:num w:numId="27" w16cid:durableId="2130854524">
    <w:abstractNumId w:val="32"/>
  </w:num>
  <w:num w:numId="28" w16cid:durableId="581377742">
    <w:abstractNumId w:val="30"/>
  </w:num>
  <w:num w:numId="29" w16cid:durableId="1703744752">
    <w:abstractNumId w:val="24"/>
  </w:num>
  <w:num w:numId="30" w16cid:durableId="1833179872">
    <w:abstractNumId w:val="18"/>
  </w:num>
  <w:num w:numId="31" w16cid:durableId="907308624">
    <w:abstractNumId w:val="32"/>
  </w:num>
  <w:num w:numId="32" w16cid:durableId="1339648927">
    <w:abstractNumId w:val="37"/>
  </w:num>
  <w:num w:numId="33" w16cid:durableId="598370017">
    <w:abstractNumId w:val="3"/>
  </w:num>
  <w:num w:numId="34" w16cid:durableId="868756110">
    <w:abstractNumId w:val="10"/>
  </w:num>
  <w:num w:numId="35" w16cid:durableId="2010869780">
    <w:abstractNumId w:val="27"/>
  </w:num>
  <w:num w:numId="36" w16cid:durableId="1582519962">
    <w:abstractNumId w:val="8"/>
  </w:num>
  <w:num w:numId="37" w16cid:durableId="228225443">
    <w:abstractNumId w:val="13"/>
  </w:num>
  <w:num w:numId="38" w16cid:durableId="1079446745">
    <w:abstractNumId w:val="31"/>
  </w:num>
  <w:num w:numId="39" w16cid:durableId="883057675">
    <w:abstractNumId w:val="12"/>
  </w:num>
  <w:num w:numId="40" w16cid:durableId="2087069152">
    <w:abstractNumId w:val="16"/>
  </w:num>
  <w:num w:numId="41" w16cid:durableId="252394354">
    <w:abstractNumId w:val="19"/>
  </w:num>
  <w:num w:numId="42" w16cid:durableId="773399572">
    <w:abstractNumId w:val="3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attachedTemplate r:id="rId1"/>
  <w:documentProtection w:edit="forms"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1299"/>
    <w:rsid w:val="000021F5"/>
    <w:rsid w:val="000043CB"/>
    <w:rsid w:val="00005214"/>
    <w:rsid w:val="00006312"/>
    <w:rsid w:val="00010A46"/>
    <w:rsid w:val="00015483"/>
    <w:rsid w:val="0001642D"/>
    <w:rsid w:val="00017081"/>
    <w:rsid w:val="00023755"/>
    <w:rsid w:val="000278A3"/>
    <w:rsid w:val="00033726"/>
    <w:rsid w:val="00034905"/>
    <w:rsid w:val="00036182"/>
    <w:rsid w:val="00037E42"/>
    <w:rsid w:val="00040CD3"/>
    <w:rsid w:val="0004132D"/>
    <w:rsid w:val="00044187"/>
    <w:rsid w:val="000456E0"/>
    <w:rsid w:val="00045D17"/>
    <w:rsid w:val="00051744"/>
    <w:rsid w:val="00057CF9"/>
    <w:rsid w:val="00061670"/>
    <w:rsid w:val="000715D7"/>
    <w:rsid w:val="00072674"/>
    <w:rsid w:val="00074DA8"/>
    <w:rsid w:val="00075C33"/>
    <w:rsid w:val="00083084"/>
    <w:rsid w:val="00090C5A"/>
    <w:rsid w:val="00094562"/>
    <w:rsid w:val="000953D1"/>
    <w:rsid w:val="000A478A"/>
    <w:rsid w:val="000A5186"/>
    <w:rsid w:val="000A54B0"/>
    <w:rsid w:val="000B0A18"/>
    <w:rsid w:val="000B4FC1"/>
    <w:rsid w:val="000B622C"/>
    <w:rsid w:val="000C0F9A"/>
    <w:rsid w:val="000C3654"/>
    <w:rsid w:val="000C452E"/>
    <w:rsid w:val="000E0FC1"/>
    <w:rsid w:val="000E2939"/>
    <w:rsid w:val="000E639E"/>
    <w:rsid w:val="000F2684"/>
    <w:rsid w:val="000F2688"/>
    <w:rsid w:val="0010052B"/>
    <w:rsid w:val="00103FF0"/>
    <w:rsid w:val="001108E8"/>
    <w:rsid w:val="00110F03"/>
    <w:rsid w:val="00114CE0"/>
    <w:rsid w:val="00121EF5"/>
    <w:rsid w:val="00127312"/>
    <w:rsid w:val="00134A6F"/>
    <w:rsid w:val="001429A6"/>
    <w:rsid w:val="001501F0"/>
    <w:rsid w:val="0015056D"/>
    <w:rsid w:val="001552C6"/>
    <w:rsid w:val="00160D2A"/>
    <w:rsid w:val="00166318"/>
    <w:rsid w:val="0016790E"/>
    <w:rsid w:val="00173E02"/>
    <w:rsid w:val="001742F0"/>
    <w:rsid w:val="00176533"/>
    <w:rsid w:val="0017746E"/>
    <w:rsid w:val="001775D7"/>
    <w:rsid w:val="0017785E"/>
    <w:rsid w:val="00183A2A"/>
    <w:rsid w:val="00185003"/>
    <w:rsid w:val="00187D91"/>
    <w:rsid w:val="001905C2"/>
    <w:rsid w:val="001948AD"/>
    <w:rsid w:val="00196DC8"/>
    <w:rsid w:val="001A12DC"/>
    <w:rsid w:val="001A36F2"/>
    <w:rsid w:val="001B306F"/>
    <w:rsid w:val="001B4119"/>
    <w:rsid w:val="001B5171"/>
    <w:rsid w:val="001B77F9"/>
    <w:rsid w:val="001C206E"/>
    <w:rsid w:val="001C74C9"/>
    <w:rsid w:val="001C7CEE"/>
    <w:rsid w:val="001D0161"/>
    <w:rsid w:val="001D0BB4"/>
    <w:rsid w:val="001D284A"/>
    <w:rsid w:val="001D2953"/>
    <w:rsid w:val="001D41D3"/>
    <w:rsid w:val="001D73AC"/>
    <w:rsid w:val="001E49C0"/>
    <w:rsid w:val="001E5640"/>
    <w:rsid w:val="001F2C45"/>
    <w:rsid w:val="001F76A4"/>
    <w:rsid w:val="002014E5"/>
    <w:rsid w:val="00201C6C"/>
    <w:rsid w:val="00204473"/>
    <w:rsid w:val="0020493E"/>
    <w:rsid w:val="00210F95"/>
    <w:rsid w:val="002113B4"/>
    <w:rsid w:val="0021151E"/>
    <w:rsid w:val="002138CC"/>
    <w:rsid w:val="00214732"/>
    <w:rsid w:val="00220092"/>
    <w:rsid w:val="002231AD"/>
    <w:rsid w:val="0022484E"/>
    <w:rsid w:val="0022677F"/>
    <w:rsid w:val="0023024E"/>
    <w:rsid w:val="00231B57"/>
    <w:rsid w:val="0023304A"/>
    <w:rsid w:val="0023640E"/>
    <w:rsid w:val="00243603"/>
    <w:rsid w:val="00252449"/>
    <w:rsid w:val="0026001C"/>
    <w:rsid w:val="00261108"/>
    <w:rsid w:val="00262DEE"/>
    <w:rsid w:val="0026592B"/>
    <w:rsid w:val="0027094B"/>
    <w:rsid w:val="0027113C"/>
    <w:rsid w:val="00271701"/>
    <w:rsid w:val="00272F0B"/>
    <w:rsid w:val="002756D8"/>
    <w:rsid w:val="002840E6"/>
    <w:rsid w:val="00284D8B"/>
    <w:rsid w:val="00285B53"/>
    <w:rsid w:val="0028686A"/>
    <w:rsid w:val="00290E50"/>
    <w:rsid w:val="00290FAD"/>
    <w:rsid w:val="00295705"/>
    <w:rsid w:val="002A0C3B"/>
    <w:rsid w:val="002A43D2"/>
    <w:rsid w:val="002A49EE"/>
    <w:rsid w:val="002A74F6"/>
    <w:rsid w:val="002B1194"/>
    <w:rsid w:val="002B297D"/>
    <w:rsid w:val="002B4318"/>
    <w:rsid w:val="002B7E10"/>
    <w:rsid w:val="002C2F7E"/>
    <w:rsid w:val="002C41BC"/>
    <w:rsid w:val="002C74AB"/>
    <w:rsid w:val="002D07A1"/>
    <w:rsid w:val="002D2A0D"/>
    <w:rsid w:val="002D64E7"/>
    <w:rsid w:val="002E59A8"/>
    <w:rsid w:val="002E6343"/>
    <w:rsid w:val="002E78B8"/>
    <w:rsid w:val="002F0510"/>
    <w:rsid w:val="002F3365"/>
    <w:rsid w:val="002F69C3"/>
    <w:rsid w:val="0030208D"/>
    <w:rsid w:val="003020B5"/>
    <w:rsid w:val="00305A5F"/>
    <w:rsid w:val="00306ED0"/>
    <w:rsid w:val="0031523D"/>
    <w:rsid w:val="00326758"/>
    <w:rsid w:val="003267DA"/>
    <w:rsid w:val="00327679"/>
    <w:rsid w:val="00334F25"/>
    <w:rsid w:val="0033768C"/>
    <w:rsid w:val="00344845"/>
    <w:rsid w:val="003461EF"/>
    <w:rsid w:val="00347432"/>
    <w:rsid w:val="00350170"/>
    <w:rsid w:val="003503F2"/>
    <w:rsid w:val="003527B5"/>
    <w:rsid w:val="0035537A"/>
    <w:rsid w:val="00356DD0"/>
    <w:rsid w:val="003625D5"/>
    <w:rsid w:val="003660FD"/>
    <w:rsid w:val="00366983"/>
    <w:rsid w:val="00367C98"/>
    <w:rsid w:val="00371D58"/>
    <w:rsid w:val="00373FED"/>
    <w:rsid w:val="003743B3"/>
    <w:rsid w:val="00376A1D"/>
    <w:rsid w:val="00384332"/>
    <w:rsid w:val="00386333"/>
    <w:rsid w:val="0039040A"/>
    <w:rsid w:val="00392AFC"/>
    <w:rsid w:val="00394A89"/>
    <w:rsid w:val="003958AF"/>
    <w:rsid w:val="00395E36"/>
    <w:rsid w:val="003A0B0B"/>
    <w:rsid w:val="003A3785"/>
    <w:rsid w:val="003B305B"/>
    <w:rsid w:val="003B7B87"/>
    <w:rsid w:val="003C6108"/>
    <w:rsid w:val="003C6256"/>
    <w:rsid w:val="003D2BFE"/>
    <w:rsid w:val="003D3D3E"/>
    <w:rsid w:val="003D422A"/>
    <w:rsid w:val="003D5E5D"/>
    <w:rsid w:val="003D7FF8"/>
    <w:rsid w:val="003F1DC0"/>
    <w:rsid w:val="003F6666"/>
    <w:rsid w:val="00402D13"/>
    <w:rsid w:val="004061F4"/>
    <w:rsid w:val="00406884"/>
    <w:rsid w:val="00410BF0"/>
    <w:rsid w:val="004121AA"/>
    <w:rsid w:val="00423241"/>
    <w:rsid w:val="0042331E"/>
    <w:rsid w:val="00432969"/>
    <w:rsid w:val="00434524"/>
    <w:rsid w:val="0043559B"/>
    <w:rsid w:val="00440141"/>
    <w:rsid w:val="00440D74"/>
    <w:rsid w:val="00441286"/>
    <w:rsid w:val="00441B1B"/>
    <w:rsid w:val="00441ECC"/>
    <w:rsid w:val="00442939"/>
    <w:rsid w:val="004530AE"/>
    <w:rsid w:val="00455CDA"/>
    <w:rsid w:val="00456927"/>
    <w:rsid w:val="00461819"/>
    <w:rsid w:val="00464D35"/>
    <w:rsid w:val="00470089"/>
    <w:rsid w:val="004731B4"/>
    <w:rsid w:val="00474D11"/>
    <w:rsid w:val="00475504"/>
    <w:rsid w:val="00480812"/>
    <w:rsid w:val="00481829"/>
    <w:rsid w:val="00481BE9"/>
    <w:rsid w:val="004830F0"/>
    <w:rsid w:val="0048530A"/>
    <w:rsid w:val="00486402"/>
    <w:rsid w:val="00486ED4"/>
    <w:rsid w:val="00492EE9"/>
    <w:rsid w:val="00493773"/>
    <w:rsid w:val="00495B39"/>
    <w:rsid w:val="004A2C60"/>
    <w:rsid w:val="004A3822"/>
    <w:rsid w:val="004A5A47"/>
    <w:rsid w:val="004A621E"/>
    <w:rsid w:val="004A7311"/>
    <w:rsid w:val="004A7A31"/>
    <w:rsid w:val="004B32D2"/>
    <w:rsid w:val="004C1716"/>
    <w:rsid w:val="004C6C23"/>
    <w:rsid w:val="004D10CB"/>
    <w:rsid w:val="004E0F65"/>
    <w:rsid w:val="004E79D8"/>
    <w:rsid w:val="004F2565"/>
    <w:rsid w:val="004F3F6F"/>
    <w:rsid w:val="004F4613"/>
    <w:rsid w:val="004F46AC"/>
    <w:rsid w:val="004F74D8"/>
    <w:rsid w:val="005000B7"/>
    <w:rsid w:val="00500278"/>
    <w:rsid w:val="00505A6D"/>
    <w:rsid w:val="00507949"/>
    <w:rsid w:val="005107B8"/>
    <w:rsid w:val="00514711"/>
    <w:rsid w:val="0052245D"/>
    <w:rsid w:val="0053083B"/>
    <w:rsid w:val="005328D3"/>
    <w:rsid w:val="005346EB"/>
    <w:rsid w:val="00536C34"/>
    <w:rsid w:val="00541C41"/>
    <w:rsid w:val="005466BD"/>
    <w:rsid w:val="0054727B"/>
    <w:rsid w:val="0055314F"/>
    <w:rsid w:val="0055729E"/>
    <w:rsid w:val="00561454"/>
    <w:rsid w:val="00566482"/>
    <w:rsid w:val="00573D58"/>
    <w:rsid w:val="00576B65"/>
    <w:rsid w:val="00576FB9"/>
    <w:rsid w:val="00582863"/>
    <w:rsid w:val="00582B6A"/>
    <w:rsid w:val="0058419A"/>
    <w:rsid w:val="00584463"/>
    <w:rsid w:val="005861A6"/>
    <w:rsid w:val="00587DFD"/>
    <w:rsid w:val="0059600A"/>
    <w:rsid w:val="005A0982"/>
    <w:rsid w:val="005A0F3B"/>
    <w:rsid w:val="005A388A"/>
    <w:rsid w:val="005A5D64"/>
    <w:rsid w:val="005A70F8"/>
    <w:rsid w:val="005B38C8"/>
    <w:rsid w:val="005B39D3"/>
    <w:rsid w:val="005B4948"/>
    <w:rsid w:val="005B56A8"/>
    <w:rsid w:val="005B7C35"/>
    <w:rsid w:val="005C1856"/>
    <w:rsid w:val="005C290A"/>
    <w:rsid w:val="005C2940"/>
    <w:rsid w:val="005C2BFC"/>
    <w:rsid w:val="005C391C"/>
    <w:rsid w:val="005C678C"/>
    <w:rsid w:val="005D4959"/>
    <w:rsid w:val="005D4EDB"/>
    <w:rsid w:val="005D5063"/>
    <w:rsid w:val="005D5BE6"/>
    <w:rsid w:val="005E0077"/>
    <w:rsid w:val="005E2EBD"/>
    <w:rsid w:val="005E4E9D"/>
    <w:rsid w:val="005E504C"/>
    <w:rsid w:val="005E588F"/>
    <w:rsid w:val="005F1480"/>
    <w:rsid w:val="005F1A2B"/>
    <w:rsid w:val="005F1B26"/>
    <w:rsid w:val="00601827"/>
    <w:rsid w:val="006030D0"/>
    <w:rsid w:val="00604AD4"/>
    <w:rsid w:val="00604B5C"/>
    <w:rsid w:val="00610940"/>
    <w:rsid w:val="00615D88"/>
    <w:rsid w:val="00621532"/>
    <w:rsid w:val="00622D9B"/>
    <w:rsid w:val="00626AEC"/>
    <w:rsid w:val="00634E13"/>
    <w:rsid w:val="00637CE0"/>
    <w:rsid w:val="006522B3"/>
    <w:rsid w:val="006523BD"/>
    <w:rsid w:val="006537C6"/>
    <w:rsid w:val="00653FBE"/>
    <w:rsid w:val="00655CD9"/>
    <w:rsid w:val="00657529"/>
    <w:rsid w:val="00661329"/>
    <w:rsid w:val="006616A2"/>
    <w:rsid w:val="00665693"/>
    <w:rsid w:val="00666999"/>
    <w:rsid w:val="00676EE5"/>
    <w:rsid w:val="006822CC"/>
    <w:rsid w:val="00685107"/>
    <w:rsid w:val="006873BA"/>
    <w:rsid w:val="006912A5"/>
    <w:rsid w:val="00692948"/>
    <w:rsid w:val="0069634D"/>
    <w:rsid w:val="006A0387"/>
    <w:rsid w:val="006A10CF"/>
    <w:rsid w:val="006A159D"/>
    <w:rsid w:val="006A77E2"/>
    <w:rsid w:val="006B553B"/>
    <w:rsid w:val="006B5CD6"/>
    <w:rsid w:val="006C102C"/>
    <w:rsid w:val="006C3FCC"/>
    <w:rsid w:val="006C7246"/>
    <w:rsid w:val="006C74CE"/>
    <w:rsid w:val="006D5CEF"/>
    <w:rsid w:val="006E0B26"/>
    <w:rsid w:val="006E453E"/>
    <w:rsid w:val="006E4A6F"/>
    <w:rsid w:val="006F09E8"/>
    <w:rsid w:val="007010FB"/>
    <w:rsid w:val="00701A46"/>
    <w:rsid w:val="007117A5"/>
    <w:rsid w:val="00712EF1"/>
    <w:rsid w:val="00715C75"/>
    <w:rsid w:val="00717B1B"/>
    <w:rsid w:val="00720DE7"/>
    <w:rsid w:val="0072498E"/>
    <w:rsid w:val="00725A09"/>
    <w:rsid w:val="00727237"/>
    <w:rsid w:val="00727B95"/>
    <w:rsid w:val="00731287"/>
    <w:rsid w:val="00741979"/>
    <w:rsid w:val="007471D6"/>
    <w:rsid w:val="00753085"/>
    <w:rsid w:val="00764EF4"/>
    <w:rsid w:val="007659F4"/>
    <w:rsid w:val="007702B5"/>
    <w:rsid w:val="00771629"/>
    <w:rsid w:val="007774E5"/>
    <w:rsid w:val="00781539"/>
    <w:rsid w:val="00795B11"/>
    <w:rsid w:val="007B23B6"/>
    <w:rsid w:val="007B292D"/>
    <w:rsid w:val="007B4877"/>
    <w:rsid w:val="007C029B"/>
    <w:rsid w:val="007C03C0"/>
    <w:rsid w:val="007C257B"/>
    <w:rsid w:val="007C40E2"/>
    <w:rsid w:val="007E0752"/>
    <w:rsid w:val="007E23ED"/>
    <w:rsid w:val="007E396F"/>
    <w:rsid w:val="007E3B64"/>
    <w:rsid w:val="007E4124"/>
    <w:rsid w:val="007F088F"/>
    <w:rsid w:val="007F332D"/>
    <w:rsid w:val="00801DAF"/>
    <w:rsid w:val="00802C7D"/>
    <w:rsid w:val="00810089"/>
    <w:rsid w:val="00812186"/>
    <w:rsid w:val="008128CA"/>
    <w:rsid w:val="00814878"/>
    <w:rsid w:val="0081518C"/>
    <w:rsid w:val="00816ACF"/>
    <w:rsid w:val="00820354"/>
    <w:rsid w:val="00827843"/>
    <w:rsid w:val="00830CA0"/>
    <w:rsid w:val="008342F7"/>
    <w:rsid w:val="008343E7"/>
    <w:rsid w:val="00834551"/>
    <w:rsid w:val="0083521F"/>
    <w:rsid w:val="008519EB"/>
    <w:rsid w:val="00853027"/>
    <w:rsid w:val="0085512F"/>
    <w:rsid w:val="0085751D"/>
    <w:rsid w:val="00860D79"/>
    <w:rsid w:val="008612C8"/>
    <w:rsid w:val="00861DF5"/>
    <w:rsid w:val="00863DE7"/>
    <w:rsid w:val="008707DA"/>
    <w:rsid w:val="0087638C"/>
    <w:rsid w:val="008778EF"/>
    <w:rsid w:val="008805C9"/>
    <w:rsid w:val="00880ACC"/>
    <w:rsid w:val="00887553"/>
    <w:rsid w:val="0089188E"/>
    <w:rsid w:val="00895509"/>
    <w:rsid w:val="00895FF2"/>
    <w:rsid w:val="008A2010"/>
    <w:rsid w:val="008B22B1"/>
    <w:rsid w:val="008B3298"/>
    <w:rsid w:val="008C40B5"/>
    <w:rsid w:val="008C4982"/>
    <w:rsid w:val="008C5432"/>
    <w:rsid w:val="008C7F92"/>
    <w:rsid w:val="008D1EA2"/>
    <w:rsid w:val="008D5629"/>
    <w:rsid w:val="008E0222"/>
    <w:rsid w:val="008E3ED7"/>
    <w:rsid w:val="008E4109"/>
    <w:rsid w:val="008E5749"/>
    <w:rsid w:val="008E704D"/>
    <w:rsid w:val="008F0135"/>
    <w:rsid w:val="008F29AC"/>
    <w:rsid w:val="008F53EF"/>
    <w:rsid w:val="008F78B3"/>
    <w:rsid w:val="009020BE"/>
    <w:rsid w:val="00910A68"/>
    <w:rsid w:val="00911CF7"/>
    <w:rsid w:val="0091264C"/>
    <w:rsid w:val="00914F3E"/>
    <w:rsid w:val="0091504C"/>
    <w:rsid w:val="00917324"/>
    <w:rsid w:val="00917A43"/>
    <w:rsid w:val="00917AED"/>
    <w:rsid w:val="00921435"/>
    <w:rsid w:val="00925679"/>
    <w:rsid w:val="00925D84"/>
    <w:rsid w:val="0092611C"/>
    <w:rsid w:val="0092704D"/>
    <w:rsid w:val="009304D0"/>
    <w:rsid w:val="00930EF0"/>
    <w:rsid w:val="00931430"/>
    <w:rsid w:val="0093491F"/>
    <w:rsid w:val="00934C54"/>
    <w:rsid w:val="00944B05"/>
    <w:rsid w:val="009468CB"/>
    <w:rsid w:val="00951EF1"/>
    <w:rsid w:val="00956BB9"/>
    <w:rsid w:val="00970980"/>
    <w:rsid w:val="0097715C"/>
    <w:rsid w:val="0098047A"/>
    <w:rsid w:val="009805F7"/>
    <w:rsid w:val="00982A27"/>
    <w:rsid w:val="00985169"/>
    <w:rsid w:val="00986862"/>
    <w:rsid w:val="00987C48"/>
    <w:rsid w:val="00994546"/>
    <w:rsid w:val="009A202D"/>
    <w:rsid w:val="009B1D24"/>
    <w:rsid w:val="009B3A9E"/>
    <w:rsid w:val="009B4408"/>
    <w:rsid w:val="009B56B6"/>
    <w:rsid w:val="009B61FE"/>
    <w:rsid w:val="009B7A0E"/>
    <w:rsid w:val="009C544A"/>
    <w:rsid w:val="009C7A6B"/>
    <w:rsid w:val="009D329B"/>
    <w:rsid w:val="009D33ED"/>
    <w:rsid w:val="009D46E6"/>
    <w:rsid w:val="009D6C8B"/>
    <w:rsid w:val="009E0BC2"/>
    <w:rsid w:val="009E12D1"/>
    <w:rsid w:val="009E1DD3"/>
    <w:rsid w:val="009E635F"/>
    <w:rsid w:val="009E69AB"/>
    <w:rsid w:val="009F5427"/>
    <w:rsid w:val="00A0134E"/>
    <w:rsid w:val="00A05E7F"/>
    <w:rsid w:val="00A1194D"/>
    <w:rsid w:val="00A13839"/>
    <w:rsid w:val="00A25992"/>
    <w:rsid w:val="00A305A0"/>
    <w:rsid w:val="00A31D1D"/>
    <w:rsid w:val="00A331E5"/>
    <w:rsid w:val="00A358FA"/>
    <w:rsid w:val="00A42B6C"/>
    <w:rsid w:val="00A63081"/>
    <w:rsid w:val="00A6799C"/>
    <w:rsid w:val="00A67D9A"/>
    <w:rsid w:val="00A67EFD"/>
    <w:rsid w:val="00A67FDF"/>
    <w:rsid w:val="00A75FA8"/>
    <w:rsid w:val="00A808B5"/>
    <w:rsid w:val="00A81E05"/>
    <w:rsid w:val="00A82BCC"/>
    <w:rsid w:val="00A83026"/>
    <w:rsid w:val="00A87CC5"/>
    <w:rsid w:val="00A940E8"/>
    <w:rsid w:val="00A97920"/>
    <w:rsid w:val="00AA5EBD"/>
    <w:rsid w:val="00AA7742"/>
    <w:rsid w:val="00AB131A"/>
    <w:rsid w:val="00AB26D3"/>
    <w:rsid w:val="00AB2BD9"/>
    <w:rsid w:val="00AB2DC4"/>
    <w:rsid w:val="00AB6B4E"/>
    <w:rsid w:val="00AB7845"/>
    <w:rsid w:val="00AC1E3C"/>
    <w:rsid w:val="00AC408A"/>
    <w:rsid w:val="00AC42C3"/>
    <w:rsid w:val="00AD698B"/>
    <w:rsid w:val="00AE08E8"/>
    <w:rsid w:val="00AE293C"/>
    <w:rsid w:val="00AE3735"/>
    <w:rsid w:val="00AE5D2C"/>
    <w:rsid w:val="00AE5DB5"/>
    <w:rsid w:val="00AE7101"/>
    <w:rsid w:val="00AF1222"/>
    <w:rsid w:val="00B10AE6"/>
    <w:rsid w:val="00B140A3"/>
    <w:rsid w:val="00B14F71"/>
    <w:rsid w:val="00B16D45"/>
    <w:rsid w:val="00B1764A"/>
    <w:rsid w:val="00B266D2"/>
    <w:rsid w:val="00B2755A"/>
    <w:rsid w:val="00B34F4E"/>
    <w:rsid w:val="00B35311"/>
    <w:rsid w:val="00B40FFB"/>
    <w:rsid w:val="00B41628"/>
    <w:rsid w:val="00B43FE3"/>
    <w:rsid w:val="00B45C3A"/>
    <w:rsid w:val="00B50BD9"/>
    <w:rsid w:val="00B52740"/>
    <w:rsid w:val="00B54281"/>
    <w:rsid w:val="00B60BC4"/>
    <w:rsid w:val="00B6117A"/>
    <w:rsid w:val="00B616F1"/>
    <w:rsid w:val="00B6194A"/>
    <w:rsid w:val="00B66DAD"/>
    <w:rsid w:val="00B7075A"/>
    <w:rsid w:val="00B74516"/>
    <w:rsid w:val="00B76282"/>
    <w:rsid w:val="00B76AEC"/>
    <w:rsid w:val="00B814CB"/>
    <w:rsid w:val="00BB3554"/>
    <w:rsid w:val="00BB5F58"/>
    <w:rsid w:val="00BB6A5F"/>
    <w:rsid w:val="00BB7CA4"/>
    <w:rsid w:val="00BC022B"/>
    <w:rsid w:val="00BC0D04"/>
    <w:rsid w:val="00BC6002"/>
    <w:rsid w:val="00BE45BF"/>
    <w:rsid w:val="00BF1B0B"/>
    <w:rsid w:val="00BF2402"/>
    <w:rsid w:val="00BF50AE"/>
    <w:rsid w:val="00BF6527"/>
    <w:rsid w:val="00C03BA9"/>
    <w:rsid w:val="00C0471B"/>
    <w:rsid w:val="00C067AC"/>
    <w:rsid w:val="00C10548"/>
    <w:rsid w:val="00C1065D"/>
    <w:rsid w:val="00C11089"/>
    <w:rsid w:val="00C133A3"/>
    <w:rsid w:val="00C140C8"/>
    <w:rsid w:val="00C14B96"/>
    <w:rsid w:val="00C15B5E"/>
    <w:rsid w:val="00C15DF9"/>
    <w:rsid w:val="00C16694"/>
    <w:rsid w:val="00C22044"/>
    <w:rsid w:val="00C23BB7"/>
    <w:rsid w:val="00C26EA8"/>
    <w:rsid w:val="00C270EE"/>
    <w:rsid w:val="00C34784"/>
    <w:rsid w:val="00C363C4"/>
    <w:rsid w:val="00C365EF"/>
    <w:rsid w:val="00C36633"/>
    <w:rsid w:val="00C36B6F"/>
    <w:rsid w:val="00C37412"/>
    <w:rsid w:val="00C43765"/>
    <w:rsid w:val="00C465AE"/>
    <w:rsid w:val="00C51FDA"/>
    <w:rsid w:val="00C52AE3"/>
    <w:rsid w:val="00C565DC"/>
    <w:rsid w:val="00C5687B"/>
    <w:rsid w:val="00C60047"/>
    <w:rsid w:val="00C62CDF"/>
    <w:rsid w:val="00C63771"/>
    <w:rsid w:val="00C63BEA"/>
    <w:rsid w:val="00C63F3A"/>
    <w:rsid w:val="00C655E6"/>
    <w:rsid w:val="00C658A1"/>
    <w:rsid w:val="00C7058E"/>
    <w:rsid w:val="00C719A4"/>
    <w:rsid w:val="00C71E22"/>
    <w:rsid w:val="00C75A36"/>
    <w:rsid w:val="00C86D92"/>
    <w:rsid w:val="00C91044"/>
    <w:rsid w:val="00C944C2"/>
    <w:rsid w:val="00CA359C"/>
    <w:rsid w:val="00CB2FA2"/>
    <w:rsid w:val="00CD3133"/>
    <w:rsid w:val="00CE1AEA"/>
    <w:rsid w:val="00CE32CB"/>
    <w:rsid w:val="00CE4EF3"/>
    <w:rsid w:val="00CF5813"/>
    <w:rsid w:val="00CF7E61"/>
    <w:rsid w:val="00D01554"/>
    <w:rsid w:val="00D0239B"/>
    <w:rsid w:val="00D076EC"/>
    <w:rsid w:val="00D10DDC"/>
    <w:rsid w:val="00D14203"/>
    <w:rsid w:val="00D1468D"/>
    <w:rsid w:val="00D172F9"/>
    <w:rsid w:val="00D2304F"/>
    <w:rsid w:val="00D23188"/>
    <w:rsid w:val="00D25B82"/>
    <w:rsid w:val="00D43403"/>
    <w:rsid w:val="00D451A6"/>
    <w:rsid w:val="00D50DA6"/>
    <w:rsid w:val="00D513C7"/>
    <w:rsid w:val="00D52F67"/>
    <w:rsid w:val="00D5444D"/>
    <w:rsid w:val="00D544FB"/>
    <w:rsid w:val="00D54FA4"/>
    <w:rsid w:val="00D573A3"/>
    <w:rsid w:val="00D610BD"/>
    <w:rsid w:val="00D628E1"/>
    <w:rsid w:val="00D66276"/>
    <w:rsid w:val="00D66353"/>
    <w:rsid w:val="00D737F9"/>
    <w:rsid w:val="00D75169"/>
    <w:rsid w:val="00D77C23"/>
    <w:rsid w:val="00D83B3F"/>
    <w:rsid w:val="00D95D65"/>
    <w:rsid w:val="00D96AAB"/>
    <w:rsid w:val="00D97AFF"/>
    <w:rsid w:val="00DA41AD"/>
    <w:rsid w:val="00DA4E54"/>
    <w:rsid w:val="00DA7171"/>
    <w:rsid w:val="00DA77DB"/>
    <w:rsid w:val="00DB7EF2"/>
    <w:rsid w:val="00DC05A5"/>
    <w:rsid w:val="00DC1F6C"/>
    <w:rsid w:val="00DC2FF8"/>
    <w:rsid w:val="00DC3343"/>
    <w:rsid w:val="00DC36A6"/>
    <w:rsid w:val="00DC5F70"/>
    <w:rsid w:val="00DD00E3"/>
    <w:rsid w:val="00DD053C"/>
    <w:rsid w:val="00DD195C"/>
    <w:rsid w:val="00DD45CB"/>
    <w:rsid w:val="00DD47F9"/>
    <w:rsid w:val="00DD59BC"/>
    <w:rsid w:val="00DD6689"/>
    <w:rsid w:val="00DD72FA"/>
    <w:rsid w:val="00DE29BC"/>
    <w:rsid w:val="00DE3037"/>
    <w:rsid w:val="00DF344C"/>
    <w:rsid w:val="00DF46B4"/>
    <w:rsid w:val="00DF65AB"/>
    <w:rsid w:val="00E059B1"/>
    <w:rsid w:val="00E06429"/>
    <w:rsid w:val="00E11CED"/>
    <w:rsid w:val="00E160EF"/>
    <w:rsid w:val="00E21341"/>
    <w:rsid w:val="00E21F81"/>
    <w:rsid w:val="00E2368F"/>
    <w:rsid w:val="00E242E5"/>
    <w:rsid w:val="00E43160"/>
    <w:rsid w:val="00E513E1"/>
    <w:rsid w:val="00E57678"/>
    <w:rsid w:val="00E66219"/>
    <w:rsid w:val="00E662A3"/>
    <w:rsid w:val="00E7494F"/>
    <w:rsid w:val="00E7588A"/>
    <w:rsid w:val="00E77BD4"/>
    <w:rsid w:val="00E80AE9"/>
    <w:rsid w:val="00E83374"/>
    <w:rsid w:val="00E873C4"/>
    <w:rsid w:val="00E87B6A"/>
    <w:rsid w:val="00E97A2C"/>
    <w:rsid w:val="00EA6D12"/>
    <w:rsid w:val="00EB0DAE"/>
    <w:rsid w:val="00EB1248"/>
    <w:rsid w:val="00EB3BC0"/>
    <w:rsid w:val="00EB3F11"/>
    <w:rsid w:val="00EB76C6"/>
    <w:rsid w:val="00EB777E"/>
    <w:rsid w:val="00EC1407"/>
    <w:rsid w:val="00EC5BAD"/>
    <w:rsid w:val="00EC7F5A"/>
    <w:rsid w:val="00ED156A"/>
    <w:rsid w:val="00ED2B07"/>
    <w:rsid w:val="00ED3284"/>
    <w:rsid w:val="00ED638F"/>
    <w:rsid w:val="00ED798F"/>
    <w:rsid w:val="00ED7C86"/>
    <w:rsid w:val="00EE2610"/>
    <w:rsid w:val="00EF1299"/>
    <w:rsid w:val="00EF6DFD"/>
    <w:rsid w:val="00F00D82"/>
    <w:rsid w:val="00F019CF"/>
    <w:rsid w:val="00F02D5C"/>
    <w:rsid w:val="00F10165"/>
    <w:rsid w:val="00F125B0"/>
    <w:rsid w:val="00F15A25"/>
    <w:rsid w:val="00F1669D"/>
    <w:rsid w:val="00F20919"/>
    <w:rsid w:val="00F258F9"/>
    <w:rsid w:val="00F312A2"/>
    <w:rsid w:val="00F322AA"/>
    <w:rsid w:val="00F365A0"/>
    <w:rsid w:val="00F36F2D"/>
    <w:rsid w:val="00F43DC5"/>
    <w:rsid w:val="00F43EC5"/>
    <w:rsid w:val="00F5155F"/>
    <w:rsid w:val="00F517A9"/>
    <w:rsid w:val="00F533E7"/>
    <w:rsid w:val="00F55DA3"/>
    <w:rsid w:val="00F56AB9"/>
    <w:rsid w:val="00F60676"/>
    <w:rsid w:val="00F606F0"/>
    <w:rsid w:val="00F62F0E"/>
    <w:rsid w:val="00F63605"/>
    <w:rsid w:val="00F649A2"/>
    <w:rsid w:val="00F6663C"/>
    <w:rsid w:val="00F66B23"/>
    <w:rsid w:val="00F7692D"/>
    <w:rsid w:val="00F775E8"/>
    <w:rsid w:val="00F862C7"/>
    <w:rsid w:val="00F863CF"/>
    <w:rsid w:val="00F94966"/>
    <w:rsid w:val="00F95053"/>
    <w:rsid w:val="00FA7EBD"/>
    <w:rsid w:val="00FB019C"/>
    <w:rsid w:val="00FB36C8"/>
    <w:rsid w:val="00FB5C3A"/>
    <w:rsid w:val="00FC2E0F"/>
    <w:rsid w:val="00FD2E2F"/>
    <w:rsid w:val="00FD5A4A"/>
    <w:rsid w:val="00FE3CB6"/>
    <w:rsid w:val="00FF0930"/>
    <w:rsid w:val="33C011E3"/>
    <w:rsid w:val="52D0D72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893C53"/>
  <w15:docId w15:val="{525BC33F-6EAF-4BB3-92A4-8FF2F42B9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F019CF"/>
    <w:pPr>
      <w:suppressAutoHyphens/>
      <w:spacing w:after="240"/>
    </w:pPr>
    <w:rPr>
      <w:sz w:val="24"/>
    </w:rPr>
  </w:style>
  <w:style w:type="paragraph" w:styleId="Heading1">
    <w:name w:val="heading 1"/>
    <w:basedOn w:val="Normal"/>
    <w:next w:val="Normal"/>
    <w:link w:val="Heading1Char"/>
    <w:unhideWhenUsed/>
    <w:qFormat/>
    <w:rsid w:val="00A1194D"/>
    <w:pPr>
      <w:pBdr>
        <w:bottom w:val="single" w:sz="4" w:space="1" w:color="auto"/>
      </w:pBdr>
      <w:outlineLvl w:val="0"/>
    </w:pPr>
    <w:rPr>
      <w:b/>
      <w:spacing w:val="5"/>
      <w:sz w:val="36"/>
      <w:szCs w:val="32"/>
      <w:lang w:eastAsia="ja-JP"/>
    </w:rPr>
  </w:style>
  <w:style w:type="paragraph" w:styleId="Heading2">
    <w:name w:val="heading 2"/>
    <w:basedOn w:val="Normal"/>
    <w:next w:val="Normal"/>
    <w:link w:val="Heading2Char"/>
    <w:autoRedefine/>
    <w:unhideWhenUsed/>
    <w:qFormat/>
    <w:rsid w:val="00C36633"/>
    <w:pPr>
      <w:keepNext/>
      <w:keepLines/>
      <w:outlineLvl w:val="1"/>
    </w:pPr>
    <w:rPr>
      <w:b/>
      <w:sz w:val="32"/>
      <w:szCs w:val="32"/>
      <w:lang w:eastAsia="ja-JP"/>
    </w:rPr>
  </w:style>
  <w:style w:type="paragraph" w:styleId="Heading3">
    <w:name w:val="heading 3"/>
    <w:basedOn w:val="Normal"/>
    <w:next w:val="Normal"/>
    <w:link w:val="Heading3Char"/>
    <w:autoRedefine/>
    <w:uiPriority w:val="9"/>
    <w:unhideWhenUsed/>
    <w:qFormat/>
    <w:rsid w:val="0072498E"/>
    <w:pPr>
      <w:keepNext/>
      <w:keepLines/>
      <w:tabs>
        <w:tab w:val="left" w:pos="851"/>
      </w:tabs>
      <w:spacing w:before="120" w:after="120"/>
      <w:outlineLvl w:val="2"/>
    </w:pPr>
    <w:rPr>
      <w:rFonts w:eastAsia="Calibri"/>
      <w:b/>
      <w:spacing w:val="5"/>
      <w:szCs w:val="22"/>
      <w:lang w:eastAsia="ja-JP"/>
    </w:rPr>
  </w:style>
  <w:style w:type="paragraph" w:styleId="Heading4">
    <w:name w:val="heading 4"/>
    <w:basedOn w:val="Normal"/>
    <w:link w:val="Heading4Char"/>
    <w:autoRedefine/>
    <w:uiPriority w:val="9"/>
    <w:qFormat/>
    <w:rsid w:val="003020B5"/>
    <w:pPr>
      <w:keepNext/>
      <w:keepLines/>
      <w:spacing w:before="120" w:after="120"/>
      <w:outlineLvl w:val="3"/>
    </w:pPr>
    <w:rPr>
      <w:b/>
      <w:bCs/>
      <w:sz w:val="26"/>
    </w:rPr>
  </w:style>
  <w:style w:type="paragraph" w:styleId="Heading5">
    <w:name w:val="heading 5"/>
    <w:basedOn w:val="Normal"/>
    <w:next w:val="Normal"/>
    <w:link w:val="Heading5Char"/>
    <w:uiPriority w:val="9"/>
    <w:semiHidden/>
    <w:unhideWhenUsed/>
    <w:qFormat/>
    <w:rsid w:val="005A70F8"/>
    <w:pPr>
      <w:keepNext/>
      <w:keepLines/>
      <w:spacing w:before="20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1194D"/>
    <w:rPr>
      <w:b/>
      <w:spacing w:val="5"/>
      <w:sz w:val="36"/>
      <w:szCs w:val="32"/>
      <w:lang w:eastAsia="ja-JP"/>
    </w:rPr>
  </w:style>
  <w:style w:type="character" w:customStyle="1" w:styleId="Heading2Char">
    <w:name w:val="Heading 2 Char"/>
    <w:link w:val="Heading2"/>
    <w:rsid w:val="00C36633"/>
    <w:rPr>
      <w:b/>
      <w:sz w:val="32"/>
      <w:szCs w:val="32"/>
      <w:lang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customStyle="1" w:styleId="TitleChar">
    <w:name w:val="Title Char"/>
    <w:link w:val="Title"/>
    <w:uiPriority w:val="10"/>
    <w:rsid w:val="00456927"/>
    <w:rPr>
      <w:rFonts w:ascii="Calibri" w:eastAsia="Times New Roman" w:hAnsi="Calibri" w:cs="Times New Roman"/>
      <w:spacing w:val="5"/>
      <w:kern w:val="28"/>
      <w:sz w:val="72"/>
      <w:szCs w:val="72"/>
      <w:lang w:eastAsia="en-AU"/>
    </w:rPr>
  </w:style>
  <w:style w:type="character" w:customStyle="1" w:styleId="Heading3Char">
    <w:name w:val="Heading 3 Char"/>
    <w:link w:val="Heading3"/>
    <w:uiPriority w:val="9"/>
    <w:rsid w:val="0072498E"/>
    <w:rPr>
      <w:rFonts w:eastAsia="Calibri"/>
      <w:b/>
      <w:spacing w:val="5"/>
      <w:sz w:val="24"/>
      <w:szCs w:val="22"/>
      <w:lang w:eastAsia="ja-JP"/>
    </w:rPr>
  </w:style>
  <w:style w:type="character" w:customStyle="1" w:styleId="Heading4Char">
    <w:name w:val="Heading 4 Char"/>
    <w:link w:val="Heading4"/>
    <w:uiPriority w:val="9"/>
    <w:rsid w:val="003020B5"/>
    <w:rPr>
      <w:rFonts w:eastAsia="Times New Roman"/>
      <w:b/>
      <w:bCs/>
      <w:sz w:val="26"/>
      <w:szCs w:val="24"/>
    </w:rPr>
  </w:style>
  <w:style w:type="character" w:customStyle="1" w:styleId="Heading5Char">
    <w:name w:val="Heading 5 Char"/>
    <w:link w:val="Heading5"/>
    <w:uiPriority w:val="9"/>
    <w:semiHidden/>
    <w:rsid w:val="005A70F8"/>
    <w:rPr>
      <w:rFonts w:ascii="Calibri" w:eastAsia="Times New Roman" w:hAnsi="Calibri" w:cs="Times New Roman"/>
      <w:sz w:val="24"/>
    </w:rPr>
  </w:style>
  <w:style w:type="character" w:styleId="Emphasis">
    <w:name w:val="Emphasis"/>
    <w:uiPriority w:val="20"/>
    <w:qFormat/>
    <w:rsid w:val="00ED798F"/>
    <w:rPr>
      <w:rFonts w:ascii="Calibri" w:hAnsi="Calibri"/>
      <w:i/>
      <w:iCs/>
      <w:sz w:val="24"/>
    </w:rPr>
  </w:style>
  <w:style w:type="paragraph" w:customStyle="1" w:styleId="Tableheading">
    <w:name w:val="Table heading"/>
    <w:basedOn w:val="Normal"/>
    <w:qFormat/>
    <w:rsid w:val="00A1194D"/>
    <w:pPr>
      <w:keepNext/>
      <w:keepLines/>
      <w:spacing w:before="40" w:after="40"/>
    </w:pPr>
    <w:rPr>
      <w:rFonts w:eastAsia="Calibri"/>
      <w:b/>
      <w:szCs w:val="22"/>
    </w:rPr>
  </w:style>
  <w:style w:type="paragraph" w:customStyle="1" w:styleId="Tabledotpoints">
    <w:name w:val="Table dot points"/>
    <w:basedOn w:val="Normal"/>
    <w:qFormat/>
    <w:rsid w:val="008E3ED7"/>
    <w:pPr>
      <w:numPr>
        <w:numId w:val="3"/>
      </w:numPr>
      <w:spacing w:after="0"/>
      <w:ind w:left="714" w:hanging="357"/>
      <w:contextualSpacing/>
    </w:pPr>
    <w:rPr>
      <w:sz w:val="20"/>
    </w:rPr>
  </w:style>
  <w:style w:type="paragraph" w:customStyle="1" w:styleId="Tablenumber">
    <w:name w:val="Table number"/>
    <w:basedOn w:val="Normal"/>
    <w:autoRedefine/>
    <w:rsid w:val="008E3ED7"/>
    <w:pPr>
      <w:spacing w:before="40" w:after="40"/>
      <w:jc w:val="right"/>
    </w:pPr>
    <w:rPr>
      <w:sz w:val="20"/>
    </w:rPr>
  </w:style>
  <w:style w:type="paragraph" w:customStyle="1" w:styleId="Tabletext">
    <w:name w:val="Table text"/>
    <w:basedOn w:val="Normal"/>
    <w:qFormat/>
    <w:rsid w:val="00A1194D"/>
    <w:pPr>
      <w:spacing w:before="80" w:after="120"/>
    </w:pPr>
    <w:rPr>
      <w:rFonts w:eastAsia="Calibri"/>
      <w:sz w:val="20"/>
      <w:szCs w:val="22"/>
    </w:rPr>
  </w:style>
  <w:style w:type="paragraph" w:customStyle="1" w:styleId="DotPoint">
    <w:name w:val="Dot Point"/>
    <w:basedOn w:val="ListParagraph"/>
    <w:qFormat/>
    <w:rsid w:val="005A70F8"/>
    <w:pPr>
      <w:numPr>
        <w:numId w:val="1"/>
      </w:numPr>
    </w:pPr>
  </w:style>
  <w:style w:type="paragraph" w:styleId="ListParagraph">
    <w:name w:val="List Paragraph"/>
    <w:aliases w:val="List Paragraph1,Recommendation,List Paragraph11,List Paragraph111,L,F5 List Paragraph,Dot pt,CV text,Medium Grid 1 - Accent 21,Numbered Paragraph,List Paragraph2,NFP GP Bulleted List,FooterText,numbered,Paragraphe de liste1,列出段,Heading 2."/>
    <w:basedOn w:val="Normal"/>
    <w:link w:val="ListParagraphChar"/>
    <w:uiPriority w:val="34"/>
    <w:qFormat/>
    <w:rsid w:val="00ED798F"/>
    <w:pPr>
      <w:ind w:left="720"/>
      <w:contextualSpacing/>
    </w:pPr>
  </w:style>
  <w:style w:type="paragraph" w:customStyle="1" w:styleId="SubdotPoint">
    <w:name w:val="Subdot Point"/>
    <w:basedOn w:val="ListParagraph"/>
    <w:link w:val="SubdotPointChar"/>
    <w:qFormat/>
    <w:rsid w:val="005A70F8"/>
    <w:pPr>
      <w:numPr>
        <w:ilvl w:val="1"/>
        <w:numId w:val="1"/>
      </w:numPr>
    </w:pPr>
  </w:style>
  <w:style w:type="character" w:customStyle="1" w:styleId="SubdotPointChar">
    <w:name w:val="Subdot Point Char"/>
    <w:link w:val="SubdotPoint"/>
    <w:rsid w:val="005A70F8"/>
    <w:rPr>
      <w:sz w:val="24"/>
    </w:rPr>
  </w:style>
  <w:style w:type="paragraph" w:customStyle="1" w:styleId="NumberedPoints">
    <w:name w:val="Numbered Points"/>
    <w:basedOn w:val="ListParagraph"/>
    <w:link w:val="NumberedPointsChar"/>
    <w:qFormat/>
    <w:rsid w:val="005A70F8"/>
    <w:pPr>
      <w:numPr>
        <w:numId w:val="2"/>
      </w:numPr>
    </w:pPr>
  </w:style>
  <w:style w:type="character" w:customStyle="1" w:styleId="NumberedPointsChar">
    <w:name w:val="Numbered Points Char"/>
    <w:link w:val="NumberedPoints"/>
    <w:rsid w:val="005A70F8"/>
    <w:rPr>
      <w:sz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customStyle="1" w:styleId="SubtitleChar">
    <w:name w:val="Subtitle Char"/>
    <w:link w:val="Subtitle"/>
    <w:uiPriority w:val="11"/>
    <w:rsid w:val="00456927"/>
    <w:rPr>
      <w:rFonts w:ascii="Calibri" w:eastAsia="Times New Roman" w:hAnsi="Calibri"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rsid w:val="00ED798F"/>
    <w:rPr>
      <w:b/>
      <w:bCs/>
      <w:i/>
      <w:iCs/>
      <w:color w:val="4F81BD"/>
    </w:rPr>
  </w:style>
  <w:style w:type="character" w:styleId="Strong">
    <w:name w:val="Strong"/>
    <w:uiPriority w:val="22"/>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customStyle="1" w:styleId="QuoteChar">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rsid w:val="00456927"/>
  </w:style>
  <w:style w:type="character" w:customStyle="1" w:styleId="BodyTextChar">
    <w:name w:val="Body Text Char"/>
    <w:link w:val="BodyText"/>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customStyle="1" w:styleId="IssueDate">
    <w:name w:val="IssueDate"/>
    <w:basedOn w:val="DocumentVersionnumber"/>
    <w:rsid w:val="00456927"/>
    <w:pPr>
      <w:spacing w:before="240" w:after="600"/>
      <w:jc w:val="center"/>
    </w:pPr>
    <w:rPr>
      <w:rFonts w:ascii="Tahoma" w:hAnsi="Tahoma"/>
      <w:sz w:val="36"/>
      <w:szCs w:val="36"/>
    </w:rPr>
  </w:style>
  <w:style w:type="paragraph" w:customStyle="1" w:styleId="DocumentVersionnumber">
    <w:name w:val="Document Version number"/>
    <w:basedOn w:val="Normal"/>
    <w:next w:val="Normal"/>
    <w:rsid w:val="00456927"/>
  </w:style>
  <w:style w:type="paragraph" w:customStyle="1" w:styleId="MetaHeading">
    <w:name w:val="Meta Heading"/>
    <w:basedOn w:val="Heading2"/>
    <w:next w:val="BodyText"/>
    <w:rsid w:val="00456927"/>
    <w:pPr>
      <w:keepLines w:val="0"/>
      <w:spacing w:after="120"/>
      <w:outlineLvl w:val="9"/>
    </w:pPr>
    <w:rPr>
      <w:rFonts w:ascii="Tahoma" w:hAnsi="Tahoma" w:cs="Tahoma"/>
      <w:b w:val="0"/>
      <w:lang w:eastAsia="en-AU"/>
    </w:rPr>
  </w:style>
  <w:style w:type="paragraph" w:styleId="ListBullet">
    <w:name w:val="List Bullet"/>
    <w:basedOn w:val="BodyText"/>
    <w:link w:val="ListBulletChar"/>
    <w:rsid w:val="00456927"/>
    <w:pPr>
      <w:numPr>
        <w:numId w:val="4"/>
      </w:numPr>
      <w:suppressAutoHyphens w:val="0"/>
      <w:spacing w:after="120"/>
      <w:ind w:left="357" w:hanging="357"/>
    </w:pPr>
    <w:rPr>
      <w:lang w:eastAsia="en-US"/>
    </w:rPr>
  </w:style>
  <w:style w:type="character" w:customStyle="1" w:styleId="ListBulletChar">
    <w:name w:val="List Bullet Char"/>
    <w:basedOn w:val="BodyTextChar"/>
    <w:link w:val="ListBullet"/>
    <w:rsid w:val="00456927"/>
    <w:rPr>
      <w:rFonts w:ascii="Verdana" w:hAnsi="Verdana" w:cs="Times New Roman"/>
      <w:sz w:val="24"/>
      <w:szCs w:val="20"/>
      <w:lang w:eastAsia="en-US"/>
    </w:rPr>
  </w:style>
  <w:style w:type="paragraph" w:styleId="Footer">
    <w:name w:val="footer"/>
    <w:basedOn w:val="BodyText"/>
    <w:link w:val="FooterChar"/>
    <w:uiPriority w:val="99"/>
    <w:rsid w:val="00456927"/>
    <w:pPr>
      <w:tabs>
        <w:tab w:val="center" w:pos="4253"/>
        <w:tab w:val="right" w:pos="8931"/>
      </w:tabs>
      <w:spacing w:after="0"/>
    </w:pPr>
    <w:rPr>
      <w:rFonts w:ascii="Tahoma" w:hAnsi="Tahoma" w:cs="Tahoma"/>
      <w:sz w:val="18"/>
      <w:szCs w:val="18"/>
    </w:rPr>
  </w:style>
  <w:style w:type="character" w:customStyle="1" w:styleId="FooterChar">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rsid w:val="00456927"/>
    <w:pPr>
      <w:tabs>
        <w:tab w:val="right" w:pos="9072"/>
      </w:tabs>
      <w:spacing w:after="120"/>
      <w:jc w:val="right"/>
    </w:pPr>
    <w:rPr>
      <w:rFonts w:ascii="Tahoma" w:hAnsi="Tahoma" w:cs="Tahoma"/>
      <w:sz w:val="18"/>
      <w:szCs w:val="18"/>
    </w:rPr>
  </w:style>
  <w:style w:type="character" w:customStyle="1" w:styleId="HeaderChar">
    <w:name w:val="Header Char"/>
    <w:link w:val="Header"/>
    <w:rsid w:val="00456927"/>
    <w:rPr>
      <w:rFonts w:ascii="Tahoma" w:hAnsi="Tahoma" w:cs="Tahoma"/>
      <w:sz w:val="18"/>
      <w:szCs w:val="18"/>
      <w:lang w:eastAsia="en-AU"/>
    </w:rPr>
  </w:style>
  <w:style w:type="paragraph" w:customStyle="1" w:styleId="logo">
    <w:name w:val="logo"/>
    <w:basedOn w:val="BodyText"/>
    <w:rsid w:val="00456927"/>
    <w:pPr>
      <w:suppressAutoHyphens w:val="0"/>
      <w:jc w:val="center"/>
    </w:pPr>
    <w:rPr>
      <w:rFonts w:ascii="Tahoma" w:hAnsi="Tahoma" w:cs="Tahoma"/>
      <w:bCs/>
      <w:color w:val="0051BA"/>
      <w:sz w:val="36"/>
      <w:szCs w:val="36"/>
      <w:lang w:eastAsia="en-US"/>
    </w:rPr>
  </w:style>
  <w:style w:type="character" w:styleId="Hyperlink">
    <w:name w:val="Hyperlink"/>
    <w:unhideWhenUsed/>
    <w:rsid w:val="00B52740"/>
    <w:rPr>
      <w:color w:val="0000FF"/>
      <w:u w:val="single"/>
    </w:rPr>
  </w:style>
  <w:style w:type="paragraph" w:customStyle="1" w:styleId="TableColumnHeadingNormal">
    <w:name w:val="Table Column Heading Normal"/>
    <w:basedOn w:val="Normal"/>
    <w:rsid w:val="00456927"/>
    <w:pPr>
      <w:keepNext/>
      <w:keepLines/>
      <w:suppressAutoHyphens w:val="0"/>
      <w:kinsoku w:val="0"/>
      <w:overflowPunct w:val="0"/>
      <w:autoSpaceDE w:val="0"/>
      <w:autoSpaceDN w:val="0"/>
      <w:adjustRightInd w:val="0"/>
      <w:snapToGrid w:val="0"/>
      <w:spacing w:before="80" w:after="80"/>
    </w:pPr>
    <w:rPr>
      <w:rFonts w:ascii="Georgia" w:hAnsi="Georgia" w:cs="Arial"/>
      <w:b/>
      <w:color w:val="FFFFFF"/>
      <w:szCs w:val="21"/>
      <w:lang w:eastAsia="en-US"/>
    </w:rPr>
  </w:style>
  <w:style w:type="paragraph" w:styleId="TOCHeading">
    <w:name w:val="TOC Heading"/>
    <w:basedOn w:val="Heading1"/>
    <w:next w:val="Normal"/>
    <w:uiPriority w:val="39"/>
    <w:unhideWhenUsed/>
    <w:rsid w:val="00C63BEA"/>
    <w:pPr>
      <w:keepNext/>
      <w:keepLines/>
      <w:suppressAutoHyphens w:val="0"/>
      <w:spacing w:before="480" w:after="0" w:line="276" w:lineRule="auto"/>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pPr>
      <w:suppressAutoHyphens w:val="0"/>
      <w:spacing w:after="0"/>
    </w:pPr>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pPr>
      <w:spacing w:after="0"/>
    </w:pPr>
    <w:rPr>
      <w:rFonts w:ascii="Tahoma" w:hAnsi="Tahoma" w:cs="Tahoma"/>
      <w:sz w:val="16"/>
      <w:szCs w:val="16"/>
    </w:rPr>
  </w:style>
  <w:style w:type="character" w:customStyle="1" w:styleId="BalloonTextChar">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pPr>
      <w:spacing w:after="0"/>
    </w:pPr>
    <w:rPr>
      <w:rFonts w:ascii="Tahoma" w:hAnsi="Tahoma" w:cs="Tahoma"/>
      <w:sz w:val="16"/>
      <w:szCs w:val="16"/>
    </w:rPr>
  </w:style>
  <w:style w:type="character" w:customStyle="1" w:styleId="DocumentMapChar">
    <w:name w:val="Document Map Char"/>
    <w:link w:val="DocumentMap"/>
    <w:uiPriority w:val="99"/>
    <w:semiHidden/>
    <w:rsid w:val="00456927"/>
    <w:rPr>
      <w:rFonts w:ascii="Tahoma" w:hAnsi="Tahoma" w:cs="Tahoma"/>
      <w:sz w:val="16"/>
      <w:szCs w:val="16"/>
      <w:lang w:eastAsia="en-AU"/>
    </w:rPr>
  </w:style>
  <w:style w:type="character" w:customStyle="1" w:styleId="FootnoteTextChar">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59"/>
    <w:rsid w:val="00F60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40D74"/>
    <w:rPr>
      <w:color w:val="808080"/>
    </w:rPr>
  </w:style>
  <w:style w:type="character" w:styleId="CommentReference">
    <w:name w:val="annotation reference"/>
    <w:uiPriority w:val="99"/>
    <w:semiHidden/>
    <w:unhideWhenUsed/>
    <w:rsid w:val="000E2939"/>
    <w:rPr>
      <w:sz w:val="16"/>
      <w:szCs w:val="16"/>
    </w:rPr>
  </w:style>
  <w:style w:type="paragraph" w:styleId="CommentText">
    <w:name w:val="annotation text"/>
    <w:basedOn w:val="Normal"/>
    <w:link w:val="CommentTextChar"/>
    <w:uiPriority w:val="99"/>
    <w:unhideWhenUsed/>
    <w:rsid w:val="000E2939"/>
    <w:rPr>
      <w:sz w:val="20"/>
    </w:rPr>
  </w:style>
  <w:style w:type="character" w:customStyle="1" w:styleId="CommentTextChar">
    <w:name w:val="Comment Text Char"/>
    <w:basedOn w:val="DefaultParagraphFont"/>
    <w:link w:val="CommentText"/>
    <w:uiPriority w:val="99"/>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customStyle="1" w:styleId="CommentSubjectChar">
    <w:name w:val="Comment Subject Char"/>
    <w:link w:val="CommentSubject"/>
    <w:uiPriority w:val="99"/>
    <w:semiHidden/>
    <w:rsid w:val="000E2939"/>
    <w:rPr>
      <w:b/>
      <w:bCs/>
    </w:rPr>
  </w:style>
  <w:style w:type="paragraph" w:customStyle="1" w:styleId="TableNumberList">
    <w:name w:val="Table Number List"/>
    <w:basedOn w:val="Tabledotpoints"/>
    <w:qFormat/>
    <w:rsid w:val="008E3ED7"/>
    <w:pPr>
      <w:numPr>
        <w:numId w:val="5"/>
      </w:numPr>
      <w:ind w:left="714" w:hanging="357"/>
    </w:pPr>
    <w:rPr>
      <w:lang w:eastAsia="ja-JP"/>
    </w:rPr>
  </w:style>
  <w:style w:type="paragraph" w:styleId="Revision">
    <w:name w:val="Revision"/>
    <w:hidden/>
    <w:uiPriority w:val="99"/>
    <w:semiHidden/>
    <w:rsid w:val="00ED3284"/>
    <w:rPr>
      <w:sz w:val="24"/>
    </w:rPr>
  </w:style>
  <w:style w:type="character" w:customStyle="1" w:styleId="ListParagraphChar">
    <w:name w:val="List Paragraph Char"/>
    <w:aliases w:val="List Paragraph1 Char,Recommendation Char,List Paragraph11 Char,List Paragraph111 Char,L Char,F5 List Paragraph Char,Dot pt Char,CV text Char,Medium Grid 1 - Accent 21 Char,Numbered Paragraph Char,List Paragraph2 Char,FooterText Char"/>
    <w:link w:val="ListParagraph"/>
    <w:uiPriority w:val="34"/>
    <w:locked/>
    <w:rsid w:val="00A87CC5"/>
    <w:rPr>
      <w:sz w:val="24"/>
    </w:rPr>
  </w:style>
  <w:style w:type="paragraph" w:customStyle="1" w:styleId="Default">
    <w:name w:val="Default"/>
    <w:rsid w:val="003F1DC0"/>
    <w:pPr>
      <w:autoSpaceDE w:val="0"/>
      <w:autoSpaceDN w:val="0"/>
      <w:adjustRightInd w:val="0"/>
    </w:pPr>
    <w:rPr>
      <w:rFonts w:cs="Calibri"/>
      <w:color w:val="000000"/>
      <w:sz w:val="24"/>
      <w:szCs w:val="24"/>
    </w:rPr>
  </w:style>
  <w:style w:type="character" w:styleId="UnresolvedMention">
    <w:name w:val="Unresolved Mention"/>
    <w:basedOn w:val="DefaultParagraphFont"/>
    <w:uiPriority w:val="99"/>
    <w:semiHidden/>
    <w:unhideWhenUsed/>
    <w:rsid w:val="009805F7"/>
    <w:rPr>
      <w:color w:val="605E5C"/>
      <w:shd w:val="clear" w:color="auto" w:fill="E1DFDD"/>
    </w:rPr>
  </w:style>
  <w:style w:type="paragraph" w:customStyle="1" w:styleId="paragraph">
    <w:name w:val="paragraph"/>
    <w:basedOn w:val="Normal"/>
    <w:rsid w:val="00F019CF"/>
    <w:pPr>
      <w:suppressAutoHyphens w:val="0"/>
      <w:spacing w:before="100" w:beforeAutospacing="1" w:after="100" w:afterAutospacing="1"/>
    </w:pPr>
    <w:rPr>
      <w:rFonts w:ascii="Times New Roman" w:hAnsi="Times New Roman"/>
      <w:szCs w:val="24"/>
    </w:rPr>
  </w:style>
  <w:style w:type="character" w:customStyle="1" w:styleId="normaltextrun">
    <w:name w:val="normaltextrun"/>
    <w:basedOn w:val="DefaultParagraphFont"/>
    <w:rsid w:val="00F019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65812">
      <w:bodyDiv w:val="1"/>
      <w:marLeft w:val="0"/>
      <w:marRight w:val="0"/>
      <w:marTop w:val="0"/>
      <w:marBottom w:val="0"/>
      <w:divBdr>
        <w:top w:val="none" w:sz="0" w:space="0" w:color="auto"/>
        <w:left w:val="none" w:sz="0" w:space="0" w:color="auto"/>
        <w:bottom w:val="none" w:sz="0" w:space="0" w:color="auto"/>
        <w:right w:val="none" w:sz="0" w:space="0" w:color="auto"/>
      </w:divBdr>
    </w:div>
    <w:div w:id="138034360">
      <w:bodyDiv w:val="1"/>
      <w:marLeft w:val="0"/>
      <w:marRight w:val="0"/>
      <w:marTop w:val="0"/>
      <w:marBottom w:val="0"/>
      <w:divBdr>
        <w:top w:val="none" w:sz="0" w:space="0" w:color="auto"/>
        <w:left w:val="none" w:sz="0" w:space="0" w:color="auto"/>
        <w:bottom w:val="none" w:sz="0" w:space="0" w:color="auto"/>
        <w:right w:val="none" w:sz="0" w:space="0" w:color="auto"/>
      </w:divBdr>
    </w:div>
    <w:div w:id="928853766">
      <w:bodyDiv w:val="1"/>
      <w:marLeft w:val="0"/>
      <w:marRight w:val="0"/>
      <w:marTop w:val="0"/>
      <w:marBottom w:val="0"/>
      <w:divBdr>
        <w:top w:val="none" w:sz="0" w:space="0" w:color="auto"/>
        <w:left w:val="none" w:sz="0" w:space="0" w:color="auto"/>
        <w:bottom w:val="none" w:sz="0" w:space="0" w:color="auto"/>
        <w:right w:val="none" w:sz="0" w:space="0" w:color="auto"/>
      </w:divBdr>
    </w:div>
    <w:div w:id="1392386029">
      <w:bodyDiv w:val="1"/>
      <w:marLeft w:val="0"/>
      <w:marRight w:val="0"/>
      <w:marTop w:val="0"/>
      <w:marBottom w:val="0"/>
      <w:divBdr>
        <w:top w:val="none" w:sz="0" w:space="0" w:color="auto"/>
        <w:left w:val="none" w:sz="0" w:space="0" w:color="auto"/>
        <w:bottom w:val="none" w:sz="0" w:space="0" w:color="auto"/>
        <w:right w:val="none" w:sz="0" w:space="0" w:color="auto"/>
      </w:divBdr>
    </w:div>
    <w:div w:id="1426144368">
      <w:bodyDiv w:val="1"/>
      <w:marLeft w:val="0"/>
      <w:marRight w:val="0"/>
      <w:marTop w:val="0"/>
      <w:marBottom w:val="0"/>
      <w:divBdr>
        <w:top w:val="none" w:sz="0" w:space="0" w:color="auto"/>
        <w:left w:val="none" w:sz="0" w:space="0" w:color="auto"/>
        <w:bottom w:val="none" w:sz="0" w:space="0" w:color="auto"/>
        <w:right w:val="none" w:sz="0" w:space="0" w:color="auto"/>
      </w:divBdr>
    </w:div>
    <w:div w:id="1668316208">
      <w:bodyDiv w:val="1"/>
      <w:marLeft w:val="0"/>
      <w:marRight w:val="0"/>
      <w:marTop w:val="0"/>
      <w:marBottom w:val="0"/>
      <w:divBdr>
        <w:top w:val="none" w:sz="0" w:space="0" w:color="auto"/>
        <w:left w:val="none" w:sz="0" w:space="0" w:color="auto"/>
        <w:bottom w:val="none" w:sz="0" w:space="0" w:color="auto"/>
        <w:right w:val="none" w:sz="0" w:space="0" w:color="auto"/>
      </w:divBdr>
    </w:div>
    <w:div w:id="1681856061">
      <w:bodyDiv w:val="1"/>
      <w:marLeft w:val="0"/>
      <w:marRight w:val="0"/>
      <w:marTop w:val="0"/>
      <w:marBottom w:val="0"/>
      <w:divBdr>
        <w:top w:val="none" w:sz="0" w:space="0" w:color="auto"/>
        <w:left w:val="none" w:sz="0" w:space="0" w:color="auto"/>
        <w:bottom w:val="none" w:sz="0" w:space="0" w:color="auto"/>
        <w:right w:val="none" w:sz="0" w:space="0" w:color="auto"/>
      </w:divBdr>
    </w:div>
    <w:div w:id="1739784351">
      <w:bodyDiv w:val="1"/>
      <w:marLeft w:val="0"/>
      <w:marRight w:val="0"/>
      <w:marTop w:val="0"/>
      <w:marBottom w:val="0"/>
      <w:divBdr>
        <w:top w:val="none" w:sz="0" w:space="0" w:color="auto"/>
        <w:left w:val="none" w:sz="0" w:space="0" w:color="auto"/>
        <w:bottom w:val="none" w:sz="0" w:space="0" w:color="auto"/>
        <w:right w:val="none" w:sz="0" w:space="0" w:color="auto"/>
      </w:divBdr>
    </w:div>
    <w:div w:id="1838836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header" Target="header3.xml"/><Relationship Id="rId26" Type="http://schemas.openxmlformats.org/officeDocument/2006/relationships/hyperlink" Target="https://alberthall.com.au/" TargetMode="External"/><Relationship Id="rId3" Type="http://schemas.openxmlformats.org/officeDocument/2006/relationships/customXml" Target="../customXml/item3.xml"/><Relationship Id="rId21" Type="http://schemas.openxmlformats.org/officeDocument/2006/relationships/hyperlink" Target="https://www.cmag.com.au/"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5" Type="http://schemas.openxmlformats.org/officeDocument/2006/relationships/hyperlink" Target="https://www.historicplaces.com.au/mugga-mugga-cottage" TargetMode="Externa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canberratheatrecentre.com.au/"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s://www.historicplaces.com.au/calthorpes-house" TargetMode="Externa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hyperlink" Target="https://www.historicplaces.com.au/lanyon-homestead" TargetMode="External"/><Relationship Id="rId28"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hyperlink" Target="https://www.cmag.com.au/collection/categories/nolan-collection" TargetMode="External"/><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kaela%20jessup\Downloads\PD%20Template%20%20(Chief%20Ministers)%20(1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Topic xmlns="0d39c1c9-0e86-4b95-b17d-de57747c5583">
      <Value>Human Resources</Value>
    </Topic>
    <Audience xmlns="0d39c1c9-0e86-4b95-b17d-de57747c5583">All staff</Audience>
    <DocumentType xmlns="0d39c1c9-0e86-4b95-b17d-de57747c5583">Template</DocumentType>
    <ReviewDate xmlns="0d39c1c9-0e86-4b95-b17d-de57747c5583" xsi:nil="true"/>
    <TaxCatchAll xmlns="d4a6db30-394b-41a3-9804-7ae52374585c" xsi:nil="true"/>
    <lcf76f155ced4ddcb4097134ff3c332f xmlns="0d39c1c9-0e86-4b95-b17d-de57747c5583">
      <Terms xmlns="http://schemas.microsoft.com/office/infopath/2007/PartnerControls"/>
    </lcf76f155ced4ddcb4097134ff3c332f>
  </documentManagement>
</p:properties>
</file>

<file path=customXml/item4.xml><?xml version="1.0" encoding="utf-8"?>
<LongProperties xmlns="http://schemas.microsoft.com/office/2006/metadata/longProperties"/>
</file>

<file path=customXml/item5.xml><?xml version="1.0" encoding="utf-8"?>
<sisl xmlns:xsi="http://www.w3.org/2001/XMLSchema-instance" xmlns:xsd="http://www.w3.org/2001/XMLSchema" xmlns="http://www.boldonjames.com/2008/01/sie/internal/label" sislVersion="0" policy="1865c0a7-d648-4a74-80fe-fa9dc7fe13cc">
  <element uid="7c13fe2d-c7c1-4f6c-bb3a-8f72249e7201" value=""/>
</sisl>
</file>

<file path=customXml/item6.xml><?xml version="1.0" encoding="utf-8"?>
<ct:contentTypeSchema xmlns:ct="http://schemas.microsoft.com/office/2006/metadata/contentType" xmlns:ma="http://schemas.microsoft.com/office/2006/metadata/properties/metaAttributes" ct:_="" ma:_="" ma:contentTypeName="Document" ma:contentTypeID="0x010100742B1E7B9650EE48BC90E1CBE39F9E5B" ma:contentTypeVersion="23" ma:contentTypeDescription="Create a new document." ma:contentTypeScope="" ma:versionID="d68c3a2dff0051a470285e82591e9d8b">
  <xsd:schema xmlns:xsd="http://www.w3.org/2001/XMLSchema" xmlns:xs="http://www.w3.org/2001/XMLSchema" xmlns:p="http://schemas.microsoft.com/office/2006/metadata/properties" xmlns:ns2="0d39c1c9-0e86-4b95-b17d-de57747c5583" xmlns:ns3="d4a6db30-394b-41a3-9804-7ae52374585c" targetNamespace="http://schemas.microsoft.com/office/2006/metadata/properties" ma:root="true" ma:fieldsID="ebe0d28cc0bb7d5d3be0a005e0376e90" ns2:_="" ns3:_="">
    <xsd:import namespace="0d39c1c9-0e86-4b95-b17d-de57747c5583"/>
    <xsd:import namespace="d4a6db30-394b-41a3-9804-7ae52374585c"/>
    <xsd:element name="properties">
      <xsd:complexType>
        <xsd:sequence>
          <xsd:element name="documentManagement">
            <xsd:complexType>
              <xsd:all>
                <xsd:element ref="ns2:Audience" minOccurs="0"/>
                <xsd:element ref="ns2:DocumentType"/>
                <xsd:element ref="ns2:ReviewDate" minOccurs="0"/>
                <xsd:element ref="ns2:Topic"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39c1c9-0e86-4b95-b17d-de57747c5583" elementFormDefault="qualified">
    <xsd:import namespace="http://schemas.microsoft.com/office/2006/documentManagement/types"/>
    <xsd:import namespace="http://schemas.microsoft.com/office/infopath/2007/PartnerControls"/>
    <xsd:element name="Audience" ma:index="8" nillable="true" ma:displayName="Audience" ma:format="Dropdown" ma:internalName="Audience">
      <xsd:simpleType>
        <xsd:restriction base="dms:Choice">
          <xsd:enumeration value="All staff"/>
          <xsd:enumeration value="Canberra Theatre Centre"/>
          <xsd:enumeration value="Canberra Museum + Gallery"/>
          <xsd:enumeration value="Historic Places"/>
          <xsd:enumeration value="Nolan Collection"/>
          <xsd:enumeration value="Lanyon Homestead"/>
          <xsd:enumeration value="Calthorpes' House"/>
          <xsd:enumeration value="Mugga-Mugga"/>
        </xsd:restriction>
      </xsd:simpleType>
    </xsd:element>
    <xsd:element name="DocumentType" ma:index="9" ma:displayName="Document Type" ma:format="Dropdown" ma:internalName="DocumentType">
      <xsd:simpleType>
        <xsd:restriction base="dms:Choice">
          <xsd:enumeration value="Contact List"/>
          <xsd:enumeration value="Construction"/>
          <xsd:enumeration value="Corporate Documents"/>
          <xsd:enumeration value="Form"/>
          <xsd:enumeration value="Framework"/>
          <xsd:enumeration value="Guideline"/>
          <xsd:enumeration value="Legislation"/>
          <xsd:enumeration value="Letterhead"/>
          <xsd:enumeration value="Minutes"/>
          <xsd:enumeration value="Policy"/>
          <xsd:enumeration value="Procedure"/>
          <xsd:enumeration value="Safe Work Method Statement"/>
          <xsd:enumeration value="Standard"/>
          <xsd:enumeration value="Standard Operating Procedure"/>
          <xsd:enumeration value="Strategy"/>
          <xsd:enumeration value="Template"/>
        </xsd:restriction>
      </xsd:simpleType>
    </xsd:element>
    <xsd:element name="ReviewDate" ma:index="10" nillable="true" ma:displayName="Review Date" ma:format="Dropdown" ma:internalName="ReviewDate">
      <xsd:simpleType>
        <xsd:restriction base="dms:Choice">
          <xsd:enumeration value="Choice 1"/>
          <xsd:enumeration value="Choice 2"/>
          <xsd:enumeration value="Choice 3"/>
        </xsd:restriction>
      </xsd:simpleType>
    </xsd:element>
    <xsd:element name="Topic" ma:index="11" nillable="true" ma:displayName="Topic" ma:format="Dropdown" ma:internalName="Topic" ma:requiredMultiChoice="true">
      <xsd:complexType>
        <xsd:complexContent>
          <xsd:extension base="dms:MultiChoice">
            <xsd:sequence>
              <xsd:element name="Value" maxOccurs="unbounded" minOccurs="0" nillable="true">
                <xsd:simpleType>
                  <xsd:restriction base="dms:Choice">
                    <xsd:enumeration value="Canberra Museum + Gallery"/>
                    <xsd:enumeration value="Canberra Theatre Centre"/>
                    <xsd:enumeration value="Calthorpes' House"/>
                    <xsd:enumeration value="Corporate"/>
                    <xsd:enumeration value="Facilities"/>
                    <xsd:enumeration value="Finance"/>
                    <xsd:enumeration value="Human Resources"/>
                    <xsd:enumeration value="Lanyon Homestead"/>
                    <xsd:enumeration value="Mugga-Mugga"/>
                    <xsd:enumeration value="Nolan Collection"/>
                    <xsd:enumeration value="Records Management"/>
                    <xsd:enumeration value="Work Health and Safety"/>
                  </xsd:restriction>
                </xsd:simpleType>
              </xsd:element>
            </xsd:sequence>
          </xsd:extension>
        </xsd:complexContent>
      </xsd:complex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32ba9fb-117d-4a5c-9dda-ba27611682cc" ma:termSetId="09814cd3-568e-fe90-9814-8d621ff8fb84" ma:anchorId="fba54fb3-c3e1-fe81-a776-ca4b69148c4d" ma:open="true" ma:isKeyword="false">
      <xsd:complexType>
        <xsd:sequence>
          <xsd:element ref="pc:Terms" minOccurs="0" maxOccurs="1"/>
        </xsd:sequence>
      </xsd:complexType>
    </xsd:element>
    <xsd:element name="MediaServiceOCR" ma:index="25" nillable="true" ma:displayName="Extracted Text" ma:internalName="MediaServiceOCR" ma:readOnly="true">
      <xsd:simpleType>
        <xsd:restriction base="dms:Note">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LengthInSeconds" ma:index="2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4a6db30-394b-41a3-9804-7ae52374585c"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c4666255-6258-4d26-b23d-3dd32e374512}" ma:internalName="TaxCatchAll" ma:showField="CatchAllData" ma:web="d4a6db30-394b-41a3-9804-7ae5237458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16"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7E80B9E-DE87-4A47-A8AD-AADD901779D4}">
  <ds:schemaRefs>
    <ds:schemaRef ds:uri="http://schemas.microsoft.com/sharepoint/v3/contenttype/forms"/>
  </ds:schemaRefs>
</ds:datastoreItem>
</file>

<file path=customXml/itemProps2.xml><?xml version="1.0" encoding="utf-8"?>
<ds:datastoreItem xmlns:ds="http://schemas.openxmlformats.org/officeDocument/2006/customXml" ds:itemID="{34430091-4748-444D-8D5A-89483D6AB748}">
  <ds:schemaRefs>
    <ds:schemaRef ds:uri="http://schemas.openxmlformats.org/officeDocument/2006/bibliography"/>
  </ds:schemaRefs>
</ds:datastoreItem>
</file>

<file path=customXml/itemProps3.xml><?xml version="1.0" encoding="utf-8"?>
<ds:datastoreItem xmlns:ds="http://schemas.openxmlformats.org/officeDocument/2006/customXml" ds:itemID="{8AB0CF05-2462-43AF-96A6-593DAF9D08CC}">
  <ds:schemaRefs>
    <ds:schemaRef ds:uri="http://schemas.microsoft.com/office/2006/metadata/properties"/>
    <ds:schemaRef ds:uri="http://schemas.microsoft.com/office/infopath/2007/PartnerControls"/>
    <ds:schemaRef ds:uri="0d39c1c9-0e86-4b95-b17d-de57747c5583"/>
    <ds:schemaRef ds:uri="d4a6db30-394b-41a3-9804-7ae52374585c"/>
  </ds:schemaRefs>
</ds:datastoreItem>
</file>

<file path=customXml/itemProps4.xml><?xml version="1.0" encoding="utf-8"?>
<ds:datastoreItem xmlns:ds="http://schemas.openxmlformats.org/officeDocument/2006/customXml" ds:itemID="{D034E6C7-F61A-45E2-B729-1C61E94CC0F2}">
  <ds:schemaRefs>
    <ds:schemaRef ds:uri="http://schemas.microsoft.com/office/2006/metadata/longProperties"/>
  </ds:schemaRefs>
</ds:datastoreItem>
</file>

<file path=customXml/itemProps5.xml><?xml version="1.0" encoding="utf-8"?>
<ds:datastoreItem xmlns:ds="http://schemas.openxmlformats.org/officeDocument/2006/customXml" ds:itemID="{4A16129B-C4C5-440B-8507-7ED3FB50903E}">
  <ds:schemaRefs>
    <ds:schemaRef ds:uri="http://www.w3.org/2001/XMLSchema"/>
    <ds:schemaRef ds:uri="http://www.boldonjames.com/2008/01/sie/internal/label"/>
  </ds:schemaRefs>
</ds:datastoreItem>
</file>

<file path=customXml/itemProps6.xml><?xml version="1.0" encoding="utf-8"?>
<ds:datastoreItem xmlns:ds="http://schemas.openxmlformats.org/officeDocument/2006/customXml" ds:itemID="{86366DFE-6D41-434D-8E96-728FB55086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39c1c9-0e86-4b95-b17d-de57747c5583"/>
    <ds:schemaRef ds:uri="d4a6db30-394b-41a3-9804-7ae5237458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PD Template  (Chief Ministers) (18)</Template>
  <TotalTime>4</TotalTime>
  <Pages>6</Pages>
  <Words>1531</Words>
  <Characters>9833</Characters>
  <DocSecurity>0</DocSecurity>
  <Lines>262</Lines>
  <Paragraphs>162</Paragraphs>
  <ScaleCrop>false</ScaleCrop>
  <HeadingPairs>
    <vt:vector size="2" baseType="variant">
      <vt:variant>
        <vt:lpstr>Title</vt:lpstr>
      </vt:variant>
      <vt:variant>
        <vt:i4>1</vt:i4>
      </vt:variant>
    </vt:vector>
  </HeadingPairs>
  <TitlesOfParts>
    <vt:vector size="1" baseType="lpstr">
      <vt:lpstr>CFC Position Description Template (July 2025)</vt:lpstr>
    </vt:vector>
  </TitlesOfParts>
  <LinksUpToDate>false</LinksUpToDate>
  <CharactersWithSpaces>11264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2022-03-18T01:42:00Z</cp:lastPrinted>
  <dcterms:created xsi:type="dcterms:W3CDTF">2026-08-18T03:14:00Z</dcterms:created>
  <dcterms:modified xsi:type="dcterms:W3CDTF">2026-09-01T02:50:00Z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Creator">
    <vt:lpwstr>Thompson, Kirsten</vt:lpwstr>
  </property>
  <property fmtid="{D5CDD505-2E9C-101B-9397-08002B2CF9AE}" pid="3" name="docIndexRef">
    <vt:lpwstr>d276e6f7-84fb-48d0-9661-a12fc2bd831f</vt:lpwstr>
  </property>
  <property fmtid="{D5CDD505-2E9C-101B-9397-08002B2CF9AE}" pid="4" name="bjSaver">
    <vt:lpwstr>YW2K09diGy+0DNQ8QYJnWyLply53p429</vt:lpwstr>
  </property>
  <property fmtid="{D5CDD505-2E9C-101B-9397-08002B2CF9AE}" pid="5"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6" name="bjDocumentLabelXML-0">
    <vt:lpwstr>nternal/label"&gt;&lt;element uid="7c13fe2d-c7c1-4f6c-bb3a-8f72249e7201" value="" /&gt;&lt;/sisl&gt;</vt:lpwstr>
  </property>
  <property fmtid="{D5CDD505-2E9C-101B-9397-08002B2CF9AE}" pid="7" name="bjDocumentSecurityLabel">
    <vt:lpwstr>UNCLASSIFIED</vt:lpwstr>
  </property>
  <property fmtid="{D5CDD505-2E9C-101B-9397-08002B2CF9AE}" pid="8" name="bjDocumentLabelFieldCode">
    <vt:lpwstr>UNCLASSIFIED</vt:lpwstr>
  </property>
  <property fmtid="{D5CDD505-2E9C-101B-9397-08002B2CF9AE}" pid="9" name="bjDocumentLabelFieldCodeHeaderFooter">
    <vt:lpwstr>UNCLASSIFIED</vt:lpwstr>
  </property>
  <property fmtid="{D5CDD505-2E9C-101B-9397-08002B2CF9AE}" pid="10" name="bjHeaderBothDocProperty">
    <vt:lpwstr>UNCLASSIFIED_x000d_
 </vt:lpwstr>
  </property>
  <property fmtid="{D5CDD505-2E9C-101B-9397-08002B2CF9AE}" pid="11" name="bjHeaderFirstPageDocProperty">
    <vt:lpwstr>UNCLASSIFIED_x000d_
 </vt:lpwstr>
  </property>
  <property fmtid="{D5CDD505-2E9C-101B-9397-08002B2CF9AE}" pid="12" name="bjHeaderEvenPageDocProperty">
    <vt:lpwstr>UNCLASSIFIED_x000d_
 </vt:lpwstr>
  </property>
  <property fmtid="{D5CDD505-2E9C-101B-9397-08002B2CF9AE}" pid="13" name="bjFooterBothDocProperty">
    <vt:lpwstr>_x000d_
UNCLASSIFIED </vt:lpwstr>
  </property>
  <property fmtid="{D5CDD505-2E9C-101B-9397-08002B2CF9AE}" pid="14" name="bjFooterFirstPageDocProperty">
    <vt:lpwstr>_x000d_
UNCLASSIFIED </vt:lpwstr>
  </property>
  <property fmtid="{D5CDD505-2E9C-101B-9397-08002B2CF9AE}" pid="15" name="bjFooterEvenPageDocProperty">
    <vt:lpwstr>_x000d_
UNCLASSIFIED </vt:lpwstr>
  </property>
  <property fmtid="{D5CDD505-2E9C-101B-9397-08002B2CF9AE}" pid="16" name="ContentTypeId">
    <vt:lpwstr>0x010100742B1E7B9650EE48BC90E1CBE39F9E5B</vt:lpwstr>
  </property>
  <property fmtid="{D5CDD505-2E9C-101B-9397-08002B2CF9AE}" pid="17" name="MSIP_Label_69af8531-eb46-4968-8cb3-105d2f5ea87e_Enabled">
    <vt:lpwstr>true</vt:lpwstr>
  </property>
  <property fmtid="{D5CDD505-2E9C-101B-9397-08002B2CF9AE}" pid="18" name="MSIP_Label_69af8531-eb46-4968-8cb3-105d2f5ea87e_SetDate">
    <vt:lpwstr>2024-08-01T02:29:14Z</vt:lpwstr>
  </property>
  <property fmtid="{D5CDD505-2E9C-101B-9397-08002B2CF9AE}" pid="19" name="MSIP_Label_69af8531-eb46-4968-8cb3-105d2f5ea87e_Method">
    <vt:lpwstr>Standard</vt:lpwstr>
  </property>
  <property fmtid="{D5CDD505-2E9C-101B-9397-08002B2CF9AE}" pid="20" name="MSIP_Label_69af8531-eb46-4968-8cb3-105d2f5ea87e_Name">
    <vt:lpwstr>Official - No Marking</vt:lpwstr>
  </property>
  <property fmtid="{D5CDD505-2E9C-101B-9397-08002B2CF9AE}" pid="21" name="MSIP_Label_69af8531-eb46-4968-8cb3-105d2f5ea87e_SiteId">
    <vt:lpwstr>b46c1908-0334-4236-b978-585ee88e4199</vt:lpwstr>
  </property>
  <property fmtid="{D5CDD505-2E9C-101B-9397-08002B2CF9AE}" pid="22" name="MSIP_Label_69af8531-eb46-4968-8cb3-105d2f5ea87e_ActionId">
    <vt:lpwstr>51751cd3-c0e9-4315-a029-d27ecfcfae95</vt:lpwstr>
  </property>
  <property fmtid="{D5CDD505-2E9C-101B-9397-08002B2CF9AE}" pid="23" name="MSIP_Label_69af8531-eb46-4968-8cb3-105d2f5ea87e_ContentBits">
    <vt:lpwstr>0</vt:lpwstr>
  </property>
  <property fmtid="{D5CDD505-2E9C-101B-9397-08002B2CF9AE}" pid="24" name="MediaServiceImageTags">
    <vt:lpwstr/>
  </property>
</Properties>
</file>