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FA02D" w14:textId="4D1ED3F3" w:rsidR="00052EAF" w:rsidRDefault="00052EAF" w:rsidP="00D31555">
      <w:pPr>
        <w:pStyle w:val="MainHeading"/>
        <w:spacing w:before="0" w:after="0"/>
        <w:jc w:val="both"/>
      </w:pPr>
      <w:r>
        <w:t>POSITION DETAILS</w:t>
      </w:r>
    </w:p>
    <w:p w14:paraId="56109711" w14:textId="77777777" w:rsidR="00052EAF" w:rsidRDefault="00052EAF" w:rsidP="00052EAF">
      <w:pPr>
        <w:pStyle w:val="Spacer"/>
        <w:jc w:val="both"/>
      </w:pPr>
    </w:p>
    <w:tbl>
      <w:tblPr>
        <w:tblW w:w="8789" w:type="dxa"/>
        <w:tblInd w:w="-5" w:type="dxa"/>
        <w:tblBorders>
          <w:top w:val="single" w:sz="4" w:space="0" w:color="457FC1"/>
          <w:left w:val="single" w:sz="4" w:space="0" w:color="457FC1"/>
          <w:bottom w:val="single" w:sz="4" w:space="0" w:color="457FC1"/>
          <w:right w:val="single" w:sz="4" w:space="0" w:color="457FC1"/>
          <w:insideH w:val="single" w:sz="4" w:space="0" w:color="457FC1"/>
          <w:insideV w:val="single" w:sz="4" w:space="0" w:color="457FC1"/>
        </w:tblBorders>
        <w:tblCellMar>
          <w:top w:w="57" w:type="dxa"/>
          <w:bottom w:w="57" w:type="dxa"/>
        </w:tblCellMar>
        <w:tblLook w:val="04A0" w:firstRow="1" w:lastRow="0" w:firstColumn="1" w:lastColumn="0" w:noHBand="0" w:noVBand="1"/>
      </w:tblPr>
      <w:tblGrid>
        <w:gridCol w:w="2977"/>
        <w:gridCol w:w="5812"/>
      </w:tblGrid>
      <w:tr w:rsidR="00052EAF" w14:paraId="7233DAEA" w14:textId="77777777" w:rsidTr="00981B48">
        <w:tc>
          <w:tcPr>
            <w:tcW w:w="2977" w:type="dxa"/>
            <w:tcBorders>
              <w:top w:val="single" w:sz="4" w:space="0" w:color="457FC1"/>
              <w:left w:val="single" w:sz="4" w:space="0" w:color="457FC1"/>
              <w:bottom w:val="single" w:sz="4" w:space="0" w:color="457FC1"/>
              <w:right w:val="single" w:sz="4" w:space="0" w:color="457FC1"/>
            </w:tcBorders>
            <w:shd w:val="clear" w:color="auto" w:fill="FFFFFF"/>
            <w:hideMark/>
          </w:tcPr>
          <w:p w14:paraId="55805445" w14:textId="77777777" w:rsidR="00052EAF" w:rsidRDefault="00052EAF" w:rsidP="00D31555">
            <w:pPr>
              <w:pStyle w:val="PositionDetailsTable"/>
              <w:spacing w:before="0" w:after="0" w:line="120" w:lineRule="atLeast"/>
              <w:jc w:val="both"/>
            </w:pPr>
            <w:r>
              <w:t>Position Title</w:t>
            </w:r>
          </w:p>
        </w:tc>
        <w:tc>
          <w:tcPr>
            <w:tcW w:w="5812" w:type="dxa"/>
            <w:tcBorders>
              <w:top w:val="single" w:sz="4" w:space="0" w:color="457FC1"/>
              <w:left w:val="single" w:sz="4" w:space="0" w:color="457FC1"/>
              <w:bottom w:val="single" w:sz="4" w:space="0" w:color="457FC1"/>
              <w:right w:val="single" w:sz="4" w:space="0" w:color="457FC1"/>
            </w:tcBorders>
            <w:shd w:val="clear" w:color="auto" w:fill="FFFFFF"/>
            <w:hideMark/>
          </w:tcPr>
          <w:p w14:paraId="372DC6E4" w14:textId="73963D28" w:rsidR="00052EAF" w:rsidRDefault="00E816E5" w:rsidP="00D31555">
            <w:pPr>
              <w:pStyle w:val="PositionDetailsTable"/>
              <w:spacing w:before="0" w:after="0" w:line="120" w:lineRule="atLeast"/>
              <w:jc w:val="both"/>
            </w:pPr>
            <w:r>
              <w:t xml:space="preserve">Senior </w:t>
            </w:r>
            <w:r w:rsidR="003765DD">
              <w:t>Analyst</w:t>
            </w:r>
            <w:r w:rsidR="00981B48">
              <w:t xml:space="preserve">, </w:t>
            </w:r>
            <w:r w:rsidR="00CA56D4" w:rsidRPr="00CA56D4">
              <w:t>P</w:t>
            </w:r>
            <w:r w:rsidR="00346F6A">
              <w:t>erformance Audit</w:t>
            </w:r>
          </w:p>
        </w:tc>
      </w:tr>
      <w:tr w:rsidR="00052EAF" w14:paraId="183B2089" w14:textId="77777777" w:rsidTr="00981B48">
        <w:tc>
          <w:tcPr>
            <w:tcW w:w="2977" w:type="dxa"/>
            <w:tcBorders>
              <w:top w:val="single" w:sz="4" w:space="0" w:color="457FC1"/>
              <w:left w:val="single" w:sz="4" w:space="0" w:color="457FC1"/>
              <w:bottom w:val="single" w:sz="4" w:space="0" w:color="457FC1"/>
              <w:right w:val="single" w:sz="4" w:space="0" w:color="457FC1"/>
            </w:tcBorders>
            <w:shd w:val="clear" w:color="auto" w:fill="FFFFFF"/>
            <w:hideMark/>
          </w:tcPr>
          <w:p w14:paraId="4A6224CA" w14:textId="5B57B138" w:rsidR="00052EAF" w:rsidRDefault="00052EAF" w:rsidP="00D31555">
            <w:pPr>
              <w:pStyle w:val="PositionDetailsTable"/>
              <w:spacing w:before="0" w:after="0" w:line="120" w:lineRule="atLeast"/>
              <w:jc w:val="both"/>
            </w:pPr>
            <w:r>
              <w:t>Classification</w:t>
            </w:r>
            <w:r w:rsidR="00CC3434">
              <w:rPr>
                <w:rStyle w:val="FootnoteReference"/>
              </w:rPr>
              <w:footnoteReference w:id="1"/>
            </w:r>
          </w:p>
        </w:tc>
        <w:tc>
          <w:tcPr>
            <w:tcW w:w="5812" w:type="dxa"/>
            <w:tcBorders>
              <w:top w:val="single" w:sz="4" w:space="0" w:color="457FC1"/>
              <w:left w:val="single" w:sz="4" w:space="0" w:color="457FC1"/>
              <w:bottom w:val="single" w:sz="4" w:space="0" w:color="457FC1"/>
              <w:right w:val="single" w:sz="4" w:space="0" w:color="457FC1"/>
            </w:tcBorders>
            <w:shd w:val="clear" w:color="auto" w:fill="FFFFFF"/>
            <w:hideMark/>
          </w:tcPr>
          <w:p w14:paraId="322A34DF" w14:textId="404BF830" w:rsidR="00052EAF" w:rsidRDefault="00346F6A" w:rsidP="00D31555">
            <w:pPr>
              <w:pStyle w:val="PositionDetailsTable"/>
              <w:spacing w:before="0" w:after="0" w:line="120" w:lineRule="atLeast"/>
              <w:jc w:val="both"/>
            </w:pPr>
            <w:r>
              <w:t xml:space="preserve">ACT Audit Office </w:t>
            </w:r>
            <w:r w:rsidR="00017E1A">
              <w:t>–</w:t>
            </w:r>
            <w:r>
              <w:t xml:space="preserve"> </w:t>
            </w:r>
            <w:r w:rsidR="00017E1A">
              <w:t xml:space="preserve">Band </w:t>
            </w:r>
            <w:r w:rsidR="00B7370D">
              <w:t>2</w:t>
            </w:r>
          </w:p>
        </w:tc>
      </w:tr>
      <w:tr w:rsidR="00052EAF" w14:paraId="7CD69159" w14:textId="77777777" w:rsidTr="00981B48">
        <w:tc>
          <w:tcPr>
            <w:tcW w:w="2977" w:type="dxa"/>
            <w:tcBorders>
              <w:top w:val="single" w:sz="4" w:space="0" w:color="457FC1"/>
              <w:left w:val="single" w:sz="4" w:space="0" w:color="457FC1"/>
              <w:bottom w:val="single" w:sz="4" w:space="0" w:color="457FC1"/>
              <w:right w:val="single" w:sz="4" w:space="0" w:color="457FC1"/>
            </w:tcBorders>
            <w:shd w:val="clear" w:color="auto" w:fill="FFFFFF"/>
            <w:hideMark/>
          </w:tcPr>
          <w:p w14:paraId="2F5BF339" w14:textId="77777777" w:rsidR="00052EAF" w:rsidRDefault="00052EAF" w:rsidP="00D31555">
            <w:pPr>
              <w:pStyle w:val="PositionDetailsTable"/>
              <w:spacing w:before="0" w:after="0" w:line="120" w:lineRule="atLeast"/>
              <w:jc w:val="both"/>
            </w:pPr>
            <w:r>
              <w:t>Reports to</w:t>
            </w:r>
          </w:p>
        </w:tc>
        <w:tc>
          <w:tcPr>
            <w:tcW w:w="5812" w:type="dxa"/>
            <w:tcBorders>
              <w:top w:val="single" w:sz="4" w:space="0" w:color="457FC1"/>
              <w:left w:val="single" w:sz="4" w:space="0" w:color="457FC1"/>
              <w:bottom w:val="single" w:sz="4" w:space="0" w:color="457FC1"/>
              <w:right w:val="single" w:sz="4" w:space="0" w:color="457FC1"/>
            </w:tcBorders>
            <w:shd w:val="clear" w:color="auto" w:fill="FFFFFF"/>
            <w:hideMark/>
          </w:tcPr>
          <w:p w14:paraId="758EA82C" w14:textId="3F950E61" w:rsidR="00052EAF" w:rsidRDefault="00325BD2" w:rsidP="00D31555">
            <w:pPr>
              <w:pStyle w:val="PositionDetailsTable"/>
              <w:spacing w:before="0" w:after="0" w:line="120" w:lineRule="atLeast"/>
              <w:jc w:val="both"/>
            </w:pPr>
            <w:r>
              <w:rPr>
                <w:rFonts w:asciiTheme="minorHAnsi" w:hAnsiTheme="minorHAnsi" w:cstheme="minorHAnsi"/>
              </w:rPr>
              <w:t>Audit Principal</w:t>
            </w:r>
            <w:r w:rsidR="00981B48">
              <w:rPr>
                <w:rFonts w:asciiTheme="minorHAnsi" w:hAnsiTheme="minorHAnsi" w:cstheme="minorHAnsi"/>
              </w:rPr>
              <w:t xml:space="preserve">, </w:t>
            </w:r>
            <w:r w:rsidR="00CA56D4">
              <w:rPr>
                <w:rFonts w:asciiTheme="minorHAnsi" w:hAnsiTheme="minorHAnsi" w:cstheme="minorHAnsi"/>
              </w:rPr>
              <w:t>P</w:t>
            </w:r>
            <w:r w:rsidR="00346F6A">
              <w:rPr>
                <w:rFonts w:asciiTheme="minorHAnsi" w:hAnsiTheme="minorHAnsi" w:cstheme="minorHAnsi"/>
              </w:rPr>
              <w:t>erformance Audit</w:t>
            </w:r>
          </w:p>
        </w:tc>
      </w:tr>
    </w:tbl>
    <w:p w14:paraId="552C8CEB" w14:textId="77777777" w:rsidR="00052EAF" w:rsidRDefault="00052EAF" w:rsidP="00052EAF">
      <w:pPr>
        <w:jc w:val="both"/>
        <w:rPr>
          <w:rFonts w:ascii="Calibri" w:hAnsi="Calibri" w:cs="Calibri"/>
          <w:b/>
          <w:szCs w:val="24"/>
          <w:lang w:val="en-US"/>
        </w:rPr>
      </w:pPr>
    </w:p>
    <w:p w14:paraId="2926E98A" w14:textId="77777777" w:rsidR="00052EAF" w:rsidRDefault="00052EAF" w:rsidP="00052EAF">
      <w:pPr>
        <w:pStyle w:val="Spacer"/>
        <w:jc w:val="both"/>
      </w:pPr>
    </w:p>
    <w:p w14:paraId="54DA28A0" w14:textId="2006B341" w:rsidR="00052EAF" w:rsidRDefault="00BD4CAA" w:rsidP="000226B7">
      <w:pPr>
        <w:pStyle w:val="MainHeading"/>
        <w:spacing w:before="0" w:after="0" w:line="276" w:lineRule="auto"/>
        <w:jc w:val="both"/>
      </w:pPr>
      <w:bookmarkStart w:id="1" w:name="_Hlk21002744"/>
      <w:r>
        <w:t>ABOUT THE ACT AUDIT OFFICE</w:t>
      </w:r>
    </w:p>
    <w:bookmarkEnd w:id="1"/>
    <w:p w14:paraId="505565A1" w14:textId="77777777" w:rsidR="00052EAF" w:rsidRDefault="00052EAF" w:rsidP="000226B7">
      <w:pPr>
        <w:pStyle w:val="Spacer"/>
        <w:spacing w:line="276" w:lineRule="auto"/>
        <w:jc w:val="both"/>
      </w:pPr>
    </w:p>
    <w:p w14:paraId="7DE8F250" w14:textId="49990E69" w:rsidR="00657588" w:rsidRPr="00CC3434" w:rsidRDefault="00624E3A" w:rsidP="000226B7">
      <w:pPr>
        <w:pStyle w:val="BodyText"/>
        <w:spacing w:before="60" w:after="60" w:line="276" w:lineRule="auto"/>
        <w:jc w:val="both"/>
        <w:rPr>
          <w:rFonts w:asciiTheme="minorHAnsi" w:hAnsiTheme="minorHAnsi" w:cstheme="minorHAnsi"/>
          <w:b/>
          <w:bCs/>
          <w:sz w:val="22"/>
          <w:szCs w:val="22"/>
        </w:rPr>
      </w:pPr>
      <w:bookmarkStart w:id="2" w:name="_Hlk21002757"/>
      <w:r>
        <w:rPr>
          <w:rFonts w:asciiTheme="minorHAnsi" w:hAnsiTheme="minorHAnsi" w:cstheme="minorHAnsi"/>
          <w:b/>
          <w:bCs/>
          <w:sz w:val="22"/>
          <w:szCs w:val="22"/>
        </w:rPr>
        <w:t>V</w:t>
      </w:r>
      <w:r w:rsidR="00657588" w:rsidRPr="00CC3434">
        <w:rPr>
          <w:rFonts w:asciiTheme="minorHAnsi" w:hAnsiTheme="minorHAnsi" w:cstheme="minorHAnsi"/>
          <w:b/>
          <w:bCs/>
          <w:sz w:val="22"/>
          <w:szCs w:val="22"/>
        </w:rPr>
        <w:t>ision:</w:t>
      </w:r>
      <w:r w:rsidR="00657588">
        <w:rPr>
          <w:rFonts w:asciiTheme="minorHAnsi" w:hAnsiTheme="minorHAnsi" w:cstheme="minorHAnsi"/>
          <w:b/>
          <w:bCs/>
          <w:sz w:val="22"/>
          <w:szCs w:val="22"/>
        </w:rPr>
        <w:tab/>
      </w:r>
      <w:r w:rsidR="00657588">
        <w:rPr>
          <w:rFonts w:asciiTheme="minorHAnsi" w:hAnsiTheme="minorHAnsi" w:cstheme="minorHAnsi"/>
          <w:sz w:val="22"/>
          <w:szCs w:val="22"/>
        </w:rPr>
        <w:t>A</w:t>
      </w:r>
      <w:r w:rsidR="00657588" w:rsidRPr="00CC3434">
        <w:rPr>
          <w:rFonts w:asciiTheme="minorHAnsi" w:hAnsiTheme="minorHAnsi" w:cstheme="minorHAnsi"/>
          <w:sz w:val="22"/>
          <w:szCs w:val="22"/>
        </w:rPr>
        <w:t xml:space="preserve">n accountable and highly performing ACT </w:t>
      </w:r>
      <w:r w:rsidR="00D83974">
        <w:rPr>
          <w:rFonts w:asciiTheme="minorHAnsi" w:hAnsiTheme="minorHAnsi" w:cstheme="minorHAnsi"/>
          <w:sz w:val="22"/>
          <w:szCs w:val="22"/>
        </w:rPr>
        <w:t>p</w:t>
      </w:r>
      <w:r w:rsidR="00657588" w:rsidRPr="00CC3434">
        <w:rPr>
          <w:rFonts w:asciiTheme="minorHAnsi" w:hAnsiTheme="minorHAnsi" w:cstheme="minorHAnsi"/>
          <w:sz w:val="22"/>
          <w:szCs w:val="22"/>
        </w:rPr>
        <w:t xml:space="preserve">ublic </w:t>
      </w:r>
      <w:r w:rsidR="00D83974">
        <w:rPr>
          <w:rFonts w:asciiTheme="minorHAnsi" w:hAnsiTheme="minorHAnsi" w:cstheme="minorHAnsi"/>
          <w:sz w:val="22"/>
          <w:szCs w:val="22"/>
        </w:rPr>
        <w:t>s</w:t>
      </w:r>
      <w:r w:rsidR="00657588" w:rsidRPr="00CC3434">
        <w:rPr>
          <w:rFonts w:asciiTheme="minorHAnsi" w:hAnsiTheme="minorHAnsi" w:cstheme="minorHAnsi"/>
          <w:sz w:val="22"/>
          <w:szCs w:val="22"/>
        </w:rPr>
        <w:t>ector</w:t>
      </w:r>
    </w:p>
    <w:p w14:paraId="322BFBB1" w14:textId="34C50E9F" w:rsidR="00657588" w:rsidRPr="00CC3434" w:rsidRDefault="009A3597" w:rsidP="000226B7">
      <w:pPr>
        <w:pStyle w:val="BodyText"/>
        <w:spacing w:before="60" w:after="60" w:line="276" w:lineRule="auto"/>
        <w:ind w:left="1134" w:hanging="1134"/>
        <w:jc w:val="both"/>
        <w:rPr>
          <w:rFonts w:asciiTheme="minorHAnsi" w:hAnsiTheme="minorHAnsi" w:cstheme="minorHAnsi"/>
          <w:b/>
          <w:bCs/>
          <w:sz w:val="22"/>
          <w:szCs w:val="22"/>
        </w:rPr>
      </w:pPr>
      <w:r>
        <w:rPr>
          <w:rFonts w:asciiTheme="minorHAnsi" w:hAnsiTheme="minorHAnsi" w:cstheme="minorHAnsi"/>
          <w:b/>
          <w:bCs/>
          <w:sz w:val="22"/>
          <w:szCs w:val="22"/>
        </w:rPr>
        <w:t>Role</w:t>
      </w:r>
      <w:r w:rsidR="00657588" w:rsidRPr="00CC3434">
        <w:rPr>
          <w:rFonts w:asciiTheme="minorHAnsi" w:hAnsiTheme="minorHAnsi" w:cstheme="minorHAnsi"/>
          <w:b/>
          <w:bCs/>
          <w:sz w:val="22"/>
          <w:szCs w:val="22"/>
        </w:rPr>
        <w:t>:</w:t>
      </w:r>
      <w:r w:rsidR="00903BDB">
        <w:rPr>
          <w:rFonts w:asciiTheme="minorHAnsi" w:hAnsiTheme="minorHAnsi" w:cstheme="minorHAnsi"/>
          <w:b/>
          <w:bCs/>
          <w:sz w:val="22"/>
          <w:szCs w:val="22"/>
        </w:rPr>
        <w:tab/>
      </w:r>
      <w:r w:rsidR="00113B5D" w:rsidRPr="00113B5D">
        <w:rPr>
          <w:rFonts w:asciiTheme="minorHAnsi" w:hAnsiTheme="minorHAnsi" w:cstheme="minorHAnsi"/>
          <w:sz w:val="22"/>
          <w:szCs w:val="22"/>
        </w:rPr>
        <w:t>To</w:t>
      </w:r>
      <w:r w:rsidR="00113B5D">
        <w:rPr>
          <w:rFonts w:asciiTheme="minorHAnsi" w:hAnsiTheme="minorHAnsi" w:cstheme="minorHAnsi"/>
          <w:b/>
          <w:bCs/>
          <w:sz w:val="22"/>
          <w:szCs w:val="22"/>
        </w:rPr>
        <w:t xml:space="preserve"> </w:t>
      </w:r>
      <w:r w:rsidR="00113B5D" w:rsidRPr="00113B5D">
        <w:rPr>
          <w:rFonts w:asciiTheme="minorHAnsi" w:hAnsiTheme="minorHAnsi" w:cstheme="minorHAnsi"/>
          <w:sz w:val="22"/>
          <w:szCs w:val="22"/>
        </w:rPr>
        <w:t>provide an independent view to the ACT Legislative Assembly and the community on the accountability, efficiency and effectiveness of the ACT Public Sector</w:t>
      </w:r>
    </w:p>
    <w:p w14:paraId="6FE2C36F" w14:textId="288EB07A" w:rsidR="00657588" w:rsidRPr="00CC3434" w:rsidRDefault="00657588" w:rsidP="000226B7">
      <w:pPr>
        <w:pStyle w:val="BodyText"/>
        <w:spacing w:before="60" w:after="60" w:line="276" w:lineRule="auto"/>
        <w:ind w:left="1134" w:hanging="1134"/>
        <w:jc w:val="both"/>
        <w:rPr>
          <w:rFonts w:asciiTheme="minorHAnsi" w:hAnsiTheme="minorHAnsi" w:cstheme="minorHAnsi"/>
          <w:b/>
          <w:bCs/>
          <w:sz w:val="22"/>
          <w:szCs w:val="22"/>
        </w:rPr>
      </w:pPr>
      <w:r w:rsidRPr="00CC3434">
        <w:rPr>
          <w:rFonts w:asciiTheme="minorHAnsi" w:hAnsiTheme="minorHAnsi" w:cstheme="minorHAnsi"/>
          <w:b/>
          <w:bCs/>
          <w:sz w:val="22"/>
          <w:szCs w:val="22"/>
        </w:rPr>
        <w:t>Values:</w:t>
      </w: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sz w:val="22"/>
          <w:szCs w:val="22"/>
        </w:rPr>
        <w:t>In</w:t>
      </w:r>
      <w:r w:rsidRPr="00657588">
        <w:rPr>
          <w:rFonts w:asciiTheme="minorHAnsi" w:hAnsiTheme="minorHAnsi" w:cstheme="minorHAnsi"/>
          <w:sz w:val="22"/>
          <w:szCs w:val="22"/>
        </w:rPr>
        <w:t>dependence,</w:t>
      </w:r>
      <w:r>
        <w:rPr>
          <w:rFonts w:asciiTheme="minorHAnsi" w:hAnsiTheme="minorHAnsi" w:cstheme="minorHAnsi"/>
          <w:sz w:val="22"/>
          <w:szCs w:val="22"/>
        </w:rPr>
        <w:t xml:space="preserve"> Integrity, Professionalism, Respect, Learning and Innovation</w:t>
      </w:r>
    </w:p>
    <w:p w14:paraId="33EFA40D" w14:textId="705D62DD" w:rsidR="009617B2" w:rsidRDefault="00052EAF" w:rsidP="000226B7">
      <w:pPr>
        <w:pStyle w:val="BodyText"/>
        <w:spacing w:before="60" w:after="60" w:line="276" w:lineRule="auto"/>
        <w:jc w:val="both"/>
        <w:rPr>
          <w:rFonts w:asciiTheme="minorHAnsi" w:hAnsiTheme="minorHAnsi" w:cstheme="minorHAnsi"/>
          <w:sz w:val="22"/>
          <w:szCs w:val="22"/>
        </w:rPr>
      </w:pPr>
      <w:r w:rsidRPr="00417574">
        <w:rPr>
          <w:rFonts w:asciiTheme="minorHAnsi" w:hAnsiTheme="minorHAnsi" w:cstheme="minorHAnsi"/>
          <w:sz w:val="22"/>
          <w:szCs w:val="22"/>
        </w:rPr>
        <w:t>The ACT Auditor-General</w:t>
      </w:r>
      <w:r w:rsidR="009617B2">
        <w:rPr>
          <w:rFonts w:asciiTheme="minorHAnsi" w:hAnsiTheme="minorHAnsi" w:cstheme="minorHAnsi"/>
          <w:sz w:val="22"/>
          <w:szCs w:val="22"/>
        </w:rPr>
        <w:t xml:space="preserve"> is</w:t>
      </w:r>
      <w:r w:rsidR="00C618F0">
        <w:rPr>
          <w:rFonts w:asciiTheme="minorHAnsi" w:hAnsiTheme="minorHAnsi" w:cstheme="minorHAnsi"/>
          <w:sz w:val="22"/>
          <w:szCs w:val="22"/>
        </w:rPr>
        <w:t xml:space="preserve"> </w:t>
      </w:r>
      <w:r w:rsidRPr="00417574">
        <w:rPr>
          <w:rFonts w:asciiTheme="minorHAnsi" w:hAnsiTheme="minorHAnsi" w:cstheme="minorHAnsi"/>
          <w:sz w:val="22"/>
          <w:szCs w:val="22"/>
        </w:rPr>
        <w:t xml:space="preserve">an independent Officer of the </w:t>
      </w:r>
      <w:r w:rsidR="00F07ABC">
        <w:rPr>
          <w:rFonts w:asciiTheme="minorHAnsi" w:hAnsiTheme="minorHAnsi" w:cstheme="minorHAnsi"/>
          <w:sz w:val="22"/>
          <w:szCs w:val="22"/>
        </w:rPr>
        <w:t xml:space="preserve">ACT </w:t>
      </w:r>
      <w:r w:rsidRPr="00417574">
        <w:rPr>
          <w:rFonts w:asciiTheme="minorHAnsi" w:hAnsiTheme="minorHAnsi" w:cstheme="minorHAnsi"/>
          <w:sz w:val="22"/>
          <w:szCs w:val="22"/>
        </w:rPr>
        <w:t>Legislative Assembly</w:t>
      </w:r>
      <w:r w:rsidR="009617B2">
        <w:rPr>
          <w:rFonts w:asciiTheme="minorHAnsi" w:hAnsiTheme="minorHAnsi" w:cstheme="minorHAnsi"/>
          <w:sz w:val="22"/>
          <w:szCs w:val="22"/>
        </w:rPr>
        <w:t xml:space="preserve">. The ACT Audit Office </w:t>
      </w:r>
      <w:r w:rsidR="009617B2" w:rsidRPr="00B437E3">
        <w:rPr>
          <w:rFonts w:asciiTheme="minorHAnsi" w:hAnsiTheme="minorHAnsi" w:cstheme="minorHAnsi"/>
          <w:sz w:val="22"/>
          <w:szCs w:val="22"/>
        </w:rPr>
        <w:t xml:space="preserve">supports the Auditor-General in carrying out the functions of the Office, with a view to promoting public accountability in the public administration of the Australian Capital Territory. </w:t>
      </w:r>
    </w:p>
    <w:p w14:paraId="7F4F2BA4" w14:textId="2713ADAD" w:rsidR="00C618F0" w:rsidRDefault="009617B2" w:rsidP="000226B7">
      <w:pPr>
        <w:pStyle w:val="BodyText"/>
        <w:spacing w:before="60" w:after="60" w:line="276" w:lineRule="auto"/>
        <w:jc w:val="both"/>
        <w:rPr>
          <w:rFonts w:asciiTheme="minorHAnsi" w:hAnsiTheme="minorHAnsi" w:cstheme="minorHAnsi"/>
          <w:sz w:val="22"/>
          <w:szCs w:val="22"/>
        </w:rPr>
      </w:pPr>
      <w:r>
        <w:rPr>
          <w:rFonts w:asciiTheme="minorHAnsi" w:hAnsiTheme="minorHAnsi" w:cstheme="minorHAnsi"/>
          <w:sz w:val="22"/>
          <w:szCs w:val="22"/>
        </w:rPr>
        <w:t>The Audit Office</w:t>
      </w:r>
      <w:r w:rsidR="00C618F0">
        <w:rPr>
          <w:rFonts w:asciiTheme="minorHAnsi" w:hAnsiTheme="minorHAnsi" w:cstheme="minorHAnsi"/>
          <w:sz w:val="22"/>
          <w:szCs w:val="22"/>
        </w:rPr>
        <w:t xml:space="preserve"> </w:t>
      </w:r>
      <w:r w:rsidR="00164D82">
        <w:rPr>
          <w:rFonts w:asciiTheme="minorHAnsi" w:hAnsiTheme="minorHAnsi" w:cstheme="minorHAnsi"/>
          <w:sz w:val="22"/>
          <w:szCs w:val="22"/>
        </w:rPr>
        <w:t>does this by conducting</w:t>
      </w:r>
      <w:r w:rsidR="00164D82" w:rsidRPr="00B437E3">
        <w:rPr>
          <w:rFonts w:asciiTheme="minorHAnsi" w:hAnsiTheme="minorHAnsi" w:cstheme="minorHAnsi"/>
          <w:sz w:val="22"/>
          <w:szCs w:val="22"/>
        </w:rPr>
        <w:t xml:space="preserve"> </w:t>
      </w:r>
      <w:r w:rsidR="00B437E3" w:rsidRPr="00B437E3">
        <w:rPr>
          <w:rFonts w:asciiTheme="minorHAnsi" w:hAnsiTheme="minorHAnsi" w:cstheme="minorHAnsi"/>
          <w:sz w:val="22"/>
          <w:szCs w:val="22"/>
        </w:rPr>
        <w:t xml:space="preserve">independent financial and performance audits. </w:t>
      </w:r>
    </w:p>
    <w:p w14:paraId="2B177872" w14:textId="02DDFE69" w:rsidR="00D83974" w:rsidRDefault="00B701F6" w:rsidP="000226B7">
      <w:pPr>
        <w:pStyle w:val="BodyText"/>
        <w:spacing w:before="60" w:after="240" w:line="276" w:lineRule="auto"/>
        <w:jc w:val="both"/>
        <w:rPr>
          <w:rFonts w:asciiTheme="minorHAnsi" w:hAnsiTheme="minorHAnsi" w:cstheme="minorHAnsi"/>
          <w:sz w:val="22"/>
          <w:szCs w:val="22"/>
        </w:rPr>
      </w:pPr>
      <w:r>
        <w:rPr>
          <w:rFonts w:asciiTheme="minorHAnsi" w:hAnsiTheme="minorHAnsi" w:cstheme="minorHAnsi"/>
          <w:sz w:val="22"/>
          <w:szCs w:val="22"/>
        </w:rPr>
        <w:t>The Audit Office offers</w:t>
      </w:r>
      <w:r w:rsidRPr="00417574">
        <w:rPr>
          <w:rFonts w:asciiTheme="minorHAnsi" w:hAnsiTheme="minorHAnsi" w:cstheme="minorHAnsi"/>
          <w:sz w:val="22"/>
          <w:szCs w:val="22"/>
        </w:rPr>
        <w:t xml:space="preserve"> a range of flexible working conditions </w:t>
      </w:r>
      <w:r w:rsidR="009617B2">
        <w:rPr>
          <w:rFonts w:asciiTheme="minorHAnsi" w:hAnsiTheme="minorHAnsi" w:cstheme="minorHAnsi"/>
          <w:sz w:val="22"/>
          <w:szCs w:val="22"/>
        </w:rPr>
        <w:t xml:space="preserve">including the ability to work from home </w:t>
      </w:r>
      <w:r w:rsidRPr="00417574">
        <w:rPr>
          <w:rFonts w:asciiTheme="minorHAnsi" w:hAnsiTheme="minorHAnsi" w:cstheme="minorHAnsi"/>
          <w:sz w:val="22"/>
          <w:szCs w:val="22"/>
        </w:rPr>
        <w:t xml:space="preserve">to balance </w:t>
      </w:r>
      <w:r w:rsidR="009617B2">
        <w:rPr>
          <w:rFonts w:asciiTheme="minorHAnsi" w:hAnsiTheme="minorHAnsi" w:cstheme="minorHAnsi"/>
          <w:sz w:val="22"/>
          <w:szCs w:val="22"/>
        </w:rPr>
        <w:t>staff</w:t>
      </w:r>
      <w:r w:rsidRPr="00417574">
        <w:rPr>
          <w:rFonts w:asciiTheme="minorHAnsi" w:hAnsiTheme="minorHAnsi" w:cstheme="minorHAnsi"/>
          <w:sz w:val="22"/>
          <w:szCs w:val="22"/>
        </w:rPr>
        <w:t xml:space="preserve"> circumstances with the needs of the </w:t>
      </w:r>
      <w:r>
        <w:rPr>
          <w:rFonts w:asciiTheme="minorHAnsi" w:hAnsiTheme="minorHAnsi" w:cstheme="minorHAnsi"/>
          <w:sz w:val="22"/>
          <w:szCs w:val="22"/>
        </w:rPr>
        <w:t>Office</w:t>
      </w:r>
      <w:r w:rsidR="009617B2">
        <w:rPr>
          <w:rFonts w:asciiTheme="minorHAnsi" w:hAnsiTheme="minorHAnsi" w:cstheme="minorHAnsi"/>
          <w:sz w:val="22"/>
          <w:szCs w:val="22"/>
        </w:rPr>
        <w:t xml:space="preserve">. The Office makes significant investment in developing and </w:t>
      </w:r>
      <w:r w:rsidRPr="00B701F6">
        <w:rPr>
          <w:rFonts w:asciiTheme="minorHAnsi" w:hAnsiTheme="minorHAnsi" w:cstheme="minorHAnsi"/>
          <w:color w:val="000000"/>
          <w:sz w:val="22"/>
          <w:szCs w:val="22"/>
          <w:lang w:eastAsia="en-AU"/>
        </w:rPr>
        <w:t>support</w:t>
      </w:r>
      <w:r w:rsidR="009617B2">
        <w:rPr>
          <w:rFonts w:asciiTheme="minorHAnsi" w:hAnsiTheme="minorHAnsi" w:cstheme="minorHAnsi"/>
          <w:color w:val="000000"/>
          <w:sz w:val="22"/>
          <w:szCs w:val="22"/>
          <w:lang w:eastAsia="en-AU"/>
        </w:rPr>
        <w:t>ing</w:t>
      </w:r>
      <w:r w:rsidRPr="00B701F6">
        <w:rPr>
          <w:rFonts w:asciiTheme="minorHAnsi" w:hAnsiTheme="minorHAnsi" w:cstheme="minorHAnsi"/>
          <w:color w:val="000000"/>
          <w:sz w:val="22"/>
          <w:szCs w:val="22"/>
          <w:lang w:eastAsia="en-AU"/>
        </w:rPr>
        <w:t xml:space="preserve"> staff by providing learning and development opportunities</w:t>
      </w:r>
      <w:r w:rsidR="009617B2">
        <w:rPr>
          <w:rFonts w:asciiTheme="minorHAnsi" w:hAnsiTheme="minorHAnsi" w:cstheme="minorHAnsi"/>
          <w:color w:val="000000"/>
          <w:sz w:val="22"/>
          <w:szCs w:val="22"/>
          <w:lang w:eastAsia="en-AU"/>
        </w:rPr>
        <w:t xml:space="preserve"> </w:t>
      </w:r>
      <w:r w:rsidR="00FA05BF">
        <w:rPr>
          <w:rFonts w:asciiTheme="minorHAnsi" w:hAnsiTheme="minorHAnsi" w:cstheme="minorHAnsi"/>
          <w:color w:val="000000"/>
          <w:sz w:val="22"/>
          <w:szCs w:val="22"/>
          <w:lang w:eastAsia="en-AU"/>
        </w:rPr>
        <w:t xml:space="preserve">and </w:t>
      </w:r>
      <w:r w:rsidR="009617B2">
        <w:rPr>
          <w:rFonts w:asciiTheme="minorHAnsi" w:hAnsiTheme="minorHAnsi" w:cstheme="minorHAnsi"/>
          <w:color w:val="000000"/>
          <w:sz w:val="22"/>
          <w:szCs w:val="22"/>
          <w:lang w:eastAsia="en-AU"/>
        </w:rPr>
        <w:t>a career path</w:t>
      </w:r>
      <w:r w:rsidRPr="00B701F6">
        <w:rPr>
          <w:rFonts w:asciiTheme="minorHAnsi" w:hAnsiTheme="minorHAnsi" w:cstheme="minorHAnsi"/>
          <w:color w:val="000000"/>
          <w:sz w:val="22"/>
          <w:szCs w:val="22"/>
          <w:lang w:eastAsia="en-AU"/>
        </w:rPr>
        <w:t>.</w:t>
      </w:r>
      <w:r w:rsidR="0013771E">
        <w:rPr>
          <w:rFonts w:asciiTheme="minorHAnsi" w:hAnsiTheme="minorHAnsi" w:cstheme="minorHAnsi"/>
          <w:sz w:val="22"/>
          <w:szCs w:val="22"/>
        </w:rPr>
        <w:t xml:space="preserve"> </w:t>
      </w:r>
      <w:r w:rsidR="009617B2">
        <w:rPr>
          <w:rFonts w:asciiTheme="minorHAnsi" w:hAnsiTheme="minorHAnsi" w:cstheme="minorHAnsi"/>
          <w:sz w:val="22"/>
          <w:szCs w:val="22"/>
        </w:rPr>
        <w:t>Staff are</w:t>
      </w:r>
      <w:r w:rsidR="008820E1" w:rsidRPr="00453970">
        <w:rPr>
          <w:rFonts w:asciiTheme="minorHAnsi" w:hAnsiTheme="minorHAnsi" w:cstheme="minorHAnsi"/>
          <w:sz w:val="22"/>
          <w:szCs w:val="22"/>
        </w:rPr>
        <w:t xml:space="preserve"> </w:t>
      </w:r>
      <w:r w:rsidR="009617B2">
        <w:rPr>
          <w:rFonts w:asciiTheme="minorHAnsi" w:hAnsiTheme="minorHAnsi" w:cstheme="minorHAnsi"/>
          <w:sz w:val="22"/>
          <w:szCs w:val="22"/>
        </w:rPr>
        <w:t xml:space="preserve">also </w:t>
      </w:r>
      <w:r w:rsidR="008820E1" w:rsidRPr="00453970">
        <w:rPr>
          <w:rFonts w:asciiTheme="minorHAnsi" w:hAnsiTheme="minorHAnsi" w:cstheme="minorHAnsi"/>
          <w:sz w:val="22"/>
          <w:szCs w:val="22"/>
        </w:rPr>
        <w:t>provided with training and support to obtain relevant professional post-graduate qualifications.</w:t>
      </w:r>
    </w:p>
    <w:bookmarkEnd w:id="2"/>
    <w:p w14:paraId="21BA69BC" w14:textId="66A583E5" w:rsidR="00052EAF" w:rsidRDefault="003848CA" w:rsidP="000226B7">
      <w:pPr>
        <w:pStyle w:val="MainHeading"/>
        <w:spacing w:before="0" w:after="0" w:line="276" w:lineRule="auto"/>
        <w:jc w:val="both"/>
      </w:pPr>
      <w:r w:rsidRPr="00CC3434">
        <w:t>ABOUT THE ROLE</w:t>
      </w:r>
    </w:p>
    <w:p w14:paraId="3A9D06AE" w14:textId="2D266C28" w:rsidR="00731568" w:rsidRPr="00731568" w:rsidRDefault="00731568" w:rsidP="00731568">
      <w:pPr>
        <w:pStyle w:val="BodyText"/>
        <w:spacing w:before="60" w:after="60" w:line="276" w:lineRule="auto"/>
        <w:jc w:val="both"/>
        <w:rPr>
          <w:rFonts w:asciiTheme="minorHAnsi" w:hAnsiTheme="minorHAnsi" w:cstheme="minorHAnsi"/>
          <w:sz w:val="22"/>
          <w:szCs w:val="22"/>
        </w:rPr>
      </w:pPr>
      <w:bookmarkStart w:id="3" w:name="_Hlk21002852"/>
      <w:r w:rsidRPr="00731568">
        <w:rPr>
          <w:rFonts w:asciiTheme="minorHAnsi" w:hAnsiTheme="minorHAnsi" w:cstheme="minorHAnsi"/>
          <w:sz w:val="22"/>
          <w:szCs w:val="22"/>
        </w:rPr>
        <w:t xml:space="preserve">The </w:t>
      </w:r>
      <w:r w:rsidR="00B90C24">
        <w:rPr>
          <w:rFonts w:asciiTheme="minorHAnsi" w:hAnsiTheme="minorHAnsi" w:cstheme="minorHAnsi"/>
          <w:sz w:val="22"/>
          <w:szCs w:val="22"/>
        </w:rPr>
        <w:t xml:space="preserve">Senior </w:t>
      </w:r>
      <w:r w:rsidR="004C383F">
        <w:rPr>
          <w:rFonts w:asciiTheme="minorHAnsi" w:hAnsiTheme="minorHAnsi" w:cstheme="minorHAnsi"/>
          <w:sz w:val="22"/>
          <w:szCs w:val="22"/>
        </w:rPr>
        <w:t>Analyst</w:t>
      </w:r>
      <w:r w:rsidR="00B90C24">
        <w:rPr>
          <w:rFonts w:asciiTheme="minorHAnsi" w:hAnsiTheme="minorHAnsi" w:cstheme="minorHAnsi"/>
          <w:sz w:val="22"/>
          <w:szCs w:val="22"/>
        </w:rPr>
        <w:t xml:space="preserve"> </w:t>
      </w:r>
      <w:r w:rsidRPr="00731568">
        <w:rPr>
          <w:rFonts w:asciiTheme="minorHAnsi" w:hAnsiTheme="minorHAnsi" w:cstheme="minorHAnsi"/>
          <w:sz w:val="22"/>
          <w:szCs w:val="22"/>
        </w:rPr>
        <w:t>is responsible for:</w:t>
      </w:r>
    </w:p>
    <w:p w14:paraId="0E7B8520" w14:textId="77777777" w:rsidR="00464F05" w:rsidRPr="00464F05" w:rsidRDefault="00464F05" w:rsidP="00464F05">
      <w:pPr>
        <w:pStyle w:val="BodyText"/>
        <w:numPr>
          <w:ilvl w:val="0"/>
          <w:numId w:val="27"/>
        </w:numPr>
        <w:tabs>
          <w:tab w:val="left" w:pos="3306"/>
        </w:tabs>
        <w:spacing w:before="60" w:after="60" w:line="276" w:lineRule="auto"/>
        <w:jc w:val="both"/>
        <w:rPr>
          <w:rFonts w:asciiTheme="minorHAnsi" w:hAnsiTheme="minorHAnsi" w:cstheme="minorHAnsi"/>
          <w:sz w:val="22"/>
          <w:szCs w:val="22"/>
        </w:rPr>
      </w:pPr>
      <w:r w:rsidRPr="00464F05">
        <w:rPr>
          <w:rFonts w:asciiTheme="minorHAnsi" w:hAnsiTheme="minorHAnsi" w:cstheme="minorHAnsi"/>
          <w:sz w:val="22"/>
          <w:szCs w:val="22"/>
        </w:rPr>
        <w:t>assisting in the conduct of performance audits and other reviews, research and investigations of the operations of ACT public sector entities;</w:t>
      </w:r>
    </w:p>
    <w:p w14:paraId="33AEE12F" w14:textId="77777777" w:rsidR="00464F05" w:rsidRPr="00464F05" w:rsidRDefault="00464F05" w:rsidP="00464F05">
      <w:pPr>
        <w:pStyle w:val="BodyText"/>
        <w:numPr>
          <w:ilvl w:val="0"/>
          <w:numId w:val="27"/>
        </w:numPr>
        <w:tabs>
          <w:tab w:val="left" w:pos="3306"/>
        </w:tabs>
        <w:spacing w:before="60" w:after="60" w:line="276" w:lineRule="auto"/>
        <w:jc w:val="both"/>
        <w:rPr>
          <w:rFonts w:asciiTheme="minorHAnsi" w:hAnsiTheme="minorHAnsi" w:cstheme="minorHAnsi"/>
          <w:sz w:val="22"/>
          <w:szCs w:val="22"/>
        </w:rPr>
      </w:pPr>
      <w:r w:rsidRPr="00464F05">
        <w:rPr>
          <w:rFonts w:asciiTheme="minorHAnsi" w:hAnsiTheme="minorHAnsi" w:cstheme="minorHAnsi"/>
          <w:sz w:val="22"/>
          <w:szCs w:val="22"/>
        </w:rPr>
        <w:t>demonstrating and promoting quality performance audit practices and compliance with Audit Office policies and professional standards and requirements;</w:t>
      </w:r>
    </w:p>
    <w:p w14:paraId="5701A9A1" w14:textId="77777777" w:rsidR="00464F05" w:rsidRPr="00464F05" w:rsidRDefault="00464F05" w:rsidP="00464F05">
      <w:pPr>
        <w:pStyle w:val="BodyText"/>
        <w:numPr>
          <w:ilvl w:val="0"/>
          <w:numId w:val="27"/>
        </w:numPr>
        <w:tabs>
          <w:tab w:val="left" w:pos="3306"/>
        </w:tabs>
        <w:spacing w:before="60" w:after="60" w:line="276" w:lineRule="auto"/>
        <w:jc w:val="both"/>
        <w:rPr>
          <w:rFonts w:asciiTheme="minorHAnsi" w:hAnsiTheme="minorHAnsi" w:cstheme="minorHAnsi"/>
          <w:sz w:val="22"/>
          <w:szCs w:val="22"/>
        </w:rPr>
      </w:pPr>
      <w:r w:rsidRPr="00464F05">
        <w:rPr>
          <w:rFonts w:asciiTheme="minorHAnsi" w:hAnsiTheme="minorHAnsi" w:cstheme="minorHAnsi"/>
          <w:sz w:val="22"/>
          <w:szCs w:val="22"/>
        </w:rPr>
        <w:t>representing the Audit Office to auditees and other stakeholders;</w:t>
      </w:r>
    </w:p>
    <w:p w14:paraId="75D5725B" w14:textId="77777777" w:rsidR="00464F05" w:rsidRPr="00464F05" w:rsidRDefault="00464F05" w:rsidP="00464F05">
      <w:pPr>
        <w:pStyle w:val="BodyText"/>
        <w:numPr>
          <w:ilvl w:val="0"/>
          <w:numId w:val="27"/>
        </w:numPr>
        <w:tabs>
          <w:tab w:val="left" w:pos="3306"/>
        </w:tabs>
        <w:spacing w:before="60" w:after="60" w:line="276" w:lineRule="auto"/>
        <w:jc w:val="both"/>
        <w:rPr>
          <w:rFonts w:asciiTheme="minorHAnsi" w:hAnsiTheme="minorHAnsi" w:cstheme="minorHAnsi"/>
          <w:sz w:val="22"/>
          <w:szCs w:val="22"/>
        </w:rPr>
      </w:pPr>
      <w:r w:rsidRPr="00464F05">
        <w:rPr>
          <w:rFonts w:asciiTheme="minorHAnsi" w:hAnsiTheme="minorHAnsi" w:cstheme="minorHAnsi"/>
          <w:sz w:val="22"/>
          <w:szCs w:val="22"/>
        </w:rPr>
        <w:t>assisting with procurement, contract management and other corporate activities as required; and</w:t>
      </w:r>
    </w:p>
    <w:p w14:paraId="0DF717C6" w14:textId="18910A57" w:rsidR="00B90C24" w:rsidRPr="00B90C24" w:rsidRDefault="00464F05" w:rsidP="00464F05">
      <w:pPr>
        <w:pStyle w:val="BodyText"/>
        <w:numPr>
          <w:ilvl w:val="0"/>
          <w:numId w:val="27"/>
        </w:numPr>
        <w:tabs>
          <w:tab w:val="left" w:pos="3306"/>
        </w:tabs>
        <w:spacing w:before="60" w:after="60" w:line="276" w:lineRule="auto"/>
        <w:jc w:val="both"/>
        <w:rPr>
          <w:rFonts w:asciiTheme="minorHAnsi" w:hAnsiTheme="minorHAnsi" w:cstheme="minorHAnsi"/>
          <w:sz w:val="22"/>
          <w:szCs w:val="22"/>
        </w:rPr>
      </w:pPr>
      <w:r w:rsidRPr="00464F05">
        <w:rPr>
          <w:rFonts w:asciiTheme="minorHAnsi" w:hAnsiTheme="minorHAnsi" w:cstheme="minorHAnsi"/>
          <w:sz w:val="22"/>
          <w:szCs w:val="22"/>
        </w:rPr>
        <w:t>contributing to professional and technical advice on a range of ACT public administration and performance audit issues.</w:t>
      </w:r>
    </w:p>
    <w:p w14:paraId="1F911141" w14:textId="77777777" w:rsidR="00D83974" w:rsidRPr="00731363" w:rsidRDefault="00D83974" w:rsidP="00D83974">
      <w:pPr>
        <w:pStyle w:val="BodyText"/>
        <w:tabs>
          <w:tab w:val="left" w:pos="3306"/>
        </w:tabs>
        <w:spacing w:before="60" w:after="60" w:line="276" w:lineRule="auto"/>
        <w:jc w:val="both"/>
        <w:rPr>
          <w:rFonts w:asciiTheme="minorHAnsi" w:hAnsiTheme="minorHAnsi" w:cstheme="minorHAnsi"/>
          <w:sz w:val="22"/>
          <w:szCs w:val="22"/>
        </w:rPr>
      </w:pPr>
    </w:p>
    <w:p w14:paraId="07F9C44D" w14:textId="039E0DC7" w:rsidR="00691A27" w:rsidRPr="00B41181" w:rsidRDefault="00691A27" w:rsidP="000226B7">
      <w:pPr>
        <w:pStyle w:val="BodyText"/>
        <w:shd w:val="clear" w:color="auto" w:fill="4F81BD" w:themeFill="accent1"/>
        <w:tabs>
          <w:tab w:val="left" w:pos="3306"/>
        </w:tabs>
        <w:spacing w:before="60" w:after="60" w:line="276" w:lineRule="auto"/>
        <w:jc w:val="both"/>
        <w:rPr>
          <w:rFonts w:asciiTheme="minorHAnsi" w:hAnsiTheme="minorHAnsi" w:cstheme="minorHAnsi"/>
          <w:b/>
          <w:bCs/>
          <w:color w:val="FFFFFF" w:themeColor="background1"/>
          <w:szCs w:val="24"/>
        </w:rPr>
      </w:pPr>
      <w:r w:rsidRPr="00B41181">
        <w:rPr>
          <w:rFonts w:asciiTheme="minorHAnsi" w:hAnsiTheme="minorHAnsi" w:cstheme="minorHAnsi"/>
          <w:b/>
          <w:bCs/>
          <w:color w:val="FFFFFF" w:themeColor="background1"/>
          <w:szCs w:val="24"/>
        </w:rPr>
        <w:t>SCOPE OF RESPONSIBILITY</w:t>
      </w:r>
    </w:p>
    <w:p w14:paraId="7696E56B" w14:textId="638416F8" w:rsidR="00731568" w:rsidRPr="00731568" w:rsidRDefault="00731568" w:rsidP="00731568">
      <w:pPr>
        <w:pStyle w:val="BodyText"/>
        <w:spacing w:before="60" w:after="60" w:line="276" w:lineRule="auto"/>
        <w:jc w:val="both"/>
        <w:rPr>
          <w:rFonts w:asciiTheme="minorHAnsi" w:hAnsiTheme="minorHAnsi" w:cstheme="minorHAnsi"/>
          <w:sz w:val="22"/>
          <w:szCs w:val="22"/>
        </w:rPr>
      </w:pPr>
      <w:r w:rsidRPr="00731568">
        <w:rPr>
          <w:rFonts w:asciiTheme="minorHAnsi" w:hAnsiTheme="minorHAnsi" w:cstheme="minorHAnsi"/>
          <w:sz w:val="22"/>
          <w:szCs w:val="22"/>
        </w:rPr>
        <w:t xml:space="preserve">The </w:t>
      </w:r>
      <w:r w:rsidR="00B40FD9">
        <w:rPr>
          <w:rFonts w:asciiTheme="minorHAnsi" w:hAnsiTheme="minorHAnsi" w:cstheme="minorHAnsi"/>
          <w:sz w:val="22"/>
          <w:szCs w:val="22"/>
        </w:rPr>
        <w:t xml:space="preserve">Senior </w:t>
      </w:r>
      <w:r w:rsidR="00464F05">
        <w:rPr>
          <w:rFonts w:asciiTheme="minorHAnsi" w:hAnsiTheme="minorHAnsi" w:cstheme="minorHAnsi"/>
          <w:sz w:val="22"/>
          <w:szCs w:val="22"/>
        </w:rPr>
        <w:t xml:space="preserve">Analyst </w:t>
      </w:r>
      <w:r w:rsidRPr="00731568">
        <w:rPr>
          <w:rFonts w:asciiTheme="minorHAnsi" w:hAnsiTheme="minorHAnsi" w:cstheme="minorHAnsi"/>
          <w:sz w:val="22"/>
          <w:szCs w:val="22"/>
        </w:rPr>
        <w:t xml:space="preserve">is responsible for: </w:t>
      </w:r>
    </w:p>
    <w:p w14:paraId="4A4A3AC1" w14:textId="77777777" w:rsidR="00921480" w:rsidRPr="00921480" w:rsidRDefault="00921480" w:rsidP="00921480">
      <w:pPr>
        <w:pStyle w:val="BodyText"/>
        <w:tabs>
          <w:tab w:val="left" w:pos="3306"/>
        </w:tabs>
        <w:spacing w:before="60" w:after="60" w:line="276" w:lineRule="auto"/>
        <w:jc w:val="both"/>
        <w:rPr>
          <w:rFonts w:asciiTheme="minorHAnsi" w:hAnsiTheme="minorHAnsi" w:cstheme="minorHAnsi"/>
          <w:i/>
          <w:iCs/>
          <w:sz w:val="22"/>
          <w:szCs w:val="22"/>
        </w:rPr>
      </w:pPr>
      <w:r w:rsidRPr="00921480">
        <w:rPr>
          <w:rFonts w:asciiTheme="minorHAnsi" w:hAnsiTheme="minorHAnsi" w:cstheme="minorHAnsi"/>
          <w:i/>
          <w:iCs/>
          <w:sz w:val="22"/>
          <w:szCs w:val="22"/>
        </w:rPr>
        <w:t>Performance audits and other reviews and investigations</w:t>
      </w:r>
    </w:p>
    <w:p w14:paraId="1CBCD1F6" w14:textId="77777777" w:rsidR="00921480" w:rsidRPr="00F75B12" w:rsidRDefault="00921480" w:rsidP="00F75B12">
      <w:pPr>
        <w:pStyle w:val="BodyText"/>
        <w:numPr>
          <w:ilvl w:val="0"/>
          <w:numId w:val="30"/>
        </w:numPr>
        <w:tabs>
          <w:tab w:val="left" w:pos="3306"/>
        </w:tabs>
        <w:spacing w:before="60" w:after="60" w:line="276" w:lineRule="auto"/>
        <w:jc w:val="both"/>
        <w:rPr>
          <w:rFonts w:asciiTheme="minorHAnsi" w:hAnsiTheme="minorHAnsi" w:cstheme="minorHAnsi"/>
          <w:sz w:val="22"/>
          <w:szCs w:val="22"/>
        </w:rPr>
      </w:pPr>
      <w:r w:rsidRPr="00F75B12">
        <w:rPr>
          <w:rFonts w:asciiTheme="minorHAnsi" w:hAnsiTheme="minorHAnsi" w:cstheme="minorHAnsi"/>
          <w:sz w:val="22"/>
          <w:szCs w:val="22"/>
        </w:rPr>
        <w:lastRenderedPageBreak/>
        <w:t>assisting with the delivery of performance audits on time and within budget, and to the professional standards and requirements of the Auditor-General and the Assistant Auditor-General, Performance Audits;</w:t>
      </w:r>
    </w:p>
    <w:p w14:paraId="12CF87A9" w14:textId="77777777" w:rsidR="00921480" w:rsidRPr="00F75B12" w:rsidRDefault="00921480" w:rsidP="00F75B12">
      <w:pPr>
        <w:pStyle w:val="BodyText"/>
        <w:numPr>
          <w:ilvl w:val="0"/>
          <w:numId w:val="30"/>
        </w:numPr>
        <w:tabs>
          <w:tab w:val="left" w:pos="3306"/>
        </w:tabs>
        <w:spacing w:before="60" w:after="60" w:line="276" w:lineRule="auto"/>
        <w:jc w:val="both"/>
        <w:rPr>
          <w:rFonts w:asciiTheme="minorHAnsi" w:hAnsiTheme="minorHAnsi" w:cstheme="minorHAnsi"/>
          <w:sz w:val="22"/>
          <w:szCs w:val="22"/>
        </w:rPr>
      </w:pPr>
      <w:r w:rsidRPr="00F75B12">
        <w:rPr>
          <w:rFonts w:asciiTheme="minorHAnsi" w:hAnsiTheme="minorHAnsi" w:cstheme="minorHAnsi"/>
          <w:sz w:val="22"/>
          <w:szCs w:val="22"/>
        </w:rPr>
        <w:t>demonstrating quality performance audit practices by ensuring that the overall quality of the performance audit including research, planning, stakeholder engagement and report writing comply with the agreed audit work plan, Audit Office policies and standards and professional requirements;</w:t>
      </w:r>
    </w:p>
    <w:p w14:paraId="54D70325" w14:textId="3C3205F9" w:rsidR="00921480" w:rsidRPr="00F75B12" w:rsidRDefault="00921480" w:rsidP="00F75B12">
      <w:pPr>
        <w:pStyle w:val="BodyText"/>
        <w:numPr>
          <w:ilvl w:val="0"/>
          <w:numId w:val="30"/>
        </w:numPr>
        <w:tabs>
          <w:tab w:val="left" w:pos="3306"/>
        </w:tabs>
        <w:spacing w:before="60" w:after="60" w:line="276" w:lineRule="auto"/>
        <w:jc w:val="both"/>
        <w:rPr>
          <w:rFonts w:asciiTheme="minorHAnsi" w:hAnsiTheme="minorHAnsi" w:cstheme="minorHAnsi"/>
          <w:sz w:val="22"/>
          <w:szCs w:val="22"/>
        </w:rPr>
      </w:pPr>
      <w:r w:rsidRPr="00F75B12">
        <w:rPr>
          <w:rFonts w:asciiTheme="minorHAnsi" w:hAnsiTheme="minorHAnsi" w:cstheme="minorHAnsi"/>
          <w:sz w:val="22"/>
          <w:szCs w:val="22"/>
        </w:rPr>
        <w:t>assisting in the review and investigation of public interest disclosures made to the Audit Office under the Public Interest Disclosure Act 2012; and</w:t>
      </w:r>
    </w:p>
    <w:p w14:paraId="57A07B61" w14:textId="77777777" w:rsidR="00921480" w:rsidRPr="00921480" w:rsidRDefault="00921480" w:rsidP="00F75B12">
      <w:pPr>
        <w:pStyle w:val="BodyText"/>
        <w:numPr>
          <w:ilvl w:val="0"/>
          <w:numId w:val="30"/>
        </w:numPr>
        <w:tabs>
          <w:tab w:val="left" w:pos="3306"/>
        </w:tabs>
        <w:spacing w:before="60" w:after="60" w:line="276" w:lineRule="auto"/>
        <w:jc w:val="both"/>
        <w:rPr>
          <w:rFonts w:asciiTheme="minorHAnsi" w:hAnsiTheme="minorHAnsi" w:cstheme="minorHAnsi"/>
          <w:i/>
          <w:iCs/>
          <w:sz w:val="22"/>
          <w:szCs w:val="22"/>
        </w:rPr>
      </w:pPr>
      <w:r w:rsidRPr="00F75B12">
        <w:rPr>
          <w:rFonts w:asciiTheme="minorHAnsi" w:hAnsiTheme="minorHAnsi" w:cstheme="minorHAnsi"/>
          <w:sz w:val="22"/>
          <w:szCs w:val="22"/>
        </w:rPr>
        <w:t>contributing to research and planning of the Audit Office's annual performance audit program, which is designed to achieve strategic coverage of public sector entities</w:t>
      </w:r>
      <w:r w:rsidRPr="00921480">
        <w:rPr>
          <w:rFonts w:asciiTheme="minorHAnsi" w:hAnsiTheme="minorHAnsi" w:cstheme="minorHAnsi"/>
          <w:i/>
          <w:iCs/>
          <w:sz w:val="22"/>
          <w:szCs w:val="22"/>
        </w:rPr>
        <w:t>.</w:t>
      </w:r>
    </w:p>
    <w:p w14:paraId="42AA2961" w14:textId="77777777" w:rsidR="00921480" w:rsidRPr="00921480" w:rsidRDefault="00921480" w:rsidP="00921480">
      <w:pPr>
        <w:pStyle w:val="BodyText"/>
        <w:tabs>
          <w:tab w:val="left" w:pos="3306"/>
        </w:tabs>
        <w:spacing w:before="60" w:after="60" w:line="276" w:lineRule="auto"/>
        <w:jc w:val="both"/>
        <w:rPr>
          <w:rFonts w:asciiTheme="minorHAnsi" w:hAnsiTheme="minorHAnsi" w:cstheme="minorHAnsi"/>
          <w:i/>
          <w:iCs/>
          <w:sz w:val="22"/>
          <w:szCs w:val="22"/>
        </w:rPr>
      </w:pPr>
      <w:r w:rsidRPr="00921480">
        <w:rPr>
          <w:rFonts w:asciiTheme="minorHAnsi" w:hAnsiTheme="minorHAnsi" w:cstheme="minorHAnsi"/>
          <w:i/>
          <w:iCs/>
          <w:sz w:val="22"/>
          <w:szCs w:val="22"/>
        </w:rPr>
        <w:t>Supporting good internal and external stakeholder relationships</w:t>
      </w:r>
    </w:p>
    <w:p w14:paraId="150252B8" w14:textId="77777777" w:rsidR="00921480" w:rsidRPr="00F75B12" w:rsidRDefault="00921480" w:rsidP="00F75B12">
      <w:pPr>
        <w:pStyle w:val="BodyText"/>
        <w:numPr>
          <w:ilvl w:val="0"/>
          <w:numId w:val="29"/>
        </w:numPr>
        <w:tabs>
          <w:tab w:val="left" w:pos="3306"/>
        </w:tabs>
        <w:spacing w:before="60" w:after="60" w:line="276" w:lineRule="auto"/>
        <w:jc w:val="both"/>
        <w:rPr>
          <w:rFonts w:asciiTheme="minorHAnsi" w:hAnsiTheme="minorHAnsi" w:cstheme="minorHAnsi"/>
          <w:sz w:val="22"/>
          <w:szCs w:val="22"/>
        </w:rPr>
      </w:pPr>
      <w:r w:rsidRPr="00F75B12">
        <w:rPr>
          <w:rFonts w:asciiTheme="minorHAnsi" w:hAnsiTheme="minorHAnsi" w:cstheme="minorHAnsi"/>
          <w:sz w:val="22"/>
          <w:szCs w:val="22"/>
        </w:rPr>
        <w:t>assisting in developing and maintaining constructive relationships with auditees and other stakeholders in the audit process, including contractors and external reviewers if required;</w:t>
      </w:r>
    </w:p>
    <w:p w14:paraId="152C2693" w14:textId="77777777" w:rsidR="00921480" w:rsidRPr="00F75B12" w:rsidRDefault="00921480" w:rsidP="00F75B12">
      <w:pPr>
        <w:pStyle w:val="BodyText"/>
        <w:numPr>
          <w:ilvl w:val="0"/>
          <w:numId w:val="29"/>
        </w:numPr>
        <w:tabs>
          <w:tab w:val="left" w:pos="3306"/>
        </w:tabs>
        <w:spacing w:before="60" w:after="60" w:line="276" w:lineRule="auto"/>
        <w:jc w:val="both"/>
        <w:rPr>
          <w:rFonts w:asciiTheme="minorHAnsi" w:hAnsiTheme="minorHAnsi" w:cstheme="minorHAnsi"/>
          <w:sz w:val="22"/>
          <w:szCs w:val="22"/>
        </w:rPr>
      </w:pPr>
      <w:r w:rsidRPr="00F75B12">
        <w:rPr>
          <w:rFonts w:asciiTheme="minorHAnsi" w:hAnsiTheme="minorHAnsi" w:cstheme="minorHAnsi"/>
          <w:sz w:val="22"/>
          <w:szCs w:val="22"/>
        </w:rPr>
        <w:t>representing the Audit Office to ACT public sector entities and other stakeholders, with respect to communicating the results of performance audits, reviews and other investigations; and</w:t>
      </w:r>
    </w:p>
    <w:p w14:paraId="59D0A50D" w14:textId="77777777" w:rsidR="00921480" w:rsidRPr="00F75B12" w:rsidRDefault="00921480" w:rsidP="00F75B12">
      <w:pPr>
        <w:pStyle w:val="BodyText"/>
        <w:numPr>
          <w:ilvl w:val="0"/>
          <w:numId w:val="29"/>
        </w:numPr>
        <w:tabs>
          <w:tab w:val="left" w:pos="3306"/>
        </w:tabs>
        <w:spacing w:before="60" w:after="60" w:line="276" w:lineRule="auto"/>
        <w:jc w:val="both"/>
        <w:rPr>
          <w:rFonts w:asciiTheme="minorHAnsi" w:hAnsiTheme="minorHAnsi" w:cstheme="minorHAnsi"/>
          <w:sz w:val="22"/>
          <w:szCs w:val="22"/>
        </w:rPr>
      </w:pPr>
      <w:r w:rsidRPr="00F75B12">
        <w:rPr>
          <w:rFonts w:asciiTheme="minorHAnsi" w:hAnsiTheme="minorHAnsi" w:cstheme="minorHAnsi"/>
          <w:sz w:val="22"/>
          <w:szCs w:val="22"/>
        </w:rPr>
        <w:t>assisting the Principal and supporting colleagues, giving professional guidance, reviewing own performance and contributing to other activities (representations, public interest disclosures and corporate tasks) that the Office may require.</w:t>
      </w:r>
    </w:p>
    <w:p w14:paraId="3458C0C9" w14:textId="77777777" w:rsidR="00921480" w:rsidRPr="00921480" w:rsidRDefault="00921480" w:rsidP="00921480">
      <w:pPr>
        <w:pStyle w:val="BodyText"/>
        <w:tabs>
          <w:tab w:val="left" w:pos="3306"/>
        </w:tabs>
        <w:spacing w:before="60" w:after="60" w:line="276" w:lineRule="auto"/>
        <w:jc w:val="both"/>
        <w:rPr>
          <w:rFonts w:asciiTheme="minorHAnsi" w:hAnsiTheme="minorHAnsi" w:cstheme="minorHAnsi"/>
          <w:i/>
          <w:iCs/>
          <w:sz w:val="22"/>
          <w:szCs w:val="22"/>
        </w:rPr>
      </w:pPr>
      <w:r w:rsidRPr="00921480">
        <w:rPr>
          <w:rFonts w:asciiTheme="minorHAnsi" w:hAnsiTheme="minorHAnsi" w:cstheme="minorHAnsi"/>
          <w:i/>
          <w:iCs/>
          <w:sz w:val="22"/>
          <w:szCs w:val="22"/>
        </w:rPr>
        <w:t>Maintaining a positive workplace</w:t>
      </w:r>
    </w:p>
    <w:p w14:paraId="4BE8A96C" w14:textId="77777777" w:rsidR="00921480" w:rsidRPr="00F75B12" w:rsidRDefault="00921480" w:rsidP="00F75B12">
      <w:pPr>
        <w:pStyle w:val="BodyText"/>
        <w:numPr>
          <w:ilvl w:val="0"/>
          <w:numId w:val="28"/>
        </w:numPr>
        <w:tabs>
          <w:tab w:val="left" w:pos="3306"/>
        </w:tabs>
        <w:spacing w:before="60" w:after="60" w:line="276" w:lineRule="auto"/>
        <w:jc w:val="both"/>
        <w:rPr>
          <w:rFonts w:asciiTheme="minorHAnsi" w:hAnsiTheme="minorHAnsi" w:cstheme="minorHAnsi"/>
          <w:sz w:val="22"/>
          <w:szCs w:val="22"/>
        </w:rPr>
      </w:pPr>
      <w:r w:rsidRPr="00F75B12">
        <w:rPr>
          <w:rFonts w:asciiTheme="minorHAnsi" w:hAnsiTheme="minorHAnsi" w:cstheme="minorHAnsi"/>
          <w:sz w:val="22"/>
          <w:szCs w:val="22"/>
        </w:rPr>
        <w:t>applying Respect, Equity and Diversity principles, workplace health and safety principles and participative work practices of the Audit Office when working with colleagues and auditees; and</w:t>
      </w:r>
    </w:p>
    <w:p w14:paraId="359BCB49" w14:textId="37B87C3C" w:rsidR="00D83974" w:rsidRPr="00F75B12" w:rsidRDefault="00921480" w:rsidP="00F75B12">
      <w:pPr>
        <w:pStyle w:val="BodyText"/>
        <w:numPr>
          <w:ilvl w:val="0"/>
          <w:numId w:val="28"/>
        </w:numPr>
        <w:tabs>
          <w:tab w:val="left" w:pos="3306"/>
        </w:tabs>
        <w:spacing w:before="60" w:after="60" w:line="276" w:lineRule="auto"/>
        <w:jc w:val="both"/>
        <w:rPr>
          <w:rFonts w:asciiTheme="minorHAnsi" w:hAnsiTheme="minorHAnsi" w:cstheme="minorHAnsi"/>
          <w:sz w:val="22"/>
          <w:szCs w:val="22"/>
        </w:rPr>
      </w:pPr>
      <w:r w:rsidRPr="00F75B12">
        <w:rPr>
          <w:rFonts w:asciiTheme="minorHAnsi" w:hAnsiTheme="minorHAnsi" w:cstheme="minorHAnsi"/>
          <w:sz w:val="22"/>
          <w:szCs w:val="22"/>
        </w:rPr>
        <w:t>modelling and upholding the Audit Office's values and ACTPS Values and Code of Conduct.</w:t>
      </w:r>
    </w:p>
    <w:p w14:paraId="67967987" w14:textId="43D60534" w:rsidR="007635B6" w:rsidRPr="00B41181" w:rsidRDefault="007635B6" w:rsidP="000226B7">
      <w:pPr>
        <w:pStyle w:val="BodyText"/>
        <w:shd w:val="clear" w:color="auto" w:fill="4F81BD" w:themeFill="accent1"/>
        <w:tabs>
          <w:tab w:val="left" w:pos="3306"/>
        </w:tabs>
        <w:spacing w:before="60" w:after="60" w:line="276" w:lineRule="auto"/>
        <w:jc w:val="both"/>
        <w:rPr>
          <w:rFonts w:asciiTheme="minorHAnsi" w:hAnsiTheme="minorHAnsi" w:cstheme="minorHAnsi"/>
          <w:b/>
          <w:bCs/>
          <w:color w:val="FFFFFF" w:themeColor="background1"/>
          <w:szCs w:val="24"/>
        </w:rPr>
      </w:pPr>
      <w:r w:rsidRPr="00B41181">
        <w:rPr>
          <w:rFonts w:asciiTheme="minorHAnsi" w:hAnsiTheme="minorHAnsi" w:cstheme="minorHAnsi"/>
          <w:b/>
          <w:bCs/>
          <w:color w:val="FFFFFF" w:themeColor="background1"/>
          <w:szCs w:val="24"/>
        </w:rPr>
        <w:t>SPECIAL RELATIONSHIPS</w:t>
      </w:r>
    </w:p>
    <w:p w14:paraId="278D1103" w14:textId="6BB1472F" w:rsidR="00731568" w:rsidRPr="00731568" w:rsidRDefault="0081353B" w:rsidP="00731568">
      <w:pPr>
        <w:pStyle w:val="BodyText"/>
        <w:spacing w:before="60" w:after="60" w:line="276" w:lineRule="auto"/>
        <w:jc w:val="both"/>
        <w:rPr>
          <w:rFonts w:asciiTheme="minorHAnsi" w:hAnsiTheme="minorHAnsi" w:cstheme="minorHAnsi"/>
          <w:sz w:val="22"/>
          <w:szCs w:val="22"/>
        </w:rPr>
      </w:pPr>
      <w:r w:rsidRPr="0081353B">
        <w:rPr>
          <w:rFonts w:asciiTheme="minorHAnsi" w:hAnsiTheme="minorHAnsi" w:cstheme="minorHAnsi"/>
          <w:sz w:val="22"/>
          <w:szCs w:val="22"/>
        </w:rPr>
        <w:t>The Senior Analyst, under the guidance of the Audit Principal, will be expected to develop and maintain constructive professional relationships with:</w:t>
      </w:r>
      <w:r w:rsidR="00D04FDC">
        <w:rPr>
          <w:rFonts w:asciiTheme="minorHAnsi" w:hAnsiTheme="minorHAnsi" w:cstheme="minorHAnsi"/>
          <w:sz w:val="22"/>
          <w:szCs w:val="22"/>
        </w:rPr>
        <w:tab/>
      </w:r>
    </w:p>
    <w:p w14:paraId="71D92F5E" w14:textId="77777777" w:rsidR="00C41571" w:rsidRPr="00C41571" w:rsidRDefault="00C41571" w:rsidP="00C41571">
      <w:pPr>
        <w:pStyle w:val="BodyText"/>
        <w:numPr>
          <w:ilvl w:val="0"/>
          <w:numId w:val="21"/>
        </w:numPr>
        <w:tabs>
          <w:tab w:val="left" w:pos="3306"/>
        </w:tabs>
        <w:spacing w:before="60" w:after="60" w:line="276" w:lineRule="auto"/>
        <w:jc w:val="both"/>
        <w:rPr>
          <w:rFonts w:asciiTheme="minorHAnsi" w:hAnsiTheme="minorHAnsi" w:cstheme="minorHAnsi"/>
          <w:sz w:val="22"/>
          <w:szCs w:val="22"/>
        </w:rPr>
      </w:pPr>
      <w:r w:rsidRPr="00C41571">
        <w:rPr>
          <w:rFonts w:asciiTheme="minorHAnsi" w:hAnsiTheme="minorHAnsi" w:cstheme="minorHAnsi"/>
          <w:sz w:val="22"/>
          <w:szCs w:val="22"/>
        </w:rPr>
        <w:t>executives and management in auditee organisations;</w:t>
      </w:r>
    </w:p>
    <w:p w14:paraId="33FB2844" w14:textId="77777777" w:rsidR="00C41571" w:rsidRPr="00C41571" w:rsidRDefault="00C41571" w:rsidP="00C41571">
      <w:pPr>
        <w:pStyle w:val="BodyText"/>
        <w:numPr>
          <w:ilvl w:val="0"/>
          <w:numId w:val="21"/>
        </w:numPr>
        <w:tabs>
          <w:tab w:val="left" w:pos="3306"/>
        </w:tabs>
        <w:spacing w:before="60" w:after="60" w:line="276" w:lineRule="auto"/>
        <w:jc w:val="both"/>
        <w:rPr>
          <w:rFonts w:asciiTheme="minorHAnsi" w:hAnsiTheme="minorHAnsi" w:cstheme="minorHAnsi"/>
          <w:sz w:val="22"/>
          <w:szCs w:val="22"/>
        </w:rPr>
      </w:pPr>
      <w:r w:rsidRPr="00C41571">
        <w:rPr>
          <w:rFonts w:asciiTheme="minorHAnsi" w:hAnsiTheme="minorHAnsi" w:cstheme="minorHAnsi"/>
          <w:sz w:val="22"/>
          <w:szCs w:val="22"/>
        </w:rPr>
        <w:t>ACT Legislative Assembly committees and members of the Legislative Assembly;</w:t>
      </w:r>
    </w:p>
    <w:p w14:paraId="4544855B" w14:textId="77777777" w:rsidR="00C41571" w:rsidRPr="00C41571" w:rsidRDefault="00C41571" w:rsidP="00C41571">
      <w:pPr>
        <w:pStyle w:val="BodyText"/>
        <w:numPr>
          <w:ilvl w:val="0"/>
          <w:numId w:val="21"/>
        </w:numPr>
        <w:tabs>
          <w:tab w:val="left" w:pos="3306"/>
        </w:tabs>
        <w:spacing w:before="60" w:after="60" w:line="276" w:lineRule="auto"/>
        <w:jc w:val="both"/>
        <w:rPr>
          <w:rFonts w:asciiTheme="minorHAnsi" w:hAnsiTheme="minorHAnsi" w:cstheme="minorHAnsi"/>
          <w:sz w:val="22"/>
          <w:szCs w:val="22"/>
        </w:rPr>
      </w:pPr>
      <w:r w:rsidRPr="00C41571">
        <w:rPr>
          <w:rFonts w:asciiTheme="minorHAnsi" w:hAnsiTheme="minorHAnsi" w:cstheme="minorHAnsi"/>
          <w:sz w:val="22"/>
          <w:szCs w:val="22"/>
        </w:rPr>
        <w:t>other stakeholders including community interest groups; and</w:t>
      </w:r>
    </w:p>
    <w:p w14:paraId="79C90522" w14:textId="29AB7C68" w:rsidR="00731568" w:rsidRDefault="00C41571" w:rsidP="00C41571">
      <w:pPr>
        <w:pStyle w:val="BodyText"/>
        <w:numPr>
          <w:ilvl w:val="0"/>
          <w:numId w:val="21"/>
        </w:numPr>
        <w:tabs>
          <w:tab w:val="left" w:pos="3306"/>
        </w:tabs>
        <w:spacing w:before="60" w:after="60" w:line="276" w:lineRule="auto"/>
        <w:jc w:val="both"/>
        <w:rPr>
          <w:rFonts w:asciiTheme="minorHAnsi" w:hAnsiTheme="minorHAnsi" w:cstheme="minorHAnsi"/>
          <w:sz w:val="22"/>
          <w:szCs w:val="22"/>
        </w:rPr>
      </w:pPr>
      <w:r w:rsidRPr="00C41571">
        <w:rPr>
          <w:rFonts w:asciiTheme="minorHAnsi" w:hAnsiTheme="minorHAnsi" w:cstheme="minorHAnsi"/>
          <w:sz w:val="22"/>
          <w:szCs w:val="22"/>
        </w:rPr>
        <w:t>other colleagues within the Audit Office.</w:t>
      </w:r>
    </w:p>
    <w:p w14:paraId="08320B09" w14:textId="77777777" w:rsidR="00D83974" w:rsidRPr="00731568" w:rsidRDefault="00D83974" w:rsidP="00D83974">
      <w:pPr>
        <w:pStyle w:val="BodyText"/>
        <w:tabs>
          <w:tab w:val="left" w:pos="3306"/>
        </w:tabs>
        <w:spacing w:before="60" w:after="60" w:line="276" w:lineRule="auto"/>
        <w:jc w:val="both"/>
        <w:rPr>
          <w:rFonts w:asciiTheme="minorHAnsi" w:hAnsiTheme="minorHAnsi" w:cstheme="minorHAnsi"/>
          <w:sz w:val="22"/>
          <w:szCs w:val="22"/>
        </w:rPr>
      </w:pPr>
    </w:p>
    <w:p w14:paraId="15EC4F03" w14:textId="4F240B2A" w:rsidR="007635B6" w:rsidRPr="00B41181" w:rsidRDefault="007635B6" w:rsidP="000226B7">
      <w:pPr>
        <w:pStyle w:val="BodyText"/>
        <w:shd w:val="clear" w:color="auto" w:fill="4F81BD" w:themeFill="accent1"/>
        <w:tabs>
          <w:tab w:val="left" w:pos="3306"/>
        </w:tabs>
        <w:spacing w:before="60" w:after="60" w:line="276" w:lineRule="auto"/>
        <w:jc w:val="both"/>
        <w:rPr>
          <w:rFonts w:asciiTheme="minorHAnsi" w:hAnsiTheme="minorHAnsi" w:cstheme="minorHAnsi"/>
          <w:b/>
          <w:bCs/>
          <w:color w:val="FFFFFF" w:themeColor="background1"/>
          <w:szCs w:val="24"/>
        </w:rPr>
      </w:pPr>
      <w:r w:rsidRPr="00B41181">
        <w:rPr>
          <w:rFonts w:asciiTheme="minorHAnsi" w:hAnsiTheme="minorHAnsi" w:cstheme="minorHAnsi"/>
          <w:b/>
          <w:bCs/>
          <w:color w:val="FFFFFF" w:themeColor="background1"/>
          <w:szCs w:val="24"/>
        </w:rPr>
        <w:t>RELEVANT EXPERIENCE</w:t>
      </w:r>
    </w:p>
    <w:p w14:paraId="487CACAF" w14:textId="3CE1C81B" w:rsidR="00731568" w:rsidRPr="00731568" w:rsidRDefault="00A85B96" w:rsidP="00731568">
      <w:pPr>
        <w:pStyle w:val="BodyText"/>
        <w:spacing w:before="60" w:after="60" w:line="276" w:lineRule="auto"/>
        <w:jc w:val="both"/>
        <w:rPr>
          <w:rFonts w:asciiTheme="minorHAnsi" w:hAnsiTheme="minorHAnsi" w:cstheme="minorHAnsi"/>
          <w:sz w:val="22"/>
          <w:szCs w:val="22"/>
        </w:rPr>
      </w:pPr>
      <w:r w:rsidRPr="00A85B96">
        <w:rPr>
          <w:rFonts w:asciiTheme="minorHAnsi" w:hAnsiTheme="minorHAnsi" w:cstheme="minorHAnsi"/>
          <w:sz w:val="22"/>
          <w:szCs w:val="22"/>
        </w:rPr>
        <w:t>The Senior Analyst should have skills and capabilities that enable them to:</w:t>
      </w:r>
    </w:p>
    <w:p w14:paraId="03F58CC8" w14:textId="77777777" w:rsidR="00747D3A" w:rsidRPr="00747D3A" w:rsidRDefault="00747D3A" w:rsidP="00747D3A">
      <w:pPr>
        <w:pStyle w:val="BodyText"/>
        <w:numPr>
          <w:ilvl w:val="0"/>
          <w:numId w:val="21"/>
        </w:numPr>
        <w:tabs>
          <w:tab w:val="left" w:pos="3306"/>
        </w:tabs>
        <w:spacing w:before="60" w:after="60" w:line="276" w:lineRule="auto"/>
        <w:jc w:val="both"/>
        <w:rPr>
          <w:rFonts w:asciiTheme="minorHAnsi" w:hAnsiTheme="minorHAnsi" w:cstheme="minorHAnsi"/>
          <w:sz w:val="22"/>
          <w:szCs w:val="22"/>
        </w:rPr>
      </w:pPr>
      <w:r w:rsidRPr="00747D3A">
        <w:rPr>
          <w:rFonts w:asciiTheme="minorHAnsi" w:hAnsiTheme="minorHAnsi" w:cstheme="minorHAnsi"/>
          <w:sz w:val="22"/>
          <w:szCs w:val="22"/>
        </w:rPr>
        <w:t xml:space="preserve">complete performance audit working papers or other similar review or investigation processes, involving </w:t>
      </w:r>
      <w:proofErr w:type="gramStart"/>
      <w:r w:rsidRPr="00747D3A">
        <w:rPr>
          <w:rFonts w:asciiTheme="minorHAnsi" w:hAnsiTheme="minorHAnsi" w:cstheme="minorHAnsi"/>
          <w:sz w:val="22"/>
          <w:szCs w:val="22"/>
        </w:rPr>
        <w:t>high quality</w:t>
      </w:r>
      <w:proofErr w:type="gramEnd"/>
      <w:r w:rsidRPr="00747D3A">
        <w:rPr>
          <w:rFonts w:asciiTheme="minorHAnsi" w:hAnsiTheme="minorHAnsi" w:cstheme="minorHAnsi"/>
          <w:sz w:val="22"/>
          <w:szCs w:val="22"/>
        </w:rPr>
        <w:t xml:space="preserve"> research and analysis of public sector activities;</w:t>
      </w:r>
    </w:p>
    <w:p w14:paraId="7E268F19" w14:textId="77777777" w:rsidR="00747D3A" w:rsidRPr="00747D3A" w:rsidRDefault="00747D3A" w:rsidP="00747D3A">
      <w:pPr>
        <w:pStyle w:val="BodyText"/>
        <w:numPr>
          <w:ilvl w:val="0"/>
          <w:numId w:val="21"/>
        </w:numPr>
        <w:tabs>
          <w:tab w:val="left" w:pos="3306"/>
        </w:tabs>
        <w:spacing w:before="60" w:after="60" w:line="276" w:lineRule="auto"/>
        <w:jc w:val="both"/>
        <w:rPr>
          <w:rFonts w:asciiTheme="minorHAnsi" w:hAnsiTheme="minorHAnsi" w:cstheme="minorHAnsi"/>
          <w:sz w:val="22"/>
          <w:szCs w:val="22"/>
        </w:rPr>
      </w:pPr>
      <w:r w:rsidRPr="00747D3A">
        <w:rPr>
          <w:rFonts w:asciiTheme="minorHAnsi" w:hAnsiTheme="minorHAnsi" w:cstheme="minorHAnsi"/>
          <w:sz w:val="22"/>
          <w:szCs w:val="22"/>
        </w:rPr>
        <w:t>prepare clear and concise reports in a range of areas that may be outside previous experience and training;</w:t>
      </w:r>
    </w:p>
    <w:p w14:paraId="284CA5FF" w14:textId="77777777" w:rsidR="00747D3A" w:rsidRPr="00747D3A" w:rsidRDefault="00747D3A" w:rsidP="00747D3A">
      <w:pPr>
        <w:pStyle w:val="BodyText"/>
        <w:numPr>
          <w:ilvl w:val="0"/>
          <w:numId w:val="21"/>
        </w:numPr>
        <w:tabs>
          <w:tab w:val="left" w:pos="3306"/>
        </w:tabs>
        <w:spacing w:before="60" w:after="60" w:line="276" w:lineRule="auto"/>
        <w:jc w:val="both"/>
        <w:rPr>
          <w:rFonts w:asciiTheme="minorHAnsi" w:hAnsiTheme="minorHAnsi" w:cstheme="minorHAnsi"/>
          <w:sz w:val="22"/>
          <w:szCs w:val="22"/>
        </w:rPr>
      </w:pPr>
      <w:r w:rsidRPr="00747D3A">
        <w:rPr>
          <w:rFonts w:asciiTheme="minorHAnsi" w:hAnsiTheme="minorHAnsi" w:cstheme="minorHAnsi"/>
          <w:sz w:val="22"/>
          <w:szCs w:val="22"/>
        </w:rPr>
        <w:t>communicate effectively, including presenting the results of performance audits or other similar review or investigation processes to a variety of audiences; and</w:t>
      </w:r>
    </w:p>
    <w:p w14:paraId="7D73583F" w14:textId="6CE85C4D" w:rsidR="00731568" w:rsidRPr="00A8692B" w:rsidRDefault="00747D3A" w:rsidP="00747D3A">
      <w:pPr>
        <w:pStyle w:val="BodyText"/>
        <w:numPr>
          <w:ilvl w:val="0"/>
          <w:numId w:val="21"/>
        </w:numPr>
        <w:tabs>
          <w:tab w:val="left" w:pos="3306"/>
        </w:tabs>
        <w:spacing w:before="60" w:after="60" w:line="276" w:lineRule="auto"/>
        <w:jc w:val="both"/>
        <w:rPr>
          <w:rFonts w:asciiTheme="minorHAnsi" w:hAnsiTheme="minorHAnsi" w:cstheme="minorHAnsi"/>
          <w:sz w:val="22"/>
          <w:szCs w:val="22"/>
        </w:rPr>
      </w:pPr>
      <w:r w:rsidRPr="00747D3A">
        <w:rPr>
          <w:rFonts w:asciiTheme="minorHAnsi" w:hAnsiTheme="minorHAnsi" w:cstheme="minorHAnsi"/>
          <w:sz w:val="22"/>
          <w:szCs w:val="22"/>
        </w:rPr>
        <w:lastRenderedPageBreak/>
        <w:t>maintain productive professional relationships with a wide range of individuals and organisations</w:t>
      </w:r>
      <w:r w:rsidR="00A8692B" w:rsidRPr="00A8692B">
        <w:rPr>
          <w:rFonts w:asciiTheme="minorHAnsi" w:hAnsiTheme="minorHAnsi" w:cstheme="minorHAnsi"/>
          <w:sz w:val="22"/>
          <w:szCs w:val="22"/>
        </w:rPr>
        <w:t>.</w:t>
      </w:r>
    </w:p>
    <w:p w14:paraId="34CE1E31" w14:textId="73E89A48" w:rsidR="00D83974" w:rsidRDefault="00817E3E" w:rsidP="008A578B">
      <w:pPr>
        <w:pStyle w:val="BodyText"/>
        <w:spacing w:before="60" w:after="60" w:line="276" w:lineRule="auto"/>
        <w:jc w:val="both"/>
        <w:rPr>
          <w:rFonts w:asciiTheme="minorHAnsi" w:hAnsiTheme="minorHAnsi" w:cstheme="minorHAnsi"/>
          <w:sz w:val="22"/>
          <w:szCs w:val="22"/>
        </w:rPr>
      </w:pPr>
      <w:r w:rsidRPr="00817E3E">
        <w:rPr>
          <w:rFonts w:asciiTheme="minorHAnsi" w:hAnsiTheme="minorHAnsi" w:cstheme="minorHAnsi"/>
          <w:sz w:val="22"/>
          <w:szCs w:val="22"/>
        </w:rPr>
        <w:t>The Senior Analyst should have an awareness, understanding and commitment to the values of the ACT Audit Office, diversity of culture in the workplace and workplace health and safety principles.</w:t>
      </w:r>
    </w:p>
    <w:p w14:paraId="187BD04C" w14:textId="77777777" w:rsidR="00817E3E" w:rsidRPr="007635B6" w:rsidRDefault="00817E3E" w:rsidP="008A578B">
      <w:pPr>
        <w:pStyle w:val="BodyText"/>
        <w:spacing w:before="60" w:after="60" w:line="276" w:lineRule="auto"/>
        <w:jc w:val="both"/>
        <w:rPr>
          <w:rFonts w:asciiTheme="minorHAnsi" w:hAnsiTheme="minorHAnsi" w:cstheme="minorHAnsi"/>
          <w:sz w:val="22"/>
          <w:szCs w:val="22"/>
        </w:rPr>
      </w:pPr>
    </w:p>
    <w:p w14:paraId="49753C7F" w14:textId="6DE28A1B" w:rsidR="00DD5E18" w:rsidRPr="00B41181" w:rsidRDefault="003E1923" w:rsidP="000226B7">
      <w:pPr>
        <w:pStyle w:val="MainHeading"/>
        <w:spacing w:line="276" w:lineRule="auto"/>
        <w:jc w:val="both"/>
      </w:pPr>
      <w:bookmarkStart w:id="4" w:name="_Hlk21002951"/>
      <w:bookmarkEnd w:id="3"/>
      <w:r w:rsidRPr="00B41181">
        <w:t>KEY SELECTION CRITERIA</w:t>
      </w:r>
    </w:p>
    <w:p w14:paraId="28232658" w14:textId="0E4C3066" w:rsidR="0013771E" w:rsidRDefault="0013771E" w:rsidP="00B41181">
      <w:pPr>
        <w:pStyle w:val="Heading2"/>
        <w:spacing w:after="60" w:line="276" w:lineRule="auto"/>
        <w:jc w:val="both"/>
        <w:rPr>
          <w:rFonts w:asciiTheme="minorHAnsi" w:hAnsiTheme="minorHAnsi" w:cstheme="minorHAnsi"/>
          <w:sz w:val="22"/>
          <w:szCs w:val="22"/>
        </w:rPr>
      </w:pPr>
      <w:bookmarkStart w:id="5" w:name="_Hlk21003157"/>
      <w:bookmarkEnd w:id="4"/>
      <w:r>
        <w:rPr>
          <w:rFonts w:asciiTheme="minorHAnsi" w:hAnsiTheme="minorHAnsi" w:cstheme="minorHAnsi"/>
          <w:sz w:val="22"/>
          <w:szCs w:val="22"/>
        </w:rPr>
        <w:t>Qualifications</w:t>
      </w:r>
    </w:p>
    <w:bookmarkEnd w:id="5"/>
    <w:p w14:paraId="057AD65D" w14:textId="77777777" w:rsidR="0078344B" w:rsidRPr="0078344B" w:rsidRDefault="0078344B" w:rsidP="0078344B">
      <w:pPr>
        <w:pStyle w:val="Heading2"/>
        <w:spacing w:after="60" w:line="276" w:lineRule="auto"/>
        <w:jc w:val="both"/>
        <w:rPr>
          <w:rFonts w:asciiTheme="minorHAnsi" w:hAnsiTheme="minorHAnsi" w:cstheme="minorHAnsi"/>
          <w:b w:val="0"/>
          <w:bCs w:val="0"/>
          <w:iCs w:val="0"/>
          <w:sz w:val="22"/>
          <w:szCs w:val="22"/>
        </w:rPr>
      </w:pPr>
      <w:r w:rsidRPr="0078344B">
        <w:rPr>
          <w:rFonts w:asciiTheme="minorHAnsi" w:hAnsiTheme="minorHAnsi" w:cstheme="minorHAnsi"/>
          <w:b w:val="0"/>
          <w:bCs w:val="0"/>
          <w:iCs w:val="0"/>
          <w:sz w:val="22"/>
          <w:szCs w:val="22"/>
        </w:rPr>
        <w:t>Relevant tertiary qualifications are highly desirable.</w:t>
      </w:r>
    </w:p>
    <w:p w14:paraId="547E6635" w14:textId="77777777" w:rsidR="0078344B" w:rsidRPr="0078344B" w:rsidRDefault="0078344B" w:rsidP="0078344B">
      <w:pPr>
        <w:pStyle w:val="Heading2"/>
        <w:spacing w:after="60" w:line="276" w:lineRule="auto"/>
        <w:jc w:val="both"/>
        <w:rPr>
          <w:rFonts w:asciiTheme="minorHAnsi" w:hAnsiTheme="minorHAnsi" w:cstheme="minorHAnsi"/>
          <w:b w:val="0"/>
          <w:bCs w:val="0"/>
          <w:iCs w:val="0"/>
          <w:sz w:val="22"/>
          <w:szCs w:val="22"/>
        </w:rPr>
      </w:pPr>
      <w:r w:rsidRPr="0078344B">
        <w:rPr>
          <w:rFonts w:asciiTheme="minorHAnsi" w:hAnsiTheme="minorHAnsi" w:cstheme="minorHAnsi"/>
          <w:b w:val="0"/>
          <w:bCs w:val="0"/>
          <w:iCs w:val="0"/>
          <w:sz w:val="22"/>
          <w:szCs w:val="22"/>
        </w:rPr>
        <w:t>Experience using data analysis and data visualisation tools, such as advanced Excel and Power BI are desirable but not essential.</w:t>
      </w:r>
    </w:p>
    <w:p w14:paraId="00E58DCB" w14:textId="1023D07B" w:rsidR="00F619A1" w:rsidRDefault="0078344B" w:rsidP="0078344B">
      <w:pPr>
        <w:pStyle w:val="Heading2"/>
        <w:spacing w:after="60" w:line="276" w:lineRule="auto"/>
        <w:jc w:val="both"/>
        <w:rPr>
          <w:rFonts w:asciiTheme="minorHAnsi" w:hAnsiTheme="minorHAnsi" w:cstheme="minorHAnsi"/>
          <w:b w:val="0"/>
          <w:bCs w:val="0"/>
          <w:iCs w:val="0"/>
          <w:sz w:val="22"/>
          <w:szCs w:val="22"/>
        </w:rPr>
      </w:pPr>
      <w:r w:rsidRPr="0078344B">
        <w:rPr>
          <w:rFonts w:asciiTheme="minorHAnsi" w:hAnsiTheme="minorHAnsi" w:cstheme="minorHAnsi"/>
          <w:b w:val="0"/>
          <w:bCs w:val="0"/>
          <w:iCs w:val="0"/>
          <w:sz w:val="22"/>
          <w:szCs w:val="22"/>
        </w:rPr>
        <w:t>This is a security assessed position at the Baseline clearance level. All applicants must be fluent in English.</w:t>
      </w:r>
    </w:p>
    <w:p w14:paraId="72DED031" w14:textId="66FC8775" w:rsidR="008820E1" w:rsidRPr="00731363" w:rsidRDefault="008820E1" w:rsidP="00F619A1">
      <w:pPr>
        <w:pStyle w:val="Heading2"/>
        <w:spacing w:after="60" w:line="276" w:lineRule="auto"/>
        <w:jc w:val="both"/>
        <w:rPr>
          <w:rFonts w:asciiTheme="minorHAnsi" w:hAnsiTheme="minorHAnsi" w:cstheme="minorHAnsi"/>
          <w:sz w:val="22"/>
          <w:szCs w:val="22"/>
        </w:rPr>
      </w:pPr>
      <w:r w:rsidRPr="00731363">
        <w:rPr>
          <w:rFonts w:asciiTheme="minorHAnsi" w:hAnsiTheme="minorHAnsi" w:cstheme="minorHAnsi"/>
          <w:sz w:val="22"/>
          <w:szCs w:val="22"/>
        </w:rPr>
        <w:t>Abilities, Experience and Standard of Work Performance</w:t>
      </w:r>
    </w:p>
    <w:p w14:paraId="785308DF" w14:textId="77777777" w:rsidR="00116B60" w:rsidRPr="00116B60" w:rsidRDefault="00116B60" w:rsidP="00116B60">
      <w:pPr>
        <w:pStyle w:val="BodyText"/>
        <w:numPr>
          <w:ilvl w:val="0"/>
          <w:numId w:val="21"/>
        </w:numPr>
        <w:tabs>
          <w:tab w:val="left" w:pos="3306"/>
        </w:tabs>
        <w:spacing w:before="60" w:after="60" w:line="276" w:lineRule="auto"/>
        <w:jc w:val="both"/>
        <w:rPr>
          <w:rFonts w:asciiTheme="minorHAnsi" w:hAnsiTheme="minorHAnsi" w:cstheme="minorHAnsi"/>
          <w:sz w:val="22"/>
          <w:szCs w:val="22"/>
        </w:rPr>
      </w:pPr>
      <w:r w:rsidRPr="00116B60">
        <w:rPr>
          <w:rFonts w:asciiTheme="minorHAnsi" w:hAnsiTheme="minorHAnsi" w:cstheme="minorHAnsi"/>
          <w:sz w:val="22"/>
          <w:szCs w:val="22"/>
        </w:rPr>
        <w:t>Demonstrated analytical, research and/or investigatory skills.</w:t>
      </w:r>
    </w:p>
    <w:p w14:paraId="24883AB7" w14:textId="77777777" w:rsidR="00116B60" w:rsidRPr="00116B60" w:rsidRDefault="00116B60" w:rsidP="00116B60">
      <w:pPr>
        <w:pStyle w:val="BodyText"/>
        <w:numPr>
          <w:ilvl w:val="0"/>
          <w:numId w:val="21"/>
        </w:numPr>
        <w:tabs>
          <w:tab w:val="left" w:pos="3306"/>
        </w:tabs>
        <w:spacing w:before="60" w:after="60" w:line="276" w:lineRule="auto"/>
        <w:jc w:val="both"/>
        <w:rPr>
          <w:rFonts w:asciiTheme="minorHAnsi" w:hAnsiTheme="minorHAnsi" w:cstheme="minorHAnsi"/>
          <w:sz w:val="22"/>
          <w:szCs w:val="22"/>
        </w:rPr>
      </w:pPr>
      <w:r w:rsidRPr="00116B60">
        <w:rPr>
          <w:rFonts w:asciiTheme="minorHAnsi" w:hAnsiTheme="minorHAnsi" w:cstheme="minorHAnsi"/>
          <w:sz w:val="22"/>
          <w:szCs w:val="22"/>
        </w:rPr>
        <w:t>Well-developed written and oral communication skills, including demonstrated capacity to prepare clear and concise reports and the ability to represent the Audit Office in negotiations on sensitive and contentious issues.</w:t>
      </w:r>
    </w:p>
    <w:p w14:paraId="194140F2" w14:textId="77777777" w:rsidR="00116B60" w:rsidRPr="00116B60" w:rsidRDefault="00116B60" w:rsidP="00116B60">
      <w:pPr>
        <w:pStyle w:val="BodyText"/>
        <w:numPr>
          <w:ilvl w:val="0"/>
          <w:numId w:val="21"/>
        </w:numPr>
        <w:tabs>
          <w:tab w:val="left" w:pos="3306"/>
        </w:tabs>
        <w:spacing w:before="60" w:after="60" w:line="276" w:lineRule="auto"/>
        <w:jc w:val="both"/>
        <w:rPr>
          <w:rFonts w:asciiTheme="minorHAnsi" w:hAnsiTheme="minorHAnsi" w:cstheme="minorHAnsi"/>
          <w:sz w:val="22"/>
          <w:szCs w:val="22"/>
        </w:rPr>
      </w:pPr>
      <w:r w:rsidRPr="00116B60">
        <w:rPr>
          <w:rFonts w:asciiTheme="minorHAnsi" w:hAnsiTheme="minorHAnsi" w:cstheme="minorHAnsi"/>
          <w:sz w:val="22"/>
          <w:szCs w:val="22"/>
        </w:rPr>
        <w:t>Demonstrated ability to establish and maintain strong internal and external working relationships to support the vision and goals of the Audit Office.</w:t>
      </w:r>
    </w:p>
    <w:p w14:paraId="77653BCF" w14:textId="0E94F813" w:rsidR="00116B60" w:rsidRPr="00116B60" w:rsidRDefault="00116B60" w:rsidP="00116B60">
      <w:pPr>
        <w:pStyle w:val="BodyText"/>
        <w:numPr>
          <w:ilvl w:val="0"/>
          <w:numId w:val="21"/>
        </w:numPr>
        <w:tabs>
          <w:tab w:val="left" w:pos="3306"/>
        </w:tabs>
        <w:spacing w:before="60" w:after="60" w:line="276" w:lineRule="auto"/>
        <w:jc w:val="both"/>
        <w:rPr>
          <w:rFonts w:asciiTheme="minorHAnsi" w:hAnsiTheme="minorHAnsi" w:cstheme="minorHAnsi"/>
          <w:sz w:val="22"/>
          <w:szCs w:val="22"/>
        </w:rPr>
      </w:pPr>
      <w:r w:rsidRPr="00116B60">
        <w:rPr>
          <w:rFonts w:asciiTheme="minorHAnsi" w:hAnsiTheme="minorHAnsi" w:cstheme="minorHAnsi"/>
          <w:sz w:val="22"/>
          <w:szCs w:val="22"/>
        </w:rPr>
        <w:t xml:space="preserve">Demonstrated ability to deliver </w:t>
      </w:r>
      <w:r w:rsidR="002F0BDB" w:rsidRPr="00116B60">
        <w:rPr>
          <w:rFonts w:asciiTheme="minorHAnsi" w:hAnsiTheme="minorHAnsi" w:cstheme="minorHAnsi"/>
          <w:sz w:val="22"/>
          <w:szCs w:val="22"/>
        </w:rPr>
        <w:t>high-quality</w:t>
      </w:r>
      <w:r w:rsidRPr="00116B60">
        <w:rPr>
          <w:rFonts w:asciiTheme="minorHAnsi" w:hAnsiTheme="minorHAnsi" w:cstheme="minorHAnsi"/>
          <w:sz w:val="22"/>
          <w:szCs w:val="22"/>
        </w:rPr>
        <w:t xml:space="preserve"> products on time and within budget.</w:t>
      </w:r>
    </w:p>
    <w:p w14:paraId="01B46160" w14:textId="77777777" w:rsidR="00116B60" w:rsidRPr="00116B60" w:rsidRDefault="00116B60" w:rsidP="00116B60">
      <w:pPr>
        <w:pStyle w:val="BodyText"/>
        <w:numPr>
          <w:ilvl w:val="0"/>
          <w:numId w:val="21"/>
        </w:numPr>
        <w:tabs>
          <w:tab w:val="left" w:pos="3306"/>
        </w:tabs>
        <w:spacing w:before="60" w:after="60" w:line="276" w:lineRule="auto"/>
        <w:jc w:val="both"/>
        <w:rPr>
          <w:rFonts w:asciiTheme="minorHAnsi" w:hAnsiTheme="minorHAnsi" w:cstheme="minorHAnsi"/>
          <w:sz w:val="22"/>
          <w:szCs w:val="22"/>
        </w:rPr>
      </w:pPr>
      <w:r w:rsidRPr="00116B60">
        <w:rPr>
          <w:rFonts w:asciiTheme="minorHAnsi" w:hAnsiTheme="minorHAnsi" w:cstheme="minorHAnsi"/>
          <w:sz w:val="22"/>
          <w:szCs w:val="22"/>
        </w:rPr>
        <w:t>Sound knowledge of performance audit methods and practices or the ability to gain such knowledge quickly.</w:t>
      </w:r>
    </w:p>
    <w:p w14:paraId="28B49D32" w14:textId="00084605" w:rsidR="00731363" w:rsidRPr="004B0588" w:rsidRDefault="00116B60" w:rsidP="00116B60">
      <w:pPr>
        <w:pStyle w:val="BodyText"/>
        <w:numPr>
          <w:ilvl w:val="0"/>
          <w:numId w:val="21"/>
        </w:numPr>
        <w:tabs>
          <w:tab w:val="left" w:pos="3306"/>
        </w:tabs>
        <w:spacing w:before="60" w:after="60" w:line="276" w:lineRule="auto"/>
        <w:jc w:val="both"/>
        <w:rPr>
          <w:rFonts w:asciiTheme="minorHAnsi" w:hAnsiTheme="minorHAnsi" w:cstheme="minorHAnsi"/>
          <w:sz w:val="22"/>
          <w:szCs w:val="22"/>
        </w:rPr>
      </w:pPr>
      <w:r w:rsidRPr="00116B60">
        <w:rPr>
          <w:rFonts w:asciiTheme="minorHAnsi" w:hAnsiTheme="minorHAnsi" w:cstheme="minorHAnsi"/>
          <w:sz w:val="22"/>
          <w:szCs w:val="22"/>
        </w:rPr>
        <w:t>Demonstrated commitment to, and understanding of, the principles of workplace diversity, participative work practices and Workplace Health and Safety.</w:t>
      </w:r>
    </w:p>
    <w:p w14:paraId="3F27F7DA" w14:textId="7066CCE9" w:rsidR="00731363" w:rsidRDefault="00731363" w:rsidP="00731363">
      <w:pPr>
        <w:pStyle w:val="Heading2"/>
        <w:spacing w:before="60" w:after="60" w:line="276" w:lineRule="auto"/>
        <w:jc w:val="both"/>
        <w:rPr>
          <w:rFonts w:asciiTheme="minorHAnsi" w:hAnsiTheme="minorHAnsi" w:cstheme="minorHAnsi"/>
          <w:sz w:val="22"/>
          <w:szCs w:val="22"/>
        </w:rPr>
      </w:pPr>
      <w:r>
        <w:rPr>
          <w:rFonts w:asciiTheme="minorHAnsi" w:hAnsiTheme="minorHAnsi" w:cstheme="minorHAnsi"/>
          <w:sz w:val="22"/>
          <w:szCs w:val="22"/>
        </w:rPr>
        <w:t>Personal qualities</w:t>
      </w:r>
    </w:p>
    <w:p w14:paraId="6DA4329E" w14:textId="19EC40BF" w:rsidR="00731363" w:rsidRPr="00731363" w:rsidRDefault="00465244" w:rsidP="00731363">
      <w:pPr>
        <w:pStyle w:val="BodyText1"/>
      </w:pPr>
      <w:r w:rsidRPr="00465244">
        <w:rPr>
          <w:rFonts w:ascii="Calibri" w:hAnsi="Calibri" w:cs="Calibri"/>
          <w:sz w:val="22"/>
        </w:rPr>
        <w:t>Integrity, tact, professionalism, sound judgement, self-reliance, resilience, diligence, and the ability to work under pressure.</w:t>
      </w:r>
    </w:p>
    <w:p w14:paraId="5CDBC402" w14:textId="0CB2B720" w:rsidR="008D00ED" w:rsidRPr="00453970" w:rsidRDefault="008D00ED" w:rsidP="00731363">
      <w:pPr>
        <w:pStyle w:val="Heading2"/>
        <w:spacing w:before="60" w:after="60" w:line="276" w:lineRule="auto"/>
        <w:jc w:val="both"/>
        <w:rPr>
          <w:rFonts w:asciiTheme="minorHAnsi" w:hAnsiTheme="minorHAnsi" w:cstheme="minorHAnsi"/>
          <w:sz w:val="22"/>
          <w:szCs w:val="22"/>
        </w:rPr>
      </w:pPr>
      <w:r w:rsidRPr="00453970">
        <w:rPr>
          <w:rFonts w:asciiTheme="minorHAnsi" w:hAnsiTheme="minorHAnsi" w:cstheme="minorHAnsi"/>
          <w:sz w:val="22"/>
          <w:szCs w:val="22"/>
        </w:rPr>
        <w:t>Position</w:t>
      </w:r>
      <w:r w:rsidR="009051B4" w:rsidRPr="00453970">
        <w:rPr>
          <w:rFonts w:asciiTheme="minorHAnsi" w:hAnsiTheme="minorHAnsi" w:cstheme="minorHAnsi"/>
          <w:sz w:val="22"/>
          <w:szCs w:val="22"/>
        </w:rPr>
        <w:t xml:space="preserve"> of Trust</w:t>
      </w:r>
      <w:r w:rsidR="00DD5E18">
        <w:rPr>
          <w:rFonts w:asciiTheme="minorHAnsi" w:hAnsiTheme="minorHAnsi" w:cstheme="minorHAnsi"/>
          <w:sz w:val="22"/>
          <w:szCs w:val="22"/>
        </w:rPr>
        <w:t>:</w:t>
      </w:r>
    </w:p>
    <w:p w14:paraId="6162C96C" w14:textId="299F1DF2" w:rsidR="006174E7" w:rsidRDefault="003030C2" w:rsidP="00F075BA">
      <w:pPr>
        <w:pStyle w:val="BodyText"/>
        <w:spacing w:before="60" w:after="60" w:line="276" w:lineRule="auto"/>
        <w:jc w:val="both"/>
        <w:rPr>
          <w:rFonts w:asciiTheme="minorHAnsi" w:hAnsiTheme="minorHAnsi" w:cstheme="minorHAnsi"/>
          <w:sz w:val="22"/>
          <w:szCs w:val="22"/>
        </w:rPr>
      </w:pPr>
      <w:r w:rsidRPr="003030C2">
        <w:rPr>
          <w:rFonts w:asciiTheme="minorHAnsi" w:hAnsiTheme="minorHAnsi" w:cstheme="minorHAnsi"/>
          <w:sz w:val="22"/>
          <w:szCs w:val="22"/>
        </w:rPr>
        <w:t xml:space="preserve">All ACT Audit Office employees are required to undergo employment screening. This position is a Position of Trust 1 and therefore, if you are selected for this </w:t>
      </w:r>
      <w:r w:rsidR="002F0BDB" w:rsidRPr="003030C2">
        <w:rPr>
          <w:rFonts w:asciiTheme="minorHAnsi" w:hAnsiTheme="minorHAnsi" w:cstheme="minorHAnsi"/>
          <w:sz w:val="22"/>
          <w:szCs w:val="22"/>
        </w:rPr>
        <w:t>position,</w:t>
      </w:r>
      <w:r w:rsidRPr="003030C2">
        <w:rPr>
          <w:rFonts w:asciiTheme="minorHAnsi" w:hAnsiTheme="minorHAnsi" w:cstheme="minorHAnsi"/>
          <w:sz w:val="22"/>
          <w:szCs w:val="22"/>
        </w:rPr>
        <w:t xml:space="preserve"> you will be required to gain and maintain a Baseline National Security Clearance. If this clearance is not obtained, your employment in the role will not commence or, if already commenced, will be terminated.</w:t>
      </w:r>
    </w:p>
    <w:p w14:paraId="2259BB35" w14:textId="77777777" w:rsidR="00CA0683" w:rsidRDefault="00CA0683" w:rsidP="00CA0683">
      <w:pPr>
        <w:pStyle w:val="BodyText"/>
        <w:spacing w:before="60" w:after="60" w:line="276" w:lineRule="auto"/>
        <w:jc w:val="both"/>
        <w:rPr>
          <w:rFonts w:asciiTheme="minorHAnsi" w:hAnsiTheme="minorHAnsi" w:cstheme="minorHAnsi"/>
          <w:sz w:val="22"/>
          <w:szCs w:val="22"/>
        </w:rPr>
      </w:pPr>
      <w:r w:rsidRPr="00453970">
        <w:rPr>
          <w:rFonts w:asciiTheme="minorHAnsi" w:hAnsiTheme="minorHAnsi" w:cstheme="minorHAnsi"/>
          <w:sz w:val="22"/>
          <w:szCs w:val="22"/>
        </w:rPr>
        <w:t xml:space="preserve">Note: The conditions of employment of staff are contained in the </w:t>
      </w:r>
      <w:r w:rsidRPr="00453970">
        <w:rPr>
          <w:rFonts w:asciiTheme="minorHAnsi" w:hAnsiTheme="minorHAnsi" w:cstheme="minorHAnsi"/>
          <w:i/>
          <w:sz w:val="22"/>
          <w:szCs w:val="22"/>
        </w:rPr>
        <w:t>ACT Public Sector Management Act 1994</w:t>
      </w:r>
      <w:r w:rsidRPr="00453970">
        <w:rPr>
          <w:rFonts w:asciiTheme="minorHAnsi" w:hAnsiTheme="minorHAnsi" w:cstheme="minorHAnsi"/>
          <w:sz w:val="22"/>
          <w:szCs w:val="22"/>
        </w:rPr>
        <w:t xml:space="preserve"> and related Public Sector Management Standards, except as provided for in the </w:t>
      </w:r>
      <w:r w:rsidRPr="007649EF">
        <w:rPr>
          <w:rFonts w:asciiTheme="minorHAnsi" w:hAnsiTheme="minorHAnsi" w:cstheme="minorHAnsi"/>
          <w:i/>
          <w:iCs/>
          <w:sz w:val="22"/>
          <w:szCs w:val="22"/>
        </w:rPr>
        <w:t>ACT Public Service Administrative and Related Classifications Enterprise Agreement 2023-2026</w:t>
      </w:r>
      <w:r w:rsidRPr="00453970">
        <w:rPr>
          <w:rFonts w:asciiTheme="minorHAnsi" w:hAnsiTheme="minorHAnsi" w:cstheme="minorHAnsi"/>
          <w:sz w:val="22"/>
          <w:szCs w:val="22"/>
        </w:rPr>
        <w:t>.</w:t>
      </w:r>
    </w:p>
    <w:p w14:paraId="080D2A40" w14:textId="66087825" w:rsidR="000277E2" w:rsidRPr="000277E2" w:rsidRDefault="000277E2" w:rsidP="00F075BA">
      <w:pPr>
        <w:pStyle w:val="BodyText"/>
        <w:spacing w:line="276" w:lineRule="auto"/>
        <w:jc w:val="both"/>
        <w:rPr>
          <w:rFonts w:asciiTheme="minorHAnsi" w:hAnsiTheme="minorHAnsi" w:cstheme="minorHAnsi"/>
          <w:b/>
          <w:bCs/>
          <w:sz w:val="22"/>
          <w:szCs w:val="22"/>
        </w:rPr>
      </w:pPr>
      <w:r w:rsidRPr="000277E2">
        <w:rPr>
          <w:rFonts w:asciiTheme="minorHAnsi" w:hAnsiTheme="minorHAnsi" w:cstheme="minorHAnsi"/>
          <w:b/>
          <w:bCs/>
          <w:sz w:val="22"/>
          <w:szCs w:val="22"/>
        </w:rPr>
        <w:t xml:space="preserve">Position profile, classification and selection criteria </w:t>
      </w:r>
      <w:r w:rsidR="000226B7">
        <w:rPr>
          <w:rFonts w:asciiTheme="minorHAnsi" w:hAnsiTheme="minorHAnsi" w:cstheme="minorHAnsi"/>
          <w:b/>
          <w:bCs/>
          <w:sz w:val="22"/>
          <w:szCs w:val="22"/>
        </w:rPr>
        <w:t xml:space="preserve">are </w:t>
      </w:r>
      <w:r w:rsidRPr="000277E2">
        <w:rPr>
          <w:rFonts w:asciiTheme="minorHAnsi" w:hAnsiTheme="minorHAnsi" w:cstheme="minorHAnsi"/>
          <w:b/>
          <w:bCs/>
          <w:sz w:val="22"/>
          <w:szCs w:val="22"/>
        </w:rPr>
        <w:t>approved.</w:t>
      </w:r>
    </w:p>
    <w:p w14:paraId="1F0428ED" w14:textId="7DA2CD0F" w:rsidR="000277E2" w:rsidRDefault="000277E2" w:rsidP="000226B7">
      <w:pPr>
        <w:pStyle w:val="BodyText"/>
        <w:spacing w:before="0" w:after="0" w:line="276" w:lineRule="auto"/>
        <w:rPr>
          <w:rFonts w:asciiTheme="minorHAnsi" w:hAnsiTheme="minorHAnsi" w:cstheme="minorHAnsi"/>
          <w:sz w:val="22"/>
          <w:szCs w:val="22"/>
        </w:rPr>
      </w:pPr>
    </w:p>
    <w:p w14:paraId="097AF989" w14:textId="77777777" w:rsidR="00F075BA" w:rsidRDefault="00F075BA" w:rsidP="000226B7">
      <w:pPr>
        <w:pStyle w:val="BodyText"/>
        <w:spacing w:before="0" w:after="0" w:line="276" w:lineRule="auto"/>
        <w:rPr>
          <w:rFonts w:asciiTheme="minorHAnsi" w:hAnsiTheme="minorHAnsi" w:cstheme="minorHAnsi"/>
          <w:sz w:val="22"/>
          <w:szCs w:val="22"/>
        </w:rPr>
      </w:pPr>
    </w:p>
    <w:p w14:paraId="2926AF67" w14:textId="189D0997" w:rsidR="000277E2" w:rsidRPr="000277E2" w:rsidRDefault="000277E2" w:rsidP="000226B7">
      <w:pPr>
        <w:pStyle w:val="BodyText"/>
        <w:spacing w:before="0" w:after="0" w:line="276" w:lineRule="auto"/>
        <w:rPr>
          <w:rFonts w:asciiTheme="minorHAnsi" w:hAnsiTheme="minorHAnsi" w:cstheme="minorHAnsi"/>
          <w:b/>
          <w:bCs/>
          <w:sz w:val="22"/>
          <w:szCs w:val="22"/>
        </w:rPr>
      </w:pPr>
      <w:r w:rsidRPr="000277E2">
        <w:rPr>
          <w:rFonts w:asciiTheme="minorHAnsi" w:hAnsiTheme="minorHAnsi" w:cstheme="minorHAnsi"/>
          <w:b/>
          <w:bCs/>
          <w:sz w:val="22"/>
          <w:szCs w:val="22"/>
        </w:rPr>
        <w:t>Michael Harris</w:t>
      </w:r>
    </w:p>
    <w:p w14:paraId="7EFD589E" w14:textId="77777777" w:rsidR="00043A50" w:rsidRDefault="000277E2" w:rsidP="000226B7">
      <w:pPr>
        <w:pStyle w:val="BodyText"/>
        <w:spacing w:before="0" w:after="0" w:line="276" w:lineRule="auto"/>
        <w:rPr>
          <w:rFonts w:asciiTheme="minorHAnsi" w:hAnsiTheme="minorHAnsi" w:cstheme="minorHAnsi"/>
          <w:b/>
          <w:bCs/>
          <w:sz w:val="22"/>
          <w:szCs w:val="22"/>
        </w:rPr>
      </w:pPr>
      <w:r w:rsidRPr="000277E2">
        <w:rPr>
          <w:rFonts w:asciiTheme="minorHAnsi" w:hAnsiTheme="minorHAnsi" w:cstheme="minorHAnsi"/>
          <w:b/>
          <w:bCs/>
          <w:sz w:val="22"/>
          <w:szCs w:val="22"/>
        </w:rPr>
        <w:t>Auditor-General</w:t>
      </w:r>
    </w:p>
    <w:p w14:paraId="00830FBE" w14:textId="26454FC7" w:rsidR="000277E2" w:rsidRPr="000277E2" w:rsidRDefault="00B53789" w:rsidP="000226B7">
      <w:pPr>
        <w:pStyle w:val="BodyText"/>
        <w:spacing w:before="0" w:after="0" w:line="276" w:lineRule="auto"/>
        <w:rPr>
          <w:rFonts w:asciiTheme="minorHAnsi" w:hAnsiTheme="minorHAnsi" w:cstheme="minorHAnsi"/>
          <w:b/>
          <w:bCs/>
          <w:sz w:val="22"/>
          <w:szCs w:val="22"/>
        </w:rPr>
      </w:pPr>
      <w:r>
        <w:rPr>
          <w:rFonts w:asciiTheme="minorHAnsi" w:hAnsiTheme="minorHAnsi" w:cstheme="minorHAnsi"/>
          <w:b/>
          <w:bCs/>
          <w:sz w:val="22"/>
          <w:szCs w:val="22"/>
        </w:rPr>
        <w:t xml:space="preserve">11 September </w:t>
      </w:r>
      <w:r w:rsidR="00906336">
        <w:rPr>
          <w:rFonts w:asciiTheme="minorHAnsi" w:hAnsiTheme="minorHAnsi" w:cstheme="minorHAnsi"/>
          <w:b/>
          <w:bCs/>
          <w:sz w:val="22"/>
          <w:szCs w:val="22"/>
        </w:rPr>
        <w:t>2025</w:t>
      </w:r>
    </w:p>
    <w:sectPr w:rsidR="000277E2" w:rsidRPr="000277E2" w:rsidSect="00BA2604">
      <w:headerReference w:type="default" r:id="rId9"/>
      <w:footerReference w:type="default" r:id="rId10"/>
      <w:headerReference w:type="first" r:id="rId11"/>
      <w:type w:val="continuous"/>
      <w:pgSz w:w="11906" w:h="16838" w:code="9"/>
      <w:pgMar w:top="1276" w:right="1559" w:bottom="426" w:left="1559" w:header="425" w:footer="4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C8D32" w14:textId="77777777" w:rsidR="001900CB" w:rsidRDefault="001900CB">
      <w:r>
        <w:separator/>
      </w:r>
    </w:p>
  </w:endnote>
  <w:endnote w:type="continuationSeparator" w:id="0">
    <w:p w14:paraId="6B4CF9ED" w14:textId="77777777" w:rsidR="001900CB" w:rsidRDefault="00190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22"/>
        <w:szCs w:val="22"/>
      </w:rPr>
      <w:id w:val="-1257593719"/>
      <w:docPartObj>
        <w:docPartGallery w:val="Page Numbers (Bottom of Page)"/>
        <w:docPartUnique/>
      </w:docPartObj>
    </w:sdtPr>
    <w:sdtEndPr/>
    <w:sdtContent>
      <w:sdt>
        <w:sdtPr>
          <w:rPr>
            <w:rFonts w:asciiTheme="minorHAnsi" w:hAnsiTheme="minorHAnsi"/>
            <w:sz w:val="22"/>
            <w:szCs w:val="22"/>
          </w:rPr>
          <w:id w:val="-1705238520"/>
          <w:docPartObj>
            <w:docPartGallery w:val="Page Numbers (Top of Page)"/>
            <w:docPartUnique/>
          </w:docPartObj>
        </w:sdtPr>
        <w:sdtEndPr/>
        <w:sdtContent>
          <w:p w14:paraId="768BE920" w14:textId="47686C02" w:rsidR="00C96332" w:rsidRPr="00C96332" w:rsidRDefault="00C96332" w:rsidP="00C96332">
            <w:pPr>
              <w:pStyle w:val="Footer"/>
              <w:jc w:val="right"/>
              <w:rPr>
                <w:rFonts w:asciiTheme="minorHAnsi" w:hAnsiTheme="minorHAnsi"/>
                <w:sz w:val="22"/>
                <w:szCs w:val="22"/>
              </w:rPr>
            </w:pPr>
            <w:r w:rsidRPr="00C96332">
              <w:rPr>
                <w:rFonts w:asciiTheme="minorHAnsi" w:hAnsiTheme="minorHAnsi"/>
                <w:sz w:val="22"/>
                <w:szCs w:val="22"/>
              </w:rPr>
              <w:t xml:space="preserve">Page </w:t>
            </w:r>
            <w:r w:rsidRPr="00C96332">
              <w:rPr>
                <w:rFonts w:asciiTheme="minorHAnsi" w:hAnsiTheme="minorHAnsi"/>
                <w:b/>
                <w:bCs/>
                <w:sz w:val="22"/>
                <w:szCs w:val="22"/>
              </w:rPr>
              <w:fldChar w:fldCharType="begin"/>
            </w:r>
            <w:r w:rsidRPr="00C96332">
              <w:rPr>
                <w:rFonts w:asciiTheme="minorHAnsi" w:hAnsiTheme="minorHAnsi"/>
                <w:b/>
                <w:bCs/>
                <w:sz w:val="22"/>
                <w:szCs w:val="22"/>
              </w:rPr>
              <w:instrText xml:space="preserve"> PAGE </w:instrText>
            </w:r>
            <w:r w:rsidRPr="00C96332">
              <w:rPr>
                <w:rFonts w:asciiTheme="minorHAnsi" w:hAnsiTheme="minorHAnsi"/>
                <w:b/>
                <w:bCs/>
                <w:sz w:val="22"/>
                <w:szCs w:val="22"/>
              </w:rPr>
              <w:fldChar w:fldCharType="separate"/>
            </w:r>
            <w:r w:rsidR="0009355C">
              <w:rPr>
                <w:rFonts w:asciiTheme="minorHAnsi" w:hAnsiTheme="minorHAnsi"/>
                <w:b/>
                <w:bCs/>
                <w:noProof/>
                <w:sz w:val="22"/>
                <w:szCs w:val="22"/>
              </w:rPr>
              <w:t>4</w:t>
            </w:r>
            <w:r w:rsidRPr="00C96332">
              <w:rPr>
                <w:rFonts w:asciiTheme="minorHAnsi" w:hAnsiTheme="minorHAnsi"/>
                <w:b/>
                <w:bCs/>
                <w:sz w:val="22"/>
                <w:szCs w:val="22"/>
              </w:rPr>
              <w:fldChar w:fldCharType="end"/>
            </w:r>
            <w:r w:rsidRPr="00C96332">
              <w:rPr>
                <w:rFonts w:asciiTheme="minorHAnsi" w:hAnsiTheme="minorHAnsi"/>
                <w:sz w:val="22"/>
                <w:szCs w:val="22"/>
              </w:rPr>
              <w:t xml:space="preserve"> of </w:t>
            </w:r>
            <w:r w:rsidRPr="00C96332">
              <w:rPr>
                <w:rFonts w:asciiTheme="minorHAnsi" w:hAnsiTheme="minorHAnsi"/>
                <w:b/>
                <w:bCs/>
                <w:sz w:val="22"/>
                <w:szCs w:val="22"/>
              </w:rPr>
              <w:fldChar w:fldCharType="begin"/>
            </w:r>
            <w:r w:rsidRPr="00C96332">
              <w:rPr>
                <w:rFonts w:asciiTheme="minorHAnsi" w:hAnsiTheme="minorHAnsi"/>
                <w:b/>
                <w:bCs/>
                <w:sz w:val="22"/>
                <w:szCs w:val="22"/>
              </w:rPr>
              <w:instrText xml:space="preserve"> NUMPAGES  </w:instrText>
            </w:r>
            <w:r w:rsidRPr="00C96332">
              <w:rPr>
                <w:rFonts w:asciiTheme="minorHAnsi" w:hAnsiTheme="minorHAnsi"/>
                <w:b/>
                <w:bCs/>
                <w:sz w:val="22"/>
                <w:szCs w:val="22"/>
              </w:rPr>
              <w:fldChar w:fldCharType="separate"/>
            </w:r>
            <w:r w:rsidR="0009355C">
              <w:rPr>
                <w:rFonts w:asciiTheme="minorHAnsi" w:hAnsiTheme="minorHAnsi"/>
                <w:b/>
                <w:bCs/>
                <w:noProof/>
                <w:sz w:val="22"/>
                <w:szCs w:val="22"/>
              </w:rPr>
              <w:t>4</w:t>
            </w:r>
            <w:r w:rsidRPr="00C96332">
              <w:rPr>
                <w:rFonts w:asciiTheme="minorHAnsi" w:hAnsiTheme="minorHAnsi"/>
                <w:b/>
                <w:bCs/>
                <w:sz w:val="22"/>
                <w:szCs w:val="22"/>
              </w:rPr>
              <w:fldChar w:fldCharType="end"/>
            </w:r>
          </w:p>
        </w:sdtContent>
      </w:sdt>
    </w:sdtContent>
  </w:sdt>
  <w:p w14:paraId="75591BC9" w14:textId="77777777" w:rsidR="00C96332" w:rsidRDefault="00C963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DF3C4" w14:textId="77777777" w:rsidR="001900CB" w:rsidRDefault="001900CB">
      <w:r>
        <w:separator/>
      </w:r>
    </w:p>
  </w:footnote>
  <w:footnote w:type="continuationSeparator" w:id="0">
    <w:p w14:paraId="25C16372" w14:textId="77777777" w:rsidR="001900CB" w:rsidRDefault="001900CB">
      <w:r>
        <w:continuationSeparator/>
      </w:r>
    </w:p>
  </w:footnote>
  <w:footnote w:id="1">
    <w:p w14:paraId="4E3687CF" w14:textId="0E7C8553" w:rsidR="00CC3434" w:rsidRPr="00CC3434" w:rsidRDefault="00CC3434">
      <w:pPr>
        <w:pStyle w:val="FootnoteText"/>
        <w:rPr>
          <w:rFonts w:asciiTheme="minorHAnsi" w:hAnsiTheme="minorHAnsi" w:cstheme="minorHAnsi"/>
          <w:sz w:val="16"/>
          <w:szCs w:val="16"/>
        </w:rPr>
      </w:pPr>
      <w:r w:rsidRPr="00CC3434">
        <w:rPr>
          <w:rStyle w:val="FootnoteReference"/>
          <w:rFonts w:asciiTheme="minorHAnsi" w:hAnsiTheme="minorHAnsi" w:cstheme="minorHAnsi"/>
          <w:sz w:val="16"/>
          <w:szCs w:val="16"/>
        </w:rPr>
        <w:footnoteRef/>
      </w:r>
      <w:r w:rsidRPr="00CC3434">
        <w:rPr>
          <w:rFonts w:asciiTheme="minorHAnsi" w:hAnsiTheme="minorHAnsi" w:cstheme="minorHAnsi"/>
          <w:sz w:val="16"/>
          <w:szCs w:val="16"/>
        </w:rPr>
        <w:t xml:space="preserve"> </w:t>
      </w:r>
      <w:bookmarkStart w:id="0" w:name="_Hlk21002718"/>
      <w:r w:rsidRPr="00CC3434">
        <w:rPr>
          <w:rFonts w:asciiTheme="minorHAnsi" w:hAnsiTheme="minorHAnsi" w:cstheme="minorHAnsi"/>
          <w:sz w:val="16"/>
          <w:szCs w:val="16"/>
        </w:rPr>
        <w:t>ACT Public Service Administrative and Related Classifications Enterprise Agreement 20</w:t>
      </w:r>
      <w:r w:rsidR="007649EF">
        <w:rPr>
          <w:rFonts w:asciiTheme="minorHAnsi" w:hAnsiTheme="minorHAnsi" w:cstheme="minorHAnsi"/>
          <w:sz w:val="16"/>
          <w:szCs w:val="16"/>
        </w:rPr>
        <w:t>23-2026</w:t>
      </w:r>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5EE37" w14:textId="6A7FD4D2" w:rsidR="00022A59" w:rsidRDefault="00022A59" w:rsidP="00022A59">
    <w:pPr>
      <w:pStyle w:val="Header"/>
      <w:tabs>
        <w:tab w:val="clear" w:pos="4153"/>
        <w:tab w:val="clear" w:pos="8306"/>
        <w:tab w:val="left" w:pos="2130"/>
      </w:tabs>
      <w:jc w:val="center"/>
    </w:pPr>
    <w:r>
      <w:rPr>
        <w:rFonts w:asciiTheme="minorHAnsi" w:hAnsiTheme="minorHAnsi"/>
        <w:b/>
        <w:color w:val="FF0000"/>
        <w:sz w:val="28"/>
        <w:szCs w:val="28"/>
      </w:rPr>
      <w:t xml:space="preserve">Sensitive: </w:t>
    </w:r>
    <w:r w:rsidR="006134C7">
      <w:rPr>
        <w:rFonts w:asciiTheme="minorHAnsi" w:hAnsiTheme="minorHAnsi"/>
        <w:b/>
        <w:color w:val="FF0000"/>
        <w:sz w:val="28"/>
        <w:szCs w:val="28"/>
      </w:rPr>
      <w:t>Personal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8A17F" w14:textId="16F80B25" w:rsidR="005B7A24" w:rsidRPr="00254967" w:rsidRDefault="004B62E1" w:rsidP="00C96332">
    <w:pPr>
      <w:pStyle w:val="Header"/>
      <w:jc w:val="center"/>
    </w:pPr>
    <w:r w:rsidRPr="00254967">
      <w:rPr>
        <w:noProof/>
        <w:lang w:eastAsia="en-AU"/>
      </w:rPr>
      <w:drawing>
        <wp:anchor distT="0" distB="0" distL="114300" distR="114300" simplePos="0" relativeHeight="251659264" behindDoc="1" locked="0" layoutInCell="1" allowOverlap="1" wp14:anchorId="08ABF232" wp14:editId="3DC7DF20">
          <wp:simplePos x="0" y="0"/>
          <wp:positionH relativeFrom="page">
            <wp:posOffset>19050</wp:posOffset>
          </wp:positionH>
          <wp:positionV relativeFrom="page">
            <wp:align>top</wp:align>
          </wp:positionV>
          <wp:extent cx="7562215" cy="1524000"/>
          <wp:effectExtent l="0" t="0" r="635"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7562096" cy="1523976"/>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ve="http://schemas.openxmlformats.org/markup-compatibility/2006"/>
                    </a:ext>
                  </a:extLst>
                </pic:spPr>
              </pic:pic>
            </a:graphicData>
          </a:graphic>
          <wp14:sizeRelV relativeFrom="margin">
            <wp14:pctHeight>0</wp14:pctHeight>
          </wp14:sizeRelV>
        </wp:anchor>
      </w:drawing>
    </w:r>
    <w:r w:rsidR="00D000E5">
      <w:rPr>
        <w:rFonts w:asciiTheme="minorHAnsi" w:hAnsiTheme="minorHAnsi"/>
        <w:b/>
        <w:color w:val="FF0000"/>
        <w:sz w:val="28"/>
        <w:szCs w:val="28"/>
      </w:rPr>
      <w:t xml:space="preserve">Sensitive: </w:t>
    </w:r>
    <w:r w:rsidR="006134C7">
      <w:rPr>
        <w:rFonts w:asciiTheme="minorHAnsi" w:hAnsiTheme="minorHAnsi"/>
        <w:b/>
        <w:color w:val="FF0000"/>
        <w:sz w:val="28"/>
        <w:szCs w:val="28"/>
      </w:rPr>
      <w:t>Personal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472BE92"/>
    <w:lvl w:ilvl="0">
      <w:start w:val="1"/>
      <w:numFmt w:val="bullet"/>
      <w:pStyle w:val="ListBullet"/>
      <w:lvlText w:val=""/>
      <w:lvlJc w:val="left"/>
      <w:pPr>
        <w:ind w:left="360" w:hanging="360"/>
      </w:pPr>
      <w:rPr>
        <w:rFonts w:ascii="Symbol" w:hAnsi="Symbol" w:hint="default"/>
        <w:color w:val="000080"/>
        <w:sz w:val="20"/>
        <w:szCs w:val="20"/>
      </w:rPr>
    </w:lvl>
  </w:abstractNum>
  <w:abstractNum w:abstractNumId="1" w15:restartNumberingAfterBreak="0">
    <w:nsid w:val="06CC7E33"/>
    <w:multiLevelType w:val="hybridMultilevel"/>
    <w:tmpl w:val="73E6D0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FC51E3"/>
    <w:multiLevelType w:val="hybridMultilevel"/>
    <w:tmpl w:val="210A0476"/>
    <w:lvl w:ilvl="0" w:tplc="E9307968">
      <w:start w:val="1"/>
      <w:numFmt w:val="decimal"/>
      <w:lvlText w:val="%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9B05433"/>
    <w:multiLevelType w:val="hybridMultilevel"/>
    <w:tmpl w:val="333256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AA29A2"/>
    <w:multiLevelType w:val="hybridMultilevel"/>
    <w:tmpl w:val="ACD282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1674F51"/>
    <w:multiLevelType w:val="hybridMultilevel"/>
    <w:tmpl w:val="4DFE5C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2E605B1"/>
    <w:multiLevelType w:val="hybridMultilevel"/>
    <w:tmpl w:val="F10052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8CB31B0"/>
    <w:multiLevelType w:val="hybridMultilevel"/>
    <w:tmpl w:val="BF548E46"/>
    <w:lvl w:ilvl="0" w:tplc="AF2EE542">
      <w:start w:val="1"/>
      <w:numFmt w:val="decimal"/>
      <w:lvlText w:val="%1."/>
      <w:lvlJc w:val="left"/>
      <w:pPr>
        <w:ind w:left="924" w:hanging="564"/>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C817EF1"/>
    <w:multiLevelType w:val="hybridMultilevel"/>
    <w:tmpl w:val="71AC6358"/>
    <w:lvl w:ilvl="0" w:tplc="22C09726">
      <w:start w:val="1"/>
      <w:numFmt w:val="bullet"/>
      <w:pStyle w:val="Bullet"/>
      <w:lvlText w:val=""/>
      <w:lvlJc w:val="left"/>
      <w:pPr>
        <w:tabs>
          <w:tab w:val="num" w:pos="851"/>
        </w:tabs>
        <w:ind w:left="851" w:hanging="851"/>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3963705"/>
    <w:multiLevelType w:val="hybridMultilevel"/>
    <w:tmpl w:val="09C423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3EB0C11"/>
    <w:multiLevelType w:val="hybridMultilevel"/>
    <w:tmpl w:val="38823F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6B91E46"/>
    <w:multiLevelType w:val="hybridMultilevel"/>
    <w:tmpl w:val="1996052A"/>
    <w:lvl w:ilvl="0" w:tplc="FFDC62C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AA225B7"/>
    <w:multiLevelType w:val="hybridMultilevel"/>
    <w:tmpl w:val="0A98BD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46A5CAD"/>
    <w:multiLevelType w:val="hybridMultilevel"/>
    <w:tmpl w:val="4BC63A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8FE7CEA"/>
    <w:multiLevelType w:val="singleLevel"/>
    <w:tmpl w:val="7BCA7F38"/>
    <w:lvl w:ilvl="0">
      <w:start w:val="1"/>
      <w:numFmt w:val="bullet"/>
      <w:lvlText w:val=""/>
      <w:lvlJc w:val="left"/>
      <w:pPr>
        <w:tabs>
          <w:tab w:val="num" w:pos="709"/>
        </w:tabs>
        <w:ind w:left="709" w:hanging="709"/>
      </w:pPr>
      <w:rPr>
        <w:rFonts w:ascii="Symbol" w:hAnsi="Symbol" w:hint="default"/>
      </w:rPr>
    </w:lvl>
  </w:abstractNum>
  <w:abstractNum w:abstractNumId="15" w15:restartNumberingAfterBreak="0">
    <w:nsid w:val="545B6C72"/>
    <w:multiLevelType w:val="hybridMultilevel"/>
    <w:tmpl w:val="6AA46BAE"/>
    <w:lvl w:ilvl="0" w:tplc="23B67292">
      <w:start w:val="1"/>
      <w:numFmt w:val="bullet"/>
      <w:pStyle w:val="Asubparabullet"/>
      <w:lvlText w:val=""/>
      <w:lvlJc w:val="left"/>
      <w:pPr>
        <w:tabs>
          <w:tab w:val="num" w:pos="400"/>
        </w:tabs>
        <w:ind w:left="400" w:hanging="400"/>
      </w:pPr>
      <w:rPr>
        <w:rFonts w:ascii="Symbol" w:hAnsi="Symbol" w:hint="default"/>
        <w:sz w:val="20"/>
      </w:rPr>
    </w:lvl>
    <w:lvl w:ilvl="1" w:tplc="04090003" w:tentative="1">
      <w:start w:val="1"/>
      <w:numFmt w:val="bullet"/>
      <w:lvlText w:val="o"/>
      <w:lvlJc w:val="left"/>
      <w:pPr>
        <w:tabs>
          <w:tab w:val="num" w:pos="-700"/>
        </w:tabs>
        <w:ind w:left="-700" w:hanging="360"/>
      </w:pPr>
      <w:rPr>
        <w:rFonts w:ascii="Courier New" w:hAnsi="Courier New" w:hint="default"/>
      </w:rPr>
    </w:lvl>
    <w:lvl w:ilvl="2" w:tplc="04090005" w:tentative="1">
      <w:start w:val="1"/>
      <w:numFmt w:val="bullet"/>
      <w:lvlText w:val=""/>
      <w:lvlJc w:val="left"/>
      <w:pPr>
        <w:tabs>
          <w:tab w:val="num" w:pos="20"/>
        </w:tabs>
        <w:ind w:left="20" w:hanging="360"/>
      </w:pPr>
      <w:rPr>
        <w:rFonts w:ascii="Wingdings" w:hAnsi="Wingdings" w:hint="default"/>
      </w:rPr>
    </w:lvl>
    <w:lvl w:ilvl="3" w:tplc="04090001" w:tentative="1">
      <w:start w:val="1"/>
      <w:numFmt w:val="bullet"/>
      <w:lvlText w:val=""/>
      <w:lvlJc w:val="left"/>
      <w:pPr>
        <w:tabs>
          <w:tab w:val="num" w:pos="740"/>
        </w:tabs>
        <w:ind w:left="740" w:hanging="360"/>
      </w:pPr>
      <w:rPr>
        <w:rFonts w:ascii="Symbol" w:hAnsi="Symbol" w:hint="default"/>
      </w:rPr>
    </w:lvl>
    <w:lvl w:ilvl="4" w:tplc="04090003" w:tentative="1">
      <w:start w:val="1"/>
      <w:numFmt w:val="bullet"/>
      <w:lvlText w:val="o"/>
      <w:lvlJc w:val="left"/>
      <w:pPr>
        <w:tabs>
          <w:tab w:val="num" w:pos="1460"/>
        </w:tabs>
        <w:ind w:left="1460" w:hanging="360"/>
      </w:pPr>
      <w:rPr>
        <w:rFonts w:ascii="Courier New" w:hAnsi="Courier New" w:hint="default"/>
      </w:rPr>
    </w:lvl>
    <w:lvl w:ilvl="5" w:tplc="04090005" w:tentative="1">
      <w:start w:val="1"/>
      <w:numFmt w:val="bullet"/>
      <w:lvlText w:val=""/>
      <w:lvlJc w:val="left"/>
      <w:pPr>
        <w:tabs>
          <w:tab w:val="num" w:pos="2180"/>
        </w:tabs>
        <w:ind w:left="2180" w:hanging="360"/>
      </w:pPr>
      <w:rPr>
        <w:rFonts w:ascii="Wingdings" w:hAnsi="Wingdings" w:hint="default"/>
      </w:rPr>
    </w:lvl>
    <w:lvl w:ilvl="6" w:tplc="04090001" w:tentative="1">
      <w:start w:val="1"/>
      <w:numFmt w:val="bullet"/>
      <w:lvlText w:val=""/>
      <w:lvlJc w:val="left"/>
      <w:pPr>
        <w:tabs>
          <w:tab w:val="num" w:pos="2900"/>
        </w:tabs>
        <w:ind w:left="2900" w:hanging="360"/>
      </w:pPr>
      <w:rPr>
        <w:rFonts w:ascii="Symbol" w:hAnsi="Symbol" w:hint="default"/>
      </w:rPr>
    </w:lvl>
    <w:lvl w:ilvl="7" w:tplc="04090003" w:tentative="1">
      <w:start w:val="1"/>
      <w:numFmt w:val="bullet"/>
      <w:lvlText w:val="o"/>
      <w:lvlJc w:val="left"/>
      <w:pPr>
        <w:tabs>
          <w:tab w:val="num" w:pos="3620"/>
        </w:tabs>
        <w:ind w:left="3620" w:hanging="360"/>
      </w:pPr>
      <w:rPr>
        <w:rFonts w:ascii="Courier New" w:hAnsi="Courier New" w:hint="default"/>
      </w:rPr>
    </w:lvl>
    <w:lvl w:ilvl="8" w:tplc="04090005" w:tentative="1">
      <w:start w:val="1"/>
      <w:numFmt w:val="bullet"/>
      <w:lvlText w:val=""/>
      <w:lvlJc w:val="left"/>
      <w:pPr>
        <w:tabs>
          <w:tab w:val="num" w:pos="4340"/>
        </w:tabs>
        <w:ind w:left="4340" w:hanging="360"/>
      </w:pPr>
      <w:rPr>
        <w:rFonts w:ascii="Wingdings" w:hAnsi="Wingdings" w:hint="default"/>
      </w:rPr>
    </w:lvl>
  </w:abstractNum>
  <w:abstractNum w:abstractNumId="16" w15:restartNumberingAfterBreak="0">
    <w:nsid w:val="57BA3242"/>
    <w:multiLevelType w:val="singleLevel"/>
    <w:tmpl w:val="FFDC62C2"/>
    <w:lvl w:ilvl="0">
      <w:start w:val="1"/>
      <w:numFmt w:val="decimal"/>
      <w:lvlText w:val="%1."/>
      <w:lvlJc w:val="left"/>
      <w:pPr>
        <w:tabs>
          <w:tab w:val="num" w:pos="720"/>
        </w:tabs>
        <w:ind w:left="720" w:hanging="720"/>
      </w:pPr>
      <w:rPr>
        <w:rFonts w:hint="default"/>
      </w:rPr>
    </w:lvl>
  </w:abstractNum>
  <w:abstractNum w:abstractNumId="17" w15:restartNumberingAfterBreak="0">
    <w:nsid w:val="59665EFB"/>
    <w:multiLevelType w:val="hybridMultilevel"/>
    <w:tmpl w:val="FD2E87D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59AB3896"/>
    <w:multiLevelType w:val="hybridMultilevel"/>
    <w:tmpl w:val="1786D4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0671E1C"/>
    <w:multiLevelType w:val="hybridMultilevel"/>
    <w:tmpl w:val="0C2AFCF6"/>
    <w:lvl w:ilvl="0" w:tplc="F68C131A">
      <w:numFmt w:val="bullet"/>
      <w:lvlText w:val="•"/>
      <w:lvlJc w:val="left"/>
      <w:pPr>
        <w:ind w:left="3672" w:hanging="3312"/>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0F307ED"/>
    <w:multiLevelType w:val="hybridMultilevel"/>
    <w:tmpl w:val="9F7CD3A4"/>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21" w15:restartNumberingAfterBreak="0">
    <w:nsid w:val="615A02A1"/>
    <w:multiLevelType w:val="hybridMultilevel"/>
    <w:tmpl w:val="310635DE"/>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22" w15:restartNumberingAfterBreak="0">
    <w:nsid w:val="61B779F2"/>
    <w:multiLevelType w:val="hybridMultilevel"/>
    <w:tmpl w:val="150268CC"/>
    <w:lvl w:ilvl="0" w:tplc="0C090001">
      <w:start w:val="1"/>
      <w:numFmt w:val="bullet"/>
      <w:lvlText w:val=""/>
      <w:lvlJc w:val="left"/>
      <w:pPr>
        <w:ind w:left="776" w:hanging="360"/>
      </w:pPr>
      <w:rPr>
        <w:rFonts w:ascii="Symbol" w:hAnsi="Symbol" w:hint="default"/>
      </w:rPr>
    </w:lvl>
    <w:lvl w:ilvl="1" w:tplc="0C090003" w:tentative="1">
      <w:start w:val="1"/>
      <w:numFmt w:val="bullet"/>
      <w:lvlText w:val="o"/>
      <w:lvlJc w:val="left"/>
      <w:pPr>
        <w:ind w:left="1496" w:hanging="360"/>
      </w:pPr>
      <w:rPr>
        <w:rFonts w:ascii="Courier New" w:hAnsi="Courier New" w:cs="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abstractNum w:abstractNumId="23" w15:restartNumberingAfterBreak="0">
    <w:nsid w:val="64E020CD"/>
    <w:multiLevelType w:val="singleLevel"/>
    <w:tmpl w:val="FFDC62C2"/>
    <w:lvl w:ilvl="0">
      <w:start w:val="1"/>
      <w:numFmt w:val="decimal"/>
      <w:lvlText w:val="%1."/>
      <w:lvlJc w:val="left"/>
      <w:pPr>
        <w:tabs>
          <w:tab w:val="num" w:pos="720"/>
        </w:tabs>
        <w:ind w:left="720" w:hanging="720"/>
      </w:pPr>
      <w:rPr>
        <w:rFonts w:hint="default"/>
      </w:rPr>
    </w:lvl>
  </w:abstractNum>
  <w:abstractNum w:abstractNumId="24" w15:restartNumberingAfterBreak="0">
    <w:nsid w:val="673A756D"/>
    <w:multiLevelType w:val="hybridMultilevel"/>
    <w:tmpl w:val="5F5E17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87A4B4F"/>
    <w:multiLevelType w:val="hybridMultilevel"/>
    <w:tmpl w:val="BF582074"/>
    <w:lvl w:ilvl="0" w:tplc="0C090001">
      <w:start w:val="1"/>
      <w:numFmt w:val="bullet"/>
      <w:lvlText w:val=""/>
      <w:lvlJc w:val="left"/>
      <w:pPr>
        <w:ind w:left="776" w:hanging="360"/>
      </w:pPr>
      <w:rPr>
        <w:rFonts w:ascii="Symbol" w:hAnsi="Symbol" w:hint="default"/>
      </w:rPr>
    </w:lvl>
    <w:lvl w:ilvl="1" w:tplc="0C090003" w:tentative="1">
      <w:start w:val="1"/>
      <w:numFmt w:val="bullet"/>
      <w:lvlText w:val="o"/>
      <w:lvlJc w:val="left"/>
      <w:pPr>
        <w:ind w:left="1496" w:hanging="360"/>
      </w:pPr>
      <w:rPr>
        <w:rFonts w:ascii="Courier New" w:hAnsi="Courier New" w:cs="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abstractNum w:abstractNumId="26" w15:restartNumberingAfterBreak="0">
    <w:nsid w:val="6A034CF5"/>
    <w:multiLevelType w:val="hybridMultilevel"/>
    <w:tmpl w:val="19308D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E85463C"/>
    <w:multiLevelType w:val="hybridMultilevel"/>
    <w:tmpl w:val="460474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F7D6B07"/>
    <w:multiLevelType w:val="hybridMultilevel"/>
    <w:tmpl w:val="83A862FA"/>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29" w15:restartNumberingAfterBreak="0">
    <w:nsid w:val="7A8C12BD"/>
    <w:multiLevelType w:val="singleLevel"/>
    <w:tmpl w:val="7BCA7F38"/>
    <w:lvl w:ilvl="0">
      <w:start w:val="1"/>
      <w:numFmt w:val="bullet"/>
      <w:lvlText w:val=""/>
      <w:lvlJc w:val="left"/>
      <w:pPr>
        <w:tabs>
          <w:tab w:val="num" w:pos="709"/>
        </w:tabs>
        <w:ind w:left="709" w:hanging="709"/>
      </w:pPr>
      <w:rPr>
        <w:rFonts w:ascii="Symbol" w:hAnsi="Symbol" w:hint="default"/>
      </w:rPr>
    </w:lvl>
  </w:abstractNum>
  <w:num w:numId="1" w16cid:durableId="750275013">
    <w:abstractNumId w:val="2"/>
  </w:num>
  <w:num w:numId="2" w16cid:durableId="692263343">
    <w:abstractNumId w:val="8"/>
  </w:num>
  <w:num w:numId="3" w16cid:durableId="1726296557">
    <w:abstractNumId w:val="14"/>
  </w:num>
  <w:num w:numId="4" w16cid:durableId="2079328305">
    <w:abstractNumId w:val="29"/>
  </w:num>
  <w:num w:numId="5" w16cid:durableId="670646075">
    <w:abstractNumId w:val="16"/>
  </w:num>
  <w:num w:numId="6" w16cid:durableId="1444419694">
    <w:abstractNumId w:val="6"/>
  </w:num>
  <w:num w:numId="7" w16cid:durableId="1665619105">
    <w:abstractNumId w:val="22"/>
  </w:num>
  <w:num w:numId="8" w16cid:durableId="818304939">
    <w:abstractNumId w:val="25"/>
  </w:num>
  <w:num w:numId="9" w16cid:durableId="788552623">
    <w:abstractNumId w:val="20"/>
  </w:num>
  <w:num w:numId="10" w16cid:durableId="120922467">
    <w:abstractNumId w:val="21"/>
  </w:num>
  <w:num w:numId="11" w16cid:durableId="303893334">
    <w:abstractNumId w:val="28"/>
  </w:num>
  <w:num w:numId="12" w16cid:durableId="332879920">
    <w:abstractNumId w:val="12"/>
  </w:num>
  <w:num w:numId="13" w16cid:durableId="2106874053">
    <w:abstractNumId w:val="7"/>
  </w:num>
  <w:num w:numId="14" w16cid:durableId="861552453">
    <w:abstractNumId w:val="17"/>
  </w:num>
  <w:num w:numId="15" w16cid:durableId="1549758343">
    <w:abstractNumId w:val="0"/>
  </w:num>
  <w:num w:numId="16" w16cid:durableId="2128043458">
    <w:abstractNumId w:val="23"/>
  </w:num>
  <w:num w:numId="17" w16cid:durableId="2093116930">
    <w:abstractNumId w:val="15"/>
  </w:num>
  <w:num w:numId="18" w16cid:durableId="674115523">
    <w:abstractNumId w:val="11"/>
  </w:num>
  <w:num w:numId="19" w16cid:durableId="604772619">
    <w:abstractNumId w:val="9"/>
  </w:num>
  <w:num w:numId="20" w16cid:durableId="1985500722">
    <w:abstractNumId w:val="19"/>
  </w:num>
  <w:num w:numId="21" w16cid:durableId="1658995002">
    <w:abstractNumId w:val="4"/>
  </w:num>
  <w:num w:numId="22" w16cid:durableId="1688943167">
    <w:abstractNumId w:val="3"/>
  </w:num>
  <w:num w:numId="23" w16cid:durableId="1451586048">
    <w:abstractNumId w:val="13"/>
  </w:num>
  <w:num w:numId="24" w16cid:durableId="1893685326">
    <w:abstractNumId w:val="27"/>
  </w:num>
  <w:num w:numId="25" w16cid:durableId="476652984">
    <w:abstractNumId w:val="10"/>
  </w:num>
  <w:num w:numId="26" w16cid:durableId="1681011061">
    <w:abstractNumId w:val="5"/>
  </w:num>
  <w:num w:numId="27" w16cid:durableId="260534077">
    <w:abstractNumId w:val="18"/>
  </w:num>
  <w:num w:numId="28" w16cid:durableId="330841764">
    <w:abstractNumId w:val="24"/>
  </w:num>
  <w:num w:numId="29" w16cid:durableId="1520655221">
    <w:abstractNumId w:val="26"/>
  </w:num>
  <w:num w:numId="30" w16cid:durableId="19924456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5307"/>
    <w:rsid w:val="00012503"/>
    <w:rsid w:val="00017E1A"/>
    <w:rsid w:val="000226B7"/>
    <w:rsid w:val="00022A59"/>
    <w:rsid w:val="00024FC4"/>
    <w:rsid w:val="000277E2"/>
    <w:rsid w:val="00031399"/>
    <w:rsid w:val="00040D05"/>
    <w:rsid w:val="00043A50"/>
    <w:rsid w:val="000520B2"/>
    <w:rsid w:val="00052EAF"/>
    <w:rsid w:val="00072084"/>
    <w:rsid w:val="000736CC"/>
    <w:rsid w:val="0007784F"/>
    <w:rsid w:val="00085C05"/>
    <w:rsid w:val="0009355C"/>
    <w:rsid w:val="000B5F2A"/>
    <w:rsid w:val="000C407A"/>
    <w:rsid w:val="000C630C"/>
    <w:rsid w:val="000E6670"/>
    <w:rsid w:val="000F0C7E"/>
    <w:rsid w:val="00104A70"/>
    <w:rsid w:val="0010566C"/>
    <w:rsid w:val="00112ACD"/>
    <w:rsid w:val="00113B5D"/>
    <w:rsid w:val="001153DA"/>
    <w:rsid w:val="00116B60"/>
    <w:rsid w:val="0013771E"/>
    <w:rsid w:val="00142952"/>
    <w:rsid w:val="0015006B"/>
    <w:rsid w:val="00164D82"/>
    <w:rsid w:val="00166E3C"/>
    <w:rsid w:val="00172A33"/>
    <w:rsid w:val="001878C6"/>
    <w:rsid w:val="001900CB"/>
    <w:rsid w:val="00190B10"/>
    <w:rsid w:val="001A5BEC"/>
    <w:rsid w:val="001A6908"/>
    <w:rsid w:val="001A709B"/>
    <w:rsid w:val="001D389E"/>
    <w:rsid w:val="001E17BD"/>
    <w:rsid w:val="00202530"/>
    <w:rsid w:val="00202918"/>
    <w:rsid w:val="00254967"/>
    <w:rsid w:val="002734D2"/>
    <w:rsid w:val="00277634"/>
    <w:rsid w:val="00296920"/>
    <w:rsid w:val="002974A9"/>
    <w:rsid w:val="002C06B1"/>
    <w:rsid w:val="002C1DF0"/>
    <w:rsid w:val="002C6CB4"/>
    <w:rsid w:val="002F0BDB"/>
    <w:rsid w:val="002F7418"/>
    <w:rsid w:val="003030C2"/>
    <w:rsid w:val="0030714B"/>
    <w:rsid w:val="003149EB"/>
    <w:rsid w:val="00325BD2"/>
    <w:rsid w:val="00330DFA"/>
    <w:rsid w:val="00330E0D"/>
    <w:rsid w:val="003456D1"/>
    <w:rsid w:val="00346F6A"/>
    <w:rsid w:val="003533AD"/>
    <w:rsid w:val="003765DD"/>
    <w:rsid w:val="0038032C"/>
    <w:rsid w:val="00383553"/>
    <w:rsid w:val="003848CA"/>
    <w:rsid w:val="00385FE2"/>
    <w:rsid w:val="00395F7F"/>
    <w:rsid w:val="00397C08"/>
    <w:rsid w:val="003C1F39"/>
    <w:rsid w:val="003C5E48"/>
    <w:rsid w:val="003C7D58"/>
    <w:rsid w:val="003D0683"/>
    <w:rsid w:val="003D12C5"/>
    <w:rsid w:val="003E07DE"/>
    <w:rsid w:val="003E1923"/>
    <w:rsid w:val="003E5307"/>
    <w:rsid w:val="003E7187"/>
    <w:rsid w:val="004061FE"/>
    <w:rsid w:val="00432834"/>
    <w:rsid w:val="00453970"/>
    <w:rsid w:val="00455155"/>
    <w:rsid w:val="00464F05"/>
    <w:rsid w:val="00465244"/>
    <w:rsid w:val="0046749E"/>
    <w:rsid w:val="00470709"/>
    <w:rsid w:val="004826F4"/>
    <w:rsid w:val="004947EC"/>
    <w:rsid w:val="00494C2A"/>
    <w:rsid w:val="004B0588"/>
    <w:rsid w:val="004B62E1"/>
    <w:rsid w:val="004B7BD6"/>
    <w:rsid w:val="004C383F"/>
    <w:rsid w:val="005102F6"/>
    <w:rsid w:val="0054765B"/>
    <w:rsid w:val="005664D8"/>
    <w:rsid w:val="005A110B"/>
    <w:rsid w:val="005B7A24"/>
    <w:rsid w:val="005B7BF9"/>
    <w:rsid w:val="005C5A36"/>
    <w:rsid w:val="005D51ED"/>
    <w:rsid w:val="005F4795"/>
    <w:rsid w:val="00604F50"/>
    <w:rsid w:val="00605A63"/>
    <w:rsid w:val="0061187A"/>
    <w:rsid w:val="006134C7"/>
    <w:rsid w:val="006174E7"/>
    <w:rsid w:val="00624E3A"/>
    <w:rsid w:val="0062712D"/>
    <w:rsid w:val="00641CB8"/>
    <w:rsid w:val="0064397E"/>
    <w:rsid w:val="006535E6"/>
    <w:rsid w:val="00655B4D"/>
    <w:rsid w:val="00655BD5"/>
    <w:rsid w:val="00657588"/>
    <w:rsid w:val="006761D6"/>
    <w:rsid w:val="006840CE"/>
    <w:rsid w:val="00691A27"/>
    <w:rsid w:val="00693890"/>
    <w:rsid w:val="006A7FA3"/>
    <w:rsid w:val="006B3236"/>
    <w:rsid w:val="006D7D52"/>
    <w:rsid w:val="007103A6"/>
    <w:rsid w:val="0071468C"/>
    <w:rsid w:val="007206D7"/>
    <w:rsid w:val="00722D26"/>
    <w:rsid w:val="007266B9"/>
    <w:rsid w:val="00731363"/>
    <w:rsid w:val="00731568"/>
    <w:rsid w:val="0073177E"/>
    <w:rsid w:val="0073558B"/>
    <w:rsid w:val="00740444"/>
    <w:rsid w:val="00743D72"/>
    <w:rsid w:val="00747D3A"/>
    <w:rsid w:val="00757261"/>
    <w:rsid w:val="00762098"/>
    <w:rsid w:val="007635B6"/>
    <w:rsid w:val="007649EF"/>
    <w:rsid w:val="007769F5"/>
    <w:rsid w:val="0078344B"/>
    <w:rsid w:val="0078771E"/>
    <w:rsid w:val="007F5D42"/>
    <w:rsid w:val="0081353B"/>
    <w:rsid w:val="00816E20"/>
    <w:rsid w:val="00817E3E"/>
    <w:rsid w:val="00826546"/>
    <w:rsid w:val="00842855"/>
    <w:rsid w:val="00843D83"/>
    <w:rsid w:val="00843DC2"/>
    <w:rsid w:val="008773D6"/>
    <w:rsid w:val="008820E1"/>
    <w:rsid w:val="00887010"/>
    <w:rsid w:val="008944CE"/>
    <w:rsid w:val="008A16A5"/>
    <w:rsid w:val="008A578B"/>
    <w:rsid w:val="008A59B5"/>
    <w:rsid w:val="008B7285"/>
    <w:rsid w:val="008C66C8"/>
    <w:rsid w:val="008C77BA"/>
    <w:rsid w:val="008D00ED"/>
    <w:rsid w:val="008F3FE3"/>
    <w:rsid w:val="00903BDB"/>
    <w:rsid w:val="00904952"/>
    <w:rsid w:val="009051B4"/>
    <w:rsid w:val="00906336"/>
    <w:rsid w:val="00921480"/>
    <w:rsid w:val="00923A4C"/>
    <w:rsid w:val="009275A6"/>
    <w:rsid w:val="00931A4B"/>
    <w:rsid w:val="00931F15"/>
    <w:rsid w:val="009324B2"/>
    <w:rsid w:val="00940444"/>
    <w:rsid w:val="00952D6A"/>
    <w:rsid w:val="00954429"/>
    <w:rsid w:val="00954658"/>
    <w:rsid w:val="009617B2"/>
    <w:rsid w:val="00961AAF"/>
    <w:rsid w:val="00981B48"/>
    <w:rsid w:val="009A3597"/>
    <w:rsid w:val="009B3412"/>
    <w:rsid w:val="009B3F64"/>
    <w:rsid w:val="009C49F0"/>
    <w:rsid w:val="00A2134E"/>
    <w:rsid w:val="00A25D8C"/>
    <w:rsid w:val="00A322C2"/>
    <w:rsid w:val="00A37841"/>
    <w:rsid w:val="00A541EA"/>
    <w:rsid w:val="00A579BE"/>
    <w:rsid w:val="00A62807"/>
    <w:rsid w:val="00A667BC"/>
    <w:rsid w:val="00A7002A"/>
    <w:rsid w:val="00A80A9E"/>
    <w:rsid w:val="00A85B96"/>
    <w:rsid w:val="00A8692B"/>
    <w:rsid w:val="00AA0040"/>
    <w:rsid w:val="00AA4630"/>
    <w:rsid w:val="00AA6F11"/>
    <w:rsid w:val="00AA7F5B"/>
    <w:rsid w:val="00AD00F5"/>
    <w:rsid w:val="00AD6A76"/>
    <w:rsid w:val="00B2515F"/>
    <w:rsid w:val="00B40FD9"/>
    <w:rsid w:val="00B41181"/>
    <w:rsid w:val="00B437E3"/>
    <w:rsid w:val="00B53789"/>
    <w:rsid w:val="00B66B36"/>
    <w:rsid w:val="00B701F6"/>
    <w:rsid w:val="00B7370D"/>
    <w:rsid w:val="00B74966"/>
    <w:rsid w:val="00B82247"/>
    <w:rsid w:val="00B844CE"/>
    <w:rsid w:val="00B90C24"/>
    <w:rsid w:val="00B970E0"/>
    <w:rsid w:val="00BA2604"/>
    <w:rsid w:val="00BA3D0C"/>
    <w:rsid w:val="00BC541B"/>
    <w:rsid w:val="00BD4CAA"/>
    <w:rsid w:val="00BD5FFB"/>
    <w:rsid w:val="00BD7DCA"/>
    <w:rsid w:val="00BE6752"/>
    <w:rsid w:val="00BF1BDC"/>
    <w:rsid w:val="00BF6D8B"/>
    <w:rsid w:val="00C177DF"/>
    <w:rsid w:val="00C27721"/>
    <w:rsid w:val="00C340AA"/>
    <w:rsid w:val="00C343E9"/>
    <w:rsid w:val="00C41571"/>
    <w:rsid w:val="00C47D92"/>
    <w:rsid w:val="00C618F0"/>
    <w:rsid w:val="00C90A69"/>
    <w:rsid w:val="00C96332"/>
    <w:rsid w:val="00CA0683"/>
    <w:rsid w:val="00CA56D4"/>
    <w:rsid w:val="00CB0E76"/>
    <w:rsid w:val="00CB1D28"/>
    <w:rsid w:val="00CB45E3"/>
    <w:rsid w:val="00CB6073"/>
    <w:rsid w:val="00CC3434"/>
    <w:rsid w:val="00CD0DA0"/>
    <w:rsid w:val="00CF3C92"/>
    <w:rsid w:val="00D000E5"/>
    <w:rsid w:val="00D04FDC"/>
    <w:rsid w:val="00D058B5"/>
    <w:rsid w:val="00D14520"/>
    <w:rsid w:val="00D25318"/>
    <w:rsid w:val="00D31555"/>
    <w:rsid w:val="00D53A75"/>
    <w:rsid w:val="00D83974"/>
    <w:rsid w:val="00D84899"/>
    <w:rsid w:val="00D86F78"/>
    <w:rsid w:val="00DB544A"/>
    <w:rsid w:val="00DD0683"/>
    <w:rsid w:val="00DD0B63"/>
    <w:rsid w:val="00DD0E35"/>
    <w:rsid w:val="00DD5E18"/>
    <w:rsid w:val="00DE00A0"/>
    <w:rsid w:val="00DE6119"/>
    <w:rsid w:val="00DF3085"/>
    <w:rsid w:val="00DF7DD5"/>
    <w:rsid w:val="00E01D11"/>
    <w:rsid w:val="00E30E0F"/>
    <w:rsid w:val="00E6285D"/>
    <w:rsid w:val="00E816E5"/>
    <w:rsid w:val="00E96813"/>
    <w:rsid w:val="00EA4846"/>
    <w:rsid w:val="00EA4D21"/>
    <w:rsid w:val="00EB35E0"/>
    <w:rsid w:val="00EC0EE1"/>
    <w:rsid w:val="00EC5174"/>
    <w:rsid w:val="00EC6C1D"/>
    <w:rsid w:val="00EC75C8"/>
    <w:rsid w:val="00EE02D0"/>
    <w:rsid w:val="00F06092"/>
    <w:rsid w:val="00F075BA"/>
    <w:rsid w:val="00F07ABC"/>
    <w:rsid w:val="00F10A16"/>
    <w:rsid w:val="00F1206A"/>
    <w:rsid w:val="00F15DCF"/>
    <w:rsid w:val="00F44250"/>
    <w:rsid w:val="00F457F6"/>
    <w:rsid w:val="00F51925"/>
    <w:rsid w:val="00F619A1"/>
    <w:rsid w:val="00F71E74"/>
    <w:rsid w:val="00F7384D"/>
    <w:rsid w:val="00F75B12"/>
    <w:rsid w:val="00F80B13"/>
    <w:rsid w:val="00F81A9D"/>
    <w:rsid w:val="00F926B8"/>
    <w:rsid w:val="00F93C33"/>
    <w:rsid w:val="00F94CEB"/>
    <w:rsid w:val="00F96317"/>
    <w:rsid w:val="00F9675E"/>
    <w:rsid w:val="00FA05BF"/>
    <w:rsid w:val="00FC4C24"/>
    <w:rsid w:val="00FD5BA1"/>
    <w:rsid w:val="00FE7A49"/>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5AD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2503"/>
    <w:rPr>
      <w:sz w:val="24"/>
      <w:lang w:eastAsia="en-US"/>
    </w:rPr>
  </w:style>
  <w:style w:type="paragraph" w:styleId="Heading1">
    <w:name w:val="heading 1"/>
    <w:aliases w:val="ChapterHeadingNumber"/>
    <w:basedOn w:val="Normal"/>
    <w:next w:val="BodyText1"/>
    <w:qFormat/>
    <w:rsid w:val="00470709"/>
    <w:pPr>
      <w:keepNext/>
      <w:spacing w:before="240" w:after="240"/>
      <w:outlineLvl w:val="0"/>
    </w:pPr>
    <w:rPr>
      <w:rFonts w:cs="Arial"/>
      <w:b/>
      <w:bCs/>
      <w:caps/>
      <w:kern w:val="32"/>
      <w:sz w:val="32"/>
      <w:szCs w:val="32"/>
    </w:rPr>
  </w:style>
  <w:style w:type="paragraph" w:styleId="Heading2">
    <w:name w:val="heading 2"/>
    <w:aliases w:val="BT-Legal Numbering,Heading 2 BT Numbered"/>
    <w:basedOn w:val="Normal"/>
    <w:next w:val="BodyText1"/>
    <w:qFormat/>
    <w:rsid w:val="00470709"/>
    <w:pPr>
      <w:keepNext/>
      <w:spacing w:before="120" w:after="240"/>
      <w:outlineLvl w:val="1"/>
    </w:pPr>
    <w:rPr>
      <w:rFonts w:cs="Arial"/>
      <w:b/>
      <w:bCs/>
      <w:iCs/>
      <w:sz w:val="28"/>
      <w:szCs w:val="28"/>
    </w:rPr>
  </w:style>
  <w:style w:type="paragraph" w:styleId="Heading3">
    <w:name w:val="heading 3"/>
    <w:basedOn w:val="Normal"/>
    <w:next w:val="Normal"/>
    <w:qFormat/>
    <w:rsid w:val="00470709"/>
    <w:pPr>
      <w:keepNext/>
      <w:spacing w:before="120" w:after="120"/>
      <w:outlineLvl w:val="2"/>
    </w:pPr>
    <w:rPr>
      <w:rFonts w:cs="Arial"/>
      <w:b/>
      <w:bCs/>
      <w:i/>
      <w:szCs w:val="26"/>
    </w:rPr>
  </w:style>
  <w:style w:type="paragraph" w:styleId="Heading4">
    <w:name w:val="heading 4"/>
    <w:basedOn w:val="Normal"/>
    <w:next w:val="Normal"/>
    <w:qFormat/>
    <w:rsid w:val="003C5E48"/>
    <w:pPr>
      <w:keepNext/>
      <w:spacing w:before="120" w:after="120"/>
      <w:outlineLvl w:val="3"/>
    </w:pPr>
    <w:rPr>
      <w:bCs/>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C5E48"/>
    <w:pPr>
      <w:tabs>
        <w:tab w:val="center" w:pos="4153"/>
        <w:tab w:val="right" w:pos="8306"/>
      </w:tabs>
    </w:pPr>
  </w:style>
  <w:style w:type="paragraph" w:styleId="Footer">
    <w:name w:val="footer"/>
    <w:basedOn w:val="Normal"/>
    <w:link w:val="FooterChar"/>
    <w:uiPriority w:val="99"/>
    <w:rsid w:val="003C5E48"/>
    <w:pPr>
      <w:tabs>
        <w:tab w:val="center" w:pos="4153"/>
        <w:tab w:val="right" w:pos="8306"/>
      </w:tabs>
    </w:pPr>
  </w:style>
  <w:style w:type="paragraph" w:customStyle="1" w:styleId="BodyText1">
    <w:name w:val="Body Text1"/>
    <w:basedOn w:val="Normal"/>
    <w:qFormat/>
    <w:rsid w:val="003456D1"/>
    <w:pPr>
      <w:spacing w:before="120" w:after="180"/>
    </w:pPr>
    <w:rPr>
      <w:szCs w:val="22"/>
    </w:rPr>
  </w:style>
  <w:style w:type="paragraph" w:customStyle="1" w:styleId="Bullet">
    <w:name w:val="Bullet"/>
    <w:basedOn w:val="Normal"/>
    <w:qFormat/>
    <w:rsid w:val="003C5E48"/>
    <w:pPr>
      <w:numPr>
        <w:numId w:val="2"/>
      </w:numPr>
      <w:spacing w:after="120"/>
    </w:pPr>
  </w:style>
  <w:style w:type="character" w:styleId="Hyperlink">
    <w:name w:val="Hyperlink"/>
    <w:basedOn w:val="DefaultParagraphFont"/>
    <w:rsid w:val="00AD6A76"/>
    <w:rPr>
      <w:color w:val="0000FF"/>
      <w:u w:val="single"/>
    </w:rPr>
  </w:style>
  <w:style w:type="paragraph" w:styleId="BalloonText">
    <w:name w:val="Balloon Text"/>
    <w:basedOn w:val="Normal"/>
    <w:link w:val="BalloonTextChar"/>
    <w:rsid w:val="00470709"/>
    <w:rPr>
      <w:rFonts w:ascii="Tahoma" w:hAnsi="Tahoma" w:cs="Tahoma"/>
      <w:sz w:val="16"/>
      <w:szCs w:val="16"/>
    </w:rPr>
  </w:style>
  <w:style w:type="character" w:customStyle="1" w:styleId="BalloonTextChar">
    <w:name w:val="Balloon Text Char"/>
    <w:basedOn w:val="DefaultParagraphFont"/>
    <w:link w:val="BalloonText"/>
    <w:rsid w:val="00470709"/>
    <w:rPr>
      <w:rFonts w:ascii="Tahoma" w:hAnsi="Tahoma" w:cs="Tahoma"/>
      <w:sz w:val="16"/>
      <w:szCs w:val="16"/>
      <w:lang w:eastAsia="en-US"/>
    </w:rPr>
  </w:style>
  <w:style w:type="paragraph" w:styleId="Quote">
    <w:name w:val="Quote"/>
    <w:basedOn w:val="Normal"/>
    <w:next w:val="Normal"/>
    <w:link w:val="QuoteChar"/>
    <w:uiPriority w:val="29"/>
    <w:qFormat/>
    <w:rsid w:val="00470709"/>
    <w:pPr>
      <w:spacing w:before="120" w:after="120"/>
      <w:ind w:left="851"/>
    </w:pPr>
    <w:rPr>
      <w:i/>
      <w:iCs/>
      <w:color w:val="000000" w:themeColor="text1"/>
      <w:sz w:val="22"/>
    </w:rPr>
  </w:style>
  <w:style w:type="character" w:customStyle="1" w:styleId="QuoteChar">
    <w:name w:val="Quote Char"/>
    <w:basedOn w:val="DefaultParagraphFont"/>
    <w:link w:val="Quote"/>
    <w:uiPriority w:val="29"/>
    <w:rsid w:val="00470709"/>
    <w:rPr>
      <w:rFonts w:ascii="Calibri" w:hAnsi="Calibri"/>
      <w:i/>
      <w:iCs/>
      <w:color w:val="000000" w:themeColor="text1"/>
      <w:sz w:val="22"/>
      <w:lang w:eastAsia="en-US"/>
    </w:rPr>
  </w:style>
  <w:style w:type="character" w:styleId="Emphasis">
    <w:name w:val="Emphasis"/>
    <w:basedOn w:val="DefaultParagraphFont"/>
    <w:qFormat/>
    <w:rsid w:val="00470709"/>
    <w:rPr>
      <w:i/>
      <w:iCs/>
    </w:rPr>
  </w:style>
  <w:style w:type="paragraph" w:styleId="BodyText">
    <w:name w:val="Body Text"/>
    <w:basedOn w:val="Normal"/>
    <w:link w:val="BodyTextChar"/>
    <w:qFormat/>
    <w:rsid w:val="00012503"/>
    <w:pPr>
      <w:spacing w:before="120" w:after="120"/>
    </w:pPr>
  </w:style>
  <w:style w:type="character" w:customStyle="1" w:styleId="BodyTextChar">
    <w:name w:val="Body Text Char"/>
    <w:basedOn w:val="DefaultParagraphFont"/>
    <w:link w:val="BodyText"/>
    <w:rsid w:val="00012503"/>
    <w:rPr>
      <w:sz w:val="24"/>
      <w:lang w:eastAsia="en-US"/>
    </w:rPr>
  </w:style>
  <w:style w:type="character" w:styleId="Strong">
    <w:name w:val="Strong"/>
    <w:basedOn w:val="DefaultParagraphFont"/>
    <w:uiPriority w:val="22"/>
    <w:qFormat/>
    <w:rsid w:val="00CB0E76"/>
    <w:rPr>
      <w:b/>
      <w:bCs/>
    </w:rPr>
  </w:style>
  <w:style w:type="character" w:styleId="CommentReference">
    <w:name w:val="annotation reference"/>
    <w:basedOn w:val="DefaultParagraphFont"/>
    <w:semiHidden/>
    <w:unhideWhenUsed/>
    <w:rsid w:val="00104A70"/>
    <w:rPr>
      <w:sz w:val="16"/>
      <w:szCs w:val="16"/>
    </w:rPr>
  </w:style>
  <w:style w:type="paragraph" w:styleId="CommentText">
    <w:name w:val="annotation text"/>
    <w:basedOn w:val="Normal"/>
    <w:link w:val="CommentTextChar"/>
    <w:semiHidden/>
    <w:unhideWhenUsed/>
    <w:rsid w:val="00104A70"/>
    <w:rPr>
      <w:sz w:val="20"/>
    </w:rPr>
  </w:style>
  <w:style w:type="character" w:customStyle="1" w:styleId="CommentTextChar">
    <w:name w:val="Comment Text Char"/>
    <w:basedOn w:val="DefaultParagraphFont"/>
    <w:link w:val="CommentText"/>
    <w:semiHidden/>
    <w:rsid w:val="00104A70"/>
    <w:rPr>
      <w:lang w:eastAsia="en-US"/>
    </w:rPr>
  </w:style>
  <w:style w:type="paragraph" w:styleId="CommentSubject">
    <w:name w:val="annotation subject"/>
    <w:basedOn w:val="CommentText"/>
    <w:next w:val="CommentText"/>
    <w:link w:val="CommentSubjectChar"/>
    <w:semiHidden/>
    <w:unhideWhenUsed/>
    <w:rsid w:val="00104A70"/>
    <w:rPr>
      <w:b/>
      <w:bCs/>
    </w:rPr>
  </w:style>
  <w:style w:type="character" w:customStyle="1" w:styleId="CommentSubjectChar">
    <w:name w:val="Comment Subject Char"/>
    <w:basedOn w:val="CommentTextChar"/>
    <w:link w:val="CommentSubject"/>
    <w:semiHidden/>
    <w:rsid w:val="00104A70"/>
    <w:rPr>
      <w:b/>
      <w:bCs/>
      <w:lang w:eastAsia="en-US"/>
    </w:rPr>
  </w:style>
  <w:style w:type="paragraph" w:styleId="Revision">
    <w:name w:val="Revision"/>
    <w:hidden/>
    <w:uiPriority w:val="99"/>
    <w:semiHidden/>
    <w:rsid w:val="00104A70"/>
    <w:rPr>
      <w:sz w:val="24"/>
      <w:lang w:eastAsia="en-US"/>
    </w:rPr>
  </w:style>
  <w:style w:type="character" w:customStyle="1" w:styleId="FooterChar">
    <w:name w:val="Footer Char"/>
    <w:basedOn w:val="DefaultParagraphFont"/>
    <w:link w:val="Footer"/>
    <w:uiPriority w:val="99"/>
    <w:rsid w:val="00C96332"/>
    <w:rPr>
      <w:sz w:val="24"/>
      <w:lang w:eastAsia="en-US"/>
    </w:rPr>
  </w:style>
  <w:style w:type="paragraph" w:customStyle="1" w:styleId="Spacer">
    <w:name w:val="Spacer"/>
    <w:basedOn w:val="MainHeading"/>
    <w:qFormat/>
    <w:rsid w:val="00052EAF"/>
    <w:pPr>
      <w:spacing w:before="0" w:after="0"/>
    </w:pPr>
    <w:rPr>
      <w:sz w:val="2"/>
    </w:rPr>
  </w:style>
  <w:style w:type="paragraph" w:customStyle="1" w:styleId="MainHeading">
    <w:name w:val="MainHeading"/>
    <w:basedOn w:val="Normal"/>
    <w:next w:val="Spacer"/>
    <w:qFormat/>
    <w:rsid w:val="00052EAF"/>
    <w:pPr>
      <w:shd w:val="solid" w:color="457FC1" w:fill="457FC1"/>
      <w:spacing w:before="60" w:after="60"/>
    </w:pPr>
    <w:rPr>
      <w:rFonts w:ascii="Calibri" w:eastAsia="Arial" w:hAnsi="Calibri" w:cs="Calibri"/>
      <w:b/>
      <w:color w:val="FFFFFF"/>
      <w:szCs w:val="24"/>
      <w:lang w:val="en-US"/>
    </w:rPr>
  </w:style>
  <w:style w:type="paragraph" w:customStyle="1" w:styleId="PositionDetailsTable">
    <w:name w:val="_Position Details Table"/>
    <w:basedOn w:val="Normal"/>
    <w:qFormat/>
    <w:rsid w:val="00052EAF"/>
    <w:pPr>
      <w:spacing w:before="60" w:after="60" w:line="240" w:lineRule="atLeast"/>
    </w:pPr>
    <w:rPr>
      <w:rFonts w:ascii="Calibri" w:eastAsia="Arial" w:hAnsi="Calibri" w:cs="Calibri"/>
      <w:sz w:val="22"/>
      <w:szCs w:val="22"/>
    </w:rPr>
  </w:style>
  <w:style w:type="paragraph" w:styleId="NormalWeb">
    <w:name w:val="Normal (Web)"/>
    <w:basedOn w:val="Normal"/>
    <w:uiPriority w:val="99"/>
    <w:semiHidden/>
    <w:unhideWhenUsed/>
    <w:rsid w:val="00C618F0"/>
    <w:pPr>
      <w:spacing w:before="100" w:beforeAutospacing="1" w:after="100" w:afterAutospacing="1"/>
    </w:pPr>
    <w:rPr>
      <w:szCs w:val="24"/>
      <w:lang w:eastAsia="en-AU"/>
    </w:rPr>
  </w:style>
  <w:style w:type="paragraph" w:customStyle="1" w:styleId="Default">
    <w:name w:val="Default"/>
    <w:rsid w:val="00B701F6"/>
    <w:pPr>
      <w:autoSpaceDE w:val="0"/>
      <w:autoSpaceDN w:val="0"/>
      <w:adjustRightInd w:val="0"/>
    </w:pPr>
    <w:rPr>
      <w:rFonts w:ascii="Arial" w:hAnsi="Arial" w:cs="Arial"/>
      <w:color w:val="000000"/>
      <w:sz w:val="24"/>
      <w:szCs w:val="24"/>
    </w:rPr>
  </w:style>
  <w:style w:type="paragraph" w:styleId="ListBullet">
    <w:name w:val="List Bullet"/>
    <w:basedOn w:val="Normal"/>
    <w:qFormat/>
    <w:rsid w:val="00172A33"/>
    <w:pPr>
      <w:numPr>
        <w:numId w:val="15"/>
      </w:numPr>
      <w:spacing w:after="80" w:line="280" w:lineRule="exact"/>
    </w:pPr>
    <w:rPr>
      <w:rFonts w:ascii="Arial" w:eastAsia="Calibri" w:hAnsi="Arial"/>
      <w:sz w:val="19"/>
      <w:szCs w:val="22"/>
      <w:lang w:eastAsia="en-AU"/>
    </w:rPr>
  </w:style>
  <w:style w:type="paragraph" w:styleId="FootnoteText">
    <w:name w:val="footnote text"/>
    <w:basedOn w:val="Normal"/>
    <w:link w:val="FootnoteTextChar"/>
    <w:semiHidden/>
    <w:unhideWhenUsed/>
    <w:rsid w:val="00CC3434"/>
    <w:rPr>
      <w:sz w:val="20"/>
    </w:rPr>
  </w:style>
  <w:style w:type="character" w:customStyle="1" w:styleId="FootnoteTextChar">
    <w:name w:val="Footnote Text Char"/>
    <w:basedOn w:val="DefaultParagraphFont"/>
    <w:link w:val="FootnoteText"/>
    <w:semiHidden/>
    <w:rsid w:val="00CC3434"/>
    <w:rPr>
      <w:lang w:eastAsia="en-US"/>
    </w:rPr>
  </w:style>
  <w:style w:type="character" w:styleId="FootnoteReference">
    <w:name w:val="footnote reference"/>
    <w:basedOn w:val="DefaultParagraphFont"/>
    <w:semiHidden/>
    <w:unhideWhenUsed/>
    <w:rsid w:val="00CC3434"/>
    <w:rPr>
      <w:vertAlign w:val="superscript"/>
    </w:rPr>
  </w:style>
  <w:style w:type="character" w:customStyle="1" w:styleId="HeaderChar">
    <w:name w:val="Header Char"/>
    <w:basedOn w:val="DefaultParagraphFont"/>
    <w:link w:val="Header"/>
    <w:uiPriority w:val="99"/>
    <w:rsid w:val="00022A59"/>
    <w:rPr>
      <w:sz w:val="24"/>
      <w:lang w:eastAsia="en-US"/>
    </w:rPr>
  </w:style>
  <w:style w:type="paragraph" w:customStyle="1" w:styleId="Asubparabullet">
    <w:name w:val="A subpara bullet"/>
    <w:basedOn w:val="Normal"/>
    <w:rsid w:val="004947EC"/>
    <w:pPr>
      <w:numPr>
        <w:numId w:val="17"/>
      </w:numPr>
    </w:pPr>
    <w:rPr>
      <w:szCs w:val="24"/>
    </w:rPr>
  </w:style>
  <w:style w:type="paragraph" w:styleId="ListParagraph">
    <w:name w:val="List Paragraph"/>
    <w:basedOn w:val="Normal"/>
    <w:uiPriority w:val="34"/>
    <w:rsid w:val="007769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49733">
      <w:bodyDiv w:val="1"/>
      <w:marLeft w:val="0"/>
      <w:marRight w:val="0"/>
      <w:marTop w:val="0"/>
      <w:marBottom w:val="0"/>
      <w:divBdr>
        <w:top w:val="none" w:sz="0" w:space="0" w:color="auto"/>
        <w:left w:val="none" w:sz="0" w:space="0" w:color="auto"/>
        <w:bottom w:val="none" w:sz="0" w:space="0" w:color="auto"/>
        <w:right w:val="none" w:sz="0" w:space="0" w:color="auto"/>
      </w:divBdr>
      <w:divsChild>
        <w:div w:id="550503708">
          <w:marLeft w:val="0"/>
          <w:marRight w:val="0"/>
          <w:marTop w:val="0"/>
          <w:marBottom w:val="0"/>
          <w:divBdr>
            <w:top w:val="none" w:sz="0" w:space="0" w:color="auto"/>
            <w:left w:val="none" w:sz="0" w:space="0" w:color="auto"/>
            <w:bottom w:val="none" w:sz="0" w:space="0" w:color="auto"/>
            <w:right w:val="none" w:sz="0" w:space="0" w:color="auto"/>
          </w:divBdr>
          <w:divsChild>
            <w:div w:id="1165048176">
              <w:marLeft w:val="0"/>
              <w:marRight w:val="0"/>
              <w:marTop w:val="54"/>
              <w:marBottom w:val="0"/>
              <w:divBdr>
                <w:top w:val="single" w:sz="4" w:space="3" w:color="666666"/>
                <w:left w:val="none" w:sz="0" w:space="0" w:color="auto"/>
                <w:bottom w:val="none" w:sz="0" w:space="0" w:color="auto"/>
                <w:right w:val="none" w:sz="0" w:space="0" w:color="auto"/>
              </w:divBdr>
            </w:div>
          </w:divsChild>
        </w:div>
      </w:divsChild>
    </w:div>
    <w:div w:id="590430594">
      <w:bodyDiv w:val="1"/>
      <w:marLeft w:val="0"/>
      <w:marRight w:val="0"/>
      <w:marTop w:val="0"/>
      <w:marBottom w:val="0"/>
      <w:divBdr>
        <w:top w:val="none" w:sz="0" w:space="0" w:color="auto"/>
        <w:left w:val="none" w:sz="0" w:space="0" w:color="auto"/>
        <w:bottom w:val="none" w:sz="0" w:space="0" w:color="auto"/>
        <w:right w:val="none" w:sz="0" w:space="0" w:color="auto"/>
      </w:divBdr>
    </w:div>
    <w:div w:id="1017654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4FEB93B0D38B3BDFE05400144FFB2061" version="1.0.0">
  <systemFields>
    <field name="Objective-Id">
      <value order="0">A64400878</value>
    </field>
    <field name="Objective-Title">
      <value order="0">Positon Profile Senior Analyst - 11 Sep 2025</value>
    </field>
    <field name="Objective-Description">
      <value order="0"/>
    </field>
    <field name="Objective-CreationStamp">
      <value order="0">2026-08-14T23:22:03Z</value>
    </field>
    <field name="Objective-IsApproved">
      <value order="0">false</value>
    </field>
    <field name="Objective-IsPublished">
      <value order="0">true</value>
    </field>
    <field name="Objective-DatePublished">
      <value order="0">2026-08-14T23:22:04Z</value>
    </field>
    <field name="Objective-ModificationStamp">
      <value order="0">2026-08-14T23:22:04Z</value>
    </field>
    <field name="Objective-Owner">
      <value order="0">SVC_objective_get</value>
    </field>
    <field name="Objective-Path">
      <value order="0">Whole of ACT Government:ACT Audit Office:Corporate:Position Descriptions:Performance Audit:2025 - Position Descriptions - Senior Analyst, Performance Audit (September 2025)</value>
    </field>
    <field name="Objective-Parent">
      <value order="0">2025 - Position Descriptions - Senior Analyst, Performance Audit (September 2025)</value>
    </field>
    <field name="Objective-State">
      <value order="0">Published</value>
    </field>
    <field name="Objective-VersionId">
      <value order="0">vA81454797</value>
    </field>
    <field name="Objective-Version">
      <value order="0">1.0</value>
    </field>
    <field name="Objective-VersionNumber">
      <value order="0">1</value>
    </field>
    <field name="Objective-VersionComment">
      <value order="0">First version</value>
    </field>
    <field name="Objective-FileNumber">
      <value order="0">1-2026/0123601</value>
    </field>
    <field name="Objective-Classification">
      <value order="0"/>
    </field>
    <field name="Objective-Caveats">
      <value order="0"/>
    </field>
  </systemFields>
  <catalogues>
    <catalogue name="ACT Audit Office Document Type Catalogue" type="type" ori="id:cA408">
      <field name="Objective-Document Type">
        <value order="0"/>
      </field>
      <field name="Objective-Owner Agency">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2.xml><?xml version="1.0" encoding="utf-8"?>
<ds:datastoreItem xmlns:ds="http://schemas.openxmlformats.org/officeDocument/2006/customXml" ds:itemID="{2825797B-D9F4-49A4-AC9A-B28714132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1073</Words>
  <Characters>6120</Characters>
  <DocSecurity>0</DocSecurity>
  <Lines>51</Lines>
  <Paragraphs>14</Paragraphs>
  <ScaleCrop>false</ScaleCrop>
  <Company/>
  <LinksUpToDate>false</LinksUpToDate>
  <CharactersWithSpaces>7179</CharactersWithSpaces>
  <SharedDoc>false</SharedDoc>
  <HLinks>
    <vt:vector size="6" baseType="variant">
      <vt:variant>
        <vt:i4>7733255</vt:i4>
      </vt:variant>
      <vt:variant>
        <vt:i4>0</vt:i4>
      </vt:variant>
      <vt:variant>
        <vt:i4>0</vt:i4>
      </vt:variant>
      <vt:variant>
        <vt:i4>5</vt:i4>
      </vt:variant>
      <vt:variant>
        <vt:lpwstr>mailto:actauditorgeneral@act.gov.au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
  <cp:lastModifiedBy/>
  <dcterms:created xsi:type="dcterms:W3CDTF">2026-09-22T00:46:00Z</dcterms:created>
  <dcterms:modified xsi:type="dcterms:W3CDTF">2026-09-22T00:46:00Z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2026-09-22T00:46:48Z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bc7d2306-4402-4e8b-bc0d-2f71ec8bc741</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