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6"/>
        <w:gridCol w:w="3030"/>
        <w:gridCol w:w="1423"/>
        <w:gridCol w:w="3391"/>
        <w:gridCol w:w="11"/>
      </w:tblGrid>
      <w:tr w:rsidR="00815875" w:rsidRPr="00734FE2" w14:paraId="365F95C5" w14:textId="77777777" w:rsidTr="002169BE">
        <w:trPr>
          <w:gridAfter w:val="1"/>
          <w:wAfter w:w="11" w:type="dxa"/>
        </w:trPr>
        <w:tc>
          <w:tcPr>
            <w:tcW w:w="4956" w:type="dxa"/>
            <w:gridSpan w:val="2"/>
            <w:vAlign w:val="center"/>
          </w:tcPr>
          <w:p w14:paraId="44C899B7" w14:textId="77777777" w:rsidR="00815875" w:rsidRPr="00734FE2" w:rsidRDefault="00815875" w:rsidP="002169BE">
            <w:pPr>
              <w:pStyle w:val="Title"/>
              <w:spacing w:after="0"/>
              <w:contextualSpacing w:val="0"/>
              <w:jc w:val="left"/>
              <w:rPr>
                <w:rFonts w:asciiTheme="minorHAnsi" w:hAnsiTheme="minorHAnsi" w:cstheme="minorHAnsi"/>
                <w:b/>
                <w:bCs/>
                <w:color w:val="44546A" w:themeColor="text2"/>
                <w:sz w:val="22"/>
                <w:szCs w:val="22"/>
              </w:rPr>
            </w:pPr>
            <w:r w:rsidRPr="00734FE2">
              <w:rPr>
                <w:rFonts w:asciiTheme="minorHAnsi" w:hAnsiTheme="minorHAnsi" w:cstheme="minorHAnsi"/>
                <w:b/>
                <w:bCs/>
                <w:noProof/>
                <w:color w:val="44546A" w:themeColor="text2"/>
                <w:sz w:val="22"/>
                <w:szCs w:val="22"/>
              </w:rPr>
              <w:drawing>
                <wp:inline distT="0" distB="0" distL="0" distR="0" wp14:anchorId="4458F5AF" wp14:editId="68B2785C">
                  <wp:extent cx="2088625" cy="468000"/>
                  <wp:effectExtent l="0" t="0" r="6985" b="8255"/>
                  <wp:docPr id="1774353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792033"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088625" cy="468000"/>
                          </a:xfrm>
                          <a:prstGeom prst="rect">
                            <a:avLst/>
                          </a:prstGeom>
                          <a:noFill/>
                          <a:ln>
                            <a:noFill/>
                          </a:ln>
                        </pic:spPr>
                      </pic:pic>
                    </a:graphicData>
                  </a:graphic>
                </wp:inline>
              </w:drawing>
            </w:r>
          </w:p>
        </w:tc>
        <w:tc>
          <w:tcPr>
            <w:tcW w:w="4814" w:type="dxa"/>
            <w:gridSpan w:val="2"/>
            <w:vAlign w:val="center"/>
          </w:tcPr>
          <w:p w14:paraId="5EBDE74E" w14:textId="77777777" w:rsidR="00815875" w:rsidRPr="00734FE2" w:rsidRDefault="00815875" w:rsidP="002169BE">
            <w:pPr>
              <w:pStyle w:val="Title"/>
              <w:spacing w:after="0"/>
              <w:contextualSpacing w:val="0"/>
              <w:jc w:val="right"/>
              <w:rPr>
                <w:rFonts w:asciiTheme="minorHAnsi" w:hAnsiTheme="minorHAnsi" w:cstheme="minorHAnsi"/>
                <w:b/>
                <w:bCs/>
                <w:color w:val="44546A" w:themeColor="text2"/>
                <w:sz w:val="44"/>
                <w:szCs w:val="44"/>
              </w:rPr>
            </w:pPr>
            <w:r w:rsidRPr="00734FE2">
              <w:rPr>
                <w:rFonts w:asciiTheme="minorHAnsi" w:hAnsiTheme="minorHAnsi" w:cstheme="minorHAnsi"/>
                <w:b/>
                <w:bCs/>
                <w:color w:val="65695B"/>
                <w:spacing w:val="0"/>
                <w:kern w:val="0"/>
                <w:sz w:val="44"/>
                <w:szCs w:val="44"/>
              </w:rPr>
              <w:t>POSITION DESCRIPTION</w:t>
            </w:r>
          </w:p>
        </w:tc>
      </w:tr>
      <w:tr w:rsidR="00815875" w:rsidRPr="00734FE2" w14:paraId="2F82B4A5" w14:textId="77777777" w:rsidTr="002169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81" w:type="dxa"/>
            <w:gridSpan w:val="5"/>
            <w:tcBorders>
              <w:top w:val="nil"/>
              <w:left w:val="nil"/>
              <w:bottom w:val="nil"/>
              <w:right w:val="nil"/>
            </w:tcBorders>
          </w:tcPr>
          <w:p w14:paraId="0C0178C4" w14:textId="77777777" w:rsidR="00815875" w:rsidRPr="00734FE2" w:rsidRDefault="00815875" w:rsidP="002169BE">
            <w:pPr>
              <w:pStyle w:val="BodyText"/>
              <w:spacing w:before="60" w:after="60"/>
              <w:jc w:val="center"/>
              <w:rPr>
                <w:rFonts w:asciiTheme="minorHAnsi" w:hAnsiTheme="minorHAnsi" w:cstheme="minorHAnsi"/>
                <w:bCs/>
                <w:color w:val="000000" w:themeColor="text1"/>
                <w:sz w:val="22"/>
                <w:szCs w:val="22"/>
              </w:rPr>
            </w:pPr>
          </w:p>
        </w:tc>
      </w:tr>
      <w:tr w:rsidR="00267954" w14:paraId="00E61E9D" w14:textId="77777777" w:rsidTr="002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6" w:type="dxa"/>
            <w:tcBorders>
              <w:top w:val="nil"/>
              <w:left w:val="nil"/>
              <w:bottom w:val="nil"/>
              <w:right w:val="nil"/>
            </w:tcBorders>
            <w:hideMark/>
          </w:tcPr>
          <w:p w14:paraId="43A2E52D" w14:textId="77777777" w:rsidR="00267954" w:rsidRDefault="00267954">
            <w:pPr>
              <w:pStyle w:val="BodyText"/>
              <w:spacing w:before="60" w:after="60"/>
              <w:rPr>
                <w:rFonts w:cs="Calibri"/>
                <w:color w:val="000000" w:themeColor="text1"/>
              </w:rPr>
            </w:pPr>
            <w:bookmarkStart w:id="0" w:name="_Hlk186805349"/>
            <w:bookmarkStart w:id="1" w:name="_Hlk124249441"/>
            <w:r>
              <w:rPr>
                <w:rFonts w:cs="Calibri"/>
                <w:b/>
                <w:color w:val="000000" w:themeColor="text1"/>
              </w:rPr>
              <w:t>Directorate</w:t>
            </w:r>
          </w:p>
        </w:tc>
        <w:tc>
          <w:tcPr>
            <w:tcW w:w="4453" w:type="dxa"/>
            <w:gridSpan w:val="2"/>
            <w:tcBorders>
              <w:top w:val="nil"/>
              <w:left w:val="nil"/>
              <w:bottom w:val="nil"/>
              <w:right w:val="single" w:sz="4" w:space="0" w:color="auto"/>
            </w:tcBorders>
            <w:hideMark/>
          </w:tcPr>
          <w:p w14:paraId="5B3ECB35" w14:textId="77777777" w:rsidR="00267954" w:rsidRDefault="00267954">
            <w:pPr>
              <w:pStyle w:val="BodyText"/>
              <w:spacing w:before="60" w:after="60"/>
              <w:rPr>
                <w:rFonts w:cs="Calibri"/>
                <w:color w:val="000000" w:themeColor="text1"/>
              </w:rPr>
            </w:pPr>
            <w:r>
              <w:rPr>
                <w:rFonts w:cs="Calibri"/>
                <w:color w:val="000000" w:themeColor="text1"/>
              </w:rPr>
              <w:t>Justice and Community Safety</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1306A49F" w14:textId="77777777" w:rsidR="00267954" w:rsidRDefault="00267954">
            <w:pPr>
              <w:pStyle w:val="BodyText"/>
              <w:spacing w:before="60" w:after="60"/>
              <w:jc w:val="center"/>
              <w:rPr>
                <w:rFonts w:cs="Calibri"/>
                <w:color w:val="000000" w:themeColor="text1"/>
              </w:rPr>
            </w:pPr>
            <w:r>
              <w:rPr>
                <w:rFonts w:cs="Calibri"/>
                <w:b/>
                <w:color w:val="000000" w:themeColor="text1"/>
              </w:rPr>
              <w:t>Reporting Relationships</w:t>
            </w:r>
          </w:p>
        </w:tc>
      </w:tr>
      <w:tr w:rsidR="00267954" w14:paraId="22F73E5F" w14:textId="77777777" w:rsidTr="002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6" w:type="dxa"/>
            <w:tcBorders>
              <w:top w:val="nil"/>
              <w:left w:val="nil"/>
              <w:bottom w:val="nil"/>
              <w:right w:val="nil"/>
            </w:tcBorders>
            <w:hideMark/>
          </w:tcPr>
          <w:p w14:paraId="17311F04" w14:textId="77777777" w:rsidR="00267954" w:rsidRDefault="00267954">
            <w:pPr>
              <w:pStyle w:val="BodyText"/>
              <w:spacing w:before="60" w:after="60"/>
              <w:rPr>
                <w:rFonts w:cs="Calibri"/>
                <w:color w:val="000000" w:themeColor="text1"/>
              </w:rPr>
            </w:pPr>
            <w:r>
              <w:rPr>
                <w:rFonts w:cs="Calibri"/>
                <w:b/>
                <w:color w:val="000000" w:themeColor="text1"/>
              </w:rPr>
              <w:t>Business Unit</w:t>
            </w:r>
          </w:p>
        </w:tc>
        <w:tc>
          <w:tcPr>
            <w:tcW w:w="4453" w:type="dxa"/>
            <w:gridSpan w:val="2"/>
            <w:tcBorders>
              <w:top w:val="nil"/>
              <w:left w:val="nil"/>
              <w:bottom w:val="nil"/>
              <w:right w:val="single" w:sz="4" w:space="0" w:color="auto"/>
            </w:tcBorders>
            <w:hideMark/>
          </w:tcPr>
          <w:p w14:paraId="527F95D9" w14:textId="77777777" w:rsidR="00267954" w:rsidRDefault="00267954">
            <w:pPr>
              <w:pStyle w:val="BodyText"/>
              <w:spacing w:before="60" w:after="60"/>
              <w:rPr>
                <w:rFonts w:cs="Calibri"/>
                <w:color w:val="000000" w:themeColor="text1"/>
              </w:rPr>
            </w:pPr>
            <w:r>
              <w:rPr>
                <w:rFonts w:cs="Calibri"/>
                <w:color w:val="000000" w:themeColor="text1"/>
              </w:rPr>
              <w:t>ACT Courts and Tribunal</w:t>
            </w:r>
          </w:p>
        </w:tc>
        <w:tc>
          <w:tcPr>
            <w:tcW w:w="3402" w:type="dxa"/>
            <w:gridSpan w:val="2"/>
            <w:vMerge w:val="restart"/>
            <w:tcBorders>
              <w:top w:val="single" w:sz="4" w:space="0" w:color="auto"/>
              <w:left w:val="single" w:sz="4" w:space="0" w:color="auto"/>
              <w:bottom w:val="single" w:sz="4" w:space="0" w:color="auto"/>
              <w:right w:val="single" w:sz="4" w:space="0" w:color="auto"/>
            </w:tcBorders>
            <w:vAlign w:val="center"/>
          </w:tcPr>
          <w:p w14:paraId="03A4906C" w14:textId="77777777" w:rsidR="00267954" w:rsidRDefault="00267954">
            <w:pPr>
              <w:pStyle w:val="BodyText"/>
              <w:spacing w:before="60" w:after="60"/>
              <w:jc w:val="center"/>
              <w:rPr>
                <w:rFonts w:cs="Calibri"/>
                <w:color w:val="000000" w:themeColor="text1"/>
              </w:rPr>
            </w:pPr>
          </w:p>
          <w:tbl>
            <w:tblPr>
              <w:tblStyle w:val="TableGrid"/>
              <w:tblW w:w="0" w:type="auto"/>
              <w:tblInd w:w="176"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835"/>
            </w:tblGrid>
            <w:tr w:rsidR="00267954" w14:paraId="080DA96C" w14:textId="77777777">
              <w:trPr>
                <w:trHeight w:val="680"/>
              </w:trPr>
              <w:tc>
                <w:tcPr>
                  <w:tcW w:w="2835" w:type="dxa"/>
                  <w:tcBorders>
                    <w:top w:val="single" w:sz="4" w:space="0" w:color="auto"/>
                    <w:left w:val="single" w:sz="4" w:space="0" w:color="auto"/>
                    <w:bottom w:val="single" w:sz="4" w:space="0" w:color="auto"/>
                    <w:right w:val="single" w:sz="4" w:space="0" w:color="auto"/>
                  </w:tcBorders>
                  <w:vAlign w:val="center"/>
                  <w:hideMark/>
                </w:tcPr>
                <w:p w14:paraId="5B452E4A" w14:textId="6ACCD06A" w:rsidR="00267954" w:rsidRDefault="00267954">
                  <w:pPr>
                    <w:pStyle w:val="BodyText"/>
                    <w:spacing w:before="60" w:after="60"/>
                    <w:jc w:val="center"/>
                    <w:rPr>
                      <w:rFonts w:cs="Calibri"/>
                      <w:iCs/>
                      <w:color w:val="000000" w:themeColor="text1"/>
                    </w:rPr>
                  </w:pPr>
                  <w:r w:rsidRPr="00824016">
                    <w:rPr>
                      <w:rFonts w:asciiTheme="minorHAnsi" w:hAnsiTheme="minorHAnsi"/>
                    </w:rPr>
                    <w:t>Executive Branch</w:t>
                  </w:r>
                  <w:r w:rsidR="005A3BC4">
                    <w:rPr>
                      <w:rFonts w:asciiTheme="minorHAnsi" w:hAnsiTheme="minorHAnsi"/>
                    </w:rPr>
                    <w:t xml:space="preserve"> </w:t>
                  </w:r>
                  <w:r w:rsidRPr="00824016">
                    <w:rPr>
                      <w:rFonts w:asciiTheme="minorHAnsi" w:hAnsiTheme="minorHAnsi"/>
                    </w:rPr>
                    <w:t>Manager, Corporate &amp;</w:t>
                  </w:r>
                  <w:r w:rsidR="005A3BC4">
                    <w:rPr>
                      <w:rFonts w:asciiTheme="minorHAnsi" w:hAnsiTheme="minorHAnsi"/>
                    </w:rPr>
                    <w:t xml:space="preserve"> S</w:t>
                  </w:r>
                  <w:r w:rsidRPr="00824016">
                    <w:rPr>
                      <w:rFonts w:asciiTheme="minorHAnsi" w:hAnsiTheme="minorHAnsi"/>
                    </w:rPr>
                    <w:t>trategic Services</w:t>
                  </w:r>
                </w:p>
              </w:tc>
            </w:tr>
            <w:tr w:rsidR="00267954" w14:paraId="3F90ED31" w14:textId="77777777">
              <w:trPr>
                <w:trHeight w:val="340"/>
              </w:trPr>
              <w:tc>
                <w:tcPr>
                  <w:tcW w:w="2835" w:type="dxa"/>
                  <w:tcBorders>
                    <w:top w:val="single" w:sz="4" w:space="0" w:color="auto"/>
                    <w:left w:val="nil"/>
                    <w:bottom w:val="single" w:sz="8" w:space="0" w:color="auto"/>
                    <w:right w:val="nil"/>
                  </w:tcBorders>
                  <w:vAlign w:val="center"/>
                  <w:hideMark/>
                </w:tcPr>
                <w:p w14:paraId="0F29543A" w14:textId="5E671F00" w:rsidR="00267954" w:rsidRDefault="00267954">
                  <w:pPr>
                    <w:pStyle w:val="BodyText"/>
                    <w:spacing w:before="60" w:after="60"/>
                    <w:jc w:val="center"/>
                    <w:rPr>
                      <w:rFonts w:cs="Calibri"/>
                      <w:noProof/>
                      <w:color w:val="000000" w:themeColor="text1"/>
                    </w:rPr>
                  </w:pPr>
                  <w:r>
                    <w:rPr>
                      <w:rFonts w:cs="Calibri"/>
                      <w:noProof/>
                      <w:color w:val="000000" w:themeColor="text1"/>
                    </w:rPr>
                    <w:drawing>
                      <wp:inline distT="0" distB="0" distL="0" distR="0" wp14:anchorId="3780C6F8" wp14:editId="07F1B2DB">
                        <wp:extent cx="255270" cy="174625"/>
                        <wp:effectExtent l="0" t="0" r="0" b="0"/>
                        <wp:docPr id="19953417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01095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270" cy="174625"/>
                                </a:xfrm>
                                <a:prstGeom prst="rect">
                                  <a:avLst/>
                                </a:prstGeom>
                                <a:noFill/>
                                <a:ln>
                                  <a:noFill/>
                                </a:ln>
                              </pic:spPr>
                            </pic:pic>
                          </a:graphicData>
                        </a:graphic>
                      </wp:inline>
                    </w:drawing>
                  </w:r>
                </w:p>
              </w:tc>
            </w:tr>
            <w:tr w:rsidR="00267954" w14:paraId="2BCC2405" w14:textId="77777777">
              <w:trPr>
                <w:trHeight w:val="680"/>
              </w:trPr>
              <w:tc>
                <w:tcPr>
                  <w:tcW w:w="2835" w:type="dxa"/>
                  <w:tcBorders>
                    <w:top w:val="single" w:sz="8" w:space="0" w:color="auto"/>
                    <w:left w:val="single" w:sz="8" w:space="0" w:color="auto"/>
                    <w:bottom w:val="single" w:sz="8" w:space="0" w:color="auto"/>
                    <w:right w:val="single" w:sz="8" w:space="0" w:color="auto"/>
                  </w:tcBorders>
                  <w:vAlign w:val="center"/>
                </w:tcPr>
                <w:p w14:paraId="35E84C84" w14:textId="5430DE27" w:rsidR="00267954" w:rsidRDefault="00267954">
                  <w:pPr>
                    <w:pStyle w:val="BodyText"/>
                    <w:spacing w:before="60" w:after="60"/>
                    <w:jc w:val="center"/>
                    <w:rPr>
                      <w:rFonts w:cs="Calibri"/>
                      <w:color w:val="000000" w:themeColor="text1"/>
                    </w:rPr>
                  </w:pPr>
                  <w:r w:rsidRPr="00824016">
                    <w:t xml:space="preserve">Senior Director, </w:t>
                  </w:r>
                  <w:r>
                    <w:t xml:space="preserve">People and </w:t>
                  </w:r>
                  <w:r w:rsidRPr="00824016">
                    <w:t>Governance</w:t>
                  </w:r>
                </w:p>
              </w:tc>
            </w:tr>
            <w:tr w:rsidR="00267954" w14:paraId="65A6A5DF" w14:textId="77777777">
              <w:trPr>
                <w:trHeight w:val="340"/>
              </w:trPr>
              <w:tc>
                <w:tcPr>
                  <w:tcW w:w="2835" w:type="dxa"/>
                  <w:tcBorders>
                    <w:top w:val="single" w:sz="8" w:space="0" w:color="auto"/>
                    <w:left w:val="nil"/>
                    <w:bottom w:val="single" w:sz="8" w:space="0" w:color="auto"/>
                    <w:right w:val="nil"/>
                  </w:tcBorders>
                  <w:vAlign w:val="center"/>
                  <w:hideMark/>
                </w:tcPr>
                <w:p w14:paraId="518E92E8" w14:textId="77E26ED6" w:rsidR="00267954" w:rsidRDefault="00267954">
                  <w:pPr>
                    <w:pStyle w:val="BodyText"/>
                    <w:spacing w:before="60" w:after="60"/>
                    <w:jc w:val="center"/>
                    <w:rPr>
                      <w:rFonts w:cs="Calibri"/>
                      <w:color w:val="000000" w:themeColor="text1"/>
                    </w:rPr>
                  </w:pPr>
                  <w:r>
                    <w:rPr>
                      <w:rFonts w:cs="Calibri"/>
                      <w:noProof/>
                      <w:color w:val="000000" w:themeColor="text1"/>
                    </w:rPr>
                    <w:drawing>
                      <wp:inline distT="0" distB="0" distL="0" distR="0" wp14:anchorId="625DF4DA" wp14:editId="45736B26">
                        <wp:extent cx="255270" cy="174625"/>
                        <wp:effectExtent l="0" t="0" r="0" b="0"/>
                        <wp:docPr id="5344225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13105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270" cy="174625"/>
                                </a:xfrm>
                                <a:prstGeom prst="rect">
                                  <a:avLst/>
                                </a:prstGeom>
                                <a:noFill/>
                                <a:ln>
                                  <a:noFill/>
                                </a:ln>
                              </pic:spPr>
                            </pic:pic>
                          </a:graphicData>
                        </a:graphic>
                      </wp:inline>
                    </w:drawing>
                  </w:r>
                </w:p>
              </w:tc>
            </w:tr>
            <w:tr w:rsidR="00267954" w14:paraId="4DAE077E" w14:textId="77777777">
              <w:trPr>
                <w:trHeight w:val="680"/>
              </w:trPr>
              <w:tc>
                <w:tcPr>
                  <w:tcW w:w="2835" w:type="dxa"/>
                  <w:tcBorders>
                    <w:top w:val="single" w:sz="8" w:space="0" w:color="auto"/>
                    <w:left w:val="single" w:sz="8" w:space="0" w:color="auto"/>
                    <w:bottom w:val="single" w:sz="8" w:space="0" w:color="auto"/>
                    <w:right w:val="single" w:sz="8" w:space="0" w:color="auto"/>
                  </w:tcBorders>
                  <w:vAlign w:val="center"/>
                  <w:hideMark/>
                </w:tcPr>
                <w:p w14:paraId="453642D0" w14:textId="47300015" w:rsidR="00267954" w:rsidRPr="00267954" w:rsidRDefault="00267954">
                  <w:pPr>
                    <w:pStyle w:val="BodyText"/>
                    <w:spacing w:before="60" w:after="60"/>
                    <w:jc w:val="center"/>
                    <w:rPr>
                      <w:rFonts w:cs="Calibri"/>
                      <w:color w:val="000000" w:themeColor="text1"/>
                    </w:rPr>
                  </w:pPr>
                  <w:r w:rsidRPr="007F271E">
                    <w:t xml:space="preserve">Assistant Director, </w:t>
                  </w:r>
                  <w:r>
                    <w:t>Human Resources</w:t>
                  </w:r>
                </w:p>
              </w:tc>
            </w:tr>
            <w:tr w:rsidR="00267954" w14:paraId="5F8ECBEF" w14:textId="77777777">
              <w:trPr>
                <w:trHeight w:val="113"/>
              </w:trPr>
              <w:tc>
                <w:tcPr>
                  <w:tcW w:w="2835" w:type="dxa"/>
                  <w:tcBorders>
                    <w:top w:val="single" w:sz="8" w:space="0" w:color="auto"/>
                    <w:left w:val="nil"/>
                    <w:bottom w:val="single" w:sz="8" w:space="0" w:color="auto"/>
                    <w:right w:val="nil"/>
                  </w:tcBorders>
                  <w:hideMark/>
                </w:tcPr>
                <w:p w14:paraId="28625620" w14:textId="77EB214C" w:rsidR="00267954" w:rsidRDefault="00267954">
                  <w:pPr>
                    <w:pStyle w:val="BodyText"/>
                    <w:spacing w:before="60" w:after="60"/>
                    <w:jc w:val="center"/>
                    <w:rPr>
                      <w:rFonts w:cs="Calibri"/>
                      <w:color w:val="000000" w:themeColor="text1"/>
                    </w:rPr>
                  </w:pPr>
                  <w:r>
                    <w:rPr>
                      <w:rFonts w:cs="Calibri"/>
                      <w:noProof/>
                      <w:color w:val="000000" w:themeColor="text1"/>
                    </w:rPr>
                    <w:drawing>
                      <wp:inline distT="0" distB="0" distL="0" distR="0" wp14:anchorId="49874A74" wp14:editId="25383237">
                        <wp:extent cx="255270" cy="174625"/>
                        <wp:effectExtent l="0" t="0" r="0" b="0"/>
                        <wp:docPr id="1388050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24318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270" cy="174625"/>
                                </a:xfrm>
                                <a:prstGeom prst="rect">
                                  <a:avLst/>
                                </a:prstGeom>
                                <a:noFill/>
                                <a:ln>
                                  <a:noFill/>
                                </a:ln>
                              </pic:spPr>
                            </pic:pic>
                          </a:graphicData>
                        </a:graphic>
                      </wp:inline>
                    </w:drawing>
                  </w:r>
                </w:p>
              </w:tc>
            </w:tr>
            <w:tr w:rsidR="00267954" w14:paraId="215F1EA4" w14:textId="77777777" w:rsidTr="00267954">
              <w:trPr>
                <w:trHeight w:val="680"/>
              </w:trPr>
              <w:tc>
                <w:tcPr>
                  <w:tcW w:w="2835" w:type="dxa"/>
                  <w:tcBorders>
                    <w:top w:val="single" w:sz="8" w:space="0" w:color="auto"/>
                    <w:left w:val="single" w:sz="8" w:space="0" w:color="auto"/>
                    <w:bottom w:val="single" w:sz="8" w:space="0" w:color="auto"/>
                    <w:right w:val="single" w:sz="8" w:space="0" w:color="auto"/>
                  </w:tcBorders>
                  <w:vAlign w:val="center"/>
                  <w:hideMark/>
                </w:tcPr>
                <w:p w14:paraId="04328684" w14:textId="587D3902" w:rsidR="00267954" w:rsidRDefault="00267954" w:rsidP="00267954">
                  <w:pPr>
                    <w:pStyle w:val="BodyText"/>
                    <w:spacing w:before="60" w:after="60"/>
                    <w:jc w:val="center"/>
                    <w:rPr>
                      <w:rFonts w:cs="Calibri"/>
                      <w:color w:val="000000" w:themeColor="text1"/>
                    </w:rPr>
                  </w:pPr>
                  <w:r>
                    <w:rPr>
                      <w:rFonts w:cs="Calibri"/>
                      <w:b/>
                      <w:bCs/>
                      <w:color w:val="000000" w:themeColor="text1"/>
                    </w:rPr>
                    <w:t>Administrative Assistant</w:t>
                  </w:r>
                </w:p>
              </w:tc>
            </w:tr>
            <w:tr w:rsidR="00267954" w14:paraId="5298B9FC" w14:textId="77777777">
              <w:trPr>
                <w:trHeight w:val="113"/>
              </w:trPr>
              <w:tc>
                <w:tcPr>
                  <w:tcW w:w="2835" w:type="dxa"/>
                  <w:tcBorders>
                    <w:top w:val="single" w:sz="8" w:space="0" w:color="auto"/>
                    <w:left w:val="nil"/>
                    <w:bottom w:val="nil"/>
                    <w:right w:val="nil"/>
                  </w:tcBorders>
                </w:tcPr>
                <w:p w14:paraId="59274541" w14:textId="77777777" w:rsidR="00267954" w:rsidRDefault="00267954">
                  <w:pPr>
                    <w:pStyle w:val="BodyText"/>
                    <w:spacing w:before="60" w:after="60"/>
                    <w:jc w:val="center"/>
                    <w:rPr>
                      <w:rFonts w:cs="Calibri"/>
                      <w:color w:val="000000" w:themeColor="text1"/>
                    </w:rPr>
                  </w:pPr>
                </w:p>
              </w:tc>
            </w:tr>
          </w:tbl>
          <w:p w14:paraId="4823DD8D" w14:textId="77777777" w:rsidR="00267954" w:rsidRDefault="00267954">
            <w:pPr>
              <w:pStyle w:val="BodyText"/>
              <w:spacing w:before="60" w:after="60"/>
              <w:jc w:val="center"/>
              <w:rPr>
                <w:rFonts w:cs="Calibri"/>
                <w:color w:val="000000" w:themeColor="text1"/>
              </w:rPr>
            </w:pPr>
          </w:p>
        </w:tc>
      </w:tr>
      <w:tr w:rsidR="00267954" w14:paraId="3AD576B8" w14:textId="77777777" w:rsidTr="002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6" w:type="dxa"/>
            <w:tcBorders>
              <w:top w:val="nil"/>
              <w:left w:val="nil"/>
              <w:bottom w:val="nil"/>
              <w:right w:val="nil"/>
            </w:tcBorders>
            <w:hideMark/>
          </w:tcPr>
          <w:p w14:paraId="02207551" w14:textId="77777777" w:rsidR="00267954" w:rsidRDefault="00267954">
            <w:pPr>
              <w:pStyle w:val="BodyText"/>
              <w:spacing w:before="60" w:after="60"/>
              <w:rPr>
                <w:rFonts w:cs="Calibri"/>
                <w:color w:val="000000" w:themeColor="text1"/>
              </w:rPr>
            </w:pPr>
            <w:r>
              <w:rPr>
                <w:b/>
                <w:color w:val="000000" w:themeColor="text1"/>
              </w:rPr>
              <w:t>Branch</w:t>
            </w:r>
          </w:p>
        </w:tc>
        <w:tc>
          <w:tcPr>
            <w:tcW w:w="4453" w:type="dxa"/>
            <w:gridSpan w:val="2"/>
            <w:tcBorders>
              <w:top w:val="nil"/>
              <w:left w:val="nil"/>
              <w:bottom w:val="nil"/>
              <w:right w:val="single" w:sz="4" w:space="0" w:color="auto"/>
            </w:tcBorders>
            <w:hideMark/>
          </w:tcPr>
          <w:p w14:paraId="32415DBF" w14:textId="77777777" w:rsidR="00267954" w:rsidRDefault="00267954">
            <w:pPr>
              <w:pStyle w:val="BodyText"/>
              <w:spacing w:before="60" w:after="60"/>
              <w:rPr>
                <w:rFonts w:cs="Calibri"/>
                <w:color w:val="000000" w:themeColor="text1"/>
              </w:rPr>
            </w:pPr>
            <w:r>
              <w:rPr>
                <w:color w:val="000000" w:themeColor="text1"/>
              </w:rPr>
              <w:t>Corporate and Strategic Services</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0B64082" w14:textId="77777777" w:rsidR="00267954" w:rsidRDefault="00267954">
            <w:pPr>
              <w:suppressAutoHyphens w:val="0"/>
              <w:spacing w:after="0"/>
              <w:rPr>
                <w:rFonts w:cs="Calibri"/>
                <w:color w:val="000000" w:themeColor="text1"/>
              </w:rPr>
            </w:pPr>
          </w:p>
        </w:tc>
      </w:tr>
      <w:tr w:rsidR="00267954" w14:paraId="5DD82022" w14:textId="77777777" w:rsidTr="002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6" w:type="dxa"/>
            <w:tcBorders>
              <w:top w:val="nil"/>
              <w:left w:val="nil"/>
              <w:bottom w:val="nil"/>
              <w:right w:val="nil"/>
            </w:tcBorders>
            <w:hideMark/>
          </w:tcPr>
          <w:p w14:paraId="2A38533A" w14:textId="77777777" w:rsidR="00267954" w:rsidRDefault="00267954">
            <w:pPr>
              <w:pStyle w:val="BodyText"/>
              <w:spacing w:before="60" w:after="60"/>
              <w:rPr>
                <w:b/>
                <w:color w:val="000000" w:themeColor="text1"/>
              </w:rPr>
            </w:pPr>
            <w:r>
              <w:rPr>
                <w:b/>
                <w:color w:val="000000" w:themeColor="text1"/>
              </w:rPr>
              <w:t>Section</w:t>
            </w:r>
          </w:p>
        </w:tc>
        <w:tc>
          <w:tcPr>
            <w:tcW w:w="4453" w:type="dxa"/>
            <w:gridSpan w:val="2"/>
            <w:tcBorders>
              <w:top w:val="nil"/>
              <w:left w:val="nil"/>
              <w:bottom w:val="nil"/>
              <w:right w:val="single" w:sz="4" w:space="0" w:color="auto"/>
            </w:tcBorders>
            <w:hideMark/>
          </w:tcPr>
          <w:p w14:paraId="4DDD9E81" w14:textId="77777777" w:rsidR="00267954" w:rsidRDefault="00267954">
            <w:pPr>
              <w:pStyle w:val="BodyText"/>
              <w:spacing w:before="60" w:after="60"/>
              <w:rPr>
                <w:color w:val="000000" w:themeColor="text1"/>
              </w:rPr>
            </w:pPr>
            <w:r>
              <w:rPr>
                <w:color w:val="000000" w:themeColor="text1"/>
              </w:rPr>
              <w:t>People and Governance</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A168AD0" w14:textId="77777777" w:rsidR="00267954" w:rsidRDefault="00267954">
            <w:pPr>
              <w:suppressAutoHyphens w:val="0"/>
              <w:spacing w:after="0"/>
              <w:rPr>
                <w:rFonts w:cs="Calibri"/>
                <w:color w:val="000000" w:themeColor="text1"/>
              </w:rPr>
            </w:pPr>
          </w:p>
        </w:tc>
      </w:tr>
      <w:tr w:rsidR="00267954" w14:paraId="7B154FFE" w14:textId="77777777" w:rsidTr="002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6" w:type="dxa"/>
            <w:tcBorders>
              <w:top w:val="nil"/>
              <w:left w:val="nil"/>
              <w:bottom w:val="nil"/>
              <w:right w:val="nil"/>
            </w:tcBorders>
            <w:hideMark/>
          </w:tcPr>
          <w:p w14:paraId="475598A2" w14:textId="77777777" w:rsidR="00267954" w:rsidRDefault="00267954">
            <w:pPr>
              <w:pStyle w:val="BodyText"/>
              <w:spacing w:before="60" w:after="60"/>
              <w:rPr>
                <w:rFonts w:cs="Calibri"/>
                <w:color w:val="000000" w:themeColor="text1"/>
              </w:rPr>
            </w:pPr>
            <w:r>
              <w:rPr>
                <w:rFonts w:cs="Calibri"/>
                <w:b/>
                <w:color w:val="000000" w:themeColor="text1"/>
              </w:rPr>
              <w:t>Position Title</w:t>
            </w:r>
          </w:p>
        </w:tc>
        <w:tc>
          <w:tcPr>
            <w:tcW w:w="4453" w:type="dxa"/>
            <w:gridSpan w:val="2"/>
            <w:tcBorders>
              <w:top w:val="nil"/>
              <w:left w:val="nil"/>
              <w:bottom w:val="nil"/>
              <w:right w:val="single" w:sz="4" w:space="0" w:color="auto"/>
            </w:tcBorders>
            <w:hideMark/>
          </w:tcPr>
          <w:p w14:paraId="39CD685A" w14:textId="2B8C0D52" w:rsidR="00267954" w:rsidRDefault="004F5DE0">
            <w:pPr>
              <w:pStyle w:val="BodyText"/>
              <w:spacing w:before="60" w:after="60"/>
              <w:rPr>
                <w:rFonts w:cs="Calibri"/>
                <w:color w:val="000000" w:themeColor="text1"/>
              </w:rPr>
            </w:pPr>
            <w:r w:rsidRPr="004F5DE0">
              <w:t>Administrative Assistant, People and Governance</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82914F2" w14:textId="77777777" w:rsidR="00267954" w:rsidRDefault="00267954">
            <w:pPr>
              <w:suppressAutoHyphens w:val="0"/>
              <w:spacing w:after="0"/>
              <w:rPr>
                <w:rFonts w:cs="Calibri"/>
                <w:color w:val="000000" w:themeColor="text1"/>
              </w:rPr>
            </w:pPr>
          </w:p>
        </w:tc>
      </w:tr>
      <w:tr w:rsidR="00267954" w14:paraId="331FAB93" w14:textId="77777777" w:rsidTr="002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6" w:type="dxa"/>
            <w:tcBorders>
              <w:top w:val="nil"/>
              <w:left w:val="nil"/>
              <w:bottom w:val="nil"/>
              <w:right w:val="nil"/>
            </w:tcBorders>
            <w:hideMark/>
          </w:tcPr>
          <w:p w14:paraId="7BAAB96F" w14:textId="77777777" w:rsidR="00267954" w:rsidRDefault="00267954">
            <w:pPr>
              <w:pStyle w:val="BodyText"/>
              <w:spacing w:before="60" w:after="60"/>
              <w:rPr>
                <w:rFonts w:cs="Calibri"/>
                <w:b/>
                <w:color w:val="000000" w:themeColor="text1"/>
              </w:rPr>
            </w:pPr>
            <w:r>
              <w:rPr>
                <w:rFonts w:cs="Calibri"/>
                <w:b/>
                <w:color w:val="000000" w:themeColor="text1"/>
              </w:rPr>
              <w:t>Position Number</w:t>
            </w:r>
          </w:p>
        </w:tc>
        <w:tc>
          <w:tcPr>
            <w:tcW w:w="4453" w:type="dxa"/>
            <w:gridSpan w:val="2"/>
            <w:tcBorders>
              <w:top w:val="nil"/>
              <w:left w:val="nil"/>
              <w:bottom w:val="nil"/>
              <w:right w:val="single" w:sz="4" w:space="0" w:color="auto"/>
            </w:tcBorders>
            <w:hideMark/>
          </w:tcPr>
          <w:p w14:paraId="5F98C265" w14:textId="7E7DAAD8" w:rsidR="00267954" w:rsidRDefault="00267954">
            <w:pPr>
              <w:pStyle w:val="BodyText"/>
              <w:spacing w:before="60" w:after="60"/>
              <w:rPr>
                <w:rFonts w:cs="Calibri"/>
                <w:color w:val="000000" w:themeColor="text1"/>
              </w:rPr>
            </w:pPr>
            <w:r w:rsidRPr="00267954">
              <w:rPr>
                <w:rFonts w:cs="Calibri"/>
                <w:color w:val="000000" w:themeColor="text1"/>
              </w:rPr>
              <w:t>P51245</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2668C44" w14:textId="77777777" w:rsidR="00267954" w:rsidRDefault="00267954">
            <w:pPr>
              <w:suppressAutoHyphens w:val="0"/>
              <w:spacing w:after="0"/>
              <w:rPr>
                <w:rFonts w:cs="Calibri"/>
                <w:color w:val="000000" w:themeColor="text1"/>
              </w:rPr>
            </w:pPr>
          </w:p>
        </w:tc>
      </w:tr>
      <w:tr w:rsidR="00267954" w14:paraId="2FFC5837" w14:textId="77777777" w:rsidTr="002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6" w:type="dxa"/>
            <w:tcBorders>
              <w:top w:val="nil"/>
              <w:left w:val="nil"/>
              <w:bottom w:val="nil"/>
              <w:right w:val="nil"/>
            </w:tcBorders>
            <w:hideMark/>
          </w:tcPr>
          <w:p w14:paraId="6105F9F3" w14:textId="77777777" w:rsidR="00267954" w:rsidRDefault="00267954">
            <w:pPr>
              <w:pStyle w:val="BodyText"/>
              <w:spacing w:before="60" w:after="60"/>
              <w:rPr>
                <w:rFonts w:cs="Calibri"/>
                <w:b/>
                <w:color w:val="000000" w:themeColor="text1"/>
              </w:rPr>
            </w:pPr>
            <w:r>
              <w:rPr>
                <w:rFonts w:cs="Calibri"/>
                <w:b/>
                <w:color w:val="000000" w:themeColor="text1"/>
              </w:rPr>
              <w:t>Classification</w:t>
            </w:r>
          </w:p>
        </w:tc>
        <w:tc>
          <w:tcPr>
            <w:tcW w:w="4453" w:type="dxa"/>
            <w:gridSpan w:val="2"/>
            <w:tcBorders>
              <w:top w:val="nil"/>
              <w:left w:val="nil"/>
              <w:bottom w:val="nil"/>
              <w:right w:val="single" w:sz="4" w:space="0" w:color="auto"/>
            </w:tcBorders>
            <w:hideMark/>
          </w:tcPr>
          <w:p w14:paraId="3D52BE10" w14:textId="7D36D954" w:rsidR="00267954" w:rsidRDefault="00267954">
            <w:pPr>
              <w:pStyle w:val="BodyText"/>
              <w:spacing w:before="60" w:after="60"/>
              <w:rPr>
                <w:rFonts w:cs="Calibri"/>
                <w:color w:val="000000" w:themeColor="text1"/>
              </w:rPr>
            </w:pPr>
            <w:r>
              <w:t>Administrative Services Officer 4 (ASO4)</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A523D09" w14:textId="77777777" w:rsidR="00267954" w:rsidRDefault="00267954">
            <w:pPr>
              <w:suppressAutoHyphens w:val="0"/>
              <w:spacing w:after="0"/>
              <w:rPr>
                <w:rFonts w:cs="Calibri"/>
                <w:color w:val="000000" w:themeColor="text1"/>
              </w:rPr>
            </w:pPr>
          </w:p>
        </w:tc>
      </w:tr>
      <w:tr w:rsidR="00267954" w14:paraId="2F41E63E" w14:textId="77777777" w:rsidTr="002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6" w:type="dxa"/>
            <w:tcBorders>
              <w:top w:val="nil"/>
              <w:left w:val="nil"/>
              <w:bottom w:val="nil"/>
              <w:right w:val="nil"/>
            </w:tcBorders>
            <w:hideMark/>
          </w:tcPr>
          <w:p w14:paraId="7ED0F691" w14:textId="77777777" w:rsidR="00267954" w:rsidRDefault="00267954">
            <w:pPr>
              <w:pStyle w:val="BodyText"/>
              <w:spacing w:before="60" w:after="60"/>
              <w:rPr>
                <w:rFonts w:cs="Calibri"/>
                <w:color w:val="000000" w:themeColor="text1"/>
              </w:rPr>
            </w:pPr>
            <w:r>
              <w:rPr>
                <w:rFonts w:cs="Calibri"/>
                <w:b/>
                <w:color w:val="000000" w:themeColor="text1"/>
              </w:rPr>
              <w:t>Location</w:t>
            </w:r>
          </w:p>
        </w:tc>
        <w:tc>
          <w:tcPr>
            <w:tcW w:w="4453" w:type="dxa"/>
            <w:gridSpan w:val="2"/>
            <w:tcBorders>
              <w:top w:val="nil"/>
              <w:left w:val="nil"/>
              <w:bottom w:val="nil"/>
              <w:right w:val="single" w:sz="4" w:space="0" w:color="auto"/>
            </w:tcBorders>
            <w:hideMark/>
          </w:tcPr>
          <w:p w14:paraId="3190088C" w14:textId="77777777" w:rsidR="00267954" w:rsidRDefault="00267954">
            <w:pPr>
              <w:pStyle w:val="BodyText"/>
              <w:spacing w:before="60" w:after="60"/>
              <w:rPr>
                <w:rFonts w:cs="Calibri"/>
                <w:color w:val="000000" w:themeColor="text1"/>
              </w:rPr>
            </w:pPr>
            <w:r>
              <w:rPr>
                <w:rFonts w:cs="Calibri"/>
                <w:color w:val="000000" w:themeColor="text1"/>
              </w:rPr>
              <w:t>Canberra City</w:t>
            </w:r>
          </w:p>
        </w:tc>
        <w:bookmarkEnd w:id="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DA49DAD" w14:textId="77777777" w:rsidR="00267954" w:rsidRDefault="00267954">
            <w:pPr>
              <w:suppressAutoHyphens w:val="0"/>
              <w:spacing w:after="0"/>
              <w:rPr>
                <w:rFonts w:cs="Calibri"/>
                <w:color w:val="000000" w:themeColor="text1"/>
              </w:rPr>
            </w:pPr>
          </w:p>
        </w:tc>
      </w:tr>
      <w:tr w:rsidR="00267954" w14:paraId="48BBE774" w14:textId="77777777" w:rsidTr="002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926" w:type="dxa"/>
            <w:tcBorders>
              <w:top w:val="nil"/>
              <w:left w:val="nil"/>
              <w:bottom w:val="nil"/>
              <w:right w:val="nil"/>
            </w:tcBorders>
            <w:hideMark/>
          </w:tcPr>
          <w:p w14:paraId="0E2A9DB0" w14:textId="77777777" w:rsidR="00267954" w:rsidRDefault="00267954">
            <w:pPr>
              <w:pStyle w:val="BodyText"/>
              <w:spacing w:before="60" w:after="60"/>
              <w:jc w:val="both"/>
              <w:rPr>
                <w:rFonts w:cs="Calibri"/>
                <w:b/>
                <w:color w:val="000000" w:themeColor="text1"/>
              </w:rPr>
            </w:pPr>
            <w:bookmarkStart w:id="2" w:name="_Hlk135823094"/>
            <w:r>
              <w:rPr>
                <w:rFonts w:cs="Calibri"/>
                <w:b/>
                <w:color w:val="000000" w:themeColor="text1"/>
              </w:rPr>
              <w:t>Last Reviewed</w:t>
            </w:r>
          </w:p>
        </w:tc>
        <w:tc>
          <w:tcPr>
            <w:tcW w:w="4453" w:type="dxa"/>
            <w:gridSpan w:val="2"/>
            <w:tcBorders>
              <w:top w:val="nil"/>
              <w:left w:val="nil"/>
              <w:bottom w:val="nil"/>
              <w:right w:val="single" w:sz="4" w:space="0" w:color="auto"/>
            </w:tcBorders>
          </w:tcPr>
          <w:p w14:paraId="13F00F27" w14:textId="101C64AC" w:rsidR="00267954" w:rsidRDefault="00267954">
            <w:pPr>
              <w:pStyle w:val="BodyText"/>
              <w:spacing w:before="60" w:after="60"/>
              <w:jc w:val="both"/>
              <w:rPr>
                <w:rFonts w:cs="Calibri"/>
                <w:color w:val="000000" w:themeColor="text1"/>
              </w:rPr>
            </w:pPr>
            <w:r>
              <w:rPr>
                <w:rFonts w:cs="Calibri"/>
                <w:color w:val="000000" w:themeColor="text1"/>
              </w:rPr>
              <w:t>September 202</w:t>
            </w:r>
            <w:r w:rsidR="0013176B">
              <w:rPr>
                <w:rFonts w:cs="Calibri"/>
                <w:color w:val="000000" w:themeColor="text1"/>
              </w:rPr>
              <w:t>6</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B821711" w14:textId="77777777" w:rsidR="00267954" w:rsidRDefault="00267954">
            <w:pPr>
              <w:suppressAutoHyphens w:val="0"/>
              <w:spacing w:after="0"/>
              <w:rPr>
                <w:rFonts w:cs="Calibri"/>
                <w:color w:val="000000" w:themeColor="text1"/>
              </w:rPr>
            </w:pPr>
          </w:p>
        </w:tc>
      </w:tr>
    </w:tbl>
    <w:p w14:paraId="6BAB25C7" w14:textId="77777777" w:rsidR="00267954" w:rsidRDefault="00267954" w:rsidP="00267954">
      <w:pPr>
        <w:spacing w:after="0"/>
        <w:jc w:val="both"/>
        <w:rPr>
          <w:color w:val="000000" w:themeColor="text1"/>
        </w:rPr>
      </w:pPr>
      <w:bookmarkStart w:id="3" w:name="_Hlk156819688"/>
      <w:bookmarkStart w:id="4" w:name="_Hlk189205329"/>
    </w:p>
    <w:p w14:paraId="1FD53EED" w14:textId="77777777" w:rsidR="00267954" w:rsidRDefault="00267954" w:rsidP="00267954">
      <w:pPr>
        <w:spacing w:after="0"/>
        <w:jc w:val="both"/>
        <w:rPr>
          <w:color w:val="000000" w:themeColor="text1"/>
        </w:rPr>
      </w:pPr>
      <w:bookmarkStart w:id="5" w:name="_Hlk156819674"/>
      <w:r>
        <w:rPr>
          <w:color w:val="000000" w:themeColor="text1"/>
        </w:rPr>
        <w:t>The Australian Capital Territory Public Service (</w:t>
      </w:r>
      <w:r>
        <w:rPr>
          <w:b/>
          <w:bCs/>
          <w:color w:val="000000" w:themeColor="text1"/>
        </w:rPr>
        <w:t>ACTPS</w:t>
      </w:r>
      <w:r>
        <w:rPr>
          <w:color w:val="000000" w:themeColor="text1"/>
        </w:rPr>
        <w:t xml:space="preserve">) is a values-based organisation where all employees are expected to embody the prescribed core values of respect, integrity, collaboration and innovation as well as demonstrate the related signature behaviours.  </w:t>
      </w:r>
    </w:p>
    <w:p w14:paraId="52DBD8D9" w14:textId="77777777" w:rsidR="00267954" w:rsidRDefault="00267954" w:rsidP="00267954">
      <w:pPr>
        <w:pStyle w:val="BodyText"/>
        <w:spacing w:after="0"/>
        <w:jc w:val="both"/>
        <w:rPr>
          <w:color w:val="000000" w:themeColor="text1"/>
        </w:rPr>
      </w:pPr>
    </w:p>
    <w:p w14:paraId="571AD300" w14:textId="77777777" w:rsidR="00267954" w:rsidRDefault="00267954" w:rsidP="00267954">
      <w:pPr>
        <w:pStyle w:val="BodyText"/>
        <w:spacing w:after="0"/>
        <w:jc w:val="both"/>
        <w:rPr>
          <w:rFonts w:asciiTheme="minorHAnsi" w:hAnsiTheme="minorHAnsi" w:cstheme="minorHAnsi"/>
          <w:color w:val="000000" w:themeColor="text1"/>
        </w:rPr>
      </w:pPr>
      <w:r>
        <w:rPr>
          <w:rFonts w:asciiTheme="minorHAnsi" w:hAnsiTheme="minorHAnsi" w:cstheme="minorHAnsi"/>
          <w:color w:val="000000" w:themeColor="text1"/>
        </w:rPr>
        <w:t xml:space="preserve">The ACTPS supports workforce diversity and is committed to creating an inclusive workplace. As part of this commitment, Aboriginal and Torres Strait Islander peoples, people with disability, culturally diverse people and those who identify as LGBTIQ are encouraged to apply.  </w:t>
      </w:r>
    </w:p>
    <w:p w14:paraId="3B1D7C7E" w14:textId="77777777" w:rsidR="00267954" w:rsidRDefault="00267954" w:rsidP="00267954">
      <w:pPr>
        <w:pStyle w:val="BodyText"/>
        <w:spacing w:after="0"/>
        <w:jc w:val="both"/>
        <w:rPr>
          <w:rFonts w:asciiTheme="minorHAnsi" w:hAnsiTheme="minorHAnsi" w:cstheme="minorHAnsi"/>
          <w:color w:val="000000" w:themeColor="text1"/>
        </w:rPr>
      </w:pPr>
    </w:p>
    <w:p w14:paraId="753DD146" w14:textId="77777777" w:rsidR="00267954" w:rsidRDefault="00267954" w:rsidP="00267954">
      <w:pPr>
        <w:pStyle w:val="BodyText"/>
        <w:spacing w:after="0"/>
        <w:jc w:val="both"/>
        <w:rPr>
          <w:rFonts w:asciiTheme="minorHAnsi" w:hAnsiTheme="minorHAnsi" w:cstheme="minorHAnsi"/>
          <w:color w:val="000000" w:themeColor="text1"/>
        </w:rPr>
      </w:pPr>
      <w:r>
        <w:rPr>
          <w:rFonts w:asciiTheme="minorHAnsi" w:hAnsiTheme="minorHAnsi" w:cstheme="minorHAnsi"/>
          <w:color w:val="000000" w:themeColor="text1"/>
        </w:rPr>
        <w:t xml:space="preserve">The ACTPS is committed to the principles of Reasonable Adjustment to ensure everyone has equitable employment opportunities.  </w:t>
      </w:r>
    </w:p>
    <w:p w14:paraId="5F927306" w14:textId="77777777" w:rsidR="00267954" w:rsidRDefault="00267954" w:rsidP="00267954">
      <w:pPr>
        <w:pStyle w:val="BodyText"/>
        <w:spacing w:after="0"/>
        <w:jc w:val="both"/>
        <w:rPr>
          <w:rFonts w:asciiTheme="minorHAnsi" w:hAnsiTheme="minorHAnsi" w:cstheme="minorHAnsi"/>
          <w:color w:val="000000" w:themeColor="text1"/>
        </w:rPr>
      </w:pPr>
    </w:p>
    <w:bookmarkEnd w:id="3"/>
    <w:bookmarkEnd w:id="5"/>
    <w:p w14:paraId="10538C1E" w14:textId="77777777" w:rsidR="00267954" w:rsidRDefault="00267954" w:rsidP="00267954">
      <w:pPr>
        <w:pStyle w:val="Heading1"/>
        <w:jc w:val="both"/>
      </w:pPr>
      <w:r>
        <w:t>DIRECTORATE OVERVIEW</w:t>
      </w:r>
    </w:p>
    <w:p w14:paraId="703313B1" w14:textId="77777777" w:rsidR="00267954" w:rsidRDefault="00267954" w:rsidP="00267954">
      <w:pPr>
        <w:spacing w:after="0"/>
        <w:rPr>
          <w:rFonts w:asciiTheme="minorHAnsi" w:hAnsiTheme="minorHAnsi" w:cstheme="minorHAnsi"/>
        </w:rPr>
      </w:pPr>
      <w:bookmarkStart w:id="6" w:name="_Hlk183416602"/>
      <w:r>
        <w:rPr>
          <w:rFonts w:asciiTheme="minorHAnsi" w:hAnsiTheme="minorHAnsi" w:cstheme="minorHAnsi"/>
        </w:rPr>
        <w:t>The Justice and Community Safety Directorate (the Directorate) seeks to maintain a safe, just and resilient and inclusive community.</w:t>
      </w:r>
    </w:p>
    <w:p w14:paraId="7287615D" w14:textId="77777777" w:rsidR="00267954" w:rsidRDefault="00267954" w:rsidP="00267954">
      <w:pPr>
        <w:spacing w:after="0"/>
        <w:rPr>
          <w:rFonts w:asciiTheme="minorHAnsi" w:hAnsiTheme="minorHAnsi" w:cstheme="minorHAnsi"/>
        </w:rPr>
      </w:pPr>
    </w:p>
    <w:p w14:paraId="4EAF148F" w14:textId="77777777" w:rsidR="00267954" w:rsidRDefault="00267954" w:rsidP="00267954">
      <w:pPr>
        <w:rPr>
          <w:rFonts w:asciiTheme="minorHAnsi" w:hAnsiTheme="minorHAnsi" w:cstheme="minorHAnsi"/>
          <w:sz w:val="22"/>
          <w:szCs w:val="22"/>
        </w:rPr>
      </w:pPr>
      <w:r>
        <w:rPr>
          <w:rFonts w:asciiTheme="minorHAnsi" w:hAnsiTheme="minorHAnsi" w:cstheme="minorHAnsi"/>
        </w:rPr>
        <w:t>Our purpose is to continuously improve the wellbeing of our community by delivering responsive justice and community safety services that:</w:t>
      </w:r>
    </w:p>
    <w:p w14:paraId="2DB4A1D2" w14:textId="77777777" w:rsidR="00267954" w:rsidRDefault="00267954" w:rsidP="00267954">
      <w:pPr>
        <w:pStyle w:val="ListParagraph"/>
        <w:numPr>
          <w:ilvl w:val="0"/>
          <w:numId w:val="26"/>
        </w:numPr>
        <w:spacing w:before="60" w:after="0"/>
        <w:ind w:left="567" w:hanging="425"/>
        <w:jc w:val="both"/>
      </w:pPr>
      <w:r>
        <w:t>Maintain the rule of law and supports a democratic society</w:t>
      </w:r>
    </w:p>
    <w:p w14:paraId="05B0B009" w14:textId="77777777" w:rsidR="00267954" w:rsidRDefault="00267954" w:rsidP="00267954">
      <w:pPr>
        <w:pStyle w:val="ListParagraph"/>
        <w:numPr>
          <w:ilvl w:val="0"/>
          <w:numId w:val="26"/>
        </w:numPr>
        <w:spacing w:before="60" w:after="0"/>
        <w:ind w:left="567" w:hanging="425"/>
        <w:jc w:val="both"/>
      </w:pPr>
      <w:r>
        <w:t>Strengthens community safety;</w:t>
      </w:r>
    </w:p>
    <w:p w14:paraId="665E0C54" w14:textId="77777777" w:rsidR="00267954" w:rsidRDefault="00267954" w:rsidP="00267954">
      <w:pPr>
        <w:pStyle w:val="ListParagraph"/>
        <w:numPr>
          <w:ilvl w:val="0"/>
          <w:numId w:val="26"/>
        </w:numPr>
        <w:spacing w:before="60" w:after="0"/>
        <w:ind w:left="567" w:hanging="425"/>
        <w:jc w:val="both"/>
      </w:pPr>
      <w:r>
        <w:t>Protects people’s legal and human rights and interests;</w:t>
      </w:r>
    </w:p>
    <w:p w14:paraId="410BE229" w14:textId="77777777" w:rsidR="00267954" w:rsidRDefault="00267954" w:rsidP="00267954">
      <w:pPr>
        <w:pStyle w:val="ListParagraph"/>
        <w:numPr>
          <w:ilvl w:val="0"/>
          <w:numId w:val="26"/>
        </w:numPr>
        <w:spacing w:before="60" w:after="0"/>
        <w:ind w:left="567" w:hanging="425"/>
        <w:jc w:val="both"/>
      </w:pPr>
      <w:r>
        <w:t>Cares for and supporting people who are at a higher risk of vulnerability;</w:t>
      </w:r>
    </w:p>
    <w:p w14:paraId="7FF00B18" w14:textId="77777777" w:rsidR="00267954" w:rsidRDefault="00267954" w:rsidP="00267954">
      <w:pPr>
        <w:pStyle w:val="ListParagraph"/>
        <w:numPr>
          <w:ilvl w:val="0"/>
          <w:numId w:val="26"/>
        </w:numPr>
        <w:spacing w:before="60" w:after="0"/>
        <w:ind w:left="567" w:hanging="425"/>
        <w:jc w:val="both"/>
      </w:pPr>
      <w:r>
        <w:t xml:space="preserve">Enhances timely access to justice; </w:t>
      </w:r>
    </w:p>
    <w:p w14:paraId="36E68D82" w14:textId="77777777" w:rsidR="00267954" w:rsidRDefault="00267954" w:rsidP="00267954">
      <w:pPr>
        <w:pStyle w:val="ListParagraph"/>
        <w:numPr>
          <w:ilvl w:val="0"/>
          <w:numId w:val="26"/>
        </w:numPr>
        <w:spacing w:before="60" w:after="0"/>
        <w:ind w:left="567" w:hanging="425"/>
        <w:jc w:val="both"/>
      </w:pPr>
      <w:r>
        <w:lastRenderedPageBreak/>
        <w:t>Builds community and business resilience to emergencies and disasters/disruptions; and</w:t>
      </w:r>
    </w:p>
    <w:p w14:paraId="45CF7C62" w14:textId="77777777" w:rsidR="00267954" w:rsidRDefault="00267954" w:rsidP="00267954">
      <w:pPr>
        <w:pStyle w:val="ListParagraph"/>
        <w:numPr>
          <w:ilvl w:val="0"/>
          <w:numId w:val="26"/>
        </w:numPr>
        <w:spacing w:before="60" w:after="0"/>
        <w:ind w:left="567" w:hanging="425"/>
        <w:jc w:val="both"/>
      </w:pPr>
      <w:r>
        <w:t>Supports formal partnerships and shared decision making with First Nations Peoples.</w:t>
      </w:r>
    </w:p>
    <w:p w14:paraId="43E3925E" w14:textId="77777777" w:rsidR="00267954" w:rsidRDefault="00267954" w:rsidP="00267954">
      <w:pPr>
        <w:spacing w:after="0"/>
        <w:rPr>
          <w:rFonts w:asciiTheme="minorHAnsi" w:hAnsiTheme="minorHAnsi" w:cstheme="minorHAnsi"/>
        </w:rPr>
      </w:pPr>
    </w:p>
    <w:p w14:paraId="0C730707" w14:textId="77777777" w:rsidR="00267954" w:rsidRDefault="00267954" w:rsidP="00267954">
      <w:pPr>
        <w:spacing w:after="0"/>
        <w:rPr>
          <w:rFonts w:asciiTheme="minorHAnsi" w:hAnsiTheme="minorHAnsi" w:cstheme="minorHAnsi"/>
        </w:rPr>
      </w:pPr>
      <w:r>
        <w:rPr>
          <w:rFonts w:asciiTheme="minorHAnsi" w:hAnsiTheme="minorHAnsi" w:cstheme="minorHAnsi"/>
        </w:rPr>
        <w:t>We will invest in the capability of our people, and we will support them to deliver innovative and sustainable services for our ACT Community.</w:t>
      </w:r>
    </w:p>
    <w:p w14:paraId="33E15A15" w14:textId="77777777" w:rsidR="00267954" w:rsidRDefault="00267954" w:rsidP="00267954">
      <w:pPr>
        <w:pStyle w:val="BodyText"/>
        <w:spacing w:after="0"/>
      </w:pPr>
    </w:p>
    <w:p w14:paraId="6749967E" w14:textId="77777777" w:rsidR="00267954" w:rsidRDefault="00267954" w:rsidP="00267954">
      <w:pPr>
        <w:pStyle w:val="BodyText"/>
        <w:spacing w:after="0"/>
      </w:pPr>
      <w:r>
        <w:t>We will do this by demonstrating strong public sector values and behaviours; we will be community minded; legal and human rights focussed; inclusive and diverse; passionate about our work and we will listen to and genuinely engage with our stakeholders.</w:t>
      </w:r>
    </w:p>
    <w:p w14:paraId="0D1F48D4" w14:textId="77777777" w:rsidR="00267954" w:rsidRDefault="00267954" w:rsidP="00267954">
      <w:pPr>
        <w:pStyle w:val="BodyText"/>
        <w:spacing w:after="0"/>
        <w:jc w:val="both"/>
      </w:pPr>
    </w:p>
    <w:p w14:paraId="04399375" w14:textId="77777777" w:rsidR="00267954" w:rsidRDefault="00267954" w:rsidP="00267954">
      <w:pPr>
        <w:jc w:val="both"/>
      </w:pPr>
      <w:bookmarkStart w:id="7" w:name="_Hlk164237465"/>
      <w:r>
        <w:t>The Directorate advises and supports the following ministerial portfolios: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092"/>
      </w:tblGrid>
      <w:tr w:rsidR="00267954" w14:paraId="04212BB7" w14:textId="77777777" w:rsidTr="00267954">
        <w:tc>
          <w:tcPr>
            <w:tcW w:w="4536" w:type="dxa"/>
            <w:hideMark/>
          </w:tcPr>
          <w:p w14:paraId="2FDAA9F3" w14:textId="77777777" w:rsidR="00267954" w:rsidRDefault="00267954" w:rsidP="00267954">
            <w:pPr>
              <w:pStyle w:val="ListParagraph"/>
              <w:numPr>
                <w:ilvl w:val="0"/>
                <w:numId w:val="26"/>
              </w:numPr>
              <w:spacing w:before="60" w:after="0"/>
              <w:ind w:left="567" w:hanging="425"/>
            </w:pPr>
            <w:r>
              <w:t>Chief Minister</w:t>
            </w:r>
          </w:p>
          <w:p w14:paraId="72B69CD3" w14:textId="77777777" w:rsidR="00267954" w:rsidRDefault="00267954" w:rsidP="00267954">
            <w:pPr>
              <w:pStyle w:val="ListParagraph"/>
              <w:numPr>
                <w:ilvl w:val="0"/>
                <w:numId w:val="26"/>
              </w:numPr>
              <w:spacing w:before="60" w:after="0"/>
              <w:ind w:left="567" w:hanging="425"/>
            </w:pPr>
            <w:r>
              <w:t>Attorney-General</w:t>
            </w:r>
          </w:p>
          <w:p w14:paraId="62AB4AC7" w14:textId="77777777" w:rsidR="00267954" w:rsidRDefault="00267954" w:rsidP="00267954">
            <w:pPr>
              <w:pStyle w:val="ListParagraph"/>
              <w:numPr>
                <w:ilvl w:val="0"/>
                <w:numId w:val="26"/>
              </w:numPr>
              <w:spacing w:before="60" w:after="0"/>
              <w:ind w:left="567" w:hanging="425"/>
            </w:pPr>
            <w:r>
              <w:t>Manager of Government Business</w:t>
            </w:r>
          </w:p>
          <w:p w14:paraId="6060A582" w14:textId="77777777" w:rsidR="00267954" w:rsidRDefault="00267954" w:rsidP="00267954">
            <w:pPr>
              <w:pStyle w:val="ListParagraph"/>
              <w:numPr>
                <w:ilvl w:val="0"/>
                <w:numId w:val="26"/>
              </w:numPr>
              <w:spacing w:before="60" w:after="0"/>
              <w:ind w:left="567" w:hanging="425"/>
            </w:pPr>
            <w:r>
              <w:t>Minister for Gaming Reform</w:t>
            </w:r>
          </w:p>
          <w:p w14:paraId="76BA57AC" w14:textId="77777777" w:rsidR="00267954" w:rsidRDefault="00267954" w:rsidP="00267954">
            <w:pPr>
              <w:pStyle w:val="ListParagraph"/>
              <w:numPr>
                <w:ilvl w:val="0"/>
                <w:numId w:val="26"/>
              </w:numPr>
              <w:spacing w:before="60" w:after="0"/>
              <w:ind w:left="567" w:hanging="425"/>
            </w:pPr>
            <w:r>
              <w:t>Minister for City and Government Services</w:t>
            </w:r>
          </w:p>
          <w:p w14:paraId="65C24D74" w14:textId="77777777" w:rsidR="00267954" w:rsidRDefault="00267954" w:rsidP="00267954">
            <w:pPr>
              <w:pStyle w:val="ListParagraph"/>
              <w:numPr>
                <w:ilvl w:val="0"/>
                <w:numId w:val="26"/>
              </w:numPr>
              <w:spacing w:before="60" w:after="0"/>
              <w:ind w:left="567" w:hanging="425"/>
            </w:pPr>
            <w:r>
              <w:t>Minister for Night-Time Economy</w:t>
            </w:r>
          </w:p>
        </w:tc>
        <w:tc>
          <w:tcPr>
            <w:tcW w:w="5092" w:type="dxa"/>
            <w:hideMark/>
          </w:tcPr>
          <w:p w14:paraId="6A22519A" w14:textId="77777777" w:rsidR="00267954" w:rsidRDefault="00267954" w:rsidP="00267954">
            <w:pPr>
              <w:pStyle w:val="ListParagraph"/>
              <w:numPr>
                <w:ilvl w:val="0"/>
                <w:numId w:val="26"/>
              </w:numPr>
              <w:spacing w:before="60" w:after="0"/>
              <w:ind w:left="567" w:hanging="425"/>
            </w:pPr>
            <w:r>
              <w:t xml:space="preserve">Minister for Police, Fire and Emergency Services </w:t>
            </w:r>
          </w:p>
          <w:p w14:paraId="41A16174" w14:textId="77777777" w:rsidR="00267954" w:rsidRDefault="00267954" w:rsidP="00267954">
            <w:pPr>
              <w:pStyle w:val="ListParagraph"/>
              <w:numPr>
                <w:ilvl w:val="0"/>
                <w:numId w:val="26"/>
              </w:numPr>
              <w:spacing w:before="60" w:after="0"/>
              <w:ind w:left="567" w:hanging="425"/>
            </w:pPr>
            <w:r>
              <w:t xml:space="preserve">Minister for Corrections </w:t>
            </w:r>
          </w:p>
          <w:p w14:paraId="6724772E" w14:textId="77777777" w:rsidR="00267954" w:rsidRDefault="00267954" w:rsidP="00267954">
            <w:pPr>
              <w:pStyle w:val="ListParagraph"/>
              <w:numPr>
                <w:ilvl w:val="0"/>
                <w:numId w:val="26"/>
              </w:numPr>
              <w:spacing w:before="60" w:after="0"/>
              <w:ind w:left="567" w:hanging="425"/>
            </w:pPr>
            <w:r>
              <w:t xml:space="preserve">Minister for Women </w:t>
            </w:r>
          </w:p>
          <w:p w14:paraId="7CFD09F5" w14:textId="77777777" w:rsidR="00267954" w:rsidRDefault="00267954" w:rsidP="00267954">
            <w:pPr>
              <w:pStyle w:val="ListParagraph"/>
              <w:numPr>
                <w:ilvl w:val="0"/>
                <w:numId w:val="26"/>
              </w:numPr>
              <w:spacing w:before="60" w:after="0"/>
              <w:ind w:left="567" w:hanging="425"/>
            </w:pPr>
            <w:r>
              <w:t xml:space="preserve">Minister for Prevention of Family and Domestic Violence </w:t>
            </w:r>
          </w:p>
          <w:p w14:paraId="1273EB93" w14:textId="77777777" w:rsidR="00267954" w:rsidRDefault="00267954" w:rsidP="00267954">
            <w:pPr>
              <w:pStyle w:val="ListParagraph"/>
              <w:numPr>
                <w:ilvl w:val="0"/>
                <w:numId w:val="26"/>
              </w:numPr>
              <w:spacing w:before="60" w:after="0"/>
              <w:ind w:left="567" w:hanging="425"/>
            </w:pPr>
            <w:r>
              <w:t>Minister for Human Rights</w:t>
            </w:r>
          </w:p>
        </w:tc>
      </w:tr>
    </w:tbl>
    <w:p w14:paraId="0796BFA2" w14:textId="77777777" w:rsidR="00267954" w:rsidRDefault="00267954" w:rsidP="00267954">
      <w:pPr>
        <w:spacing w:after="0"/>
        <w:jc w:val="both"/>
      </w:pPr>
    </w:p>
    <w:bookmarkEnd w:id="6"/>
    <w:bookmarkEnd w:id="7"/>
    <w:p w14:paraId="3D426D83" w14:textId="77777777" w:rsidR="00267954" w:rsidRDefault="00267954" w:rsidP="00267954">
      <w:pPr>
        <w:pStyle w:val="Heading1"/>
        <w:jc w:val="both"/>
      </w:pPr>
      <w:r>
        <w:t>BUSINESS UNIT OVERVIEW</w:t>
      </w:r>
    </w:p>
    <w:p w14:paraId="38701541" w14:textId="77777777" w:rsidR="00267954" w:rsidRDefault="00267954" w:rsidP="00267954">
      <w:pPr>
        <w:autoSpaceDE w:val="0"/>
        <w:autoSpaceDN w:val="0"/>
        <w:adjustRightInd w:val="0"/>
        <w:spacing w:after="0"/>
        <w:ind w:right="118"/>
        <w:jc w:val="both"/>
        <w:rPr>
          <w:rFonts w:cstheme="minorHAnsi"/>
        </w:rPr>
      </w:pPr>
      <w:r>
        <w:rPr>
          <w:rFonts w:cstheme="minorHAnsi"/>
        </w:rPr>
        <w:t>The ACT Courts and Tribunal (</w:t>
      </w:r>
      <w:r>
        <w:rPr>
          <w:rFonts w:cstheme="minorHAnsi"/>
          <w:b/>
          <w:bCs/>
        </w:rPr>
        <w:t>ACTCT</w:t>
      </w:r>
      <w:r>
        <w:rPr>
          <w:rFonts w:cstheme="minorHAnsi"/>
        </w:rPr>
        <w:t>) supports the proper administration of justice by providing high quality support to judicial officers and tribunal members and high-quality services to those using the courts and tribunal. It provides the Supreme Court, Magistrates Court and ACT Civil and Administrative Tribunal (</w:t>
      </w:r>
      <w:r>
        <w:rPr>
          <w:rFonts w:cstheme="minorHAnsi"/>
          <w:b/>
          <w:bCs/>
        </w:rPr>
        <w:t>ACAT</w:t>
      </w:r>
      <w:r>
        <w:rPr>
          <w:rFonts w:cstheme="minorHAnsi"/>
        </w:rPr>
        <w:t xml:space="preserve">) with registry, court support, forensic, corporate and strategic services.  </w:t>
      </w:r>
    </w:p>
    <w:p w14:paraId="3EEC3036" w14:textId="77777777" w:rsidR="00267954" w:rsidRDefault="00267954" w:rsidP="00267954">
      <w:pPr>
        <w:autoSpaceDE w:val="0"/>
        <w:autoSpaceDN w:val="0"/>
        <w:adjustRightInd w:val="0"/>
        <w:spacing w:after="0"/>
        <w:ind w:right="118"/>
        <w:jc w:val="both"/>
        <w:rPr>
          <w:rFonts w:cstheme="minorHAnsi"/>
        </w:rPr>
      </w:pPr>
    </w:p>
    <w:p w14:paraId="06025A0B" w14:textId="77777777" w:rsidR="00267954" w:rsidRDefault="00267954" w:rsidP="00267954">
      <w:pPr>
        <w:jc w:val="both"/>
        <w:rPr>
          <w:rFonts w:cstheme="minorHAnsi"/>
        </w:rPr>
      </w:pPr>
      <w:r>
        <w:rPr>
          <w:rFonts w:cstheme="minorHAnsi"/>
        </w:rPr>
        <w:t xml:space="preserve">The ACTCT is led by the Chief Executive Officer (CEO) appointed under the </w:t>
      </w:r>
      <w:r>
        <w:rPr>
          <w:rFonts w:cstheme="minorHAnsi"/>
          <w:i/>
          <w:iCs/>
        </w:rPr>
        <w:t>Court Procedures Act 2004</w:t>
      </w:r>
      <w:r>
        <w:rPr>
          <w:rFonts w:cstheme="minorHAnsi"/>
        </w:rPr>
        <w:t xml:space="preserve"> and has the </w:t>
      </w:r>
      <w:r>
        <w:t>following</w:t>
      </w:r>
      <w:r>
        <w:rPr>
          <w:rFonts w:cstheme="minorHAnsi"/>
        </w:rPr>
        <w:t xml:space="preserve"> business areas:</w:t>
      </w:r>
    </w:p>
    <w:p w14:paraId="234503FB" w14:textId="77777777" w:rsidR="00267954" w:rsidRDefault="00267954" w:rsidP="00267954">
      <w:pPr>
        <w:pStyle w:val="ListParagraph"/>
        <w:numPr>
          <w:ilvl w:val="0"/>
          <w:numId w:val="26"/>
        </w:numPr>
        <w:spacing w:before="60" w:after="0"/>
        <w:ind w:left="567" w:hanging="425"/>
        <w:jc w:val="both"/>
      </w:pPr>
      <w:r>
        <w:t>Executive</w:t>
      </w:r>
    </w:p>
    <w:p w14:paraId="29B67F90" w14:textId="77777777" w:rsidR="00267954" w:rsidRDefault="00267954" w:rsidP="00267954">
      <w:pPr>
        <w:pStyle w:val="ListParagraph"/>
        <w:numPr>
          <w:ilvl w:val="0"/>
          <w:numId w:val="26"/>
        </w:numPr>
        <w:spacing w:before="60" w:after="0"/>
        <w:ind w:left="567" w:hanging="425"/>
        <w:jc w:val="both"/>
      </w:pPr>
      <w:r>
        <w:t>Registrar Supreme Court (including Supreme Court Registry Operations and Sheriff’s Office)</w:t>
      </w:r>
    </w:p>
    <w:p w14:paraId="594886CF" w14:textId="77777777" w:rsidR="00267954" w:rsidRDefault="00267954" w:rsidP="00267954">
      <w:pPr>
        <w:pStyle w:val="ListParagraph"/>
        <w:numPr>
          <w:ilvl w:val="0"/>
          <w:numId w:val="26"/>
        </w:numPr>
        <w:spacing w:before="60" w:after="0"/>
        <w:ind w:left="567" w:hanging="425"/>
        <w:jc w:val="both"/>
      </w:pPr>
      <w:r>
        <w:t xml:space="preserve">Registrar Magistrates Court (including Magistrates Court Registry Operations and the Forensic Medicine Centre) </w:t>
      </w:r>
    </w:p>
    <w:p w14:paraId="4E68A8B0" w14:textId="77777777" w:rsidR="00267954" w:rsidRDefault="00267954" w:rsidP="00267954">
      <w:pPr>
        <w:pStyle w:val="ListParagraph"/>
        <w:numPr>
          <w:ilvl w:val="0"/>
          <w:numId w:val="26"/>
        </w:numPr>
        <w:spacing w:before="60" w:after="0"/>
        <w:ind w:left="567" w:hanging="425"/>
        <w:jc w:val="both"/>
      </w:pPr>
      <w:r>
        <w:t xml:space="preserve">Registrar ACAT (including ACAT Registry Operations) </w:t>
      </w:r>
    </w:p>
    <w:p w14:paraId="201C3A96" w14:textId="77777777" w:rsidR="00267954" w:rsidRDefault="00267954" w:rsidP="00267954">
      <w:pPr>
        <w:pStyle w:val="ListParagraph"/>
        <w:numPr>
          <w:ilvl w:val="0"/>
          <w:numId w:val="26"/>
        </w:numPr>
        <w:spacing w:before="60" w:after="0"/>
        <w:ind w:left="567" w:hanging="425"/>
        <w:jc w:val="both"/>
      </w:pPr>
      <w:r>
        <w:t>Corporate and Strategic Services.</w:t>
      </w:r>
    </w:p>
    <w:p w14:paraId="76004D61" w14:textId="77777777" w:rsidR="00267954" w:rsidRDefault="00267954" w:rsidP="00267954">
      <w:pPr>
        <w:adjustRightInd w:val="0"/>
        <w:spacing w:after="0"/>
        <w:jc w:val="both"/>
        <w:rPr>
          <w:rFonts w:cstheme="minorHAnsi"/>
          <w:color w:val="000000" w:themeColor="text1"/>
        </w:rPr>
      </w:pPr>
    </w:p>
    <w:p w14:paraId="04A5679F" w14:textId="77777777" w:rsidR="00267954" w:rsidRDefault="00267954" w:rsidP="00267954">
      <w:pPr>
        <w:pStyle w:val="BodyText"/>
        <w:spacing w:after="0"/>
        <w:jc w:val="both"/>
        <w:rPr>
          <w:rFonts w:asciiTheme="minorHAnsi" w:hAnsiTheme="minorHAnsi" w:cstheme="minorHAnsi"/>
        </w:rPr>
      </w:pPr>
      <w:bookmarkStart w:id="8" w:name="_Hlk164237197"/>
      <w:r>
        <w:rPr>
          <w:rFonts w:asciiTheme="minorHAnsi" w:hAnsiTheme="minorHAnsi" w:cstheme="minorHAnsi"/>
          <w:b/>
        </w:rPr>
        <w:t>NOTE:</w:t>
      </w:r>
      <w:r>
        <w:rPr>
          <w:rFonts w:asciiTheme="minorHAnsi" w:hAnsiTheme="minorHAnsi" w:cstheme="minorHAnsi"/>
        </w:rPr>
        <w:t xml:space="preserve"> The nature of the organisation is such that staff may be exposed to occupational violence, vicarious trauma, sensitive material or information that may be confronting and culturally sensitive.  ACTCT provides support services and training to assist staff in being culturally aware, resilient and safe in the workplace.  </w:t>
      </w:r>
    </w:p>
    <w:bookmarkEnd w:id="8"/>
    <w:p w14:paraId="5884E918" w14:textId="77777777" w:rsidR="00267954" w:rsidRDefault="00267954" w:rsidP="00267954">
      <w:pPr>
        <w:suppressAutoHyphens w:val="0"/>
        <w:spacing w:after="0"/>
        <w:ind w:right="119"/>
        <w:jc w:val="both"/>
        <w:rPr>
          <w:color w:val="000000" w:themeColor="text1"/>
        </w:rPr>
      </w:pPr>
    </w:p>
    <w:p w14:paraId="7DEF2F9B" w14:textId="77777777" w:rsidR="00267954" w:rsidRDefault="00267954" w:rsidP="00267954">
      <w:pPr>
        <w:pStyle w:val="Heading1"/>
        <w:jc w:val="both"/>
      </w:pPr>
      <w:bookmarkStart w:id="9" w:name="_Hlk202340307"/>
      <w:bookmarkEnd w:id="2"/>
      <w:bookmarkEnd w:id="4"/>
      <w:r>
        <w:t>BRANCH OVERVIEW</w:t>
      </w:r>
    </w:p>
    <w:p w14:paraId="5FEE6621" w14:textId="77777777" w:rsidR="00267954" w:rsidRDefault="00267954" w:rsidP="00267954">
      <w:pPr>
        <w:spacing w:after="0"/>
        <w:jc w:val="both"/>
        <w:rPr>
          <w:rFonts w:cs="Calibri"/>
          <w:color w:val="000000" w:themeColor="text1"/>
        </w:rPr>
      </w:pPr>
      <w:bookmarkStart w:id="10" w:name="_Toc5612804"/>
      <w:r>
        <w:rPr>
          <w:rFonts w:cs="Calibri"/>
          <w:color w:val="000000" w:themeColor="text1"/>
        </w:rPr>
        <w:t>The Corporate and Strategic Services branch is responsible for delivering a range of corporate and strategic services that support the operations of each Court and ACAT.</w:t>
      </w:r>
    </w:p>
    <w:p w14:paraId="57D0DA5A" w14:textId="77777777" w:rsidR="00267954" w:rsidRDefault="00267954" w:rsidP="00267954">
      <w:pPr>
        <w:spacing w:after="0"/>
        <w:jc w:val="both"/>
        <w:rPr>
          <w:rFonts w:cs="Calibri"/>
          <w:color w:val="000000" w:themeColor="text1"/>
        </w:rPr>
      </w:pPr>
    </w:p>
    <w:p w14:paraId="02558AC9" w14:textId="77777777" w:rsidR="00267954" w:rsidRDefault="00267954" w:rsidP="00267954">
      <w:pPr>
        <w:jc w:val="both"/>
        <w:rPr>
          <w:rFonts w:cs="Calibri"/>
          <w:color w:val="000000" w:themeColor="text1"/>
        </w:rPr>
      </w:pPr>
      <w:r>
        <w:rPr>
          <w:rFonts w:cs="Calibri"/>
          <w:color w:val="000000" w:themeColor="text1"/>
        </w:rPr>
        <w:t>Corporate and Strategic Services consists of the following areas:</w:t>
      </w:r>
    </w:p>
    <w:p w14:paraId="26B9FD90" w14:textId="77777777" w:rsidR="00267954" w:rsidRDefault="00267954" w:rsidP="00267954">
      <w:pPr>
        <w:pStyle w:val="ListParagraph"/>
        <w:numPr>
          <w:ilvl w:val="0"/>
          <w:numId w:val="27"/>
        </w:numPr>
        <w:spacing w:before="60" w:after="0"/>
        <w:ind w:left="567" w:hanging="425"/>
        <w:jc w:val="both"/>
      </w:pPr>
      <w:r>
        <w:lastRenderedPageBreak/>
        <w:t>Corporate Information Systems</w:t>
      </w:r>
    </w:p>
    <w:p w14:paraId="48414E2A" w14:textId="77777777" w:rsidR="00267954" w:rsidRDefault="00267954" w:rsidP="00267954">
      <w:pPr>
        <w:pStyle w:val="ListParagraph"/>
        <w:numPr>
          <w:ilvl w:val="0"/>
          <w:numId w:val="27"/>
        </w:numPr>
        <w:spacing w:before="60" w:after="0"/>
        <w:ind w:left="567" w:hanging="425"/>
        <w:jc w:val="both"/>
      </w:pPr>
      <w:r>
        <w:t>Finance</w:t>
      </w:r>
    </w:p>
    <w:p w14:paraId="0C606B5E" w14:textId="77777777" w:rsidR="00267954" w:rsidRDefault="00267954" w:rsidP="00267954">
      <w:pPr>
        <w:pStyle w:val="ListParagraph"/>
        <w:numPr>
          <w:ilvl w:val="0"/>
          <w:numId w:val="27"/>
        </w:numPr>
        <w:spacing w:before="60" w:after="0"/>
        <w:ind w:left="567" w:hanging="425"/>
        <w:jc w:val="both"/>
      </w:pPr>
      <w:r>
        <w:t>People and Governance</w:t>
      </w:r>
    </w:p>
    <w:p w14:paraId="6A039AE9" w14:textId="5CCFE87F" w:rsidR="00267954" w:rsidRDefault="00267954" w:rsidP="00267954">
      <w:pPr>
        <w:pStyle w:val="ListParagraph"/>
        <w:numPr>
          <w:ilvl w:val="0"/>
          <w:numId w:val="27"/>
        </w:numPr>
        <w:spacing w:before="60" w:after="0"/>
        <w:ind w:left="567" w:hanging="425"/>
        <w:jc w:val="both"/>
      </w:pPr>
      <w:r>
        <w:t xml:space="preserve">Property and </w:t>
      </w:r>
      <w:r w:rsidR="00E4666D">
        <w:t xml:space="preserve">Procurement </w:t>
      </w:r>
    </w:p>
    <w:p w14:paraId="275ACB77" w14:textId="5128ACC4" w:rsidR="00267954" w:rsidRDefault="00267954" w:rsidP="00267954">
      <w:pPr>
        <w:pStyle w:val="ListParagraph"/>
        <w:numPr>
          <w:ilvl w:val="0"/>
          <w:numId w:val="27"/>
        </w:numPr>
        <w:spacing w:before="60" w:after="0"/>
        <w:ind w:left="567" w:hanging="425"/>
        <w:jc w:val="both"/>
      </w:pPr>
      <w:r>
        <w:t>Therapeutic and Client Services</w:t>
      </w:r>
      <w:r w:rsidR="002576B7">
        <w:t>.</w:t>
      </w:r>
    </w:p>
    <w:p w14:paraId="613C6081" w14:textId="77777777" w:rsidR="00267954" w:rsidRDefault="00267954" w:rsidP="00267954">
      <w:pPr>
        <w:spacing w:after="0"/>
        <w:jc w:val="both"/>
        <w:rPr>
          <w:rFonts w:cs="Calibri"/>
          <w:color w:val="000000" w:themeColor="text1"/>
        </w:rPr>
      </w:pPr>
    </w:p>
    <w:p w14:paraId="644F319E" w14:textId="77777777" w:rsidR="00267954" w:rsidRPr="00815875" w:rsidRDefault="00267954" w:rsidP="00815875">
      <w:pPr>
        <w:pStyle w:val="Heading2"/>
      </w:pPr>
      <w:bookmarkStart w:id="11" w:name="_Toc202342863"/>
      <w:r w:rsidRPr="00815875">
        <w:t>People and Governance</w:t>
      </w:r>
      <w:bookmarkEnd w:id="11"/>
    </w:p>
    <w:p w14:paraId="4D2F64CC" w14:textId="08462BE8" w:rsidR="00267954" w:rsidRDefault="00267954" w:rsidP="00267954">
      <w:pPr>
        <w:keepNext/>
        <w:spacing w:after="0"/>
        <w:jc w:val="both"/>
        <w:rPr>
          <w:rFonts w:cs="Calibri"/>
        </w:rPr>
      </w:pPr>
      <w:r>
        <w:rPr>
          <w:rFonts w:cs="Calibri"/>
        </w:rPr>
        <w:t xml:space="preserve">The People &amp; Governance team provides strategic business support across ACTCT in areas </w:t>
      </w:r>
      <w:r w:rsidR="002576B7">
        <w:rPr>
          <w:rFonts w:cs="Calibri"/>
        </w:rPr>
        <w:t xml:space="preserve">such as </w:t>
      </w:r>
      <w:r>
        <w:rPr>
          <w:rFonts w:cs="Calibri"/>
        </w:rPr>
        <w:t>governance, human resources, risk and work health and safety, communications, complaints, and annual reporting. The team provides coordination and management of matters relating to Government and Assembly business and contributes to the development of strategic policy initiatives.</w:t>
      </w:r>
    </w:p>
    <w:bookmarkEnd w:id="9"/>
    <w:bookmarkEnd w:id="10"/>
    <w:p w14:paraId="2E3ABD41" w14:textId="77777777" w:rsidR="00267954" w:rsidRDefault="00267954" w:rsidP="00267954">
      <w:pPr>
        <w:pStyle w:val="BodyText"/>
        <w:spacing w:after="0"/>
      </w:pPr>
    </w:p>
    <w:p w14:paraId="32246B19" w14:textId="78337E40" w:rsidR="002A43D2" w:rsidRPr="00C36633" w:rsidRDefault="007C029B" w:rsidP="00AF593A">
      <w:pPr>
        <w:pStyle w:val="Heading1"/>
        <w:jc w:val="both"/>
      </w:pPr>
      <w:r w:rsidRPr="00C36633">
        <w:t>POSITION OVERVIEW</w:t>
      </w:r>
    </w:p>
    <w:bookmarkEnd w:id="1"/>
    <w:p w14:paraId="1E692536" w14:textId="070F0BE5" w:rsidR="000D7FFD" w:rsidRDefault="00003459" w:rsidP="00657750">
      <w:pPr>
        <w:pStyle w:val="BodyText"/>
        <w:spacing w:after="0"/>
        <w:jc w:val="both"/>
      </w:pPr>
      <w:r>
        <w:t>T</w:t>
      </w:r>
      <w:r w:rsidR="000D7FFD">
        <w:t>h</w:t>
      </w:r>
      <w:r w:rsidR="00850EE5">
        <w:t xml:space="preserve">e Administrative Assistant </w:t>
      </w:r>
      <w:r w:rsidR="006E66B6">
        <w:t xml:space="preserve">sits in the </w:t>
      </w:r>
      <w:r w:rsidR="0018221D">
        <w:t xml:space="preserve">ACTCT’s </w:t>
      </w:r>
      <w:r w:rsidR="008C2358">
        <w:t xml:space="preserve">People and </w:t>
      </w:r>
      <w:r w:rsidR="006E66B6">
        <w:t xml:space="preserve">Governance </w:t>
      </w:r>
      <w:r w:rsidR="00DB1B00">
        <w:t xml:space="preserve">team </w:t>
      </w:r>
      <w:r w:rsidR="00A834FF">
        <w:t xml:space="preserve">and </w:t>
      </w:r>
      <w:r w:rsidR="002A6F42">
        <w:t>provides administrative support</w:t>
      </w:r>
      <w:r>
        <w:t xml:space="preserve"> and coordination</w:t>
      </w:r>
      <w:r w:rsidR="002A6F42">
        <w:t xml:space="preserve"> </w:t>
      </w:r>
      <w:r>
        <w:t xml:space="preserve">across </w:t>
      </w:r>
      <w:r w:rsidR="000D7FFD">
        <w:t xml:space="preserve">a diverse </w:t>
      </w:r>
      <w:r w:rsidR="00571BF5">
        <w:t xml:space="preserve">range of </w:t>
      </w:r>
      <w:r w:rsidR="002A6F42">
        <w:t xml:space="preserve">activities undertaken in the </w:t>
      </w:r>
      <w:r w:rsidR="008C2358">
        <w:t xml:space="preserve">team, </w:t>
      </w:r>
      <w:r w:rsidR="00A0022F">
        <w:t>including</w:t>
      </w:r>
      <w:r w:rsidR="00372CDC">
        <w:t xml:space="preserve"> </w:t>
      </w:r>
      <w:r w:rsidR="00EF5F47">
        <w:t xml:space="preserve">communications, </w:t>
      </w:r>
      <w:r w:rsidR="00372CDC">
        <w:t>managing complaints</w:t>
      </w:r>
      <w:r w:rsidR="00AE4002">
        <w:t xml:space="preserve">, </w:t>
      </w:r>
      <w:r w:rsidR="00372CDC">
        <w:t>freedom of information requests</w:t>
      </w:r>
      <w:r w:rsidR="00AE4002">
        <w:t xml:space="preserve"> and</w:t>
      </w:r>
      <w:r w:rsidR="00AE4002" w:rsidRPr="00AE4002">
        <w:rPr>
          <w:bCs/>
          <w:iCs/>
        </w:rPr>
        <w:t xml:space="preserve"> requests for information under the National Redress Scheme for Institutional Child Sexual Abuse</w:t>
      </w:r>
      <w:r w:rsidR="00AE4002">
        <w:rPr>
          <w:bCs/>
          <w:iCs/>
        </w:rPr>
        <w:t xml:space="preserve">; </w:t>
      </w:r>
      <w:r w:rsidR="00372CDC">
        <w:t xml:space="preserve">preparing a weekly staff newsletter; supporting professional development and training for staff; undertaking small projects; </w:t>
      </w:r>
      <w:r w:rsidR="00DB1B00">
        <w:t xml:space="preserve">managing multiple registers; </w:t>
      </w:r>
      <w:r w:rsidR="00372CDC">
        <w:t>managing uniform</w:t>
      </w:r>
      <w:r w:rsidR="002576B7">
        <w:t xml:space="preserve"> requirement</w:t>
      </w:r>
      <w:r w:rsidR="00372CDC">
        <w:t>s for staff; and assisting with events</w:t>
      </w:r>
      <w:r w:rsidR="00DB1B00">
        <w:t xml:space="preserve"> such as the ACTCT Staff Conference</w:t>
      </w:r>
      <w:r w:rsidR="00F64106">
        <w:t xml:space="preserve"> and ACTCT Work Experience program</w:t>
      </w:r>
      <w:r w:rsidR="00372CDC">
        <w:t>.</w:t>
      </w:r>
    </w:p>
    <w:p w14:paraId="4669AE92" w14:textId="77777777" w:rsidR="00850EE5" w:rsidRDefault="00850EE5" w:rsidP="00657750">
      <w:pPr>
        <w:pStyle w:val="BodyText2"/>
        <w:suppressAutoHyphens w:val="0"/>
        <w:spacing w:after="0" w:line="240" w:lineRule="auto"/>
        <w:jc w:val="both"/>
      </w:pPr>
    </w:p>
    <w:p w14:paraId="7F18D003" w14:textId="15ECD5DB" w:rsidR="00850EE5" w:rsidRDefault="00850EE5" w:rsidP="00657750">
      <w:pPr>
        <w:pStyle w:val="BodyText2"/>
        <w:suppressAutoHyphens w:val="0"/>
        <w:spacing w:after="0" w:line="240" w:lineRule="auto"/>
        <w:jc w:val="both"/>
      </w:pPr>
      <w:r>
        <w:t xml:space="preserve">The Administrative Assistant will support the work of the </w:t>
      </w:r>
      <w:r w:rsidR="008C2358">
        <w:t xml:space="preserve">People and </w:t>
      </w:r>
      <w:r>
        <w:t>Governance team to achieve goals and deliverables, while learning new skills and responding to challenges.</w:t>
      </w:r>
    </w:p>
    <w:p w14:paraId="2B7147DF" w14:textId="77777777" w:rsidR="00EF5F47" w:rsidRDefault="00EF5F47" w:rsidP="00657750">
      <w:pPr>
        <w:pStyle w:val="BodyText2"/>
        <w:suppressAutoHyphens w:val="0"/>
        <w:spacing w:after="0" w:line="240" w:lineRule="auto"/>
        <w:jc w:val="both"/>
      </w:pPr>
    </w:p>
    <w:p w14:paraId="43B13D6A" w14:textId="4C8FCF80" w:rsidR="00EF5F47" w:rsidRDefault="00EF5F47" w:rsidP="00EF5F47">
      <w:pPr>
        <w:pStyle w:val="BodyText"/>
        <w:spacing w:after="0"/>
        <w:jc w:val="both"/>
        <w:rPr>
          <w:iCs/>
          <w:color w:val="000000" w:themeColor="text1"/>
        </w:rPr>
      </w:pPr>
      <w:r>
        <w:rPr>
          <w:b/>
          <w:bCs/>
          <w:iCs/>
          <w:color w:val="000000" w:themeColor="text1"/>
        </w:rPr>
        <w:t>Flexible Working/Hybrid Options:</w:t>
      </w:r>
      <w:r>
        <w:rPr>
          <w:iCs/>
          <w:color w:val="000000" w:themeColor="text1"/>
        </w:rPr>
        <w:t xml:space="preserve"> Opportunities for flexible working options could include hybrid working, being a combination of working from home, designated office based and FlexiSpace working locations across the ACT and flexible start and finish times.</w:t>
      </w:r>
      <w:r w:rsidR="00687938">
        <w:rPr>
          <w:iCs/>
          <w:color w:val="000000" w:themeColor="text1"/>
        </w:rPr>
        <w:t xml:space="preserve"> Due to operational requirements and the nature of the role, this position is required to be in the office a minimum of three days per week. </w:t>
      </w:r>
    </w:p>
    <w:p w14:paraId="187F3D5B" w14:textId="77777777" w:rsidR="001F4F63" w:rsidRDefault="001F4F63" w:rsidP="00657750">
      <w:pPr>
        <w:pStyle w:val="BodyText"/>
        <w:spacing w:after="0"/>
        <w:jc w:val="both"/>
      </w:pPr>
    </w:p>
    <w:p w14:paraId="75C9E10C" w14:textId="77777777" w:rsidR="008C40B5" w:rsidRDefault="00AE5D2C" w:rsidP="00BA6411">
      <w:pPr>
        <w:pStyle w:val="Heading1"/>
      </w:pPr>
      <w:r>
        <w:t>WHAT YOU WILL DO</w:t>
      </w:r>
    </w:p>
    <w:p w14:paraId="5890EDBE" w14:textId="5917A1E7" w:rsidR="00A24820" w:rsidRDefault="00EE2067" w:rsidP="00DB1B00">
      <w:pPr>
        <w:jc w:val="both"/>
        <w:rPr>
          <w:lang w:val="en-US" w:eastAsia="ja-JP"/>
        </w:rPr>
      </w:pPr>
      <w:bookmarkStart w:id="12" w:name="_Hlk55488557"/>
      <w:r w:rsidRPr="005E2D2A">
        <w:rPr>
          <w:lang w:val="en-US" w:eastAsia="ja-JP"/>
        </w:rPr>
        <w:t xml:space="preserve">Under the direction of the </w:t>
      </w:r>
      <w:r w:rsidR="00657750">
        <w:rPr>
          <w:lang w:val="en-US" w:eastAsia="ja-JP"/>
        </w:rPr>
        <w:t>Assistant</w:t>
      </w:r>
      <w:r w:rsidR="00657750" w:rsidRPr="005E2D2A">
        <w:rPr>
          <w:lang w:val="en-US" w:eastAsia="ja-JP"/>
        </w:rPr>
        <w:t xml:space="preserve"> </w:t>
      </w:r>
      <w:r w:rsidR="00CE36B7" w:rsidRPr="005E2D2A">
        <w:rPr>
          <w:lang w:val="en-US" w:eastAsia="ja-JP"/>
        </w:rPr>
        <w:t>Director</w:t>
      </w:r>
      <w:r w:rsidR="00A24820" w:rsidRPr="005E2D2A">
        <w:rPr>
          <w:lang w:val="en-US" w:eastAsia="ja-JP"/>
        </w:rPr>
        <w:t xml:space="preserve">, </w:t>
      </w:r>
      <w:r w:rsidR="00850EE5" w:rsidRPr="005E2D2A">
        <w:rPr>
          <w:lang w:val="en-US" w:eastAsia="ja-JP"/>
        </w:rPr>
        <w:t xml:space="preserve">the Administrative Assistant </w:t>
      </w:r>
      <w:r w:rsidR="00003459" w:rsidRPr="005E2D2A">
        <w:rPr>
          <w:lang w:val="en-US" w:eastAsia="ja-JP"/>
        </w:rPr>
        <w:t xml:space="preserve">will </w:t>
      </w:r>
      <w:r w:rsidR="00A24820" w:rsidRPr="005E2D2A">
        <w:rPr>
          <w:lang w:val="en-US" w:eastAsia="ja-JP"/>
        </w:rPr>
        <w:t xml:space="preserve">undertake activities within </w:t>
      </w:r>
      <w:r w:rsidR="00120D1B" w:rsidRPr="005E2D2A">
        <w:rPr>
          <w:lang w:val="en-US" w:eastAsia="ja-JP"/>
        </w:rPr>
        <w:t xml:space="preserve">the </w:t>
      </w:r>
      <w:r w:rsidR="008C2358">
        <w:rPr>
          <w:lang w:val="en-US" w:eastAsia="ja-JP"/>
        </w:rPr>
        <w:t xml:space="preserve">People and </w:t>
      </w:r>
      <w:r w:rsidR="00120D1B" w:rsidRPr="005E2D2A">
        <w:rPr>
          <w:lang w:val="en-US" w:eastAsia="ja-JP"/>
        </w:rPr>
        <w:t xml:space="preserve">Governance </w:t>
      </w:r>
      <w:r w:rsidR="00DB1B00">
        <w:rPr>
          <w:lang w:val="en-US" w:eastAsia="ja-JP"/>
        </w:rPr>
        <w:t>t</w:t>
      </w:r>
      <w:r w:rsidR="00DB1B00" w:rsidRPr="005E2D2A">
        <w:rPr>
          <w:lang w:val="en-US" w:eastAsia="ja-JP"/>
        </w:rPr>
        <w:t xml:space="preserve">eam </w:t>
      </w:r>
      <w:r w:rsidR="00A24820" w:rsidRPr="005E2D2A">
        <w:rPr>
          <w:lang w:val="en-US" w:eastAsia="ja-JP"/>
        </w:rPr>
        <w:t>that support the operations and administration of ACTCT</w:t>
      </w:r>
      <w:r w:rsidR="00003459" w:rsidRPr="005E2D2A">
        <w:rPr>
          <w:lang w:val="en-US" w:eastAsia="ja-JP"/>
        </w:rPr>
        <w:t>,</w:t>
      </w:r>
      <w:r w:rsidR="00A24820" w:rsidRPr="005E2D2A">
        <w:rPr>
          <w:lang w:val="en-US" w:eastAsia="ja-JP"/>
        </w:rPr>
        <w:t xml:space="preserve"> </w:t>
      </w:r>
      <w:r w:rsidR="00E122AD" w:rsidRPr="005E2D2A">
        <w:rPr>
          <w:lang w:val="en-US" w:eastAsia="ja-JP"/>
        </w:rPr>
        <w:t>including</w:t>
      </w:r>
      <w:r w:rsidR="00A24820" w:rsidRPr="005E2D2A">
        <w:rPr>
          <w:lang w:val="en-US" w:eastAsia="ja-JP"/>
        </w:rPr>
        <w:t>:</w:t>
      </w:r>
    </w:p>
    <w:p w14:paraId="1D2CA2CF" w14:textId="5B361FF9" w:rsidR="00A24820" w:rsidRDefault="00380B63" w:rsidP="00687938">
      <w:pPr>
        <w:pStyle w:val="BodyText"/>
        <w:numPr>
          <w:ilvl w:val="0"/>
          <w:numId w:val="18"/>
        </w:numPr>
        <w:spacing w:before="120" w:after="0"/>
        <w:ind w:left="567" w:hanging="426"/>
        <w:jc w:val="both"/>
      </w:pPr>
      <w:r>
        <w:t>Maintain appropriate records, including</w:t>
      </w:r>
      <w:r w:rsidR="00A24820" w:rsidRPr="004B2BE9">
        <w:t xml:space="preserve"> electronic filing using </w:t>
      </w:r>
      <w:r w:rsidR="0087132B">
        <w:t>HP Record Manager (TRIM)</w:t>
      </w:r>
      <w:r w:rsidR="00393C96">
        <w:t xml:space="preserve">, in accordance with the </w:t>
      </w:r>
      <w:r w:rsidR="00393C96" w:rsidRPr="00CB7D1B">
        <w:rPr>
          <w:i/>
          <w:iCs/>
        </w:rPr>
        <w:t>Territory Records Act 2002</w:t>
      </w:r>
      <w:r w:rsidR="008C2358">
        <w:t>.</w:t>
      </w:r>
    </w:p>
    <w:p w14:paraId="46E33FC4" w14:textId="0A968FD8" w:rsidR="004B2BE9" w:rsidRPr="004B2BE9" w:rsidRDefault="00BF5555" w:rsidP="00687938">
      <w:pPr>
        <w:pStyle w:val="BodyText"/>
        <w:numPr>
          <w:ilvl w:val="0"/>
          <w:numId w:val="18"/>
        </w:numPr>
        <w:spacing w:before="120" w:after="0"/>
        <w:ind w:left="567" w:hanging="426"/>
        <w:jc w:val="both"/>
      </w:pPr>
      <w:r>
        <w:t xml:space="preserve">Log </w:t>
      </w:r>
      <w:r w:rsidR="004B2BE9">
        <w:t>jobs in the Shared Services Portal</w:t>
      </w:r>
      <w:r w:rsidR="007C07B6">
        <w:t xml:space="preserve"> to action </w:t>
      </w:r>
      <w:r w:rsidR="00380B63">
        <w:t>h</w:t>
      </w:r>
      <w:r w:rsidR="007C07B6">
        <w:t xml:space="preserve">uman </w:t>
      </w:r>
      <w:r w:rsidR="00380B63">
        <w:t>r</w:t>
      </w:r>
      <w:r w:rsidR="007C07B6">
        <w:t xml:space="preserve">esource </w:t>
      </w:r>
      <w:r w:rsidR="00380B63">
        <w:t xml:space="preserve">and other </w:t>
      </w:r>
      <w:r w:rsidR="007C07B6">
        <w:t>requests</w:t>
      </w:r>
      <w:r w:rsidR="008C2358">
        <w:t>.</w:t>
      </w:r>
    </w:p>
    <w:p w14:paraId="57D33FF7" w14:textId="7B68FFF9" w:rsidR="00A834FF" w:rsidRPr="004B2BE9" w:rsidRDefault="00380B63" w:rsidP="00687938">
      <w:pPr>
        <w:pStyle w:val="BodyText"/>
        <w:numPr>
          <w:ilvl w:val="0"/>
          <w:numId w:val="18"/>
        </w:numPr>
        <w:spacing w:before="120" w:after="0"/>
        <w:ind w:left="567" w:hanging="426"/>
        <w:jc w:val="both"/>
      </w:pPr>
      <w:r>
        <w:t>Support the management of complaints</w:t>
      </w:r>
      <w:r w:rsidR="00AE4002">
        <w:t xml:space="preserve">, </w:t>
      </w:r>
      <w:r w:rsidR="00372CDC">
        <w:t>f</w:t>
      </w:r>
      <w:r w:rsidR="00570898">
        <w:t xml:space="preserve">reedom of </w:t>
      </w:r>
      <w:r w:rsidR="00372CDC">
        <w:t>i</w:t>
      </w:r>
      <w:r w:rsidR="00570898">
        <w:t>nformation requests</w:t>
      </w:r>
      <w:r w:rsidR="00AE4002">
        <w:t>, and requests for information under the National Redress Scheme for Institutional Child Sexual Abuse</w:t>
      </w:r>
      <w:r w:rsidR="00570898">
        <w:t xml:space="preserve"> </w:t>
      </w:r>
      <w:r>
        <w:t>received in ACTCT, including record keeping and data collection</w:t>
      </w:r>
      <w:r w:rsidR="008C2358">
        <w:t>.</w:t>
      </w:r>
    </w:p>
    <w:p w14:paraId="5E49CBE2" w14:textId="58330D86" w:rsidR="00A834FF" w:rsidRPr="004B2BE9" w:rsidRDefault="00380B63" w:rsidP="00687938">
      <w:pPr>
        <w:pStyle w:val="BodyText"/>
        <w:numPr>
          <w:ilvl w:val="0"/>
          <w:numId w:val="18"/>
        </w:numPr>
        <w:spacing w:before="120" w:after="0"/>
        <w:ind w:left="567" w:hanging="426"/>
        <w:jc w:val="both"/>
      </w:pPr>
      <w:r>
        <w:t>Support delivery of professional development activities across the organisation</w:t>
      </w:r>
      <w:r w:rsidR="008C2358">
        <w:t>.</w:t>
      </w:r>
    </w:p>
    <w:p w14:paraId="6B384179" w14:textId="674814E6" w:rsidR="00A834FF" w:rsidRDefault="00BF5555" w:rsidP="00687938">
      <w:pPr>
        <w:pStyle w:val="BodyText"/>
        <w:numPr>
          <w:ilvl w:val="0"/>
          <w:numId w:val="18"/>
        </w:numPr>
        <w:spacing w:before="120" w:after="0"/>
        <w:ind w:left="567" w:hanging="426"/>
        <w:jc w:val="both"/>
      </w:pPr>
      <w:r w:rsidRPr="004B2BE9">
        <w:t>Manag</w:t>
      </w:r>
      <w:r w:rsidR="00380B63">
        <w:t>e</w:t>
      </w:r>
      <w:r w:rsidR="00657D44">
        <w:t xml:space="preserve"> </w:t>
      </w:r>
      <w:r w:rsidR="002576B7">
        <w:t>several</w:t>
      </w:r>
      <w:r w:rsidR="00657D44">
        <w:t xml:space="preserve"> registers in relation to human resource</w:t>
      </w:r>
      <w:r w:rsidR="00687938">
        <w:t xml:space="preserve"> and other</w:t>
      </w:r>
      <w:r w:rsidR="00657D44">
        <w:t xml:space="preserve"> subjects in </w:t>
      </w:r>
      <w:r w:rsidR="007C07B6">
        <w:t>MS Excel</w:t>
      </w:r>
      <w:r w:rsidR="008C2358">
        <w:t>.</w:t>
      </w:r>
    </w:p>
    <w:p w14:paraId="32E32541" w14:textId="1F5F3EA9" w:rsidR="00380B63" w:rsidRPr="004B2BE9" w:rsidRDefault="00380B63" w:rsidP="00687938">
      <w:pPr>
        <w:pStyle w:val="BodyText"/>
        <w:numPr>
          <w:ilvl w:val="0"/>
          <w:numId w:val="18"/>
        </w:numPr>
        <w:spacing w:before="120" w:after="0"/>
        <w:ind w:left="567" w:hanging="426"/>
        <w:jc w:val="both"/>
      </w:pPr>
      <w:r>
        <w:lastRenderedPageBreak/>
        <w:t>Liaise with the Finance team to ensure payment of invoices and other financial transactions.</w:t>
      </w:r>
    </w:p>
    <w:p w14:paraId="28292370" w14:textId="7AF20046" w:rsidR="00A834FF" w:rsidRDefault="00BF5555" w:rsidP="00687938">
      <w:pPr>
        <w:pStyle w:val="BodyText"/>
        <w:numPr>
          <w:ilvl w:val="0"/>
          <w:numId w:val="18"/>
        </w:numPr>
        <w:spacing w:before="120" w:after="0"/>
        <w:ind w:left="567" w:hanging="426"/>
        <w:jc w:val="both"/>
      </w:pPr>
      <w:r w:rsidRPr="004B2BE9">
        <w:t>Manag</w:t>
      </w:r>
      <w:r w:rsidR="00380B63">
        <w:t>e</w:t>
      </w:r>
      <w:r w:rsidRPr="004B2BE9">
        <w:t xml:space="preserve"> </w:t>
      </w:r>
      <w:r w:rsidR="0087132B">
        <w:t>the ACTCT</w:t>
      </w:r>
      <w:r w:rsidR="0087132B" w:rsidRPr="004B2BE9">
        <w:t xml:space="preserve"> temporary employment register</w:t>
      </w:r>
      <w:r w:rsidR="00372CDC">
        <w:t xml:space="preserve"> and u</w:t>
      </w:r>
      <w:r w:rsidRPr="004B2BE9">
        <w:t>pdat</w:t>
      </w:r>
      <w:r w:rsidR="00380B63">
        <w:t>e</w:t>
      </w:r>
      <w:r w:rsidRPr="004B2BE9">
        <w:t xml:space="preserve"> </w:t>
      </w:r>
      <w:r w:rsidR="00A834FF" w:rsidRPr="004B2BE9">
        <w:t xml:space="preserve">staff details in the ACT Government </w:t>
      </w:r>
      <w:r w:rsidR="00380B63">
        <w:t>D</w:t>
      </w:r>
      <w:r w:rsidR="00A834FF" w:rsidRPr="004B2BE9">
        <w:t>irectory</w:t>
      </w:r>
      <w:r w:rsidR="008C2358">
        <w:t>.</w:t>
      </w:r>
    </w:p>
    <w:p w14:paraId="1019EEDB" w14:textId="5356AB0C" w:rsidR="0087132B" w:rsidRPr="00372CDC" w:rsidRDefault="00BF5555" w:rsidP="00687938">
      <w:pPr>
        <w:pStyle w:val="BodyText"/>
        <w:numPr>
          <w:ilvl w:val="0"/>
          <w:numId w:val="18"/>
        </w:numPr>
        <w:spacing w:before="120" w:after="0"/>
        <w:ind w:left="567" w:hanging="426"/>
        <w:jc w:val="both"/>
      </w:pPr>
      <w:r w:rsidRPr="00372CDC">
        <w:t xml:space="preserve">Respond </w:t>
      </w:r>
      <w:r w:rsidR="0087132B" w:rsidRPr="00372CDC">
        <w:t xml:space="preserve">to enquiries from staff, by telephone or email, </w:t>
      </w:r>
      <w:r w:rsidR="00372CDC" w:rsidRPr="00372CDC">
        <w:t>and a</w:t>
      </w:r>
      <w:r w:rsidRPr="00372CDC">
        <w:t xml:space="preserve">ssist </w:t>
      </w:r>
      <w:r w:rsidR="00380B63" w:rsidRPr="00372CDC">
        <w:t xml:space="preserve">in </w:t>
      </w:r>
      <w:r w:rsidR="0087132B" w:rsidRPr="00372CDC">
        <w:t>manag</w:t>
      </w:r>
      <w:r w:rsidR="00380B63" w:rsidRPr="00372CDC">
        <w:t>ing</w:t>
      </w:r>
      <w:r w:rsidR="0087132B" w:rsidRPr="00372CDC">
        <w:t xml:space="preserve"> mailboxes within the </w:t>
      </w:r>
      <w:r w:rsidR="00380B63" w:rsidRPr="00372CDC">
        <w:t xml:space="preserve">People and </w:t>
      </w:r>
      <w:r w:rsidR="0087132B" w:rsidRPr="00372CDC">
        <w:t xml:space="preserve">Governance </w:t>
      </w:r>
      <w:r w:rsidR="002576B7">
        <w:t>t</w:t>
      </w:r>
      <w:r w:rsidR="0087132B" w:rsidRPr="00372CDC">
        <w:t>eam</w:t>
      </w:r>
      <w:r w:rsidR="008C2358" w:rsidRPr="00372CDC">
        <w:t>.</w:t>
      </w:r>
    </w:p>
    <w:p w14:paraId="63443653" w14:textId="52D30ACB" w:rsidR="007C07B6" w:rsidRPr="004B2BE9" w:rsidRDefault="00BF5555" w:rsidP="00687938">
      <w:pPr>
        <w:pStyle w:val="BodyText"/>
        <w:numPr>
          <w:ilvl w:val="0"/>
          <w:numId w:val="18"/>
        </w:numPr>
        <w:spacing w:before="120" w:after="0"/>
        <w:ind w:left="567" w:hanging="426"/>
        <w:jc w:val="both"/>
      </w:pPr>
      <w:r>
        <w:t xml:space="preserve">Follow </w:t>
      </w:r>
      <w:r w:rsidR="007C07B6">
        <w:t xml:space="preserve">up with managers and staff </w:t>
      </w:r>
      <w:r w:rsidR="0087132B">
        <w:t>on various issues such as</w:t>
      </w:r>
      <w:r w:rsidR="007C07B6">
        <w:t xml:space="preserve"> professional development plans</w:t>
      </w:r>
      <w:r w:rsidR="002576B7">
        <w:t>,</w:t>
      </w:r>
      <w:r w:rsidR="007C07B6">
        <w:t xml:space="preserve"> working from home arrangements and maintaining </w:t>
      </w:r>
      <w:r w:rsidR="0087132B">
        <w:t xml:space="preserve">accurate </w:t>
      </w:r>
      <w:r w:rsidR="007C07B6">
        <w:t>records</w:t>
      </w:r>
      <w:r w:rsidR="008C2358">
        <w:t>.</w:t>
      </w:r>
    </w:p>
    <w:p w14:paraId="501F7F2F" w14:textId="0551F779" w:rsidR="00A834FF" w:rsidRPr="004B2BE9" w:rsidRDefault="00BF5555" w:rsidP="00687938">
      <w:pPr>
        <w:pStyle w:val="BodyText"/>
        <w:numPr>
          <w:ilvl w:val="0"/>
          <w:numId w:val="18"/>
        </w:numPr>
        <w:spacing w:before="120" w:after="0"/>
        <w:ind w:left="567" w:hanging="426"/>
        <w:jc w:val="both"/>
      </w:pPr>
      <w:r>
        <w:t>Prepar</w:t>
      </w:r>
      <w:r w:rsidR="00380B63">
        <w:t>e</w:t>
      </w:r>
      <w:r>
        <w:t xml:space="preserve"> </w:t>
      </w:r>
      <w:r w:rsidR="007C07B6">
        <w:t>agendas, organis</w:t>
      </w:r>
      <w:r w:rsidR="00380B63">
        <w:t>e</w:t>
      </w:r>
      <w:r w:rsidR="007C07B6">
        <w:t xml:space="preserve"> meetings and </w:t>
      </w:r>
      <w:r w:rsidR="00A834FF" w:rsidRPr="004B2BE9">
        <w:t>tak</w:t>
      </w:r>
      <w:r w:rsidR="00380B63">
        <w:t>e</w:t>
      </w:r>
      <w:r w:rsidR="00A834FF" w:rsidRPr="004B2BE9">
        <w:t xml:space="preserve"> minutes of meetings</w:t>
      </w:r>
      <w:r w:rsidR="008C2358">
        <w:t>.</w:t>
      </w:r>
    </w:p>
    <w:p w14:paraId="21AB648E" w14:textId="774404D9" w:rsidR="005B0BD2" w:rsidRDefault="00BF5555" w:rsidP="00687938">
      <w:pPr>
        <w:pStyle w:val="BodyText"/>
        <w:numPr>
          <w:ilvl w:val="0"/>
          <w:numId w:val="18"/>
        </w:numPr>
        <w:spacing w:before="120" w:after="0"/>
        <w:ind w:left="567" w:hanging="426"/>
        <w:jc w:val="both"/>
      </w:pPr>
      <w:r>
        <w:t>L</w:t>
      </w:r>
      <w:r w:rsidRPr="004B2BE9">
        <w:t>iais</w:t>
      </w:r>
      <w:r w:rsidR="00380B63">
        <w:t>e</w:t>
      </w:r>
      <w:r w:rsidRPr="004B2BE9">
        <w:t xml:space="preserve"> </w:t>
      </w:r>
      <w:r w:rsidR="005B0BD2" w:rsidRPr="004B2BE9">
        <w:t xml:space="preserve">with areas across the ACTCT </w:t>
      </w:r>
      <w:r w:rsidR="00543277">
        <w:t xml:space="preserve">to </w:t>
      </w:r>
      <w:r w:rsidR="005B0BD2" w:rsidRPr="004B2BE9">
        <w:t>gather information</w:t>
      </w:r>
      <w:r w:rsidR="00380B63">
        <w:t xml:space="preserve"> in relation to a range of matters</w:t>
      </w:r>
      <w:r w:rsidR="008C2358">
        <w:t>.</w:t>
      </w:r>
    </w:p>
    <w:p w14:paraId="24591E73" w14:textId="492FE4EB" w:rsidR="00A24820" w:rsidRDefault="00BF5555" w:rsidP="00687938">
      <w:pPr>
        <w:pStyle w:val="BodyText"/>
        <w:numPr>
          <w:ilvl w:val="0"/>
          <w:numId w:val="18"/>
        </w:numPr>
        <w:spacing w:before="120" w:after="0"/>
        <w:ind w:left="567" w:hanging="426"/>
        <w:jc w:val="both"/>
      </w:pPr>
      <w:r>
        <w:t>Prepar</w:t>
      </w:r>
      <w:r w:rsidR="00380B63">
        <w:t>e</w:t>
      </w:r>
      <w:r>
        <w:t xml:space="preserve"> </w:t>
      </w:r>
      <w:r w:rsidR="00A24820">
        <w:t>and coordinat</w:t>
      </w:r>
      <w:r w:rsidR="00380B63">
        <w:t>e</w:t>
      </w:r>
      <w:r w:rsidR="00A24820">
        <w:t xml:space="preserve"> reports, submissions, briefing papers, correspondence and other documents</w:t>
      </w:r>
      <w:r w:rsidR="008C2358">
        <w:t>.</w:t>
      </w:r>
    </w:p>
    <w:p w14:paraId="5867DCE4" w14:textId="1CBCB254" w:rsidR="004B2BE9" w:rsidRDefault="00BF5555" w:rsidP="00687938">
      <w:pPr>
        <w:pStyle w:val="BodyText"/>
        <w:numPr>
          <w:ilvl w:val="0"/>
          <w:numId w:val="18"/>
        </w:numPr>
        <w:spacing w:before="120" w:after="0"/>
        <w:ind w:left="567" w:hanging="426"/>
        <w:jc w:val="both"/>
      </w:pPr>
      <w:r>
        <w:t xml:space="preserve">Support </w:t>
      </w:r>
      <w:r w:rsidR="004B2BE9">
        <w:t>projects</w:t>
      </w:r>
      <w:r w:rsidR="00543277">
        <w:t xml:space="preserve"> managed by the </w:t>
      </w:r>
      <w:r w:rsidR="00380B63">
        <w:t xml:space="preserve">People and </w:t>
      </w:r>
      <w:r w:rsidR="00543277">
        <w:t xml:space="preserve">Governance </w:t>
      </w:r>
      <w:r w:rsidR="00DB1B00">
        <w:t>team</w:t>
      </w:r>
      <w:r w:rsidR="008C2358">
        <w:t>.</w:t>
      </w:r>
    </w:p>
    <w:p w14:paraId="08D721E5" w14:textId="130959A6" w:rsidR="007C07B6" w:rsidRDefault="00BF5555" w:rsidP="00687938">
      <w:pPr>
        <w:pStyle w:val="BodyText"/>
        <w:numPr>
          <w:ilvl w:val="0"/>
          <w:numId w:val="18"/>
        </w:numPr>
        <w:spacing w:before="120" w:after="0"/>
        <w:ind w:left="567" w:hanging="426"/>
        <w:jc w:val="both"/>
      </w:pPr>
      <w:r>
        <w:t>Participat</w:t>
      </w:r>
      <w:r w:rsidR="00380B63">
        <w:t>e</w:t>
      </w:r>
      <w:r>
        <w:t xml:space="preserve"> </w:t>
      </w:r>
      <w:r w:rsidR="007C07B6">
        <w:t>in meetings both face to face and via MS Teams</w:t>
      </w:r>
      <w:r w:rsidR="00380B63">
        <w:t xml:space="preserve"> or Webex</w:t>
      </w:r>
      <w:r w:rsidR="008C2358">
        <w:t>.</w:t>
      </w:r>
    </w:p>
    <w:p w14:paraId="5A34C16A" w14:textId="7DFA0296" w:rsidR="00EE2067" w:rsidRDefault="00BF5555" w:rsidP="00687938">
      <w:pPr>
        <w:pStyle w:val="BodyText"/>
        <w:numPr>
          <w:ilvl w:val="0"/>
          <w:numId w:val="18"/>
        </w:numPr>
        <w:spacing w:before="120" w:after="0"/>
        <w:ind w:left="567" w:hanging="426"/>
        <w:jc w:val="both"/>
      </w:pPr>
      <w:r>
        <w:t>U</w:t>
      </w:r>
      <w:r w:rsidRPr="00F20BDC">
        <w:t>ndertak</w:t>
      </w:r>
      <w:r w:rsidR="00393C96">
        <w:t>e</w:t>
      </w:r>
      <w:r w:rsidRPr="00F20BDC">
        <w:t xml:space="preserve"> </w:t>
      </w:r>
      <w:r w:rsidR="00EE2067" w:rsidRPr="00F20BDC">
        <w:t>other duties as directed.</w:t>
      </w:r>
    </w:p>
    <w:p w14:paraId="22D8F9A8" w14:textId="77777777" w:rsidR="00AE55A1" w:rsidRPr="00DF1692" w:rsidRDefault="00AE55A1" w:rsidP="00DF1692">
      <w:pPr>
        <w:pStyle w:val="BodyText"/>
        <w:numPr>
          <w:ilvl w:val="0"/>
          <w:numId w:val="18"/>
        </w:numPr>
        <w:spacing w:before="120" w:after="0"/>
        <w:ind w:left="567" w:hanging="426"/>
        <w:jc w:val="both"/>
      </w:pPr>
      <w:r w:rsidRPr="00DF1692">
        <w:t>This position does not involve direct supervision of staff.</w:t>
      </w:r>
    </w:p>
    <w:bookmarkEnd w:id="12"/>
    <w:p w14:paraId="39C8B741" w14:textId="77777777" w:rsidR="00BA6411" w:rsidRDefault="00BA6411" w:rsidP="00AF593A">
      <w:pPr>
        <w:spacing w:after="0"/>
        <w:jc w:val="both"/>
      </w:pPr>
    </w:p>
    <w:p w14:paraId="642B1C1E" w14:textId="77777777" w:rsidR="00B6194A" w:rsidRDefault="00474D11" w:rsidP="00BA6411">
      <w:pPr>
        <w:pStyle w:val="Heading1"/>
      </w:pPr>
      <w:r w:rsidRPr="005861A6">
        <w:t xml:space="preserve">WHAT </w:t>
      </w:r>
      <w:r w:rsidR="005C290A">
        <w:t>YOU</w:t>
      </w:r>
      <w:r w:rsidR="00C51FDA" w:rsidRPr="005861A6">
        <w:t xml:space="preserve"> REQUIRE</w:t>
      </w:r>
    </w:p>
    <w:p w14:paraId="281474F2" w14:textId="7C222D8C" w:rsidR="00CE36B7" w:rsidRPr="00AF593A" w:rsidRDefault="00A84CCF" w:rsidP="00AF593A">
      <w:pPr>
        <w:pStyle w:val="BodyText"/>
        <w:jc w:val="both"/>
      </w:pPr>
      <w:r w:rsidRPr="00AF593A">
        <w:t>The following capabilities form the criteria that are required to perform the duties and responsibilities of the position.</w:t>
      </w:r>
    </w:p>
    <w:p w14:paraId="407FA206" w14:textId="564988E7" w:rsidR="008F29AC" w:rsidRPr="00AF593A" w:rsidRDefault="00931430" w:rsidP="00687938">
      <w:pPr>
        <w:pStyle w:val="BodyText"/>
        <w:spacing w:before="120"/>
        <w:rPr>
          <w:rFonts w:cs="Times New Roman"/>
          <w:b/>
          <w:sz w:val="28"/>
          <w:szCs w:val="28"/>
        </w:rPr>
      </w:pPr>
      <w:r w:rsidRPr="00AF593A">
        <w:rPr>
          <w:rFonts w:cs="Times New Roman"/>
          <w:b/>
          <w:sz w:val="28"/>
          <w:szCs w:val="28"/>
        </w:rPr>
        <w:t>Professional /</w:t>
      </w:r>
      <w:r w:rsidR="009E69AB" w:rsidRPr="00AF593A">
        <w:rPr>
          <w:rFonts w:cs="Times New Roman"/>
          <w:b/>
          <w:sz w:val="28"/>
          <w:szCs w:val="28"/>
        </w:rPr>
        <w:t xml:space="preserve"> </w:t>
      </w:r>
      <w:r w:rsidR="00040CD3" w:rsidRPr="00AF593A">
        <w:rPr>
          <w:rFonts w:cs="Times New Roman"/>
          <w:b/>
          <w:sz w:val="28"/>
          <w:szCs w:val="28"/>
        </w:rPr>
        <w:t xml:space="preserve">Technical </w:t>
      </w:r>
      <w:r w:rsidR="005861A6" w:rsidRPr="00AF593A">
        <w:rPr>
          <w:rFonts w:cs="Times New Roman"/>
          <w:b/>
          <w:sz w:val="28"/>
          <w:szCs w:val="28"/>
        </w:rPr>
        <w:t>S</w:t>
      </w:r>
      <w:r w:rsidR="008F29AC" w:rsidRPr="00AF593A">
        <w:rPr>
          <w:rFonts w:cs="Times New Roman"/>
          <w:b/>
          <w:sz w:val="28"/>
          <w:szCs w:val="28"/>
        </w:rPr>
        <w:t>kills</w:t>
      </w:r>
      <w:r w:rsidR="005C290A" w:rsidRPr="00AF593A">
        <w:rPr>
          <w:rFonts w:cs="Times New Roman"/>
          <w:b/>
          <w:sz w:val="28"/>
          <w:szCs w:val="28"/>
        </w:rPr>
        <w:t xml:space="preserve"> and Knowledge </w:t>
      </w:r>
    </w:p>
    <w:p w14:paraId="242CC728" w14:textId="291951D1" w:rsidR="004B2BE9" w:rsidRDefault="007C07B6" w:rsidP="00687938">
      <w:pPr>
        <w:pStyle w:val="ListParagraph"/>
        <w:numPr>
          <w:ilvl w:val="0"/>
          <w:numId w:val="7"/>
        </w:numPr>
        <w:spacing w:before="120" w:after="0"/>
        <w:ind w:left="567" w:hanging="425"/>
        <w:contextualSpacing w:val="0"/>
        <w:jc w:val="both"/>
      </w:pPr>
      <w:r>
        <w:t>D</w:t>
      </w:r>
      <w:r w:rsidR="004B2BE9" w:rsidRPr="004B2BE9">
        <w:t xml:space="preserve">emonstrated experience in providing </w:t>
      </w:r>
      <w:r w:rsidR="004B2BE9">
        <w:t xml:space="preserve">administrative </w:t>
      </w:r>
      <w:r w:rsidR="004B2BE9" w:rsidRPr="004B2BE9">
        <w:t xml:space="preserve">support </w:t>
      </w:r>
      <w:r w:rsidR="00393C96">
        <w:t>and</w:t>
      </w:r>
      <w:r>
        <w:t xml:space="preserve"> </w:t>
      </w:r>
      <w:r w:rsidR="00C83B90">
        <w:t>ability to prepare general</w:t>
      </w:r>
      <w:r w:rsidR="00C83B90" w:rsidRPr="002700FD">
        <w:t xml:space="preserve"> workplace documents</w:t>
      </w:r>
      <w:r w:rsidR="0089079C">
        <w:t xml:space="preserve">. </w:t>
      </w:r>
    </w:p>
    <w:p w14:paraId="7EFBCCF0" w14:textId="07CBB505" w:rsidR="0089079C" w:rsidRDefault="0089079C" w:rsidP="0013176B">
      <w:pPr>
        <w:pStyle w:val="ListParagraph"/>
        <w:numPr>
          <w:ilvl w:val="0"/>
          <w:numId w:val="7"/>
        </w:numPr>
        <w:spacing w:before="120" w:after="0"/>
        <w:ind w:left="567" w:hanging="425"/>
        <w:contextualSpacing w:val="0"/>
        <w:jc w:val="both"/>
      </w:pPr>
      <w:r>
        <w:t xml:space="preserve">Demonstrated ability to manage tight deadlines while maintaining a high level of accuracy and attention to detail. </w:t>
      </w:r>
    </w:p>
    <w:p w14:paraId="378107B2" w14:textId="3AA88280" w:rsidR="00D219E8" w:rsidRDefault="00F37F37" w:rsidP="00687938">
      <w:pPr>
        <w:pStyle w:val="ListParagraph"/>
        <w:numPr>
          <w:ilvl w:val="0"/>
          <w:numId w:val="7"/>
        </w:numPr>
        <w:spacing w:before="120" w:after="0"/>
        <w:ind w:left="567" w:hanging="425"/>
        <w:contextualSpacing w:val="0"/>
        <w:jc w:val="both"/>
      </w:pPr>
      <w:r>
        <w:t xml:space="preserve">Highly developed </w:t>
      </w:r>
      <w:r w:rsidR="00393C96">
        <w:t xml:space="preserve">verbal </w:t>
      </w:r>
      <w:r w:rsidR="00570898">
        <w:t xml:space="preserve">and written </w:t>
      </w:r>
      <w:r w:rsidR="00D219E8" w:rsidRPr="002700FD">
        <w:t xml:space="preserve">communication skills </w:t>
      </w:r>
      <w:r>
        <w:t xml:space="preserve">including the ability </w:t>
      </w:r>
      <w:r w:rsidR="00F20BDC">
        <w:t>to</w:t>
      </w:r>
      <w:r w:rsidR="00D219E8" w:rsidRPr="002700FD">
        <w:t xml:space="preserve"> </w:t>
      </w:r>
      <w:r>
        <w:t>communicate efficiently</w:t>
      </w:r>
      <w:r w:rsidR="004B2BE9">
        <w:t xml:space="preserve"> with staff across the organisation.</w:t>
      </w:r>
    </w:p>
    <w:p w14:paraId="701D7556" w14:textId="05146FB3" w:rsidR="008F29AC" w:rsidRPr="00AF593A" w:rsidRDefault="009E69AB" w:rsidP="00687938">
      <w:pPr>
        <w:pStyle w:val="BodyText"/>
        <w:spacing w:before="120"/>
        <w:rPr>
          <w:rFonts w:cs="Times New Roman"/>
          <w:b/>
          <w:sz w:val="28"/>
          <w:szCs w:val="28"/>
        </w:rPr>
      </w:pPr>
      <w:r w:rsidRPr="00AF593A">
        <w:rPr>
          <w:rFonts w:cs="Times New Roman"/>
          <w:b/>
          <w:sz w:val="28"/>
          <w:szCs w:val="28"/>
        </w:rPr>
        <w:t>Behavioural Capabilities</w:t>
      </w:r>
      <w:r w:rsidR="005861A6" w:rsidRPr="00AF593A">
        <w:rPr>
          <w:rFonts w:cs="Times New Roman"/>
          <w:b/>
          <w:sz w:val="28"/>
          <w:szCs w:val="28"/>
        </w:rPr>
        <w:t xml:space="preserve"> </w:t>
      </w:r>
    </w:p>
    <w:p w14:paraId="42AC4146" w14:textId="77777777" w:rsidR="0089079C" w:rsidRDefault="0089079C" w:rsidP="0013176B">
      <w:pPr>
        <w:pStyle w:val="BodyText"/>
        <w:numPr>
          <w:ilvl w:val="0"/>
          <w:numId w:val="20"/>
        </w:numPr>
        <w:spacing w:before="120" w:after="0"/>
        <w:ind w:left="567"/>
        <w:jc w:val="both"/>
      </w:pPr>
      <w:r>
        <w:t>Ability to develop and maintain effective relationships and the ability to engage, collaborate and negotiate with a wide range of stakeholders.</w:t>
      </w:r>
    </w:p>
    <w:p w14:paraId="6550E8F4" w14:textId="77777777" w:rsidR="0089079C" w:rsidRDefault="0089079C" w:rsidP="0013176B">
      <w:pPr>
        <w:pStyle w:val="BodyText"/>
        <w:numPr>
          <w:ilvl w:val="0"/>
          <w:numId w:val="20"/>
        </w:numPr>
        <w:spacing w:before="120" w:after="0"/>
        <w:ind w:left="567"/>
        <w:jc w:val="both"/>
      </w:pPr>
      <w:r>
        <w:t>Ability to work independently and within various teams to achieve results, whilst demonstrating flexibility and adaptability.</w:t>
      </w:r>
    </w:p>
    <w:p w14:paraId="1A167D33" w14:textId="722EE56C" w:rsidR="00543277" w:rsidRDefault="00543277" w:rsidP="0089079C">
      <w:pPr>
        <w:pStyle w:val="ListParagraph"/>
        <w:numPr>
          <w:ilvl w:val="0"/>
          <w:numId w:val="20"/>
        </w:numPr>
        <w:spacing w:before="120" w:after="0"/>
        <w:ind w:left="567" w:hanging="426"/>
        <w:contextualSpacing w:val="0"/>
        <w:jc w:val="both"/>
      </w:pPr>
      <w:r>
        <w:t xml:space="preserve">Ability to </w:t>
      </w:r>
      <w:r w:rsidRPr="0096737F">
        <w:t>handle confidential material with discretion and sensitivity.</w:t>
      </w:r>
    </w:p>
    <w:p w14:paraId="4179A183" w14:textId="77777777" w:rsidR="007D6C47" w:rsidRPr="007D6C47" w:rsidRDefault="007D6C47" w:rsidP="00687938">
      <w:pPr>
        <w:pStyle w:val="BodyText"/>
        <w:spacing w:before="120"/>
        <w:rPr>
          <w:rFonts w:cs="Times New Roman"/>
          <w:b/>
          <w:sz w:val="28"/>
          <w:szCs w:val="28"/>
        </w:rPr>
      </w:pPr>
      <w:r w:rsidRPr="007D6C47">
        <w:rPr>
          <w:rFonts w:cs="Times New Roman"/>
          <w:b/>
          <w:sz w:val="28"/>
          <w:szCs w:val="28"/>
        </w:rPr>
        <w:t>Compliance Requirements/Qualifications</w:t>
      </w:r>
    </w:p>
    <w:p w14:paraId="7662179F" w14:textId="77777777" w:rsidR="00657D44" w:rsidRDefault="00657D44" w:rsidP="00657D44">
      <w:pPr>
        <w:pStyle w:val="ListParagraph"/>
        <w:numPr>
          <w:ilvl w:val="0"/>
          <w:numId w:val="21"/>
        </w:numPr>
        <w:spacing w:before="120" w:after="0"/>
        <w:ind w:left="567" w:hanging="425"/>
        <w:contextualSpacing w:val="0"/>
        <w:jc w:val="both"/>
      </w:pPr>
      <w:r>
        <w:t>Understanding of a court or legal environment</w:t>
      </w:r>
      <w:r w:rsidRPr="007D6C47">
        <w:rPr>
          <w:iCs/>
          <w:color w:val="000000" w:themeColor="text1"/>
        </w:rPr>
        <w:t xml:space="preserve"> </w:t>
      </w:r>
      <w:r w:rsidRPr="005D6A5B">
        <w:rPr>
          <w:iCs/>
          <w:color w:val="000000" w:themeColor="text1"/>
        </w:rPr>
        <w:t>is highly desirable.</w:t>
      </w:r>
      <w:r>
        <w:t xml:space="preserve"> </w:t>
      </w:r>
    </w:p>
    <w:p w14:paraId="64841E28" w14:textId="77777777" w:rsidR="00DF1692" w:rsidRPr="00DF1692" w:rsidRDefault="00DF1692" w:rsidP="00525B3F">
      <w:pPr>
        <w:pStyle w:val="ListParagraph"/>
        <w:numPr>
          <w:ilvl w:val="0"/>
          <w:numId w:val="21"/>
        </w:numPr>
        <w:spacing w:before="120" w:after="0"/>
        <w:ind w:left="567" w:hanging="425"/>
        <w:contextualSpacing w:val="0"/>
        <w:jc w:val="both"/>
        <w:rPr>
          <w:rFonts w:asciiTheme="minorHAnsi" w:hAnsiTheme="minorHAnsi" w:cstheme="minorHAnsi"/>
          <w:color w:val="000000" w:themeColor="text1"/>
        </w:rPr>
      </w:pPr>
      <w:bookmarkStart w:id="13" w:name="_Hlk156819901"/>
      <w:r>
        <w:t xml:space="preserve">Experience in using the </w:t>
      </w:r>
      <w:r w:rsidRPr="004B2BE9">
        <w:t>Microsoft Office Suite,</w:t>
      </w:r>
      <w:r>
        <w:t xml:space="preserve"> MS Teams,</w:t>
      </w:r>
      <w:r w:rsidRPr="004B2BE9">
        <w:t xml:space="preserve"> Adobe </w:t>
      </w:r>
      <w:r>
        <w:t xml:space="preserve">Acrobat </w:t>
      </w:r>
      <w:r w:rsidRPr="00372CDC">
        <w:t xml:space="preserve">and HP Record </w:t>
      </w:r>
      <w:r w:rsidRPr="007D6C47">
        <w:rPr>
          <w:rFonts w:asciiTheme="minorHAnsi" w:hAnsiTheme="minorHAnsi" w:cstheme="minorHAnsi"/>
          <w:color w:val="000000" w:themeColor="text1"/>
        </w:rPr>
        <w:t>Manager</w:t>
      </w:r>
      <w:r w:rsidRPr="00372CDC">
        <w:t xml:space="preserve"> (TRIM)</w:t>
      </w:r>
      <w:r>
        <w:t xml:space="preserve"> and</w:t>
      </w:r>
      <w:r w:rsidRPr="004B2BE9">
        <w:t xml:space="preserve"> the ability to learn new programs/systems</w:t>
      </w:r>
      <w:r>
        <w:t xml:space="preserve"> quickly</w:t>
      </w:r>
      <w:r w:rsidRPr="007D6C47">
        <w:rPr>
          <w:iCs/>
          <w:color w:val="000000" w:themeColor="text1"/>
        </w:rPr>
        <w:t xml:space="preserve"> </w:t>
      </w:r>
      <w:r w:rsidRPr="005D6A5B">
        <w:rPr>
          <w:iCs/>
          <w:color w:val="000000" w:themeColor="text1"/>
        </w:rPr>
        <w:t>is highly desirable.</w:t>
      </w:r>
    </w:p>
    <w:p w14:paraId="2710A444" w14:textId="11885C85" w:rsidR="00525B3F" w:rsidRPr="00DF1692" w:rsidRDefault="00525B3F" w:rsidP="00525B3F">
      <w:pPr>
        <w:pStyle w:val="ListParagraph"/>
        <w:numPr>
          <w:ilvl w:val="0"/>
          <w:numId w:val="21"/>
        </w:numPr>
        <w:spacing w:before="120" w:after="0"/>
        <w:ind w:left="567" w:hanging="425"/>
        <w:contextualSpacing w:val="0"/>
        <w:jc w:val="both"/>
        <w:rPr>
          <w:rFonts w:asciiTheme="minorHAnsi" w:hAnsiTheme="minorHAnsi" w:cstheme="minorHAnsi"/>
          <w:color w:val="000000" w:themeColor="text1"/>
        </w:rPr>
      </w:pPr>
      <w:r w:rsidRPr="00893220">
        <w:t>To be eligible for per</w:t>
      </w:r>
      <w:r w:rsidRPr="00893220">
        <w:rPr>
          <w:lang w:eastAsia="en-US"/>
        </w:rPr>
        <w:t>manent or temporary employment within the ACTPS you must be an Australian citizen, a permanent resident or hold a valid work visa.</w:t>
      </w:r>
    </w:p>
    <w:p w14:paraId="4D1AFB6C" w14:textId="62E4EB09" w:rsidR="00AE55A1" w:rsidRDefault="00AE55A1" w:rsidP="00AE55A1">
      <w:pPr>
        <w:pStyle w:val="ListParagraph"/>
        <w:numPr>
          <w:ilvl w:val="0"/>
          <w:numId w:val="21"/>
        </w:numPr>
        <w:spacing w:before="120" w:after="0"/>
        <w:ind w:left="567" w:hanging="425"/>
        <w:contextualSpacing w:val="0"/>
        <w:jc w:val="both"/>
        <w:rPr>
          <w:lang w:eastAsia="en-US"/>
        </w:rPr>
      </w:pPr>
      <w:r w:rsidRPr="00893220">
        <w:rPr>
          <w:lang w:eastAsia="en-US"/>
        </w:rPr>
        <w:lastRenderedPageBreak/>
        <w:t xml:space="preserve">If an officer </w:t>
      </w:r>
      <w:r w:rsidRPr="00DF1692">
        <w:rPr>
          <w:lang w:eastAsia="en-US"/>
        </w:rPr>
        <w:t>no</w:t>
      </w:r>
      <w:r w:rsidRPr="00893220">
        <w:rPr>
          <w:lang w:eastAsia="en-US"/>
        </w:rPr>
        <w:t xml:space="preserve"> longer holds a visa that permits them to work in Australia, their employment with the ACTPS will be terminated</w:t>
      </w:r>
      <w:r>
        <w:rPr>
          <w:lang w:eastAsia="en-US"/>
        </w:rPr>
        <w:t>.</w:t>
      </w:r>
    </w:p>
    <w:p w14:paraId="3367A5DA" w14:textId="77777777" w:rsidR="007D6C47" w:rsidRPr="00DF1692" w:rsidRDefault="007D6C47" w:rsidP="00AE55A1">
      <w:pPr>
        <w:pStyle w:val="ListParagraph"/>
        <w:numPr>
          <w:ilvl w:val="0"/>
          <w:numId w:val="21"/>
        </w:numPr>
        <w:spacing w:before="120" w:after="0"/>
        <w:ind w:left="567" w:hanging="425"/>
        <w:contextualSpacing w:val="0"/>
        <w:jc w:val="both"/>
        <w:rPr>
          <w:iCs/>
          <w:color w:val="000000" w:themeColor="text1"/>
        </w:rPr>
      </w:pPr>
      <w:r w:rsidRPr="00DF1692">
        <w:rPr>
          <w:iCs/>
          <w:color w:val="000000" w:themeColor="text1"/>
        </w:rPr>
        <w:t xml:space="preserve">The </w:t>
      </w:r>
      <w:r w:rsidRPr="00DF1692">
        <w:rPr>
          <w:rFonts w:asciiTheme="minorHAnsi" w:hAnsiTheme="minorHAnsi" w:cstheme="minorHAnsi"/>
          <w:color w:val="000000" w:themeColor="text1"/>
        </w:rPr>
        <w:t>successful</w:t>
      </w:r>
      <w:r w:rsidRPr="00DF1692">
        <w:rPr>
          <w:iCs/>
          <w:color w:val="000000" w:themeColor="text1"/>
        </w:rPr>
        <w:t xml:space="preserve"> candidate will be required to undergo a National Criminal History check. </w:t>
      </w:r>
    </w:p>
    <w:p w14:paraId="2A527B95" w14:textId="7D55EF0D" w:rsidR="007D6C47" w:rsidRPr="00D2317E" w:rsidRDefault="007D6C47" w:rsidP="00687938">
      <w:pPr>
        <w:pStyle w:val="ListParagraph"/>
        <w:numPr>
          <w:ilvl w:val="0"/>
          <w:numId w:val="21"/>
        </w:numPr>
        <w:spacing w:before="120" w:after="0"/>
        <w:ind w:left="567" w:hanging="425"/>
        <w:contextualSpacing w:val="0"/>
        <w:jc w:val="both"/>
        <w:rPr>
          <w:iCs/>
        </w:rPr>
      </w:pPr>
      <w:bookmarkStart w:id="14" w:name="_Hlk153440068"/>
      <w:bookmarkEnd w:id="13"/>
      <w:r w:rsidRPr="007D6C47">
        <w:rPr>
          <w:rFonts w:asciiTheme="minorHAnsi" w:hAnsiTheme="minorHAnsi" w:cstheme="minorHAnsi"/>
          <w:color w:val="000000" w:themeColor="text1"/>
        </w:rPr>
        <w:t>This</w:t>
      </w:r>
      <w:r>
        <w:rPr>
          <w:iCs/>
          <w:color w:val="000000" w:themeColor="text1"/>
        </w:rPr>
        <w:t xml:space="preserve"> position </w:t>
      </w:r>
      <w:r w:rsidRPr="003A0874">
        <w:rPr>
          <w:b/>
          <w:bCs/>
          <w:color w:val="000000" w:themeColor="text1"/>
        </w:rPr>
        <w:t>does not</w:t>
      </w:r>
      <w:r>
        <w:rPr>
          <w:iCs/>
          <w:color w:val="000000" w:themeColor="text1"/>
        </w:rPr>
        <w:t xml:space="preserve"> require a Working with Vulnerable People registration.</w:t>
      </w:r>
      <w:bookmarkEnd w:id="14"/>
    </w:p>
    <w:p w14:paraId="1B14B615" w14:textId="64C0B7FD" w:rsidR="007D6C47" w:rsidRPr="007D6C47" w:rsidRDefault="007D6C47" w:rsidP="00687938">
      <w:pPr>
        <w:pStyle w:val="ListParagraph"/>
        <w:numPr>
          <w:ilvl w:val="0"/>
          <w:numId w:val="21"/>
        </w:numPr>
        <w:spacing w:before="120" w:after="0"/>
        <w:ind w:left="567" w:hanging="425"/>
        <w:contextualSpacing w:val="0"/>
        <w:jc w:val="both"/>
      </w:pPr>
      <w:r>
        <w:rPr>
          <w:iCs/>
        </w:rPr>
        <w:t xml:space="preserve">This </w:t>
      </w:r>
      <w:r w:rsidRPr="007D6C47">
        <w:rPr>
          <w:rFonts w:asciiTheme="minorHAnsi" w:hAnsiTheme="minorHAnsi" w:cstheme="minorHAnsi"/>
          <w:color w:val="000000" w:themeColor="text1"/>
        </w:rPr>
        <w:t>position</w:t>
      </w:r>
      <w:r>
        <w:rPr>
          <w:iCs/>
        </w:rPr>
        <w:t xml:space="preserve"> </w:t>
      </w:r>
      <w:r w:rsidRPr="003A0874">
        <w:rPr>
          <w:b/>
          <w:bCs/>
          <w:color w:val="000000" w:themeColor="text1"/>
        </w:rPr>
        <w:t>does not</w:t>
      </w:r>
      <w:r>
        <w:rPr>
          <w:iCs/>
        </w:rPr>
        <w:t xml:space="preserve"> require a pre-employment medical.</w:t>
      </w:r>
    </w:p>
    <w:p w14:paraId="62C0043D" w14:textId="77777777" w:rsidR="00C36664" w:rsidRPr="00C36664" w:rsidRDefault="00C36664" w:rsidP="00C36664">
      <w:pPr>
        <w:spacing w:after="0"/>
        <w:jc w:val="both"/>
      </w:pPr>
      <w:r>
        <w:br w:type="page"/>
      </w:r>
    </w:p>
    <w:p w14:paraId="6ED1A0E2" w14:textId="4157DCD7" w:rsidR="002A43D2" w:rsidRPr="00F62F0E" w:rsidRDefault="002A43D2" w:rsidP="00BA6411">
      <w:pPr>
        <w:pStyle w:val="Heading1"/>
      </w:pPr>
      <w:r w:rsidRPr="00F62F0E">
        <w:lastRenderedPageBreak/>
        <w:t xml:space="preserve">WORK ENVIRONMENT DESCRIPTION </w:t>
      </w:r>
    </w:p>
    <w:p w14:paraId="7B15DDA2" w14:textId="5191FD62" w:rsidR="002A43D2" w:rsidRDefault="002A43D2" w:rsidP="003806B2">
      <w:pPr>
        <w:spacing w:after="0"/>
      </w:pPr>
      <w:r w:rsidRPr="005A754D">
        <w:t>The following work environment description outlines the inherent requirements of</w:t>
      </w:r>
      <w:r>
        <w:t xml:space="preserve"> the role of</w:t>
      </w:r>
      <w:r w:rsidRPr="005A754D">
        <w:t xml:space="preserve"> </w:t>
      </w:r>
      <w:r w:rsidR="004F5DE0" w:rsidRPr="004F5DE0">
        <w:rPr>
          <w:b/>
          <w:bCs/>
        </w:rPr>
        <w:t>Administrative Assistant, People and Governance</w:t>
      </w:r>
      <w:r w:rsidR="004F5DE0" w:rsidRPr="004F5DE0">
        <w:rPr>
          <w:b/>
          <w:bCs/>
        </w:rPr>
        <w:t xml:space="preserve"> </w:t>
      </w:r>
      <w:r w:rsidR="00A84CCF" w:rsidRPr="00687938">
        <w:rPr>
          <w:b/>
          <w:bCs/>
        </w:rPr>
        <w:t>(</w:t>
      </w:r>
      <w:r w:rsidR="00CE36B7" w:rsidRPr="00687938">
        <w:rPr>
          <w:b/>
          <w:bCs/>
          <w:iCs/>
        </w:rPr>
        <w:t>P51245</w:t>
      </w:r>
      <w:r w:rsidR="00A84CCF" w:rsidRPr="00687938">
        <w:rPr>
          <w:b/>
          <w:bCs/>
          <w:iCs/>
        </w:rPr>
        <w:t>)</w:t>
      </w:r>
      <w:r w:rsidRPr="00F20BDC">
        <w:t xml:space="preserve"> </w:t>
      </w:r>
      <w:r w:rsidRPr="005A754D">
        <w:t>and indicates how frequently each of these requirements would be performed.</w:t>
      </w:r>
      <w:r w:rsidR="00347432">
        <w:t xml:space="preserve"> </w:t>
      </w:r>
      <w:r w:rsidR="00347432" w:rsidRPr="00440141">
        <w:t xml:space="preserve">Please note that </w:t>
      </w:r>
      <w:r w:rsidR="00B34F4E">
        <w:t xml:space="preserve">ACTPS </w:t>
      </w:r>
      <w:r w:rsidR="00347432" w:rsidRPr="00440141">
        <w:t>is committed to providing reasonable adjustment and ensuring all individuals have equal opportunities in the workplace.</w:t>
      </w:r>
    </w:p>
    <w:p w14:paraId="2000351B" w14:textId="77777777" w:rsidR="003806B2" w:rsidRPr="003806B2" w:rsidRDefault="003806B2" w:rsidP="003806B2">
      <w:pPr>
        <w:pStyle w:val="BodyText"/>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E45888" w14:paraId="5A40DFA7" w14:textId="77777777" w:rsidTr="00493773">
        <w:trPr>
          <w:trHeight w:val="454"/>
        </w:trPr>
        <w:tc>
          <w:tcPr>
            <w:tcW w:w="6912" w:type="dxa"/>
            <w:shd w:val="clear" w:color="auto" w:fill="DEEAF6" w:themeFill="accent1" w:themeFillTint="33"/>
            <w:vAlign w:val="center"/>
          </w:tcPr>
          <w:p w14:paraId="7EE2D47A" w14:textId="77777777" w:rsidR="005B38C8" w:rsidRPr="00E45888" w:rsidRDefault="005B38C8" w:rsidP="00E45888">
            <w:pPr>
              <w:pStyle w:val="Tableheading"/>
              <w:rPr>
                <w:szCs w:val="24"/>
              </w:rPr>
            </w:pPr>
            <w:r w:rsidRPr="00E45888">
              <w:rPr>
                <w:szCs w:val="24"/>
              </w:rPr>
              <w:t>ADMINISTRATIVE</w:t>
            </w:r>
          </w:p>
        </w:tc>
        <w:tc>
          <w:tcPr>
            <w:tcW w:w="2694" w:type="dxa"/>
            <w:shd w:val="clear" w:color="auto" w:fill="DEEAF6" w:themeFill="accent1" w:themeFillTint="33"/>
            <w:vAlign w:val="center"/>
          </w:tcPr>
          <w:p w14:paraId="5EFE3B96" w14:textId="77777777" w:rsidR="005B38C8" w:rsidRPr="00E45888" w:rsidRDefault="00801DAF" w:rsidP="00E45888">
            <w:pPr>
              <w:pStyle w:val="Tableheading"/>
              <w:rPr>
                <w:szCs w:val="24"/>
              </w:rPr>
            </w:pPr>
            <w:r w:rsidRPr="00E45888">
              <w:rPr>
                <w:szCs w:val="24"/>
              </w:rPr>
              <w:t>FREQUENCY</w:t>
            </w:r>
          </w:p>
        </w:tc>
      </w:tr>
      <w:tr w:rsidR="005B38C8" w:rsidRPr="00E45888" w14:paraId="0BC8E0E9" w14:textId="77777777" w:rsidTr="005B38C8">
        <w:trPr>
          <w:trHeight w:val="283"/>
        </w:trPr>
        <w:tc>
          <w:tcPr>
            <w:tcW w:w="6912" w:type="dxa"/>
            <w:vAlign w:val="center"/>
          </w:tcPr>
          <w:p w14:paraId="05D0F4AB" w14:textId="77777777" w:rsidR="005B38C8" w:rsidRPr="00E45888" w:rsidRDefault="005B38C8" w:rsidP="00E45888">
            <w:pPr>
              <w:pStyle w:val="Tabletext"/>
              <w:rPr>
                <w:sz w:val="24"/>
                <w:szCs w:val="24"/>
              </w:rPr>
            </w:pPr>
            <w:r w:rsidRPr="00E45888">
              <w:rPr>
                <w:sz w:val="24"/>
                <w:szCs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470649" w14:textId="5BFCEFA6" w:rsidR="005B38C8" w:rsidRPr="00E45888" w:rsidRDefault="00571BF5" w:rsidP="00E45888">
                <w:pPr>
                  <w:pStyle w:val="Tabletext"/>
                  <w:rPr>
                    <w:sz w:val="24"/>
                    <w:szCs w:val="24"/>
                  </w:rPr>
                </w:pPr>
                <w:r>
                  <w:rPr>
                    <w:sz w:val="24"/>
                    <w:szCs w:val="24"/>
                  </w:rPr>
                  <w:t>Occasionally</w:t>
                </w:r>
              </w:p>
            </w:tc>
          </w:sdtContent>
        </w:sdt>
      </w:tr>
      <w:tr w:rsidR="005B38C8" w:rsidRPr="00E45888" w14:paraId="0EA7E5EF" w14:textId="77777777" w:rsidTr="005B38C8">
        <w:trPr>
          <w:trHeight w:val="283"/>
        </w:trPr>
        <w:tc>
          <w:tcPr>
            <w:tcW w:w="6912" w:type="dxa"/>
            <w:vAlign w:val="center"/>
          </w:tcPr>
          <w:p w14:paraId="3468FB93" w14:textId="77777777" w:rsidR="005B38C8" w:rsidRPr="00E45888" w:rsidRDefault="005B38C8" w:rsidP="00E45888">
            <w:pPr>
              <w:pStyle w:val="Tabletext"/>
              <w:rPr>
                <w:sz w:val="24"/>
                <w:szCs w:val="24"/>
              </w:rPr>
            </w:pPr>
            <w:r w:rsidRPr="00E45888">
              <w:rPr>
                <w:sz w:val="24"/>
                <w:szCs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A880155" w14:textId="58DDB111" w:rsidR="005B38C8" w:rsidRPr="00E45888" w:rsidRDefault="00571BF5" w:rsidP="00E45888">
                <w:pPr>
                  <w:pStyle w:val="Tabletext"/>
                  <w:rPr>
                    <w:sz w:val="24"/>
                    <w:szCs w:val="24"/>
                  </w:rPr>
                </w:pPr>
                <w:r>
                  <w:rPr>
                    <w:sz w:val="24"/>
                    <w:szCs w:val="24"/>
                  </w:rPr>
                  <w:t>Frequently</w:t>
                </w:r>
              </w:p>
            </w:tc>
          </w:sdtContent>
        </w:sdt>
      </w:tr>
      <w:tr w:rsidR="005B38C8" w:rsidRPr="00E45888" w14:paraId="77AB18E2" w14:textId="77777777" w:rsidTr="005B38C8">
        <w:trPr>
          <w:trHeight w:val="283"/>
        </w:trPr>
        <w:tc>
          <w:tcPr>
            <w:tcW w:w="6912" w:type="dxa"/>
            <w:vAlign w:val="center"/>
          </w:tcPr>
          <w:p w14:paraId="5A2CC34F" w14:textId="77777777" w:rsidR="005B38C8" w:rsidRPr="00E45888" w:rsidRDefault="005B38C8" w:rsidP="00E45888">
            <w:pPr>
              <w:pStyle w:val="Tabletext"/>
              <w:rPr>
                <w:sz w:val="24"/>
                <w:szCs w:val="24"/>
              </w:rPr>
            </w:pPr>
            <w:r w:rsidRPr="00E45888">
              <w:rPr>
                <w:sz w:val="24"/>
                <w:szCs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24DA477" w14:textId="3E1E1D3B" w:rsidR="005B38C8" w:rsidRPr="00E45888" w:rsidRDefault="00571BF5" w:rsidP="00E45888">
                <w:pPr>
                  <w:pStyle w:val="Tabletext"/>
                  <w:rPr>
                    <w:sz w:val="24"/>
                    <w:szCs w:val="24"/>
                  </w:rPr>
                </w:pPr>
                <w:r>
                  <w:rPr>
                    <w:sz w:val="24"/>
                    <w:szCs w:val="24"/>
                  </w:rPr>
                  <w:t>Frequently</w:t>
                </w:r>
              </w:p>
            </w:tc>
          </w:sdtContent>
        </w:sdt>
      </w:tr>
      <w:tr w:rsidR="005B38C8" w:rsidRPr="00E45888" w14:paraId="5B5FB12A" w14:textId="77777777" w:rsidTr="005B38C8">
        <w:trPr>
          <w:trHeight w:val="283"/>
        </w:trPr>
        <w:tc>
          <w:tcPr>
            <w:tcW w:w="6912" w:type="dxa"/>
            <w:vAlign w:val="center"/>
          </w:tcPr>
          <w:p w14:paraId="79E68405" w14:textId="77777777" w:rsidR="005B38C8" w:rsidRPr="00E45888" w:rsidRDefault="005B38C8" w:rsidP="00E45888">
            <w:pPr>
              <w:pStyle w:val="Tabletext"/>
              <w:rPr>
                <w:sz w:val="24"/>
                <w:szCs w:val="24"/>
              </w:rPr>
            </w:pPr>
            <w:r w:rsidRPr="00E45888">
              <w:rPr>
                <w:sz w:val="24"/>
                <w:szCs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3B692" w14:textId="4E99FD9C" w:rsidR="005B38C8" w:rsidRPr="00E45888" w:rsidRDefault="00571BF5" w:rsidP="00E45888">
                <w:pPr>
                  <w:pStyle w:val="Tabletext"/>
                  <w:rPr>
                    <w:sz w:val="24"/>
                    <w:szCs w:val="24"/>
                  </w:rPr>
                </w:pPr>
                <w:r>
                  <w:rPr>
                    <w:sz w:val="24"/>
                    <w:szCs w:val="24"/>
                  </w:rPr>
                  <w:t>Occasionally</w:t>
                </w:r>
              </w:p>
            </w:tc>
          </w:sdtContent>
        </w:sdt>
      </w:tr>
      <w:tr w:rsidR="005B38C8" w:rsidRPr="00E45888" w14:paraId="79F13487" w14:textId="77777777" w:rsidTr="005B38C8">
        <w:trPr>
          <w:trHeight w:val="283"/>
        </w:trPr>
        <w:tc>
          <w:tcPr>
            <w:tcW w:w="6912" w:type="dxa"/>
            <w:vAlign w:val="center"/>
          </w:tcPr>
          <w:p w14:paraId="011C85F5" w14:textId="08C1024A" w:rsidR="005B38C8" w:rsidRPr="00E45888" w:rsidRDefault="005B38C8" w:rsidP="00E45888">
            <w:pPr>
              <w:pStyle w:val="Tabletext"/>
              <w:rPr>
                <w:sz w:val="24"/>
                <w:szCs w:val="24"/>
              </w:rPr>
            </w:pPr>
            <w:r w:rsidRPr="00E45888">
              <w:rPr>
                <w:sz w:val="24"/>
                <w:szCs w:val="24"/>
              </w:rPr>
              <w:t xml:space="preserve">Sitting </w:t>
            </w:r>
            <w:r w:rsidR="00543277">
              <w:rPr>
                <w:sz w:val="24"/>
                <w:szCs w:val="24"/>
              </w:rPr>
              <w:t xml:space="preserve">or standing </w:t>
            </w:r>
            <w:r w:rsidRPr="00E45888">
              <w:rPr>
                <w:sz w:val="24"/>
                <w:szCs w:val="24"/>
              </w:rPr>
              <w:t>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E4BB87C" w14:textId="02178472" w:rsidR="005B38C8" w:rsidRPr="00E45888" w:rsidRDefault="00571BF5" w:rsidP="00E45888">
                <w:pPr>
                  <w:pStyle w:val="Tabletext"/>
                  <w:rPr>
                    <w:sz w:val="24"/>
                    <w:szCs w:val="24"/>
                  </w:rPr>
                </w:pPr>
                <w:r>
                  <w:rPr>
                    <w:sz w:val="24"/>
                    <w:szCs w:val="24"/>
                  </w:rPr>
                  <w:t>Frequently</w:t>
                </w:r>
              </w:p>
            </w:tc>
          </w:sdtContent>
        </w:sdt>
      </w:tr>
      <w:tr w:rsidR="005B38C8" w:rsidRPr="00E45888" w14:paraId="08703D5F" w14:textId="77777777" w:rsidTr="005B38C8">
        <w:trPr>
          <w:trHeight w:val="283"/>
        </w:trPr>
        <w:tc>
          <w:tcPr>
            <w:tcW w:w="6912" w:type="dxa"/>
            <w:vAlign w:val="center"/>
          </w:tcPr>
          <w:p w14:paraId="35790F49" w14:textId="77777777" w:rsidR="005B38C8" w:rsidRPr="00E45888" w:rsidRDefault="005B38C8" w:rsidP="00E45888">
            <w:pPr>
              <w:pStyle w:val="Tabletext"/>
              <w:rPr>
                <w:sz w:val="24"/>
                <w:szCs w:val="24"/>
              </w:rPr>
            </w:pPr>
            <w:r w:rsidRPr="00E45888">
              <w:rPr>
                <w:sz w:val="24"/>
                <w:szCs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4C4142" w14:textId="5E7E5E49" w:rsidR="005B38C8" w:rsidRPr="00E45888" w:rsidRDefault="00571BF5" w:rsidP="00E45888">
                <w:pPr>
                  <w:pStyle w:val="Tabletext"/>
                  <w:rPr>
                    <w:sz w:val="24"/>
                    <w:szCs w:val="24"/>
                  </w:rPr>
                </w:pPr>
                <w:r>
                  <w:rPr>
                    <w:sz w:val="24"/>
                    <w:szCs w:val="24"/>
                  </w:rPr>
                  <w:t>Occasionally</w:t>
                </w:r>
              </w:p>
            </w:tc>
          </w:sdtContent>
        </w:sdt>
      </w:tr>
      <w:tr w:rsidR="005B38C8" w:rsidRPr="00E45888" w14:paraId="5F95B527" w14:textId="77777777" w:rsidTr="005B38C8">
        <w:trPr>
          <w:trHeight w:val="283"/>
        </w:trPr>
        <w:tc>
          <w:tcPr>
            <w:tcW w:w="6912" w:type="dxa"/>
            <w:vAlign w:val="center"/>
          </w:tcPr>
          <w:p w14:paraId="54EF286C" w14:textId="64C1B36C" w:rsidR="005B38C8" w:rsidRPr="00E45888" w:rsidRDefault="005B38C8" w:rsidP="00E45888">
            <w:pPr>
              <w:pStyle w:val="Tabletext"/>
              <w:rPr>
                <w:sz w:val="24"/>
                <w:szCs w:val="24"/>
              </w:rPr>
            </w:pPr>
            <w:r w:rsidRPr="00E45888">
              <w:rPr>
                <w:sz w:val="24"/>
                <w:szCs w:val="24"/>
              </w:rPr>
              <w:t xml:space="preserve">Designated workstation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EEA751" w14:textId="19EE445F" w:rsidR="005B38C8" w:rsidRPr="00E45888" w:rsidRDefault="00571BF5" w:rsidP="00E45888">
                <w:pPr>
                  <w:pStyle w:val="Tabletext"/>
                  <w:rPr>
                    <w:sz w:val="24"/>
                    <w:szCs w:val="24"/>
                  </w:rPr>
                </w:pPr>
                <w:r>
                  <w:rPr>
                    <w:sz w:val="24"/>
                    <w:szCs w:val="24"/>
                  </w:rPr>
                  <w:t>Occasionally</w:t>
                </w:r>
              </w:p>
            </w:tc>
          </w:sdtContent>
        </w:sdt>
      </w:tr>
    </w:tbl>
    <w:p w14:paraId="0D537436" w14:textId="77777777" w:rsidR="002A43D2" w:rsidRPr="005A754D" w:rsidRDefault="002A43D2" w:rsidP="00BA64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E45888" w14:paraId="62130DE2" w14:textId="77777777" w:rsidTr="00493773">
        <w:trPr>
          <w:trHeight w:val="454"/>
        </w:trPr>
        <w:tc>
          <w:tcPr>
            <w:tcW w:w="6912" w:type="dxa"/>
            <w:shd w:val="clear" w:color="auto" w:fill="DEEAF6" w:themeFill="accent1" w:themeFillTint="33"/>
            <w:vAlign w:val="center"/>
          </w:tcPr>
          <w:p w14:paraId="559DE354" w14:textId="77777777" w:rsidR="005B38C8" w:rsidRPr="00E45888" w:rsidRDefault="005B38C8" w:rsidP="00E45888">
            <w:pPr>
              <w:pStyle w:val="Tableheading"/>
              <w:rPr>
                <w:rFonts w:ascii="Calibri Light" w:hAnsi="Calibri Light"/>
                <w:szCs w:val="24"/>
              </w:rPr>
            </w:pPr>
            <w:r w:rsidRPr="00E45888">
              <w:rPr>
                <w:szCs w:val="24"/>
              </w:rPr>
              <w:t>STANDARD HOURS</w:t>
            </w:r>
          </w:p>
        </w:tc>
        <w:tc>
          <w:tcPr>
            <w:tcW w:w="2694" w:type="dxa"/>
            <w:shd w:val="clear" w:color="auto" w:fill="DEEAF6" w:themeFill="accent1" w:themeFillTint="33"/>
            <w:vAlign w:val="center"/>
          </w:tcPr>
          <w:p w14:paraId="2526F1B2" w14:textId="77777777" w:rsidR="005B38C8" w:rsidRPr="00E45888" w:rsidRDefault="00801DAF" w:rsidP="00E45888">
            <w:pPr>
              <w:pStyle w:val="Tableheading"/>
              <w:rPr>
                <w:szCs w:val="24"/>
              </w:rPr>
            </w:pPr>
            <w:r w:rsidRPr="00E45888">
              <w:rPr>
                <w:szCs w:val="24"/>
              </w:rPr>
              <w:t>FREQUENCY</w:t>
            </w:r>
          </w:p>
        </w:tc>
      </w:tr>
      <w:tr w:rsidR="00D25B82" w:rsidRPr="00E45888" w14:paraId="4FC0E5E9" w14:textId="77777777" w:rsidTr="005B38C8">
        <w:trPr>
          <w:trHeight w:val="283"/>
        </w:trPr>
        <w:tc>
          <w:tcPr>
            <w:tcW w:w="6912" w:type="dxa"/>
            <w:vAlign w:val="center"/>
          </w:tcPr>
          <w:p w14:paraId="1008773D" w14:textId="4302A163" w:rsidR="00D25B82" w:rsidRPr="00E45888" w:rsidRDefault="00D25B82" w:rsidP="00E45888">
            <w:pPr>
              <w:pStyle w:val="Tabletext"/>
              <w:rPr>
                <w:sz w:val="24"/>
                <w:szCs w:val="24"/>
              </w:rPr>
            </w:pPr>
            <w:r w:rsidRPr="00E45888">
              <w:rPr>
                <w:sz w:val="24"/>
                <w:szCs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D3145C" w14:textId="58605C57" w:rsidR="00D25B82" w:rsidRPr="00E45888" w:rsidRDefault="00543277" w:rsidP="00E45888">
                <w:pPr>
                  <w:pStyle w:val="Tabletext"/>
                  <w:rPr>
                    <w:sz w:val="24"/>
                    <w:szCs w:val="24"/>
                  </w:rPr>
                </w:pPr>
                <w:r>
                  <w:rPr>
                    <w:sz w:val="24"/>
                    <w:szCs w:val="24"/>
                  </w:rPr>
                  <w:t>Frequently</w:t>
                </w:r>
              </w:p>
            </w:tc>
          </w:sdtContent>
        </w:sdt>
      </w:tr>
      <w:tr w:rsidR="00D25B82" w:rsidRPr="00E45888" w14:paraId="1E797443" w14:textId="77777777" w:rsidTr="005B38C8">
        <w:trPr>
          <w:trHeight w:val="283"/>
        </w:trPr>
        <w:tc>
          <w:tcPr>
            <w:tcW w:w="6912" w:type="dxa"/>
            <w:vAlign w:val="center"/>
          </w:tcPr>
          <w:p w14:paraId="36410957" w14:textId="77777777" w:rsidR="00D25B82" w:rsidRPr="00E45888" w:rsidRDefault="00D25B82" w:rsidP="00BC1638">
            <w:pPr>
              <w:pStyle w:val="Tabletext"/>
              <w:rPr>
                <w:sz w:val="24"/>
                <w:szCs w:val="24"/>
              </w:rPr>
            </w:pPr>
            <w:r w:rsidRPr="00E45888">
              <w:rPr>
                <w:sz w:val="24"/>
                <w:szCs w:val="24"/>
              </w:rPr>
              <w:t xml:space="preserve">Fixed </w:t>
            </w:r>
            <w:r w:rsidR="00BC1638">
              <w:rPr>
                <w:sz w:val="24"/>
                <w:szCs w:val="24"/>
              </w:rPr>
              <w:t>or specified start/finish times</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8102572" w14:textId="792CFEAA" w:rsidR="00D25B82" w:rsidRPr="00E45888" w:rsidRDefault="00543277" w:rsidP="00E45888">
                <w:pPr>
                  <w:pStyle w:val="Tabletext"/>
                  <w:rPr>
                    <w:sz w:val="24"/>
                    <w:szCs w:val="24"/>
                  </w:rPr>
                </w:pPr>
                <w:r>
                  <w:rPr>
                    <w:sz w:val="24"/>
                    <w:szCs w:val="24"/>
                  </w:rPr>
                  <w:t>Occasionally</w:t>
                </w:r>
              </w:p>
            </w:tc>
          </w:sdtContent>
        </w:sdt>
      </w:tr>
      <w:tr w:rsidR="00D25B82" w:rsidRPr="00E45888" w14:paraId="70765EC9" w14:textId="77777777" w:rsidTr="005B38C8">
        <w:trPr>
          <w:trHeight w:val="283"/>
        </w:trPr>
        <w:tc>
          <w:tcPr>
            <w:tcW w:w="6912" w:type="dxa"/>
            <w:vAlign w:val="center"/>
          </w:tcPr>
          <w:p w14:paraId="346DECE8" w14:textId="22AFF5DE" w:rsidR="00D25B82" w:rsidRPr="00E45888" w:rsidRDefault="00D25B82" w:rsidP="00E45888">
            <w:pPr>
              <w:pStyle w:val="Tabletext"/>
              <w:rPr>
                <w:sz w:val="24"/>
                <w:szCs w:val="24"/>
              </w:rPr>
            </w:pPr>
            <w:r w:rsidRPr="00E45888">
              <w:rPr>
                <w:sz w:val="24"/>
                <w:szCs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8264D74" w14:textId="0D3743E4" w:rsidR="00D25B82" w:rsidRPr="00E45888" w:rsidRDefault="00543277" w:rsidP="00E45888">
                <w:pPr>
                  <w:pStyle w:val="Tabletext"/>
                  <w:rPr>
                    <w:sz w:val="24"/>
                    <w:szCs w:val="24"/>
                  </w:rPr>
                </w:pPr>
                <w:r>
                  <w:rPr>
                    <w:sz w:val="24"/>
                    <w:szCs w:val="24"/>
                  </w:rPr>
                  <w:t>Never</w:t>
                </w:r>
              </w:p>
            </w:tc>
          </w:sdtContent>
        </w:sdt>
      </w:tr>
      <w:tr w:rsidR="00D25B82" w:rsidRPr="00E45888" w14:paraId="6F617768" w14:textId="77777777" w:rsidTr="005B38C8">
        <w:trPr>
          <w:trHeight w:val="283"/>
        </w:trPr>
        <w:tc>
          <w:tcPr>
            <w:tcW w:w="6912" w:type="dxa"/>
            <w:vAlign w:val="center"/>
          </w:tcPr>
          <w:p w14:paraId="081F4AC5" w14:textId="77777777" w:rsidR="00D25B82" w:rsidRPr="00E45888" w:rsidRDefault="00D25B82" w:rsidP="00BA6411">
            <w:pPr>
              <w:pStyle w:val="Tabletext"/>
              <w:rPr>
                <w:sz w:val="24"/>
                <w:szCs w:val="24"/>
              </w:rPr>
            </w:pPr>
            <w:r w:rsidRPr="00E45888">
              <w:rPr>
                <w:sz w:val="24"/>
                <w:szCs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8423E3" w14:textId="0966C0F4" w:rsidR="00D25B82" w:rsidRPr="00E45888" w:rsidRDefault="00571BF5" w:rsidP="00E45888">
                <w:pPr>
                  <w:pStyle w:val="Tabletext"/>
                  <w:rPr>
                    <w:sz w:val="24"/>
                    <w:szCs w:val="24"/>
                  </w:rPr>
                </w:pPr>
                <w:r>
                  <w:rPr>
                    <w:sz w:val="24"/>
                    <w:szCs w:val="24"/>
                  </w:rPr>
                  <w:t>Never</w:t>
                </w:r>
              </w:p>
            </w:tc>
          </w:sdtContent>
        </w:sdt>
      </w:tr>
      <w:tr w:rsidR="00D25B82" w:rsidRPr="00E45888" w14:paraId="5315F517" w14:textId="77777777" w:rsidTr="005B38C8">
        <w:trPr>
          <w:trHeight w:val="283"/>
        </w:trPr>
        <w:tc>
          <w:tcPr>
            <w:tcW w:w="6912" w:type="dxa"/>
            <w:vAlign w:val="center"/>
          </w:tcPr>
          <w:p w14:paraId="092EB69D" w14:textId="77777777" w:rsidR="00D25B82" w:rsidRPr="00E45888" w:rsidRDefault="00D25B82" w:rsidP="00E45888">
            <w:pPr>
              <w:pStyle w:val="Tabletext"/>
              <w:rPr>
                <w:sz w:val="24"/>
                <w:szCs w:val="24"/>
              </w:rPr>
            </w:pPr>
            <w:r w:rsidRPr="00E45888">
              <w:rPr>
                <w:sz w:val="24"/>
                <w:szCs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02052D1" w14:textId="48DDABAF" w:rsidR="00D25B82" w:rsidRPr="00E45888" w:rsidRDefault="00571BF5" w:rsidP="00E45888">
                <w:pPr>
                  <w:pStyle w:val="Tabletext"/>
                  <w:rPr>
                    <w:sz w:val="24"/>
                    <w:szCs w:val="24"/>
                  </w:rPr>
                </w:pPr>
                <w:r>
                  <w:rPr>
                    <w:sz w:val="24"/>
                    <w:szCs w:val="24"/>
                  </w:rPr>
                  <w:t>Occasionally</w:t>
                </w:r>
              </w:p>
            </w:tc>
          </w:sdtContent>
        </w:sdt>
      </w:tr>
      <w:tr w:rsidR="00D25B82" w:rsidRPr="00E45888" w14:paraId="4079569B" w14:textId="77777777" w:rsidTr="005B38C8">
        <w:trPr>
          <w:trHeight w:val="283"/>
        </w:trPr>
        <w:tc>
          <w:tcPr>
            <w:tcW w:w="6912" w:type="dxa"/>
            <w:vAlign w:val="center"/>
          </w:tcPr>
          <w:p w14:paraId="0C68530B" w14:textId="77777777" w:rsidR="00D25B82" w:rsidRPr="00E45888" w:rsidRDefault="00D25B82" w:rsidP="00E45888">
            <w:pPr>
              <w:pStyle w:val="Tabletext"/>
              <w:rPr>
                <w:sz w:val="24"/>
                <w:szCs w:val="24"/>
              </w:rPr>
            </w:pPr>
            <w:r w:rsidRPr="00E45888">
              <w:rPr>
                <w:sz w:val="24"/>
                <w:szCs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467EC0" w14:textId="36D28509" w:rsidR="00D25B82" w:rsidRPr="00E45888" w:rsidRDefault="00571BF5" w:rsidP="00E45888">
                <w:pPr>
                  <w:pStyle w:val="Tabletext"/>
                  <w:rPr>
                    <w:sz w:val="24"/>
                    <w:szCs w:val="24"/>
                  </w:rPr>
                </w:pPr>
                <w:r>
                  <w:rPr>
                    <w:sz w:val="24"/>
                    <w:szCs w:val="24"/>
                  </w:rPr>
                  <w:t>Never</w:t>
                </w:r>
              </w:p>
            </w:tc>
          </w:sdtContent>
        </w:sdt>
      </w:tr>
      <w:tr w:rsidR="00D25B82" w:rsidRPr="00E45888" w14:paraId="2BC086FF" w14:textId="77777777" w:rsidTr="005B38C8">
        <w:trPr>
          <w:trHeight w:val="283"/>
        </w:trPr>
        <w:tc>
          <w:tcPr>
            <w:tcW w:w="6912" w:type="dxa"/>
            <w:vAlign w:val="center"/>
          </w:tcPr>
          <w:p w14:paraId="09FC3D65" w14:textId="77777777" w:rsidR="00D25B82" w:rsidRPr="00E45888" w:rsidRDefault="00D25B82" w:rsidP="00E45888">
            <w:pPr>
              <w:pStyle w:val="Tabletext"/>
              <w:rPr>
                <w:sz w:val="24"/>
                <w:szCs w:val="24"/>
              </w:rPr>
            </w:pPr>
            <w:r w:rsidRPr="00E45888">
              <w:rPr>
                <w:sz w:val="24"/>
                <w:szCs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CCC114D" w14:textId="3B754CCC" w:rsidR="00D25B82" w:rsidRPr="00E45888" w:rsidRDefault="00571BF5" w:rsidP="00E45888">
                <w:pPr>
                  <w:pStyle w:val="Tabletext"/>
                  <w:rPr>
                    <w:sz w:val="24"/>
                    <w:szCs w:val="24"/>
                  </w:rPr>
                </w:pPr>
                <w:r>
                  <w:rPr>
                    <w:sz w:val="24"/>
                    <w:szCs w:val="24"/>
                  </w:rPr>
                  <w:t>Never</w:t>
                </w:r>
              </w:p>
            </w:tc>
          </w:sdtContent>
        </w:sdt>
      </w:tr>
    </w:tbl>
    <w:p w14:paraId="1407BE2E" w14:textId="77777777" w:rsidR="002A43D2" w:rsidRPr="005A754D" w:rsidRDefault="002A43D2" w:rsidP="00BA64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7080032B" w14:textId="77777777" w:rsidTr="00493773">
        <w:trPr>
          <w:trHeight w:val="454"/>
        </w:trPr>
        <w:tc>
          <w:tcPr>
            <w:tcW w:w="6912" w:type="dxa"/>
            <w:shd w:val="clear" w:color="auto" w:fill="DEEAF6" w:themeFill="accent1" w:themeFillTint="33"/>
            <w:vAlign w:val="center"/>
          </w:tcPr>
          <w:p w14:paraId="0817A083" w14:textId="77777777" w:rsidR="005B38C8" w:rsidRPr="00A30549" w:rsidRDefault="005B38C8" w:rsidP="00E45888">
            <w:pPr>
              <w:pStyle w:val="Tableheading"/>
              <w:rPr>
                <w:rFonts w:ascii="Calibri Light" w:hAnsi="Calibri Light"/>
                <w:szCs w:val="24"/>
              </w:rPr>
            </w:pPr>
            <w:r w:rsidRPr="00A30549">
              <w:rPr>
                <w:szCs w:val="24"/>
              </w:rPr>
              <w:t xml:space="preserve">SOCIAL DEMANDS </w:t>
            </w:r>
          </w:p>
        </w:tc>
        <w:tc>
          <w:tcPr>
            <w:tcW w:w="2694" w:type="dxa"/>
            <w:shd w:val="clear" w:color="auto" w:fill="DEEAF6" w:themeFill="accent1" w:themeFillTint="33"/>
            <w:vAlign w:val="center"/>
          </w:tcPr>
          <w:p w14:paraId="0D75851B" w14:textId="77777777" w:rsidR="005B38C8" w:rsidRPr="00A30549" w:rsidRDefault="00801DAF" w:rsidP="00E45888">
            <w:pPr>
              <w:pStyle w:val="Tableheading"/>
              <w:rPr>
                <w:szCs w:val="24"/>
              </w:rPr>
            </w:pPr>
            <w:r w:rsidRPr="00A30549">
              <w:rPr>
                <w:szCs w:val="24"/>
              </w:rPr>
              <w:t>FREQUENCY</w:t>
            </w:r>
          </w:p>
        </w:tc>
      </w:tr>
      <w:tr w:rsidR="005B38C8" w:rsidRPr="00A30549" w14:paraId="2C69A17D" w14:textId="77777777" w:rsidTr="005B38C8">
        <w:trPr>
          <w:trHeight w:val="283"/>
        </w:trPr>
        <w:tc>
          <w:tcPr>
            <w:tcW w:w="6912" w:type="dxa"/>
            <w:vAlign w:val="center"/>
          </w:tcPr>
          <w:p w14:paraId="7A0688D2" w14:textId="77777777" w:rsidR="005B38C8" w:rsidRPr="00A30549" w:rsidRDefault="005B38C8" w:rsidP="00E45888">
            <w:pPr>
              <w:pStyle w:val="Tabletext"/>
              <w:rPr>
                <w:sz w:val="24"/>
                <w:szCs w:val="24"/>
              </w:rPr>
            </w:pPr>
            <w:r w:rsidRPr="00A30549">
              <w:rPr>
                <w:sz w:val="24"/>
                <w:szCs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7BBD866" w14:textId="648CEF4C" w:rsidR="005B38C8" w:rsidRPr="00A30549" w:rsidRDefault="00571BF5" w:rsidP="00E45888">
                <w:pPr>
                  <w:pStyle w:val="Tabletext"/>
                  <w:rPr>
                    <w:sz w:val="24"/>
                    <w:szCs w:val="24"/>
                  </w:rPr>
                </w:pPr>
                <w:r>
                  <w:rPr>
                    <w:sz w:val="24"/>
                    <w:szCs w:val="24"/>
                  </w:rPr>
                  <w:t>Frequently</w:t>
                </w:r>
              </w:p>
            </w:tc>
          </w:sdtContent>
        </w:sdt>
      </w:tr>
      <w:tr w:rsidR="005B38C8" w:rsidRPr="00A30549" w14:paraId="3E3ABBFE" w14:textId="77777777" w:rsidTr="005B38C8">
        <w:trPr>
          <w:trHeight w:val="283"/>
        </w:trPr>
        <w:tc>
          <w:tcPr>
            <w:tcW w:w="6912" w:type="dxa"/>
            <w:vAlign w:val="center"/>
          </w:tcPr>
          <w:p w14:paraId="6B65097B" w14:textId="77777777" w:rsidR="005B38C8" w:rsidRPr="00A30549" w:rsidRDefault="005B38C8" w:rsidP="00E45888">
            <w:pPr>
              <w:pStyle w:val="Tabletext"/>
              <w:rPr>
                <w:sz w:val="24"/>
                <w:szCs w:val="24"/>
              </w:rPr>
            </w:pPr>
            <w:r w:rsidRPr="00A30549">
              <w:rPr>
                <w:sz w:val="24"/>
                <w:szCs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E29A20E" w14:textId="742C94EB" w:rsidR="005B38C8" w:rsidRPr="00A30549" w:rsidRDefault="0054661D" w:rsidP="00E45888">
                <w:pPr>
                  <w:pStyle w:val="Tabletext"/>
                  <w:rPr>
                    <w:sz w:val="24"/>
                    <w:szCs w:val="24"/>
                  </w:rPr>
                </w:pPr>
                <w:r>
                  <w:rPr>
                    <w:sz w:val="24"/>
                    <w:szCs w:val="24"/>
                  </w:rPr>
                  <w:t>Occasionally</w:t>
                </w:r>
              </w:p>
            </w:tc>
          </w:sdtContent>
        </w:sdt>
      </w:tr>
      <w:tr w:rsidR="005B38C8" w:rsidRPr="00A30549" w14:paraId="1764967B" w14:textId="77777777" w:rsidTr="005B38C8">
        <w:trPr>
          <w:trHeight w:val="283"/>
        </w:trPr>
        <w:tc>
          <w:tcPr>
            <w:tcW w:w="6912" w:type="dxa"/>
            <w:vAlign w:val="center"/>
          </w:tcPr>
          <w:p w14:paraId="6E4ACEFF" w14:textId="77777777" w:rsidR="005B38C8" w:rsidRPr="00A30549" w:rsidRDefault="005B38C8" w:rsidP="00E45888">
            <w:pPr>
              <w:pStyle w:val="Tabletext"/>
              <w:rPr>
                <w:sz w:val="24"/>
                <w:szCs w:val="24"/>
              </w:rPr>
            </w:pPr>
            <w:r w:rsidRPr="00A30549">
              <w:rPr>
                <w:sz w:val="24"/>
                <w:szCs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F3F0AA" w14:textId="1BF60B9A" w:rsidR="005B38C8" w:rsidRPr="00A30549" w:rsidRDefault="00543277" w:rsidP="00E45888">
                <w:pPr>
                  <w:pStyle w:val="Tabletext"/>
                  <w:rPr>
                    <w:sz w:val="24"/>
                    <w:szCs w:val="24"/>
                  </w:rPr>
                </w:pPr>
                <w:r>
                  <w:rPr>
                    <w:sz w:val="24"/>
                    <w:szCs w:val="24"/>
                  </w:rPr>
                  <w:t>Never</w:t>
                </w:r>
              </w:p>
            </w:tc>
          </w:sdtContent>
        </w:sdt>
      </w:tr>
      <w:tr w:rsidR="005B38C8" w:rsidRPr="00A30549" w14:paraId="342D48B0" w14:textId="77777777" w:rsidTr="005B38C8">
        <w:trPr>
          <w:trHeight w:val="283"/>
        </w:trPr>
        <w:tc>
          <w:tcPr>
            <w:tcW w:w="6912" w:type="dxa"/>
            <w:vAlign w:val="center"/>
          </w:tcPr>
          <w:p w14:paraId="08EDB5AB" w14:textId="77777777" w:rsidR="005B38C8" w:rsidRPr="00A30549" w:rsidRDefault="005B38C8" w:rsidP="00E45888">
            <w:pPr>
              <w:pStyle w:val="Tabletext"/>
              <w:rPr>
                <w:sz w:val="24"/>
                <w:szCs w:val="24"/>
              </w:rPr>
            </w:pPr>
            <w:r w:rsidRPr="00A30549">
              <w:rPr>
                <w:sz w:val="24"/>
                <w:szCs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5F1174" w14:textId="2D1A1155" w:rsidR="005B38C8" w:rsidRPr="00A30549" w:rsidRDefault="00571BF5" w:rsidP="00E45888">
                <w:pPr>
                  <w:pStyle w:val="Tabletext"/>
                  <w:rPr>
                    <w:sz w:val="24"/>
                    <w:szCs w:val="24"/>
                  </w:rPr>
                </w:pPr>
                <w:r>
                  <w:rPr>
                    <w:sz w:val="24"/>
                    <w:szCs w:val="24"/>
                  </w:rPr>
                  <w:t>Occasionally</w:t>
                </w:r>
              </w:p>
            </w:tc>
          </w:sdtContent>
        </w:sdt>
      </w:tr>
    </w:tbl>
    <w:p w14:paraId="484A4E98" w14:textId="77777777" w:rsidR="002A43D2" w:rsidRPr="005A754D" w:rsidRDefault="002A43D2" w:rsidP="00BA64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7AB96893" w14:textId="77777777" w:rsidTr="00493773">
        <w:trPr>
          <w:trHeight w:val="454"/>
        </w:trPr>
        <w:tc>
          <w:tcPr>
            <w:tcW w:w="6912" w:type="dxa"/>
            <w:shd w:val="clear" w:color="auto" w:fill="DEEAF6" w:themeFill="accent1" w:themeFillTint="33"/>
            <w:vAlign w:val="center"/>
          </w:tcPr>
          <w:p w14:paraId="65B60212" w14:textId="77777777" w:rsidR="005B38C8" w:rsidRPr="00A30549" w:rsidRDefault="00801DAF" w:rsidP="00E45888">
            <w:pPr>
              <w:pStyle w:val="Tableheading"/>
              <w:rPr>
                <w:rFonts w:ascii="Calibri Light" w:hAnsi="Calibri Light"/>
                <w:szCs w:val="24"/>
              </w:rPr>
            </w:pPr>
            <w:r w:rsidRPr="00A30549">
              <w:rPr>
                <w:szCs w:val="24"/>
              </w:rPr>
              <w:lastRenderedPageBreak/>
              <w:t>PHYSICAL DEMANDS</w:t>
            </w:r>
          </w:p>
        </w:tc>
        <w:tc>
          <w:tcPr>
            <w:tcW w:w="2694" w:type="dxa"/>
            <w:shd w:val="clear" w:color="auto" w:fill="DEEAF6" w:themeFill="accent1" w:themeFillTint="33"/>
            <w:vAlign w:val="center"/>
          </w:tcPr>
          <w:p w14:paraId="127A591D" w14:textId="77777777" w:rsidR="005B38C8" w:rsidRPr="00A30549" w:rsidRDefault="00801DAF" w:rsidP="00E45888">
            <w:pPr>
              <w:pStyle w:val="Tableheading"/>
              <w:rPr>
                <w:szCs w:val="24"/>
              </w:rPr>
            </w:pPr>
            <w:r w:rsidRPr="00A30549">
              <w:rPr>
                <w:szCs w:val="24"/>
              </w:rPr>
              <w:t>FREQUENCY</w:t>
            </w:r>
          </w:p>
        </w:tc>
      </w:tr>
      <w:tr w:rsidR="005B38C8" w:rsidRPr="00A30549" w14:paraId="762DFD01" w14:textId="77777777" w:rsidTr="005B38C8">
        <w:trPr>
          <w:trHeight w:val="283"/>
        </w:trPr>
        <w:tc>
          <w:tcPr>
            <w:tcW w:w="6912" w:type="dxa"/>
            <w:vAlign w:val="center"/>
          </w:tcPr>
          <w:p w14:paraId="35EDD4B3" w14:textId="77777777" w:rsidR="005B38C8" w:rsidRPr="00A30549" w:rsidRDefault="005B38C8" w:rsidP="00E45888">
            <w:pPr>
              <w:pStyle w:val="Tabletext"/>
              <w:rPr>
                <w:sz w:val="24"/>
                <w:szCs w:val="24"/>
              </w:rPr>
            </w:pPr>
            <w:r w:rsidRPr="00A30549">
              <w:rPr>
                <w:sz w:val="24"/>
                <w:szCs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05B644" w14:textId="1915EAD4" w:rsidR="005B38C8" w:rsidRPr="00A30549" w:rsidRDefault="00543277" w:rsidP="00E45888">
                <w:pPr>
                  <w:pStyle w:val="Tabletext"/>
                  <w:rPr>
                    <w:sz w:val="24"/>
                    <w:szCs w:val="24"/>
                  </w:rPr>
                </w:pPr>
                <w:r>
                  <w:rPr>
                    <w:sz w:val="24"/>
                    <w:szCs w:val="24"/>
                  </w:rPr>
                  <w:t>Occasionally</w:t>
                </w:r>
              </w:p>
            </w:tc>
          </w:sdtContent>
        </w:sdt>
      </w:tr>
      <w:tr w:rsidR="005B38C8" w:rsidRPr="00A30549" w14:paraId="29336096" w14:textId="77777777" w:rsidTr="005B38C8">
        <w:trPr>
          <w:trHeight w:val="283"/>
        </w:trPr>
        <w:tc>
          <w:tcPr>
            <w:tcW w:w="6912" w:type="dxa"/>
            <w:vAlign w:val="center"/>
          </w:tcPr>
          <w:p w14:paraId="5D50194E" w14:textId="77777777" w:rsidR="005B38C8" w:rsidRPr="00A30549" w:rsidRDefault="005B38C8" w:rsidP="00E45888">
            <w:pPr>
              <w:pStyle w:val="Tabletext"/>
              <w:rPr>
                <w:sz w:val="24"/>
                <w:szCs w:val="24"/>
              </w:rPr>
            </w:pPr>
            <w:r w:rsidRPr="00A30549">
              <w:rPr>
                <w:sz w:val="24"/>
                <w:szCs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4E7BC65" w14:textId="32D0B77C" w:rsidR="005B38C8" w:rsidRPr="00A30549" w:rsidRDefault="00571BF5" w:rsidP="00E45888">
                <w:pPr>
                  <w:pStyle w:val="Tabletext"/>
                  <w:rPr>
                    <w:sz w:val="24"/>
                    <w:szCs w:val="24"/>
                  </w:rPr>
                </w:pPr>
                <w:r>
                  <w:rPr>
                    <w:sz w:val="24"/>
                    <w:szCs w:val="24"/>
                  </w:rPr>
                  <w:t>Never</w:t>
                </w:r>
              </w:p>
            </w:tc>
          </w:sdtContent>
        </w:sdt>
      </w:tr>
    </w:tbl>
    <w:p w14:paraId="330D1191" w14:textId="77777777" w:rsidR="002A43D2" w:rsidRPr="005A754D" w:rsidRDefault="002A43D2" w:rsidP="00BA64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4A0F4B2D" w14:textId="77777777" w:rsidTr="00493773">
        <w:trPr>
          <w:trHeight w:val="454"/>
        </w:trPr>
        <w:tc>
          <w:tcPr>
            <w:tcW w:w="6912" w:type="dxa"/>
            <w:shd w:val="clear" w:color="auto" w:fill="DEEAF6" w:themeFill="accent1" w:themeFillTint="33"/>
            <w:vAlign w:val="center"/>
          </w:tcPr>
          <w:p w14:paraId="1767AE90" w14:textId="77777777" w:rsidR="005B38C8" w:rsidRPr="00A30549" w:rsidRDefault="00493773" w:rsidP="00E45888">
            <w:pPr>
              <w:pStyle w:val="Tableheading"/>
              <w:rPr>
                <w:rFonts w:ascii="Calibri Light" w:hAnsi="Calibri Light"/>
                <w:szCs w:val="24"/>
              </w:rPr>
            </w:pPr>
            <w:r w:rsidRPr="00A30549">
              <w:t xml:space="preserve">MANUAL HANDLING </w:t>
            </w:r>
          </w:p>
        </w:tc>
        <w:tc>
          <w:tcPr>
            <w:tcW w:w="2694" w:type="dxa"/>
            <w:shd w:val="clear" w:color="auto" w:fill="DEEAF6" w:themeFill="accent1" w:themeFillTint="33"/>
            <w:vAlign w:val="center"/>
          </w:tcPr>
          <w:p w14:paraId="7FA07757" w14:textId="77777777" w:rsidR="005B38C8" w:rsidRPr="00A30549" w:rsidRDefault="00493773" w:rsidP="00E45888">
            <w:pPr>
              <w:pStyle w:val="Tableheading"/>
            </w:pPr>
            <w:r w:rsidRPr="00A30549">
              <w:t>FREQUENCY</w:t>
            </w:r>
          </w:p>
        </w:tc>
      </w:tr>
      <w:tr w:rsidR="005B38C8" w:rsidRPr="00A30549" w14:paraId="392EECE1" w14:textId="77777777" w:rsidTr="005B38C8">
        <w:trPr>
          <w:trHeight w:val="283"/>
        </w:trPr>
        <w:tc>
          <w:tcPr>
            <w:tcW w:w="6912" w:type="dxa"/>
            <w:vAlign w:val="center"/>
          </w:tcPr>
          <w:p w14:paraId="47C3DFE1" w14:textId="77777777" w:rsidR="005B38C8" w:rsidRPr="00A30549" w:rsidRDefault="005B38C8" w:rsidP="00E45888">
            <w:pPr>
              <w:pStyle w:val="Tabletext"/>
              <w:rPr>
                <w:sz w:val="24"/>
              </w:rPr>
            </w:pPr>
            <w:r w:rsidRPr="00A30549">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708F1C" w14:textId="01F10E47" w:rsidR="005B38C8" w:rsidRPr="00A30549" w:rsidRDefault="00571BF5" w:rsidP="00E45888">
                <w:pPr>
                  <w:pStyle w:val="Tabletext"/>
                  <w:rPr>
                    <w:sz w:val="24"/>
                  </w:rPr>
                </w:pPr>
                <w:r>
                  <w:rPr>
                    <w:sz w:val="24"/>
                    <w:szCs w:val="24"/>
                  </w:rPr>
                  <w:t>Occasionally</w:t>
                </w:r>
              </w:p>
            </w:tc>
          </w:sdtContent>
        </w:sdt>
      </w:tr>
      <w:tr w:rsidR="005B38C8" w:rsidRPr="00A30549" w14:paraId="60A7BD96" w14:textId="77777777" w:rsidTr="005B38C8">
        <w:trPr>
          <w:trHeight w:val="283"/>
        </w:trPr>
        <w:tc>
          <w:tcPr>
            <w:tcW w:w="6912" w:type="dxa"/>
            <w:vAlign w:val="center"/>
          </w:tcPr>
          <w:p w14:paraId="5842470F" w14:textId="77777777" w:rsidR="005B38C8" w:rsidRPr="00A30549" w:rsidRDefault="005B38C8" w:rsidP="00E45888">
            <w:pPr>
              <w:pStyle w:val="Tabletext"/>
              <w:rPr>
                <w:sz w:val="24"/>
              </w:rPr>
            </w:pPr>
            <w:r w:rsidRPr="00A30549">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1ACE3B1" w14:textId="57105905" w:rsidR="005B38C8" w:rsidRPr="00A30549" w:rsidRDefault="00571BF5" w:rsidP="00E45888">
                <w:pPr>
                  <w:pStyle w:val="Tabletext"/>
                  <w:rPr>
                    <w:sz w:val="24"/>
                  </w:rPr>
                </w:pPr>
                <w:r>
                  <w:rPr>
                    <w:sz w:val="24"/>
                    <w:szCs w:val="24"/>
                  </w:rPr>
                  <w:t>Never</w:t>
                </w:r>
              </w:p>
            </w:tc>
          </w:sdtContent>
        </w:sdt>
      </w:tr>
      <w:tr w:rsidR="005B38C8" w:rsidRPr="00A30549" w14:paraId="7B003274" w14:textId="77777777" w:rsidTr="005B38C8">
        <w:trPr>
          <w:trHeight w:val="283"/>
        </w:trPr>
        <w:tc>
          <w:tcPr>
            <w:tcW w:w="6912" w:type="dxa"/>
            <w:vAlign w:val="center"/>
          </w:tcPr>
          <w:p w14:paraId="1E211DDB" w14:textId="77777777" w:rsidR="005B38C8" w:rsidRPr="00A30549" w:rsidRDefault="005B38C8" w:rsidP="00E45888">
            <w:pPr>
              <w:pStyle w:val="Tabletext"/>
              <w:rPr>
                <w:sz w:val="24"/>
              </w:rPr>
            </w:pPr>
            <w:r w:rsidRPr="00A30549">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783166C" w14:textId="47E759BF" w:rsidR="005B38C8" w:rsidRPr="00A30549" w:rsidRDefault="00571BF5" w:rsidP="00E45888">
                <w:pPr>
                  <w:pStyle w:val="Tabletext"/>
                  <w:rPr>
                    <w:sz w:val="24"/>
                  </w:rPr>
                </w:pPr>
                <w:r>
                  <w:rPr>
                    <w:sz w:val="24"/>
                    <w:szCs w:val="24"/>
                  </w:rPr>
                  <w:t>Never</w:t>
                </w:r>
              </w:p>
            </w:tc>
          </w:sdtContent>
        </w:sdt>
      </w:tr>
      <w:tr w:rsidR="005B38C8" w:rsidRPr="00A30549" w14:paraId="4D865006" w14:textId="77777777" w:rsidTr="005B38C8">
        <w:trPr>
          <w:trHeight w:val="283"/>
        </w:trPr>
        <w:tc>
          <w:tcPr>
            <w:tcW w:w="6912" w:type="dxa"/>
            <w:vAlign w:val="center"/>
          </w:tcPr>
          <w:p w14:paraId="519C8AD8" w14:textId="77777777" w:rsidR="005B38C8" w:rsidRPr="00A30549" w:rsidRDefault="005B38C8" w:rsidP="00E45888">
            <w:pPr>
              <w:pStyle w:val="Tabletext"/>
              <w:rPr>
                <w:sz w:val="24"/>
              </w:rPr>
            </w:pPr>
            <w:r w:rsidRPr="00A30549">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87604C" w14:textId="4A7BECF9" w:rsidR="005B38C8" w:rsidRPr="00A30549" w:rsidRDefault="00571BF5" w:rsidP="00E45888">
                <w:pPr>
                  <w:pStyle w:val="Tabletext"/>
                  <w:rPr>
                    <w:sz w:val="24"/>
                  </w:rPr>
                </w:pPr>
                <w:r>
                  <w:rPr>
                    <w:sz w:val="24"/>
                    <w:szCs w:val="24"/>
                  </w:rPr>
                  <w:t>Never</w:t>
                </w:r>
              </w:p>
            </w:tc>
          </w:sdtContent>
        </w:sdt>
      </w:tr>
      <w:tr w:rsidR="005B38C8" w:rsidRPr="00A30549" w14:paraId="595AF37E" w14:textId="77777777" w:rsidTr="005B38C8">
        <w:trPr>
          <w:trHeight w:val="283"/>
        </w:trPr>
        <w:tc>
          <w:tcPr>
            <w:tcW w:w="6912" w:type="dxa"/>
            <w:vAlign w:val="center"/>
          </w:tcPr>
          <w:p w14:paraId="34B8DF4E" w14:textId="77777777" w:rsidR="005B38C8" w:rsidRPr="00A30549" w:rsidRDefault="005B38C8" w:rsidP="00E45888">
            <w:pPr>
              <w:pStyle w:val="Tabletext"/>
              <w:rPr>
                <w:sz w:val="24"/>
              </w:rPr>
            </w:pPr>
            <w:r w:rsidRPr="00A30549">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5B871B" w14:textId="7C4F152E" w:rsidR="005B38C8" w:rsidRPr="00A30549" w:rsidRDefault="00571BF5" w:rsidP="00E45888">
                <w:pPr>
                  <w:pStyle w:val="Tabletext"/>
                  <w:rPr>
                    <w:sz w:val="24"/>
                  </w:rPr>
                </w:pPr>
                <w:r>
                  <w:rPr>
                    <w:sz w:val="24"/>
                    <w:szCs w:val="24"/>
                  </w:rPr>
                  <w:t>Never</w:t>
                </w:r>
              </w:p>
            </w:tc>
          </w:sdtContent>
        </w:sdt>
      </w:tr>
      <w:tr w:rsidR="005B38C8" w:rsidRPr="00A30549" w14:paraId="3F1B868C" w14:textId="77777777" w:rsidTr="005B38C8">
        <w:trPr>
          <w:trHeight w:val="283"/>
        </w:trPr>
        <w:tc>
          <w:tcPr>
            <w:tcW w:w="6912" w:type="dxa"/>
            <w:vAlign w:val="center"/>
          </w:tcPr>
          <w:p w14:paraId="113C1D11" w14:textId="77777777" w:rsidR="005B38C8" w:rsidRPr="00A30549" w:rsidRDefault="005B38C8" w:rsidP="00E45888">
            <w:pPr>
              <w:pStyle w:val="Tabletext"/>
              <w:rPr>
                <w:sz w:val="24"/>
              </w:rPr>
            </w:pPr>
            <w:r w:rsidRPr="00A30549">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33C50E" w14:textId="0E754157" w:rsidR="005B38C8" w:rsidRPr="00A30549" w:rsidRDefault="00571BF5" w:rsidP="00E45888">
                <w:pPr>
                  <w:pStyle w:val="Tabletext"/>
                  <w:rPr>
                    <w:sz w:val="24"/>
                  </w:rPr>
                </w:pPr>
                <w:r>
                  <w:rPr>
                    <w:sz w:val="24"/>
                    <w:szCs w:val="24"/>
                  </w:rPr>
                  <w:t>Never</w:t>
                </w:r>
              </w:p>
            </w:tc>
          </w:sdtContent>
        </w:sdt>
      </w:tr>
      <w:tr w:rsidR="005B38C8" w:rsidRPr="00A30549" w14:paraId="5C8DEE53" w14:textId="77777777" w:rsidTr="005B38C8">
        <w:trPr>
          <w:trHeight w:val="283"/>
        </w:trPr>
        <w:tc>
          <w:tcPr>
            <w:tcW w:w="6912" w:type="dxa"/>
            <w:vAlign w:val="center"/>
          </w:tcPr>
          <w:p w14:paraId="1E05883F" w14:textId="77777777" w:rsidR="005B38C8" w:rsidRPr="00A30549" w:rsidRDefault="005B38C8" w:rsidP="00E45888">
            <w:pPr>
              <w:pStyle w:val="Tabletext"/>
              <w:rPr>
                <w:sz w:val="24"/>
              </w:rPr>
            </w:pPr>
            <w:r w:rsidRPr="00A30549">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489521" w14:textId="2F765573" w:rsidR="005B38C8" w:rsidRPr="00A30549" w:rsidRDefault="00571BF5" w:rsidP="00E45888">
                <w:pPr>
                  <w:pStyle w:val="Tabletext"/>
                  <w:rPr>
                    <w:sz w:val="24"/>
                  </w:rPr>
                </w:pPr>
                <w:r>
                  <w:rPr>
                    <w:sz w:val="24"/>
                    <w:szCs w:val="24"/>
                  </w:rPr>
                  <w:t>Never</w:t>
                </w:r>
              </w:p>
            </w:tc>
          </w:sdtContent>
        </w:sdt>
      </w:tr>
      <w:tr w:rsidR="005B38C8" w:rsidRPr="00A30549" w14:paraId="6AAABFCB" w14:textId="77777777" w:rsidTr="005B38C8">
        <w:trPr>
          <w:trHeight w:val="283"/>
        </w:trPr>
        <w:tc>
          <w:tcPr>
            <w:tcW w:w="6912" w:type="dxa"/>
            <w:vAlign w:val="center"/>
          </w:tcPr>
          <w:p w14:paraId="4BFCD01A" w14:textId="77777777" w:rsidR="005B38C8" w:rsidRPr="00A30549" w:rsidRDefault="005B38C8" w:rsidP="00E45888">
            <w:pPr>
              <w:pStyle w:val="Tabletext"/>
              <w:rPr>
                <w:sz w:val="24"/>
              </w:rPr>
            </w:pPr>
            <w:r w:rsidRPr="00A30549">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C84924" w14:textId="7752C325" w:rsidR="005B38C8" w:rsidRPr="00A30549" w:rsidRDefault="00571BF5" w:rsidP="00E45888">
                <w:pPr>
                  <w:pStyle w:val="Tabletext"/>
                  <w:rPr>
                    <w:sz w:val="24"/>
                  </w:rPr>
                </w:pPr>
                <w:r>
                  <w:rPr>
                    <w:sz w:val="24"/>
                    <w:szCs w:val="24"/>
                  </w:rPr>
                  <w:t>Never</w:t>
                </w:r>
              </w:p>
            </w:tc>
          </w:sdtContent>
        </w:sdt>
      </w:tr>
    </w:tbl>
    <w:p w14:paraId="338CC728" w14:textId="77777777" w:rsidR="002A43D2" w:rsidRPr="005A754D" w:rsidRDefault="002A43D2" w:rsidP="00BA64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78E38941" w14:textId="77777777" w:rsidTr="00493773">
        <w:trPr>
          <w:trHeight w:val="454"/>
        </w:trPr>
        <w:tc>
          <w:tcPr>
            <w:tcW w:w="6912" w:type="dxa"/>
            <w:shd w:val="clear" w:color="auto" w:fill="DEEAF6" w:themeFill="accent1" w:themeFillTint="33"/>
            <w:vAlign w:val="center"/>
          </w:tcPr>
          <w:p w14:paraId="3AC11F66" w14:textId="77777777" w:rsidR="005B38C8" w:rsidRPr="00A30549" w:rsidRDefault="00493773" w:rsidP="00E45888">
            <w:pPr>
              <w:pStyle w:val="Tableheading"/>
              <w:rPr>
                <w:rFonts w:ascii="Calibri Light" w:hAnsi="Calibri Light"/>
                <w:szCs w:val="24"/>
              </w:rPr>
            </w:pPr>
            <w:r w:rsidRPr="00A30549">
              <w:t>TRAVEL</w:t>
            </w:r>
          </w:p>
        </w:tc>
        <w:tc>
          <w:tcPr>
            <w:tcW w:w="2694" w:type="dxa"/>
            <w:shd w:val="clear" w:color="auto" w:fill="DEEAF6" w:themeFill="accent1" w:themeFillTint="33"/>
            <w:vAlign w:val="center"/>
          </w:tcPr>
          <w:p w14:paraId="1DDE6C0A" w14:textId="77777777" w:rsidR="005B38C8" w:rsidRPr="00A30549" w:rsidRDefault="00493773" w:rsidP="00E45888">
            <w:pPr>
              <w:pStyle w:val="Tableheading"/>
            </w:pPr>
            <w:r w:rsidRPr="00A30549">
              <w:t>FREQUENCY</w:t>
            </w:r>
          </w:p>
        </w:tc>
      </w:tr>
      <w:tr w:rsidR="005B38C8" w:rsidRPr="00A30549" w14:paraId="448C7DC9" w14:textId="77777777" w:rsidTr="005B38C8">
        <w:trPr>
          <w:trHeight w:val="283"/>
        </w:trPr>
        <w:tc>
          <w:tcPr>
            <w:tcW w:w="6912" w:type="dxa"/>
            <w:vAlign w:val="center"/>
          </w:tcPr>
          <w:p w14:paraId="4C1589B5" w14:textId="77777777" w:rsidR="005B38C8" w:rsidRPr="00A30549" w:rsidRDefault="005B38C8" w:rsidP="00E45888">
            <w:pPr>
              <w:pStyle w:val="Tabletext"/>
              <w:rPr>
                <w:sz w:val="24"/>
              </w:rPr>
            </w:pPr>
            <w:r w:rsidRPr="00A30549">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150D1C6" w14:textId="256A00D4" w:rsidR="005B38C8" w:rsidRPr="00A30549" w:rsidRDefault="00571BF5" w:rsidP="00E45888">
                <w:pPr>
                  <w:pStyle w:val="Tabletext"/>
                  <w:rPr>
                    <w:sz w:val="24"/>
                  </w:rPr>
                </w:pPr>
                <w:r>
                  <w:rPr>
                    <w:sz w:val="24"/>
                    <w:szCs w:val="24"/>
                  </w:rPr>
                  <w:t>Never</w:t>
                </w:r>
              </w:p>
            </w:tc>
          </w:sdtContent>
        </w:sdt>
      </w:tr>
      <w:tr w:rsidR="005B38C8" w:rsidRPr="00A30549" w14:paraId="7C534308" w14:textId="77777777" w:rsidTr="005B38C8">
        <w:trPr>
          <w:trHeight w:val="283"/>
        </w:trPr>
        <w:tc>
          <w:tcPr>
            <w:tcW w:w="6912" w:type="dxa"/>
            <w:vAlign w:val="center"/>
          </w:tcPr>
          <w:p w14:paraId="5CC24E60" w14:textId="77777777" w:rsidR="005B38C8" w:rsidRPr="00A30549" w:rsidRDefault="005B38C8" w:rsidP="00E45888">
            <w:pPr>
              <w:pStyle w:val="Tabletext"/>
              <w:rPr>
                <w:sz w:val="24"/>
              </w:rPr>
            </w:pPr>
            <w:r w:rsidRPr="00A30549">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45A838" w14:textId="3A6D5C1D" w:rsidR="005B38C8" w:rsidRPr="00A30549" w:rsidRDefault="00571BF5" w:rsidP="00E45888">
                <w:pPr>
                  <w:pStyle w:val="Tabletext"/>
                  <w:rPr>
                    <w:sz w:val="24"/>
                  </w:rPr>
                </w:pPr>
                <w:r>
                  <w:rPr>
                    <w:sz w:val="24"/>
                    <w:szCs w:val="24"/>
                  </w:rPr>
                  <w:t>Never</w:t>
                </w:r>
              </w:p>
            </w:tc>
          </w:sdtContent>
        </w:sdt>
      </w:tr>
      <w:tr w:rsidR="005B38C8" w:rsidRPr="00A30549" w14:paraId="54DA2A00" w14:textId="77777777" w:rsidTr="005B38C8">
        <w:trPr>
          <w:trHeight w:val="283"/>
        </w:trPr>
        <w:tc>
          <w:tcPr>
            <w:tcW w:w="6912" w:type="dxa"/>
            <w:vAlign w:val="center"/>
          </w:tcPr>
          <w:p w14:paraId="213F902E" w14:textId="77777777" w:rsidR="005B38C8" w:rsidRPr="00A30549" w:rsidRDefault="005B38C8" w:rsidP="00E45888">
            <w:pPr>
              <w:pStyle w:val="Tabletext"/>
              <w:rPr>
                <w:sz w:val="24"/>
              </w:rPr>
            </w:pPr>
            <w:r w:rsidRPr="00A30549">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E8AFB5F" w14:textId="3CACB046" w:rsidR="005B38C8" w:rsidRPr="00A30549" w:rsidRDefault="00571BF5" w:rsidP="00E45888">
                <w:pPr>
                  <w:pStyle w:val="Tabletext"/>
                  <w:rPr>
                    <w:sz w:val="24"/>
                  </w:rPr>
                </w:pPr>
                <w:r>
                  <w:rPr>
                    <w:sz w:val="24"/>
                    <w:szCs w:val="24"/>
                  </w:rPr>
                  <w:t>Never</w:t>
                </w:r>
              </w:p>
            </w:tc>
          </w:sdtContent>
        </w:sdt>
      </w:tr>
    </w:tbl>
    <w:p w14:paraId="508A2E92" w14:textId="77777777" w:rsidR="002A43D2" w:rsidRPr="005A754D" w:rsidRDefault="002A43D2" w:rsidP="00BA64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0D5B117F" w14:textId="77777777" w:rsidTr="00493773">
        <w:trPr>
          <w:trHeight w:val="454"/>
        </w:trPr>
        <w:tc>
          <w:tcPr>
            <w:tcW w:w="6912" w:type="dxa"/>
            <w:shd w:val="clear" w:color="auto" w:fill="DEEAF6" w:themeFill="accent1" w:themeFillTint="33"/>
            <w:vAlign w:val="center"/>
          </w:tcPr>
          <w:p w14:paraId="60297872" w14:textId="77777777" w:rsidR="005B38C8" w:rsidRPr="00A30549" w:rsidRDefault="00493773" w:rsidP="00E45888">
            <w:pPr>
              <w:pStyle w:val="Tableheading"/>
              <w:rPr>
                <w:rFonts w:ascii="Calibri Light" w:hAnsi="Calibri Light"/>
                <w:szCs w:val="24"/>
              </w:rPr>
            </w:pPr>
            <w:r w:rsidRPr="00A30549">
              <w:t xml:space="preserve">SPECIFIC HAZARDS </w:t>
            </w:r>
          </w:p>
        </w:tc>
        <w:tc>
          <w:tcPr>
            <w:tcW w:w="2694" w:type="dxa"/>
            <w:shd w:val="clear" w:color="auto" w:fill="DEEAF6" w:themeFill="accent1" w:themeFillTint="33"/>
            <w:vAlign w:val="center"/>
          </w:tcPr>
          <w:p w14:paraId="31FE8C59" w14:textId="77777777" w:rsidR="005B38C8" w:rsidRPr="00A30549" w:rsidRDefault="00493773" w:rsidP="00E45888">
            <w:pPr>
              <w:pStyle w:val="Tableheading"/>
            </w:pPr>
            <w:r w:rsidRPr="00A30549">
              <w:t>FREQUENCY</w:t>
            </w:r>
          </w:p>
        </w:tc>
      </w:tr>
      <w:tr w:rsidR="005B38C8" w:rsidRPr="00A30549" w14:paraId="3CE516DB" w14:textId="77777777" w:rsidTr="00442939">
        <w:trPr>
          <w:trHeight w:val="283"/>
        </w:trPr>
        <w:tc>
          <w:tcPr>
            <w:tcW w:w="6912" w:type="dxa"/>
            <w:vAlign w:val="center"/>
          </w:tcPr>
          <w:p w14:paraId="79BADC79" w14:textId="77777777" w:rsidR="005B38C8" w:rsidRPr="00A30549" w:rsidRDefault="005B38C8" w:rsidP="00E45888">
            <w:pPr>
              <w:pStyle w:val="Tabletext"/>
              <w:rPr>
                <w:sz w:val="24"/>
              </w:rPr>
            </w:pPr>
            <w:r w:rsidRPr="00A30549">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0A8F5A9" w14:textId="5B35B169" w:rsidR="005B38C8" w:rsidRPr="00A30549" w:rsidRDefault="00571BF5" w:rsidP="00E45888">
                <w:pPr>
                  <w:pStyle w:val="Tabletext"/>
                  <w:rPr>
                    <w:sz w:val="24"/>
                  </w:rPr>
                </w:pPr>
                <w:r>
                  <w:rPr>
                    <w:sz w:val="24"/>
                    <w:szCs w:val="24"/>
                  </w:rPr>
                  <w:t>Never</w:t>
                </w:r>
              </w:p>
            </w:tc>
          </w:sdtContent>
        </w:sdt>
      </w:tr>
      <w:tr w:rsidR="005B38C8" w:rsidRPr="00A30549" w14:paraId="79384381" w14:textId="77777777" w:rsidTr="00442939">
        <w:trPr>
          <w:trHeight w:val="283"/>
        </w:trPr>
        <w:tc>
          <w:tcPr>
            <w:tcW w:w="6912" w:type="dxa"/>
            <w:vAlign w:val="center"/>
          </w:tcPr>
          <w:p w14:paraId="3BAAADD2" w14:textId="77777777" w:rsidR="005B38C8" w:rsidRPr="00A30549" w:rsidRDefault="005B38C8" w:rsidP="00E45888">
            <w:pPr>
              <w:pStyle w:val="Tabletext"/>
              <w:rPr>
                <w:sz w:val="24"/>
              </w:rPr>
            </w:pPr>
            <w:r w:rsidRPr="00A30549">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DB1819" w14:textId="02D82B9A" w:rsidR="005B38C8" w:rsidRPr="00A30549" w:rsidRDefault="00571BF5" w:rsidP="00E45888">
                <w:pPr>
                  <w:pStyle w:val="Tabletext"/>
                  <w:rPr>
                    <w:sz w:val="24"/>
                  </w:rPr>
                </w:pPr>
                <w:r>
                  <w:rPr>
                    <w:sz w:val="24"/>
                    <w:szCs w:val="24"/>
                  </w:rPr>
                  <w:t>Never</w:t>
                </w:r>
              </w:p>
            </w:tc>
          </w:sdtContent>
        </w:sdt>
      </w:tr>
      <w:tr w:rsidR="005B38C8" w:rsidRPr="00A30549" w14:paraId="27A9FBDD" w14:textId="77777777" w:rsidTr="00442939">
        <w:trPr>
          <w:trHeight w:val="283"/>
        </w:trPr>
        <w:tc>
          <w:tcPr>
            <w:tcW w:w="6912" w:type="dxa"/>
            <w:vAlign w:val="center"/>
          </w:tcPr>
          <w:p w14:paraId="7E82B68D" w14:textId="77777777" w:rsidR="005B38C8" w:rsidRPr="00A30549" w:rsidRDefault="005B38C8" w:rsidP="00E45888">
            <w:pPr>
              <w:pStyle w:val="Tabletext"/>
              <w:rPr>
                <w:sz w:val="24"/>
              </w:rPr>
            </w:pPr>
            <w:r w:rsidRPr="00A30549">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7A247D0" w14:textId="2F025034" w:rsidR="005B38C8" w:rsidRPr="00A30549" w:rsidRDefault="00571BF5" w:rsidP="00E45888">
                <w:pPr>
                  <w:pStyle w:val="Tabletext"/>
                  <w:rPr>
                    <w:sz w:val="24"/>
                  </w:rPr>
                </w:pPr>
                <w:r>
                  <w:rPr>
                    <w:sz w:val="24"/>
                    <w:szCs w:val="24"/>
                  </w:rPr>
                  <w:t>Never</w:t>
                </w:r>
              </w:p>
            </w:tc>
          </w:sdtContent>
        </w:sdt>
      </w:tr>
      <w:tr w:rsidR="005B38C8" w:rsidRPr="00A30549" w14:paraId="475FE51B" w14:textId="77777777" w:rsidTr="00442939">
        <w:trPr>
          <w:trHeight w:val="283"/>
        </w:trPr>
        <w:tc>
          <w:tcPr>
            <w:tcW w:w="6912" w:type="dxa"/>
            <w:vAlign w:val="center"/>
          </w:tcPr>
          <w:p w14:paraId="3F300628" w14:textId="77777777" w:rsidR="005B38C8" w:rsidRPr="00A30549" w:rsidRDefault="005B38C8" w:rsidP="00E45888">
            <w:pPr>
              <w:pStyle w:val="Tabletext"/>
              <w:rPr>
                <w:sz w:val="24"/>
              </w:rPr>
            </w:pPr>
            <w:r w:rsidRPr="00A30549">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0690134" w14:textId="4DEFF1FA" w:rsidR="005B38C8" w:rsidRPr="00A30549" w:rsidRDefault="00571BF5" w:rsidP="00E45888">
                <w:pPr>
                  <w:pStyle w:val="Tabletext"/>
                  <w:rPr>
                    <w:sz w:val="24"/>
                  </w:rPr>
                </w:pPr>
                <w:r>
                  <w:rPr>
                    <w:sz w:val="24"/>
                    <w:szCs w:val="24"/>
                  </w:rPr>
                  <w:t>Never</w:t>
                </w:r>
              </w:p>
            </w:tc>
          </w:sdtContent>
        </w:sdt>
      </w:tr>
      <w:tr w:rsidR="005B38C8" w:rsidRPr="00A30549" w14:paraId="01A8AECD" w14:textId="77777777" w:rsidTr="00442939">
        <w:trPr>
          <w:trHeight w:val="283"/>
        </w:trPr>
        <w:tc>
          <w:tcPr>
            <w:tcW w:w="6912" w:type="dxa"/>
            <w:vAlign w:val="center"/>
          </w:tcPr>
          <w:p w14:paraId="44E52602" w14:textId="77777777" w:rsidR="005B38C8" w:rsidRPr="00A30549" w:rsidRDefault="005B38C8" w:rsidP="00E45888">
            <w:pPr>
              <w:pStyle w:val="Tabletext"/>
              <w:rPr>
                <w:sz w:val="24"/>
              </w:rPr>
            </w:pPr>
            <w:r w:rsidRPr="00A30549">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EFF577" w14:textId="1CE8A82D" w:rsidR="005B38C8" w:rsidRPr="00A30549" w:rsidRDefault="00571BF5" w:rsidP="00E45888">
                <w:pPr>
                  <w:pStyle w:val="Tabletext"/>
                  <w:rPr>
                    <w:sz w:val="24"/>
                  </w:rPr>
                </w:pPr>
                <w:r>
                  <w:rPr>
                    <w:sz w:val="24"/>
                    <w:szCs w:val="24"/>
                  </w:rPr>
                  <w:t>Never</w:t>
                </w:r>
              </w:p>
            </w:tc>
          </w:sdtContent>
        </w:sdt>
      </w:tr>
      <w:tr w:rsidR="005B38C8" w:rsidRPr="00A30549" w14:paraId="66CB73F7" w14:textId="77777777" w:rsidTr="00442939">
        <w:trPr>
          <w:trHeight w:val="283"/>
        </w:trPr>
        <w:tc>
          <w:tcPr>
            <w:tcW w:w="6912" w:type="dxa"/>
            <w:vAlign w:val="center"/>
          </w:tcPr>
          <w:p w14:paraId="3F469669" w14:textId="77777777" w:rsidR="005B38C8" w:rsidRPr="00A30549" w:rsidRDefault="005B38C8" w:rsidP="00E45888">
            <w:pPr>
              <w:pStyle w:val="Tabletext"/>
              <w:rPr>
                <w:sz w:val="24"/>
              </w:rPr>
            </w:pPr>
            <w:r w:rsidRPr="00A30549">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2050CDF" w14:textId="25AA6350" w:rsidR="005B38C8" w:rsidRPr="00A30549" w:rsidRDefault="00571BF5" w:rsidP="00E45888">
                <w:pPr>
                  <w:pStyle w:val="Tabletext"/>
                  <w:rPr>
                    <w:sz w:val="24"/>
                  </w:rPr>
                </w:pPr>
                <w:r>
                  <w:rPr>
                    <w:sz w:val="24"/>
                    <w:szCs w:val="24"/>
                  </w:rPr>
                  <w:t>Never</w:t>
                </w:r>
              </w:p>
            </w:tc>
          </w:sdtContent>
        </w:sdt>
      </w:tr>
      <w:tr w:rsidR="005B38C8" w:rsidRPr="00A30549" w14:paraId="01F00668" w14:textId="77777777" w:rsidTr="00442939">
        <w:trPr>
          <w:trHeight w:val="283"/>
        </w:trPr>
        <w:tc>
          <w:tcPr>
            <w:tcW w:w="6912" w:type="dxa"/>
            <w:vAlign w:val="center"/>
          </w:tcPr>
          <w:p w14:paraId="262CCA56" w14:textId="77777777" w:rsidR="005B38C8" w:rsidRPr="00A30549" w:rsidRDefault="005B38C8" w:rsidP="00E45888">
            <w:pPr>
              <w:pStyle w:val="Tabletext"/>
              <w:rPr>
                <w:sz w:val="24"/>
              </w:rPr>
            </w:pPr>
            <w:r w:rsidRPr="00A30549">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B0588" w14:textId="5C53DA0C" w:rsidR="005B38C8" w:rsidRPr="00A30549" w:rsidRDefault="00571BF5" w:rsidP="00E45888">
                <w:pPr>
                  <w:pStyle w:val="Tabletext"/>
                  <w:rPr>
                    <w:sz w:val="24"/>
                  </w:rPr>
                </w:pPr>
                <w:r>
                  <w:rPr>
                    <w:sz w:val="24"/>
                    <w:szCs w:val="24"/>
                  </w:rPr>
                  <w:t>Never</w:t>
                </w:r>
              </w:p>
            </w:tc>
          </w:sdtContent>
        </w:sdt>
      </w:tr>
      <w:tr w:rsidR="005B38C8" w:rsidRPr="00A30549" w14:paraId="741B5804" w14:textId="77777777" w:rsidTr="00442939">
        <w:trPr>
          <w:trHeight w:val="283"/>
        </w:trPr>
        <w:tc>
          <w:tcPr>
            <w:tcW w:w="6912" w:type="dxa"/>
            <w:vAlign w:val="center"/>
          </w:tcPr>
          <w:p w14:paraId="703268A5" w14:textId="77777777" w:rsidR="005B38C8" w:rsidRPr="00A30549" w:rsidRDefault="005B38C8" w:rsidP="00E45888">
            <w:pPr>
              <w:pStyle w:val="Tabletext"/>
              <w:rPr>
                <w:sz w:val="24"/>
              </w:rPr>
            </w:pPr>
            <w:r w:rsidRPr="00A30549">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8E569DE" w14:textId="2AA46DBD" w:rsidR="005B38C8" w:rsidRPr="00A30549" w:rsidRDefault="00571BF5" w:rsidP="00E45888">
                <w:pPr>
                  <w:pStyle w:val="Tabletext"/>
                  <w:rPr>
                    <w:sz w:val="24"/>
                  </w:rPr>
                </w:pPr>
                <w:r>
                  <w:rPr>
                    <w:sz w:val="24"/>
                    <w:szCs w:val="24"/>
                  </w:rPr>
                  <w:t>Never</w:t>
                </w:r>
              </w:p>
            </w:tc>
          </w:sdtContent>
        </w:sdt>
      </w:tr>
      <w:tr w:rsidR="005B38C8" w:rsidRPr="00A30549" w14:paraId="6B240C99" w14:textId="77777777" w:rsidTr="00442939">
        <w:trPr>
          <w:trHeight w:val="283"/>
        </w:trPr>
        <w:tc>
          <w:tcPr>
            <w:tcW w:w="6912" w:type="dxa"/>
            <w:vAlign w:val="center"/>
          </w:tcPr>
          <w:p w14:paraId="580C80A5" w14:textId="77777777" w:rsidR="005B38C8" w:rsidRPr="00A30549" w:rsidRDefault="005B38C8" w:rsidP="00E45888">
            <w:pPr>
              <w:pStyle w:val="Tabletext"/>
              <w:rPr>
                <w:sz w:val="24"/>
              </w:rPr>
            </w:pPr>
            <w:r w:rsidRPr="00A30549">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2B0290F" w14:textId="4854EF7E" w:rsidR="005B38C8" w:rsidRPr="00A30549" w:rsidRDefault="00571BF5" w:rsidP="00E45888">
                <w:pPr>
                  <w:pStyle w:val="Tabletext"/>
                  <w:rPr>
                    <w:sz w:val="24"/>
                  </w:rPr>
                </w:pPr>
                <w:r>
                  <w:rPr>
                    <w:sz w:val="24"/>
                    <w:szCs w:val="24"/>
                  </w:rPr>
                  <w:t>Occasionally</w:t>
                </w:r>
              </w:p>
            </w:tc>
          </w:sdtContent>
        </w:sdt>
      </w:tr>
      <w:tr w:rsidR="003B7B87" w:rsidRPr="00A30549" w14:paraId="6E088D6C" w14:textId="77777777" w:rsidTr="00442939">
        <w:trPr>
          <w:trHeight w:val="283"/>
        </w:trPr>
        <w:tc>
          <w:tcPr>
            <w:tcW w:w="6912" w:type="dxa"/>
            <w:vAlign w:val="center"/>
          </w:tcPr>
          <w:p w14:paraId="61043600" w14:textId="77777777" w:rsidR="003B7B87" w:rsidRPr="00A30549" w:rsidRDefault="003B7B87" w:rsidP="00E45888">
            <w:pPr>
              <w:pStyle w:val="Tabletext"/>
              <w:rPr>
                <w:sz w:val="24"/>
              </w:rPr>
            </w:pPr>
            <w:r w:rsidRPr="00A30549">
              <w:rPr>
                <w:sz w:val="24"/>
              </w:rPr>
              <w:lastRenderedPageBreak/>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99897E8" w14:textId="79373532" w:rsidR="003B7B87" w:rsidRPr="00A30549" w:rsidRDefault="00571BF5" w:rsidP="00E45888">
                <w:pPr>
                  <w:pStyle w:val="Tabletext"/>
                  <w:rPr>
                    <w:sz w:val="24"/>
                    <w:szCs w:val="24"/>
                  </w:rPr>
                </w:pPr>
                <w:r>
                  <w:rPr>
                    <w:sz w:val="24"/>
                    <w:szCs w:val="24"/>
                  </w:rPr>
                  <w:t>Occasionally</w:t>
                </w:r>
              </w:p>
            </w:tc>
          </w:sdtContent>
        </w:sdt>
      </w:tr>
    </w:tbl>
    <w:p w14:paraId="59266909" w14:textId="77777777" w:rsidR="002A43D2" w:rsidRPr="00DA4EF8" w:rsidRDefault="002A43D2" w:rsidP="00BA6411">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727DB14C" w14:textId="77777777" w:rsidTr="00493773">
        <w:trPr>
          <w:trHeight w:val="454"/>
        </w:trPr>
        <w:tc>
          <w:tcPr>
            <w:tcW w:w="6912" w:type="dxa"/>
            <w:shd w:val="clear" w:color="auto" w:fill="DEEAF6" w:themeFill="accent1" w:themeFillTint="33"/>
            <w:vAlign w:val="center"/>
          </w:tcPr>
          <w:p w14:paraId="31986167" w14:textId="77777777" w:rsidR="005B38C8" w:rsidRPr="00A30549" w:rsidRDefault="00493773" w:rsidP="00E45888">
            <w:pPr>
              <w:pStyle w:val="Tableheading"/>
              <w:rPr>
                <w:rFonts w:ascii="Calibri Light" w:hAnsi="Calibri Light"/>
                <w:szCs w:val="24"/>
              </w:rPr>
            </w:pPr>
            <w:r w:rsidRPr="00A30549">
              <w:t>OTHER</w:t>
            </w:r>
          </w:p>
        </w:tc>
        <w:tc>
          <w:tcPr>
            <w:tcW w:w="2694" w:type="dxa"/>
            <w:shd w:val="clear" w:color="auto" w:fill="DEEAF6" w:themeFill="accent1" w:themeFillTint="33"/>
            <w:vAlign w:val="center"/>
          </w:tcPr>
          <w:p w14:paraId="3DDD6BCF" w14:textId="77777777" w:rsidR="005B38C8" w:rsidRPr="00A30549" w:rsidRDefault="00493773" w:rsidP="00E45888">
            <w:pPr>
              <w:pStyle w:val="Tableheading"/>
            </w:pPr>
            <w:r w:rsidRPr="00A30549">
              <w:t>FREQUENCY</w:t>
            </w:r>
          </w:p>
        </w:tc>
      </w:tr>
      <w:tr w:rsidR="005B38C8" w:rsidRPr="00A30549" w14:paraId="38AA7F53" w14:textId="77777777" w:rsidTr="00442939">
        <w:trPr>
          <w:trHeight w:val="283"/>
        </w:trPr>
        <w:tc>
          <w:tcPr>
            <w:tcW w:w="6912" w:type="dxa"/>
            <w:vAlign w:val="center"/>
          </w:tcPr>
          <w:p w14:paraId="5B07AD4A" w14:textId="77777777" w:rsidR="005B38C8" w:rsidRPr="00A30549" w:rsidRDefault="005B38C8" w:rsidP="00E45888">
            <w:pPr>
              <w:pStyle w:val="Tabletext"/>
              <w:rPr>
                <w:sz w:val="24"/>
              </w:rPr>
            </w:pPr>
            <w:r w:rsidRPr="00A30549">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08FD350" w14:textId="77133B60" w:rsidR="005B38C8" w:rsidRPr="00A30549" w:rsidRDefault="00571BF5" w:rsidP="00E45888">
                <w:pPr>
                  <w:pStyle w:val="Tabletext"/>
                  <w:rPr>
                    <w:sz w:val="24"/>
                  </w:rPr>
                </w:pPr>
                <w:r>
                  <w:rPr>
                    <w:sz w:val="24"/>
                    <w:szCs w:val="24"/>
                  </w:rPr>
                  <w:t>Never</w:t>
                </w:r>
              </w:p>
            </w:tc>
          </w:sdtContent>
        </w:sdt>
      </w:tr>
      <w:tr w:rsidR="005B38C8" w:rsidRPr="00A30549" w14:paraId="7BED1CF6" w14:textId="77777777" w:rsidTr="00442939">
        <w:trPr>
          <w:trHeight w:val="283"/>
        </w:trPr>
        <w:tc>
          <w:tcPr>
            <w:tcW w:w="6912" w:type="dxa"/>
            <w:vAlign w:val="center"/>
          </w:tcPr>
          <w:p w14:paraId="7FE37621" w14:textId="2D6660AA" w:rsidR="005B38C8" w:rsidRPr="00A30549" w:rsidRDefault="00D25B82" w:rsidP="00E45888">
            <w:pPr>
              <w:pStyle w:val="Tabletext"/>
              <w:rPr>
                <w:sz w:val="24"/>
              </w:rPr>
            </w:pPr>
            <w:r w:rsidRPr="00A30549">
              <w:rPr>
                <w:sz w:val="24"/>
              </w:rPr>
              <w:t>Personal Protective Equipment (</w:t>
            </w:r>
            <w:r w:rsidR="005B38C8" w:rsidRPr="00A30549">
              <w:rPr>
                <w:sz w:val="24"/>
              </w:rPr>
              <w:t>PPE</w:t>
            </w:r>
            <w:r w:rsidRPr="00A30549">
              <w:rPr>
                <w:sz w:val="24"/>
              </w:rPr>
              <w:t>)</w:t>
            </w:r>
            <w:r w:rsidR="005B38C8" w:rsidRPr="00A30549">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437CE2B" w14:textId="36386ACF" w:rsidR="005B38C8" w:rsidRPr="00A30549" w:rsidRDefault="00571BF5" w:rsidP="00E45888">
                <w:pPr>
                  <w:pStyle w:val="Tabletext"/>
                  <w:rPr>
                    <w:sz w:val="24"/>
                  </w:rPr>
                </w:pPr>
                <w:r>
                  <w:rPr>
                    <w:sz w:val="24"/>
                    <w:szCs w:val="24"/>
                  </w:rPr>
                  <w:t>Never</w:t>
                </w:r>
              </w:p>
            </w:tc>
          </w:sdtContent>
        </w:sdt>
      </w:tr>
    </w:tbl>
    <w:p w14:paraId="527D054C" w14:textId="77777777" w:rsidR="008310FA" w:rsidRDefault="008310FA" w:rsidP="00C36664"/>
    <w:sectPr w:rsidR="008310FA" w:rsidSect="00C36664">
      <w:headerReference w:type="even" r:id="rId10"/>
      <w:footerReference w:type="even" r:id="rId11"/>
      <w:footerReference w:type="default" r:id="rId12"/>
      <w:headerReference w:type="first" r:id="rId13"/>
      <w:footerReference w:type="first" r:id="rId14"/>
      <w:type w:val="continuous"/>
      <w:pgSz w:w="11906" w:h="16838" w:code="9"/>
      <w:pgMar w:top="1134" w:right="1134" w:bottom="1418" w:left="1134" w:header="680" w:footer="69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59518" w14:textId="77777777" w:rsidR="003F553E" w:rsidRDefault="003F553E" w:rsidP="00E45888">
      <w:r>
        <w:separator/>
      </w:r>
    </w:p>
  </w:endnote>
  <w:endnote w:type="continuationSeparator" w:id="0">
    <w:p w14:paraId="2434B71F" w14:textId="77777777" w:rsidR="003F553E" w:rsidRDefault="003F553E" w:rsidP="00E45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Ligh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9CB6A" w14:textId="77777777" w:rsidR="00072674" w:rsidRPr="00AF1222" w:rsidRDefault="00072674" w:rsidP="00E45888">
    <w:pPr>
      <w:pStyle w:val="Foo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BAD9247" w14:textId="77777777" w:rsidR="00072674" w:rsidRPr="00AF1222" w:rsidRDefault="00072674" w:rsidP="00E45888">
    <w:pPr>
      <w:pStyle w:val="Footer"/>
    </w:pPr>
    <w:r w:rsidRPr="00AF1222">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669707629"/>
      <w:docPartObj>
        <w:docPartGallery w:val="Page Numbers (Bottom of Page)"/>
        <w:docPartUnique/>
      </w:docPartObj>
    </w:sdtPr>
    <w:sdtEndPr/>
    <w:sdtContent>
      <w:sdt>
        <w:sdtPr>
          <w:rPr>
            <w:rFonts w:asciiTheme="minorHAnsi" w:hAnsiTheme="minorHAnsi" w:cstheme="minorHAnsi"/>
            <w:sz w:val="22"/>
            <w:szCs w:val="22"/>
          </w:rPr>
          <w:id w:val="1728636285"/>
          <w:docPartObj>
            <w:docPartGallery w:val="Page Numbers (Top of Page)"/>
            <w:docPartUnique/>
          </w:docPartObj>
        </w:sdtPr>
        <w:sdtEndPr/>
        <w:sdtContent>
          <w:p w14:paraId="5687104D" w14:textId="6427F5BD" w:rsidR="00AF593A" w:rsidRPr="00AF593A" w:rsidRDefault="00AF593A">
            <w:pPr>
              <w:pStyle w:val="Footer"/>
              <w:jc w:val="center"/>
              <w:rPr>
                <w:rFonts w:asciiTheme="minorHAnsi" w:hAnsiTheme="minorHAnsi" w:cstheme="minorHAnsi"/>
                <w:sz w:val="22"/>
                <w:szCs w:val="22"/>
              </w:rPr>
            </w:pPr>
            <w:r w:rsidRPr="00AF593A">
              <w:rPr>
                <w:rFonts w:asciiTheme="minorHAnsi" w:hAnsiTheme="minorHAnsi" w:cstheme="minorHAnsi"/>
                <w:sz w:val="22"/>
                <w:szCs w:val="22"/>
              </w:rPr>
              <w:t xml:space="preserve">Page </w:t>
            </w:r>
            <w:r w:rsidRPr="00AF593A">
              <w:rPr>
                <w:rFonts w:asciiTheme="minorHAnsi" w:hAnsiTheme="minorHAnsi" w:cstheme="minorHAnsi"/>
                <w:b/>
                <w:bCs/>
                <w:sz w:val="22"/>
                <w:szCs w:val="22"/>
              </w:rPr>
              <w:fldChar w:fldCharType="begin"/>
            </w:r>
            <w:r w:rsidRPr="00AF593A">
              <w:rPr>
                <w:rFonts w:asciiTheme="minorHAnsi" w:hAnsiTheme="minorHAnsi" w:cstheme="minorHAnsi"/>
                <w:b/>
                <w:bCs/>
                <w:sz w:val="22"/>
                <w:szCs w:val="22"/>
              </w:rPr>
              <w:instrText xml:space="preserve"> PAGE </w:instrText>
            </w:r>
            <w:r w:rsidRPr="00AF593A">
              <w:rPr>
                <w:rFonts w:asciiTheme="minorHAnsi" w:hAnsiTheme="minorHAnsi" w:cstheme="minorHAnsi"/>
                <w:b/>
                <w:bCs/>
                <w:sz w:val="22"/>
                <w:szCs w:val="22"/>
              </w:rPr>
              <w:fldChar w:fldCharType="separate"/>
            </w:r>
            <w:r w:rsidRPr="00AF593A">
              <w:rPr>
                <w:rFonts w:asciiTheme="minorHAnsi" w:hAnsiTheme="minorHAnsi" w:cstheme="minorHAnsi"/>
                <w:b/>
                <w:bCs/>
                <w:noProof/>
                <w:sz w:val="22"/>
                <w:szCs w:val="22"/>
              </w:rPr>
              <w:t>2</w:t>
            </w:r>
            <w:r w:rsidRPr="00AF593A">
              <w:rPr>
                <w:rFonts w:asciiTheme="minorHAnsi" w:hAnsiTheme="minorHAnsi" w:cstheme="minorHAnsi"/>
                <w:b/>
                <w:bCs/>
                <w:sz w:val="22"/>
                <w:szCs w:val="22"/>
              </w:rPr>
              <w:fldChar w:fldCharType="end"/>
            </w:r>
            <w:r w:rsidRPr="00AF593A">
              <w:rPr>
                <w:rFonts w:asciiTheme="minorHAnsi" w:hAnsiTheme="minorHAnsi" w:cstheme="minorHAnsi"/>
                <w:sz w:val="22"/>
                <w:szCs w:val="22"/>
              </w:rPr>
              <w:t xml:space="preserve"> of </w:t>
            </w:r>
            <w:r w:rsidRPr="00AF593A">
              <w:rPr>
                <w:rFonts w:asciiTheme="minorHAnsi" w:hAnsiTheme="minorHAnsi" w:cstheme="minorHAnsi"/>
                <w:b/>
                <w:bCs/>
                <w:sz w:val="22"/>
                <w:szCs w:val="22"/>
              </w:rPr>
              <w:fldChar w:fldCharType="begin"/>
            </w:r>
            <w:r w:rsidRPr="00AF593A">
              <w:rPr>
                <w:rFonts w:asciiTheme="minorHAnsi" w:hAnsiTheme="minorHAnsi" w:cstheme="minorHAnsi"/>
                <w:b/>
                <w:bCs/>
                <w:sz w:val="22"/>
                <w:szCs w:val="22"/>
              </w:rPr>
              <w:instrText xml:space="preserve"> NUMPAGES  </w:instrText>
            </w:r>
            <w:r w:rsidRPr="00AF593A">
              <w:rPr>
                <w:rFonts w:asciiTheme="minorHAnsi" w:hAnsiTheme="minorHAnsi" w:cstheme="minorHAnsi"/>
                <w:b/>
                <w:bCs/>
                <w:sz w:val="22"/>
                <w:szCs w:val="22"/>
              </w:rPr>
              <w:fldChar w:fldCharType="separate"/>
            </w:r>
            <w:r w:rsidRPr="00AF593A">
              <w:rPr>
                <w:rFonts w:asciiTheme="minorHAnsi" w:hAnsiTheme="minorHAnsi" w:cstheme="minorHAnsi"/>
                <w:b/>
                <w:bCs/>
                <w:noProof/>
                <w:sz w:val="22"/>
                <w:szCs w:val="22"/>
              </w:rPr>
              <w:t>2</w:t>
            </w:r>
            <w:r w:rsidRPr="00AF593A">
              <w:rPr>
                <w:rFonts w:asciiTheme="minorHAnsi" w:hAnsiTheme="minorHAnsi" w:cstheme="minorHAnsi"/>
                <w:b/>
                <w:bCs/>
                <w:sz w:val="22"/>
                <w:szCs w:val="22"/>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3CA74" w14:textId="77777777" w:rsidR="00072674" w:rsidRPr="00AF1222" w:rsidRDefault="00072674" w:rsidP="00E45888">
    <w:pPr>
      <w:pStyle w:val="Foo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68BAB667" w14:textId="77777777" w:rsidR="00072674" w:rsidRPr="00AF1222" w:rsidRDefault="00072674" w:rsidP="00E45888">
    <w:pPr>
      <w:pStyle w:val="Footer"/>
    </w:pPr>
    <w:r w:rsidRPr="00AF1222">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33333" w14:textId="77777777" w:rsidR="003F553E" w:rsidRDefault="003F553E" w:rsidP="00E45888">
      <w:r>
        <w:separator/>
      </w:r>
    </w:p>
  </w:footnote>
  <w:footnote w:type="continuationSeparator" w:id="0">
    <w:p w14:paraId="35E2F0DC" w14:textId="77777777" w:rsidR="003F553E" w:rsidRDefault="003F553E" w:rsidP="00E45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DDE71" w14:textId="77777777" w:rsidR="00072674" w:rsidRPr="00AF1222" w:rsidRDefault="00072674" w:rsidP="00E45888">
    <w:pPr>
      <w:pStyle w:val="Head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4F7B8525" w14:textId="77777777" w:rsidR="00072674" w:rsidRPr="00AF1222" w:rsidRDefault="00072674" w:rsidP="00E45888">
    <w:pPr>
      <w:pStyle w:val="Head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75325" w14:textId="77777777" w:rsidR="00072674" w:rsidRPr="00AF1222" w:rsidRDefault="00072674" w:rsidP="00E45888">
    <w:pPr>
      <w:pStyle w:val="Head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5C6D561B" w14:textId="77777777" w:rsidR="00072674" w:rsidRPr="00AF1222" w:rsidRDefault="00072674" w:rsidP="00E45888">
    <w:pPr>
      <w:pStyle w:val="Head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937874"/>
    <w:multiLevelType w:val="hybridMultilevel"/>
    <w:tmpl w:val="82FED57C"/>
    <w:lvl w:ilvl="0" w:tplc="07604B4C">
      <w:start w:val="1"/>
      <w:numFmt w:val="decimal"/>
      <w:lvlText w:val="%1."/>
      <w:lvlJc w:val="left"/>
      <w:pPr>
        <w:ind w:left="1080" w:hanging="360"/>
      </w:pPr>
      <w:rPr>
        <w:rFonts w:asciiTheme="minorHAnsi" w:hAnsiTheme="minorHAnsi" w:cstheme="minorHAnsi" w:hint="default"/>
        <w:b w:val="0"/>
        <w:i w:val="0"/>
        <w:sz w:val="24"/>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061A3D91"/>
    <w:multiLevelType w:val="hybridMultilevel"/>
    <w:tmpl w:val="FBBE5D10"/>
    <w:lvl w:ilvl="0" w:tplc="837A54F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796966"/>
    <w:multiLevelType w:val="hybridMultilevel"/>
    <w:tmpl w:val="2332C1D6"/>
    <w:lvl w:ilvl="0" w:tplc="E414609A">
      <w:start w:val="1"/>
      <w:numFmt w:val="decimal"/>
      <w:lvlText w:val="%1."/>
      <w:lvlJc w:val="left"/>
      <w:pPr>
        <w:ind w:left="720" w:hanging="360"/>
      </w:pPr>
      <w:rPr>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21D21FF1"/>
    <w:multiLevelType w:val="hybridMultilevel"/>
    <w:tmpl w:val="271E173E"/>
    <w:lvl w:ilvl="0" w:tplc="26087E0E">
      <w:start w:val="1"/>
      <w:numFmt w:val="bullet"/>
      <w:pStyle w:val="Listlevel1J"/>
      <w:lvlText w:val=""/>
      <w:lvlJc w:val="left"/>
      <w:pPr>
        <w:tabs>
          <w:tab w:val="num" w:pos="720"/>
        </w:tabs>
        <w:ind w:left="720" w:hanging="360"/>
      </w:pPr>
      <w:rPr>
        <w:rFonts w:ascii="Symbol" w:hAnsi="Symbol" w:hint="default"/>
      </w:rPr>
    </w:lvl>
    <w:lvl w:ilvl="1" w:tplc="3E50E7BC">
      <w:start w:val="1"/>
      <w:numFmt w:val="bullet"/>
      <w:pStyle w:val="Listlevel2J"/>
      <w:lvlText w:val="o"/>
      <w:lvlJc w:val="left"/>
      <w:pPr>
        <w:tabs>
          <w:tab w:val="num" w:pos="1440"/>
        </w:tabs>
        <w:ind w:left="1440" w:hanging="360"/>
      </w:pPr>
      <w:rPr>
        <w:rFonts w:ascii="Courier New" w:hAnsi="Courier New" w:hint="default"/>
      </w:rPr>
    </w:lvl>
    <w:lvl w:ilvl="2" w:tplc="04090003">
      <w:start w:val="1"/>
      <w:numFmt w:val="bullet"/>
      <w:lvlText w:val="o"/>
      <w:lvlJc w:val="left"/>
      <w:pPr>
        <w:tabs>
          <w:tab w:val="num" w:pos="2160"/>
        </w:tabs>
        <w:ind w:left="2160" w:hanging="360"/>
      </w:pPr>
      <w:rPr>
        <w:rFonts w:ascii="Courier New" w:hAnsi="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4341E93"/>
    <w:multiLevelType w:val="hybridMultilevel"/>
    <w:tmpl w:val="6CDA63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7F922E0"/>
    <w:multiLevelType w:val="hybridMultilevel"/>
    <w:tmpl w:val="3716B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452C18"/>
    <w:multiLevelType w:val="hybridMultilevel"/>
    <w:tmpl w:val="88E408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52C041E"/>
    <w:multiLevelType w:val="hybridMultilevel"/>
    <w:tmpl w:val="BC4AD8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3"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4" w15:restartNumberingAfterBreak="0">
    <w:nsid w:val="3D564AD9"/>
    <w:multiLevelType w:val="hybridMultilevel"/>
    <w:tmpl w:val="6B8EC2F0"/>
    <w:lvl w:ilvl="0" w:tplc="FFFFFFFF">
      <w:start w:val="1"/>
      <w:numFmt w:val="decimal"/>
      <w:lvlText w:val="%1."/>
      <w:lvlJc w:val="left"/>
      <w:pPr>
        <w:ind w:left="720" w:hanging="360"/>
      </w:pPr>
      <w:rPr>
        <w:b w:val="0"/>
        <w:bCs/>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6" w15:restartNumberingAfterBreak="0">
    <w:nsid w:val="42C42775"/>
    <w:multiLevelType w:val="hybridMultilevel"/>
    <w:tmpl w:val="000E95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59A6BF2"/>
    <w:multiLevelType w:val="hybridMultilevel"/>
    <w:tmpl w:val="B9E29040"/>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8" w15:restartNumberingAfterBreak="0">
    <w:nsid w:val="4D590284"/>
    <w:multiLevelType w:val="hybridMultilevel"/>
    <w:tmpl w:val="B9E29040"/>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9" w15:restartNumberingAfterBreak="0">
    <w:nsid w:val="4F996895"/>
    <w:multiLevelType w:val="hybridMultilevel"/>
    <w:tmpl w:val="C156B0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1AF6300"/>
    <w:multiLevelType w:val="hybridMultilevel"/>
    <w:tmpl w:val="7FDC9F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1B01274"/>
    <w:multiLevelType w:val="hybridMultilevel"/>
    <w:tmpl w:val="34785F6A"/>
    <w:lvl w:ilvl="0" w:tplc="07604B4C">
      <w:start w:val="1"/>
      <w:numFmt w:val="decimal"/>
      <w:lvlText w:val="%1."/>
      <w:lvlJc w:val="left"/>
      <w:pPr>
        <w:ind w:left="360" w:hanging="360"/>
      </w:pPr>
      <w:rPr>
        <w:rFonts w:asciiTheme="minorHAnsi" w:hAnsiTheme="minorHAnsi" w:cstheme="minorHAnsi" w:hint="default"/>
        <w:b w:val="0"/>
        <w:i w:val="0"/>
        <w:sz w:val="24"/>
      </w:rPr>
    </w:lvl>
    <w:lvl w:ilvl="1" w:tplc="0C090019" w:tentative="1">
      <w:start w:val="1"/>
      <w:numFmt w:val="lowerLetter"/>
      <w:lvlText w:val="%2."/>
      <w:lvlJc w:val="left"/>
      <w:pPr>
        <w:ind w:left="720" w:hanging="360"/>
      </w:pPr>
    </w:lvl>
    <w:lvl w:ilvl="2" w:tplc="0C09001B" w:tentative="1">
      <w:start w:val="1"/>
      <w:numFmt w:val="lowerRoman"/>
      <w:lvlText w:val="%3."/>
      <w:lvlJc w:val="right"/>
      <w:pPr>
        <w:ind w:left="1440" w:hanging="180"/>
      </w:pPr>
    </w:lvl>
    <w:lvl w:ilvl="3" w:tplc="0C09000F" w:tentative="1">
      <w:start w:val="1"/>
      <w:numFmt w:val="decimal"/>
      <w:lvlText w:val="%4."/>
      <w:lvlJc w:val="left"/>
      <w:pPr>
        <w:ind w:left="2160" w:hanging="360"/>
      </w:pPr>
    </w:lvl>
    <w:lvl w:ilvl="4" w:tplc="0C090019" w:tentative="1">
      <w:start w:val="1"/>
      <w:numFmt w:val="lowerLetter"/>
      <w:lvlText w:val="%5."/>
      <w:lvlJc w:val="left"/>
      <w:pPr>
        <w:ind w:left="2880" w:hanging="360"/>
      </w:pPr>
    </w:lvl>
    <w:lvl w:ilvl="5" w:tplc="0C09001B" w:tentative="1">
      <w:start w:val="1"/>
      <w:numFmt w:val="lowerRoman"/>
      <w:lvlText w:val="%6."/>
      <w:lvlJc w:val="right"/>
      <w:pPr>
        <w:ind w:left="3600" w:hanging="180"/>
      </w:pPr>
    </w:lvl>
    <w:lvl w:ilvl="6" w:tplc="0C09000F" w:tentative="1">
      <w:start w:val="1"/>
      <w:numFmt w:val="decimal"/>
      <w:lvlText w:val="%7."/>
      <w:lvlJc w:val="left"/>
      <w:pPr>
        <w:ind w:left="4320" w:hanging="360"/>
      </w:pPr>
    </w:lvl>
    <w:lvl w:ilvl="7" w:tplc="0C090019" w:tentative="1">
      <w:start w:val="1"/>
      <w:numFmt w:val="lowerLetter"/>
      <w:lvlText w:val="%8."/>
      <w:lvlJc w:val="left"/>
      <w:pPr>
        <w:ind w:left="5040" w:hanging="360"/>
      </w:pPr>
    </w:lvl>
    <w:lvl w:ilvl="8" w:tplc="0C09001B" w:tentative="1">
      <w:start w:val="1"/>
      <w:numFmt w:val="lowerRoman"/>
      <w:lvlText w:val="%9."/>
      <w:lvlJc w:val="right"/>
      <w:pPr>
        <w:ind w:left="5760" w:hanging="180"/>
      </w:pPr>
    </w:lvl>
  </w:abstractNum>
  <w:abstractNum w:abstractNumId="22" w15:restartNumberingAfterBreak="0">
    <w:nsid w:val="551F4806"/>
    <w:multiLevelType w:val="multilevel"/>
    <w:tmpl w:val="E24AECB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28261F2"/>
    <w:multiLevelType w:val="hybridMultilevel"/>
    <w:tmpl w:val="B01238E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5914830"/>
    <w:multiLevelType w:val="hybridMultilevel"/>
    <w:tmpl w:val="B9E29040"/>
    <w:lvl w:ilvl="0" w:tplc="FFFFFFFF">
      <w:start w:val="1"/>
      <w:numFmt w:val="decimal"/>
      <w:lvlText w:val="%1."/>
      <w:lvlJc w:val="left"/>
      <w:pPr>
        <w:ind w:left="7023"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5" w15:restartNumberingAfterBreak="0">
    <w:nsid w:val="72270899"/>
    <w:multiLevelType w:val="singleLevel"/>
    <w:tmpl w:val="0C09000F"/>
    <w:lvl w:ilvl="0">
      <w:start w:val="1"/>
      <w:numFmt w:val="decimal"/>
      <w:lvlText w:val="%1."/>
      <w:lvlJc w:val="left"/>
      <w:pPr>
        <w:ind w:left="360" w:hanging="360"/>
      </w:pPr>
    </w:lvl>
  </w:abstractNum>
  <w:abstractNum w:abstractNumId="26" w15:restartNumberingAfterBreak="0">
    <w:nsid w:val="7BBD6705"/>
    <w:multiLevelType w:val="hybridMultilevel"/>
    <w:tmpl w:val="00CE1904"/>
    <w:lvl w:ilvl="0" w:tplc="FFFFFFFF">
      <w:start w:val="1"/>
      <w:numFmt w:val="decimal"/>
      <w:lvlText w:val="%1."/>
      <w:lvlJc w:val="left"/>
      <w:pPr>
        <w:ind w:left="786" w:hanging="360"/>
      </w:pPr>
      <w:rPr>
        <w:rFonts w:hint="default"/>
        <w:sz w:val="24"/>
        <w:szCs w:val="24"/>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7"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319192798">
    <w:abstractNumId w:val="13"/>
  </w:num>
  <w:num w:numId="2" w16cid:durableId="1229801559">
    <w:abstractNumId w:val="15"/>
  </w:num>
  <w:num w:numId="3" w16cid:durableId="566692019">
    <w:abstractNumId w:val="2"/>
  </w:num>
  <w:num w:numId="4" w16cid:durableId="943726644">
    <w:abstractNumId w:val="0"/>
  </w:num>
  <w:num w:numId="5" w16cid:durableId="804275699">
    <w:abstractNumId w:val="27"/>
  </w:num>
  <w:num w:numId="6" w16cid:durableId="1919552903">
    <w:abstractNumId w:val="4"/>
  </w:num>
  <w:num w:numId="7" w16cid:durableId="648359823">
    <w:abstractNumId w:val="18"/>
  </w:num>
  <w:num w:numId="8" w16cid:durableId="195970971">
    <w:abstractNumId w:val="23"/>
  </w:num>
  <w:num w:numId="9" w16cid:durableId="1043365118">
    <w:abstractNumId w:val="19"/>
  </w:num>
  <w:num w:numId="10" w16cid:durableId="1447237435">
    <w:abstractNumId w:val="10"/>
  </w:num>
  <w:num w:numId="11" w16cid:durableId="1130319706">
    <w:abstractNumId w:val="1"/>
  </w:num>
  <w:num w:numId="12" w16cid:durableId="109974450">
    <w:abstractNumId w:val="6"/>
  </w:num>
  <w:num w:numId="13" w16cid:durableId="1788313592">
    <w:abstractNumId w:val="16"/>
  </w:num>
  <w:num w:numId="14" w16cid:durableId="582102845">
    <w:abstractNumId w:val="8"/>
  </w:num>
  <w:num w:numId="15" w16cid:durableId="1710884299">
    <w:abstractNumId w:val="20"/>
  </w:num>
  <w:num w:numId="16" w16cid:durableId="1771701602">
    <w:abstractNumId w:val="9"/>
  </w:num>
  <w:num w:numId="17" w16cid:durableId="2069183454">
    <w:abstractNumId w:val="22"/>
  </w:num>
  <w:num w:numId="18" w16cid:durableId="1946843693">
    <w:abstractNumId w:val="21"/>
  </w:num>
  <w:num w:numId="19" w16cid:durableId="1036734702">
    <w:abstractNumId w:val="12"/>
  </w:num>
  <w:num w:numId="20" w16cid:durableId="2050956686">
    <w:abstractNumId w:val="17"/>
  </w:num>
  <w:num w:numId="21" w16cid:durableId="193007471">
    <w:abstractNumId w:val="24"/>
  </w:num>
  <w:num w:numId="22" w16cid:durableId="197937226">
    <w:abstractNumId w:val="19"/>
  </w:num>
  <w:num w:numId="23" w16cid:durableId="819423031">
    <w:abstractNumId w:val="25"/>
  </w:num>
  <w:num w:numId="24" w16cid:durableId="1422288361">
    <w:abstractNumId w:val="5"/>
  </w:num>
  <w:num w:numId="25" w16cid:durableId="13626333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21379755">
    <w:abstractNumId w:val="9"/>
  </w:num>
  <w:num w:numId="27" w16cid:durableId="118378543">
    <w:abstractNumId w:val="19"/>
  </w:num>
  <w:num w:numId="28" w16cid:durableId="1989166219">
    <w:abstractNumId w:val="26"/>
  </w:num>
  <w:num w:numId="29" w16cid:durableId="11636657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85909678">
    <w:abstractNumId w:val="11"/>
  </w:num>
  <w:num w:numId="31" w16cid:durableId="2025270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3459"/>
    <w:rsid w:val="000043CB"/>
    <w:rsid w:val="00005214"/>
    <w:rsid w:val="00006312"/>
    <w:rsid w:val="00015483"/>
    <w:rsid w:val="0001642D"/>
    <w:rsid w:val="00034905"/>
    <w:rsid w:val="00036182"/>
    <w:rsid w:val="00040CD3"/>
    <w:rsid w:val="00044187"/>
    <w:rsid w:val="000456E0"/>
    <w:rsid w:val="00045D17"/>
    <w:rsid w:val="00051744"/>
    <w:rsid w:val="00057CF9"/>
    <w:rsid w:val="00061670"/>
    <w:rsid w:val="00065599"/>
    <w:rsid w:val="000713F3"/>
    <w:rsid w:val="00072674"/>
    <w:rsid w:val="00074DA8"/>
    <w:rsid w:val="00075C33"/>
    <w:rsid w:val="00083084"/>
    <w:rsid w:val="00085A3B"/>
    <w:rsid w:val="00090C5A"/>
    <w:rsid w:val="00094562"/>
    <w:rsid w:val="000A2A94"/>
    <w:rsid w:val="000A5186"/>
    <w:rsid w:val="000B1220"/>
    <w:rsid w:val="000B433D"/>
    <w:rsid w:val="000B622C"/>
    <w:rsid w:val="000C3654"/>
    <w:rsid w:val="000C452E"/>
    <w:rsid w:val="000D313C"/>
    <w:rsid w:val="000D7FFD"/>
    <w:rsid w:val="000E2939"/>
    <w:rsid w:val="000E639E"/>
    <w:rsid w:val="000F2684"/>
    <w:rsid w:val="000F2688"/>
    <w:rsid w:val="000F45AB"/>
    <w:rsid w:val="0010052B"/>
    <w:rsid w:val="00114CE0"/>
    <w:rsid w:val="00120D1B"/>
    <w:rsid w:val="00124F35"/>
    <w:rsid w:val="00127312"/>
    <w:rsid w:val="0013176B"/>
    <w:rsid w:val="001429A6"/>
    <w:rsid w:val="001501F0"/>
    <w:rsid w:val="0015056D"/>
    <w:rsid w:val="001552C6"/>
    <w:rsid w:val="00160D2A"/>
    <w:rsid w:val="001615CA"/>
    <w:rsid w:val="00166318"/>
    <w:rsid w:val="0016790E"/>
    <w:rsid w:val="00172B7A"/>
    <w:rsid w:val="00173D1A"/>
    <w:rsid w:val="00173E02"/>
    <w:rsid w:val="0017746E"/>
    <w:rsid w:val="0018221D"/>
    <w:rsid w:val="00183A2A"/>
    <w:rsid w:val="00185003"/>
    <w:rsid w:val="001905C2"/>
    <w:rsid w:val="001948AD"/>
    <w:rsid w:val="00196DC8"/>
    <w:rsid w:val="001A12DC"/>
    <w:rsid w:val="001A36F2"/>
    <w:rsid w:val="001A792B"/>
    <w:rsid w:val="001B306F"/>
    <w:rsid w:val="001B4119"/>
    <w:rsid w:val="001C206E"/>
    <w:rsid w:val="001C373C"/>
    <w:rsid w:val="001C61E4"/>
    <w:rsid w:val="001C74C9"/>
    <w:rsid w:val="001C7CEE"/>
    <w:rsid w:val="001D0161"/>
    <w:rsid w:val="001D0BB4"/>
    <w:rsid w:val="001D284A"/>
    <w:rsid w:val="001D2953"/>
    <w:rsid w:val="001E49C0"/>
    <w:rsid w:val="001E5640"/>
    <w:rsid w:val="001F2C45"/>
    <w:rsid w:val="001F4F63"/>
    <w:rsid w:val="001F5D6C"/>
    <w:rsid w:val="001F76A4"/>
    <w:rsid w:val="002014E5"/>
    <w:rsid w:val="00204473"/>
    <w:rsid w:val="0020493E"/>
    <w:rsid w:val="002113B4"/>
    <w:rsid w:val="0021151E"/>
    <w:rsid w:val="00214312"/>
    <w:rsid w:val="00214732"/>
    <w:rsid w:val="002147A7"/>
    <w:rsid w:val="00220092"/>
    <w:rsid w:val="0022484E"/>
    <w:rsid w:val="0022677F"/>
    <w:rsid w:val="0023024E"/>
    <w:rsid w:val="00231B57"/>
    <w:rsid w:val="0023640E"/>
    <w:rsid w:val="0024005B"/>
    <w:rsid w:val="002413CA"/>
    <w:rsid w:val="00243603"/>
    <w:rsid w:val="00245EE5"/>
    <w:rsid w:val="00252449"/>
    <w:rsid w:val="002576B7"/>
    <w:rsid w:val="0026001C"/>
    <w:rsid w:val="00262DEE"/>
    <w:rsid w:val="0026600C"/>
    <w:rsid w:val="00267954"/>
    <w:rsid w:val="002700FD"/>
    <w:rsid w:val="0027094B"/>
    <w:rsid w:val="00271701"/>
    <w:rsid w:val="00272F0B"/>
    <w:rsid w:val="002756D8"/>
    <w:rsid w:val="002840E6"/>
    <w:rsid w:val="00284D8B"/>
    <w:rsid w:val="00285B53"/>
    <w:rsid w:val="00287F37"/>
    <w:rsid w:val="00290E50"/>
    <w:rsid w:val="00290FAD"/>
    <w:rsid w:val="00292E8F"/>
    <w:rsid w:val="00293B5F"/>
    <w:rsid w:val="00295705"/>
    <w:rsid w:val="00296279"/>
    <w:rsid w:val="002A0C3B"/>
    <w:rsid w:val="002A43D2"/>
    <w:rsid w:val="002A49EE"/>
    <w:rsid w:val="002A6F42"/>
    <w:rsid w:val="002A74F6"/>
    <w:rsid w:val="002B1194"/>
    <w:rsid w:val="002B297D"/>
    <w:rsid w:val="002B3372"/>
    <w:rsid w:val="002B4318"/>
    <w:rsid w:val="002C41BC"/>
    <w:rsid w:val="002D07A1"/>
    <w:rsid w:val="002D2873"/>
    <w:rsid w:val="002D2A0D"/>
    <w:rsid w:val="002D7380"/>
    <w:rsid w:val="002E6343"/>
    <w:rsid w:val="002E78B8"/>
    <w:rsid w:val="002F0510"/>
    <w:rsid w:val="002F3365"/>
    <w:rsid w:val="002F69C3"/>
    <w:rsid w:val="0030208D"/>
    <w:rsid w:val="003020B5"/>
    <w:rsid w:val="00304D1A"/>
    <w:rsid w:val="00305A5F"/>
    <w:rsid w:val="00305C82"/>
    <w:rsid w:val="00306ED0"/>
    <w:rsid w:val="0031523D"/>
    <w:rsid w:val="00326758"/>
    <w:rsid w:val="00327679"/>
    <w:rsid w:val="003346F4"/>
    <w:rsid w:val="00334F25"/>
    <w:rsid w:val="0033768C"/>
    <w:rsid w:val="00344845"/>
    <w:rsid w:val="003461EF"/>
    <w:rsid w:val="00347432"/>
    <w:rsid w:val="00347A97"/>
    <w:rsid w:val="00350170"/>
    <w:rsid w:val="0035537A"/>
    <w:rsid w:val="00356DD0"/>
    <w:rsid w:val="00360769"/>
    <w:rsid w:val="00363F8E"/>
    <w:rsid w:val="003660FD"/>
    <w:rsid w:val="00366983"/>
    <w:rsid w:val="00367C98"/>
    <w:rsid w:val="00372CDC"/>
    <w:rsid w:val="00373FED"/>
    <w:rsid w:val="003743B3"/>
    <w:rsid w:val="00376230"/>
    <w:rsid w:val="003806B2"/>
    <w:rsid w:val="00380B63"/>
    <w:rsid w:val="003814D0"/>
    <w:rsid w:val="00384332"/>
    <w:rsid w:val="0039040A"/>
    <w:rsid w:val="00392AFC"/>
    <w:rsid w:val="00393C96"/>
    <w:rsid w:val="00394A89"/>
    <w:rsid w:val="003958AF"/>
    <w:rsid w:val="00395E36"/>
    <w:rsid w:val="003A3785"/>
    <w:rsid w:val="003B659B"/>
    <w:rsid w:val="003B7B87"/>
    <w:rsid w:val="003C1577"/>
    <w:rsid w:val="003C29DE"/>
    <w:rsid w:val="003C6108"/>
    <w:rsid w:val="003C6256"/>
    <w:rsid w:val="003D422A"/>
    <w:rsid w:val="003E7336"/>
    <w:rsid w:val="003F553E"/>
    <w:rsid w:val="00402D13"/>
    <w:rsid w:val="004061F4"/>
    <w:rsid w:val="00410BF0"/>
    <w:rsid w:val="004121AA"/>
    <w:rsid w:val="00423241"/>
    <w:rsid w:val="0042331E"/>
    <w:rsid w:val="0043051D"/>
    <w:rsid w:val="00432969"/>
    <w:rsid w:val="00434524"/>
    <w:rsid w:val="0043559B"/>
    <w:rsid w:val="00440141"/>
    <w:rsid w:val="00440D74"/>
    <w:rsid w:val="00441286"/>
    <w:rsid w:val="00441ECC"/>
    <w:rsid w:val="00442939"/>
    <w:rsid w:val="004530AE"/>
    <w:rsid w:val="00455CDA"/>
    <w:rsid w:val="00456927"/>
    <w:rsid w:val="00461819"/>
    <w:rsid w:val="00464D35"/>
    <w:rsid w:val="00467947"/>
    <w:rsid w:val="00474D11"/>
    <w:rsid w:val="00475504"/>
    <w:rsid w:val="00480812"/>
    <w:rsid w:val="00481829"/>
    <w:rsid w:val="00481BE9"/>
    <w:rsid w:val="0048530A"/>
    <w:rsid w:val="00486402"/>
    <w:rsid w:val="00486ED4"/>
    <w:rsid w:val="00492EAA"/>
    <w:rsid w:val="00492EE9"/>
    <w:rsid w:val="00493773"/>
    <w:rsid w:val="00495B39"/>
    <w:rsid w:val="004A2C60"/>
    <w:rsid w:val="004A3822"/>
    <w:rsid w:val="004A5A47"/>
    <w:rsid w:val="004A7311"/>
    <w:rsid w:val="004B2BE9"/>
    <w:rsid w:val="004B32D2"/>
    <w:rsid w:val="004B6444"/>
    <w:rsid w:val="004C1716"/>
    <w:rsid w:val="004C6C23"/>
    <w:rsid w:val="004E485B"/>
    <w:rsid w:val="004F2565"/>
    <w:rsid w:val="004F3F6F"/>
    <w:rsid w:val="004F4613"/>
    <w:rsid w:val="004F46AC"/>
    <w:rsid w:val="004F5DE0"/>
    <w:rsid w:val="00505A6D"/>
    <w:rsid w:val="00507949"/>
    <w:rsid w:val="00510567"/>
    <w:rsid w:val="00513A34"/>
    <w:rsid w:val="00514711"/>
    <w:rsid w:val="005148FB"/>
    <w:rsid w:val="0052245D"/>
    <w:rsid w:val="00525B3F"/>
    <w:rsid w:val="0053083B"/>
    <w:rsid w:val="00536C34"/>
    <w:rsid w:val="00541C41"/>
    <w:rsid w:val="00543277"/>
    <w:rsid w:val="0054661D"/>
    <w:rsid w:val="005466BD"/>
    <w:rsid w:val="0054727B"/>
    <w:rsid w:val="0055314F"/>
    <w:rsid w:val="0055729E"/>
    <w:rsid w:val="00561454"/>
    <w:rsid w:val="005672F5"/>
    <w:rsid w:val="00570898"/>
    <w:rsid w:val="00571BF5"/>
    <w:rsid w:val="00573D58"/>
    <w:rsid w:val="00576FB9"/>
    <w:rsid w:val="00582863"/>
    <w:rsid w:val="0058419A"/>
    <w:rsid w:val="00584463"/>
    <w:rsid w:val="005861A6"/>
    <w:rsid w:val="00587DFD"/>
    <w:rsid w:val="005A0982"/>
    <w:rsid w:val="005A0F3B"/>
    <w:rsid w:val="005A3BC4"/>
    <w:rsid w:val="005A5D64"/>
    <w:rsid w:val="005A70F8"/>
    <w:rsid w:val="005B0BD2"/>
    <w:rsid w:val="005B38C8"/>
    <w:rsid w:val="005B39D3"/>
    <w:rsid w:val="005B4948"/>
    <w:rsid w:val="005B56A8"/>
    <w:rsid w:val="005B7C35"/>
    <w:rsid w:val="005C290A"/>
    <w:rsid w:val="005C2940"/>
    <w:rsid w:val="005C2BFC"/>
    <w:rsid w:val="005C391C"/>
    <w:rsid w:val="005D4959"/>
    <w:rsid w:val="005D4EDB"/>
    <w:rsid w:val="005D5063"/>
    <w:rsid w:val="005E0077"/>
    <w:rsid w:val="005E2D2A"/>
    <w:rsid w:val="005E2EBD"/>
    <w:rsid w:val="005E4E9D"/>
    <w:rsid w:val="005E7031"/>
    <w:rsid w:val="005F1480"/>
    <w:rsid w:val="005F1A2B"/>
    <w:rsid w:val="005F1B26"/>
    <w:rsid w:val="00601827"/>
    <w:rsid w:val="006030D0"/>
    <w:rsid w:val="00604AD4"/>
    <w:rsid w:val="00604B5C"/>
    <w:rsid w:val="00613F74"/>
    <w:rsid w:val="00615D88"/>
    <w:rsid w:val="00621532"/>
    <w:rsid w:val="00622D9B"/>
    <w:rsid w:val="006263D3"/>
    <w:rsid w:val="00626AEC"/>
    <w:rsid w:val="00627D7E"/>
    <w:rsid w:val="00634E13"/>
    <w:rsid w:val="00644CDF"/>
    <w:rsid w:val="006522B3"/>
    <w:rsid w:val="00653FBE"/>
    <w:rsid w:val="00657750"/>
    <w:rsid w:val="00657D44"/>
    <w:rsid w:val="00661329"/>
    <w:rsid w:val="006616A2"/>
    <w:rsid w:val="00665693"/>
    <w:rsid w:val="00666999"/>
    <w:rsid w:val="00667BBE"/>
    <w:rsid w:val="00676EE5"/>
    <w:rsid w:val="00681369"/>
    <w:rsid w:val="006822CC"/>
    <w:rsid w:val="00685107"/>
    <w:rsid w:val="006873BA"/>
    <w:rsid w:val="00687938"/>
    <w:rsid w:val="006912A5"/>
    <w:rsid w:val="00695CF4"/>
    <w:rsid w:val="0069634D"/>
    <w:rsid w:val="006A159D"/>
    <w:rsid w:val="006A37D6"/>
    <w:rsid w:val="006B5CD6"/>
    <w:rsid w:val="006C102C"/>
    <w:rsid w:val="006C3FCC"/>
    <w:rsid w:val="006C46B3"/>
    <w:rsid w:val="006C7246"/>
    <w:rsid w:val="006C74CE"/>
    <w:rsid w:val="006D2AA8"/>
    <w:rsid w:val="006E453E"/>
    <w:rsid w:val="006E66B6"/>
    <w:rsid w:val="006F09E8"/>
    <w:rsid w:val="006F5B26"/>
    <w:rsid w:val="007010FB"/>
    <w:rsid w:val="00701A46"/>
    <w:rsid w:val="007117A5"/>
    <w:rsid w:val="00712EF1"/>
    <w:rsid w:val="00715C75"/>
    <w:rsid w:val="00717B1B"/>
    <w:rsid w:val="0072498E"/>
    <w:rsid w:val="007254D7"/>
    <w:rsid w:val="00725A09"/>
    <w:rsid w:val="00726AED"/>
    <w:rsid w:val="00727237"/>
    <w:rsid w:val="007471D6"/>
    <w:rsid w:val="00752742"/>
    <w:rsid w:val="00753085"/>
    <w:rsid w:val="00762ADE"/>
    <w:rsid w:val="00764EF4"/>
    <w:rsid w:val="007658A4"/>
    <w:rsid w:val="007716AE"/>
    <w:rsid w:val="007774E5"/>
    <w:rsid w:val="007965B6"/>
    <w:rsid w:val="007A6486"/>
    <w:rsid w:val="007B23B6"/>
    <w:rsid w:val="007B271A"/>
    <w:rsid w:val="007B3E8B"/>
    <w:rsid w:val="007B4877"/>
    <w:rsid w:val="007C029B"/>
    <w:rsid w:val="007C03C0"/>
    <w:rsid w:val="007C07B6"/>
    <w:rsid w:val="007C257B"/>
    <w:rsid w:val="007C40E2"/>
    <w:rsid w:val="007C457F"/>
    <w:rsid w:val="007C6689"/>
    <w:rsid w:val="007D0013"/>
    <w:rsid w:val="007D34FA"/>
    <w:rsid w:val="007D6C47"/>
    <w:rsid w:val="007E23ED"/>
    <w:rsid w:val="007E396F"/>
    <w:rsid w:val="007E3B64"/>
    <w:rsid w:val="007E4124"/>
    <w:rsid w:val="007F088F"/>
    <w:rsid w:val="007F271E"/>
    <w:rsid w:val="007F332D"/>
    <w:rsid w:val="00801DAF"/>
    <w:rsid w:val="00802C7D"/>
    <w:rsid w:val="00810089"/>
    <w:rsid w:val="00814878"/>
    <w:rsid w:val="0081518C"/>
    <w:rsid w:val="00815875"/>
    <w:rsid w:val="00816ACF"/>
    <w:rsid w:val="00820354"/>
    <w:rsid w:val="00822ED9"/>
    <w:rsid w:val="00824016"/>
    <w:rsid w:val="0082665D"/>
    <w:rsid w:val="00827843"/>
    <w:rsid w:val="008310FA"/>
    <w:rsid w:val="00832206"/>
    <w:rsid w:val="008343E7"/>
    <w:rsid w:val="0083521F"/>
    <w:rsid w:val="00841052"/>
    <w:rsid w:val="00842D46"/>
    <w:rsid w:val="00850EE5"/>
    <w:rsid w:val="00853027"/>
    <w:rsid w:val="0085512F"/>
    <w:rsid w:val="0085751D"/>
    <w:rsid w:val="008602D6"/>
    <w:rsid w:val="00860D79"/>
    <w:rsid w:val="008612C8"/>
    <w:rsid w:val="008707DA"/>
    <w:rsid w:val="0087132B"/>
    <w:rsid w:val="00873FE1"/>
    <w:rsid w:val="008778EF"/>
    <w:rsid w:val="00881ABC"/>
    <w:rsid w:val="00887553"/>
    <w:rsid w:val="0089079C"/>
    <w:rsid w:val="00891B44"/>
    <w:rsid w:val="008957AC"/>
    <w:rsid w:val="008B22B1"/>
    <w:rsid w:val="008C2358"/>
    <w:rsid w:val="008C40B5"/>
    <w:rsid w:val="008C4982"/>
    <w:rsid w:val="008C5432"/>
    <w:rsid w:val="008D1EA2"/>
    <w:rsid w:val="008E3ED7"/>
    <w:rsid w:val="008E4109"/>
    <w:rsid w:val="008E5749"/>
    <w:rsid w:val="008E704D"/>
    <w:rsid w:val="008F0135"/>
    <w:rsid w:val="008F29AC"/>
    <w:rsid w:val="008F53EF"/>
    <w:rsid w:val="008F6A6C"/>
    <w:rsid w:val="008F78B3"/>
    <w:rsid w:val="009020BE"/>
    <w:rsid w:val="00910A68"/>
    <w:rsid w:val="0091264C"/>
    <w:rsid w:val="00914F3E"/>
    <w:rsid w:val="0091504C"/>
    <w:rsid w:val="00917324"/>
    <w:rsid w:val="00917A43"/>
    <w:rsid w:val="00917AED"/>
    <w:rsid w:val="00921435"/>
    <w:rsid w:val="00925679"/>
    <w:rsid w:val="00925D84"/>
    <w:rsid w:val="009304D0"/>
    <w:rsid w:val="009304D8"/>
    <w:rsid w:val="00930887"/>
    <w:rsid w:val="00931430"/>
    <w:rsid w:val="0093491F"/>
    <w:rsid w:val="00934C54"/>
    <w:rsid w:val="00944B05"/>
    <w:rsid w:val="009468CB"/>
    <w:rsid w:val="00951EF1"/>
    <w:rsid w:val="00956BB9"/>
    <w:rsid w:val="0097715C"/>
    <w:rsid w:val="00982A27"/>
    <w:rsid w:val="00986862"/>
    <w:rsid w:val="00987C48"/>
    <w:rsid w:val="009923BB"/>
    <w:rsid w:val="00993392"/>
    <w:rsid w:val="009B1D24"/>
    <w:rsid w:val="009B3A9E"/>
    <w:rsid w:val="009B4408"/>
    <w:rsid w:val="009B56B6"/>
    <w:rsid w:val="009B61FE"/>
    <w:rsid w:val="009B7A0E"/>
    <w:rsid w:val="009C02F2"/>
    <w:rsid w:val="009C544A"/>
    <w:rsid w:val="009C7A6B"/>
    <w:rsid w:val="009D329B"/>
    <w:rsid w:val="009D33ED"/>
    <w:rsid w:val="009D46E6"/>
    <w:rsid w:val="009D6C8B"/>
    <w:rsid w:val="009E0BC2"/>
    <w:rsid w:val="009E1DD3"/>
    <w:rsid w:val="009E635F"/>
    <w:rsid w:val="009E69AB"/>
    <w:rsid w:val="009F5427"/>
    <w:rsid w:val="00A0022F"/>
    <w:rsid w:val="00A0134E"/>
    <w:rsid w:val="00A04548"/>
    <w:rsid w:val="00A05E7F"/>
    <w:rsid w:val="00A1194D"/>
    <w:rsid w:val="00A13839"/>
    <w:rsid w:val="00A24820"/>
    <w:rsid w:val="00A25992"/>
    <w:rsid w:val="00A30549"/>
    <w:rsid w:val="00A31D1D"/>
    <w:rsid w:val="00A331AF"/>
    <w:rsid w:val="00A331E5"/>
    <w:rsid w:val="00A358FA"/>
    <w:rsid w:val="00A42B6C"/>
    <w:rsid w:val="00A6799C"/>
    <w:rsid w:val="00A67D9A"/>
    <w:rsid w:val="00A67EFD"/>
    <w:rsid w:val="00A67FDF"/>
    <w:rsid w:val="00A75FA8"/>
    <w:rsid w:val="00A81E05"/>
    <w:rsid w:val="00A82BCC"/>
    <w:rsid w:val="00A834FF"/>
    <w:rsid w:val="00A84CCF"/>
    <w:rsid w:val="00A940E8"/>
    <w:rsid w:val="00A965B2"/>
    <w:rsid w:val="00A97920"/>
    <w:rsid w:val="00AA122C"/>
    <w:rsid w:val="00AA5EBD"/>
    <w:rsid w:val="00AA7690"/>
    <w:rsid w:val="00AB1E19"/>
    <w:rsid w:val="00AB26D3"/>
    <w:rsid w:val="00AB2DC4"/>
    <w:rsid w:val="00AB6B4E"/>
    <w:rsid w:val="00AC1E3C"/>
    <w:rsid w:val="00AC2023"/>
    <w:rsid w:val="00AC42C3"/>
    <w:rsid w:val="00AD698B"/>
    <w:rsid w:val="00AD6FDC"/>
    <w:rsid w:val="00AE116F"/>
    <w:rsid w:val="00AE17C0"/>
    <w:rsid w:val="00AE18C4"/>
    <w:rsid w:val="00AE19A1"/>
    <w:rsid w:val="00AE1F56"/>
    <w:rsid w:val="00AE293C"/>
    <w:rsid w:val="00AE3735"/>
    <w:rsid w:val="00AE4002"/>
    <w:rsid w:val="00AE55A1"/>
    <w:rsid w:val="00AE5D2C"/>
    <w:rsid w:val="00AE5DB5"/>
    <w:rsid w:val="00AE7101"/>
    <w:rsid w:val="00AF1222"/>
    <w:rsid w:val="00AF593A"/>
    <w:rsid w:val="00AF7B6E"/>
    <w:rsid w:val="00B05A4C"/>
    <w:rsid w:val="00B10AE6"/>
    <w:rsid w:val="00B14F71"/>
    <w:rsid w:val="00B16D45"/>
    <w:rsid w:val="00B1764A"/>
    <w:rsid w:val="00B266D2"/>
    <w:rsid w:val="00B34F4E"/>
    <w:rsid w:val="00B41628"/>
    <w:rsid w:val="00B4168D"/>
    <w:rsid w:val="00B43BC0"/>
    <w:rsid w:val="00B45C3A"/>
    <w:rsid w:val="00B52740"/>
    <w:rsid w:val="00B54281"/>
    <w:rsid w:val="00B60BC4"/>
    <w:rsid w:val="00B6117A"/>
    <w:rsid w:val="00B6194A"/>
    <w:rsid w:val="00B66DAD"/>
    <w:rsid w:val="00B7075A"/>
    <w:rsid w:val="00B70BC7"/>
    <w:rsid w:val="00B73646"/>
    <w:rsid w:val="00B74516"/>
    <w:rsid w:val="00B76AEC"/>
    <w:rsid w:val="00B814CB"/>
    <w:rsid w:val="00BA6411"/>
    <w:rsid w:val="00BB6A5F"/>
    <w:rsid w:val="00BB7CA4"/>
    <w:rsid w:val="00BC022B"/>
    <w:rsid w:val="00BC1638"/>
    <w:rsid w:val="00BD6F9D"/>
    <w:rsid w:val="00BE3886"/>
    <w:rsid w:val="00BE3949"/>
    <w:rsid w:val="00BE45BF"/>
    <w:rsid w:val="00BF11D9"/>
    <w:rsid w:val="00BF50AE"/>
    <w:rsid w:val="00BF5555"/>
    <w:rsid w:val="00BF6527"/>
    <w:rsid w:val="00BF6947"/>
    <w:rsid w:val="00C03BA9"/>
    <w:rsid w:val="00C0471B"/>
    <w:rsid w:val="00C11089"/>
    <w:rsid w:val="00C133A3"/>
    <w:rsid w:val="00C14B96"/>
    <w:rsid w:val="00C15B5E"/>
    <w:rsid w:val="00C20A96"/>
    <w:rsid w:val="00C34784"/>
    <w:rsid w:val="00C363C4"/>
    <w:rsid w:val="00C365EF"/>
    <w:rsid w:val="00C36633"/>
    <w:rsid w:val="00C36664"/>
    <w:rsid w:val="00C42B6A"/>
    <w:rsid w:val="00C43765"/>
    <w:rsid w:val="00C5099E"/>
    <w:rsid w:val="00C51FDA"/>
    <w:rsid w:val="00C565DC"/>
    <w:rsid w:val="00C5687B"/>
    <w:rsid w:val="00C60047"/>
    <w:rsid w:val="00C62CDF"/>
    <w:rsid w:val="00C63771"/>
    <w:rsid w:val="00C63BEA"/>
    <w:rsid w:val="00C63F3A"/>
    <w:rsid w:val="00C645BE"/>
    <w:rsid w:val="00C75A36"/>
    <w:rsid w:val="00C8361B"/>
    <w:rsid w:val="00C83B90"/>
    <w:rsid w:val="00C91044"/>
    <w:rsid w:val="00C944C2"/>
    <w:rsid w:val="00CA359C"/>
    <w:rsid w:val="00CB04A5"/>
    <w:rsid w:val="00CB23BA"/>
    <w:rsid w:val="00CB2FA2"/>
    <w:rsid w:val="00CD3133"/>
    <w:rsid w:val="00CD6D59"/>
    <w:rsid w:val="00CE1AEA"/>
    <w:rsid w:val="00CE32CB"/>
    <w:rsid w:val="00CE36B7"/>
    <w:rsid w:val="00CE45AB"/>
    <w:rsid w:val="00CE4EF3"/>
    <w:rsid w:val="00CF0B73"/>
    <w:rsid w:val="00CF5813"/>
    <w:rsid w:val="00CF7E61"/>
    <w:rsid w:val="00D01554"/>
    <w:rsid w:val="00D0239B"/>
    <w:rsid w:val="00D0479D"/>
    <w:rsid w:val="00D10DDC"/>
    <w:rsid w:val="00D14203"/>
    <w:rsid w:val="00D1468D"/>
    <w:rsid w:val="00D1709D"/>
    <w:rsid w:val="00D172F9"/>
    <w:rsid w:val="00D20031"/>
    <w:rsid w:val="00D219E8"/>
    <w:rsid w:val="00D2304F"/>
    <w:rsid w:val="00D23188"/>
    <w:rsid w:val="00D25B82"/>
    <w:rsid w:val="00D272F0"/>
    <w:rsid w:val="00D43403"/>
    <w:rsid w:val="00D451A6"/>
    <w:rsid w:val="00D50DA6"/>
    <w:rsid w:val="00D538D0"/>
    <w:rsid w:val="00D544FB"/>
    <w:rsid w:val="00D573A3"/>
    <w:rsid w:val="00D610BD"/>
    <w:rsid w:val="00D628E1"/>
    <w:rsid w:val="00D66353"/>
    <w:rsid w:val="00D737F9"/>
    <w:rsid w:val="00D75169"/>
    <w:rsid w:val="00D75ED3"/>
    <w:rsid w:val="00D77C23"/>
    <w:rsid w:val="00D863BB"/>
    <w:rsid w:val="00D96AAB"/>
    <w:rsid w:val="00D97AFF"/>
    <w:rsid w:val="00DA4B47"/>
    <w:rsid w:val="00DA4E54"/>
    <w:rsid w:val="00DA642A"/>
    <w:rsid w:val="00DA77DB"/>
    <w:rsid w:val="00DB1B00"/>
    <w:rsid w:val="00DC0DD4"/>
    <w:rsid w:val="00DC1ADD"/>
    <w:rsid w:val="00DC1F6C"/>
    <w:rsid w:val="00DC2FF8"/>
    <w:rsid w:val="00DC3343"/>
    <w:rsid w:val="00DC36A6"/>
    <w:rsid w:val="00DC5598"/>
    <w:rsid w:val="00DC5F70"/>
    <w:rsid w:val="00DC6D92"/>
    <w:rsid w:val="00DD053C"/>
    <w:rsid w:val="00DD195C"/>
    <w:rsid w:val="00DD2BC6"/>
    <w:rsid w:val="00DD3461"/>
    <w:rsid w:val="00DD47F9"/>
    <w:rsid w:val="00DD59BC"/>
    <w:rsid w:val="00DD6689"/>
    <w:rsid w:val="00DE3037"/>
    <w:rsid w:val="00DF02E2"/>
    <w:rsid w:val="00DF1692"/>
    <w:rsid w:val="00DF344C"/>
    <w:rsid w:val="00DF46B4"/>
    <w:rsid w:val="00DF6C54"/>
    <w:rsid w:val="00E059B1"/>
    <w:rsid w:val="00E06429"/>
    <w:rsid w:val="00E11CED"/>
    <w:rsid w:val="00E1220B"/>
    <w:rsid w:val="00E122AD"/>
    <w:rsid w:val="00E160EF"/>
    <w:rsid w:val="00E213BE"/>
    <w:rsid w:val="00E22B42"/>
    <w:rsid w:val="00E242E5"/>
    <w:rsid w:val="00E26A70"/>
    <w:rsid w:val="00E36F7D"/>
    <w:rsid w:val="00E43160"/>
    <w:rsid w:val="00E45888"/>
    <w:rsid w:val="00E4666D"/>
    <w:rsid w:val="00E50CB8"/>
    <w:rsid w:val="00E513E1"/>
    <w:rsid w:val="00E57678"/>
    <w:rsid w:val="00E66219"/>
    <w:rsid w:val="00E662A3"/>
    <w:rsid w:val="00E7588A"/>
    <w:rsid w:val="00E80AE9"/>
    <w:rsid w:val="00E82313"/>
    <w:rsid w:val="00E83374"/>
    <w:rsid w:val="00E84F47"/>
    <w:rsid w:val="00E873C4"/>
    <w:rsid w:val="00E87B6A"/>
    <w:rsid w:val="00E95AB5"/>
    <w:rsid w:val="00E97A2C"/>
    <w:rsid w:val="00EA6D12"/>
    <w:rsid w:val="00EB0DAE"/>
    <w:rsid w:val="00EB1248"/>
    <w:rsid w:val="00EB131B"/>
    <w:rsid w:val="00EB3BC0"/>
    <w:rsid w:val="00EB3F11"/>
    <w:rsid w:val="00EB76C6"/>
    <w:rsid w:val="00EB777E"/>
    <w:rsid w:val="00EC5BAD"/>
    <w:rsid w:val="00EC7F5A"/>
    <w:rsid w:val="00ED156A"/>
    <w:rsid w:val="00ED2B07"/>
    <w:rsid w:val="00ED638F"/>
    <w:rsid w:val="00ED798F"/>
    <w:rsid w:val="00EE2067"/>
    <w:rsid w:val="00EF1299"/>
    <w:rsid w:val="00EF5F47"/>
    <w:rsid w:val="00F0598D"/>
    <w:rsid w:val="00F10165"/>
    <w:rsid w:val="00F1473E"/>
    <w:rsid w:val="00F159D9"/>
    <w:rsid w:val="00F15A25"/>
    <w:rsid w:val="00F1669D"/>
    <w:rsid w:val="00F20919"/>
    <w:rsid w:val="00F20BDC"/>
    <w:rsid w:val="00F312A2"/>
    <w:rsid w:val="00F322AA"/>
    <w:rsid w:val="00F34460"/>
    <w:rsid w:val="00F36F2D"/>
    <w:rsid w:val="00F37F37"/>
    <w:rsid w:val="00F43DC5"/>
    <w:rsid w:val="00F517A9"/>
    <w:rsid w:val="00F533E7"/>
    <w:rsid w:val="00F56AB9"/>
    <w:rsid w:val="00F5712C"/>
    <w:rsid w:val="00F60676"/>
    <w:rsid w:val="00F62F0E"/>
    <w:rsid w:val="00F63605"/>
    <w:rsid w:val="00F64106"/>
    <w:rsid w:val="00F66B23"/>
    <w:rsid w:val="00F705E7"/>
    <w:rsid w:val="00F76210"/>
    <w:rsid w:val="00F7692D"/>
    <w:rsid w:val="00F775E8"/>
    <w:rsid w:val="00F82B10"/>
    <w:rsid w:val="00F862C7"/>
    <w:rsid w:val="00F863CF"/>
    <w:rsid w:val="00F94966"/>
    <w:rsid w:val="00FA7EBD"/>
    <w:rsid w:val="00FB019C"/>
    <w:rsid w:val="00FB36C8"/>
    <w:rsid w:val="00FB5C3A"/>
    <w:rsid w:val="00FD2E2F"/>
    <w:rsid w:val="00FD5A4A"/>
    <w:rsid w:val="00FE3CB6"/>
    <w:rsid w:val="00FE3DE1"/>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18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E45888"/>
    <w:pPr>
      <w:suppressAutoHyphens/>
      <w:spacing w:after="120"/>
    </w:pPr>
    <w:rPr>
      <w:rFonts w:cs="Arial"/>
      <w:sz w:val="24"/>
      <w:szCs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815875"/>
    <w:pPr>
      <w:keepNext/>
      <w:keepLines/>
      <w:outlineLvl w:val="1"/>
    </w:pPr>
    <w:rPr>
      <w:rFonts w:eastAsia="Times" w:cs="Calibri"/>
      <w:b/>
      <w:noProof/>
      <w:color w:val="000000" w:themeColor="text1"/>
      <w:lang w:val="en-US"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815875"/>
    <w:rPr>
      <w:rFonts w:eastAsia="Times" w:cs="Calibri"/>
      <w:b/>
      <w:noProof/>
      <w:color w:val="000000" w:themeColor="text1"/>
      <w:sz w:val="24"/>
      <w:szCs w:val="24"/>
      <w:lang w:val="en-US"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E45888"/>
    <w:pPr>
      <w:numPr>
        <w:numId w:val="3"/>
      </w:numPr>
      <w:ind w:left="714" w:hanging="357"/>
      <w:contextualSpacing/>
    </w:p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NFP GP Bulleted List,List Paragraph1,Recommendation,List Paragraph11,standard lewis,Heading 2.,List Paragraph111,L,F5 List Paragraph,Dot pt,CV text,Medium Grid 1 - Accent 21,Numbered Paragraph,List Paragraph2,FooterText"/>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rFonts w:cs="Arial"/>
      <w:sz w:val="24"/>
      <w:szCs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rFonts w:cs="Arial"/>
      <w:sz w:val="24"/>
      <w:szCs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uiPriority w:val="99"/>
    <w:rsid w:val="00456927"/>
  </w:style>
  <w:style w:type="character" w:customStyle="1" w:styleId="BodyTextChar">
    <w:name w:val="Body Text Char"/>
    <w:link w:val="BodyText"/>
    <w:uiPriority w:val="99"/>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ind w:left="357" w:hanging="357"/>
    </w:pPr>
    <w:rPr>
      <w:lang w:eastAsia="en-US"/>
    </w:rPr>
  </w:style>
  <w:style w:type="character" w:customStyle="1" w:styleId="ListBulletChar">
    <w:name w:val="List Bullet Char"/>
    <w:basedOn w:val="BodyTextChar"/>
    <w:link w:val="ListBullet"/>
    <w:rsid w:val="00456927"/>
    <w:rPr>
      <w:rFonts w:ascii="Verdana" w:hAnsi="Verdana" w:cs="Arial"/>
      <w:sz w:val="24"/>
      <w:szCs w:val="24"/>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styleId="NormalWeb">
    <w:name w:val="Normal (Web)"/>
    <w:basedOn w:val="Normal"/>
    <w:uiPriority w:val="99"/>
    <w:semiHidden/>
    <w:unhideWhenUsed/>
    <w:rsid w:val="00E45888"/>
    <w:pPr>
      <w:suppressAutoHyphens w:val="0"/>
      <w:spacing w:before="168" w:after="168"/>
    </w:pPr>
    <w:rPr>
      <w:rFonts w:ascii="Times New Roman" w:hAnsi="Times New Roman"/>
    </w:rPr>
  </w:style>
  <w:style w:type="paragraph" w:customStyle="1" w:styleId="Default">
    <w:name w:val="Default"/>
    <w:rsid w:val="00832206"/>
    <w:pPr>
      <w:autoSpaceDE w:val="0"/>
      <w:autoSpaceDN w:val="0"/>
      <w:adjustRightInd w:val="0"/>
    </w:pPr>
    <w:rPr>
      <w:rFonts w:ascii="Avenir-Light" w:hAnsi="Avenir-Light"/>
    </w:rPr>
  </w:style>
  <w:style w:type="character" w:customStyle="1" w:styleId="ListParagraphChar">
    <w:name w:val="List Paragraph Char"/>
    <w:aliases w:val="NFP GP Bulleted List Char,List Paragraph1 Char,Recommendation Char,List Paragraph11 Char,standard lewis Char,Heading 2. Char,List Paragraph111 Char,L Char,F5 List Paragraph Char,Dot pt Char,CV text Char,Medium Grid 1 - Accent 21 Char"/>
    <w:basedOn w:val="DefaultParagraphFont"/>
    <w:link w:val="ListParagraph"/>
    <w:uiPriority w:val="34"/>
    <w:locked/>
    <w:rsid w:val="003E7336"/>
    <w:rPr>
      <w:rFonts w:cs="Arial"/>
      <w:sz w:val="24"/>
      <w:szCs w:val="24"/>
    </w:rPr>
  </w:style>
  <w:style w:type="character" w:styleId="UnresolvedMention">
    <w:name w:val="Unresolved Mention"/>
    <w:basedOn w:val="DefaultParagraphFont"/>
    <w:uiPriority w:val="99"/>
    <w:semiHidden/>
    <w:unhideWhenUsed/>
    <w:rsid w:val="00AE1F56"/>
    <w:rPr>
      <w:color w:val="605E5C"/>
      <w:shd w:val="clear" w:color="auto" w:fill="E1DFDD"/>
    </w:rPr>
  </w:style>
  <w:style w:type="paragraph" w:styleId="BodyText2">
    <w:name w:val="Body Text 2"/>
    <w:basedOn w:val="Normal"/>
    <w:link w:val="BodyText2Char"/>
    <w:uiPriority w:val="99"/>
    <w:unhideWhenUsed/>
    <w:rsid w:val="00EE2067"/>
    <w:pPr>
      <w:spacing w:line="480" w:lineRule="auto"/>
    </w:pPr>
  </w:style>
  <w:style w:type="character" w:customStyle="1" w:styleId="BodyText2Char">
    <w:name w:val="Body Text 2 Char"/>
    <w:basedOn w:val="DefaultParagraphFont"/>
    <w:link w:val="BodyText2"/>
    <w:uiPriority w:val="99"/>
    <w:rsid w:val="00EE2067"/>
    <w:rPr>
      <w:rFonts w:cs="Arial"/>
      <w:sz w:val="24"/>
      <w:szCs w:val="24"/>
    </w:rPr>
  </w:style>
  <w:style w:type="paragraph" w:customStyle="1" w:styleId="Listlevel2J">
    <w:name w:val="List level 2 J"/>
    <w:basedOn w:val="Normal"/>
    <w:rsid w:val="00D219E8"/>
    <w:pPr>
      <w:numPr>
        <w:ilvl w:val="1"/>
        <w:numId w:val="12"/>
      </w:numPr>
      <w:suppressAutoHyphens w:val="0"/>
      <w:spacing w:before="100" w:beforeAutospacing="1" w:after="100" w:afterAutospacing="1"/>
    </w:pPr>
    <w:rPr>
      <w:rFonts w:ascii="Arial" w:hAnsi="Arial" w:cs="Times New Roman"/>
      <w:color w:val="000000"/>
      <w:sz w:val="20"/>
      <w:szCs w:val="20"/>
      <w:lang w:eastAsia="en-US"/>
    </w:rPr>
  </w:style>
  <w:style w:type="paragraph" w:customStyle="1" w:styleId="Listlevel1J">
    <w:name w:val="List level 1 J"/>
    <w:basedOn w:val="Normal"/>
    <w:rsid w:val="00D219E8"/>
    <w:pPr>
      <w:numPr>
        <w:numId w:val="12"/>
      </w:numPr>
      <w:suppressAutoHyphens w:val="0"/>
      <w:spacing w:before="100" w:beforeAutospacing="1" w:after="100" w:afterAutospacing="1"/>
    </w:pPr>
    <w:rPr>
      <w:rFonts w:ascii="Arial" w:hAnsi="Arial" w:cs="Times New Roman"/>
      <w:color w:val="000000"/>
      <w:sz w:val="20"/>
      <w:szCs w:val="20"/>
      <w:lang w:eastAsia="en-US"/>
    </w:rPr>
  </w:style>
  <w:style w:type="paragraph" w:styleId="Revision">
    <w:name w:val="Revision"/>
    <w:hidden/>
    <w:uiPriority w:val="99"/>
    <w:semiHidden/>
    <w:rsid w:val="00AB1E19"/>
    <w:rPr>
      <w:rFonts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607875">
      <w:bodyDiv w:val="1"/>
      <w:marLeft w:val="0"/>
      <w:marRight w:val="0"/>
      <w:marTop w:val="0"/>
      <w:marBottom w:val="0"/>
      <w:divBdr>
        <w:top w:val="none" w:sz="0" w:space="0" w:color="auto"/>
        <w:left w:val="none" w:sz="0" w:space="0" w:color="auto"/>
        <w:bottom w:val="none" w:sz="0" w:space="0" w:color="auto"/>
        <w:right w:val="none" w:sz="0" w:space="0" w:color="auto"/>
      </w:divBdr>
    </w:div>
    <w:div w:id="248467842">
      <w:bodyDiv w:val="1"/>
      <w:marLeft w:val="0"/>
      <w:marRight w:val="0"/>
      <w:marTop w:val="0"/>
      <w:marBottom w:val="0"/>
      <w:divBdr>
        <w:top w:val="none" w:sz="0" w:space="0" w:color="auto"/>
        <w:left w:val="none" w:sz="0" w:space="0" w:color="auto"/>
        <w:bottom w:val="none" w:sz="0" w:space="0" w:color="auto"/>
        <w:right w:val="none" w:sz="0" w:space="0" w:color="auto"/>
      </w:divBdr>
      <w:divsChild>
        <w:div w:id="1718386123">
          <w:marLeft w:val="0"/>
          <w:marRight w:val="0"/>
          <w:marTop w:val="0"/>
          <w:marBottom w:val="150"/>
          <w:divBdr>
            <w:top w:val="none" w:sz="0" w:space="0" w:color="auto"/>
            <w:left w:val="none" w:sz="0" w:space="0" w:color="auto"/>
            <w:bottom w:val="none" w:sz="0" w:space="0" w:color="auto"/>
            <w:right w:val="none" w:sz="0" w:space="0" w:color="auto"/>
          </w:divBdr>
          <w:divsChild>
            <w:div w:id="874587254">
              <w:marLeft w:val="0"/>
              <w:marRight w:val="0"/>
              <w:marTop w:val="0"/>
              <w:marBottom w:val="0"/>
              <w:divBdr>
                <w:top w:val="none" w:sz="0" w:space="0" w:color="auto"/>
                <w:left w:val="none" w:sz="0" w:space="0" w:color="auto"/>
                <w:bottom w:val="none" w:sz="0" w:space="0" w:color="auto"/>
                <w:right w:val="none" w:sz="0" w:space="0" w:color="auto"/>
              </w:divBdr>
              <w:divsChild>
                <w:div w:id="280691887">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 w:id="303320408">
      <w:bodyDiv w:val="1"/>
      <w:marLeft w:val="0"/>
      <w:marRight w:val="0"/>
      <w:marTop w:val="0"/>
      <w:marBottom w:val="0"/>
      <w:divBdr>
        <w:top w:val="none" w:sz="0" w:space="0" w:color="auto"/>
        <w:left w:val="none" w:sz="0" w:space="0" w:color="auto"/>
        <w:bottom w:val="none" w:sz="0" w:space="0" w:color="auto"/>
        <w:right w:val="none" w:sz="0" w:space="0" w:color="auto"/>
      </w:divBdr>
    </w:div>
    <w:div w:id="433013853">
      <w:bodyDiv w:val="1"/>
      <w:marLeft w:val="0"/>
      <w:marRight w:val="0"/>
      <w:marTop w:val="0"/>
      <w:marBottom w:val="0"/>
      <w:divBdr>
        <w:top w:val="none" w:sz="0" w:space="0" w:color="auto"/>
        <w:left w:val="none" w:sz="0" w:space="0" w:color="auto"/>
        <w:bottom w:val="none" w:sz="0" w:space="0" w:color="auto"/>
        <w:right w:val="none" w:sz="0" w:space="0" w:color="auto"/>
      </w:divBdr>
    </w:div>
    <w:div w:id="581061643">
      <w:bodyDiv w:val="1"/>
      <w:marLeft w:val="0"/>
      <w:marRight w:val="0"/>
      <w:marTop w:val="0"/>
      <w:marBottom w:val="0"/>
      <w:divBdr>
        <w:top w:val="none" w:sz="0" w:space="0" w:color="auto"/>
        <w:left w:val="none" w:sz="0" w:space="0" w:color="auto"/>
        <w:bottom w:val="none" w:sz="0" w:space="0" w:color="auto"/>
        <w:right w:val="none" w:sz="0" w:space="0" w:color="auto"/>
      </w:divBdr>
    </w:div>
    <w:div w:id="1713724843">
      <w:bodyDiv w:val="1"/>
      <w:marLeft w:val="0"/>
      <w:marRight w:val="0"/>
      <w:marTop w:val="0"/>
      <w:marBottom w:val="0"/>
      <w:divBdr>
        <w:top w:val="none" w:sz="0" w:space="0" w:color="auto"/>
        <w:left w:val="none" w:sz="0" w:space="0" w:color="auto"/>
        <w:bottom w:val="none" w:sz="0" w:space="0" w:color="auto"/>
        <w:right w:val="none" w:sz="0" w:space="0" w:color="auto"/>
      </w:divBdr>
    </w:div>
    <w:div w:id="1715349138">
      <w:bodyDiv w:val="1"/>
      <w:marLeft w:val="0"/>
      <w:marRight w:val="0"/>
      <w:marTop w:val="0"/>
      <w:marBottom w:val="0"/>
      <w:divBdr>
        <w:top w:val="none" w:sz="0" w:space="0" w:color="auto"/>
        <w:left w:val="none" w:sz="0" w:space="0" w:color="auto"/>
        <w:bottom w:val="none" w:sz="0" w:space="0" w:color="auto"/>
        <w:right w:val="none" w:sz="0" w:space="0" w:color="auto"/>
      </w:divBdr>
    </w:div>
    <w:div w:id="197633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0901FA">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0901FA">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0901FA">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0901FA">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0901FA">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0901FA">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0901FA">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0901FA">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0901FA">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0901FA">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0901FA">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0901FA">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0901FA">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0901FA">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0901FA">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0901FA">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0901FA">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0901FA">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0901FA">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0901FA">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0901FA">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0901FA">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0901FA">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0901FA">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0901FA">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0901FA">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0901FA">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0901FA">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0901FA">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0901FA">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0901FA">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0901FA">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0901FA">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0901FA">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0901FA">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0901FA">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0901FA">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0901FA">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0901FA">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0901FA">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0901FA">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0901FA">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0901FA">
          <w:pPr>
            <w:pStyle w:val="E90866A1B92345718171ECCC784C324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Ligh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07238"/>
    <w:rsid w:val="00065067"/>
    <w:rsid w:val="000901FA"/>
    <w:rsid w:val="000A1989"/>
    <w:rsid w:val="001262F4"/>
    <w:rsid w:val="00126FF7"/>
    <w:rsid w:val="00214312"/>
    <w:rsid w:val="002147A7"/>
    <w:rsid w:val="002207D7"/>
    <w:rsid w:val="00272BF3"/>
    <w:rsid w:val="003113D0"/>
    <w:rsid w:val="00343F80"/>
    <w:rsid w:val="00501749"/>
    <w:rsid w:val="0050255D"/>
    <w:rsid w:val="005033FE"/>
    <w:rsid w:val="006263D3"/>
    <w:rsid w:val="00627D7E"/>
    <w:rsid w:val="00634BF0"/>
    <w:rsid w:val="00645E42"/>
    <w:rsid w:val="00681A19"/>
    <w:rsid w:val="006A4FE8"/>
    <w:rsid w:val="006B763C"/>
    <w:rsid w:val="006F494E"/>
    <w:rsid w:val="00762ADE"/>
    <w:rsid w:val="007C457F"/>
    <w:rsid w:val="008248AC"/>
    <w:rsid w:val="0082665D"/>
    <w:rsid w:val="00962E19"/>
    <w:rsid w:val="0098012A"/>
    <w:rsid w:val="00A73927"/>
    <w:rsid w:val="00AC2023"/>
    <w:rsid w:val="00AE116F"/>
    <w:rsid w:val="00AE17C0"/>
    <w:rsid w:val="00BE3886"/>
    <w:rsid w:val="00C22BD1"/>
    <w:rsid w:val="00C7736D"/>
    <w:rsid w:val="00D27936"/>
    <w:rsid w:val="00D508B4"/>
    <w:rsid w:val="00D84F94"/>
    <w:rsid w:val="00DA4B47"/>
    <w:rsid w:val="00DD74F2"/>
    <w:rsid w:val="00E213BE"/>
    <w:rsid w:val="00E26A70"/>
    <w:rsid w:val="00E95AB5"/>
    <w:rsid w:val="00EC361E"/>
    <w:rsid w:val="00F1473E"/>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901FA"/>
    <w:rPr>
      <w:color w:val="808080"/>
    </w:rPr>
  </w:style>
  <w:style w:type="paragraph" w:customStyle="1" w:styleId="7710F5BA21E043F8867370486AFAB500">
    <w:name w:val="7710F5BA21E043F8867370486AFAB500"/>
    <w:rsid w:val="000901FA"/>
  </w:style>
  <w:style w:type="paragraph" w:customStyle="1" w:styleId="E808FDEBC8D34C40AD1EEF4F0957927D">
    <w:name w:val="E808FDEBC8D34C40AD1EEF4F0957927D"/>
    <w:rsid w:val="000901FA"/>
  </w:style>
  <w:style w:type="paragraph" w:customStyle="1" w:styleId="89B3DF27700748D99C9A41A5E2334B26">
    <w:name w:val="89B3DF27700748D99C9A41A5E2334B26"/>
    <w:rsid w:val="000901FA"/>
  </w:style>
  <w:style w:type="paragraph" w:customStyle="1" w:styleId="3B850403FCB84C92B85816FF9EABC707">
    <w:name w:val="3B850403FCB84C92B85816FF9EABC707"/>
    <w:rsid w:val="000901FA"/>
  </w:style>
  <w:style w:type="paragraph" w:customStyle="1" w:styleId="8361F842DB9E4AC88C403996426F4C71">
    <w:name w:val="8361F842DB9E4AC88C403996426F4C71"/>
    <w:rsid w:val="000901FA"/>
  </w:style>
  <w:style w:type="paragraph" w:customStyle="1" w:styleId="2057BB37D5014AB09954FCD51387FF7C">
    <w:name w:val="2057BB37D5014AB09954FCD51387FF7C"/>
    <w:rsid w:val="000901FA"/>
  </w:style>
  <w:style w:type="paragraph" w:customStyle="1" w:styleId="A618ED0C0E46461BB830E00BAF218CB2">
    <w:name w:val="A618ED0C0E46461BB830E00BAF218CB2"/>
    <w:rsid w:val="000901FA"/>
  </w:style>
  <w:style w:type="paragraph" w:customStyle="1" w:styleId="6EE7D5BED380411983CD469E381CC4ED">
    <w:name w:val="6EE7D5BED380411983CD469E381CC4ED"/>
    <w:rsid w:val="000901FA"/>
  </w:style>
  <w:style w:type="paragraph" w:customStyle="1" w:styleId="FF612FE7F973457A9F4D7656378A1F0C">
    <w:name w:val="FF612FE7F973457A9F4D7656378A1F0C"/>
    <w:rsid w:val="000901FA"/>
  </w:style>
  <w:style w:type="paragraph" w:customStyle="1" w:styleId="C39E050A06A547A9BCACBDC88564CB0B">
    <w:name w:val="C39E050A06A547A9BCACBDC88564CB0B"/>
    <w:rsid w:val="000901FA"/>
  </w:style>
  <w:style w:type="paragraph" w:customStyle="1" w:styleId="F7691F8089FB4AB7B856905A2C9C9502">
    <w:name w:val="F7691F8089FB4AB7B856905A2C9C9502"/>
    <w:rsid w:val="000901FA"/>
  </w:style>
  <w:style w:type="paragraph" w:customStyle="1" w:styleId="55C93191EB304329AB8C112F1B7741C6">
    <w:name w:val="55C93191EB304329AB8C112F1B7741C6"/>
    <w:rsid w:val="000901FA"/>
  </w:style>
  <w:style w:type="paragraph" w:customStyle="1" w:styleId="01014713362246D98B50EF99EB107891">
    <w:name w:val="01014713362246D98B50EF99EB107891"/>
    <w:rsid w:val="000901FA"/>
  </w:style>
  <w:style w:type="paragraph" w:customStyle="1" w:styleId="777EDB5EF7F24C029AA50DBE9BB04E7E">
    <w:name w:val="777EDB5EF7F24C029AA50DBE9BB04E7E"/>
    <w:rsid w:val="000901FA"/>
  </w:style>
  <w:style w:type="paragraph" w:customStyle="1" w:styleId="1582C0931A0042D8885D72545B2D06F1">
    <w:name w:val="1582C0931A0042D8885D72545B2D06F1"/>
    <w:rsid w:val="000901FA"/>
  </w:style>
  <w:style w:type="paragraph" w:customStyle="1" w:styleId="A33C7EAF06BE4088B7BDA6B84F938E7D">
    <w:name w:val="A33C7EAF06BE4088B7BDA6B84F938E7D"/>
    <w:rsid w:val="000901FA"/>
  </w:style>
  <w:style w:type="paragraph" w:customStyle="1" w:styleId="6FA6A7184A3E4CF0962DF2D410171D3A">
    <w:name w:val="6FA6A7184A3E4CF0962DF2D410171D3A"/>
    <w:rsid w:val="000901FA"/>
  </w:style>
  <w:style w:type="paragraph" w:customStyle="1" w:styleId="7B0A1C2D7CDC4A7080F5E8C385C6721D">
    <w:name w:val="7B0A1C2D7CDC4A7080F5E8C385C6721D"/>
    <w:rsid w:val="000901FA"/>
  </w:style>
  <w:style w:type="paragraph" w:customStyle="1" w:styleId="D169B90F592947F0B5CA8EB9A028065B">
    <w:name w:val="D169B90F592947F0B5CA8EB9A028065B"/>
    <w:rsid w:val="000901FA"/>
  </w:style>
  <w:style w:type="paragraph" w:customStyle="1" w:styleId="49E1DEAF20324994BCCCFCF33FA6DE88">
    <w:name w:val="49E1DEAF20324994BCCCFCF33FA6DE88"/>
    <w:rsid w:val="000901FA"/>
  </w:style>
  <w:style w:type="paragraph" w:customStyle="1" w:styleId="31644A4EEFDE418587040AD0C721340A">
    <w:name w:val="31644A4EEFDE418587040AD0C721340A"/>
    <w:rsid w:val="000901FA"/>
  </w:style>
  <w:style w:type="paragraph" w:customStyle="1" w:styleId="7C24E91E1FBE4ED0A8C9F51097828AEE">
    <w:name w:val="7C24E91E1FBE4ED0A8C9F51097828AEE"/>
    <w:rsid w:val="000901FA"/>
  </w:style>
  <w:style w:type="paragraph" w:customStyle="1" w:styleId="2A145DDF8CAF4B6DA8EE7CEA5B7A25FC">
    <w:name w:val="2A145DDF8CAF4B6DA8EE7CEA5B7A25FC"/>
    <w:rsid w:val="000901FA"/>
  </w:style>
  <w:style w:type="paragraph" w:customStyle="1" w:styleId="8B20C255FC324172A47EB9B97C2A6DFB">
    <w:name w:val="8B20C255FC324172A47EB9B97C2A6DFB"/>
    <w:rsid w:val="000901FA"/>
  </w:style>
  <w:style w:type="paragraph" w:customStyle="1" w:styleId="44F97C76A9824E5286EEDA22C961C067">
    <w:name w:val="44F97C76A9824E5286EEDA22C961C067"/>
    <w:rsid w:val="000901FA"/>
  </w:style>
  <w:style w:type="paragraph" w:customStyle="1" w:styleId="214DCED184D44C709AF0A73690C06938">
    <w:name w:val="214DCED184D44C709AF0A73690C06938"/>
    <w:rsid w:val="000901FA"/>
  </w:style>
  <w:style w:type="paragraph" w:customStyle="1" w:styleId="694FEE1A02424993A5FE5B8466A5C078">
    <w:name w:val="694FEE1A02424993A5FE5B8466A5C078"/>
    <w:rsid w:val="000901FA"/>
  </w:style>
  <w:style w:type="paragraph" w:customStyle="1" w:styleId="E23B8F0EB7F14C2C8C683377CF3AE58E">
    <w:name w:val="E23B8F0EB7F14C2C8C683377CF3AE58E"/>
    <w:rsid w:val="000901FA"/>
  </w:style>
  <w:style w:type="paragraph" w:customStyle="1" w:styleId="1C4EF02310C7435983896FE62503667C">
    <w:name w:val="1C4EF02310C7435983896FE62503667C"/>
    <w:rsid w:val="000901FA"/>
  </w:style>
  <w:style w:type="paragraph" w:customStyle="1" w:styleId="06B061D597D5420CB99E5376218FFAC4">
    <w:name w:val="06B061D597D5420CB99E5376218FFAC4"/>
    <w:rsid w:val="000901FA"/>
  </w:style>
  <w:style w:type="paragraph" w:customStyle="1" w:styleId="615023181D5940EAA69249CBD5E51B69">
    <w:name w:val="615023181D5940EAA69249CBD5E51B69"/>
    <w:rsid w:val="000901FA"/>
  </w:style>
  <w:style w:type="paragraph" w:customStyle="1" w:styleId="488616FBA6E84D18810FDF495C5F138F">
    <w:name w:val="488616FBA6E84D18810FDF495C5F138F"/>
    <w:rsid w:val="000901FA"/>
  </w:style>
  <w:style w:type="paragraph" w:customStyle="1" w:styleId="3D3B5FA1152D421CA3CDDA32AD693870">
    <w:name w:val="3D3B5FA1152D421CA3CDDA32AD693870"/>
    <w:rsid w:val="000901FA"/>
  </w:style>
  <w:style w:type="paragraph" w:customStyle="1" w:styleId="7CE5B343B7D64F43A27EBF829312FDA8">
    <w:name w:val="7CE5B343B7D64F43A27EBF829312FDA8"/>
    <w:rsid w:val="000901FA"/>
  </w:style>
  <w:style w:type="paragraph" w:customStyle="1" w:styleId="88AB526237EC4A55A4DFFAE094F9FF99">
    <w:name w:val="88AB526237EC4A55A4DFFAE094F9FF99"/>
    <w:rsid w:val="000901FA"/>
  </w:style>
  <w:style w:type="paragraph" w:customStyle="1" w:styleId="3CABC38DE5154ABFAB7FB1713ACD6C1A">
    <w:name w:val="3CABC38DE5154ABFAB7FB1713ACD6C1A"/>
    <w:rsid w:val="000901FA"/>
  </w:style>
  <w:style w:type="paragraph" w:customStyle="1" w:styleId="ECD4785522D8459F843B505F4FBA0248">
    <w:name w:val="ECD4785522D8459F843B505F4FBA0248"/>
    <w:rsid w:val="000901FA"/>
  </w:style>
  <w:style w:type="paragraph" w:customStyle="1" w:styleId="83CC702F74ED4E55A8C0909F6D959531">
    <w:name w:val="83CC702F74ED4E55A8C0909F6D959531"/>
    <w:rsid w:val="000901FA"/>
  </w:style>
  <w:style w:type="paragraph" w:customStyle="1" w:styleId="F6ADC69C72294360A0914BA964AB22F3">
    <w:name w:val="F6ADC69C72294360A0914BA964AB22F3"/>
    <w:rsid w:val="000901FA"/>
  </w:style>
  <w:style w:type="paragraph" w:customStyle="1" w:styleId="E1BA99C562D043EAB50693C5F510ECA6">
    <w:name w:val="E1BA99C562D043EAB50693C5F510ECA6"/>
    <w:rsid w:val="000901FA"/>
  </w:style>
  <w:style w:type="paragraph" w:customStyle="1" w:styleId="10338D863E864E928104D42F999FE2E4">
    <w:name w:val="10338D863E864E928104D42F999FE2E4"/>
    <w:rsid w:val="000901FA"/>
  </w:style>
  <w:style w:type="paragraph" w:customStyle="1" w:styleId="C2A236068F6A4FBDB3FF2613DA3C67F8">
    <w:name w:val="C2A236068F6A4FBDB3FF2613DA3C67F8"/>
    <w:rsid w:val="000901FA"/>
  </w:style>
  <w:style w:type="paragraph" w:customStyle="1" w:styleId="E90866A1B92345718171ECCC784C3243">
    <w:name w:val="E90866A1B92345718171ECCC784C3243"/>
    <w:rsid w:val="000901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2C3916-BB75-48A5-A51E-F1A1A7DF2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1786</Words>
  <Characters>10182</Characters>
  <Application>Microsoft Office Word</Application>
  <DocSecurity>0</DocSecurity>
  <Lines>84</Lines>
  <Paragraphs>23</Paragraphs>
  <ScaleCrop>false</ScaleCrop>
  <Company/>
  <LinksUpToDate>false</LinksUpToDate>
  <CharactersWithSpaces>11945</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2026-10-01T21:53:00Z</dcterms:created>
  <dcterms:modified xsi:type="dcterms:W3CDTF">2026-10-01T21:53:00Z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2026-10-01T21:53:24Z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d4a8dc16-3c69-48e1-b60d-23fe1e99ad10</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