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0D3" w14:textId="357D99C5" w:rsidR="0048231E" w:rsidRDefault="001F5CA6">
      <w:pPr>
        <w:pStyle w:val="Title"/>
      </w:pPr>
      <w:r w:rsidRPr="002A43D2">
        <w:rPr>
          <w:rFonts w:asciiTheme="minorHAnsi" w:hAnsiTheme="minorHAnsi"/>
          <w:noProof/>
          <w:sz w:val="52"/>
        </w:rPr>
        <w:drawing>
          <wp:anchor distT="0" distB="0" distL="114300" distR="114300" simplePos="0" relativeHeight="487593472" behindDoc="1" locked="0" layoutInCell="1" allowOverlap="1" wp14:anchorId="67E4EF29" wp14:editId="46A17098">
            <wp:simplePos x="0" y="0"/>
            <wp:positionH relativeFrom="column">
              <wp:posOffset>31750</wp:posOffset>
            </wp:positionH>
            <wp:positionV relativeFrom="paragraph">
              <wp:posOffset>0</wp:posOffset>
            </wp:positionV>
            <wp:extent cx="2134870" cy="812800"/>
            <wp:effectExtent l="0" t="0" r="0" b="6350"/>
            <wp:wrapTight wrapText="bothSides">
              <wp:wrapPolygon edited="0">
                <wp:start x="0" y="0"/>
                <wp:lineTo x="0" y="21263"/>
                <wp:lineTo x="21394" y="21263"/>
                <wp:lineTo x="21394" y="0"/>
                <wp:lineTo x="0" y="0"/>
              </wp:wrapPolygon>
            </wp:wrapTight>
            <wp:docPr id="575188457" name="Picture 2" descr="Chief Minister, Treasury and Economic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ef Minister, Treasury and Economic Development logo"/>
                    <pic:cNvPicPr>
                      <a:picLocks noChangeAspect="1" noChangeArrowheads="1"/>
                    </pic:cNvPicPr>
                  </pic:nvPicPr>
                  <pic:blipFill>
                    <a:blip r:embed="rId8" cstate="print"/>
                    <a:srcRect/>
                    <a:stretch>
                      <a:fillRect/>
                    </a:stretch>
                  </pic:blipFill>
                  <pic:spPr bwMode="auto">
                    <a:xfrm>
                      <a:off x="0" y="0"/>
                      <a:ext cx="2134870" cy="812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24EF1">
        <w:t>POSITION</w:t>
      </w:r>
      <w:r w:rsidR="00624EF1">
        <w:rPr>
          <w:spacing w:val="-27"/>
        </w:rPr>
        <w:t xml:space="preserve"> </w:t>
      </w:r>
      <w:r w:rsidR="00624EF1">
        <w:rPr>
          <w:spacing w:val="-2"/>
        </w:rPr>
        <w:t>DESCRIPTION</w:t>
      </w:r>
    </w:p>
    <w:p w14:paraId="06CF0F52" w14:textId="265BBA33" w:rsidR="0048231E" w:rsidRDefault="0048231E">
      <w:pPr>
        <w:pStyle w:val="BodyText"/>
        <w:ind w:left="0"/>
        <w:rPr>
          <w:sz w:val="20"/>
        </w:rPr>
      </w:pPr>
    </w:p>
    <w:p w14:paraId="0EF7628B" w14:textId="22C0AE53" w:rsidR="0048231E" w:rsidRDefault="007A3B5C" w:rsidP="007A3B5C">
      <w:pPr>
        <w:pStyle w:val="BodyText"/>
        <w:tabs>
          <w:tab w:val="left" w:pos="5952"/>
        </w:tabs>
        <w:ind w:left="0"/>
        <w:rPr>
          <w:sz w:val="20"/>
        </w:rPr>
      </w:pPr>
      <w:r>
        <w:rPr>
          <w:sz w:val="20"/>
        </w:rPr>
        <w:tab/>
      </w:r>
    </w:p>
    <w:p w14:paraId="438C31EF" w14:textId="6E91BE75" w:rsidR="0048231E" w:rsidRDefault="0048231E">
      <w:pPr>
        <w:pStyle w:val="BodyText"/>
        <w:ind w:left="0"/>
        <w:rPr>
          <w:sz w:val="20"/>
        </w:rPr>
      </w:pPr>
    </w:p>
    <w:p w14:paraId="74646394" w14:textId="77777777" w:rsidR="0048231E" w:rsidRDefault="0048231E">
      <w:pPr>
        <w:pStyle w:val="BodyText"/>
        <w:spacing w:before="152" w:after="1"/>
        <w:ind w:left="0"/>
        <w:rPr>
          <w:sz w:val="20"/>
        </w:rPr>
      </w:pPr>
    </w:p>
    <w:tbl>
      <w:tblPr>
        <w:tblW w:w="0" w:type="auto"/>
        <w:tblInd w:w="115" w:type="dxa"/>
        <w:tblLayout w:type="fixed"/>
        <w:tblCellMar>
          <w:left w:w="0" w:type="dxa"/>
          <w:right w:w="0" w:type="dxa"/>
        </w:tblCellMar>
        <w:tblLook w:val="01E0" w:firstRow="1" w:lastRow="1" w:firstColumn="1" w:lastColumn="1" w:noHBand="0" w:noVBand="0"/>
      </w:tblPr>
      <w:tblGrid>
        <w:gridCol w:w="4855"/>
        <w:gridCol w:w="4276"/>
      </w:tblGrid>
      <w:tr w:rsidR="0048231E" w14:paraId="38EAC361" w14:textId="77777777">
        <w:trPr>
          <w:trHeight w:val="619"/>
        </w:trPr>
        <w:tc>
          <w:tcPr>
            <w:tcW w:w="4855" w:type="dxa"/>
          </w:tcPr>
          <w:p w14:paraId="4A4D2917" w14:textId="189F61F4" w:rsidR="0048231E" w:rsidRDefault="00624EF1">
            <w:pPr>
              <w:pStyle w:val="TableParagraph"/>
              <w:spacing w:line="244" w:lineRule="exact"/>
              <w:ind w:left="50"/>
              <w:rPr>
                <w:sz w:val="24"/>
              </w:rPr>
            </w:pPr>
            <w:r>
              <w:rPr>
                <w:b/>
                <w:sz w:val="24"/>
              </w:rPr>
              <w:t>Directorate:</w:t>
            </w:r>
            <w:r>
              <w:rPr>
                <w:b/>
                <w:spacing w:val="-3"/>
                <w:sz w:val="24"/>
              </w:rPr>
              <w:t xml:space="preserve"> </w:t>
            </w:r>
            <w:r>
              <w:rPr>
                <w:sz w:val="24"/>
              </w:rPr>
              <w:t>Chief</w:t>
            </w:r>
            <w:r>
              <w:rPr>
                <w:spacing w:val="-6"/>
                <w:sz w:val="24"/>
              </w:rPr>
              <w:t xml:space="preserve"> </w:t>
            </w:r>
            <w:r>
              <w:rPr>
                <w:sz w:val="24"/>
              </w:rPr>
              <w:t>Minister,</w:t>
            </w:r>
            <w:r>
              <w:rPr>
                <w:spacing w:val="-5"/>
                <w:sz w:val="24"/>
              </w:rPr>
              <w:t xml:space="preserve"> </w:t>
            </w:r>
            <w:r>
              <w:rPr>
                <w:sz w:val="24"/>
              </w:rPr>
              <w:t>Treasury</w:t>
            </w:r>
            <w:r>
              <w:rPr>
                <w:spacing w:val="-4"/>
                <w:sz w:val="24"/>
              </w:rPr>
              <w:t xml:space="preserve"> </w:t>
            </w:r>
            <w:r>
              <w:rPr>
                <w:spacing w:val="-5"/>
                <w:sz w:val="24"/>
              </w:rPr>
              <w:t>and</w:t>
            </w:r>
          </w:p>
          <w:p w14:paraId="0D2E28CE" w14:textId="77777777" w:rsidR="0048231E" w:rsidRDefault="00624EF1">
            <w:pPr>
              <w:pStyle w:val="TableParagraph"/>
              <w:spacing w:line="240" w:lineRule="auto"/>
              <w:ind w:left="50"/>
              <w:rPr>
                <w:sz w:val="24"/>
              </w:rPr>
            </w:pPr>
            <w:r>
              <w:rPr>
                <w:sz w:val="24"/>
              </w:rPr>
              <w:t>Economic</w:t>
            </w:r>
            <w:r>
              <w:rPr>
                <w:spacing w:val="-5"/>
                <w:sz w:val="24"/>
              </w:rPr>
              <w:t xml:space="preserve"> </w:t>
            </w:r>
            <w:r>
              <w:rPr>
                <w:spacing w:val="-2"/>
                <w:sz w:val="24"/>
              </w:rPr>
              <w:t>Development</w:t>
            </w:r>
          </w:p>
        </w:tc>
        <w:tc>
          <w:tcPr>
            <w:tcW w:w="4276" w:type="dxa"/>
          </w:tcPr>
          <w:p w14:paraId="3EE02B52" w14:textId="77777777" w:rsidR="0048231E" w:rsidRDefault="00624EF1">
            <w:pPr>
              <w:pStyle w:val="TableParagraph"/>
              <w:spacing w:line="244" w:lineRule="exact"/>
              <w:ind w:left="156"/>
              <w:rPr>
                <w:sz w:val="24"/>
              </w:rPr>
            </w:pPr>
            <w:r>
              <w:rPr>
                <w:b/>
                <w:sz w:val="24"/>
              </w:rPr>
              <w:t>Position</w:t>
            </w:r>
            <w:r>
              <w:rPr>
                <w:b/>
                <w:spacing w:val="-2"/>
                <w:sz w:val="24"/>
              </w:rPr>
              <w:t xml:space="preserve"> </w:t>
            </w:r>
            <w:r>
              <w:rPr>
                <w:b/>
                <w:sz w:val="24"/>
              </w:rPr>
              <w:t>Number:</w:t>
            </w:r>
            <w:r>
              <w:rPr>
                <w:b/>
                <w:spacing w:val="-1"/>
                <w:sz w:val="24"/>
              </w:rPr>
              <w:t xml:space="preserve"> </w:t>
            </w:r>
            <w:r>
              <w:rPr>
                <w:spacing w:val="-2"/>
                <w:sz w:val="24"/>
              </w:rPr>
              <w:t>P14517</w:t>
            </w:r>
          </w:p>
        </w:tc>
      </w:tr>
      <w:tr w:rsidR="0048231E" w14:paraId="727EF2C5" w14:textId="77777777">
        <w:trPr>
          <w:trHeight w:val="412"/>
        </w:trPr>
        <w:tc>
          <w:tcPr>
            <w:tcW w:w="4855" w:type="dxa"/>
          </w:tcPr>
          <w:p w14:paraId="21562ADE" w14:textId="77777777" w:rsidR="0048231E" w:rsidRDefault="00624EF1">
            <w:pPr>
              <w:pStyle w:val="TableParagraph"/>
              <w:spacing w:before="38" w:line="240" w:lineRule="auto"/>
              <w:ind w:left="50"/>
              <w:rPr>
                <w:sz w:val="24"/>
              </w:rPr>
            </w:pPr>
            <w:r>
              <w:rPr>
                <w:b/>
                <w:sz w:val="24"/>
              </w:rPr>
              <w:t>Division:</w:t>
            </w:r>
            <w:r>
              <w:rPr>
                <w:b/>
                <w:spacing w:val="1"/>
                <w:sz w:val="24"/>
              </w:rPr>
              <w:t xml:space="preserve"> </w:t>
            </w:r>
            <w:r>
              <w:rPr>
                <w:spacing w:val="-2"/>
                <w:sz w:val="24"/>
              </w:rPr>
              <w:t>Corporate</w:t>
            </w:r>
          </w:p>
        </w:tc>
        <w:tc>
          <w:tcPr>
            <w:tcW w:w="4276" w:type="dxa"/>
          </w:tcPr>
          <w:p w14:paraId="01B75D32" w14:textId="77777777" w:rsidR="0048231E" w:rsidRDefault="00624EF1">
            <w:pPr>
              <w:pStyle w:val="TableParagraph"/>
              <w:spacing w:before="38" w:line="240" w:lineRule="auto"/>
              <w:ind w:left="156"/>
              <w:rPr>
                <w:sz w:val="24"/>
              </w:rPr>
            </w:pPr>
            <w:r>
              <w:rPr>
                <w:b/>
                <w:sz w:val="24"/>
              </w:rPr>
              <w:t>Classification:</w:t>
            </w:r>
            <w:r>
              <w:rPr>
                <w:b/>
                <w:spacing w:val="-4"/>
                <w:sz w:val="24"/>
              </w:rPr>
              <w:t xml:space="preserve"> </w:t>
            </w:r>
            <w:r>
              <w:rPr>
                <w:spacing w:val="-4"/>
                <w:sz w:val="24"/>
              </w:rPr>
              <w:t>ASO6</w:t>
            </w:r>
          </w:p>
        </w:tc>
      </w:tr>
      <w:tr w:rsidR="0048231E" w14:paraId="34C9D3D0" w14:textId="77777777">
        <w:trPr>
          <w:trHeight w:val="706"/>
        </w:trPr>
        <w:tc>
          <w:tcPr>
            <w:tcW w:w="4855" w:type="dxa"/>
          </w:tcPr>
          <w:p w14:paraId="54DB818B" w14:textId="65C1B1BB" w:rsidR="0048231E" w:rsidRDefault="00624EF1">
            <w:pPr>
              <w:pStyle w:val="TableParagraph"/>
              <w:spacing w:before="38" w:line="240" w:lineRule="auto"/>
              <w:ind w:left="50"/>
              <w:rPr>
                <w:sz w:val="24"/>
              </w:rPr>
            </w:pPr>
            <w:r>
              <w:rPr>
                <w:b/>
                <w:sz w:val="24"/>
              </w:rPr>
              <w:t>Business</w:t>
            </w:r>
            <w:r>
              <w:rPr>
                <w:b/>
                <w:spacing w:val="-11"/>
                <w:sz w:val="24"/>
              </w:rPr>
              <w:t xml:space="preserve"> </w:t>
            </w:r>
            <w:r>
              <w:rPr>
                <w:b/>
                <w:sz w:val="24"/>
              </w:rPr>
              <w:t>Unit:</w:t>
            </w:r>
            <w:r>
              <w:rPr>
                <w:b/>
                <w:spacing w:val="-9"/>
                <w:sz w:val="24"/>
              </w:rPr>
              <w:t xml:space="preserve"> </w:t>
            </w:r>
            <w:r w:rsidR="00BF08CC">
              <w:rPr>
                <w:sz w:val="24"/>
              </w:rPr>
              <w:t>P</w:t>
            </w:r>
            <w:r w:rsidR="001B2BA9">
              <w:rPr>
                <w:sz w:val="24"/>
              </w:rPr>
              <w:t xml:space="preserve">eople and </w:t>
            </w:r>
            <w:r w:rsidR="00BF08CC">
              <w:rPr>
                <w:sz w:val="24"/>
              </w:rPr>
              <w:t>C</w:t>
            </w:r>
            <w:r w:rsidR="001B2BA9">
              <w:rPr>
                <w:sz w:val="24"/>
              </w:rPr>
              <w:t xml:space="preserve">apability </w:t>
            </w:r>
            <w:r w:rsidR="00BF08CC">
              <w:rPr>
                <w:sz w:val="24"/>
              </w:rPr>
              <w:t>B</w:t>
            </w:r>
            <w:r w:rsidR="001B2BA9">
              <w:rPr>
                <w:sz w:val="24"/>
              </w:rPr>
              <w:t>ranch</w:t>
            </w:r>
            <w:r w:rsidR="00BF08CC">
              <w:rPr>
                <w:sz w:val="24"/>
              </w:rPr>
              <w:t xml:space="preserve"> </w:t>
            </w:r>
          </w:p>
          <w:p w14:paraId="0B3464D6" w14:textId="0D974961" w:rsidR="00BF08CC" w:rsidRDefault="00BF08CC">
            <w:pPr>
              <w:pStyle w:val="TableParagraph"/>
              <w:spacing w:before="38" w:line="240" w:lineRule="auto"/>
              <w:ind w:left="50"/>
              <w:rPr>
                <w:sz w:val="24"/>
              </w:rPr>
            </w:pPr>
          </w:p>
        </w:tc>
        <w:tc>
          <w:tcPr>
            <w:tcW w:w="4276" w:type="dxa"/>
          </w:tcPr>
          <w:p w14:paraId="740D141F" w14:textId="66275DA9" w:rsidR="0048231E" w:rsidRDefault="00624EF1">
            <w:pPr>
              <w:pStyle w:val="TableParagraph"/>
              <w:spacing w:before="38" w:line="240" w:lineRule="auto"/>
              <w:ind w:left="156"/>
              <w:rPr>
                <w:sz w:val="24"/>
              </w:rPr>
            </w:pPr>
            <w:r>
              <w:rPr>
                <w:b/>
                <w:sz w:val="24"/>
              </w:rPr>
              <w:t>Location:</w:t>
            </w:r>
            <w:r>
              <w:rPr>
                <w:b/>
                <w:spacing w:val="-5"/>
                <w:sz w:val="24"/>
              </w:rPr>
              <w:t xml:space="preserve"> </w:t>
            </w:r>
            <w:r>
              <w:rPr>
                <w:sz w:val="24"/>
              </w:rPr>
              <w:t>Canberra</w:t>
            </w:r>
            <w:r>
              <w:rPr>
                <w:spacing w:val="-4"/>
                <w:sz w:val="24"/>
              </w:rPr>
              <w:t xml:space="preserve"> City</w:t>
            </w:r>
            <w:r w:rsidR="00B105F6">
              <w:rPr>
                <w:spacing w:val="-4"/>
                <w:sz w:val="24"/>
              </w:rPr>
              <w:t xml:space="preserve">/Hybrid </w:t>
            </w:r>
            <w:r w:rsidR="005973F8">
              <w:rPr>
                <w:spacing w:val="-4"/>
                <w:sz w:val="24"/>
              </w:rPr>
              <w:br/>
              <w:t xml:space="preserve">                </w:t>
            </w:r>
            <w:proofErr w:type="gramStart"/>
            <w:r w:rsidR="005973F8">
              <w:rPr>
                <w:spacing w:val="-4"/>
                <w:sz w:val="24"/>
              </w:rPr>
              <w:t xml:space="preserve">   </w:t>
            </w:r>
            <w:r w:rsidR="00B105F6">
              <w:rPr>
                <w:spacing w:val="-4"/>
                <w:sz w:val="24"/>
              </w:rPr>
              <w:t>(</w:t>
            </w:r>
            <w:proofErr w:type="gramEnd"/>
            <w:r w:rsidR="00B105F6">
              <w:rPr>
                <w:spacing w:val="-4"/>
                <w:sz w:val="24"/>
              </w:rPr>
              <w:t xml:space="preserve">including WFH and </w:t>
            </w:r>
            <w:proofErr w:type="spellStart"/>
            <w:r w:rsidR="00B105F6">
              <w:rPr>
                <w:spacing w:val="-4"/>
                <w:sz w:val="24"/>
              </w:rPr>
              <w:t>Flexispaces</w:t>
            </w:r>
            <w:proofErr w:type="spellEnd"/>
            <w:r w:rsidR="00B105F6">
              <w:rPr>
                <w:spacing w:val="-4"/>
                <w:sz w:val="24"/>
              </w:rPr>
              <w:t>)</w:t>
            </w:r>
          </w:p>
        </w:tc>
      </w:tr>
      <w:tr w:rsidR="0048231E" w14:paraId="40FF0C1B" w14:textId="77777777">
        <w:trPr>
          <w:trHeight w:val="327"/>
        </w:trPr>
        <w:tc>
          <w:tcPr>
            <w:tcW w:w="4855" w:type="dxa"/>
          </w:tcPr>
          <w:p w14:paraId="3DCF916E" w14:textId="77777777" w:rsidR="0048231E" w:rsidRDefault="00624EF1">
            <w:pPr>
              <w:pStyle w:val="TableParagraph"/>
              <w:spacing w:before="39" w:line="269" w:lineRule="exact"/>
              <w:ind w:left="50"/>
              <w:rPr>
                <w:sz w:val="24"/>
              </w:rPr>
            </w:pPr>
            <w:r>
              <w:rPr>
                <w:b/>
                <w:sz w:val="24"/>
              </w:rPr>
              <w:t>Position</w:t>
            </w:r>
            <w:r>
              <w:rPr>
                <w:b/>
                <w:spacing w:val="-8"/>
                <w:sz w:val="24"/>
              </w:rPr>
              <w:t xml:space="preserve"> </w:t>
            </w:r>
            <w:r>
              <w:rPr>
                <w:b/>
                <w:sz w:val="24"/>
              </w:rPr>
              <w:t>Title:</w:t>
            </w:r>
            <w:r>
              <w:rPr>
                <w:b/>
                <w:spacing w:val="-1"/>
                <w:sz w:val="24"/>
              </w:rPr>
              <w:t xml:space="preserve"> </w:t>
            </w:r>
            <w:r>
              <w:rPr>
                <w:sz w:val="24"/>
              </w:rPr>
              <w:t>Senior</w:t>
            </w:r>
            <w:r>
              <w:rPr>
                <w:spacing w:val="-4"/>
                <w:sz w:val="24"/>
              </w:rPr>
              <w:t xml:space="preserve"> </w:t>
            </w:r>
            <w:r>
              <w:rPr>
                <w:sz w:val="24"/>
              </w:rPr>
              <w:t>Human</w:t>
            </w:r>
            <w:r>
              <w:rPr>
                <w:spacing w:val="-2"/>
                <w:sz w:val="24"/>
              </w:rPr>
              <w:t xml:space="preserve"> </w:t>
            </w:r>
            <w:r>
              <w:rPr>
                <w:sz w:val="24"/>
              </w:rPr>
              <w:t>Resources</w:t>
            </w:r>
            <w:r>
              <w:rPr>
                <w:spacing w:val="-2"/>
                <w:sz w:val="24"/>
              </w:rPr>
              <w:t xml:space="preserve"> Advisor</w:t>
            </w:r>
          </w:p>
        </w:tc>
        <w:tc>
          <w:tcPr>
            <w:tcW w:w="4276" w:type="dxa"/>
          </w:tcPr>
          <w:p w14:paraId="5F0AEBA5" w14:textId="1AA9CD33" w:rsidR="0056402B" w:rsidRDefault="00624EF1" w:rsidP="00782D4D">
            <w:pPr>
              <w:pStyle w:val="TableParagraph"/>
              <w:spacing w:before="39" w:line="269" w:lineRule="exact"/>
              <w:ind w:left="156"/>
              <w:rPr>
                <w:sz w:val="24"/>
              </w:rPr>
            </w:pPr>
            <w:r>
              <w:rPr>
                <w:b/>
                <w:sz w:val="24"/>
              </w:rPr>
              <w:t>Last</w:t>
            </w:r>
            <w:r>
              <w:rPr>
                <w:b/>
                <w:spacing w:val="-3"/>
                <w:sz w:val="24"/>
              </w:rPr>
              <w:t xml:space="preserve"> </w:t>
            </w:r>
            <w:r>
              <w:rPr>
                <w:b/>
                <w:sz w:val="24"/>
              </w:rPr>
              <w:t>Reviewed:</w:t>
            </w:r>
            <w:r>
              <w:rPr>
                <w:b/>
                <w:spacing w:val="52"/>
                <w:sz w:val="24"/>
              </w:rPr>
              <w:t xml:space="preserve"> </w:t>
            </w:r>
            <w:r w:rsidR="00B105F6">
              <w:rPr>
                <w:sz w:val="24"/>
              </w:rPr>
              <w:t>July 2026</w:t>
            </w:r>
          </w:p>
        </w:tc>
      </w:tr>
    </w:tbl>
    <w:p w14:paraId="3B6EA2F3" w14:textId="0A8CAAF4" w:rsidR="0048231E" w:rsidRDefault="00624EF1" w:rsidP="0018477C">
      <w:pPr>
        <w:pStyle w:val="Heading1"/>
        <w:pBdr>
          <w:bottom w:val="single" w:sz="18" w:space="1" w:color="auto"/>
        </w:pBdr>
        <w:spacing w:before="285"/>
        <w:ind w:left="0" w:firstLine="157"/>
      </w:pPr>
      <w:r w:rsidRPr="0018477C">
        <w:rPr>
          <w:spacing w:val="-2"/>
        </w:rPr>
        <w:t>DIRECTORATE</w:t>
      </w:r>
      <w:r>
        <w:rPr>
          <w:spacing w:val="34"/>
        </w:rPr>
        <w:t xml:space="preserve"> </w:t>
      </w:r>
      <w:r>
        <w:rPr>
          <w:spacing w:val="-2"/>
        </w:rPr>
        <w:t>OVERVIEW</w:t>
      </w:r>
    </w:p>
    <w:p w14:paraId="75A7C758" w14:textId="77777777" w:rsidR="00B105F6" w:rsidRDefault="00624EF1">
      <w:pPr>
        <w:pStyle w:val="BodyText"/>
        <w:spacing w:before="242" w:line="276" w:lineRule="auto"/>
        <w:ind w:left="157" w:right="92"/>
        <w:rPr>
          <w:spacing w:val="-1"/>
        </w:rPr>
      </w:pPr>
      <w:r>
        <w:t xml:space="preserve">The Chief Minister, Treasury and Economic Development Directorate (CMTEDD) </w:t>
      </w:r>
      <w:proofErr w:type="gramStart"/>
      <w:r>
        <w:t>leads</w:t>
      </w:r>
      <w:proofErr w:type="gramEnd"/>
      <w:r>
        <w:t xml:space="preserve"> the public sector and works collaboratively both within government and with the community to achieve positive</w:t>
      </w:r>
      <w:r>
        <w:rPr>
          <w:spacing w:val="-4"/>
        </w:rPr>
        <w:t xml:space="preserve"> </w:t>
      </w:r>
      <w:r>
        <w:t>outcomes.</w:t>
      </w:r>
      <w:r>
        <w:rPr>
          <w:spacing w:val="-1"/>
        </w:rPr>
        <w:t xml:space="preserve"> </w:t>
      </w:r>
    </w:p>
    <w:p w14:paraId="1E6E1E0B" w14:textId="1597A529" w:rsidR="0048231E" w:rsidRDefault="00624EF1">
      <w:pPr>
        <w:pStyle w:val="BodyText"/>
        <w:spacing w:before="242" w:line="276" w:lineRule="auto"/>
        <w:ind w:left="157" w:right="92"/>
      </w:pPr>
      <w:r>
        <w:t>As</w:t>
      </w:r>
      <w:r>
        <w:rPr>
          <w:spacing w:val="-4"/>
        </w:rPr>
        <w:t xml:space="preserve"> </w:t>
      </w:r>
      <w:r>
        <w:t>a</w:t>
      </w:r>
      <w:r>
        <w:rPr>
          <w:spacing w:val="-4"/>
        </w:rPr>
        <w:t xml:space="preserve"> </w:t>
      </w:r>
      <w:r>
        <w:t>central</w:t>
      </w:r>
      <w:r>
        <w:rPr>
          <w:spacing w:val="-4"/>
        </w:rPr>
        <w:t xml:space="preserve"> </w:t>
      </w:r>
      <w:r>
        <w:t>agency,</w:t>
      </w:r>
      <w:r>
        <w:rPr>
          <w:spacing w:val="-2"/>
        </w:rPr>
        <w:t xml:space="preserve"> </w:t>
      </w:r>
      <w:r>
        <w:t>CMTEDD</w:t>
      </w:r>
      <w:r>
        <w:rPr>
          <w:spacing w:val="-3"/>
        </w:rPr>
        <w:t xml:space="preserve"> </w:t>
      </w:r>
      <w:r>
        <w:t>provides</w:t>
      </w:r>
      <w:r>
        <w:rPr>
          <w:spacing w:val="-4"/>
        </w:rPr>
        <w:t xml:space="preserve"> </w:t>
      </w:r>
      <w:r>
        <w:t>strategic</w:t>
      </w:r>
      <w:r>
        <w:rPr>
          <w:spacing w:val="-2"/>
        </w:rPr>
        <w:t xml:space="preserve"> </w:t>
      </w:r>
      <w:r>
        <w:t>advice</w:t>
      </w:r>
      <w:r>
        <w:rPr>
          <w:spacing w:val="-4"/>
        </w:rPr>
        <w:t xml:space="preserve"> </w:t>
      </w:r>
      <w:r>
        <w:t>and</w:t>
      </w:r>
      <w:r>
        <w:rPr>
          <w:spacing w:val="-3"/>
        </w:rPr>
        <w:t xml:space="preserve"> </w:t>
      </w:r>
      <w:r>
        <w:t>support</w:t>
      </w:r>
      <w:r>
        <w:rPr>
          <w:spacing w:val="-3"/>
        </w:rPr>
        <w:t xml:space="preserve"> </w:t>
      </w:r>
      <w:r>
        <w:t>to</w:t>
      </w:r>
      <w:r>
        <w:rPr>
          <w:spacing w:val="-3"/>
        </w:rPr>
        <w:t xml:space="preserve"> </w:t>
      </w:r>
      <w:r>
        <w:t>the</w:t>
      </w:r>
      <w:r>
        <w:rPr>
          <w:spacing w:val="-1"/>
        </w:rPr>
        <w:t xml:space="preserve"> </w:t>
      </w:r>
      <w:r>
        <w:t>Chief Minister, the Directorate’s Ministers and the Cabinet on policy, economic and financial matters, service delivery, whole of government issues and intergovernmental relations. The Directorate facilitates the implementation of government priorities and drives initiatives, as well as leads the strategic</w:t>
      </w:r>
      <w:r>
        <w:rPr>
          <w:spacing w:val="-2"/>
        </w:rPr>
        <w:t xml:space="preserve"> </w:t>
      </w:r>
      <w:r>
        <w:t>direction</w:t>
      </w:r>
      <w:r>
        <w:rPr>
          <w:spacing w:val="-1"/>
        </w:rPr>
        <w:t xml:space="preserve"> </w:t>
      </w:r>
      <w:r>
        <w:t>for the ACT Public</w:t>
      </w:r>
      <w:r>
        <w:rPr>
          <w:spacing w:val="-3"/>
        </w:rPr>
        <w:t xml:space="preserve"> </w:t>
      </w:r>
      <w:r>
        <w:t>Service (ACTPS)</w:t>
      </w:r>
      <w:r>
        <w:rPr>
          <w:spacing w:val="-1"/>
        </w:rPr>
        <w:t xml:space="preserve"> </w:t>
      </w:r>
      <w:r>
        <w:t>to</w:t>
      </w:r>
      <w:r>
        <w:rPr>
          <w:spacing w:val="-2"/>
        </w:rPr>
        <w:t xml:space="preserve"> </w:t>
      </w:r>
      <w:r>
        <w:t>ensure</w:t>
      </w:r>
      <w:r>
        <w:rPr>
          <w:spacing w:val="-1"/>
        </w:rPr>
        <w:t xml:space="preserve"> </w:t>
      </w:r>
      <w:r>
        <w:t>that</w:t>
      </w:r>
      <w:r>
        <w:rPr>
          <w:spacing w:val="-1"/>
        </w:rPr>
        <w:t xml:space="preserve"> </w:t>
      </w:r>
      <w:r>
        <w:t>it</w:t>
      </w:r>
      <w:r>
        <w:rPr>
          <w:spacing w:val="-1"/>
        </w:rPr>
        <w:t xml:space="preserve"> </w:t>
      </w:r>
      <w:r>
        <w:t>is</w:t>
      </w:r>
      <w:r>
        <w:rPr>
          <w:spacing w:val="-2"/>
        </w:rPr>
        <w:t xml:space="preserve"> </w:t>
      </w:r>
      <w:r>
        <w:t>well</w:t>
      </w:r>
      <w:r>
        <w:rPr>
          <w:spacing w:val="-1"/>
        </w:rPr>
        <w:t xml:space="preserve"> </w:t>
      </w:r>
      <w:r>
        <w:t>positioned</w:t>
      </w:r>
      <w:r>
        <w:rPr>
          <w:spacing w:val="-1"/>
        </w:rPr>
        <w:t xml:space="preserve"> </w:t>
      </w:r>
      <w:r>
        <w:t>to</w:t>
      </w:r>
      <w:r>
        <w:rPr>
          <w:spacing w:val="-1"/>
        </w:rPr>
        <w:t xml:space="preserve"> </w:t>
      </w:r>
      <w:r>
        <w:t>perform its role.</w:t>
      </w:r>
    </w:p>
    <w:p w14:paraId="78976321" w14:textId="7E4BB366" w:rsidR="00B105F6" w:rsidRDefault="00B105F6" w:rsidP="00B105F6">
      <w:pPr>
        <w:pStyle w:val="BodyText"/>
        <w:spacing w:before="242" w:line="276" w:lineRule="auto"/>
        <w:ind w:left="157" w:right="92"/>
      </w:pPr>
      <w:r w:rsidRPr="00B105F6">
        <w:rPr>
          <w:lang w:val="en-AU"/>
        </w:rPr>
        <w:t>CMTEDD is a values-based organisation where all employees are expected to embody the prescribed core ACTPS values of respect, integrity, collaboration and innovation, and the additional CMTEDD values of reconciliation and leadership for CMTEDD, as well as demonstrate the related signature behaviours.</w:t>
      </w:r>
    </w:p>
    <w:p w14:paraId="018356B4" w14:textId="058FB9AC" w:rsidR="0048231E" w:rsidRDefault="00624EF1" w:rsidP="0018477C">
      <w:pPr>
        <w:pStyle w:val="Heading1"/>
        <w:pBdr>
          <w:bottom w:val="single" w:sz="18" w:space="1" w:color="auto"/>
        </w:pBdr>
        <w:spacing w:before="285"/>
        <w:ind w:left="0" w:firstLine="157"/>
      </w:pPr>
      <w:r w:rsidRPr="0018477C">
        <w:rPr>
          <w:spacing w:val="-2"/>
        </w:rPr>
        <w:t>DIVISION</w:t>
      </w:r>
      <w:r>
        <w:rPr>
          <w:spacing w:val="28"/>
        </w:rPr>
        <w:t xml:space="preserve"> </w:t>
      </w:r>
      <w:r>
        <w:rPr>
          <w:spacing w:val="-2"/>
        </w:rPr>
        <w:t>OVERVIEW</w:t>
      </w:r>
    </w:p>
    <w:p w14:paraId="3DAC73B1" w14:textId="109FA5C2" w:rsidR="00B105F6" w:rsidRPr="00B105F6" w:rsidRDefault="00B105F6" w:rsidP="00B105F6">
      <w:pPr>
        <w:pStyle w:val="BodyText"/>
        <w:spacing w:before="242" w:line="276" w:lineRule="auto"/>
        <w:ind w:left="157" w:right="444"/>
        <w:rPr>
          <w:lang w:val="en-AU"/>
        </w:rPr>
      </w:pPr>
      <w:r w:rsidRPr="00B105F6">
        <w:rPr>
          <w:lang w:val="en-AU"/>
        </w:rPr>
        <w:t xml:space="preserve">The CMTEDD Corporate Division leads the delivery of strategic solutions to CMTEDD on key initiatives of business governance, workforce capability and digital transformation, and supports the Head of Service in delivering Directorate objectives. </w:t>
      </w:r>
    </w:p>
    <w:p w14:paraId="4495EF73" w14:textId="77777777" w:rsidR="0018477C" w:rsidRDefault="00B105F6" w:rsidP="0018477C">
      <w:pPr>
        <w:pStyle w:val="BodyText"/>
        <w:spacing w:before="242" w:line="276" w:lineRule="auto"/>
        <w:ind w:left="157" w:right="444"/>
        <w:rPr>
          <w:lang w:val="en-AU"/>
        </w:rPr>
      </w:pPr>
      <w:r w:rsidRPr="00B105F6">
        <w:rPr>
          <w:lang w:val="en-AU"/>
        </w:rPr>
        <w:t xml:space="preserve">The Corporate Executive Group Manager is also CMTEDD’s Senior Executive Responsible for Business Integrity and Risk, Public Interest Disclosure Officer, and Chair of the Executive Management Group, Directorate Consultative Committee and WHS Tier 1 Committee. </w:t>
      </w:r>
    </w:p>
    <w:p w14:paraId="4ADB74DC" w14:textId="76FB85E7" w:rsidR="00BF08CC" w:rsidRPr="0018477C" w:rsidRDefault="00624EF1" w:rsidP="0018477C">
      <w:pPr>
        <w:pStyle w:val="Heading1"/>
        <w:pBdr>
          <w:bottom w:val="single" w:sz="18" w:space="1" w:color="auto"/>
        </w:pBdr>
        <w:spacing w:before="285"/>
        <w:ind w:left="0" w:firstLine="157"/>
        <w:rPr>
          <w:spacing w:val="-2"/>
        </w:rPr>
      </w:pPr>
      <w:r w:rsidRPr="0018477C">
        <w:rPr>
          <w:spacing w:val="-2"/>
        </w:rPr>
        <w:t xml:space="preserve">BUSINESS UNIT </w:t>
      </w:r>
      <w:r>
        <w:rPr>
          <w:spacing w:val="-2"/>
        </w:rPr>
        <w:t>OVERVIEW</w:t>
      </w:r>
    </w:p>
    <w:p w14:paraId="360BE2B0" w14:textId="5B6A8A26" w:rsidR="0018477C" w:rsidRPr="0018477C" w:rsidRDefault="00B105F6" w:rsidP="0018477C">
      <w:pPr>
        <w:pStyle w:val="BodyText"/>
        <w:spacing w:before="242" w:line="276" w:lineRule="auto"/>
        <w:ind w:left="157" w:right="444"/>
      </w:pPr>
      <w:r w:rsidRPr="0018477C">
        <w:t xml:space="preserve">The People and Capability Branch (PCB) </w:t>
      </w:r>
      <w:proofErr w:type="gramStart"/>
      <w:r w:rsidRPr="0018477C">
        <w:t>provides</w:t>
      </w:r>
      <w:proofErr w:type="gramEnd"/>
      <w:r w:rsidRPr="0018477C">
        <w:t xml:space="preserve"> solutions, advice and support to the leaders and staff of CMTEDD to enable them to fulfil their people management responsibilities. </w:t>
      </w:r>
      <w:r w:rsidR="0018477C">
        <w:br/>
      </w:r>
      <w:r w:rsidRPr="0018477C">
        <w:lastRenderedPageBreak/>
        <w:t>The</w:t>
      </w:r>
      <w:r w:rsidR="0018477C">
        <w:t xml:space="preserve"> </w:t>
      </w:r>
      <w:r w:rsidRPr="0018477C">
        <w:t xml:space="preserve">branch’s services encompass work health safety and wellbeing, employee relations, injury management, learning and development, workforce data analytics, and culture. </w:t>
      </w:r>
    </w:p>
    <w:p w14:paraId="4EC61746" w14:textId="6818ACAB" w:rsidR="0048231E" w:rsidRDefault="00624EF1" w:rsidP="0018477C">
      <w:pPr>
        <w:pStyle w:val="Heading1"/>
        <w:pBdr>
          <w:bottom w:val="single" w:sz="18" w:space="1" w:color="auto"/>
        </w:pBdr>
        <w:spacing w:before="285"/>
        <w:ind w:left="0" w:firstLine="157"/>
      </w:pPr>
      <w:r w:rsidRPr="0018477C">
        <w:rPr>
          <w:spacing w:val="-2"/>
        </w:rPr>
        <w:t>POSITION</w:t>
      </w:r>
      <w:r>
        <w:rPr>
          <w:spacing w:val="29"/>
        </w:rPr>
        <w:t xml:space="preserve"> </w:t>
      </w:r>
      <w:r>
        <w:rPr>
          <w:spacing w:val="-2"/>
        </w:rPr>
        <w:t>OVERVIEW</w:t>
      </w:r>
    </w:p>
    <w:p w14:paraId="103F7EDC" w14:textId="600636C3" w:rsidR="0056402B" w:rsidRDefault="0056402B">
      <w:pPr>
        <w:pStyle w:val="BodyText"/>
        <w:spacing w:before="242" w:line="276" w:lineRule="auto"/>
        <w:ind w:left="157"/>
      </w:pPr>
      <w:r>
        <w:t>The Senior Human Resources (HR) Advisor role sits within the</w:t>
      </w:r>
      <w:r w:rsidR="001B2BA9">
        <w:t xml:space="preserve"> </w:t>
      </w:r>
      <w:r w:rsidR="00B105F6" w:rsidRPr="00B105F6">
        <w:t>Recruitment and Employment Programs</w:t>
      </w:r>
      <w:r w:rsidR="001B2BA9">
        <w:t xml:space="preserve"> Team</w:t>
      </w:r>
      <w:r w:rsidR="00894DFE">
        <w:t xml:space="preserve"> within People and Performance</w:t>
      </w:r>
      <w:r>
        <w:t>, which</w:t>
      </w:r>
      <w:r w:rsidR="001B2BA9">
        <w:t xml:space="preserve"> </w:t>
      </w:r>
      <w:r w:rsidR="00443863">
        <w:t>is</w:t>
      </w:r>
      <w:r w:rsidR="001B2BA9">
        <w:t xml:space="preserve"> one of the </w:t>
      </w:r>
      <w:r w:rsidR="00894DFE">
        <w:t>three areas</w:t>
      </w:r>
      <w:r w:rsidR="00443863">
        <w:t xml:space="preserve"> that make up the People and Capability Branch.</w:t>
      </w:r>
      <w:r w:rsidR="007A3B5C">
        <w:t xml:space="preserve"> </w:t>
      </w:r>
    </w:p>
    <w:p w14:paraId="292A850E" w14:textId="31105D2A" w:rsidR="001B2BA9" w:rsidRDefault="0056402B" w:rsidP="0056402B">
      <w:pPr>
        <w:pStyle w:val="BodyText"/>
        <w:spacing w:before="242" w:line="276" w:lineRule="auto"/>
        <w:ind w:left="157"/>
      </w:pPr>
      <w:r>
        <w:t>The</w:t>
      </w:r>
      <w:r>
        <w:rPr>
          <w:spacing w:val="-2"/>
        </w:rPr>
        <w:t xml:space="preserve"> </w:t>
      </w:r>
      <w:r>
        <w:t>Senior</w:t>
      </w:r>
      <w:r>
        <w:rPr>
          <w:spacing w:val="-4"/>
        </w:rPr>
        <w:t xml:space="preserve"> </w:t>
      </w:r>
      <w:r>
        <w:t>HR</w:t>
      </w:r>
      <w:r>
        <w:rPr>
          <w:spacing w:val="-2"/>
        </w:rPr>
        <w:t xml:space="preserve"> </w:t>
      </w:r>
      <w:r>
        <w:t>Advisor</w:t>
      </w:r>
      <w:r>
        <w:rPr>
          <w:spacing w:val="-1"/>
        </w:rPr>
        <w:t xml:space="preserve"> </w:t>
      </w:r>
      <w:r>
        <w:t xml:space="preserve">provides high-level support for the team’s responsibilities of </w:t>
      </w:r>
      <w:r w:rsidR="00443863">
        <w:t>the m</w:t>
      </w:r>
      <w:r w:rsidR="00443863" w:rsidRPr="00443863">
        <w:t>anagement and coordination of all CMTEDD employment programs</w:t>
      </w:r>
      <w:r w:rsidR="00894DFE">
        <w:t xml:space="preserve"> (including but not limited to the Employment Pathway Program, ACTPS Graduate Program, and Secure Work) and</w:t>
      </w:r>
      <w:r w:rsidR="00443863" w:rsidRPr="00443863">
        <w:t xml:space="preserve"> executive recruitment</w:t>
      </w:r>
      <w:r w:rsidR="00894DFE">
        <w:t>. The Senior HR Advisor also provides advice on recruitment matters and supports</w:t>
      </w:r>
      <w:r w:rsidR="007A3B5C">
        <w:t xml:space="preserve"> b</w:t>
      </w:r>
      <w:r w:rsidR="00443863" w:rsidRPr="00443863">
        <w:t>usiness coordination and reporting for the branch.</w:t>
      </w:r>
    </w:p>
    <w:p w14:paraId="2D5A7795" w14:textId="268BB148" w:rsidR="0048231E" w:rsidRDefault="00624EF1" w:rsidP="0018477C">
      <w:pPr>
        <w:pStyle w:val="Heading1"/>
        <w:pBdr>
          <w:bottom w:val="single" w:sz="18" w:space="1" w:color="auto"/>
        </w:pBdr>
        <w:spacing w:before="285"/>
        <w:ind w:left="0" w:firstLine="157"/>
      </w:pPr>
      <w:r>
        <w:t>WHAT</w:t>
      </w:r>
      <w:r>
        <w:rPr>
          <w:spacing w:val="14"/>
        </w:rPr>
        <w:t xml:space="preserve"> </w:t>
      </w:r>
      <w:r>
        <w:t>YOU</w:t>
      </w:r>
      <w:r>
        <w:rPr>
          <w:spacing w:val="15"/>
        </w:rPr>
        <w:t xml:space="preserve"> </w:t>
      </w:r>
      <w:r>
        <w:t>WILL</w:t>
      </w:r>
      <w:r>
        <w:rPr>
          <w:spacing w:val="16"/>
        </w:rPr>
        <w:t xml:space="preserve"> </w:t>
      </w:r>
      <w:r>
        <w:rPr>
          <w:spacing w:val="-5"/>
        </w:rPr>
        <w:t>DO</w:t>
      </w:r>
    </w:p>
    <w:p w14:paraId="4AD36F85" w14:textId="0AC65288" w:rsidR="001F5CA6" w:rsidRPr="001F5CA6" w:rsidRDefault="001F5CA6" w:rsidP="001F5CA6">
      <w:pPr>
        <w:pStyle w:val="BodyText"/>
        <w:spacing w:before="242" w:line="276" w:lineRule="auto"/>
        <w:ind w:left="157"/>
      </w:pPr>
      <w:r w:rsidRPr="001F5CA6">
        <w:t>Working under limited supervision:</w:t>
      </w:r>
    </w:p>
    <w:p w14:paraId="02AA5318" w14:textId="16325476" w:rsidR="0048231E" w:rsidRPr="00624EF1" w:rsidRDefault="00624EF1">
      <w:pPr>
        <w:pStyle w:val="ListParagraph"/>
        <w:numPr>
          <w:ilvl w:val="0"/>
          <w:numId w:val="4"/>
        </w:numPr>
        <w:tabs>
          <w:tab w:val="left" w:pos="878"/>
        </w:tabs>
        <w:spacing w:before="242" w:line="276" w:lineRule="auto"/>
        <w:ind w:right="435"/>
        <w:rPr>
          <w:sz w:val="24"/>
        </w:rPr>
      </w:pPr>
      <w:r w:rsidRPr="00624EF1">
        <w:rPr>
          <w:sz w:val="24"/>
        </w:rPr>
        <w:t>Provide</w:t>
      </w:r>
      <w:r w:rsidRPr="00624EF1">
        <w:rPr>
          <w:spacing w:val="-5"/>
          <w:sz w:val="24"/>
        </w:rPr>
        <w:t xml:space="preserve"> </w:t>
      </w:r>
      <w:r w:rsidRPr="00624EF1">
        <w:rPr>
          <w:sz w:val="24"/>
        </w:rPr>
        <w:t>administrative</w:t>
      </w:r>
      <w:r w:rsidRPr="00624EF1">
        <w:rPr>
          <w:spacing w:val="-4"/>
          <w:sz w:val="24"/>
        </w:rPr>
        <w:t xml:space="preserve"> </w:t>
      </w:r>
      <w:r w:rsidRPr="00624EF1">
        <w:rPr>
          <w:sz w:val="24"/>
        </w:rPr>
        <w:t>and</w:t>
      </w:r>
      <w:r w:rsidRPr="00624EF1">
        <w:rPr>
          <w:spacing w:val="-2"/>
          <w:sz w:val="24"/>
        </w:rPr>
        <w:t xml:space="preserve"> </w:t>
      </w:r>
      <w:r w:rsidRPr="00624EF1">
        <w:rPr>
          <w:sz w:val="24"/>
        </w:rPr>
        <w:t>coordination support</w:t>
      </w:r>
      <w:r w:rsidRPr="00624EF1">
        <w:rPr>
          <w:spacing w:val="-3"/>
          <w:sz w:val="24"/>
        </w:rPr>
        <w:t xml:space="preserve"> </w:t>
      </w:r>
      <w:r w:rsidRPr="00624EF1">
        <w:rPr>
          <w:sz w:val="24"/>
        </w:rPr>
        <w:t>to</w:t>
      </w:r>
      <w:r w:rsidRPr="00624EF1">
        <w:rPr>
          <w:spacing w:val="-4"/>
          <w:sz w:val="24"/>
        </w:rPr>
        <w:t xml:space="preserve"> </w:t>
      </w:r>
      <w:r w:rsidRPr="00624EF1">
        <w:rPr>
          <w:sz w:val="24"/>
        </w:rPr>
        <w:t>deliver</w:t>
      </w:r>
      <w:r w:rsidRPr="00624EF1">
        <w:rPr>
          <w:spacing w:val="-4"/>
          <w:sz w:val="24"/>
        </w:rPr>
        <w:t xml:space="preserve"> </w:t>
      </w:r>
      <w:r w:rsidRPr="00624EF1">
        <w:rPr>
          <w:sz w:val="24"/>
        </w:rPr>
        <w:t>a</w:t>
      </w:r>
      <w:r w:rsidRPr="00624EF1">
        <w:rPr>
          <w:spacing w:val="-3"/>
          <w:sz w:val="24"/>
        </w:rPr>
        <w:t xml:space="preserve"> </w:t>
      </w:r>
      <w:r w:rsidRPr="00624EF1">
        <w:rPr>
          <w:sz w:val="24"/>
        </w:rPr>
        <w:t>range</w:t>
      </w:r>
      <w:r w:rsidRPr="00624EF1">
        <w:rPr>
          <w:spacing w:val="-5"/>
          <w:sz w:val="24"/>
        </w:rPr>
        <w:t xml:space="preserve"> </w:t>
      </w:r>
      <w:r w:rsidRPr="00624EF1">
        <w:rPr>
          <w:sz w:val="24"/>
        </w:rPr>
        <w:t xml:space="preserve">of </w:t>
      </w:r>
      <w:r>
        <w:rPr>
          <w:sz w:val="24"/>
        </w:rPr>
        <w:t xml:space="preserve">entry level </w:t>
      </w:r>
      <w:r w:rsidR="00AF6D08">
        <w:rPr>
          <w:sz w:val="24"/>
        </w:rPr>
        <w:t xml:space="preserve">employment </w:t>
      </w:r>
      <w:r>
        <w:rPr>
          <w:sz w:val="24"/>
        </w:rPr>
        <w:t>programs</w:t>
      </w:r>
      <w:r w:rsidR="00AF6D08">
        <w:rPr>
          <w:sz w:val="24"/>
        </w:rPr>
        <w:t xml:space="preserve">, including </w:t>
      </w:r>
      <w:r w:rsidRPr="00624EF1">
        <w:rPr>
          <w:sz w:val="24"/>
        </w:rPr>
        <w:t xml:space="preserve">supporting the ACTPS Graduate Program as the </w:t>
      </w:r>
      <w:r w:rsidR="00671D57">
        <w:rPr>
          <w:sz w:val="24"/>
        </w:rPr>
        <w:t xml:space="preserve">CMTEDD </w:t>
      </w:r>
      <w:r w:rsidRPr="00624EF1">
        <w:rPr>
          <w:sz w:val="24"/>
        </w:rPr>
        <w:t xml:space="preserve">Graduate Coordinator.   </w:t>
      </w:r>
    </w:p>
    <w:p w14:paraId="5B426987" w14:textId="4BC54603" w:rsidR="0048231E" w:rsidRPr="00AF6D08" w:rsidRDefault="00624EF1" w:rsidP="00AF6D08">
      <w:pPr>
        <w:pStyle w:val="ListParagraph"/>
        <w:numPr>
          <w:ilvl w:val="0"/>
          <w:numId w:val="4"/>
        </w:numPr>
        <w:tabs>
          <w:tab w:val="left" w:pos="878"/>
        </w:tabs>
        <w:spacing w:line="276" w:lineRule="auto"/>
        <w:ind w:right="492"/>
        <w:rPr>
          <w:sz w:val="24"/>
        </w:rPr>
      </w:pPr>
      <w:r w:rsidRPr="00AF6D08">
        <w:rPr>
          <w:sz w:val="24"/>
        </w:rPr>
        <w:t xml:space="preserve">Respond to executive </w:t>
      </w:r>
      <w:r w:rsidR="001F5CA6" w:rsidRPr="00AF6D08">
        <w:rPr>
          <w:sz w:val="24"/>
        </w:rPr>
        <w:t xml:space="preserve">and other </w:t>
      </w:r>
      <w:r w:rsidRPr="00AF6D08">
        <w:rPr>
          <w:sz w:val="24"/>
        </w:rPr>
        <w:t xml:space="preserve">recruitment queries and proactively provide </w:t>
      </w:r>
      <w:r w:rsidR="00AF6D08" w:rsidRPr="00AF6D08">
        <w:rPr>
          <w:sz w:val="24"/>
        </w:rPr>
        <w:t xml:space="preserve">stakeholders with </w:t>
      </w:r>
      <w:r w:rsidR="00AF6D08">
        <w:rPr>
          <w:sz w:val="24"/>
        </w:rPr>
        <w:t xml:space="preserve">an </w:t>
      </w:r>
      <w:r w:rsidR="00AF6D08" w:rsidRPr="00AF6D08">
        <w:rPr>
          <w:sz w:val="24"/>
        </w:rPr>
        <w:t>explanation and interpretation of relevant legislative frameworks, policies and procedures</w:t>
      </w:r>
      <w:r w:rsidR="001F5CA6" w:rsidRPr="00AF6D08">
        <w:rPr>
          <w:sz w:val="24"/>
        </w:rPr>
        <w:t xml:space="preserve">; manage </w:t>
      </w:r>
      <w:r w:rsidRPr="00AF6D08">
        <w:rPr>
          <w:sz w:val="24"/>
        </w:rPr>
        <w:t>the CMTEDD Executive Recruitment inbox.</w:t>
      </w:r>
    </w:p>
    <w:p w14:paraId="34463C2E" w14:textId="0D2855BA" w:rsidR="001F5CA6" w:rsidRDefault="001F5CA6">
      <w:pPr>
        <w:pStyle w:val="ListParagraph"/>
        <w:numPr>
          <w:ilvl w:val="0"/>
          <w:numId w:val="4"/>
        </w:numPr>
        <w:tabs>
          <w:tab w:val="left" w:pos="878"/>
        </w:tabs>
        <w:spacing w:line="276" w:lineRule="auto"/>
        <w:ind w:right="492"/>
        <w:rPr>
          <w:sz w:val="24"/>
        </w:rPr>
      </w:pPr>
      <w:r>
        <w:rPr>
          <w:sz w:val="24"/>
        </w:rPr>
        <w:t xml:space="preserve">Provide administrative and coordination support </w:t>
      </w:r>
      <w:r w:rsidR="00DF2353">
        <w:rPr>
          <w:sz w:val="24"/>
        </w:rPr>
        <w:t xml:space="preserve">with </w:t>
      </w:r>
      <w:r>
        <w:rPr>
          <w:sz w:val="24"/>
        </w:rPr>
        <w:t>CMTEDD Secure Work</w:t>
      </w:r>
      <w:r w:rsidR="00DF2353">
        <w:rPr>
          <w:sz w:val="24"/>
        </w:rPr>
        <w:t>force Conversion a</w:t>
      </w:r>
      <w:r w:rsidR="00DF2353" w:rsidRPr="00DF2353">
        <w:rPr>
          <w:sz w:val="24"/>
        </w:rPr>
        <w:t>ssessment</w:t>
      </w:r>
      <w:r w:rsidR="00DF2353">
        <w:rPr>
          <w:sz w:val="24"/>
        </w:rPr>
        <w:t xml:space="preserve"> process</w:t>
      </w:r>
      <w:r w:rsidR="00AF6D08">
        <w:rPr>
          <w:sz w:val="24"/>
        </w:rPr>
        <w:t>es</w:t>
      </w:r>
      <w:r w:rsidR="00DF2353">
        <w:rPr>
          <w:sz w:val="24"/>
        </w:rPr>
        <w:t>.</w:t>
      </w:r>
    </w:p>
    <w:p w14:paraId="1DD74786" w14:textId="5F6D65F5" w:rsidR="0048231E" w:rsidRDefault="00624EF1">
      <w:pPr>
        <w:pStyle w:val="ListParagraph"/>
        <w:numPr>
          <w:ilvl w:val="0"/>
          <w:numId w:val="4"/>
        </w:numPr>
        <w:tabs>
          <w:tab w:val="left" w:pos="878"/>
        </w:tabs>
        <w:spacing w:line="276" w:lineRule="auto"/>
        <w:ind w:right="442"/>
        <w:rPr>
          <w:sz w:val="24"/>
        </w:rPr>
      </w:pPr>
      <w:r>
        <w:rPr>
          <w:sz w:val="24"/>
        </w:rPr>
        <w:t>Draft</w:t>
      </w:r>
      <w:r>
        <w:rPr>
          <w:spacing w:val="-1"/>
          <w:sz w:val="24"/>
        </w:rPr>
        <w:t xml:space="preserve"> </w:t>
      </w:r>
      <w:r>
        <w:rPr>
          <w:sz w:val="24"/>
        </w:rPr>
        <w:t>HR</w:t>
      </w:r>
      <w:r>
        <w:rPr>
          <w:spacing w:val="-4"/>
          <w:sz w:val="24"/>
        </w:rPr>
        <w:t xml:space="preserve"> </w:t>
      </w:r>
      <w:r>
        <w:rPr>
          <w:sz w:val="24"/>
        </w:rPr>
        <w:t>documents,</w:t>
      </w:r>
      <w:r>
        <w:rPr>
          <w:spacing w:val="-4"/>
          <w:sz w:val="24"/>
        </w:rPr>
        <w:t xml:space="preserve"> </w:t>
      </w:r>
      <w:r>
        <w:rPr>
          <w:sz w:val="24"/>
        </w:rPr>
        <w:t>policies</w:t>
      </w:r>
      <w:r>
        <w:rPr>
          <w:spacing w:val="-3"/>
          <w:sz w:val="24"/>
        </w:rPr>
        <w:t xml:space="preserve"> </w:t>
      </w:r>
      <w:r>
        <w:rPr>
          <w:sz w:val="24"/>
        </w:rPr>
        <w:t>and</w:t>
      </w:r>
      <w:r>
        <w:rPr>
          <w:spacing w:val="-4"/>
          <w:sz w:val="24"/>
        </w:rPr>
        <w:t xml:space="preserve"> </w:t>
      </w:r>
      <w:r>
        <w:rPr>
          <w:sz w:val="24"/>
        </w:rPr>
        <w:t>procedures</w:t>
      </w:r>
      <w:r w:rsidR="00AF6D08">
        <w:rPr>
          <w:sz w:val="24"/>
        </w:rPr>
        <w:t xml:space="preserve">, as required, </w:t>
      </w:r>
      <w:r>
        <w:rPr>
          <w:sz w:val="24"/>
        </w:rPr>
        <w:t>and</w:t>
      </w:r>
      <w:r>
        <w:rPr>
          <w:spacing w:val="-4"/>
          <w:sz w:val="24"/>
        </w:rPr>
        <w:t xml:space="preserve"> </w:t>
      </w:r>
      <w:r>
        <w:rPr>
          <w:sz w:val="24"/>
        </w:rPr>
        <w:t>ensure</w:t>
      </w:r>
      <w:r>
        <w:rPr>
          <w:spacing w:val="-4"/>
          <w:sz w:val="24"/>
        </w:rPr>
        <w:t xml:space="preserve"> </w:t>
      </w:r>
      <w:r>
        <w:rPr>
          <w:sz w:val="24"/>
        </w:rPr>
        <w:t>these</w:t>
      </w:r>
      <w:r>
        <w:rPr>
          <w:spacing w:val="-2"/>
          <w:sz w:val="24"/>
        </w:rPr>
        <w:t xml:space="preserve"> </w:t>
      </w:r>
      <w:r>
        <w:rPr>
          <w:sz w:val="24"/>
        </w:rPr>
        <w:t>are relevant</w:t>
      </w:r>
      <w:r w:rsidR="00AF6D08">
        <w:rPr>
          <w:sz w:val="24"/>
        </w:rPr>
        <w:t>, align with best practice and legislative requirements,</w:t>
      </w:r>
      <w:r>
        <w:rPr>
          <w:sz w:val="24"/>
        </w:rPr>
        <w:t xml:space="preserve"> and </w:t>
      </w:r>
      <w:r w:rsidR="00AF6D08">
        <w:rPr>
          <w:sz w:val="24"/>
        </w:rPr>
        <w:t xml:space="preserve">are </w:t>
      </w:r>
      <w:r>
        <w:rPr>
          <w:sz w:val="24"/>
        </w:rPr>
        <w:t xml:space="preserve">accessible </w:t>
      </w:r>
      <w:r w:rsidR="00AF6D08">
        <w:rPr>
          <w:sz w:val="24"/>
        </w:rPr>
        <w:t>to staff; update CMTEDD Intranet pages.</w:t>
      </w:r>
    </w:p>
    <w:p w14:paraId="66DFA43D" w14:textId="75812EB4" w:rsidR="0048231E" w:rsidRDefault="007D6547">
      <w:pPr>
        <w:pStyle w:val="ListParagraph"/>
        <w:numPr>
          <w:ilvl w:val="0"/>
          <w:numId w:val="4"/>
        </w:numPr>
        <w:tabs>
          <w:tab w:val="left" w:pos="878"/>
        </w:tabs>
        <w:spacing w:before="121" w:line="276" w:lineRule="auto"/>
        <w:ind w:right="640"/>
        <w:rPr>
          <w:sz w:val="24"/>
        </w:rPr>
      </w:pPr>
      <w:r>
        <w:rPr>
          <w:sz w:val="24"/>
        </w:rPr>
        <w:t xml:space="preserve">Support the Director, People and Performance and Assistant Director, </w:t>
      </w:r>
      <w:r w:rsidRPr="007D6547">
        <w:rPr>
          <w:sz w:val="24"/>
        </w:rPr>
        <w:t xml:space="preserve">Recruitment and Employment Programs with </w:t>
      </w:r>
      <w:r w:rsidR="00624EF1">
        <w:rPr>
          <w:sz w:val="24"/>
        </w:rPr>
        <w:t>the</w:t>
      </w:r>
      <w:r w:rsidR="00624EF1">
        <w:rPr>
          <w:spacing w:val="-3"/>
          <w:sz w:val="24"/>
        </w:rPr>
        <w:t xml:space="preserve"> </w:t>
      </w:r>
      <w:r w:rsidR="00624EF1">
        <w:rPr>
          <w:sz w:val="24"/>
        </w:rPr>
        <w:t>planning,</w:t>
      </w:r>
      <w:r w:rsidR="00624EF1">
        <w:rPr>
          <w:spacing w:val="-5"/>
          <w:sz w:val="24"/>
        </w:rPr>
        <w:t xml:space="preserve"> </w:t>
      </w:r>
      <w:r w:rsidR="00624EF1">
        <w:rPr>
          <w:sz w:val="24"/>
        </w:rPr>
        <w:t>scheduling</w:t>
      </w:r>
      <w:r w:rsidR="00624EF1">
        <w:rPr>
          <w:spacing w:val="-3"/>
          <w:sz w:val="24"/>
        </w:rPr>
        <w:t xml:space="preserve"> </w:t>
      </w:r>
      <w:r w:rsidR="00624EF1">
        <w:rPr>
          <w:sz w:val="24"/>
        </w:rPr>
        <w:t>and</w:t>
      </w:r>
      <w:r w:rsidR="00624EF1">
        <w:rPr>
          <w:spacing w:val="-4"/>
          <w:sz w:val="24"/>
        </w:rPr>
        <w:t xml:space="preserve"> </w:t>
      </w:r>
      <w:r w:rsidR="00624EF1">
        <w:rPr>
          <w:sz w:val="24"/>
        </w:rPr>
        <w:t>coordination</w:t>
      </w:r>
      <w:r w:rsidR="00624EF1">
        <w:rPr>
          <w:spacing w:val="-2"/>
          <w:sz w:val="24"/>
        </w:rPr>
        <w:t xml:space="preserve"> </w:t>
      </w:r>
      <w:r w:rsidR="00624EF1">
        <w:rPr>
          <w:sz w:val="24"/>
        </w:rPr>
        <w:t>of</w:t>
      </w:r>
      <w:r w:rsidR="00624EF1">
        <w:rPr>
          <w:spacing w:val="-2"/>
          <w:sz w:val="24"/>
        </w:rPr>
        <w:t xml:space="preserve"> </w:t>
      </w:r>
      <w:r w:rsidR="006509FC">
        <w:rPr>
          <w:spacing w:val="-2"/>
          <w:sz w:val="24"/>
        </w:rPr>
        <w:t xml:space="preserve">strategic HR </w:t>
      </w:r>
      <w:r w:rsidR="00624EF1">
        <w:rPr>
          <w:sz w:val="24"/>
        </w:rPr>
        <w:t>activities and</w:t>
      </w:r>
      <w:r w:rsidR="00624EF1">
        <w:rPr>
          <w:spacing w:val="-2"/>
          <w:sz w:val="24"/>
        </w:rPr>
        <w:t xml:space="preserve"> </w:t>
      </w:r>
      <w:r w:rsidR="00624EF1">
        <w:rPr>
          <w:sz w:val="24"/>
        </w:rPr>
        <w:t>projects,</w:t>
      </w:r>
      <w:r w:rsidR="00624EF1">
        <w:rPr>
          <w:spacing w:val="-3"/>
          <w:sz w:val="24"/>
        </w:rPr>
        <w:t xml:space="preserve"> </w:t>
      </w:r>
      <w:r w:rsidR="00624EF1">
        <w:rPr>
          <w:sz w:val="24"/>
        </w:rPr>
        <w:t>as</w:t>
      </w:r>
      <w:r w:rsidR="00624EF1">
        <w:rPr>
          <w:spacing w:val="-3"/>
          <w:sz w:val="24"/>
        </w:rPr>
        <w:t xml:space="preserve"> </w:t>
      </w:r>
      <w:r w:rsidR="00624EF1">
        <w:rPr>
          <w:sz w:val="24"/>
        </w:rPr>
        <w:t>well</w:t>
      </w:r>
      <w:r w:rsidR="00624EF1">
        <w:rPr>
          <w:spacing w:val="-2"/>
          <w:sz w:val="24"/>
        </w:rPr>
        <w:t xml:space="preserve"> </w:t>
      </w:r>
      <w:r w:rsidR="00624EF1">
        <w:rPr>
          <w:sz w:val="24"/>
        </w:rPr>
        <w:t>as documentation management.</w:t>
      </w:r>
    </w:p>
    <w:p w14:paraId="2CAC99B8" w14:textId="21B56C16" w:rsidR="0048231E" w:rsidRDefault="007D6547">
      <w:pPr>
        <w:pStyle w:val="ListParagraph"/>
        <w:numPr>
          <w:ilvl w:val="0"/>
          <w:numId w:val="4"/>
        </w:numPr>
        <w:tabs>
          <w:tab w:val="left" w:pos="878"/>
        </w:tabs>
        <w:spacing w:before="121" w:line="276" w:lineRule="auto"/>
        <w:ind w:right="634"/>
        <w:rPr>
          <w:sz w:val="24"/>
        </w:rPr>
      </w:pPr>
      <w:r>
        <w:rPr>
          <w:sz w:val="24"/>
        </w:rPr>
        <w:t>Undertake data c</w:t>
      </w:r>
      <w:r w:rsidR="00624EF1">
        <w:rPr>
          <w:sz w:val="24"/>
        </w:rPr>
        <w:t>apture,</w:t>
      </w:r>
      <w:r w:rsidR="00624EF1">
        <w:rPr>
          <w:spacing w:val="-3"/>
          <w:sz w:val="24"/>
        </w:rPr>
        <w:t xml:space="preserve"> </w:t>
      </w:r>
      <w:r w:rsidR="00624EF1">
        <w:rPr>
          <w:sz w:val="24"/>
        </w:rPr>
        <w:t>quality</w:t>
      </w:r>
      <w:r w:rsidR="00624EF1">
        <w:rPr>
          <w:spacing w:val="-3"/>
          <w:sz w:val="24"/>
        </w:rPr>
        <w:t xml:space="preserve"> </w:t>
      </w:r>
      <w:r w:rsidR="00FC3C0C">
        <w:rPr>
          <w:sz w:val="24"/>
        </w:rPr>
        <w:t xml:space="preserve">assurance, and analysis </w:t>
      </w:r>
      <w:r w:rsidR="00624EF1">
        <w:rPr>
          <w:sz w:val="24"/>
        </w:rPr>
        <w:t>to produce reports and other outputs.</w:t>
      </w:r>
    </w:p>
    <w:p w14:paraId="7491EE59" w14:textId="77777777" w:rsidR="0048231E" w:rsidRDefault="00624EF1">
      <w:pPr>
        <w:pStyle w:val="ListParagraph"/>
        <w:numPr>
          <w:ilvl w:val="0"/>
          <w:numId w:val="4"/>
        </w:numPr>
        <w:tabs>
          <w:tab w:val="left" w:pos="878"/>
        </w:tabs>
        <w:spacing w:before="118" w:line="278" w:lineRule="auto"/>
        <w:ind w:right="1407"/>
        <w:rPr>
          <w:sz w:val="24"/>
        </w:rPr>
      </w:pPr>
      <w:r>
        <w:rPr>
          <w:sz w:val="24"/>
        </w:rPr>
        <w:t>Identify</w:t>
      </w:r>
      <w:r>
        <w:rPr>
          <w:spacing w:val="-5"/>
          <w:sz w:val="24"/>
        </w:rPr>
        <w:t xml:space="preserve"> </w:t>
      </w:r>
      <w:r>
        <w:rPr>
          <w:sz w:val="24"/>
        </w:rPr>
        <w:t>opportunities</w:t>
      </w:r>
      <w:r>
        <w:rPr>
          <w:spacing w:val="-7"/>
          <w:sz w:val="24"/>
        </w:rPr>
        <w:t xml:space="preserve"> </w:t>
      </w:r>
      <w:r>
        <w:rPr>
          <w:sz w:val="24"/>
        </w:rPr>
        <w:t>for</w:t>
      </w:r>
      <w:r>
        <w:rPr>
          <w:spacing w:val="-4"/>
          <w:sz w:val="24"/>
        </w:rPr>
        <w:t xml:space="preserve"> </w:t>
      </w:r>
      <w:r>
        <w:rPr>
          <w:sz w:val="24"/>
        </w:rPr>
        <w:t>improvement</w:t>
      </w:r>
      <w:r>
        <w:rPr>
          <w:spacing w:val="-4"/>
          <w:sz w:val="24"/>
        </w:rPr>
        <w:t xml:space="preserve"> </w:t>
      </w:r>
      <w:r>
        <w:rPr>
          <w:sz w:val="24"/>
        </w:rPr>
        <w:t>and</w:t>
      </w:r>
      <w:r>
        <w:rPr>
          <w:spacing w:val="-6"/>
          <w:sz w:val="24"/>
        </w:rPr>
        <w:t xml:space="preserve"> </w:t>
      </w:r>
      <w:r>
        <w:rPr>
          <w:sz w:val="24"/>
        </w:rPr>
        <w:t>communicate</w:t>
      </w:r>
      <w:r>
        <w:rPr>
          <w:spacing w:val="-4"/>
          <w:sz w:val="24"/>
        </w:rPr>
        <w:t xml:space="preserve"> </w:t>
      </w:r>
      <w:r>
        <w:rPr>
          <w:sz w:val="24"/>
        </w:rPr>
        <w:t>recommendations</w:t>
      </w:r>
      <w:r>
        <w:rPr>
          <w:spacing w:val="-5"/>
          <w:sz w:val="24"/>
        </w:rPr>
        <w:t xml:space="preserve"> </w:t>
      </w:r>
      <w:r>
        <w:rPr>
          <w:sz w:val="24"/>
        </w:rPr>
        <w:t>to stakeholders to support strategic and operational efficiencies.</w:t>
      </w:r>
    </w:p>
    <w:p w14:paraId="4CC253DF" w14:textId="670DFE35" w:rsidR="0018477C" w:rsidRDefault="0018477C">
      <w:pPr>
        <w:pStyle w:val="ListParagraph"/>
        <w:numPr>
          <w:ilvl w:val="0"/>
          <w:numId w:val="4"/>
        </w:numPr>
        <w:tabs>
          <w:tab w:val="left" w:pos="878"/>
        </w:tabs>
        <w:spacing w:before="118" w:line="278" w:lineRule="auto"/>
        <w:ind w:right="1407"/>
        <w:rPr>
          <w:sz w:val="24"/>
        </w:rPr>
      </w:pPr>
      <w:r>
        <w:rPr>
          <w:sz w:val="24"/>
        </w:rPr>
        <w:t>Undertake other duties at the ASO6 classification as required/directed.</w:t>
      </w:r>
    </w:p>
    <w:p w14:paraId="1D71C99D" w14:textId="77777777" w:rsidR="0048231E" w:rsidRDefault="00624EF1" w:rsidP="001F5CA6">
      <w:pPr>
        <w:pStyle w:val="BodyText"/>
        <w:spacing w:before="242" w:line="276" w:lineRule="auto"/>
        <w:ind w:left="157"/>
      </w:pPr>
      <w:r>
        <w:t>This</w:t>
      </w:r>
      <w:r>
        <w:rPr>
          <w:spacing w:val="-5"/>
        </w:rPr>
        <w:t xml:space="preserve"> </w:t>
      </w:r>
      <w:r>
        <w:t>position</w:t>
      </w:r>
      <w:r>
        <w:rPr>
          <w:spacing w:val="-3"/>
        </w:rPr>
        <w:t xml:space="preserve"> </w:t>
      </w:r>
      <w:r>
        <w:t>does</w:t>
      </w:r>
      <w:r>
        <w:rPr>
          <w:spacing w:val="-5"/>
        </w:rPr>
        <w:t xml:space="preserve"> </w:t>
      </w:r>
      <w:r>
        <w:t>not</w:t>
      </w:r>
      <w:r>
        <w:rPr>
          <w:spacing w:val="-2"/>
        </w:rPr>
        <w:t xml:space="preserve"> </w:t>
      </w:r>
      <w:r>
        <w:t>involve</w:t>
      </w:r>
      <w:r>
        <w:rPr>
          <w:spacing w:val="-2"/>
        </w:rPr>
        <w:t xml:space="preserve"> </w:t>
      </w:r>
      <w:r>
        <w:t>direct</w:t>
      </w:r>
      <w:r>
        <w:rPr>
          <w:spacing w:val="-2"/>
        </w:rPr>
        <w:t xml:space="preserve"> </w:t>
      </w:r>
      <w:r>
        <w:t>supervision</w:t>
      </w:r>
      <w:r>
        <w:rPr>
          <w:spacing w:val="-4"/>
        </w:rPr>
        <w:t xml:space="preserve"> </w:t>
      </w:r>
      <w:r>
        <w:t xml:space="preserve">of </w:t>
      </w:r>
      <w:r>
        <w:rPr>
          <w:spacing w:val="-2"/>
        </w:rPr>
        <w:t>staff.</w:t>
      </w:r>
    </w:p>
    <w:p w14:paraId="31505A7C" w14:textId="408CA6B9" w:rsidR="0048231E" w:rsidRDefault="00624EF1" w:rsidP="0018477C">
      <w:pPr>
        <w:pStyle w:val="Heading1"/>
        <w:pBdr>
          <w:bottom w:val="single" w:sz="18" w:space="1" w:color="auto"/>
        </w:pBdr>
        <w:spacing w:before="0"/>
        <w:ind w:left="0" w:firstLine="159"/>
      </w:pPr>
      <w:r>
        <w:lastRenderedPageBreak/>
        <w:t>WHAT</w:t>
      </w:r>
      <w:r>
        <w:rPr>
          <w:spacing w:val="12"/>
        </w:rPr>
        <w:t xml:space="preserve"> </w:t>
      </w:r>
      <w:r>
        <w:t>YOU</w:t>
      </w:r>
      <w:r>
        <w:rPr>
          <w:spacing w:val="13"/>
        </w:rPr>
        <w:t xml:space="preserve"> </w:t>
      </w:r>
      <w:r>
        <w:rPr>
          <w:spacing w:val="-2"/>
        </w:rPr>
        <w:t>REQUIRE</w:t>
      </w:r>
    </w:p>
    <w:p w14:paraId="72AC27B4" w14:textId="77777777" w:rsidR="0048231E" w:rsidRDefault="00624EF1">
      <w:pPr>
        <w:pStyle w:val="BodyText"/>
        <w:spacing w:before="242"/>
        <w:ind w:left="157"/>
      </w:pPr>
      <w:r>
        <w:t>The</w:t>
      </w:r>
      <w:r>
        <w:rPr>
          <w:spacing w:val="-1"/>
        </w:rPr>
        <w:t xml:space="preserve"> </w:t>
      </w:r>
      <w:r>
        <w:t>information</w:t>
      </w:r>
      <w:r>
        <w:rPr>
          <w:spacing w:val="-4"/>
        </w:rPr>
        <w:t xml:space="preserve"> </w:t>
      </w:r>
      <w:r>
        <w:t>below</w:t>
      </w:r>
      <w:r>
        <w:rPr>
          <w:spacing w:val="-3"/>
        </w:rPr>
        <w:t xml:space="preserve"> </w:t>
      </w:r>
      <w:r>
        <w:t>describes</w:t>
      </w:r>
      <w:r>
        <w:rPr>
          <w:spacing w:val="-3"/>
        </w:rPr>
        <w:t xml:space="preserve"> </w:t>
      </w:r>
      <w:r>
        <w:t>the</w:t>
      </w:r>
      <w:r>
        <w:rPr>
          <w:spacing w:val="-5"/>
        </w:rPr>
        <w:t xml:space="preserve"> </w:t>
      </w:r>
      <w:r>
        <w:t>capabilities</w:t>
      </w:r>
      <w:r>
        <w:rPr>
          <w:spacing w:val="-7"/>
        </w:rPr>
        <w:t xml:space="preserve"> </w:t>
      </w:r>
      <w:r>
        <w:t>that</w:t>
      </w:r>
      <w:r>
        <w:rPr>
          <w:spacing w:val="-2"/>
        </w:rPr>
        <w:t xml:space="preserve"> </w:t>
      </w:r>
      <w:r>
        <w:t>are</w:t>
      </w:r>
      <w:r>
        <w:rPr>
          <w:spacing w:val="-4"/>
        </w:rPr>
        <w:t xml:space="preserve"> </w:t>
      </w:r>
      <w:r>
        <w:t>required</w:t>
      </w:r>
      <w:r>
        <w:rPr>
          <w:spacing w:val="-4"/>
        </w:rPr>
        <w:t xml:space="preserve"> </w:t>
      </w:r>
      <w:r>
        <w:t>to</w:t>
      </w:r>
      <w:r>
        <w:rPr>
          <w:spacing w:val="-5"/>
        </w:rPr>
        <w:t xml:space="preserve"> </w:t>
      </w:r>
      <w:r>
        <w:t>perform</w:t>
      </w:r>
      <w:r>
        <w:rPr>
          <w:spacing w:val="-3"/>
        </w:rPr>
        <w:t xml:space="preserve"> </w:t>
      </w:r>
      <w:r>
        <w:t>the</w:t>
      </w:r>
      <w:r>
        <w:rPr>
          <w:spacing w:val="-4"/>
        </w:rPr>
        <w:t xml:space="preserve"> </w:t>
      </w:r>
      <w:r>
        <w:t>duties</w:t>
      </w:r>
      <w:r>
        <w:rPr>
          <w:spacing w:val="-5"/>
        </w:rPr>
        <w:t xml:space="preserve"> </w:t>
      </w:r>
      <w:r>
        <w:t>and responsibilities of the position.</w:t>
      </w:r>
    </w:p>
    <w:p w14:paraId="517C0A5E" w14:textId="77777777" w:rsidR="0048231E" w:rsidRDefault="00624EF1">
      <w:pPr>
        <w:pStyle w:val="Heading2"/>
        <w:spacing w:before="240"/>
      </w:pPr>
      <w:r>
        <w:t>Professional</w:t>
      </w:r>
      <w:r>
        <w:rPr>
          <w:spacing w:val="-4"/>
        </w:rPr>
        <w:t xml:space="preserve"> </w:t>
      </w:r>
      <w:r>
        <w:t>/</w:t>
      </w:r>
      <w:r>
        <w:rPr>
          <w:spacing w:val="-7"/>
        </w:rPr>
        <w:t xml:space="preserve"> </w:t>
      </w:r>
      <w:r>
        <w:t>Technical</w:t>
      </w:r>
      <w:r>
        <w:rPr>
          <w:spacing w:val="-4"/>
        </w:rPr>
        <w:t xml:space="preserve"> </w:t>
      </w:r>
      <w:r>
        <w:t>Skills</w:t>
      </w:r>
      <w:r>
        <w:rPr>
          <w:spacing w:val="-4"/>
        </w:rPr>
        <w:t xml:space="preserve"> </w:t>
      </w:r>
      <w:r>
        <w:t>and</w:t>
      </w:r>
      <w:r>
        <w:rPr>
          <w:spacing w:val="-3"/>
        </w:rPr>
        <w:t xml:space="preserve"> </w:t>
      </w:r>
      <w:r>
        <w:rPr>
          <w:spacing w:val="-2"/>
        </w:rPr>
        <w:t>Knowledge</w:t>
      </w:r>
    </w:p>
    <w:p w14:paraId="1EA69A3B" w14:textId="0E1FBFD9" w:rsidR="0048231E" w:rsidRDefault="00624EF1">
      <w:pPr>
        <w:pStyle w:val="ListParagraph"/>
        <w:numPr>
          <w:ilvl w:val="0"/>
          <w:numId w:val="3"/>
        </w:numPr>
        <w:tabs>
          <w:tab w:val="left" w:pos="868"/>
          <w:tab w:val="left" w:pos="870"/>
        </w:tabs>
        <w:spacing w:before="241"/>
        <w:ind w:right="375"/>
        <w:rPr>
          <w:sz w:val="24"/>
        </w:rPr>
      </w:pPr>
      <w:r>
        <w:rPr>
          <w:sz w:val="24"/>
        </w:rPr>
        <w:t>Advanced</w:t>
      </w:r>
      <w:r>
        <w:rPr>
          <w:spacing w:val="-3"/>
          <w:sz w:val="24"/>
        </w:rPr>
        <w:t xml:space="preserve"> </w:t>
      </w:r>
      <w:r>
        <w:rPr>
          <w:sz w:val="24"/>
        </w:rPr>
        <w:t>knowledge</w:t>
      </w:r>
      <w:r>
        <w:rPr>
          <w:spacing w:val="-3"/>
          <w:sz w:val="24"/>
        </w:rPr>
        <w:t xml:space="preserve"> </w:t>
      </w:r>
      <w:r>
        <w:rPr>
          <w:sz w:val="24"/>
        </w:rPr>
        <w:t>of the</w:t>
      </w:r>
      <w:r>
        <w:rPr>
          <w:spacing w:val="-4"/>
          <w:sz w:val="24"/>
        </w:rPr>
        <w:t xml:space="preserve"> </w:t>
      </w:r>
      <w:r>
        <w:rPr>
          <w:sz w:val="24"/>
        </w:rPr>
        <w:t>end-</w:t>
      </w:r>
      <w:proofErr w:type="gramStart"/>
      <w:r>
        <w:rPr>
          <w:sz w:val="24"/>
        </w:rPr>
        <w:t>to</w:t>
      </w:r>
      <w:proofErr w:type="gramEnd"/>
      <w:r>
        <w:rPr>
          <w:sz w:val="24"/>
        </w:rPr>
        <w:t>-end</w:t>
      </w:r>
      <w:r>
        <w:rPr>
          <w:spacing w:val="-2"/>
          <w:sz w:val="24"/>
        </w:rPr>
        <w:t xml:space="preserve"> executive </w:t>
      </w:r>
      <w:r>
        <w:rPr>
          <w:sz w:val="24"/>
        </w:rPr>
        <w:t>recruitment process</w:t>
      </w:r>
      <w:r>
        <w:rPr>
          <w:spacing w:val="-3"/>
          <w:sz w:val="24"/>
        </w:rPr>
        <w:t xml:space="preserve"> </w:t>
      </w:r>
      <w:r>
        <w:rPr>
          <w:sz w:val="24"/>
        </w:rPr>
        <w:t>and</w:t>
      </w:r>
      <w:r>
        <w:rPr>
          <w:spacing w:val="-3"/>
          <w:sz w:val="24"/>
        </w:rPr>
        <w:t xml:space="preserve"> </w:t>
      </w:r>
      <w:r>
        <w:rPr>
          <w:sz w:val="24"/>
        </w:rPr>
        <w:t>a</w:t>
      </w:r>
      <w:r>
        <w:rPr>
          <w:spacing w:val="-5"/>
          <w:sz w:val="24"/>
        </w:rPr>
        <w:t xml:space="preserve"> </w:t>
      </w:r>
      <w:r>
        <w:rPr>
          <w:sz w:val="24"/>
        </w:rPr>
        <w:t>sound</w:t>
      </w:r>
      <w:r>
        <w:rPr>
          <w:spacing w:val="-4"/>
          <w:sz w:val="24"/>
        </w:rPr>
        <w:t xml:space="preserve"> </w:t>
      </w:r>
      <w:r>
        <w:rPr>
          <w:sz w:val="24"/>
        </w:rPr>
        <w:t>understanding</w:t>
      </w:r>
      <w:r>
        <w:rPr>
          <w:spacing w:val="-3"/>
          <w:sz w:val="24"/>
        </w:rPr>
        <w:t xml:space="preserve"> </w:t>
      </w:r>
      <w:r>
        <w:rPr>
          <w:sz w:val="24"/>
        </w:rPr>
        <w:t>of</w:t>
      </w:r>
      <w:r>
        <w:rPr>
          <w:spacing w:val="-3"/>
          <w:sz w:val="24"/>
        </w:rPr>
        <w:t xml:space="preserve"> </w:t>
      </w:r>
      <w:r>
        <w:rPr>
          <w:sz w:val="24"/>
        </w:rPr>
        <w:t>general</w:t>
      </w:r>
      <w:r>
        <w:rPr>
          <w:spacing w:val="-3"/>
          <w:sz w:val="24"/>
        </w:rPr>
        <w:t xml:space="preserve"> </w:t>
      </w:r>
      <w:r>
        <w:rPr>
          <w:sz w:val="24"/>
        </w:rPr>
        <w:t>HR practices, including legislation relating to employment and conditions.</w:t>
      </w:r>
    </w:p>
    <w:p w14:paraId="78779A5A" w14:textId="77777777" w:rsidR="0048231E" w:rsidRDefault="00624EF1">
      <w:pPr>
        <w:pStyle w:val="ListParagraph"/>
        <w:numPr>
          <w:ilvl w:val="0"/>
          <w:numId w:val="3"/>
        </w:numPr>
        <w:tabs>
          <w:tab w:val="left" w:pos="868"/>
          <w:tab w:val="left" w:pos="870"/>
        </w:tabs>
        <w:spacing w:before="239"/>
        <w:ind w:right="200"/>
        <w:rPr>
          <w:sz w:val="24"/>
        </w:rPr>
      </w:pPr>
      <w:r>
        <w:rPr>
          <w:sz w:val="24"/>
        </w:rPr>
        <w:t>Ability</w:t>
      </w:r>
      <w:r>
        <w:rPr>
          <w:spacing w:val="-6"/>
          <w:sz w:val="24"/>
        </w:rPr>
        <w:t xml:space="preserve"> </w:t>
      </w:r>
      <w:r>
        <w:rPr>
          <w:sz w:val="24"/>
        </w:rPr>
        <w:t>to</w:t>
      </w:r>
      <w:r>
        <w:rPr>
          <w:spacing w:val="-3"/>
          <w:sz w:val="24"/>
        </w:rPr>
        <w:t xml:space="preserve"> </w:t>
      </w:r>
      <w:r>
        <w:rPr>
          <w:sz w:val="24"/>
        </w:rPr>
        <w:t>conduct</w:t>
      </w:r>
      <w:r>
        <w:rPr>
          <w:spacing w:val="-3"/>
          <w:sz w:val="24"/>
        </w:rPr>
        <w:t xml:space="preserve"> </w:t>
      </w:r>
      <w:r>
        <w:rPr>
          <w:sz w:val="24"/>
        </w:rPr>
        <w:t>research,</w:t>
      </w:r>
      <w:r>
        <w:rPr>
          <w:spacing w:val="-3"/>
          <w:sz w:val="24"/>
        </w:rPr>
        <w:t xml:space="preserve"> </w:t>
      </w:r>
      <w:proofErr w:type="spellStart"/>
      <w:r>
        <w:rPr>
          <w:sz w:val="24"/>
        </w:rPr>
        <w:t>analyse</w:t>
      </w:r>
      <w:proofErr w:type="spellEnd"/>
      <w:r>
        <w:rPr>
          <w:spacing w:val="-3"/>
          <w:sz w:val="24"/>
        </w:rPr>
        <w:t xml:space="preserve"> </w:t>
      </w:r>
      <w:r>
        <w:rPr>
          <w:sz w:val="24"/>
        </w:rPr>
        <w:t>information</w:t>
      </w:r>
      <w:r>
        <w:rPr>
          <w:spacing w:val="-4"/>
          <w:sz w:val="24"/>
        </w:rPr>
        <w:t xml:space="preserve"> </w:t>
      </w:r>
      <w:r>
        <w:rPr>
          <w:sz w:val="24"/>
        </w:rPr>
        <w:t>and</w:t>
      </w:r>
      <w:r>
        <w:rPr>
          <w:spacing w:val="-4"/>
          <w:sz w:val="24"/>
        </w:rPr>
        <w:t xml:space="preserve"> </w:t>
      </w:r>
      <w:r>
        <w:rPr>
          <w:sz w:val="24"/>
        </w:rPr>
        <w:t>report</w:t>
      </w:r>
      <w:r>
        <w:rPr>
          <w:spacing w:val="-4"/>
          <w:sz w:val="24"/>
        </w:rPr>
        <w:t xml:space="preserve"> </w:t>
      </w:r>
      <w:r>
        <w:rPr>
          <w:sz w:val="24"/>
        </w:rPr>
        <w:t>data</w:t>
      </w:r>
      <w:r>
        <w:rPr>
          <w:spacing w:val="-5"/>
          <w:sz w:val="24"/>
        </w:rPr>
        <w:t xml:space="preserve"> </w:t>
      </w:r>
      <w:r>
        <w:rPr>
          <w:sz w:val="24"/>
        </w:rPr>
        <w:t>to</w:t>
      </w:r>
      <w:r>
        <w:rPr>
          <w:spacing w:val="-2"/>
          <w:sz w:val="24"/>
        </w:rPr>
        <w:t xml:space="preserve"> </w:t>
      </w:r>
      <w:r>
        <w:rPr>
          <w:sz w:val="24"/>
        </w:rPr>
        <w:t>inform</w:t>
      </w:r>
      <w:r>
        <w:rPr>
          <w:spacing w:val="-3"/>
          <w:sz w:val="24"/>
        </w:rPr>
        <w:t xml:space="preserve"> </w:t>
      </w:r>
      <w:r>
        <w:rPr>
          <w:sz w:val="24"/>
        </w:rPr>
        <w:t>the development and communication of HR solutions and related projects.</w:t>
      </w:r>
    </w:p>
    <w:p w14:paraId="1F69757E" w14:textId="77777777" w:rsidR="0048231E" w:rsidRDefault="00624EF1">
      <w:pPr>
        <w:pStyle w:val="ListParagraph"/>
        <w:numPr>
          <w:ilvl w:val="0"/>
          <w:numId w:val="3"/>
        </w:numPr>
        <w:tabs>
          <w:tab w:val="left" w:pos="868"/>
          <w:tab w:val="left" w:pos="870"/>
        </w:tabs>
        <w:spacing w:before="121"/>
        <w:ind w:right="663"/>
        <w:rPr>
          <w:sz w:val="24"/>
        </w:rPr>
      </w:pPr>
      <w:r>
        <w:rPr>
          <w:sz w:val="24"/>
        </w:rPr>
        <w:t>Proficiency</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ICT</w:t>
      </w:r>
      <w:r>
        <w:rPr>
          <w:spacing w:val="-3"/>
          <w:sz w:val="24"/>
        </w:rPr>
        <w:t xml:space="preserve"> </w:t>
      </w:r>
      <w:r>
        <w:rPr>
          <w:sz w:val="24"/>
        </w:rPr>
        <w:t>applications,</w:t>
      </w:r>
      <w:r>
        <w:rPr>
          <w:spacing w:val="-4"/>
          <w:sz w:val="24"/>
        </w:rPr>
        <w:t xml:space="preserve"> </w:t>
      </w:r>
      <w:r>
        <w:rPr>
          <w:sz w:val="24"/>
        </w:rPr>
        <w:t>including</w:t>
      </w:r>
      <w:r>
        <w:rPr>
          <w:spacing w:val="-4"/>
          <w:sz w:val="24"/>
        </w:rPr>
        <w:t xml:space="preserve"> </w:t>
      </w:r>
      <w:r>
        <w:rPr>
          <w:sz w:val="24"/>
        </w:rPr>
        <w:t>Microsoft</w:t>
      </w:r>
      <w:r>
        <w:rPr>
          <w:spacing w:val="-3"/>
          <w:sz w:val="24"/>
        </w:rPr>
        <w:t xml:space="preserve"> </w:t>
      </w:r>
      <w:r>
        <w:rPr>
          <w:sz w:val="24"/>
        </w:rPr>
        <w:t>Office</w:t>
      </w:r>
      <w:r>
        <w:rPr>
          <w:spacing w:val="-6"/>
          <w:sz w:val="24"/>
        </w:rPr>
        <w:t xml:space="preserve"> </w:t>
      </w:r>
      <w:r>
        <w:rPr>
          <w:sz w:val="24"/>
        </w:rPr>
        <w:t>and</w:t>
      </w:r>
      <w:r>
        <w:rPr>
          <w:spacing w:val="-3"/>
          <w:sz w:val="24"/>
        </w:rPr>
        <w:t xml:space="preserve"> </w:t>
      </w:r>
      <w:r>
        <w:rPr>
          <w:sz w:val="24"/>
        </w:rPr>
        <w:t>TRIM</w:t>
      </w:r>
      <w:r>
        <w:rPr>
          <w:spacing w:val="-3"/>
          <w:sz w:val="24"/>
        </w:rPr>
        <w:t xml:space="preserve"> </w:t>
      </w:r>
      <w:r>
        <w:rPr>
          <w:sz w:val="24"/>
        </w:rPr>
        <w:t>or</w:t>
      </w:r>
      <w:r>
        <w:rPr>
          <w:spacing w:val="-3"/>
          <w:sz w:val="24"/>
        </w:rPr>
        <w:t xml:space="preserve"> </w:t>
      </w:r>
      <w:r>
        <w:rPr>
          <w:sz w:val="24"/>
        </w:rPr>
        <w:t xml:space="preserve">similar records management </w:t>
      </w:r>
      <w:proofErr w:type="gramStart"/>
      <w:r>
        <w:rPr>
          <w:sz w:val="24"/>
        </w:rPr>
        <w:t>system</w:t>
      </w:r>
      <w:proofErr w:type="gramEnd"/>
      <w:r>
        <w:rPr>
          <w:sz w:val="24"/>
        </w:rPr>
        <w:t>.</w:t>
      </w:r>
    </w:p>
    <w:p w14:paraId="2B279F85" w14:textId="77777777" w:rsidR="0048231E" w:rsidRDefault="0048231E">
      <w:pPr>
        <w:rPr>
          <w:sz w:val="24"/>
        </w:rPr>
      </w:pPr>
    </w:p>
    <w:p w14:paraId="5648C651" w14:textId="701D3D32" w:rsidR="00502432" w:rsidRDefault="00624EF1">
      <w:pPr>
        <w:pStyle w:val="Heading2"/>
        <w:rPr>
          <w:spacing w:val="-2"/>
        </w:rPr>
      </w:pPr>
      <w:proofErr w:type="spellStart"/>
      <w:r>
        <w:t>Behavioural</w:t>
      </w:r>
      <w:proofErr w:type="spellEnd"/>
      <w:r>
        <w:rPr>
          <w:spacing w:val="-6"/>
        </w:rPr>
        <w:t xml:space="preserve"> </w:t>
      </w:r>
      <w:r>
        <w:rPr>
          <w:spacing w:val="-2"/>
        </w:rPr>
        <w:t>Capabilities</w:t>
      </w:r>
    </w:p>
    <w:p w14:paraId="4D0ABD71" w14:textId="77777777" w:rsidR="00502432" w:rsidRDefault="00502432" w:rsidP="00502432">
      <w:pPr>
        <w:pStyle w:val="Default"/>
      </w:pPr>
    </w:p>
    <w:p w14:paraId="46784145" w14:textId="015C2802" w:rsidR="007676CD" w:rsidRPr="007676CD" w:rsidRDefault="00502432" w:rsidP="00D539CA">
      <w:pPr>
        <w:pStyle w:val="Default"/>
        <w:numPr>
          <w:ilvl w:val="0"/>
          <w:numId w:val="6"/>
        </w:numPr>
      </w:pPr>
      <w:r w:rsidRPr="007676CD">
        <w:t>Sound time management</w:t>
      </w:r>
      <w:r w:rsidR="00260753">
        <w:t xml:space="preserve"> and problem-solving</w:t>
      </w:r>
      <w:r w:rsidRPr="007676CD">
        <w:t xml:space="preserve"> skills, including the ability to manage multiple </w:t>
      </w:r>
      <w:r w:rsidR="00260753">
        <w:t xml:space="preserve">and at times competing </w:t>
      </w:r>
      <w:r w:rsidRPr="007676CD">
        <w:t xml:space="preserve">priorities, while </w:t>
      </w:r>
      <w:r w:rsidR="00260753">
        <w:t xml:space="preserve">achieving fit for purpose outcomes. </w:t>
      </w:r>
    </w:p>
    <w:p w14:paraId="5D5CCB76" w14:textId="1DDA74E4" w:rsidR="00B92F8C" w:rsidRPr="00DC4A7B" w:rsidRDefault="00B92F8C" w:rsidP="00D539CA">
      <w:pPr>
        <w:pStyle w:val="ListParagraph"/>
        <w:numPr>
          <w:ilvl w:val="0"/>
          <w:numId w:val="6"/>
        </w:numPr>
        <w:tabs>
          <w:tab w:val="left" w:pos="868"/>
          <w:tab w:val="left" w:pos="870"/>
        </w:tabs>
        <w:spacing w:before="116"/>
        <w:ind w:right="161"/>
        <w:rPr>
          <w:sz w:val="24"/>
        </w:rPr>
      </w:pPr>
      <w:r w:rsidRPr="007676CD">
        <w:rPr>
          <w:sz w:val="24"/>
        </w:rPr>
        <w:t>Advanced written</w:t>
      </w:r>
      <w:r w:rsidRPr="00DC4A7B">
        <w:rPr>
          <w:sz w:val="24"/>
        </w:rPr>
        <w:t xml:space="preserve"> </w:t>
      </w:r>
      <w:r w:rsidRPr="007676CD">
        <w:rPr>
          <w:sz w:val="24"/>
        </w:rPr>
        <w:t>and verbal</w:t>
      </w:r>
      <w:r w:rsidRPr="00DC4A7B">
        <w:rPr>
          <w:sz w:val="24"/>
        </w:rPr>
        <w:t xml:space="preserve"> </w:t>
      </w:r>
      <w:r w:rsidRPr="007676CD">
        <w:rPr>
          <w:sz w:val="24"/>
        </w:rPr>
        <w:t>communication</w:t>
      </w:r>
      <w:r w:rsidRPr="00DC4A7B">
        <w:rPr>
          <w:sz w:val="24"/>
        </w:rPr>
        <w:t xml:space="preserve"> </w:t>
      </w:r>
      <w:r w:rsidRPr="007676CD">
        <w:rPr>
          <w:sz w:val="24"/>
        </w:rPr>
        <w:t>skills,</w:t>
      </w:r>
      <w:r w:rsidRPr="00DC4A7B">
        <w:rPr>
          <w:sz w:val="24"/>
        </w:rPr>
        <w:t xml:space="preserve"> </w:t>
      </w:r>
      <w:r w:rsidRPr="007676CD">
        <w:rPr>
          <w:sz w:val="24"/>
        </w:rPr>
        <w:t>including</w:t>
      </w:r>
      <w:r w:rsidRPr="00DC4A7B">
        <w:rPr>
          <w:sz w:val="24"/>
        </w:rPr>
        <w:t xml:space="preserve"> </w:t>
      </w:r>
      <w:r w:rsidRPr="007676CD">
        <w:rPr>
          <w:sz w:val="24"/>
        </w:rPr>
        <w:t>the ability</w:t>
      </w:r>
      <w:r w:rsidRPr="00DC4A7B">
        <w:rPr>
          <w:sz w:val="24"/>
        </w:rPr>
        <w:t xml:space="preserve"> </w:t>
      </w:r>
      <w:r w:rsidRPr="007676CD">
        <w:rPr>
          <w:sz w:val="24"/>
        </w:rPr>
        <w:t>to</w:t>
      </w:r>
      <w:r w:rsidRPr="00DC4A7B">
        <w:rPr>
          <w:sz w:val="24"/>
        </w:rPr>
        <w:t xml:space="preserve"> </w:t>
      </w:r>
      <w:r w:rsidR="00260753">
        <w:rPr>
          <w:sz w:val="24"/>
        </w:rPr>
        <w:t>collaborate and</w:t>
      </w:r>
      <w:r w:rsidRPr="007676CD">
        <w:rPr>
          <w:sz w:val="24"/>
        </w:rPr>
        <w:t xml:space="preserve"> influence </w:t>
      </w:r>
      <w:r w:rsidR="00260753">
        <w:rPr>
          <w:sz w:val="24"/>
        </w:rPr>
        <w:t xml:space="preserve">stakeholders across all levels of the </w:t>
      </w:r>
      <w:proofErr w:type="spellStart"/>
      <w:r w:rsidR="00260753">
        <w:rPr>
          <w:sz w:val="24"/>
        </w:rPr>
        <w:t>organisation</w:t>
      </w:r>
      <w:proofErr w:type="spellEnd"/>
      <w:r w:rsidR="00260753">
        <w:rPr>
          <w:sz w:val="24"/>
        </w:rPr>
        <w:t xml:space="preserve">. </w:t>
      </w:r>
    </w:p>
    <w:p w14:paraId="3958E7F6" w14:textId="6D549389" w:rsidR="00502432" w:rsidRPr="00DC4A7B" w:rsidRDefault="00260753" w:rsidP="00D539CA">
      <w:pPr>
        <w:pStyle w:val="ListParagraph"/>
        <w:numPr>
          <w:ilvl w:val="0"/>
          <w:numId w:val="6"/>
        </w:numPr>
        <w:tabs>
          <w:tab w:val="left" w:pos="868"/>
          <w:tab w:val="left" w:pos="870"/>
        </w:tabs>
        <w:spacing w:before="116"/>
        <w:ind w:right="161"/>
        <w:rPr>
          <w:sz w:val="24"/>
        </w:rPr>
      </w:pPr>
      <w:r w:rsidRPr="007676CD">
        <w:rPr>
          <w:sz w:val="24"/>
        </w:rPr>
        <w:t>High-level attention to detail and accuracy when preparing documentation and providing information</w:t>
      </w:r>
      <w:r>
        <w:rPr>
          <w:sz w:val="24"/>
        </w:rPr>
        <w:t xml:space="preserve"> </w:t>
      </w:r>
      <w:r w:rsidR="00502432">
        <w:rPr>
          <w:sz w:val="24"/>
        </w:rPr>
        <w:t>with a commitment to customer service principles and practices.</w:t>
      </w:r>
    </w:p>
    <w:p w14:paraId="44B6AE65" w14:textId="7DBACDC7" w:rsidR="00230FA8" w:rsidRPr="007676CD" w:rsidRDefault="00230FA8" w:rsidP="007676CD">
      <w:pPr>
        <w:tabs>
          <w:tab w:val="left" w:pos="868"/>
          <w:tab w:val="left" w:pos="870"/>
        </w:tabs>
        <w:ind w:right="581"/>
        <w:jc w:val="both"/>
        <w:rPr>
          <w:sz w:val="24"/>
        </w:rPr>
      </w:pPr>
    </w:p>
    <w:p w14:paraId="3E811593" w14:textId="77777777" w:rsidR="0048231E" w:rsidRDefault="00624EF1">
      <w:pPr>
        <w:pStyle w:val="Heading2"/>
        <w:spacing w:before="120"/>
      </w:pPr>
      <w:r>
        <w:t>Compliance</w:t>
      </w:r>
      <w:r>
        <w:rPr>
          <w:spacing w:val="-6"/>
        </w:rPr>
        <w:t xml:space="preserve"> </w:t>
      </w:r>
      <w:r>
        <w:t>Requirements</w:t>
      </w:r>
      <w:r>
        <w:rPr>
          <w:spacing w:val="-5"/>
        </w:rPr>
        <w:t xml:space="preserve"> </w:t>
      </w:r>
      <w:r>
        <w:t>/</w:t>
      </w:r>
      <w:r>
        <w:rPr>
          <w:spacing w:val="-6"/>
        </w:rPr>
        <w:t xml:space="preserve"> </w:t>
      </w:r>
      <w:r>
        <w:rPr>
          <w:spacing w:val="-2"/>
        </w:rPr>
        <w:t>Qualifications</w:t>
      </w:r>
    </w:p>
    <w:p w14:paraId="2E4D3E58" w14:textId="77777777" w:rsidR="0048231E" w:rsidRDefault="00624EF1">
      <w:pPr>
        <w:pStyle w:val="ListParagraph"/>
        <w:numPr>
          <w:ilvl w:val="0"/>
          <w:numId w:val="1"/>
        </w:numPr>
        <w:tabs>
          <w:tab w:val="left" w:pos="869"/>
        </w:tabs>
        <w:ind w:left="869" w:hanging="354"/>
        <w:rPr>
          <w:sz w:val="24"/>
        </w:rPr>
      </w:pPr>
      <w:r>
        <w:rPr>
          <w:sz w:val="24"/>
        </w:rPr>
        <w:t>A</w:t>
      </w:r>
      <w:r>
        <w:rPr>
          <w:spacing w:val="-1"/>
          <w:sz w:val="24"/>
        </w:rPr>
        <w:t xml:space="preserve"> </w:t>
      </w:r>
      <w:r>
        <w:rPr>
          <w:sz w:val="24"/>
        </w:rPr>
        <w:t>tertiary</w:t>
      </w:r>
      <w:r>
        <w:rPr>
          <w:spacing w:val="-4"/>
          <w:sz w:val="24"/>
        </w:rPr>
        <w:t xml:space="preserve"> </w:t>
      </w:r>
      <w:r>
        <w:rPr>
          <w:sz w:val="24"/>
        </w:rPr>
        <w:t>qualification in</w:t>
      </w:r>
      <w:r>
        <w:rPr>
          <w:spacing w:val="-3"/>
          <w:sz w:val="24"/>
        </w:rPr>
        <w:t xml:space="preserve"> </w:t>
      </w:r>
      <w:r>
        <w:rPr>
          <w:sz w:val="24"/>
        </w:rPr>
        <w:t>Human</w:t>
      </w:r>
      <w:r>
        <w:rPr>
          <w:spacing w:val="-3"/>
          <w:sz w:val="24"/>
        </w:rPr>
        <w:t xml:space="preserve"> </w:t>
      </w:r>
      <w:r>
        <w:rPr>
          <w:sz w:val="24"/>
        </w:rPr>
        <w:t>Resources,</w:t>
      </w:r>
      <w:r>
        <w:rPr>
          <w:spacing w:val="-4"/>
          <w:sz w:val="24"/>
        </w:rPr>
        <w:t xml:space="preserve"> </w:t>
      </w:r>
      <w:r>
        <w:rPr>
          <w:sz w:val="24"/>
        </w:rPr>
        <w:t>or</w:t>
      </w:r>
      <w:r>
        <w:rPr>
          <w:spacing w:val="-1"/>
          <w:sz w:val="24"/>
        </w:rPr>
        <w:t xml:space="preserve"> </w:t>
      </w:r>
      <w:r>
        <w:rPr>
          <w:sz w:val="24"/>
        </w:rPr>
        <w:t>study</w:t>
      </w:r>
      <w:r>
        <w:rPr>
          <w:spacing w:val="-4"/>
          <w:sz w:val="24"/>
        </w:rPr>
        <w:t xml:space="preserve"> </w:t>
      </w:r>
      <w:r>
        <w:rPr>
          <w:sz w:val="24"/>
        </w:rPr>
        <w:t>towards</w:t>
      </w:r>
      <w:r>
        <w:rPr>
          <w:spacing w:val="-2"/>
          <w:sz w:val="24"/>
        </w:rPr>
        <w:t xml:space="preserve"> </w:t>
      </w:r>
      <w:r>
        <w:rPr>
          <w:sz w:val="24"/>
        </w:rPr>
        <w:t>it,</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highly</w:t>
      </w:r>
      <w:r>
        <w:rPr>
          <w:spacing w:val="-1"/>
          <w:sz w:val="24"/>
        </w:rPr>
        <w:t xml:space="preserve"> </w:t>
      </w:r>
      <w:r>
        <w:rPr>
          <w:spacing w:val="-2"/>
          <w:sz w:val="24"/>
        </w:rPr>
        <w:t>regarded.</w:t>
      </w:r>
    </w:p>
    <w:p w14:paraId="645D8684" w14:textId="77777777" w:rsidR="0048231E" w:rsidRDefault="0048231E">
      <w:pPr>
        <w:rPr>
          <w:sz w:val="24"/>
        </w:rPr>
        <w:sectPr w:rsidR="0048231E">
          <w:footerReference w:type="default" r:id="rId9"/>
          <w:pgSz w:w="11910" w:h="16840"/>
          <w:pgMar w:top="1320" w:right="940" w:bottom="1200" w:left="920" w:header="0" w:footer="1000" w:gutter="0"/>
          <w:cols w:space="720"/>
        </w:sectPr>
      </w:pPr>
    </w:p>
    <w:p w14:paraId="72FE59E8" w14:textId="41FDDF47" w:rsidR="0048231E" w:rsidRDefault="00624EF1" w:rsidP="0018477C">
      <w:pPr>
        <w:pStyle w:val="Heading1"/>
        <w:pBdr>
          <w:bottom w:val="single" w:sz="18" w:space="1" w:color="auto"/>
        </w:pBdr>
        <w:spacing w:before="0"/>
        <w:ind w:left="0" w:firstLine="159"/>
      </w:pPr>
      <w:r>
        <w:lastRenderedPageBreak/>
        <w:t>WORK</w:t>
      </w:r>
      <w:r>
        <w:rPr>
          <w:spacing w:val="24"/>
        </w:rPr>
        <w:t xml:space="preserve"> </w:t>
      </w:r>
      <w:r>
        <w:t>ENVIRONMENT</w:t>
      </w:r>
      <w:r>
        <w:rPr>
          <w:spacing w:val="24"/>
        </w:rPr>
        <w:t xml:space="preserve"> </w:t>
      </w:r>
      <w:r>
        <w:rPr>
          <w:spacing w:val="-2"/>
        </w:rPr>
        <w:t>DESCRIPTION</w:t>
      </w:r>
    </w:p>
    <w:p w14:paraId="22CBFEF6" w14:textId="77777777" w:rsidR="0048231E" w:rsidRDefault="00624EF1">
      <w:pPr>
        <w:pStyle w:val="BodyText"/>
        <w:spacing w:before="242" w:line="276" w:lineRule="auto"/>
        <w:ind w:left="157" w:right="200"/>
        <w:rPr>
          <w:sz w:val="22"/>
        </w:rPr>
      </w:pPr>
      <w:r>
        <w:t xml:space="preserve">The following work environment description outlines the inherent requirements of the role of </w:t>
      </w:r>
      <w:r>
        <w:rPr>
          <w:sz w:val="22"/>
        </w:rPr>
        <w:t xml:space="preserve">Senior HR Advisor </w:t>
      </w:r>
      <w:r>
        <w:t>(position number P14517) and indicates how frequently each of these requirements</w:t>
      </w:r>
      <w:r>
        <w:rPr>
          <w:spacing w:val="-5"/>
        </w:rPr>
        <w:t xml:space="preserve"> </w:t>
      </w:r>
      <w:r>
        <w:t>would</w:t>
      </w:r>
      <w:r>
        <w:rPr>
          <w:spacing w:val="-2"/>
        </w:rPr>
        <w:t xml:space="preserve"> </w:t>
      </w:r>
      <w:r>
        <w:t>be</w:t>
      </w:r>
      <w:r>
        <w:rPr>
          <w:spacing w:val="-6"/>
        </w:rPr>
        <w:t xml:space="preserve"> </w:t>
      </w:r>
      <w:r>
        <w:t>performed.</w:t>
      </w:r>
      <w:r>
        <w:rPr>
          <w:spacing w:val="-4"/>
        </w:rPr>
        <w:t xml:space="preserve"> </w:t>
      </w:r>
      <w:r>
        <w:t>Please</w:t>
      </w:r>
      <w:r>
        <w:rPr>
          <w:spacing w:val="-2"/>
        </w:rPr>
        <w:t xml:space="preserve"> </w:t>
      </w:r>
      <w:r>
        <w:t>note</w:t>
      </w:r>
      <w:r>
        <w:rPr>
          <w:spacing w:val="-5"/>
        </w:rPr>
        <w:t xml:space="preserve"> </w:t>
      </w:r>
      <w:r>
        <w:t>that</w:t>
      </w:r>
      <w:r>
        <w:rPr>
          <w:spacing w:val="-4"/>
        </w:rPr>
        <w:t xml:space="preserve"> </w:t>
      </w:r>
      <w:r>
        <w:t>ACTPS</w:t>
      </w:r>
      <w:r>
        <w:rPr>
          <w:spacing w:val="-3"/>
        </w:rPr>
        <w:t xml:space="preserve"> </w:t>
      </w:r>
      <w:r>
        <w:t>is</w:t>
      </w:r>
      <w:r>
        <w:rPr>
          <w:spacing w:val="-5"/>
        </w:rPr>
        <w:t xml:space="preserve"> </w:t>
      </w:r>
      <w:r>
        <w:t>committed</w:t>
      </w:r>
      <w:r>
        <w:rPr>
          <w:spacing w:val="-4"/>
        </w:rPr>
        <w:t xml:space="preserve"> </w:t>
      </w:r>
      <w:r>
        <w:t>to</w:t>
      </w:r>
      <w:r>
        <w:rPr>
          <w:spacing w:val="-4"/>
        </w:rPr>
        <w:t xml:space="preserve"> </w:t>
      </w:r>
      <w:r>
        <w:t>providing</w:t>
      </w:r>
      <w:r>
        <w:rPr>
          <w:spacing w:val="-3"/>
        </w:rPr>
        <w:t xml:space="preserve"> </w:t>
      </w:r>
      <w:r>
        <w:t>reasonable adjustment and ensuring all individuals have equal opportunities in the workplace</w:t>
      </w:r>
      <w:r>
        <w:rPr>
          <w:sz w:val="22"/>
        </w:rPr>
        <w:t>.</w:t>
      </w:r>
    </w:p>
    <w:p w14:paraId="0700E994" w14:textId="77777777" w:rsidR="0048231E" w:rsidRDefault="0048231E">
      <w:pPr>
        <w:pStyle w:val="BodyText"/>
        <w:spacing w:before="1"/>
        <w:ind w:left="0"/>
        <w:rPr>
          <w:sz w:val="13"/>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48231E" w14:paraId="0D988084" w14:textId="77777777">
        <w:trPr>
          <w:trHeight w:val="453"/>
        </w:trPr>
        <w:tc>
          <w:tcPr>
            <w:tcW w:w="6913" w:type="dxa"/>
            <w:shd w:val="clear" w:color="auto" w:fill="DEEAF6"/>
          </w:tcPr>
          <w:p w14:paraId="490D8DCF" w14:textId="77777777" w:rsidR="0048231E" w:rsidRDefault="00624EF1">
            <w:pPr>
              <w:pStyle w:val="TableParagraph"/>
              <w:spacing w:before="81" w:line="240" w:lineRule="auto"/>
              <w:rPr>
                <w:b/>
                <w:sz w:val="24"/>
              </w:rPr>
            </w:pPr>
            <w:r>
              <w:rPr>
                <w:b/>
                <w:spacing w:val="-2"/>
                <w:sz w:val="24"/>
              </w:rPr>
              <w:t>ADMINISTRATIVE</w:t>
            </w:r>
          </w:p>
        </w:tc>
        <w:tc>
          <w:tcPr>
            <w:tcW w:w="2695" w:type="dxa"/>
            <w:shd w:val="clear" w:color="auto" w:fill="DEEAF6"/>
          </w:tcPr>
          <w:p w14:paraId="28061D23" w14:textId="77777777" w:rsidR="0048231E" w:rsidRDefault="00624EF1">
            <w:pPr>
              <w:pStyle w:val="TableParagraph"/>
              <w:spacing w:before="81" w:line="240" w:lineRule="auto"/>
              <w:ind w:left="10"/>
              <w:jc w:val="center"/>
              <w:rPr>
                <w:b/>
                <w:sz w:val="24"/>
              </w:rPr>
            </w:pPr>
            <w:r>
              <w:rPr>
                <w:b/>
                <w:spacing w:val="-2"/>
                <w:sz w:val="24"/>
              </w:rPr>
              <w:t>FREQUENCY</w:t>
            </w:r>
          </w:p>
        </w:tc>
      </w:tr>
      <w:tr w:rsidR="0048231E" w14:paraId="79F329F3" w14:textId="77777777">
        <w:trPr>
          <w:trHeight w:val="292"/>
        </w:trPr>
        <w:tc>
          <w:tcPr>
            <w:tcW w:w="6913" w:type="dxa"/>
          </w:tcPr>
          <w:p w14:paraId="2E86EF4B" w14:textId="77777777" w:rsidR="0048231E" w:rsidRDefault="00624EF1">
            <w:pPr>
              <w:pStyle w:val="TableParagraph"/>
              <w:rPr>
                <w:sz w:val="24"/>
              </w:rPr>
            </w:pPr>
            <w:r>
              <w:rPr>
                <w:sz w:val="24"/>
              </w:rPr>
              <w:t>Telephone</w:t>
            </w:r>
            <w:r>
              <w:rPr>
                <w:spacing w:val="-4"/>
                <w:sz w:val="24"/>
              </w:rPr>
              <w:t xml:space="preserve"> </w:t>
            </w:r>
            <w:r>
              <w:rPr>
                <w:spacing w:val="-5"/>
                <w:sz w:val="24"/>
              </w:rPr>
              <w:t>use</w:t>
            </w:r>
          </w:p>
        </w:tc>
        <w:tc>
          <w:tcPr>
            <w:tcW w:w="2695" w:type="dxa"/>
          </w:tcPr>
          <w:p w14:paraId="0996D196" w14:textId="77777777" w:rsidR="0048231E" w:rsidRDefault="00624EF1">
            <w:pPr>
              <w:pStyle w:val="TableParagraph"/>
              <w:ind w:left="10" w:right="2"/>
              <w:jc w:val="center"/>
              <w:rPr>
                <w:sz w:val="24"/>
              </w:rPr>
            </w:pPr>
            <w:r>
              <w:rPr>
                <w:spacing w:val="-2"/>
                <w:sz w:val="24"/>
              </w:rPr>
              <w:t>Frequently</w:t>
            </w:r>
          </w:p>
        </w:tc>
      </w:tr>
      <w:tr w:rsidR="0048231E" w14:paraId="130AEABE" w14:textId="77777777">
        <w:trPr>
          <w:trHeight w:val="294"/>
        </w:trPr>
        <w:tc>
          <w:tcPr>
            <w:tcW w:w="6913" w:type="dxa"/>
          </w:tcPr>
          <w:p w14:paraId="009D53E8" w14:textId="77777777" w:rsidR="0048231E" w:rsidRDefault="00624EF1">
            <w:pPr>
              <w:pStyle w:val="TableParagraph"/>
              <w:spacing w:before="1" w:line="273" w:lineRule="exact"/>
              <w:rPr>
                <w:sz w:val="24"/>
              </w:rPr>
            </w:pPr>
            <w:r>
              <w:rPr>
                <w:sz w:val="24"/>
              </w:rPr>
              <w:t>General</w:t>
            </w:r>
            <w:r>
              <w:rPr>
                <w:spacing w:val="-4"/>
                <w:sz w:val="24"/>
              </w:rPr>
              <w:t xml:space="preserve"> </w:t>
            </w:r>
            <w:r>
              <w:rPr>
                <w:sz w:val="24"/>
              </w:rPr>
              <w:t>computer</w:t>
            </w:r>
            <w:r>
              <w:rPr>
                <w:spacing w:val="-3"/>
                <w:sz w:val="24"/>
              </w:rPr>
              <w:t xml:space="preserve"> </w:t>
            </w:r>
            <w:r>
              <w:rPr>
                <w:spacing w:val="-5"/>
                <w:sz w:val="24"/>
              </w:rPr>
              <w:t>use</w:t>
            </w:r>
          </w:p>
        </w:tc>
        <w:tc>
          <w:tcPr>
            <w:tcW w:w="2695" w:type="dxa"/>
          </w:tcPr>
          <w:p w14:paraId="2EA88BE0" w14:textId="77777777" w:rsidR="0048231E" w:rsidRDefault="00624EF1">
            <w:pPr>
              <w:pStyle w:val="TableParagraph"/>
              <w:spacing w:before="1" w:line="273" w:lineRule="exact"/>
              <w:ind w:left="10" w:right="2"/>
              <w:jc w:val="center"/>
              <w:rPr>
                <w:sz w:val="24"/>
              </w:rPr>
            </w:pPr>
            <w:r>
              <w:rPr>
                <w:spacing w:val="-2"/>
                <w:sz w:val="24"/>
              </w:rPr>
              <w:t>Frequently</w:t>
            </w:r>
          </w:p>
        </w:tc>
      </w:tr>
      <w:tr w:rsidR="0048231E" w14:paraId="12027650" w14:textId="77777777">
        <w:trPr>
          <w:trHeight w:val="292"/>
        </w:trPr>
        <w:tc>
          <w:tcPr>
            <w:tcW w:w="6913" w:type="dxa"/>
          </w:tcPr>
          <w:p w14:paraId="24DC3C40" w14:textId="77777777" w:rsidR="0048231E" w:rsidRDefault="00624EF1">
            <w:pPr>
              <w:pStyle w:val="TableParagraph"/>
              <w:rPr>
                <w:sz w:val="24"/>
              </w:rPr>
            </w:pPr>
            <w:r>
              <w:rPr>
                <w:sz w:val="24"/>
              </w:rPr>
              <w:t>Extensive</w:t>
            </w:r>
            <w:r>
              <w:rPr>
                <w:spacing w:val="-8"/>
                <w:sz w:val="24"/>
              </w:rPr>
              <w:t xml:space="preserve"> </w:t>
            </w:r>
            <w:r>
              <w:rPr>
                <w:sz w:val="24"/>
              </w:rPr>
              <w:t>keying/data</w:t>
            </w:r>
            <w:r>
              <w:rPr>
                <w:spacing w:val="-7"/>
                <w:sz w:val="24"/>
              </w:rPr>
              <w:t xml:space="preserve"> </w:t>
            </w:r>
            <w:r>
              <w:rPr>
                <w:spacing w:val="-2"/>
                <w:sz w:val="24"/>
              </w:rPr>
              <w:t>entry</w:t>
            </w:r>
          </w:p>
        </w:tc>
        <w:tc>
          <w:tcPr>
            <w:tcW w:w="2695" w:type="dxa"/>
          </w:tcPr>
          <w:p w14:paraId="30002E71" w14:textId="77777777" w:rsidR="0048231E" w:rsidRDefault="00624EF1">
            <w:pPr>
              <w:pStyle w:val="TableParagraph"/>
              <w:ind w:left="10" w:right="5"/>
              <w:jc w:val="center"/>
              <w:rPr>
                <w:sz w:val="24"/>
              </w:rPr>
            </w:pPr>
            <w:r>
              <w:rPr>
                <w:spacing w:val="-2"/>
                <w:sz w:val="24"/>
              </w:rPr>
              <w:t>Occasionally</w:t>
            </w:r>
          </w:p>
        </w:tc>
      </w:tr>
      <w:tr w:rsidR="0048231E" w14:paraId="2FA5F6D6" w14:textId="77777777">
        <w:trPr>
          <w:trHeight w:val="292"/>
        </w:trPr>
        <w:tc>
          <w:tcPr>
            <w:tcW w:w="6913" w:type="dxa"/>
          </w:tcPr>
          <w:p w14:paraId="0381A150" w14:textId="77777777" w:rsidR="0048231E" w:rsidRDefault="00624EF1">
            <w:pPr>
              <w:pStyle w:val="TableParagraph"/>
              <w:rPr>
                <w:sz w:val="24"/>
              </w:rPr>
            </w:pPr>
            <w:r>
              <w:rPr>
                <w:sz w:val="24"/>
              </w:rPr>
              <w:t>Graphical/analytical</w:t>
            </w:r>
            <w:r>
              <w:rPr>
                <w:spacing w:val="-11"/>
                <w:sz w:val="24"/>
              </w:rPr>
              <w:t xml:space="preserve"> </w:t>
            </w:r>
            <w:r>
              <w:rPr>
                <w:spacing w:val="-2"/>
                <w:sz w:val="24"/>
              </w:rPr>
              <w:t>based</w:t>
            </w:r>
          </w:p>
        </w:tc>
        <w:tc>
          <w:tcPr>
            <w:tcW w:w="2695" w:type="dxa"/>
          </w:tcPr>
          <w:p w14:paraId="1F162569" w14:textId="77777777" w:rsidR="0048231E" w:rsidRDefault="00624EF1">
            <w:pPr>
              <w:pStyle w:val="TableParagraph"/>
              <w:ind w:left="10" w:right="5"/>
              <w:jc w:val="center"/>
              <w:rPr>
                <w:sz w:val="24"/>
              </w:rPr>
            </w:pPr>
            <w:r>
              <w:rPr>
                <w:spacing w:val="-2"/>
                <w:sz w:val="24"/>
              </w:rPr>
              <w:t>Occasionally</w:t>
            </w:r>
          </w:p>
        </w:tc>
      </w:tr>
      <w:tr w:rsidR="0048231E" w14:paraId="04D6BAD4" w14:textId="77777777">
        <w:trPr>
          <w:trHeight w:val="292"/>
        </w:trPr>
        <w:tc>
          <w:tcPr>
            <w:tcW w:w="6913" w:type="dxa"/>
          </w:tcPr>
          <w:p w14:paraId="0CFB4F18" w14:textId="77777777" w:rsidR="0048231E" w:rsidRDefault="00624EF1">
            <w:pPr>
              <w:pStyle w:val="TableParagraph"/>
              <w:rPr>
                <w:sz w:val="24"/>
              </w:rPr>
            </w:pPr>
            <w:r>
              <w:rPr>
                <w:sz w:val="24"/>
              </w:rPr>
              <w:t>Sitting</w:t>
            </w:r>
            <w:r>
              <w:rPr>
                <w:spacing w:val="-2"/>
                <w:sz w:val="24"/>
              </w:rPr>
              <w:t xml:space="preserve"> </w:t>
            </w:r>
            <w:r>
              <w:rPr>
                <w:sz w:val="24"/>
              </w:rPr>
              <w:t>at</w:t>
            </w:r>
            <w:r>
              <w:rPr>
                <w:spacing w:val="-1"/>
                <w:sz w:val="24"/>
              </w:rPr>
              <w:t xml:space="preserve"> </w:t>
            </w:r>
            <w:r>
              <w:rPr>
                <w:sz w:val="24"/>
              </w:rPr>
              <w:t>a</w:t>
            </w:r>
            <w:r>
              <w:rPr>
                <w:spacing w:val="-3"/>
                <w:sz w:val="24"/>
              </w:rPr>
              <w:t xml:space="preserve"> </w:t>
            </w:r>
            <w:r>
              <w:rPr>
                <w:spacing w:val="-4"/>
                <w:sz w:val="24"/>
              </w:rPr>
              <w:t>desk</w:t>
            </w:r>
          </w:p>
        </w:tc>
        <w:tc>
          <w:tcPr>
            <w:tcW w:w="2695" w:type="dxa"/>
          </w:tcPr>
          <w:p w14:paraId="2015F14C" w14:textId="77777777" w:rsidR="0048231E" w:rsidRDefault="00624EF1">
            <w:pPr>
              <w:pStyle w:val="TableParagraph"/>
              <w:ind w:left="10" w:right="2"/>
              <w:jc w:val="center"/>
              <w:rPr>
                <w:sz w:val="24"/>
              </w:rPr>
            </w:pPr>
            <w:r>
              <w:rPr>
                <w:spacing w:val="-2"/>
                <w:sz w:val="24"/>
              </w:rPr>
              <w:t>Frequently</w:t>
            </w:r>
          </w:p>
        </w:tc>
      </w:tr>
      <w:tr w:rsidR="0048231E" w14:paraId="0DAAB59C" w14:textId="77777777">
        <w:trPr>
          <w:trHeight w:val="295"/>
        </w:trPr>
        <w:tc>
          <w:tcPr>
            <w:tcW w:w="6913" w:type="dxa"/>
          </w:tcPr>
          <w:p w14:paraId="3CCA1A6A" w14:textId="77777777" w:rsidR="0048231E" w:rsidRDefault="00624EF1">
            <w:pPr>
              <w:pStyle w:val="TableParagraph"/>
              <w:spacing w:before="2" w:line="273" w:lineRule="exact"/>
              <w:rPr>
                <w:sz w:val="24"/>
              </w:rPr>
            </w:pPr>
            <w:r>
              <w:rPr>
                <w:sz w:val="24"/>
              </w:rPr>
              <w:t>Standing</w:t>
            </w:r>
            <w:r>
              <w:rPr>
                <w:spacing w:val="-4"/>
                <w:sz w:val="24"/>
              </w:rPr>
              <w:t xml:space="preserve"> </w:t>
            </w:r>
            <w:r>
              <w:rPr>
                <w:sz w:val="24"/>
              </w:rPr>
              <w:t>for</w:t>
            </w:r>
            <w:r>
              <w:rPr>
                <w:spacing w:val="-2"/>
                <w:sz w:val="24"/>
              </w:rPr>
              <w:t xml:space="preserve"> </w:t>
            </w:r>
            <w:r>
              <w:rPr>
                <w:sz w:val="24"/>
              </w:rPr>
              <w:t>long</w:t>
            </w:r>
            <w:r>
              <w:rPr>
                <w:spacing w:val="-3"/>
                <w:sz w:val="24"/>
              </w:rPr>
              <w:t xml:space="preserve"> </w:t>
            </w:r>
            <w:r>
              <w:rPr>
                <w:spacing w:val="-2"/>
                <w:sz w:val="24"/>
              </w:rPr>
              <w:t>periods</w:t>
            </w:r>
          </w:p>
        </w:tc>
        <w:tc>
          <w:tcPr>
            <w:tcW w:w="2695" w:type="dxa"/>
          </w:tcPr>
          <w:p w14:paraId="306429F7" w14:textId="77777777" w:rsidR="0048231E" w:rsidRDefault="00624EF1">
            <w:pPr>
              <w:pStyle w:val="TableParagraph"/>
              <w:spacing w:before="2" w:line="273" w:lineRule="exact"/>
              <w:ind w:left="10" w:right="5"/>
              <w:jc w:val="center"/>
              <w:rPr>
                <w:sz w:val="24"/>
              </w:rPr>
            </w:pPr>
            <w:r>
              <w:rPr>
                <w:spacing w:val="-2"/>
                <w:sz w:val="24"/>
              </w:rPr>
              <w:t>Occasionally</w:t>
            </w:r>
          </w:p>
        </w:tc>
      </w:tr>
      <w:tr w:rsidR="0048231E" w14:paraId="7E48E55F" w14:textId="77777777">
        <w:trPr>
          <w:trHeight w:val="292"/>
        </w:trPr>
        <w:tc>
          <w:tcPr>
            <w:tcW w:w="6913" w:type="dxa"/>
          </w:tcPr>
          <w:p w14:paraId="6905E315" w14:textId="77777777" w:rsidR="0048231E" w:rsidRDefault="00624EF1">
            <w:pPr>
              <w:pStyle w:val="TableParagraph"/>
              <w:rPr>
                <w:sz w:val="24"/>
              </w:rPr>
            </w:pPr>
            <w:r>
              <w:rPr>
                <w:sz w:val="24"/>
              </w:rPr>
              <w:t>Designated</w:t>
            </w:r>
            <w:r>
              <w:rPr>
                <w:spacing w:val="-7"/>
                <w:sz w:val="24"/>
              </w:rPr>
              <w:t xml:space="preserve"> </w:t>
            </w:r>
            <w:r>
              <w:rPr>
                <w:sz w:val="24"/>
              </w:rPr>
              <w:t>workstation</w:t>
            </w:r>
            <w:r>
              <w:rPr>
                <w:spacing w:val="-4"/>
                <w:sz w:val="24"/>
              </w:rPr>
              <w:t xml:space="preserve"> </w:t>
            </w:r>
            <w:r>
              <w:rPr>
                <w:spacing w:val="-10"/>
                <w:sz w:val="24"/>
              </w:rPr>
              <w:t>*</w:t>
            </w:r>
          </w:p>
        </w:tc>
        <w:tc>
          <w:tcPr>
            <w:tcW w:w="2695" w:type="dxa"/>
          </w:tcPr>
          <w:p w14:paraId="21E58C6D" w14:textId="77777777" w:rsidR="0048231E" w:rsidRDefault="00624EF1">
            <w:pPr>
              <w:pStyle w:val="TableParagraph"/>
              <w:ind w:left="10" w:right="5"/>
              <w:jc w:val="center"/>
              <w:rPr>
                <w:sz w:val="24"/>
              </w:rPr>
            </w:pPr>
            <w:r>
              <w:rPr>
                <w:spacing w:val="-2"/>
                <w:sz w:val="24"/>
              </w:rPr>
              <w:t>Occasionally</w:t>
            </w:r>
          </w:p>
        </w:tc>
      </w:tr>
    </w:tbl>
    <w:p w14:paraId="4D945B0E" w14:textId="77777777" w:rsidR="0048231E" w:rsidRDefault="00624EF1">
      <w:pPr>
        <w:spacing w:before="4" w:after="13"/>
        <w:ind w:left="157"/>
        <w:rPr>
          <w:sz w:val="18"/>
        </w:rPr>
      </w:pPr>
      <w:r>
        <w:rPr>
          <w:b/>
          <w:sz w:val="18"/>
        </w:rPr>
        <w:t>*</w:t>
      </w:r>
      <w:r>
        <w:rPr>
          <w:sz w:val="18"/>
        </w:rPr>
        <w:t>Note:</w:t>
      </w:r>
      <w:r>
        <w:rPr>
          <w:spacing w:val="-8"/>
          <w:sz w:val="18"/>
        </w:rPr>
        <w:t xml:space="preserve"> </w:t>
      </w:r>
      <w:r>
        <w:rPr>
          <w:sz w:val="18"/>
        </w:rPr>
        <w:t>the</w:t>
      </w:r>
      <w:r>
        <w:rPr>
          <w:spacing w:val="-9"/>
          <w:sz w:val="18"/>
        </w:rPr>
        <w:t xml:space="preserve"> </w:t>
      </w:r>
      <w:r>
        <w:rPr>
          <w:sz w:val="18"/>
        </w:rPr>
        <w:t>position</w:t>
      </w:r>
      <w:r>
        <w:rPr>
          <w:spacing w:val="-9"/>
          <w:sz w:val="18"/>
        </w:rPr>
        <w:t xml:space="preserve"> </w:t>
      </w:r>
      <w:r>
        <w:rPr>
          <w:sz w:val="18"/>
        </w:rPr>
        <w:t>works</w:t>
      </w:r>
      <w:r>
        <w:rPr>
          <w:spacing w:val="-9"/>
          <w:sz w:val="18"/>
        </w:rPr>
        <w:t xml:space="preserve"> </w:t>
      </w:r>
      <w:r>
        <w:rPr>
          <w:sz w:val="18"/>
        </w:rPr>
        <w:t>in</w:t>
      </w:r>
      <w:r>
        <w:rPr>
          <w:spacing w:val="-9"/>
          <w:sz w:val="18"/>
        </w:rPr>
        <w:t xml:space="preserve"> </w:t>
      </w:r>
      <w:r>
        <w:rPr>
          <w:sz w:val="18"/>
        </w:rPr>
        <w:t>an</w:t>
      </w:r>
      <w:r>
        <w:rPr>
          <w:spacing w:val="-9"/>
          <w:sz w:val="18"/>
        </w:rPr>
        <w:t xml:space="preserve"> </w:t>
      </w:r>
      <w:r>
        <w:rPr>
          <w:sz w:val="18"/>
        </w:rPr>
        <w:t>Activity</w:t>
      </w:r>
      <w:r>
        <w:rPr>
          <w:spacing w:val="-8"/>
          <w:sz w:val="18"/>
        </w:rPr>
        <w:t xml:space="preserve"> </w:t>
      </w:r>
      <w:r>
        <w:rPr>
          <w:sz w:val="18"/>
        </w:rPr>
        <w:t>Based</w:t>
      </w:r>
      <w:r>
        <w:rPr>
          <w:spacing w:val="-9"/>
          <w:sz w:val="18"/>
        </w:rPr>
        <w:t xml:space="preserve"> </w:t>
      </w:r>
      <w:r>
        <w:rPr>
          <w:sz w:val="18"/>
        </w:rPr>
        <w:t>Work</w:t>
      </w:r>
      <w:r>
        <w:rPr>
          <w:spacing w:val="-9"/>
          <w:sz w:val="18"/>
        </w:rPr>
        <w:t xml:space="preserve"> </w:t>
      </w:r>
      <w:r>
        <w:rPr>
          <w:sz w:val="18"/>
        </w:rPr>
        <w:t>(ABW)</w:t>
      </w:r>
      <w:r>
        <w:rPr>
          <w:spacing w:val="-10"/>
          <w:sz w:val="18"/>
        </w:rPr>
        <w:t xml:space="preserve"> </w:t>
      </w:r>
      <w:r>
        <w:rPr>
          <w:sz w:val="18"/>
        </w:rPr>
        <w:t>environment.</w:t>
      </w:r>
      <w:r>
        <w:rPr>
          <w:spacing w:val="-8"/>
          <w:sz w:val="18"/>
        </w:rPr>
        <w:t xml:space="preserve"> </w:t>
      </w:r>
      <w:r>
        <w:rPr>
          <w:sz w:val="18"/>
        </w:rPr>
        <w:t>Under</w:t>
      </w:r>
      <w:r>
        <w:rPr>
          <w:spacing w:val="-8"/>
          <w:sz w:val="18"/>
        </w:rPr>
        <w:t xml:space="preserve"> </w:t>
      </w:r>
      <w:r>
        <w:rPr>
          <w:sz w:val="18"/>
        </w:rPr>
        <w:t>ABW</w:t>
      </w:r>
      <w:r>
        <w:rPr>
          <w:spacing w:val="-7"/>
          <w:sz w:val="18"/>
        </w:rPr>
        <w:t xml:space="preserve"> </w:t>
      </w:r>
      <w:r>
        <w:rPr>
          <w:sz w:val="18"/>
        </w:rPr>
        <w:t>arrangements,</w:t>
      </w:r>
      <w:r>
        <w:rPr>
          <w:spacing w:val="-5"/>
          <w:sz w:val="18"/>
        </w:rPr>
        <w:t xml:space="preserve"> </w:t>
      </w:r>
      <w:r>
        <w:rPr>
          <w:sz w:val="18"/>
        </w:rPr>
        <w:t>staff</w:t>
      </w:r>
      <w:r>
        <w:rPr>
          <w:spacing w:val="-8"/>
          <w:sz w:val="18"/>
        </w:rPr>
        <w:t xml:space="preserve"> </w:t>
      </w:r>
      <w:r>
        <w:rPr>
          <w:sz w:val="18"/>
        </w:rPr>
        <w:t>do</w:t>
      </w:r>
      <w:r>
        <w:rPr>
          <w:spacing w:val="-7"/>
          <w:sz w:val="18"/>
        </w:rPr>
        <w:t xml:space="preserve"> </w:t>
      </w:r>
      <w:r>
        <w:rPr>
          <w:sz w:val="18"/>
        </w:rPr>
        <w:t>not</w:t>
      </w:r>
      <w:r>
        <w:rPr>
          <w:spacing w:val="-9"/>
          <w:sz w:val="18"/>
        </w:rPr>
        <w:t xml:space="preserve"> </w:t>
      </w:r>
      <w:r>
        <w:rPr>
          <w:sz w:val="18"/>
        </w:rPr>
        <w:t>have</w:t>
      </w:r>
      <w:r>
        <w:rPr>
          <w:spacing w:val="-8"/>
          <w:sz w:val="18"/>
        </w:rPr>
        <w:t xml:space="preserve"> </w:t>
      </w:r>
      <w:r>
        <w:rPr>
          <w:sz w:val="18"/>
        </w:rPr>
        <w:t>a</w:t>
      </w:r>
      <w:r>
        <w:rPr>
          <w:spacing w:val="-10"/>
          <w:sz w:val="18"/>
        </w:rPr>
        <w:t xml:space="preserve"> </w:t>
      </w:r>
      <w:r>
        <w:rPr>
          <w:sz w:val="18"/>
        </w:rPr>
        <w:t xml:space="preserve">designated </w:t>
      </w:r>
      <w:r>
        <w:rPr>
          <w:spacing w:val="-2"/>
          <w:sz w:val="18"/>
        </w:rPr>
        <w:t>workstation/desk.</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48231E" w14:paraId="78F22977" w14:textId="77777777">
        <w:trPr>
          <w:trHeight w:val="455"/>
        </w:trPr>
        <w:tc>
          <w:tcPr>
            <w:tcW w:w="6913" w:type="dxa"/>
            <w:shd w:val="clear" w:color="auto" w:fill="DEEAF6"/>
          </w:tcPr>
          <w:p w14:paraId="4F761781" w14:textId="77777777" w:rsidR="0048231E" w:rsidRDefault="00624EF1">
            <w:pPr>
              <w:pStyle w:val="TableParagraph"/>
              <w:spacing w:before="81" w:line="240" w:lineRule="auto"/>
              <w:rPr>
                <w:b/>
                <w:sz w:val="24"/>
              </w:rPr>
            </w:pPr>
            <w:r>
              <w:rPr>
                <w:b/>
                <w:sz w:val="24"/>
              </w:rPr>
              <w:t>STANDARD</w:t>
            </w:r>
            <w:r>
              <w:rPr>
                <w:b/>
                <w:spacing w:val="-2"/>
                <w:sz w:val="24"/>
              </w:rPr>
              <w:t xml:space="preserve"> </w:t>
            </w:r>
            <w:r>
              <w:rPr>
                <w:b/>
                <w:spacing w:val="-4"/>
                <w:sz w:val="24"/>
              </w:rPr>
              <w:t>HOURS</w:t>
            </w:r>
          </w:p>
        </w:tc>
        <w:tc>
          <w:tcPr>
            <w:tcW w:w="2695" w:type="dxa"/>
            <w:shd w:val="clear" w:color="auto" w:fill="DEEAF6"/>
          </w:tcPr>
          <w:p w14:paraId="00708D87" w14:textId="77777777" w:rsidR="0048231E" w:rsidRDefault="00624EF1">
            <w:pPr>
              <w:pStyle w:val="TableParagraph"/>
              <w:spacing w:before="81" w:line="240" w:lineRule="auto"/>
              <w:ind w:left="10"/>
              <w:jc w:val="center"/>
              <w:rPr>
                <w:b/>
                <w:sz w:val="24"/>
              </w:rPr>
            </w:pPr>
            <w:r>
              <w:rPr>
                <w:b/>
                <w:spacing w:val="-2"/>
                <w:sz w:val="24"/>
              </w:rPr>
              <w:t>FREQUENCY</w:t>
            </w:r>
          </w:p>
        </w:tc>
      </w:tr>
      <w:tr w:rsidR="0048231E" w14:paraId="07E1BAA2" w14:textId="77777777">
        <w:trPr>
          <w:trHeight w:val="292"/>
        </w:trPr>
        <w:tc>
          <w:tcPr>
            <w:tcW w:w="6913" w:type="dxa"/>
          </w:tcPr>
          <w:p w14:paraId="7D2DA7A0" w14:textId="77777777" w:rsidR="0048231E" w:rsidRDefault="00624EF1">
            <w:pPr>
              <w:pStyle w:val="TableParagraph"/>
              <w:rPr>
                <w:sz w:val="24"/>
              </w:rPr>
            </w:pPr>
            <w:r>
              <w:rPr>
                <w:sz w:val="24"/>
              </w:rPr>
              <w:t>Flexible</w:t>
            </w:r>
            <w:r>
              <w:rPr>
                <w:spacing w:val="-4"/>
                <w:sz w:val="24"/>
              </w:rPr>
              <w:t xml:space="preserve"> </w:t>
            </w:r>
            <w:r>
              <w:rPr>
                <w:sz w:val="24"/>
              </w:rPr>
              <w:t>working</w:t>
            </w:r>
            <w:r>
              <w:rPr>
                <w:spacing w:val="-5"/>
                <w:sz w:val="24"/>
              </w:rPr>
              <w:t xml:space="preserve"> </w:t>
            </w:r>
            <w:r>
              <w:rPr>
                <w:sz w:val="24"/>
              </w:rPr>
              <w:t>hours</w:t>
            </w:r>
            <w:r>
              <w:rPr>
                <w:spacing w:val="-3"/>
                <w:sz w:val="24"/>
              </w:rPr>
              <w:t xml:space="preserve"> </w:t>
            </w:r>
            <w:r>
              <w:rPr>
                <w:sz w:val="24"/>
              </w:rPr>
              <w:t>(access</w:t>
            </w:r>
            <w:r>
              <w:rPr>
                <w:spacing w:val="-3"/>
                <w:sz w:val="24"/>
              </w:rPr>
              <w:t xml:space="preserve"> </w:t>
            </w:r>
            <w:r>
              <w:rPr>
                <w:sz w:val="24"/>
              </w:rPr>
              <w:t>to</w:t>
            </w:r>
            <w:r>
              <w:rPr>
                <w:spacing w:val="-2"/>
                <w:sz w:val="24"/>
              </w:rPr>
              <w:t xml:space="preserve"> </w:t>
            </w:r>
            <w:r>
              <w:rPr>
                <w:sz w:val="24"/>
              </w:rPr>
              <w:t>flex</w:t>
            </w:r>
            <w:r>
              <w:rPr>
                <w:spacing w:val="-3"/>
                <w:sz w:val="24"/>
              </w:rPr>
              <w:t xml:space="preserve"> </w:t>
            </w:r>
            <w:r>
              <w:rPr>
                <w:spacing w:val="-4"/>
                <w:sz w:val="24"/>
              </w:rPr>
              <w:t>time)</w:t>
            </w:r>
          </w:p>
        </w:tc>
        <w:tc>
          <w:tcPr>
            <w:tcW w:w="2695" w:type="dxa"/>
          </w:tcPr>
          <w:p w14:paraId="5B8491FF" w14:textId="77777777" w:rsidR="0048231E" w:rsidRDefault="00624EF1">
            <w:pPr>
              <w:pStyle w:val="TableParagraph"/>
              <w:ind w:left="10" w:right="2"/>
              <w:jc w:val="center"/>
              <w:rPr>
                <w:sz w:val="24"/>
              </w:rPr>
            </w:pPr>
            <w:r>
              <w:rPr>
                <w:spacing w:val="-2"/>
                <w:sz w:val="24"/>
              </w:rPr>
              <w:t>Frequently</w:t>
            </w:r>
          </w:p>
        </w:tc>
      </w:tr>
      <w:tr w:rsidR="0048231E" w14:paraId="3FD7575A" w14:textId="77777777">
        <w:trPr>
          <w:trHeight w:val="292"/>
        </w:trPr>
        <w:tc>
          <w:tcPr>
            <w:tcW w:w="6913" w:type="dxa"/>
          </w:tcPr>
          <w:p w14:paraId="79C187E7" w14:textId="77777777" w:rsidR="0048231E" w:rsidRDefault="00624EF1">
            <w:pPr>
              <w:pStyle w:val="TableParagraph"/>
              <w:rPr>
                <w:sz w:val="24"/>
              </w:rPr>
            </w:pPr>
            <w:r>
              <w:rPr>
                <w:sz w:val="24"/>
              </w:rPr>
              <w:t>Fixed</w:t>
            </w:r>
            <w:r>
              <w:rPr>
                <w:spacing w:val="-5"/>
                <w:sz w:val="24"/>
              </w:rPr>
              <w:t xml:space="preserve"> </w:t>
            </w:r>
            <w:r>
              <w:rPr>
                <w:sz w:val="24"/>
              </w:rPr>
              <w:t>or</w:t>
            </w:r>
            <w:r>
              <w:rPr>
                <w:spacing w:val="-6"/>
                <w:sz w:val="24"/>
              </w:rPr>
              <w:t xml:space="preserve"> </w:t>
            </w:r>
            <w:r>
              <w:rPr>
                <w:sz w:val="24"/>
              </w:rPr>
              <w:t>specified</w:t>
            </w:r>
            <w:r>
              <w:rPr>
                <w:spacing w:val="-6"/>
                <w:sz w:val="24"/>
              </w:rPr>
              <w:t xml:space="preserve"> </w:t>
            </w:r>
            <w:r>
              <w:rPr>
                <w:sz w:val="24"/>
              </w:rPr>
              <w:t>start/finish</w:t>
            </w:r>
            <w:r>
              <w:rPr>
                <w:spacing w:val="-6"/>
                <w:sz w:val="24"/>
              </w:rPr>
              <w:t xml:space="preserve"> </w:t>
            </w:r>
            <w:r>
              <w:rPr>
                <w:spacing w:val="-2"/>
                <w:sz w:val="24"/>
              </w:rPr>
              <w:t>times</w:t>
            </w:r>
          </w:p>
        </w:tc>
        <w:tc>
          <w:tcPr>
            <w:tcW w:w="2695" w:type="dxa"/>
          </w:tcPr>
          <w:p w14:paraId="1087ABD2" w14:textId="77777777" w:rsidR="0048231E" w:rsidRDefault="00624EF1">
            <w:pPr>
              <w:pStyle w:val="TableParagraph"/>
              <w:ind w:left="10" w:right="5"/>
              <w:jc w:val="center"/>
              <w:rPr>
                <w:sz w:val="24"/>
              </w:rPr>
            </w:pPr>
            <w:r>
              <w:rPr>
                <w:spacing w:val="-2"/>
                <w:sz w:val="24"/>
              </w:rPr>
              <w:t>Occasionally</w:t>
            </w:r>
          </w:p>
        </w:tc>
      </w:tr>
      <w:tr w:rsidR="0048231E" w14:paraId="523A8AB4" w14:textId="77777777">
        <w:trPr>
          <w:trHeight w:val="585"/>
        </w:trPr>
        <w:tc>
          <w:tcPr>
            <w:tcW w:w="6913" w:type="dxa"/>
          </w:tcPr>
          <w:p w14:paraId="433EFD26" w14:textId="77777777" w:rsidR="0048231E" w:rsidRDefault="00624EF1">
            <w:pPr>
              <w:pStyle w:val="TableParagraph"/>
              <w:spacing w:line="292" w:lineRule="exact"/>
              <w:rPr>
                <w:sz w:val="24"/>
              </w:rPr>
            </w:pPr>
            <w:r>
              <w:rPr>
                <w:sz w:val="24"/>
              </w:rPr>
              <w:t>Expected</w:t>
            </w:r>
            <w:r>
              <w:rPr>
                <w:spacing w:val="-6"/>
                <w:sz w:val="24"/>
              </w:rPr>
              <w:t xml:space="preserve"> </w:t>
            </w:r>
            <w:r>
              <w:rPr>
                <w:sz w:val="24"/>
              </w:rPr>
              <w:t>to</w:t>
            </w:r>
            <w:r>
              <w:rPr>
                <w:spacing w:val="-3"/>
                <w:sz w:val="24"/>
              </w:rPr>
              <w:t xml:space="preserve"> </w:t>
            </w:r>
            <w:r>
              <w:rPr>
                <w:sz w:val="24"/>
              </w:rPr>
              <w:t>work</w:t>
            </w:r>
            <w:r>
              <w:rPr>
                <w:spacing w:val="-4"/>
                <w:sz w:val="24"/>
              </w:rPr>
              <w:t xml:space="preserve"> </w:t>
            </w:r>
            <w:r>
              <w:rPr>
                <w:sz w:val="24"/>
              </w:rPr>
              <w:t>extensive</w:t>
            </w:r>
            <w:r>
              <w:rPr>
                <w:spacing w:val="-2"/>
                <w:sz w:val="24"/>
              </w:rPr>
              <w:t xml:space="preserve"> </w:t>
            </w:r>
            <w:r>
              <w:rPr>
                <w:sz w:val="24"/>
              </w:rPr>
              <w:t>hours</w:t>
            </w:r>
            <w:r>
              <w:rPr>
                <w:spacing w:val="-3"/>
                <w:sz w:val="24"/>
              </w:rPr>
              <w:t xml:space="preserve"> </w:t>
            </w:r>
            <w:r>
              <w:rPr>
                <w:sz w:val="24"/>
              </w:rPr>
              <w:t>over</w:t>
            </w:r>
            <w:r>
              <w:rPr>
                <w:spacing w:val="-2"/>
                <w:sz w:val="24"/>
              </w:rPr>
              <w:t xml:space="preserve"> </w:t>
            </w:r>
            <w:r>
              <w:rPr>
                <w:sz w:val="24"/>
              </w:rPr>
              <w:t>a</w:t>
            </w:r>
            <w:r>
              <w:rPr>
                <w:spacing w:val="-2"/>
                <w:sz w:val="24"/>
              </w:rPr>
              <w:t xml:space="preserve"> </w:t>
            </w:r>
            <w:r>
              <w:rPr>
                <w:sz w:val="24"/>
              </w:rPr>
              <w:t>significant</w:t>
            </w:r>
            <w:r>
              <w:rPr>
                <w:spacing w:val="-4"/>
                <w:sz w:val="24"/>
              </w:rPr>
              <w:t xml:space="preserve"> </w:t>
            </w:r>
            <w:r>
              <w:rPr>
                <w:sz w:val="24"/>
              </w:rPr>
              <w:t>period</w:t>
            </w:r>
            <w:r>
              <w:rPr>
                <w:spacing w:val="-3"/>
                <w:sz w:val="24"/>
              </w:rPr>
              <w:t xml:space="preserve"> </w:t>
            </w:r>
            <w:r>
              <w:rPr>
                <w:sz w:val="24"/>
              </w:rPr>
              <w:t>due</w:t>
            </w:r>
            <w:r>
              <w:rPr>
                <w:spacing w:val="-4"/>
                <w:sz w:val="24"/>
              </w:rPr>
              <w:t xml:space="preserve"> </w:t>
            </w:r>
            <w:r>
              <w:rPr>
                <w:spacing w:val="-5"/>
                <w:sz w:val="24"/>
              </w:rPr>
              <w:t>to</w:t>
            </w:r>
          </w:p>
          <w:p w14:paraId="62827265" w14:textId="77777777" w:rsidR="0048231E" w:rsidRDefault="00624EF1">
            <w:pPr>
              <w:pStyle w:val="TableParagraph"/>
              <w:spacing w:line="273" w:lineRule="exact"/>
              <w:rPr>
                <w:sz w:val="24"/>
              </w:rPr>
            </w:pPr>
            <w:r>
              <w:rPr>
                <w:sz w:val="24"/>
              </w:rPr>
              <w:t>the</w:t>
            </w:r>
            <w:r>
              <w:rPr>
                <w:spacing w:val="-4"/>
                <w:sz w:val="24"/>
              </w:rPr>
              <w:t xml:space="preserve"> </w:t>
            </w:r>
            <w:r>
              <w:rPr>
                <w:sz w:val="24"/>
              </w:rPr>
              <w:t>nature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duties</w:t>
            </w:r>
          </w:p>
        </w:tc>
        <w:tc>
          <w:tcPr>
            <w:tcW w:w="2695" w:type="dxa"/>
          </w:tcPr>
          <w:p w14:paraId="416B737E" w14:textId="77777777" w:rsidR="0048231E" w:rsidRDefault="00624EF1">
            <w:pPr>
              <w:pStyle w:val="TableParagraph"/>
              <w:spacing w:before="145" w:line="240" w:lineRule="auto"/>
              <w:ind w:left="10"/>
              <w:jc w:val="center"/>
              <w:rPr>
                <w:sz w:val="24"/>
              </w:rPr>
            </w:pPr>
            <w:r>
              <w:rPr>
                <w:spacing w:val="-2"/>
                <w:sz w:val="24"/>
              </w:rPr>
              <w:t>Never</w:t>
            </w:r>
          </w:p>
        </w:tc>
      </w:tr>
      <w:tr w:rsidR="0048231E" w14:paraId="0EF54692" w14:textId="77777777">
        <w:trPr>
          <w:trHeight w:val="294"/>
        </w:trPr>
        <w:tc>
          <w:tcPr>
            <w:tcW w:w="6913" w:type="dxa"/>
          </w:tcPr>
          <w:p w14:paraId="2AE804BE" w14:textId="77777777" w:rsidR="0048231E" w:rsidRDefault="00624EF1">
            <w:pPr>
              <w:pStyle w:val="TableParagraph"/>
              <w:spacing w:line="275" w:lineRule="exact"/>
              <w:rPr>
                <w:sz w:val="24"/>
              </w:rPr>
            </w:pPr>
            <w:r>
              <w:rPr>
                <w:sz w:val="24"/>
              </w:rPr>
              <w:t>Access</w:t>
            </w:r>
            <w:r>
              <w:rPr>
                <w:spacing w:val="-3"/>
                <w:sz w:val="24"/>
              </w:rPr>
              <w:t xml:space="preserve"> </w:t>
            </w:r>
            <w:r>
              <w:rPr>
                <w:sz w:val="24"/>
              </w:rPr>
              <w:t>to</w:t>
            </w:r>
            <w:r>
              <w:rPr>
                <w:spacing w:val="-2"/>
                <w:sz w:val="24"/>
              </w:rPr>
              <w:t xml:space="preserve"> </w:t>
            </w:r>
            <w:r>
              <w:rPr>
                <w:sz w:val="24"/>
              </w:rPr>
              <w:t>Accrued</w:t>
            </w:r>
            <w:r>
              <w:rPr>
                <w:spacing w:val="-3"/>
                <w:sz w:val="24"/>
              </w:rPr>
              <w:t xml:space="preserve"> </w:t>
            </w:r>
            <w:r>
              <w:rPr>
                <w:sz w:val="24"/>
              </w:rPr>
              <w:t>Days</w:t>
            </w:r>
            <w:r>
              <w:rPr>
                <w:spacing w:val="-6"/>
                <w:sz w:val="24"/>
              </w:rPr>
              <w:t xml:space="preserve"> </w:t>
            </w:r>
            <w:r>
              <w:rPr>
                <w:sz w:val="24"/>
              </w:rPr>
              <w:t>Off</w:t>
            </w:r>
            <w:r>
              <w:rPr>
                <w:spacing w:val="-1"/>
                <w:sz w:val="24"/>
              </w:rPr>
              <w:t xml:space="preserve"> </w:t>
            </w:r>
            <w:r>
              <w:rPr>
                <w:spacing w:val="-2"/>
                <w:sz w:val="24"/>
              </w:rPr>
              <w:t>(ADOs)</w:t>
            </w:r>
          </w:p>
        </w:tc>
        <w:tc>
          <w:tcPr>
            <w:tcW w:w="2695" w:type="dxa"/>
          </w:tcPr>
          <w:p w14:paraId="220AAF56" w14:textId="77777777" w:rsidR="0048231E" w:rsidRDefault="00624EF1">
            <w:pPr>
              <w:pStyle w:val="TableParagraph"/>
              <w:spacing w:line="275" w:lineRule="exact"/>
              <w:ind w:left="10"/>
              <w:jc w:val="center"/>
              <w:rPr>
                <w:sz w:val="24"/>
              </w:rPr>
            </w:pPr>
            <w:r>
              <w:rPr>
                <w:spacing w:val="-2"/>
                <w:sz w:val="24"/>
              </w:rPr>
              <w:t>Never</w:t>
            </w:r>
          </w:p>
        </w:tc>
      </w:tr>
      <w:tr w:rsidR="0048231E" w14:paraId="21FB6A69" w14:textId="77777777">
        <w:trPr>
          <w:trHeight w:val="292"/>
        </w:trPr>
        <w:tc>
          <w:tcPr>
            <w:tcW w:w="6913" w:type="dxa"/>
          </w:tcPr>
          <w:p w14:paraId="72A0F7B9" w14:textId="77777777" w:rsidR="0048231E" w:rsidRDefault="00624EF1">
            <w:pPr>
              <w:pStyle w:val="TableParagraph"/>
              <w:rPr>
                <w:sz w:val="24"/>
              </w:rPr>
            </w:pPr>
            <w:r>
              <w:rPr>
                <w:sz w:val="24"/>
              </w:rPr>
              <w:t>Peaks and</w:t>
            </w:r>
            <w:r>
              <w:rPr>
                <w:spacing w:val="-1"/>
                <w:sz w:val="24"/>
              </w:rPr>
              <w:t xml:space="preserve"> </w:t>
            </w:r>
            <w:r>
              <w:rPr>
                <w:spacing w:val="-2"/>
                <w:sz w:val="24"/>
              </w:rPr>
              <w:t>troughs</w:t>
            </w:r>
          </w:p>
        </w:tc>
        <w:tc>
          <w:tcPr>
            <w:tcW w:w="2695" w:type="dxa"/>
          </w:tcPr>
          <w:p w14:paraId="244C6640" w14:textId="77777777" w:rsidR="0048231E" w:rsidRDefault="00624EF1">
            <w:pPr>
              <w:pStyle w:val="TableParagraph"/>
              <w:ind w:left="10" w:right="5"/>
              <w:jc w:val="center"/>
              <w:rPr>
                <w:sz w:val="24"/>
              </w:rPr>
            </w:pPr>
            <w:r>
              <w:rPr>
                <w:spacing w:val="-2"/>
                <w:sz w:val="24"/>
              </w:rPr>
              <w:t>Occasionally</w:t>
            </w:r>
          </w:p>
        </w:tc>
      </w:tr>
      <w:tr w:rsidR="0048231E" w14:paraId="410F3716" w14:textId="77777777">
        <w:trPr>
          <w:trHeight w:val="292"/>
        </w:trPr>
        <w:tc>
          <w:tcPr>
            <w:tcW w:w="6913" w:type="dxa"/>
          </w:tcPr>
          <w:p w14:paraId="452E0AB9" w14:textId="77777777" w:rsidR="0048231E" w:rsidRDefault="00624EF1">
            <w:pPr>
              <w:pStyle w:val="TableParagraph"/>
              <w:rPr>
                <w:sz w:val="24"/>
              </w:rPr>
            </w:pPr>
            <w:r>
              <w:rPr>
                <w:sz w:val="24"/>
              </w:rPr>
              <w:t>Frequent</w:t>
            </w:r>
            <w:r>
              <w:rPr>
                <w:spacing w:val="-3"/>
                <w:sz w:val="24"/>
              </w:rPr>
              <w:t xml:space="preserve"> </w:t>
            </w:r>
            <w:r>
              <w:rPr>
                <w:spacing w:val="-2"/>
                <w:sz w:val="24"/>
              </w:rPr>
              <w:t>overtime</w:t>
            </w:r>
          </w:p>
        </w:tc>
        <w:tc>
          <w:tcPr>
            <w:tcW w:w="2695" w:type="dxa"/>
          </w:tcPr>
          <w:p w14:paraId="125E271D" w14:textId="77777777" w:rsidR="0048231E" w:rsidRDefault="00624EF1">
            <w:pPr>
              <w:pStyle w:val="TableParagraph"/>
              <w:ind w:left="10"/>
              <w:jc w:val="center"/>
              <w:rPr>
                <w:sz w:val="24"/>
              </w:rPr>
            </w:pPr>
            <w:r>
              <w:rPr>
                <w:spacing w:val="-2"/>
                <w:sz w:val="24"/>
              </w:rPr>
              <w:t>Never</w:t>
            </w:r>
          </w:p>
        </w:tc>
      </w:tr>
      <w:tr w:rsidR="0048231E" w14:paraId="7D38F702" w14:textId="77777777">
        <w:trPr>
          <w:trHeight w:val="292"/>
        </w:trPr>
        <w:tc>
          <w:tcPr>
            <w:tcW w:w="6913" w:type="dxa"/>
          </w:tcPr>
          <w:p w14:paraId="7FC11FA1" w14:textId="77777777" w:rsidR="0048231E" w:rsidRDefault="00624EF1">
            <w:pPr>
              <w:pStyle w:val="TableParagraph"/>
              <w:spacing w:line="273" w:lineRule="exact"/>
              <w:rPr>
                <w:sz w:val="24"/>
              </w:rPr>
            </w:pPr>
            <w:r>
              <w:rPr>
                <w:sz w:val="24"/>
              </w:rPr>
              <w:t>Rostered</w:t>
            </w:r>
            <w:r>
              <w:rPr>
                <w:spacing w:val="-4"/>
                <w:sz w:val="24"/>
              </w:rPr>
              <w:t xml:space="preserve"> </w:t>
            </w:r>
            <w:r>
              <w:rPr>
                <w:sz w:val="24"/>
              </w:rPr>
              <w:t>shift</w:t>
            </w:r>
            <w:r>
              <w:rPr>
                <w:spacing w:val="-3"/>
                <w:sz w:val="24"/>
              </w:rPr>
              <w:t xml:space="preserve"> </w:t>
            </w:r>
            <w:r>
              <w:rPr>
                <w:spacing w:val="-4"/>
                <w:sz w:val="24"/>
              </w:rPr>
              <w:t>work</w:t>
            </w:r>
          </w:p>
        </w:tc>
        <w:tc>
          <w:tcPr>
            <w:tcW w:w="2695" w:type="dxa"/>
          </w:tcPr>
          <w:p w14:paraId="2EE75F1F" w14:textId="77777777" w:rsidR="0048231E" w:rsidRDefault="00624EF1">
            <w:pPr>
              <w:pStyle w:val="TableParagraph"/>
              <w:spacing w:line="273" w:lineRule="exact"/>
              <w:ind w:left="10"/>
              <w:jc w:val="center"/>
              <w:rPr>
                <w:sz w:val="24"/>
              </w:rPr>
            </w:pPr>
            <w:r>
              <w:rPr>
                <w:spacing w:val="-2"/>
                <w:sz w:val="24"/>
              </w:rPr>
              <w:t>Never</w:t>
            </w:r>
          </w:p>
        </w:tc>
      </w:tr>
      <w:tr w:rsidR="0048231E" w14:paraId="5D43F7D7" w14:textId="77777777">
        <w:trPr>
          <w:trHeight w:val="455"/>
        </w:trPr>
        <w:tc>
          <w:tcPr>
            <w:tcW w:w="6913" w:type="dxa"/>
            <w:shd w:val="clear" w:color="auto" w:fill="DEEAF6"/>
          </w:tcPr>
          <w:p w14:paraId="0D690443" w14:textId="77777777" w:rsidR="0048231E" w:rsidRDefault="00624EF1">
            <w:pPr>
              <w:pStyle w:val="TableParagraph"/>
              <w:spacing w:before="81" w:line="240" w:lineRule="auto"/>
              <w:rPr>
                <w:b/>
                <w:sz w:val="24"/>
              </w:rPr>
            </w:pPr>
            <w:r>
              <w:rPr>
                <w:b/>
                <w:sz w:val="24"/>
              </w:rPr>
              <w:t>SOCIAL</w:t>
            </w:r>
            <w:r>
              <w:rPr>
                <w:b/>
                <w:spacing w:val="1"/>
                <w:sz w:val="24"/>
              </w:rPr>
              <w:t xml:space="preserve"> </w:t>
            </w:r>
            <w:r>
              <w:rPr>
                <w:b/>
                <w:spacing w:val="-2"/>
                <w:sz w:val="24"/>
              </w:rPr>
              <w:t>DEMANDS</w:t>
            </w:r>
          </w:p>
        </w:tc>
        <w:tc>
          <w:tcPr>
            <w:tcW w:w="2695" w:type="dxa"/>
            <w:shd w:val="clear" w:color="auto" w:fill="DEEAF6"/>
          </w:tcPr>
          <w:p w14:paraId="10D52D9F" w14:textId="77777777" w:rsidR="0048231E" w:rsidRDefault="00624EF1">
            <w:pPr>
              <w:pStyle w:val="TableParagraph"/>
              <w:spacing w:before="81" w:line="240" w:lineRule="auto"/>
              <w:ind w:left="10"/>
              <w:jc w:val="center"/>
              <w:rPr>
                <w:b/>
                <w:sz w:val="24"/>
              </w:rPr>
            </w:pPr>
            <w:r>
              <w:rPr>
                <w:b/>
                <w:spacing w:val="-2"/>
                <w:sz w:val="24"/>
              </w:rPr>
              <w:t>FREQUENCY</w:t>
            </w:r>
          </w:p>
        </w:tc>
      </w:tr>
      <w:tr w:rsidR="0048231E" w14:paraId="6CDDF4A9" w14:textId="77777777">
        <w:trPr>
          <w:trHeight w:val="292"/>
        </w:trPr>
        <w:tc>
          <w:tcPr>
            <w:tcW w:w="6913" w:type="dxa"/>
          </w:tcPr>
          <w:p w14:paraId="1387CD19" w14:textId="77777777" w:rsidR="0048231E" w:rsidRDefault="00624EF1">
            <w:pPr>
              <w:pStyle w:val="TableParagraph"/>
              <w:rPr>
                <w:sz w:val="24"/>
              </w:rPr>
            </w:pPr>
            <w:r>
              <w:rPr>
                <w:sz w:val="24"/>
              </w:rPr>
              <w:t>Work</w:t>
            </w:r>
            <w:r>
              <w:rPr>
                <w:spacing w:val="-6"/>
                <w:sz w:val="24"/>
              </w:rPr>
              <w:t xml:space="preserve"> </w:t>
            </w:r>
            <w:r>
              <w:rPr>
                <w:sz w:val="24"/>
              </w:rPr>
              <w:t>with</w:t>
            </w:r>
            <w:r>
              <w:rPr>
                <w:spacing w:val="-3"/>
                <w:sz w:val="24"/>
              </w:rPr>
              <w:t xml:space="preserve"> </w:t>
            </w:r>
            <w:r>
              <w:rPr>
                <w:sz w:val="24"/>
              </w:rPr>
              <w:t>others</w:t>
            </w:r>
            <w:r>
              <w:rPr>
                <w:spacing w:val="-4"/>
                <w:sz w:val="24"/>
              </w:rPr>
              <w:t xml:space="preserve"> </w:t>
            </w:r>
            <w:r>
              <w:rPr>
                <w:sz w:val="24"/>
              </w:rPr>
              <w:t>towards</w:t>
            </w:r>
            <w:r>
              <w:rPr>
                <w:spacing w:val="-2"/>
                <w:sz w:val="24"/>
              </w:rPr>
              <w:t xml:space="preserve"> </w:t>
            </w:r>
            <w:r>
              <w:rPr>
                <w:sz w:val="24"/>
              </w:rPr>
              <w:t>shared</w:t>
            </w:r>
            <w:r>
              <w:rPr>
                <w:spacing w:val="-1"/>
                <w:sz w:val="24"/>
              </w:rPr>
              <w:t xml:space="preserve"> </w:t>
            </w:r>
            <w:r>
              <w:rPr>
                <w:sz w:val="24"/>
              </w:rPr>
              <w:t>goals</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team</w:t>
            </w:r>
            <w:r>
              <w:rPr>
                <w:spacing w:val="-2"/>
                <w:sz w:val="24"/>
              </w:rPr>
              <w:t xml:space="preserve"> environment</w:t>
            </w:r>
          </w:p>
        </w:tc>
        <w:tc>
          <w:tcPr>
            <w:tcW w:w="2695" w:type="dxa"/>
          </w:tcPr>
          <w:p w14:paraId="5BD3F153" w14:textId="77777777" w:rsidR="0048231E" w:rsidRDefault="00624EF1">
            <w:pPr>
              <w:pStyle w:val="TableParagraph"/>
              <w:ind w:left="10" w:right="2"/>
              <w:jc w:val="center"/>
              <w:rPr>
                <w:sz w:val="24"/>
              </w:rPr>
            </w:pPr>
            <w:r>
              <w:rPr>
                <w:spacing w:val="-2"/>
                <w:sz w:val="24"/>
              </w:rPr>
              <w:t>Frequently</w:t>
            </w:r>
          </w:p>
        </w:tc>
      </w:tr>
      <w:tr w:rsidR="0048231E" w14:paraId="7BE4AE98" w14:textId="77777777">
        <w:trPr>
          <w:trHeight w:val="292"/>
        </w:trPr>
        <w:tc>
          <w:tcPr>
            <w:tcW w:w="6913" w:type="dxa"/>
          </w:tcPr>
          <w:p w14:paraId="19FFECBC" w14:textId="77777777" w:rsidR="0048231E" w:rsidRDefault="00624EF1">
            <w:pPr>
              <w:pStyle w:val="TableParagraph"/>
              <w:rPr>
                <w:sz w:val="24"/>
              </w:rPr>
            </w:pPr>
            <w:r>
              <w:rPr>
                <w:sz w:val="24"/>
              </w:rPr>
              <w:t>Work</w:t>
            </w:r>
            <w:r>
              <w:rPr>
                <w:spacing w:val="-4"/>
                <w:sz w:val="24"/>
              </w:rPr>
              <w:t xml:space="preserve"> </w:t>
            </w:r>
            <w:r>
              <w:rPr>
                <w:sz w:val="24"/>
              </w:rPr>
              <w:t>in</w:t>
            </w:r>
            <w:r>
              <w:rPr>
                <w:spacing w:val="-2"/>
                <w:sz w:val="24"/>
              </w:rPr>
              <w:t xml:space="preserve"> </w:t>
            </w:r>
            <w:r>
              <w:rPr>
                <w:sz w:val="24"/>
              </w:rPr>
              <w:t>isolation</w:t>
            </w:r>
            <w:r>
              <w:rPr>
                <w:spacing w:val="-4"/>
                <w:sz w:val="24"/>
              </w:rPr>
              <w:t xml:space="preserve"> </w:t>
            </w:r>
            <w:r>
              <w:rPr>
                <w:sz w:val="24"/>
              </w:rPr>
              <w:t>from</w:t>
            </w:r>
            <w:r>
              <w:rPr>
                <w:spacing w:val="-4"/>
                <w:sz w:val="24"/>
              </w:rPr>
              <w:t xml:space="preserve"> </w:t>
            </w:r>
            <w:r>
              <w:rPr>
                <w:sz w:val="24"/>
              </w:rPr>
              <w:t>other</w:t>
            </w:r>
            <w:r>
              <w:rPr>
                <w:spacing w:val="-2"/>
                <w:sz w:val="24"/>
              </w:rPr>
              <w:t xml:space="preserve"> </w:t>
            </w:r>
            <w:r>
              <w:rPr>
                <w:sz w:val="24"/>
              </w:rPr>
              <w:t>staff</w:t>
            </w:r>
            <w:r>
              <w:rPr>
                <w:spacing w:val="-2"/>
                <w:sz w:val="24"/>
              </w:rPr>
              <w:t xml:space="preserve"> </w:t>
            </w:r>
            <w:r>
              <w:rPr>
                <w:sz w:val="24"/>
              </w:rPr>
              <w:t>(remote</w:t>
            </w:r>
            <w:r>
              <w:rPr>
                <w:spacing w:val="-4"/>
                <w:sz w:val="24"/>
              </w:rPr>
              <w:t xml:space="preserve"> </w:t>
            </w:r>
            <w:r>
              <w:rPr>
                <w:spacing w:val="-2"/>
                <w:sz w:val="24"/>
              </w:rPr>
              <w:t>supervision)</w:t>
            </w:r>
          </w:p>
        </w:tc>
        <w:tc>
          <w:tcPr>
            <w:tcW w:w="2695" w:type="dxa"/>
          </w:tcPr>
          <w:p w14:paraId="0A29AD29" w14:textId="77777777" w:rsidR="0048231E" w:rsidRDefault="00624EF1">
            <w:pPr>
              <w:pStyle w:val="TableParagraph"/>
              <w:ind w:left="10"/>
              <w:jc w:val="center"/>
              <w:rPr>
                <w:sz w:val="24"/>
              </w:rPr>
            </w:pPr>
            <w:r>
              <w:rPr>
                <w:spacing w:val="-2"/>
                <w:sz w:val="24"/>
              </w:rPr>
              <w:t>Never</w:t>
            </w:r>
          </w:p>
        </w:tc>
      </w:tr>
      <w:tr w:rsidR="0048231E" w14:paraId="177F32D4" w14:textId="77777777">
        <w:trPr>
          <w:trHeight w:val="292"/>
        </w:trPr>
        <w:tc>
          <w:tcPr>
            <w:tcW w:w="6913" w:type="dxa"/>
          </w:tcPr>
          <w:p w14:paraId="0F0AFFF9" w14:textId="77777777" w:rsidR="0048231E" w:rsidRDefault="00624EF1">
            <w:pPr>
              <w:pStyle w:val="TableParagraph"/>
              <w:rPr>
                <w:sz w:val="24"/>
              </w:rPr>
            </w:pPr>
            <w:r>
              <w:rPr>
                <w:sz w:val="24"/>
              </w:rPr>
              <w:t>Working</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call</w:t>
            </w:r>
            <w:r>
              <w:rPr>
                <w:spacing w:val="-2"/>
                <w:sz w:val="24"/>
              </w:rPr>
              <w:t xml:space="preserve"> </w:t>
            </w:r>
            <w:proofErr w:type="spellStart"/>
            <w:r>
              <w:rPr>
                <w:sz w:val="24"/>
              </w:rPr>
              <w:t>centre</w:t>
            </w:r>
            <w:proofErr w:type="spellEnd"/>
            <w:r>
              <w:rPr>
                <w:spacing w:val="-2"/>
                <w:sz w:val="24"/>
              </w:rPr>
              <w:t xml:space="preserve"> environment</w:t>
            </w:r>
          </w:p>
        </w:tc>
        <w:tc>
          <w:tcPr>
            <w:tcW w:w="2695" w:type="dxa"/>
          </w:tcPr>
          <w:p w14:paraId="340AA596" w14:textId="77777777" w:rsidR="0048231E" w:rsidRDefault="00624EF1">
            <w:pPr>
              <w:pStyle w:val="TableParagraph"/>
              <w:ind w:left="10"/>
              <w:jc w:val="center"/>
              <w:rPr>
                <w:sz w:val="24"/>
              </w:rPr>
            </w:pPr>
            <w:r>
              <w:rPr>
                <w:spacing w:val="-2"/>
                <w:sz w:val="24"/>
              </w:rPr>
              <w:t>Never</w:t>
            </w:r>
          </w:p>
        </w:tc>
      </w:tr>
      <w:tr w:rsidR="0048231E" w14:paraId="2C419C2E" w14:textId="77777777">
        <w:trPr>
          <w:trHeight w:val="294"/>
        </w:trPr>
        <w:tc>
          <w:tcPr>
            <w:tcW w:w="6913" w:type="dxa"/>
          </w:tcPr>
          <w:p w14:paraId="05CD9F80" w14:textId="77777777" w:rsidR="0048231E" w:rsidRDefault="00624EF1">
            <w:pPr>
              <w:pStyle w:val="TableParagraph"/>
              <w:spacing w:line="275" w:lineRule="exact"/>
              <w:rPr>
                <w:sz w:val="24"/>
              </w:rPr>
            </w:pPr>
            <w:r>
              <w:rPr>
                <w:sz w:val="24"/>
              </w:rPr>
              <w:t>Working</w:t>
            </w:r>
            <w:r>
              <w:rPr>
                <w:spacing w:val="-5"/>
                <w:sz w:val="24"/>
              </w:rPr>
              <w:t xml:space="preserve"> </w:t>
            </w:r>
            <w:r>
              <w:rPr>
                <w:sz w:val="24"/>
              </w:rPr>
              <w:t>directly</w:t>
            </w:r>
            <w:r>
              <w:rPr>
                <w:spacing w:val="-6"/>
                <w:sz w:val="24"/>
              </w:rPr>
              <w:t xml:space="preserve"> </w:t>
            </w:r>
            <w:r>
              <w:rPr>
                <w:sz w:val="24"/>
              </w:rPr>
              <w:t>with</w:t>
            </w:r>
            <w:r>
              <w:rPr>
                <w:spacing w:val="-2"/>
                <w:sz w:val="24"/>
              </w:rPr>
              <w:t xml:space="preserve"> </w:t>
            </w:r>
            <w:r>
              <w:rPr>
                <w:sz w:val="24"/>
              </w:rPr>
              <w:t>the</w:t>
            </w:r>
            <w:r>
              <w:rPr>
                <w:spacing w:val="-1"/>
                <w:sz w:val="24"/>
              </w:rPr>
              <w:t xml:space="preserve"> </w:t>
            </w:r>
            <w:r>
              <w:rPr>
                <w:spacing w:val="-2"/>
                <w:sz w:val="24"/>
              </w:rPr>
              <w:t>public</w:t>
            </w:r>
          </w:p>
        </w:tc>
        <w:tc>
          <w:tcPr>
            <w:tcW w:w="2695" w:type="dxa"/>
          </w:tcPr>
          <w:p w14:paraId="3C6C929E" w14:textId="77777777" w:rsidR="0048231E" w:rsidRDefault="00624EF1">
            <w:pPr>
              <w:pStyle w:val="TableParagraph"/>
              <w:spacing w:line="275" w:lineRule="exact"/>
              <w:ind w:left="10"/>
              <w:jc w:val="center"/>
              <w:rPr>
                <w:sz w:val="24"/>
              </w:rPr>
            </w:pPr>
            <w:r>
              <w:rPr>
                <w:spacing w:val="-2"/>
                <w:sz w:val="24"/>
              </w:rPr>
              <w:t>Never</w:t>
            </w:r>
          </w:p>
        </w:tc>
      </w:tr>
      <w:tr w:rsidR="0048231E" w14:paraId="5FB97778" w14:textId="77777777">
        <w:trPr>
          <w:trHeight w:val="453"/>
        </w:trPr>
        <w:tc>
          <w:tcPr>
            <w:tcW w:w="6913" w:type="dxa"/>
            <w:shd w:val="clear" w:color="auto" w:fill="DEEAF6"/>
          </w:tcPr>
          <w:p w14:paraId="6C114FF3" w14:textId="77777777" w:rsidR="0048231E" w:rsidRDefault="00624EF1">
            <w:pPr>
              <w:pStyle w:val="TableParagraph"/>
              <w:spacing w:before="81" w:line="240" w:lineRule="auto"/>
              <w:rPr>
                <w:b/>
                <w:sz w:val="24"/>
              </w:rPr>
            </w:pPr>
            <w:r>
              <w:rPr>
                <w:b/>
                <w:sz w:val="24"/>
              </w:rPr>
              <w:t>PHYSICAL</w:t>
            </w:r>
            <w:r>
              <w:rPr>
                <w:b/>
                <w:spacing w:val="-1"/>
                <w:sz w:val="24"/>
              </w:rPr>
              <w:t xml:space="preserve"> </w:t>
            </w:r>
            <w:r>
              <w:rPr>
                <w:b/>
                <w:spacing w:val="-2"/>
                <w:sz w:val="24"/>
              </w:rPr>
              <w:t>DEMANDS</w:t>
            </w:r>
          </w:p>
        </w:tc>
        <w:tc>
          <w:tcPr>
            <w:tcW w:w="2695" w:type="dxa"/>
            <w:shd w:val="clear" w:color="auto" w:fill="DEEAF6"/>
          </w:tcPr>
          <w:p w14:paraId="6F3502CD" w14:textId="77777777" w:rsidR="0048231E" w:rsidRDefault="00624EF1">
            <w:pPr>
              <w:pStyle w:val="TableParagraph"/>
              <w:spacing w:before="81" w:line="240" w:lineRule="auto"/>
              <w:ind w:left="10"/>
              <w:jc w:val="center"/>
              <w:rPr>
                <w:b/>
                <w:sz w:val="24"/>
              </w:rPr>
            </w:pPr>
            <w:r>
              <w:rPr>
                <w:b/>
                <w:spacing w:val="-2"/>
                <w:sz w:val="24"/>
              </w:rPr>
              <w:t>FREQUENCY</w:t>
            </w:r>
          </w:p>
        </w:tc>
      </w:tr>
      <w:tr w:rsidR="0048231E" w14:paraId="785517D8" w14:textId="77777777">
        <w:trPr>
          <w:trHeight w:val="292"/>
        </w:trPr>
        <w:tc>
          <w:tcPr>
            <w:tcW w:w="6913" w:type="dxa"/>
          </w:tcPr>
          <w:p w14:paraId="69292051" w14:textId="77777777" w:rsidR="0048231E" w:rsidRDefault="00624EF1">
            <w:pPr>
              <w:pStyle w:val="TableParagraph"/>
              <w:rPr>
                <w:sz w:val="24"/>
              </w:rPr>
            </w:pPr>
            <w:r>
              <w:rPr>
                <w:sz w:val="24"/>
              </w:rPr>
              <w:t>Distance</w:t>
            </w:r>
            <w:r>
              <w:rPr>
                <w:spacing w:val="-7"/>
                <w:sz w:val="24"/>
              </w:rPr>
              <w:t xml:space="preserve"> </w:t>
            </w:r>
            <w:r>
              <w:rPr>
                <w:sz w:val="24"/>
              </w:rPr>
              <w:t>walking</w:t>
            </w:r>
            <w:r>
              <w:rPr>
                <w:spacing w:val="-3"/>
                <w:sz w:val="24"/>
              </w:rPr>
              <w:t xml:space="preserve"> </w:t>
            </w:r>
            <w:r>
              <w:rPr>
                <w:sz w:val="24"/>
              </w:rPr>
              <w:t>(large</w:t>
            </w:r>
            <w:r>
              <w:rPr>
                <w:spacing w:val="-5"/>
                <w:sz w:val="24"/>
              </w:rPr>
              <w:t xml:space="preserve"> </w:t>
            </w:r>
            <w:r>
              <w:rPr>
                <w:sz w:val="24"/>
              </w:rPr>
              <w:t>buildings</w:t>
            </w:r>
            <w:r>
              <w:rPr>
                <w:spacing w:val="-3"/>
                <w:sz w:val="24"/>
              </w:rPr>
              <w:t xml:space="preserve"> </w:t>
            </w:r>
            <w:r>
              <w:rPr>
                <w:sz w:val="24"/>
              </w:rPr>
              <w:t>or</w:t>
            </w:r>
            <w:r>
              <w:rPr>
                <w:spacing w:val="-5"/>
                <w:sz w:val="24"/>
              </w:rPr>
              <w:t xml:space="preserve"> </w:t>
            </w:r>
            <w:r>
              <w:rPr>
                <w:sz w:val="24"/>
              </w:rPr>
              <w:t>inter-building</w:t>
            </w:r>
            <w:r>
              <w:rPr>
                <w:spacing w:val="-7"/>
                <w:sz w:val="24"/>
              </w:rPr>
              <w:t xml:space="preserve"> </w:t>
            </w:r>
            <w:r>
              <w:rPr>
                <w:spacing w:val="-2"/>
                <w:sz w:val="24"/>
              </w:rPr>
              <w:t>transit)</w:t>
            </w:r>
          </w:p>
        </w:tc>
        <w:tc>
          <w:tcPr>
            <w:tcW w:w="2695" w:type="dxa"/>
          </w:tcPr>
          <w:p w14:paraId="69C9A894" w14:textId="77777777" w:rsidR="0048231E" w:rsidRDefault="00624EF1">
            <w:pPr>
              <w:pStyle w:val="TableParagraph"/>
              <w:ind w:left="10" w:right="5"/>
              <w:jc w:val="center"/>
              <w:rPr>
                <w:sz w:val="24"/>
              </w:rPr>
            </w:pPr>
            <w:r>
              <w:rPr>
                <w:spacing w:val="-2"/>
                <w:sz w:val="24"/>
              </w:rPr>
              <w:t>Occasionally</w:t>
            </w:r>
          </w:p>
        </w:tc>
      </w:tr>
      <w:tr w:rsidR="0048231E" w14:paraId="2F931802" w14:textId="77777777">
        <w:trPr>
          <w:trHeight w:val="292"/>
        </w:trPr>
        <w:tc>
          <w:tcPr>
            <w:tcW w:w="6913" w:type="dxa"/>
          </w:tcPr>
          <w:p w14:paraId="7380B0C0" w14:textId="77777777" w:rsidR="0048231E" w:rsidRDefault="00624EF1">
            <w:pPr>
              <w:pStyle w:val="TableParagraph"/>
              <w:rPr>
                <w:sz w:val="24"/>
              </w:rPr>
            </w:pPr>
            <w:r>
              <w:rPr>
                <w:sz w:val="24"/>
              </w:rPr>
              <w:t>Working</w:t>
            </w:r>
            <w:r>
              <w:rPr>
                <w:spacing w:val="-3"/>
                <w:sz w:val="24"/>
              </w:rPr>
              <w:t xml:space="preserve"> </w:t>
            </w:r>
            <w:r>
              <w:rPr>
                <w:spacing w:val="-2"/>
                <w:sz w:val="24"/>
              </w:rPr>
              <w:t>outdoors</w:t>
            </w:r>
          </w:p>
        </w:tc>
        <w:tc>
          <w:tcPr>
            <w:tcW w:w="2695" w:type="dxa"/>
          </w:tcPr>
          <w:p w14:paraId="2B09BC8C" w14:textId="77777777" w:rsidR="0048231E" w:rsidRDefault="00624EF1">
            <w:pPr>
              <w:pStyle w:val="TableParagraph"/>
              <w:ind w:left="10"/>
              <w:jc w:val="center"/>
              <w:rPr>
                <w:sz w:val="24"/>
              </w:rPr>
            </w:pPr>
            <w:r>
              <w:rPr>
                <w:spacing w:val="-2"/>
                <w:sz w:val="24"/>
              </w:rPr>
              <w:t>Never</w:t>
            </w:r>
          </w:p>
        </w:tc>
      </w:tr>
      <w:tr w:rsidR="0048231E" w14:paraId="0E8D5F94" w14:textId="77777777">
        <w:trPr>
          <w:trHeight w:val="455"/>
        </w:trPr>
        <w:tc>
          <w:tcPr>
            <w:tcW w:w="6913" w:type="dxa"/>
            <w:shd w:val="clear" w:color="auto" w:fill="DEEAF6"/>
          </w:tcPr>
          <w:p w14:paraId="390CD3B4" w14:textId="77777777" w:rsidR="0048231E" w:rsidRDefault="00624EF1">
            <w:pPr>
              <w:pStyle w:val="TableParagraph"/>
              <w:spacing w:before="81" w:line="240" w:lineRule="auto"/>
              <w:rPr>
                <w:b/>
                <w:sz w:val="24"/>
              </w:rPr>
            </w:pPr>
            <w:r>
              <w:rPr>
                <w:b/>
                <w:sz w:val="24"/>
              </w:rPr>
              <w:t>MANUAL</w:t>
            </w:r>
            <w:r>
              <w:rPr>
                <w:b/>
                <w:spacing w:val="-3"/>
                <w:sz w:val="24"/>
              </w:rPr>
              <w:t xml:space="preserve"> </w:t>
            </w:r>
            <w:r>
              <w:rPr>
                <w:b/>
                <w:spacing w:val="-2"/>
                <w:sz w:val="24"/>
              </w:rPr>
              <w:t>HANDLING</w:t>
            </w:r>
          </w:p>
        </w:tc>
        <w:tc>
          <w:tcPr>
            <w:tcW w:w="2695" w:type="dxa"/>
            <w:shd w:val="clear" w:color="auto" w:fill="DEEAF6"/>
          </w:tcPr>
          <w:p w14:paraId="3C22651A" w14:textId="77777777" w:rsidR="0048231E" w:rsidRDefault="00624EF1">
            <w:pPr>
              <w:pStyle w:val="TableParagraph"/>
              <w:spacing w:before="81" w:line="240" w:lineRule="auto"/>
              <w:ind w:left="10"/>
              <w:jc w:val="center"/>
              <w:rPr>
                <w:b/>
                <w:sz w:val="24"/>
              </w:rPr>
            </w:pPr>
            <w:r>
              <w:rPr>
                <w:b/>
                <w:spacing w:val="-2"/>
                <w:sz w:val="24"/>
              </w:rPr>
              <w:t>FREQUENCY</w:t>
            </w:r>
          </w:p>
        </w:tc>
      </w:tr>
      <w:tr w:rsidR="0048231E" w14:paraId="375A97CF" w14:textId="77777777">
        <w:trPr>
          <w:trHeight w:val="292"/>
        </w:trPr>
        <w:tc>
          <w:tcPr>
            <w:tcW w:w="6913" w:type="dxa"/>
          </w:tcPr>
          <w:p w14:paraId="60986F08" w14:textId="77777777" w:rsidR="0048231E" w:rsidRDefault="00624EF1">
            <w:pPr>
              <w:pStyle w:val="TableParagraph"/>
              <w:rPr>
                <w:sz w:val="24"/>
              </w:rPr>
            </w:pPr>
            <w:r>
              <w:rPr>
                <w:sz w:val="24"/>
              </w:rPr>
              <w:t>Lifting</w:t>
            </w:r>
            <w:r>
              <w:rPr>
                <w:spacing w:val="-5"/>
                <w:sz w:val="24"/>
              </w:rPr>
              <w:t xml:space="preserve"> </w:t>
            </w:r>
            <w:r>
              <w:rPr>
                <w:sz w:val="24"/>
              </w:rPr>
              <w:t>0</w:t>
            </w:r>
            <w:r>
              <w:rPr>
                <w:spacing w:val="-1"/>
                <w:sz w:val="24"/>
              </w:rPr>
              <w:t xml:space="preserve"> </w:t>
            </w:r>
            <w:r>
              <w:rPr>
                <w:sz w:val="24"/>
              </w:rPr>
              <w:t xml:space="preserve">– </w:t>
            </w:r>
            <w:r>
              <w:rPr>
                <w:spacing w:val="-5"/>
                <w:sz w:val="24"/>
              </w:rPr>
              <w:t>5kg</w:t>
            </w:r>
          </w:p>
        </w:tc>
        <w:tc>
          <w:tcPr>
            <w:tcW w:w="2695" w:type="dxa"/>
          </w:tcPr>
          <w:p w14:paraId="52E85D92" w14:textId="77777777" w:rsidR="0048231E" w:rsidRDefault="00624EF1">
            <w:pPr>
              <w:pStyle w:val="TableParagraph"/>
              <w:ind w:left="10" w:right="5"/>
              <w:jc w:val="center"/>
              <w:rPr>
                <w:sz w:val="24"/>
              </w:rPr>
            </w:pPr>
            <w:r>
              <w:rPr>
                <w:spacing w:val="-2"/>
                <w:sz w:val="24"/>
              </w:rPr>
              <w:t>Occasionally</w:t>
            </w:r>
          </w:p>
        </w:tc>
      </w:tr>
      <w:tr w:rsidR="0048231E" w14:paraId="4DB7ECEE" w14:textId="77777777">
        <w:trPr>
          <w:trHeight w:val="293"/>
        </w:trPr>
        <w:tc>
          <w:tcPr>
            <w:tcW w:w="6913" w:type="dxa"/>
          </w:tcPr>
          <w:p w14:paraId="297EBE03" w14:textId="77777777" w:rsidR="0048231E" w:rsidRDefault="00624EF1">
            <w:pPr>
              <w:pStyle w:val="TableParagraph"/>
              <w:spacing w:line="273" w:lineRule="exact"/>
              <w:rPr>
                <w:sz w:val="24"/>
              </w:rPr>
            </w:pPr>
            <w:r>
              <w:rPr>
                <w:sz w:val="24"/>
              </w:rPr>
              <w:t>Lifting</w:t>
            </w:r>
            <w:r>
              <w:rPr>
                <w:spacing w:val="-5"/>
                <w:sz w:val="24"/>
              </w:rPr>
              <w:t xml:space="preserve"> </w:t>
            </w:r>
            <w:r>
              <w:rPr>
                <w:sz w:val="24"/>
              </w:rPr>
              <w:t>5</w:t>
            </w:r>
            <w:r>
              <w:rPr>
                <w:spacing w:val="-1"/>
                <w:sz w:val="24"/>
              </w:rPr>
              <w:t xml:space="preserve"> </w:t>
            </w:r>
            <w:r>
              <w:rPr>
                <w:sz w:val="24"/>
              </w:rPr>
              <w:t xml:space="preserve">– </w:t>
            </w:r>
            <w:r>
              <w:rPr>
                <w:spacing w:val="-4"/>
                <w:sz w:val="24"/>
              </w:rPr>
              <w:t>10kg</w:t>
            </w:r>
          </w:p>
        </w:tc>
        <w:tc>
          <w:tcPr>
            <w:tcW w:w="2695" w:type="dxa"/>
          </w:tcPr>
          <w:p w14:paraId="7E4C3C72" w14:textId="77777777" w:rsidR="0048231E" w:rsidRDefault="00624EF1">
            <w:pPr>
              <w:pStyle w:val="TableParagraph"/>
              <w:spacing w:line="273" w:lineRule="exact"/>
              <w:ind w:left="10"/>
              <w:jc w:val="center"/>
              <w:rPr>
                <w:sz w:val="24"/>
              </w:rPr>
            </w:pPr>
            <w:r>
              <w:rPr>
                <w:spacing w:val="-2"/>
                <w:sz w:val="24"/>
              </w:rPr>
              <w:t>Never</w:t>
            </w:r>
          </w:p>
        </w:tc>
      </w:tr>
      <w:tr w:rsidR="0048231E" w14:paraId="2ED23616" w14:textId="77777777">
        <w:trPr>
          <w:trHeight w:val="292"/>
        </w:trPr>
        <w:tc>
          <w:tcPr>
            <w:tcW w:w="6913" w:type="dxa"/>
          </w:tcPr>
          <w:p w14:paraId="240948B2" w14:textId="77777777" w:rsidR="0048231E" w:rsidRDefault="00624EF1">
            <w:pPr>
              <w:pStyle w:val="TableParagraph"/>
              <w:rPr>
                <w:sz w:val="24"/>
              </w:rPr>
            </w:pPr>
            <w:r>
              <w:rPr>
                <w:sz w:val="24"/>
              </w:rPr>
              <w:t>Lifting</w:t>
            </w:r>
            <w:r>
              <w:rPr>
                <w:spacing w:val="-5"/>
                <w:sz w:val="24"/>
              </w:rPr>
              <w:t xml:space="preserve"> </w:t>
            </w:r>
            <w:r>
              <w:rPr>
                <w:spacing w:val="-2"/>
                <w:sz w:val="24"/>
              </w:rPr>
              <w:t>10kg+</w:t>
            </w:r>
          </w:p>
        </w:tc>
        <w:tc>
          <w:tcPr>
            <w:tcW w:w="2695" w:type="dxa"/>
          </w:tcPr>
          <w:p w14:paraId="13368D2A" w14:textId="77777777" w:rsidR="0048231E" w:rsidRDefault="00624EF1">
            <w:pPr>
              <w:pStyle w:val="TableParagraph"/>
              <w:ind w:left="10"/>
              <w:jc w:val="center"/>
              <w:rPr>
                <w:sz w:val="24"/>
              </w:rPr>
            </w:pPr>
            <w:r>
              <w:rPr>
                <w:spacing w:val="-2"/>
                <w:sz w:val="24"/>
              </w:rPr>
              <w:t>Never</w:t>
            </w:r>
          </w:p>
        </w:tc>
      </w:tr>
      <w:tr w:rsidR="0048231E" w14:paraId="73384DCF" w14:textId="77777777">
        <w:trPr>
          <w:trHeight w:val="294"/>
        </w:trPr>
        <w:tc>
          <w:tcPr>
            <w:tcW w:w="6913" w:type="dxa"/>
          </w:tcPr>
          <w:p w14:paraId="5171BBD0" w14:textId="77777777" w:rsidR="0048231E" w:rsidRDefault="00624EF1">
            <w:pPr>
              <w:pStyle w:val="TableParagraph"/>
              <w:spacing w:before="1" w:line="273" w:lineRule="exact"/>
              <w:rPr>
                <w:sz w:val="24"/>
              </w:rPr>
            </w:pPr>
            <w:r>
              <w:rPr>
                <w:spacing w:val="-2"/>
                <w:sz w:val="24"/>
              </w:rPr>
              <w:t>Climbing</w:t>
            </w:r>
          </w:p>
        </w:tc>
        <w:tc>
          <w:tcPr>
            <w:tcW w:w="2695" w:type="dxa"/>
          </w:tcPr>
          <w:p w14:paraId="133F01E4" w14:textId="77777777" w:rsidR="0048231E" w:rsidRDefault="00624EF1">
            <w:pPr>
              <w:pStyle w:val="TableParagraph"/>
              <w:spacing w:before="1" w:line="273" w:lineRule="exact"/>
              <w:ind w:left="10"/>
              <w:jc w:val="center"/>
              <w:rPr>
                <w:sz w:val="24"/>
              </w:rPr>
            </w:pPr>
            <w:r>
              <w:rPr>
                <w:spacing w:val="-2"/>
                <w:sz w:val="24"/>
              </w:rPr>
              <w:t>Never</w:t>
            </w:r>
          </w:p>
        </w:tc>
      </w:tr>
      <w:tr w:rsidR="0048231E" w14:paraId="3C899614" w14:textId="77777777">
        <w:trPr>
          <w:trHeight w:val="292"/>
        </w:trPr>
        <w:tc>
          <w:tcPr>
            <w:tcW w:w="6913" w:type="dxa"/>
          </w:tcPr>
          <w:p w14:paraId="520DF110" w14:textId="77777777" w:rsidR="0048231E" w:rsidRDefault="00624EF1">
            <w:pPr>
              <w:pStyle w:val="TableParagraph"/>
              <w:rPr>
                <w:sz w:val="24"/>
              </w:rPr>
            </w:pPr>
            <w:r>
              <w:rPr>
                <w:spacing w:val="-2"/>
                <w:sz w:val="24"/>
              </w:rPr>
              <w:t>Reaching</w:t>
            </w:r>
          </w:p>
        </w:tc>
        <w:tc>
          <w:tcPr>
            <w:tcW w:w="2695" w:type="dxa"/>
          </w:tcPr>
          <w:p w14:paraId="7BE5DE2E" w14:textId="77777777" w:rsidR="0048231E" w:rsidRDefault="00624EF1">
            <w:pPr>
              <w:pStyle w:val="TableParagraph"/>
              <w:ind w:left="10"/>
              <w:jc w:val="center"/>
              <w:rPr>
                <w:sz w:val="24"/>
              </w:rPr>
            </w:pPr>
            <w:r>
              <w:rPr>
                <w:spacing w:val="-2"/>
                <w:sz w:val="24"/>
              </w:rPr>
              <w:t>Never</w:t>
            </w:r>
          </w:p>
        </w:tc>
      </w:tr>
      <w:tr w:rsidR="0048231E" w14:paraId="5BAC7062" w14:textId="77777777">
        <w:trPr>
          <w:trHeight w:val="292"/>
        </w:trPr>
        <w:tc>
          <w:tcPr>
            <w:tcW w:w="6913" w:type="dxa"/>
          </w:tcPr>
          <w:p w14:paraId="054F516A" w14:textId="77777777" w:rsidR="0048231E" w:rsidRDefault="00624EF1">
            <w:pPr>
              <w:pStyle w:val="TableParagraph"/>
              <w:rPr>
                <w:sz w:val="24"/>
              </w:rPr>
            </w:pPr>
            <w:r>
              <w:rPr>
                <w:spacing w:val="-2"/>
                <w:sz w:val="24"/>
              </w:rPr>
              <w:t>Bending/squatting</w:t>
            </w:r>
          </w:p>
        </w:tc>
        <w:tc>
          <w:tcPr>
            <w:tcW w:w="2695" w:type="dxa"/>
          </w:tcPr>
          <w:p w14:paraId="4EF3024F" w14:textId="77777777" w:rsidR="0048231E" w:rsidRDefault="00624EF1">
            <w:pPr>
              <w:pStyle w:val="TableParagraph"/>
              <w:ind w:left="10"/>
              <w:jc w:val="center"/>
              <w:rPr>
                <w:sz w:val="24"/>
              </w:rPr>
            </w:pPr>
            <w:r>
              <w:rPr>
                <w:spacing w:val="-2"/>
                <w:sz w:val="24"/>
              </w:rPr>
              <w:t>Never</w:t>
            </w:r>
          </w:p>
        </w:tc>
      </w:tr>
      <w:tr w:rsidR="0048231E" w14:paraId="1CC5901D" w14:textId="77777777">
        <w:trPr>
          <w:trHeight w:val="292"/>
        </w:trPr>
        <w:tc>
          <w:tcPr>
            <w:tcW w:w="6913" w:type="dxa"/>
          </w:tcPr>
          <w:p w14:paraId="016037B9" w14:textId="77777777" w:rsidR="0048231E" w:rsidRDefault="00624EF1">
            <w:pPr>
              <w:pStyle w:val="TableParagraph"/>
              <w:rPr>
                <w:sz w:val="24"/>
              </w:rPr>
            </w:pPr>
            <w:r>
              <w:rPr>
                <w:spacing w:val="-2"/>
                <w:sz w:val="24"/>
              </w:rPr>
              <w:t>Push/pull</w:t>
            </w:r>
          </w:p>
        </w:tc>
        <w:tc>
          <w:tcPr>
            <w:tcW w:w="2695" w:type="dxa"/>
          </w:tcPr>
          <w:p w14:paraId="634658B2" w14:textId="77777777" w:rsidR="0048231E" w:rsidRDefault="00624EF1">
            <w:pPr>
              <w:pStyle w:val="TableParagraph"/>
              <w:ind w:left="10"/>
              <w:jc w:val="center"/>
              <w:rPr>
                <w:sz w:val="24"/>
              </w:rPr>
            </w:pPr>
            <w:r>
              <w:rPr>
                <w:spacing w:val="-2"/>
                <w:sz w:val="24"/>
              </w:rPr>
              <w:t>Never</w:t>
            </w:r>
          </w:p>
        </w:tc>
      </w:tr>
      <w:tr w:rsidR="0048231E" w14:paraId="7053650A" w14:textId="77777777">
        <w:trPr>
          <w:trHeight w:val="294"/>
        </w:trPr>
        <w:tc>
          <w:tcPr>
            <w:tcW w:w="6913" w:type="dxa"/>
          </w:tcPr>
          <w:p w14:paraId="6236799B" w14:textId="77777777" w:rsidR="0048231E" w:rsidRDefault="00624EF1">
            <w:pPr>
              <w:pStyle w:val="TableParagraph"/>
              <w:spacing w:before="1" w:line="273" w:lineRule="exact"/>
              <w:rPr>
                <w:sz w:val="24"/>
              </w:rPr>
            </w:pPr>
            <w:r>
              <w:rPr>
                <w:sz w:val="24"/>
              </w:rPr>
              <w:t>Sequential</w:t>
            </w:r>
            <w:r>
              <w:rPr>
                <w:spacing w:val="-2"/>
                <w:sz w:val="24"/>
              </w:rPr>
              <w:t xml:space="preserve"> </w:t>
            </w:r>
            <w:r>
              <w:rPr>
                <w:sz w:val="24"/>
              </w:rPr>
              <w:t>repetitive</w:t>
            </w:r>
            <w:r>
              <w:rPr>
                <w:spacing w:val="-5"/>
                <w:sz w:val="24"/>
              </w:rPr>
              <w:t xml:space="preserve"> </w:t>
            </w:r>
            <w:r>
              <w:rPr>
                <w:sz w:val="24"/>
              </w:rPr>
              <w:t>movements</w:t>
            </w:r>
            <w:r>
              <w:rPr>
                <w:spacing w:val="-5"/>
                <w:sz w:val="24"/>
              </w:rPr>
              <w:t xml:space="preserve"> </w:t>
            </w:r>
            <w:r>
              <w:rPr>
                <w:sz w:val="24"/>
              </w:rPr>
              <w:t>in</w:t>
            </w:r>
            <w:r>
              <w:rPr>
                <w:spacing w:val="-4"/>
                <w:sz w:val="24"/>
              </w:rPr>
              <w:t xml:space="preserve"> </w:t>
            </w:r>
            <w:r>
              <w:rPr>
                <w:sz w:val="24"/>
              </w:rPr>
              <w:t>a</w:t>
            </w:r>
            <w:r>
              <w:rPr>
                <w:spacing w:val="-3"/>
                <w:sz w:val="24"/>
              </w:rPr>
              <w:t xml:space="preserve"> </w:t>
            </w:r>
            <w:r>
              <w:rPr>
                <w:sz w:val="24"/>
              </w:rPr>
              <w:t>short</w:t>
            </w:r>
            <w:r>
              <w:rPr>
                <w:spacing w:val="-4"/>
                <w:sz w:val="24"/>
              </w:rPr>
              <w:t xml:space="preserve"> </w:t>
            </w:r>
            <w:r>
              <w:rPr>
                <w:sz w:val="24"/>
              </w:rPr>
              <w:t>amount</w:t>
            </w:r>
            <w:r>
              <w:rPr>
                <w:spacing w:val="-4"/>
                <w:sz w:val="24"/>
              </w:rPr>
              <w:t xml:space="preserve"> </w:t>
            </w:r>
            <w:r>
              <w:rPr>
                <w:sz w:val="24"/>
              </w:rPr>
              <w:t>of</w:t>
            </w:r>
            <w:r>
              <w:rPr>
                <w:spacing w:val="-2"/>
                <w:sz w:val="24"/>
              </w:rPr>
              <w:t xml:space="preserve"> </w:t>
            </w:r>
            <w:r>
              <w:rPr>
                <w:spacing w:val="-4"/>
                <w:sz w:val="24"/>
              </w:rPr>
              <w:t>time</w:t>
            </w:r>
          </w:p>
        </w:tc>
        <w:tc>
          <w:tcPr>
            <w:tcW w:w="2695" w:type="dxa"/>
          </w:tcPr>
          <w:p w14:paraId="5EE41DAD" w14:textId="77777777" w:rsidR="0048231E" w:rsidRDefault="00624EF1">
            <w:pPr>
              <w:pStyle w:val="TableParagraph"/>
              <w:spacing w:before="1" w:line="273" w:lineRule="exact"/>
              <w:ind w:left="10"/>
              <w:jc w:val="center"/>
              <w:rPr>
                <w:sz w:val="24"/>
              </w:rPr>
            </w:pPr>
            <w:r>
              <w:rPr>
                <w:spacing w:val="-2"/>
                <w:sz w:val="24"/>
              </w:rPr>
              <w:t>Never</w:t>
            </w:r>
          </w:p>
        </w:tc>
      </w:tr>
    </w:tbl>
    <w:p w14:paraId="4A581FC0" w14:textId="77777777" w:rsidR="0048231E" w:rsidRDefault="0048231E">
      <w:pPr>
        <w:spacing w:line="273" w:lineRule="exact"/>
        <w:jc w:val="center"/>
        <w:rPr>
          <w:sz w:val="24"/>
        </w:rPr>
        <w:sectPr w:rsidR="0048231E">
          <w:pgSz w:w="11910" w:h="16840"/>
          <w:pgMar w:top="1320" w:right="940" w:bottom="1520" w:left="920" w:header="0" w:footer="1000"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48231E" w14:paraId="76BE5B70" w14:textId="77777777">
        <w:trPr>
          <w:trHeight w:val="455"/>
        </w:trPr>
        <w:tc>
          <w:tcPr>
            <w:tcW w:w="6913" w:type="dxa"/>
            <w:shd w:val="clear" w:color="auto" w:fill="DEEAF6"/>
          </w:tcPr>
          <w:p w14:paraId="31C6F0FA" w14:textId="77777777" w:rsidR="0048231E" w:rsidRDefault="00624EF1">
            <w:pPr>
              <w:pStyle w:val="TableParagraph"/>
              <w:spacing w:before="81" w:line="240" w:lineRule="auto"/>
              <w:rPr>
                <w:b/>
                <w:sz w:val="24"/>
              </w:rPr>
            </w:pPr>
            <w:r>
              <w:rPr>
                <w:b/>
                <w:spacing w:val="-2"/>
                <w:sz w:val="24"/>
              </w:rPr>
              <w:lastRenderedPageBreak/>
              <w:t>TRAVEL</w:t>
            </w:r>
          </w:p>
        </w:tc>
        <w:tc>
          <w:tcPr>
            <w:tcW w:w="2695" w:type="dxa"/>
            <w:shd w:val="clear" w:color="auto" w:fill="DEEAF6"/>
          </w:tcPr>
          <w:p w14:paraId="381773B3" w14:textId="77777777" w:rsidR="0048231E" w:rsidRDefault="00624EF1">
            <w:pPr>
              <w:pStyle w:val="TableParagraph"/>
              <w:spacing w:before="81" w:line="240" w:lineRule="auto"/>
              <w:ind w:left="10"/>
              <w:jc w:val="center"/>
              <w:rPr>
                <w:b/>
                <w:sz w:val="24"/>
              </w:rPr>
            </w:pPr>
            <w:r>
              <w:rPr>
                <w:b/>
                <w:spacing w:val="-2"/>
                <w:sz w:val="24"/>
              </w:rPr>
              <w:t>FREQUENCY</w:t>
            </w:r>
          </w:p>
        </w:tc>
      </w:tr>
      <w:tr w:rsidR="0048231E" w14:paraId="2736CCE9" w14:textId="77777777">
        <w:trPr>
          <w:trHeight w:val="292"/>
        </w:trPr>
        <w:tc>
          <w:tcPr>
            <w:tcW w:w="6913" w:type="dxa"/>
          </w:tcPr>
          <w:p w14:paraId="7FC6C77A" w14:textId="77777777" w:rsidR="0048231E" w:rsidRDefault="00624EF1">
            <w:pPr>
              <w:pStyle w:val="TableParagraph"/>
              <w:rPr>
                <w:sz w:val="24"/>
              </w:rPr>
            </w:pPr>
            <w:r>
              <w:rPr>
                <w:sz w:val="24"/>
              </w:rPr>
              <w:t>Frequent</w:t>
            </w:r>
            <w:r>
              <w:rPr>
                <w:spacing w:val="-2"/>
                <w:sz w:val="24"/>
              </w:rPr>
              <w:t xml:space="preserve"> </w:t>
            </w:r>
            <w:r>
              <w:rPr>
                <w:sz w:val="24"/>
              </w:rPr>
              <w:t>travel</w:t>
            </w:r>
            <w:r>
              <w:rPr>
                <w:spacing w:val="-1"/>
                <w:sz w:val="24"/>
              </w:rPr>
              <w:t xml:space="preserve"> </w:t>
            </w:r>
            <w:r>
              <w:rPr>
                <w:sz w:val="24"/>
              </w:rPr>
              <w:t>–</w:t>
            </w:r>
            <w:r>
              <w:rPr>
                <w:spacing w:val="-4"/>
                <w:sz w:val="24"/>
              </w:rPr>
              <w:t xml:space="preserve"> </w:t>
            </w:r>
            <w:r>
              <w:rPr>
                <w:sz w:val="24"/>
              </w:rPr>
              <w:t>multiple</w:t>
            </w:r>
            <w:r>
              <w:rPr>
                <w:spacing w:val="-2"/>
                <w:sz w:val="24"/>
              </w:rPr>
              <w:t xml:space="preserve"> </w:t>
            </w:r>
            <w:r>
              <w:rPr>
                <w:sz w:val="24"/>
              </w:rPr>
              <w:t>work</w:t>
            </w:r>
            <w:r>
              <w:rPr>
                <w:spacing w:val="-3"/>
                <w:sz w:val="24"/>
              </w:rPr>
              <w:t xml:space="preserve"> </w:t>
            </w:r>
            <w:r>
              <w:rPr>
                <w:spacing w:val="-2"/>
                <w:sz w:val="24"/>
              </w:rPr>
              <w:t>sites</w:t>
            </w:r>
          </w:p>
        </w:tc>
        <w:tc>
          <w:tcPr>
            <w:tcW w:w="2695" w:type="dxa"/>
          </w:tcPr>
          <w:p w14:paraId="07DF93D3" w14:textId="77777777" w:rsidR="0048231E" w:rsidRDefault="00624EF1">
            <w:pPr>
              <w:pStyle w:val="TableParagraph"/>
              <w:ind w:left="10" w:right="5"/>
              <w:jc w:val="center"/>
              <w:rPr>
                <w:sz w:val="24"/>
              </w:rPr>
            </w:pPr>
            <w:r>
              <w:rPr>
                <w:spacing w:val="-2"/>
                <w:sz w:val="24"/>
              </w:rPr>
              <w:t>Occasionally</w:t>
            </w:r>
          </w:p>
        </w:tc>
      </w:tr>
      <w:tr w:rsidR="0048231E" w14:paraId="63C656D9" w14:textId="77777777">
        <w:trPr>
          <w:trHeight w:val="292"/>
        </w:trPr>
        <w:tc>
          <w:tcPr>
            <w:tcW w:w="6913" w:type="dxa"/>
          </w:tcPr>
          <w:p w14:paraId="7C5FD684" w14:textId="77777777" w:rsidR="0048231E" w:rsidRDefault="00624EF1">
            <w:pPr>
              <w:pStyle w:val="TableParagraph"/>
              <w:rPr>
                <w:sz w:val="24"/>
              </w:rPr>
            </w:pPr>
            <w:r>
              <w:rPr>
                <w:sz w:val="24"/>
              </w:rPr>
              <w:t>Frequent</w:t>
            </w:r>
            <w:r>
              <w:rPr>
                <w:spacing w:val="-4"/>
                <w:sz w:val="24"/>
              </w:rPr>
              <w:t xml:space="preserve"> </w:t>
            </w:r>
            <w:r>
              <w:rPr>
                <w:sz w:val="24"/>
              </w:rPr>
              <w:t>travel –</w:t>
            </w:r>
            <w:r>
              <w:rPr>
                <w:spacing w:val="-2"/>
                <w:sz w:val="24"/>
              </w:rPr>
              <w:t xml:space="preserve"> driving</w:t>
            </w:r>
          </w:p>
        </w:tc>
        <w:tc>
          <w:tcPr>
            <w:tcW w:w="2695" w:type="dxa"/>
          </w:tcPr>
          <w:p w14:paraId="03B577EC" w14:textId="77777777" w:rsidR="0048231E" w:rsidRDefault="00624EF1">
            <w:pPr>
              <w:pStyle w:val="TableParagraph"/>
              <w:ind w:left="10" w:right="5"/>
              <w:jc w:val="center"/>
              <w:rPr>
                <w:sz w:val="24"/>
              </w:rPr>
            </w:pPr>
            <w:r>
              <w:rPr>
                <w:spacing w:val="-2"/>
                <w:sz w:val="24"/>
              </w:rPr>
              <w:t>Occasionally</w:t>
            </w:r>
          </w:p>
        </w:tc>
      </w:tr>
      <w:tr w:rsidR="0048231E" w14:paraId="616D6572" w14:textId="77777777">
        <w:trPr>
          <w:trHeight w:val="292"/>
        </w:trPr>
        <w:tc>
          <w:tcPr>
            <w:tcW w:w="6913" w:type="dxa"/>
          </w:tcPr>
          <w:p w14:paraId="4AFEB2ED" w14:textId="77777777" w:rsidR="0048231E" w:rsidRDefault="00624EF1">
            <w:pPr>
              <w:pStyle w:val="TableParagraph"/>
              <w:rPr>
                <w:sz w:val="24"/>
              </w:rPr>
            </w:pPr>
            <w:r>
              <w:rPr>
                <w:sz w:val="24"/>
              </w:rPr>
              <w:t>Frequent</w:t>
            </w:r>
            <w:r>
              <w:rPr>
                <w:spacing w:val="-2"/>
                <w:sz w:val="24"/>
              </w:rPr>
              <w:t xml:space="preserve"> </w:t>
            </w:r>
            <w:r>
              <w:rPr>
                <w:sz w:val="24"/>
              </w:rPr>
              <w:t>travel –</w:t>
            </w:r>
            <w:r>
              <w:rPr>
                <w:spacing w:val="-2"/>
                <w:sz w:val="24"/>
              </w:rPr>
              <w:t xml:space="preserve"> interstate</w:t>
            </w:r>
          </w:p>
        </w:tc>
        <w:tc>
          <w:tcPr>
            <w:tcW w:w="2695" w:type="dxa"/>
          </w:tcPr>
          <w:p w14:paraId="2822FDC0" w14:textId="77777777" w:rsidR="0048231E" w:rsidRDefault="00624EF1">
            <w:pPr>
              <w:pStyle w:val="TableParagraph"/>
              <w:ind w:left="10"/>
              <w:jc w:val="center"/>
              <w:rPr>
                <w:sz w:val="24"/>
              </w:rPr>
            </w:pPr>
            <w:r>
              <w:rPr>
                <w:spacing w:val="-2"/>
                <w:sz w:val="24"/>
              </w:rPr>
              <w:t>Never</w:t>
            </w:r>
          </w:p>
        </w:tc>
      </w:tr>
      <w:tr w:rsidR="0048231E" w14:paraId="6DACEF73" w14:textId="77777777">
        <w:trPr>
          <w:trHeight w:val="455"/>
        </w:trPr>
        <w:tc>
          <w:tcPr>
            <w:tcW w:w="6913" w:type="dxa"/>
            <w:shd w:val="clear" w:color="auto" w:fill="DEEAF6"/>
          </w:tcPr>
          <w:p w14:paraId="3CD9B72F" w14:textId="77777777" w:rsidR="0048231E" w:rsidRDefault="00624EF1">
            <w:pPr>
              <w:pStyle w:val="TableParagraph"/>
              <w:spacing w:before="83" w:line="240" w:lineRule="auto"/>
              <w:rPr>
                <w:b/>
                <w:sz w:val="24"/>
              </w:rPr>
            </w:pPr>
            <w:r>
              <w:rPr>
                <w:b/>
                <w:sz w:val="24"/>
              </w:rPr>
              <w:t>SPECIFIC</w:t>
            </w:r>
            <w:r>
              <w:rPr>
                <w:b/>
                <w:spacing w:val="-4"/>
                <w:sz w:val="24"/>
              </w:rPr>
              <w:t xml:space="preserve"> </w:t>
            </w:r>
            <w:r>
              <w:rPr>
                <w:b/>
                <w:spacing w:val="-2"/>
                <w:sz w:val="24"/>
              </w:rPr>
              <w:t>HAZARDS</w:t>
            </w:r>
          </w:p>
        </w:tc>
        <w:tc>
          <w:tcPr>
            <w:tcW w:w="2695" w:type="dxa"/>
            <w:shd w:val="clear" w:color="auto" w:fill="DEEAF6"/>
          </w:tcPr>
          <w:p w14:paraId="075547B7" w14:textId="77777777" w:rsidR="0048231E" w:rsidRDefault="00624EF1">
            <w:pPr>
              <w:pStyle w:val="TableParagraph"/>
              <w:spacing w:before="83" w:line="240" w:lineRule="auto"/>
              <w:ind w:left="10"/>
              <w:jc w:val="center"/>
              <w:rPr>
                <w:b/>
                <w:sz w:val="24"/>
              </w:rPr>
            </w:pPr>
            <w:r>
              <w:rPr>
                <w:b/>
                <w:spacing w:val="-2"/>
                <w:sz w:val="24"/>
              </w:rPr>
              <w:t>FREQUENCY</w:t>
            </w:r>
          </w:p>
        </w:tc>
      </w:tr>
      <w:tr w:rsidR="0048231E" w14:paraId="7BF4C64A" w14:textId="77777777">
        <w:trPr>
          <w:trHeight w:val="292"/>
        </w:trPr>
        <w:tc>
          <w:tcPr>
            <w:tcW w:w="6913" w:type="dxa"/>
          </w:tcPr>
          <w:p w14:paraId="1E6B02EB" w14:textId="77777777" w:rsidR="0048231E" w:rsidRDefault="00624EF1">
            <w:pPr>
              <w:pStyle w:val="TableParagraph"/>
              <w:rPr>
                <w:sz w:val="24"/>
              </w:rPr>
            </w:pPr>
            <w:r>
              <w:rPr>
                <w:sz w:val="24"/>
              </w:rPr>
              <w:t>Working</w:t>
            </w:r>
            <w:r>
              <w:rPr>
                <w:spacing w:val="-2"/>
                <w:sz w:val="24"/>
              </w:rPr>
              <w:t xml:space="preserve"> </w:t>
            </w:r>
            <w:r>
              <w:rPr>
                <w:sz w:val="24"/>
              </w:rPr>
              <w:t>at</w:t>
            </w:r>
            <w:r>
              <w:rPr>
                <w:spacing w:val="-2"/>
                <w:sz w:val="24"/>
              </w:rPr>
              <w:t xml:space="preserve"> heights</w:t>
            </w:r>
          </w:p>
        </w:tc>
        <w:tc>
          <w:tcPr>
            <w:tcW w:w="2695" w:type="dxa"/>
          </w:tcPr>
          <w:p w14:paraId="0A5BB9D5" w14:textId="77777777" w:rsidR="0048231E" w:rsidRDefault="00624EF1">
            <w:pPr>
              <w:pStyle w:val="TableParagraph"/>
              <w:ind w:left="10"/>
              <w:jc w:val="center"/>
              <w:rPr>
                <w:sz w:val="24"/>
              </w:rPr>
            </w:pPr>
            <w:r>
              <w:rPr>
                <w:spacing w:val="-2"/>
                <w:sz w:val="24"/>
              </w:rPr>
              <w:t>Never</w:t>
            </w:r>
          </w:p>
        </w:tc>
      </w:tr>
      <w:tr w:rsidR="0048231E" w14:paraId="1407A220" w14:textId="77777777">
        <w:trPr>
          <w:trHeight w:val="292"/>
        </w:trPr>
        <w:tc>
          <w:tcPr>
            <w:tcW w:w="6913" w:type="dxa"/>
          </w:tcPr>
          <w:p w14:paraId="786801A3" w14:textId="77777777" w:rsidR="0048231E" w:rsidRDefault="00624EF1">
            <w:pPr>
              <w:pStyle w:val="TableParagraph"/>
              <w:rPr>
                <w:sz w:val="24"/>
              </w:rPr>
            </w:pPr>
            <w:r>
              <w:rPr>
                <w:sz w:val="24"/>
              </w:rPr>
              <w:t>Exposure</w:t>
            </w:r>
            <w:r>
              <w:rPr>
                <w:spacing w:val="-4"/>
                <w:sz w:val="24"/>
              </w:rPr>
              <w:t xml:space="preserve"> </w:t>
            </w:r>
            <w:r>
              <w:rPr>
                <w:sz w:val="24"/>
              </w:rPr>
              <w:t>to</w:t>
            </w:r>
            <w:r>
              <w:rPr>
                <w:spacing w:val="-3"/>
                <w:sz w:val="24"/>
              </w:rPr>
              <w:t xml:space="preserve"> </w:t>
            </w:r>
            <w:r>
              <w:rPr>
                <w:sz w:val="24"/>
              </w:rPr>
              <w:t>extreme</w:t>
            </w:r>
            <w:r>
              <w:rPr>
                <w:spacing w:val="-3"/>
                <w:sz w:val="24"/>
              </w:rPr>
              <w:t xml:space="preserve"> </w:t>
            </w:r>
            <w:r>
              <w:rPr>
                <w:spacing w:val="-2"/>
                <w:sz w:val="24"/>
              </w:rPr>
              <w:t>temperatures</w:t>
            </w:r>
          </w:p>
        </w:tc>
        <w:tc>
          <w:tcPr>
            <w:tcW w:w="2695" w:type="dxa"/>
          </w:tcPr>
          <w:p w14:paraId="4913B4B0" w14:textId="77777777" w:rsidR="0048231E" w:rsidRDefault="00624EF1">
            <w:pPr>
              <w:pStyle w:val="TableParagraph"/>
              <w:ind w:left="10"/>
              <w:jc w:val="center"/>
              <w:rPr>
                <w:sz w:val="24"/>
              </w:rPr>
            </w:pPr>
            <w:r>
              <w:rPr>
                <w:spacing w:val="-2"/>
                <w:sz w:val="24"/>
              </w:rPr>
              <w:t>Never</w:t>
            </w:r>
          </w:p>
        </w:tc>
      </w:tr>
      <w:tr w:rsidR="0048231E" w14:paraId="4BE5F43F" w14:textId="77777777">
        <w:trPr>
          <w:trHeight w:val="294"/>
        </w:trPr>
        <w:tc>
          <w:tcPr>
            <w:tcW w:w="6913" w:type="dxa"/>
          </w:tcPr>
          <w:p w14:paraId="03E36578" w14:textId="77777777" w:rsidR="0048231E" w:rsidRDefault="00624EF1">
            <w:pPr>
              <w:pStyle w:val="TableParagraph"/>
              <w:spacing w:line="275" w:lineRule="exact"/>
              <w:rPr>
                <w:sz w:val="24"/>
              </w:rPr>
            </w:pPr>
            <w:r>
              <w:rPr>
                <w:sz w:val="24"/>
              </w:rPr>
              <w:t>Operation</w:t>
            </w:r>
            <w:r>
              <w:rPr>
                <w:spacing w:val="-3"/>
                <w:sz w:val="24"/>
              </w:rPr>
              <w:t xml:space="preserve"> </w:t>
            </w:r>
            <w:r>
              <w:rPr>
                <w:sz w:val="24"/>
              </w:rPr>
              <w:t>of</w:t>
            </w:r>
            <w:r>
              <w:rPr>
                <w:spacing w:val="-3"/>
                <w:sz w:val="24"/>
              </w:rPr>
              <w:t xml:space="preserve"> </w:t>
            </w:r>
            <w:r>
              <w:rPr>
                <w:sz w:val="24"/>
              </w:rPr>
              <w:t>heavy</w:t>
            </w:r>
            <w:r>
              <w:rPr>
                <w:spacing w:val="-3"/>
                <w:sz w:val="24"/>
              </w:rPr>
              <w:t xml:space="preserve"> </w:t>
            </w:r>
            <w:r>
              <w:rPr>
                <w:sz w:val="24"/>
              </w:rPr>
              <w:t>machinery</w:t>
            </w:r>
            <w:r>
              <w:rPr>
                <w:spacing w:val="-5"/>
                <w:sz w:val="24"/>
              </w:rPr>
              <w:t xml:space="preserve"> </w:t>
            </w:r>
            <w:r>
              <w:rPr>
                <w:sz w:val="24"/>
              </w:rPr>
              <w:t>e.g.</w:t>
            </w:r>
            <w:r>
              <w:rPr>
                <w:spacing w:val="-3"/>
                <w:sz w:val="24"/>
              </w:rPr>
              <w:t xml:space="preserve"> </w:t>
            </w:r>
            <w:r>
              <w:rPr>
                <w:spacing w:val="-2"/>
                <w:sz w:val="24"/>
              </w:rPr>
              <w:t>forklift</w:t>
            </w:r>
          </w:p>
        </w:tc>
        <w:tc>
          <w:tcPr>
            <w:tcW w:w="2695" w:type="dxa"/>
          </w:tcPr>
          <w:p w14:paraId="45B856C7" w14:textId="77777777" w:rsidR="0048231E" w:rsidRDefault="00624EF1">
            <w:pPr>
              <w:pStyle w:val="TableParagraph"/>
              <w:spacing w:line="275" w:lineRule="exact"/>
              <w:ind w:left="10"/>
              <w:jc w:val="center"/>
              <w:rPr>
                <w:sz w:val="24"/>
              </w:rPr>
            </w:pPr>
            <w:r>
              <w:rPr>
                <w:spacing w:val="-2"/>
                <w:sz w:val="24"/>
              </w:rPr>
              <w:t>Never</w:t>
            </w:r>
          </w:p>
        </w:tc>
      </w:tr>
      <w:tr w:rsidR="0048231E" w14:paraId="3FD9A9A3" w14:textId="77777777">
        <w:trPr>
          <w:trHeight w:val="292"/>
        </w:trPr>
        <w:tc>
          <w:tcPr>
            <w:tcW w:w="6913" w:type="dxa"/>
          </w:tcPr>
          <w:p w14:paraId="4FD7FA90" w14:textId="77777777" w:rsidR="0048231E" w:rsidRDefault="00624EF1">
            <w:pPr>
              <w:pStyle w:val="TableParagraph"/>
              <w:rPr>
                <w:sz w:val="24"/>
              </w:rPr>
            </w:pPr>
            <w:r>
              <w:rPr>
                <w:sz w:val="24"/>
              </w:rPr>
              <w:t>Confined</w:t>
            </w:r>
            <w:r>
              <w:rPr>
                <w:spacing w:val="-3"/>
                <w:sz w:val="24"/>
              </w:rPr>
              <w:t xml:space="preserve"> </w:t>
            </w:r>
            <w:r>
              <w:rPr>
                <w:spacing w:val="-2"/>
                <w:sz w:val="24"/>
              </w:rPr>
              <w:t>spaces</w:t>
            </w:r>
          </w:p>
        </w:tc>
        <w:tc>
          <w:tcPr>
            <w:tcW w:w="2695" w:type="dxa"/>
          </w:tcPr>
          <w:p w14:paraId="2BB452CF" w14:textId="77777777" w:rsidR="0048231E" w:rsidRDefault="00624EF1">
            <w:pPr>
              <w:pStyle w:val="TableParagraph"/>
              <w:ind w:left="10"/>
              <w:jc w:val="center"/>
              <w:rPr>
                <w:sz w:val="24"/>
              </w:rPr>
            </w:pPr>
            <w:r>
              <w:rPr>
                <w:spacing w:val="-2"/>
                <w:sz w:val="24"/>
              </w:rPr>
              <w:t>Never</w:t>
            </w:r>
          </w:p>
        </w:tc>
      </w:tr>
      <w:tr w:rsidR="0048231E" w14:paraId="071DDA6C" w14:textId="77777777">
        <w:trPr>
          <w:trHeight w:val="292"/>
        </w:trPr>
        <w:tc>
          <w:tcPr>
            <w:tcW w:w="6913" w:type="dxa"/>
          </w:tcPr>
          <w:p w14:paraId="1C4DB546" w14:textId="77777777" w:rsidR="0048231E" w:rsidRDefault="00624EF1">
            <w:pPr>
              <w:pStyle w:val="TableParagraph"/>
              <w:rPr>
                <w:sz w:val="24"/>
              </w:rPr>
            </w:pPr>
            <w:r>
              <w:rPr>
                <w:sz w:val="24"/>
              </w:rPr>
              <w:t>Excessive</w:t>
            </w:r>
            <w:r>
              <w:rPr>
                <w:spacing w:val="-1"/>
                <w:sz w:val="24"/>
              </w:rPr>
              <w:t xml:space="preserve"> </w:t>
            </w:r>
            <w:r>
              <w:rPr>
                <w:spacing w:val="-2"/>
                <w:sz w:val="24"/>
              </w:rPr>
              <w:t>noise</w:t>
            </w:r>
          </w:p>
        </w:tc>
        <w:tc>
          <w:tcPr>
            <w:tcW w:w="2695" w:type="dxa"/>
          </w:tcPr>
          <w:p w14:paraId="6C2FF6D9" w14:textId="77777777" w:rsidR="0048231E" w:rsidRDefault="00624EF1">
            <w:pPr>
              <w:pStyle w:val="TableParagraph"/>
              <w:ind w:left="10"/>
              <w:jc w:val="center"/>
              <w:rPr>
                <w:sz w:val="24"/>
              </w:rPr>
            </w:pPr>
            <w:r>
              <w:rPr>
                <w:spacing w:val="-2"/>
                <w:sz w:val="24"/>
              </w:rPr>
              <w:t>Never</w:t>
            </w:r>
          </w:p>
        </w:tc>
      </w:tr>
      <w:tr w:rsidR="0048231E" w14:paraId="6444AB75" w14:textId="77777777">
        <w:trPr>
          <w:trHeight w:val="292"/>
        </w:trPr>
        <w:tc>
          <w:tcPr>
            <w:tcW w:w="6913" w:type="dxa"/>
          </w:tcPr>
          <w:p w14:paraId="1F5110D1" w14:textId="77777777" w:rsidR="0048231E" w:rsidRDefault="00624EF1">
            <w:pPr>
              <w:pStyle w:val="TableParagraph"/>
              <w:rPr>
                <w:sz w:val="24"/>
              </w:rPr>
            </w:pPr>
            <w:r>
              <w:rPr>
                <w:sz w:val="24"/>
              </w:rPr>
              <w:t>Low</w:t>
            </w:r>
            <w:r>
              <w:rPr>
                <w:spacing w:val="2"/>
                <w:sz w:val="24"/>
              </w:rPr>
              <w:t xml:space="preserve"> </w:t>
            </w:r>
            <w:r>
              <w:rPr>
                <w:spacing w:val="-2"/>
                <w:sz w:val="24"/>
              </w:rPr>
              <w:t>lighting</w:t>
            </w:r>
          </w:p>
        </w:tc>
        <w:tc>
          <w:tcPr>
            <w:tcW w:w="2695" w:type="dxa"/>
          </w:tcPr>
          <w:p w14:paraId="03FEE285" w14:textId="77777777" w:rsidR="0048231E" w:rsidRDefault="00624EF1">
            <w:pPr>
              <w:pStyle w:val="TableParagraph"/>
              <w:ind w:left="10"/>
              <w:jc w:val="center"/>
              <w:rPr>
                <w:sz w:val="24"/>
              </w:rPr>
            </w:pPr>
            <w:r>
              <w:rPr>
                <w:spacing w:val="-2"/>
                <w:sz w:val="24"/>
              </w:rPr>
              <w:t>Never</w:t>
            </w:r>
          </w:p>
        </w:tc>
      </w:tr>
      <w:tr w:rsidR="0048231E" w14:paraId="7B90325C" w14:textId="77777777">
        <w:trPr>
          <w:trHeight w:val="293"/>
        </w:trPr>
        <w:tc>
          <w:tcPr>
            <w:tcW w:w="6913" w:type="dxa"/>
          </w:tcPr>
          <w:p w14:paraId="3972889D" w14:textId="77777777" w:rsidR="0048231E" w:rsidRDefault="00624EF1">
            <w:pPr>
              <w:pStyle w:val="TableParagraph"/>
              <w:spacing w:line="273" w:lineRule="exact"/>
              <w:rPr>
                <w:sz w:val="24"/>
              </w:rPr>
            </w:pPr>
            <w:r>
              <w:rPr>
                <w:sz w:val="24"/>
              </w:rPr>
              <w:t>Handling</w:t>
            </w:r>
            <w:r>
              <w:rPr>
                <w:spacing w:val="-6"/>
                <w:sz w:val="24"/>
              </w:rPr>
              <w:t xml:space="preserve"> </w:t>
            </w:r>
            <w:r>
              <w:rPr>
                <w:sz w:val="24"/>
              </w:rPr>
              <w:t>of</w:t>
            </w:r>
            <w:r>
              <w:rPr>
                <w:spacing w:val="-5"/>
                <w:sz w:val="24"/>
              </w:rPr>
              <w:t xml:space="preserve"> </w:t>
            </w:r>
            <w:r>
              <w:rPr>
                <w:sz w:val="24"/>
              </w:rPr>
              <w:t>dangerous</w:t>
            </w:r>
            <w:r>
              <w:rPr>
                <w:spacing w:val="-3"/>
                <w:sz w:val="24"/>
              </w:rPr>
              <w:t xml:space="preserve"> </w:t>
            </w:r>
            <w:r>
              <w:rPr>
                <w:spacing w:val="-2"/>
                <w:sz w:val="24"/>
              </w:rPr>
              <w:t>goods/equipment</w:t>
            </w:r>
          </w:p>
        </w:tc>
        <w:tc>
          <w:tcPr>
            <w:tcW w:w="2695" w:type="dxa"/>
          </w:tcPr>
          <w:p w14:paraId="79EFB218" w14:textId="77777777" w:rsidR="0048231E" w:rsidRDefault="00624EF1">
            <w:pPr>
              <w:pStyle w:val="TableParagraph"/>
              <w:spacing w:line="273" w:lineRule="exact"/>
              <w:ind w:left="10"/>
              <w:jc w:val="center"/>
              <w:rPr>
                <w:sz w:val="24"/>
              </w:rPr>
            </w:pPr>
            <w:r>
              <w:rPr>
                <w:spacing w:val="-2"/>
                <w:sz w:val="24"/>
              </w:rPr>
              <w:t>Never</w:t>
            </w:r>
          </w:p>
        </w:tc>
      </w:tr>
      <w:tr w:rsidR="0048231E" w14:paraId="3079610D" w14:textId="77777777">
        <w:trPr>
          <w:trHeight w:val="294"/>
        </w:trPr>
        <w:tc>
          <w:tcPr>
            <w:tcW w:w="6913" w:type="dxa"/>
          </w:tcPr>
          <w:p w14:paraId="65E8E623" w14:textId="77777777" w:rsidR="0048231E" w:rsidRDefault="00624EF1">
            <w:pPr>
              <w:pStyle w:val="TableParagraph"/>
              <w:spacing w:before="1" w:line="273" w:lineRule="exact"/>
              <w:rPr>
                <w:sz w:val="24"/>
              </w:rPr>
            </w:pPr>
            <w:r>
              <w:rPr>
                <w:sz w:val="24"/>
              </w:rPr>
              <w:t>Working</w:t>
            </w:r>
            <w:r>
              <w:rPr>
                <w:spacing w:val="-3"/>
                <w:sz w:val="24"/>
              </w:rPr>
              <w:t xml:space="preserve"> </w:t>
            </w:r>
            <w:r>
              <w:rPr>
                <w:sz w:val="24"/>
              </w:rPr>
              <w:t>with</w:t>
            </w:r>
            <w:r>
              <w:rPr>
                <w:spacing w:val="-3"/>
                <w:sz w:val="24"/>
              </w:rPr>
              <w:t xml:space="preserve"> </w:t>
            </w:r>
            <w:r>
              <w:rPr>
                <w:spacing w:val="-2"/>
                <w:sz w:val="24"/>
              </w:rPr>
              <w:t>asbestos</w:t>
            </w:r>
          </w:p>
        </w:tc>
        <w:tc>
          <w:tcPr>
            <w:tcW w:w="2695" w:type="dxa"/>
          </w:tcPr>
          <w:p w14:paraId="32D1AA27" w14:textId="77777777" w:rsidR="0048231E" w:rsidRDefault="00624EF1">
            <w:pPr>
              <w:pStyle w:val="TableParagraph"/>
              <w:spacing w:before="1" w:line="273" w:lineRule="exact"/>
              <w:ind w:left="10"/>
              <w:jc w:val="center"/>
              <w:rPr>
                <w:sz w:val="24"/>
              </w:rPr>
            </w:pPr>
            <w:r>
              <w:rPr>
                <w:spacing w:val="-2"/>
                <w:sz w:val="24"/>
              </w:rPr>
              <w:t>Never</w:t>
            </w:r>
          </w:p>
        </w:tc>
      </w:tr>
      <w:tr w:rsidR="0048231E" w14:paraId="1E68CC57" w14:textId="77777777">
        <w:trPr>
          <w:trHeight w:val="292"/>
        </w:trPr>
        <w:tc>
          <w:tcPr>
            <w:tcW w:w="6913" w:type="dxa"/>
          </w:tcPr>
          <w:p w14:paraId="3B8D031E" w14:textId="77777777" w:rsidR="0048231E" w:rsidRDefault="00624EF1">
            <w:pPr>
              <w:pStyle w:val="TableParagraph"/>
              <w:rPr>
                <w:sz w:val="24"/>
              </w:rPr>
            </w:pPr>
            <w:r>
              <w:rPr>
                <w:sz w:val="24"/>
              </w:rPr>
              <w:t>Potential</w:t>
            </w:r>
            <w:r>
              <w:rPr>
                <w:spacing w:val="-5"/>
                <w:sz w:val="24"/>
              </w:rPr>
              <w:t xml:space="preserve"> </w:t>
            </w:r>
            <w:r>
              <w:rPr>
                <w:sz w:val="24"/>
              </w:rPr>
              <w:t>to</w:t>
            </w:r>
            <w:r>
              <w:rPr>
                <w:spacing w:val="-1"/>
                <w:sz w:val="24"/>
              </w:rPr>
              <w:t xml:space="preserve"> </w:t>
            </w:r>
            <w:r>
              <w:rPr>
                <w:sz w:val="24"/>
              </w:rPr>
              <w:t>encounter</w:t>
            </w:r>
            <w:r>
              <w:rPr>
                <w:spacing w:val="-4"/>
                <w:sz w:val="24"/>
              </w:rPr>
              <w:t xml:space="preserve"> </w:t>
            </w:r>
            <w:r>
              <w:rPr>
                <w:sz w:val="24"/>
              </w:rPr>
              <w:t>agitated</w:t>
            </w:r>
            <w:r>
              <w:rPr>
                <w:spacing w:val="-1"/>
                <w:sz w:val="24"/>
              </w:rPr>
              <w:t xml:space="preserve"> </w:t>
            </w:r>
            <w:r>
              <w:rPr>
                <w:spacing w:val="-2"/>
                <w:sz w:val="24"/>
              </w:rPr>
              <w:t>customers</w:t>
            </w:r>
          </w:p>
        </w:tc>
        <w:tc>
          <w:tcPr>
            <w:tcW w:w="2695" w:type="dxa"/>
          </w:tcPr>
          <w:p w14:paraId="2BBD761C" w14:textId="77777777" w:rsidR="0048231E" w:rsidRDefault="00624EF1">
            <w:pPr>
              <w:pStyle w:val="TableParagraph"/>
              <w:ind w:left="10"/>
              <w:jc w:val="center"/>
              <w:rPr>
                <w:sz w:val="24"/>
              </w:rPr>
            </w:pPr>
            <w:r>
              <w:rPr>
                <w:spacing w:val="-2"/>
                <w:sz w:val="24"/>
              </w:rPr>
              <w:t>Never</w:t>
            </w:r>
          </w:p>
        </w:tc>
      </w:tr>
      <w:tr w:rsidR="0048231E" w14:paraId="4F79155D" w14:textId="77777777">
        <w:trPr>
          <w:trHeight w:val="292"/>
        </w:trPr>
        <w:tc>
          <w:tcPr>
            <w:tcW w:w="6913" w:type="dxa"/>
          </w:tcPr>
          <w:p w14:paraId="3573F9FA" w14:textId="77777777" w:rsidR="0048231E" w:rsidRDefault="00624EF1">
            <w:pPr>
              <w:pStyle w:val="TableParagraph"/>
              <w:rPr>
                <w:sz w:val="24"/>
              </w:rPr>
            </w:pPr>
            <w:r>
              <w:rPr>
                <w:sz w:val="24"/>
              </w:rPr>
              <w:t>Exposure</w:t>
            </w:r>
            <w:r>
              <w:rPr>
                <w:spacing w:val="-6"/>
                <w:sz w:val="24"/>
              </w:rPr>
              <w:t xml:space="preserve"> </w:t>
            </w:r>
            <w:r>
              <w:rPr>
                <w:sz w:val="24"/>
              </w:rPr>
              <w:t>to</w:t>
            </w:r>
            <w:r>
              <w:rPr>
                <w:spacing w:val="-4"/>
                <w:sz w:val="24"/>
              </w:rPr>
              <w:t xml:space="preserve"> </w:t>
            </w:r>
            <w:r>
              <w:rPr>
                <w:sz w:val="24"/>
              </w:rPr>
              <w:t>potentially</w:t>
            </w:r>
            <w:r>
              <w:rPr>
                <w:spacing w:val="-6"/>
                <w:sz w:val="24"/>
              </w:rPr>
              <w:t xml:space="preserve"> </w:t>
            </w:r>
            <w:r>
              <w:rPr>
                <w:sz w:val="24"/>
              </w:rPr>
              <w:t>distressing</w:t>
            </w:r>
            <w:r>
              <w:rPr>
                <w:spacing w:val="-2"/>
                <w:sz w:val="24"/>
              </w:rPr>
              <w:t xml:space="preserve"> </w:t>
            </w:r>
            <w:r>
              <w:rPr>
                <w:sz w:val="24"/>
              </w:rPr>
              <w:t>case</w:t>
            </w:r>
            <w:r>
              <w:rPr>
                <w:spacing w:val="-4"/>
                <w:sz w:val="24"/>
              </w:rPr>
              <w:t xml:space="preserve"> </w:t>
            </w:r>
            <w:r>
              <w:rPr>
                <w:spacing w:val="-2"/>
                <w:sz w:val="24"/>
              </w:rPr>
              <w:t>material</w:t>
            </w:r>
          </w:p>
        </w:tc>
        <w:tc>
          <w:tcPr>
            <w:tcW w:w="2695" w:type="dxa"/>
          </w:tcPr>
          <w:p w14:paraId="3D49B387" w14:textId="77777777" w:rsidR="0048231E" w:rsidRDefault="00624EF1">
            <w:pPr>
              <w:pStyle w:val="TableParagraph"/>
              <w:ind w:left="10"/>
              <w:jc w:val="center"/>
              <w:rPr>
                <w:sz w:val="24"/>
              </w:rPr>
            </w:pPr>
            <w:r>
              <w:rPr>
                <w:spacing w:val="-2"/>
                <w:sz w:val="24"/>
              </w:rPr>
              <w:t>Never</w:t>
            </w:r>
          </w:p>
        </w:tc>
      </w:tr>
      <w:tr w:rsidR="0048231E" w14:paraId="75AA1585" w14:textId="77777777">
        <w:trPr>
          <w:trHeight w:val="455"/>
        </w:trPr>
        <w:tc>
          <w:tcPr>
            <w:tcW w:w="6913" w:type="dxa"/>
            <w:shd w:val="clear" w:color="auto" w:fill="DEEAF6"/>
          </w:tcPr>
          <w:p w14:paraId="73356A06" w14:textId="77777777" w:rsidR="0048231E" w:rsidRDefault="00624EF1">
            <w:pPr>
              <w:pStyle w:val="TableParagraph"/>
              <w:spacing w:before="81" w:line="240" w:lineRule="auto"/>
              <w:rPr>
                <w:b/>
                <w:sz w:val="24"/>
              </w:rPr>
            </w:pPr>
            <w:r>
              <w:rPr>
                <w:b/>
                <w:spacing w:val="-2"/>
                <w:sz w:val="24"/>
              </w:rPr>
              <w:t>OTHER</w:t>
            </w:r>
          </w:p>
        </w:tc>
        <w:tc>
          <w:tcPr>
            <w:tcW w:w="2695" w:type="dxa"/>
            <w:shd w:val="clear" w:color="auto" w:fill="DEEAF6"/>
          </w:tcPr>
          <w:p w14:paraId="63314ED4" w14:textId="77777777" w:rsidR="0048231E" w:rsidRDefault="00624EF1">
            <w:pPr>
              <w:pStyle w:val="TableParagraph"/>
              <w:spacing w:before="81" w:line="240" w:lineRule="auto"/>
              <w:ind w:left="10"/>
              <w:jc w:val="center"/>
              <w:rPr>
                <w:b/>
                <w:sz w:val="24"/>
              </w:rPr>
            </w:pPr>
            <w:r>
              <w:rPr>
                <w:b/>
                <w:spacing w:val="-2"/>
                <w:sz w:val="24"/>
              </w:rPr>
              <w:t>FREQUENCY</w:t>
            </w:r>
          </w:p>
        </w:tc>
      </w:tr>
      <w:tr w:rsidR="0048231E" w14:paraId="1C497407" w14:textId="77777777">
        <w:trPr>
          <w:trHeight w:val="292"/>
        </w:trPr>
        <w:tc>
          <w:tcPr>
            <w:tcW w:w="6913" w:type="dxa"/>
          </w:tcPr>
          <w:p w14:paraId="19088ED9" w14:textId="77777777" w:rsidR="0048231E" w:rsidRDefault="00624EF1">
            <w:pPr>
              <w:pStyle w:val="TableParagraph"/>
              <w:rPr>
                <w:sz w:val="24"/>
              </w:rPr>
            </w:pPr>
            <w:r>
              <w:rPr>
                <w:sz w:val="24"/>
              </w:rPr>
              <w:t>Uniform</w:t>
            </w:r>
            <w:r>
              <w:rPr>
                <w:spacing w:val="-4"/>
                <w:sz w:val="24"/>
              </w:rPr>
              <w:t xml:space="preserve"> </w:t>
            </w:r>
            <w:r>
              <w:rPr>
                <w:spacing w:val="-2"/>
                <w:sz w:val="24"/>
              </w:rPr>
              <w:t>required</w:t>
            </w:r>
          </w:p>
        </w:tc>
        <w:tc>
          <w:tcPr>
            <w:tcW w:w="2695" w:type="dxa"/>
          </w:tcPr>
          <w:p w14:paraId="785CD44D" w14:textId="77777777" w:rsidR="0048231E" w:rsidRDefault="00624EF1">
            <w:pPr>
              <w:pStyle w:val="TableParagraph"/>
              <w:ind w:left="10"/>
              <w:jc w:val="center"/>
              <w:rPr>
                <w:sz w:val="24"/>
              </w:rPr>
            </w:pPr>
            <w:r>
              <w:rPr>
                <w:spacing w:val="-2"/>
                <w:sz w:val="24"/>
              </w:rPr>
              <w:t>Never</w:t>
            </w:r>
          </w:p>
        </w:tc>
      </w:tr>
      <w:tr w:rsidR="0048231E" w14:paraId="034AA780" w14:textId="77777777">
        <w:trPr>
          <w:trHeight w:val="292"/>
        </w:trPr>
        <w:tc>
          <w:tcPr>
            <w:tcW w:w="6913" w:type="dxa"/>
          </w:tcPr>
          <w:p w14:paraId="48F4F34E" w14:textId="77777777" w:rsidR="0048231E" w:rsidRDefault="00624EF1">
            <w:pPr>
              <w:pStyle w:val="TableParagraph"/>
              <w:rPr>
                <w:sz w:val="24"/>
              </w:rPr>
            </w:pPr>
            <w:r>
              <w:rPr>
                <w:sz w:val="24"/>
              </w:rPr>
              <w:t>Personal</w:t>
            </w:r>
            <w:r>
              <w:rPr>
                <w:spacing w:val="-7"/>
                <w:sz w:val="24"/>
              </w:rPr>
              <w:t xml:space="preserve"> </w:t>
            </w:r>
            <w:r>
              <w:rPr>
                <w:sz w:val="24"/>
              </w:rPr>
              <w:t>Protective</w:t>
            </w:r>
            <w:r>
              <w:rPr>
                <w:spacing w:val="-2"/>
                <w:sz w:val="24"/>
              </w:rPr>
              <w:t xml:space="preserve"> </w:t>
            </w:r>
            <w:r>
              <w:rPr>
                <w:sz w:val="24"/>
              </w:rPr>
              <w:t>Equipment</w:t>
            </w:r>
            <w:r>
              <w:rPr>
                <w:spacing w:val="-2"/>
                <w:sz w:val="24"/>
              </w:rPr>
              <w:t xml:space="preserve"> </w:t>
            </w:r>
            <w:r>
              <w:rPr>
                <w:sz w:val="24"/>
              </w:rPr>
              <w:t>(PPE)</w:t>
            </w:r>
            <w:r>
              <w:rPr>
                <w:spacing w:val="-2"/>
                <w:sz w:val="24"/>
              </w:rPr>
              <w:t xml:space="preserve"> required</w:t>
            </w:r>
          </w:p>
        </w:tc>
        <w:tc>
          <w:tcPr>
            <w:tcW w:w="2695" w:type="dxa"/>
          </w:tcPr>
          <w:p w14:paraId="7826CB1A" w14:textId="77777777" w:rsidR="0048231E" w:rsidRDefault="00624EF1">
            <w:pPr>
              <w:pStyle w:val="TableParagraph"/>
              <w:ind w:left="10"/>
              <w:jc w:val="center"/>
              <w:rPr>
                <w:sz w:val="24"/>
              </w:rPr>
            </w:pPr>
            <w:r>
              <w:rPr>
                <w:spacing w:val="-2"/>
                <w:sz w:val="24"/>
              </w:rPr>
              <w:t>Never</w:t>
            </w:r>
          </w:p>
        </w:tc>
      </w:tr>
    </w:tbl>
    <w:p w14:paraId="62088123" w14:textId="77777777" w:rsidR="00624EF1" w:rsidRDefault="00624EF1"/>
    <w:sectPr w:rsidR="00624EF1">
      <w:type w:val="continuous"/>
      <w:pgSz w:w="11910" w:h="16840"/>
      <w:pgMar w:top="1800" w:right="940" w:bottom="1200" w:left="9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AA86" w14:textId="77777777" w:rsidR="001C1C11" w:rsidRDefault="001C1C11">
      <w:r>
        <w:separator/>
      </w:r>
    </w:p>
  </w:endnote>
  <w:endnote w:type="continuationSeparator" w:id="0">
    <w:p w14:paraId="543DDC88" w14:textId="77777777" w:rsidR="001C1C11" w:rsidRDefault="001C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FF51" w14:textId="77777777" w:rsidR="0048231E" w:rsidRDefault="00624EF1">
    <w:pPr>
      <w:pStyle w:val="BodyText"/>
      <w:spacing w:line="14" w:lineRule="auto"/>
      <w:ind w:left="0"/>
      <w:rPr>
        <w:sz w:val="20"/>
      </w:rPr>
    </w:pPr>
    <w:r>
      <w:rPr>
        <w:noProof/>
      </w:rPr>
      <mc:AlternateContent>
        <mc:Choice Requires="wps">
          <w:drawing>
            <wp:anchor distT="0" distB="0" distL="0" distR="0" simplePos="0" relativeHeight="487364096" behindDoc="1" locked="0" layoutInCell="1" allowOverlap="1" wp14:anchorId="140126C8" wp14:editId="0B3980A8">
              <wp:simplePos x="0" y="0"/>
              <wp:positionH relativeFrom="page">
                <wp:posOffset>671576</wp:posOffset>
              </wp:positionH>
              <wp:positionV relativeFrom="page">
                <wp:posOffset>9917379</wp:posOffset>
              </wp:positionV>
              <wp:extent cx="24155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5540" cy="165735"/>
                      </a:xfrm>
                      <a:prstGeom prst="rect">
                        <a:avLst/>
                      </a:prstGeom>
                    </wps:spPr>
                    <wps:txbx>
                      <w:txbxContent>
                        <w:p w14:paraId="380967C7" w14:textId="57796B6C" w:rsidR="0048231E" w:rsidRDefault="0048231E">
                          <w:pPr>
                            <w:spacing w:line="245" w:lineRule="exact"/>
                            <w:ind w:left="20"/>
                          </w:pPr>
                        </w:p>
                      </w:txbxContent>
                    </wps:txbx>
                    <wps:bodyPr wrap="square" lIns="0" tIns="0" rIns="0" bIns="0" rtlCol="0">
                      <a:noAutofit/>
                    </wps:bodyPr>
                  </wps:wsp>
                </a:graphicData>
              </a:graphic>
            </wp:anchor>
          </w:drawing>
        </mc:Choice>
        <mc:Fallback>
          <w:pict>
            <v:shapetype w14:anchorId="140126C8" id="_x0000_t202" coordsize="21600,21600" o:spt="202" path="m,l,21600r21600,l21600,xe">
              <v:stroke joinstyle="miter"/>
              <v:path gradientshapeok="t" o:connecttype="rect"/>
            </v:shapetype>
            <v:shape id="Textbox 1" o:spid="_x0000_s1026" type="#_x0000_t202" style="position:absolute;margin-left:52.9pt;margin-top:780.9pt;width:190.2pt;height:13.05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" filled="f" stroked="f">
              <v:textbox inset="0,0,0,0">
                <w:txbxContent>
                  <w:p w14:paraId="380967C7" w14:textId="57796B6C" w:rsidR="0048231E" w:rsidRDefault="0048231E">
                    <w:pPr>
                      <w:spacing w:line="245"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EFDF" w14:textId="77777777" w:rsidR="001C1C11" w:rsidRDefault="001C1C11">
      <w:r>
        <w:separator/>
      </w:r>
    </w:p>
  </w:footnote>
  <w:footnote w:type="continuationSeparator" w:id="0">
    <w:p w14:paraId="51DB183F" w14:textId="77777777" w:rsidR="001C1C11" w:rsidRDefault="001C1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E6941"/>
    <w:multiLevelType w:val="hybridMultilevel"/>
    <w:tmpl w:val="67F82B22"/>
    <w:lvl w:ilvl="0" w:tplc="14DE0228">
      <w:start w:val="1"/>
      <w:numFmt w:val="decimal"/>
      <w:lvlText w:val="%1."/>
      <w:lvlJc w:val="left"/>
      <w:pPr>
        <w:ind w:left="870" w:hanging="356"/>
      </w:pPr>
      <w:rPr>
        <w:rFonts w:ascii="Calibri" w:eastAsia="Calibri" w:hAnsi="Calibri" w:cs="Calibri" w:hint="default"/>
        <w:b w:val="0"/>
        <w:bCs w:val="0"/>
        <w:i w:val="0"/>
        <w:iCs w:val="0"/>
        <w:spacing w:val="0"/>
        <w:w w:val="100"/>
        <w:sz w:val="24"/>
        <w:szCs w:val="24"/>
        <w:lang w:val="en-US" w:eastAsia="en-US" w:bidi="ar-SA"/>
      </w:rPr>
    </w:lvl>
    <w:lvl w:ilvl="1" w:tplc="378455EE">
      <w:numFmt w:val="bullet"/>
      <w:lvlText w:val="•"/>
      <w:lvlJc w:val="left"/>
      <w:pPr>
        <w:ind w:left="1796" w:hanging="356"/>
      </w:pPr>
      <w:rPr>
        <w:rFonts w:hint="default"/>
        <w:lang w:val="en-US" w:eastAsia="en-US" w:bidi="ar-SA"/>
      </w:rPr>
    </w:lvl>
    <w:lvl w:ilvl="2" w:tplc="0B76F63A">
      <w:numFmt w:val="bullet"/>
      <w:lvlText w:val="•"/>
      <w:lvlJc w:val="left"/>
      <w:pPr>
        <w:ind w:left="2713" w:hanging="356"/>
      </w:pPr>
      <w:rPr>
        <w:rFonts w:hint="default"/>
        <w:lang w:val="en-US" w:eastAsia="en-US" w:bidi="ar-SA"/>
      </w:rPr>
    </w:lvl>
    <w:lvl w:ilvl="3" w:tplc="AACE3F80">
      <w:numFmt w:val="bullet"/>
      <w:lvlText w:val="•"/>
      <w:lvlJc w:val="left"/>
      <w:pPr>
        <w:ind w:left="3629" w:hanging="356"/>
      </w:pPr>
      <w:rPr>
        <w:rFonts w:hint="default"/>
        <w:lang w:val="en-US" w:eastAsia="en-US" w:bidi="ar-SA"/>
      </w:rPr>
    </w:lvl>
    <w:lvl w:ilvl="4" w:tplc="627EDB08">
      <w:numFmt w:val="bullet"/>
      <w:lvlText w:val="•"/>
      <w:lvlJc w:val="left"/>
      <w:pPr>
        <w:ind w:left="4546" w:hanging="356"/>
      </w:pPr>
      <w:rPr>
        <w:rFonts w:hint="default"/>
        <w:lang w:val="en-US" w:eastAsia="en-US" w:bidi="ar-SA"/>
      </w:rPr>
    </w:lvl>
    <w:lvl w:ilvl="5" w:tplc="795A00C6">
      <w:numFmt w:val="bullet"/>
      <w:lvlText w:val="•"/>
      <w:lvlJc w:val="left"/>
      <w:pPr>
        <w:ind w:left="5463" w:hanging="356"/>
      </w:pPr>
      <w:rPr>
        <w:rFonts w:hint="default"/>
        <w:lang w:val="en-US" w:eastAsia="en-US" w:bidi="ar-SA"/>
      </w:rPr>
    </w:lvl>
    <w:lvl w:ilvl="6" w:tplc="148A577C">
      <w:numFmt w:val="bullet"/>
      <w:lvlText w:val="•"/>
      <w:lvlJc w:val="left"/>
      <w:pPr>
        <w:ind w:left="6379" w:hanging="356"/>
      </w:pPr>
      <w:rPr>
        <w:rFonts w:hint="default"/>
        <w:lang w:val="en-US" w:eastAsia="en-US" w:bidi="ar-SA"/>
      </w:rPr>
    </w:lvl>
    <w:lvl w:ilvl="7" w:tplc="BBB22BE6">
      <w:numFmt w:val="bullet"/>
      <w:lvlText w:val="•"/>
      <w:lvlJc w:val="left"/>
      <w:pPr>
        <w:ind w:left="7296" w:hanging="356"/>
      </w:pPr>
      <w:rPr>
        <w:rFonts w:hint="default"/>
        <w:lang w:val="en-US" w:eastAsia="en-US" w:bidi="ar-SA"/>
      </w:rPr>
    </w:lvl>
    <w:lvl w:ilvl="8" w:tplc="6F5802DC">
      <w:numFmt w:val="bullet"/>
      <w:lvlText w:val="•"/>
      <w:lvlJc w:val="left"/>
      <w:pPr>
        <w:ind w:left="8213" w:hanging="356"/>
      </w:pPr>
      <w:rPr>
        <w:rFonts w:hint="default"/>
        <w:lang w:val="en-US" w:eastAsia="en-US" w:bidi="ar-SA"/>
      </w:rPr>
    </w:lvl>
  </w:abstractNum>
  <w:abstractNum w:abstractNumId="1" w15:restartNumberingAfterBreak="0">
    <w:nsid w:val="46200BFE"/>
    <w:multiLevelType w:val="hybridMultilevel"/>
    <w:tmpl w:val="743807F0"/>
    <w:lvl w:ilvl="0" w:tplc="C896C68A">
      <w:start w:val="1"/>
      <w:numFmt w:val="decimal"/>
      <w:lvlText w:val="%1."/>
      <w:lvlJc w:val="left"/>
      <w:pPr>
        <w:ind w:left="870" w:hanging="356"/>
      </w:pPr>
      <w:rPr>
        <w:rFonts w:ascii="Calibri" w:eastAsia="Calibri" w:hAnsi="Calibri" w:cs="Calibri" w:hint="default"/>
        <w:b w:val="0"/>
        <w:bCs w:val="0"/>
        <w:i w:val="0"/>
        <w:iCs w:val="0"/>
        <w:spacing w:val="0"/>
        <w:w w:val="100"/>
        <w:sz w:val="24"/>
        <w:szCs w:val="24"/>
        <w:lang w:val="en-US" w:eastAsia="en-US" w:bidi="ar-SA"/>
      </w:rPr>
    </w:lvl>
    <w:lvl w:ilvl="1" w:tplc="427E3A92">
      <w:numFmt w:val="bullet"/>
      <w:lvlText w:val="•"/>
      <w:lvlJc w:val="left"/>
      <w:pPr>
        <w:ind w:left="1796" w:hanging="356"/>
      </w:pPr>
      <w:rPr>
        <w:rFonts w:hint="default"/>
        <w:lang w:val="en-US" w:eastAsia="en-US" w:bidi="ar-SA"/>
      </w:rPr>
    </w:lvl>
    <w:lvl w:ilvl="2" w:tplc="459492AA">
      <w:numFmt w:val="bullet"/>
      <w:lvlText w:val="•"/>
      <w:lvlJc w:val="left"/>
      <w:pPr>
        <w:ind w:left="2713" w:hanging="356"/>
      </w:pPr>
      <w:rPr>
        <w:rFonts w:hint="default"/>
        <w:lang w:val="en-US" w:eastAsia="en-US" w:bidi="ar-SA"/>
      </w:rPr>
    </w:lvl>
    <w:lvl w:ilvl="3" w:tplc="3244D0B6">
      <w:numFmt w:val="bullet"/>
      <w:lvlText w:val="•"/>
      <w:lvlJc w:val="left"/>
      <w:pPr>
        <w:ind w:left="3629" w:hanging="356"/>
      </w:pPr>
      <w:rPr>
        <w:rFonts w:hint="default"/>
        <w:lang w:val="en-US" w:eastAsia="en-US" w:bidi="ar-SA"/>
      </w:rPr>
    </w:lvl>
    <w:lvl w:ilvl="4" w:tplc="6352A7BC">
      <w:numFmt w:val="bullet"/>
      <w:lvlText w:val="•"/>
      <w:lvlJc w:val="left"/>
      <w:pPr>
        <w:ind w:left="4546" w:hanging="356"/>
      </w:pPr>
      <w:rPr>
        <w:rFonts w:hint="default"/>
        <w:lang w:val="en-US" w:eastAsia="en-US" w:bidi="ar-SA"/>
      </w:rPr>
    </w:lvl>
    <w:lvl w:ilvl="5" w:tplc="65062134">
      <w:numFmt w:val="bullet"/>
      <w:lvlText w:val="•"/>
      <w:lvlJc w:val="left"/>
      <w:pPr>
        <w:ind w:left="5463" w:hanging="356"/>
      </w:pPr>
      <w:rPr>
        <w:rFonts w:hint="default"/>
        <w:lang w:val="en-US" w:eastAsia="en-US" w:bidi="ar-SA"/>
      </w:rPr>
    </w:lvl>
    <w:lvl w:ilvl="6" w:tplc="21669324">
      <w:numFmt w:val="bullet"/>
      <w:lvlText w:val="•"/>
      <w:lvlJc w:val="left"/>
      <w:pPr>
        <w:ind w:left="6379" w:hanging="356"/>
      </w:pPr>
      <w:rPr>
        <w:rFonts w:hint="default"/>
        <w:lang w:val="en-US" w:eastAsia="en-US" w:bidi="ar-SA"/>
      </w:rPr>
    </w:lvl>
    <w:lvl w:ilvl="7" w:tplc="59405448">
      <w:numFmt w:val="bullet"/>
      <w:lvlText w:val="•"/>
      <w:lvlJc w:val="left"/>
      <w:pPr>
        <w:ind w:left="7296" w:hanging="356"/>
      </w:pPr>
      <w:rPr>
        <w:rFonts w:hint="default"/>
        <w:lang w:val="en-US" w:eastAsia="en-US" w:bidi="ar-SA"/>
      </w:rPr>
    </w:lvl>
    <w:lvl w:ilvl="8" w:tplc="E5D23BFC">
      <w:numFmt w:val="bullet"/>
      <w:lvlText w:val="•"/>
      <w:lvlJc w:val="left"/>
      <w:pPr>
        <w:ind w:left="8213" w:hanging="356"/>
      </w:pPr>
      <w:rPr>
        <w:rFonts w:hint="default"/>
        <w:lang w:val="en-US" w:eastAsia="en-US" w:bidi="ar-SA"/>
      </w:rPr>
    </w:lvl>
  </w:abstractNum>
  <w:abstractNum w:abstractNumId="2" w15:restartNumberingAfterBreak="0">
    <w:nsid w:val="46863B42"/>
    <w:multiLevelType w:val="hybridMultilevel"/>
    <w:tmpl w:val="CF08F7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94D4DDE"/>
    <w:multiLevelType w:val="hybridMultilevel"/>
    <w:tmpl w:val="D7685F5A"/>
    <w:lvl w:ilvl="0" w:tplc="8A36BA12">
      <w:start w:val="1"/>
      <w:numFmt w:val="decimal"/>
      <w:lvlText w:val="%1."/>
      <w:lvlJc w:val="left"/>
      <w:pPr>
        <w:ind w:left="870" w:hanging="356"/>
      </w:pPr>
      <w:rPr>
        <w:rFonts w:ascii="Calibri" w:eastAsia="Calibri" w:hAnsi="Calibri" w:cs="Calibri" w:hint="default"/>
        <w:b w:val="0"/>
        <w:bCs w:val="0"/>
        <w:i w:val="0"/>
        <w:iCs w:val="0"/>
        <w:spacing w:val="0"/>
        <w:w w:val="100"/>
        <w:sz w:val="24"/>
        <w:szCs w:val="24"/>
        <w:lang w:val="en-US" w:eastAsia="en-US" w:bidi="ar-SA"/>
      </w:rPr>
    </w:lvl>
    <w:lvl w:ilvl="1" w:tplc="BA305A44">
      <w:numFmt w:val="bullet"/>
      <w:lvlText w:val="•"/>
      <w:lvlJc w:val="left"/>
      <w:pPr>
        <w:ind w:left="1796" w:hanging="356"/>
      </w:pPr>
      <w:rPr>
        <w:rFonts w:hint="default"/>
        <w:lang w:val="en-US" w:eastAsia="en-US" w:bidi="ar-SA"/>
      </w:rPr>
    </w:lvl>
    <w:lvl w:ilvl="2" w:tplc="4DD0A72C">
      <w:numFmt w:val="bullet"/>
      <w:lvlText w:val="•"/>
      <w:lvlJc w:val="left"/>
      <w:pPr>
        <w:ind w:left="2713" w:hanging="356"/>
      </w:pPr>
      <w:rPr>
        <w:rFonts w:hint="default"/>
        <w:lang w:val="en-US" w:eastAsia="en-US" w:bidi="ar-SA"/>
      </w:rPr>
    </w:lvl>
    <w:lvl w:ilvl="3" w:tplc="DA023248">
      <w:numFmt w:val="bullet"/>
      <w:lvlText w:val="•"/>
      <w:lvlJc w:val="left"/>
      <w:pPr>
        <w:ind w:left="3629" w:hanging="356"/>
      </w:pPr>
      <w:rPr>
        <w:rFonts w:hint="default"/>
        <w:lang w:val="en-US" w:eastAsia="en-US" w:bidi="ar-SA"/>
      </w:rPr>
    </w:lvl>
    <w:lvl w:ilvl="4" w:tplc="7E16AD58">
      <w:numFmt w:val="bullet"/>
      <w:lvlText w:val="•"/>
      <w:lvlJc w:val="left"/>
      <w:pPr>
        <w:ind w:left="4546" w:hanging="356"/>
      </w:pPr>
      <w:rPr>
        <w:rFonts w:hint="default"/>
        <w:lang w:val="en-US" w:eastAsia="en-US" w:bidi="ar-SA"/>
      </w:rPr>
    </w:lvl>
    <w:lvl w:ilvl="5" w:tplc="8486A0AC">
      <w:numFmt w:val="bullet"/>
      <w:lvlText w:val="•"/>
      <w:lvlJc w:val="left"/>
      <w:pPr>
        <w:ind w:left="5463" w:hanging="356"/>
      </w:pPr>
      <w:rPr>
        <w:rFonts w:hint="default"/>
        <w:lang w:val="en-US" w:eastAsia="en-US" w:bidi="ar-SA"/>
      </w:rPr>
    </w:lvl>
    <w:lvl w:ilvl="6" w:tplc="947014E8">
      <w:numFmt w:val="bullet"/>
      <w:lvlText w:val="•"/>
      <w:lvlJc w:val="left"/>
      <w:pPr>
        <w:ind w:left="6379" w:hanging="356"/>
      </w:pPr>
      <w:rPr>
        <w:rFonts w:hint="default"/>
        <w:lang w:val="en-US" w:eastAsia="en-US" w:bidi="ar-SA"/>
      </w:rPr>
    </w:lvl>
    <w:lvl w:ilvl="7" w:tplc="533467DE">
      <w:numFmt w:val="bullet"/>
      <w:lvlText w:val="•"/>
      <w:lvlJc w:val="left"/>
      <w:pPr>
        <w:ind w:left="7296" w:hanging="356"/>
      </w:pPr>
      <w:rPr>
        <w:rFonts w:hint="default"/>
        <w:lang w:val="en-US" w:eastAsia="en-US" w:bidi="ar-SA"/>
      </w:rPr>
    </w:lvl>
    <w:lvl w:ilvl="8" w:tplc="3DDA1EE0">
      <w:numFmt w:val="bullet"/>
      <w:lvlText w:val="•"/>
      <w:lvlJc w:val="left"/>
      <w:pPr>
        <w:ind w:left="8213" w:hanging="356"/>
      </w:pPr>
      <w:rPr>
        <w:rFonts w:hint="default"/>
        <w:lang w:val="en-US" w:eastAsia="en-US" w:bidi="ar-SA"/>
      </w:rPr>
    </w:lvl>
  </w:abstractNum>
  <w:abstractNum w:abstractNumId="4" w15:restartNumberingAfterBreak="0">
    <w:nsid w:val="5A263C6B"/>
    <w:multiLevelType w:val="hybridMultilevel"/>
    <w:tmpl w:val="32263E08"/>
    <w:lvl w:ilvl="0" w:tplc="0C8248FC">
      <w:start w:val="1"/>
      <w:numFmt w:val="decimal"/>
      <w:lvlText w:val="%1."/>
      <w:lvlJc w:val="left"/>
      <w:pPr>
        <w:ind w:left="878" w:hanging="360"/>
      </w:pPr>
      <w:rPr>
        <w:rFonts w:ascii="Calibri" w:eastAsia="Calibri" w:hAnsi="Calibri" w:cs="Calibri" w:hint="default"/>
        <w:b w:val="0"/>
        <w:bCs w:val="0"/>
        <w:i w:val="0"/>
        <w:iCs w:val="0"/>
        <w:spacing w:val="0"/>
        <w:w w:val="100"/>
        <w:sz w:val="24"/>
        <w:szCs w:val="24"/>
        <w:lang w:val="en-US" w:eastAsia="en-US" w:bidi="ar-SA"/>
      </w:rPr>
    </w:lvl>
    <w:lvl w:ilvl="1" w:tplc="5E10EC60">
      <w:numFmt w:val="bullet"/>
      <w:lvlText w:val="•"/>
      <w:lvlJc w:val="left"/>
      <w:pPr>
        <w:ind w:left="1796" w:hanging="360"/>
      </w:pPr>
      <w:rPr>
        <w:rFonts w:hint="default"/>
        <w:lang w:val="en-US" w:eastAsia="en-US" w:bidi="ar-SA"/>
      </w:rPr>
    </w:lvl>
    <w:lvl w:ilvl="2" w:tplc="AE06CB1C">
      <w:numFmt w:val="bullet"/>
      <w:lvlText w:val="•"/>
      <w:lvlJc w:val="left"/>
      <w:pPr>
        <w:ind w:left="2713" w:hanging="360"/>
      </w:pPr>
      <w:rPr>
        <w:rFonts w:hint="default"/>
        <w:lang w:val="en-US" w:eastAsia="en-US" w:bidi="ar-SA"/>
      </w:rPr>
    </w:lvl>
    <w:lvl w:ilvl="3" w:tplc="90C20B5E">
      <w:numFmt w:val="bullet"/>
      <w:lvlText w:val="•"/>
      <w:lvlJc w:val="left"/>
      <w:pPr>
        <w:ind w:left="3629" w:hanging="360"/>
      </w:pPr>
      <w:rPr>
        <w:rFonts w:hint="default"/>
        <w:lang w:val="en-US" w:eastAsia="en-US" w:bidi="ar-SA"/>
      </w:rPr>
    </w:lvl>
    <w:lvl w:ilvl="4" w:tplc="861208FA">
      <w:numFmt w:val="bullet"/>
      <w:lvlText w:val="•"/>
      <w:lvlJc w:val="left"/>
      <w:pPr>
        <w:ind w:left="4546" w:hanging="360"/>
      </w:pPr>
      <w:rPr>
        <w:rFonts w:hint="default"/>
        <w:lang w:val="en-US" w:eastAsia="en-US" w:bidi="ar-SA"/>
      </w:rPr>
    </w:lvl>
    <w:lvl w:ilvl="5" w:tplc="D9BC8D94">
      <w:numFmt w:val="bullet"/>
      <w:lvlText w:val="•"/>
      <w:lvlJc w:val="left"/>
      <w:pPr>
        <w:ind w:left="5463" w:hanging="360"/>
      </w:pPr>
      <w:rPr>
        <w:rFonts w:hint="default"/>
        <w:lang w:val="en-US" w:eastAsia="en-US" w:bidi="ar-SA"/>
      </w:rPr>
    </w:lvl>
    <w:lvl w:ilvl="6" w:tplc="D50CE1A6">
      <w:numFmt w:val="bullet"/>
      <w:lvlText w:val="•"/>
      <w:lvlJc w:val="left"/>
      <w:pPr>
        <w:ind w:left="6379" w:hanging="360"/>
      </w:pPr>
      <w:rPr>
        <w:rFonts w:hint="default"/>
        <w:lang w:val="en-US" w:eastAsia="en-US" w:bidi="ar-SA"/>
      </w:rPr>
    </w:lvl>
    <w:lvl w:ilvl="7" w:tplc="3E2EDEEA">
      <w:numFmt w:val="bullet"/>
      <w:lvlText w:val="•"/>
      <w:lvlJc w:val="left"/>
      <w:pPr>
        <w:ind w:left="7296" w:hanging="360"/>
      </w:pPr>
      <w:rPr>
        <w:rFonts w:hint="default"/>
        <w:lang w:val="en-US" w:eastAsia="en-US" w:bidi="ar-SA"/>
      </w:rPr>
    </w:lvl>
    <w:lvl w:ilvl="8" w:tplc="3CC0E558">
      <w:numFmt w:val="bullet"/>
      <w:lvlText w:val="•"/>
      <w:lvlJc w:val="left"/>
      <w:pPr>
        <w:ind w:left="8213" w:hanging="360"/>
      </w:pPr>
      <w:rPr>
        <w:rFonts w:hint="default"/>
        <w:lang w:val="en-US" w:eastAsia="en-US" w:bidi="ar-SA"/>
      </w:rPr>
    </w:lvl>
  </w:abstractNum>
  <w:abstractNum w:abstractNumId="5" w15:restartNumberingAfterBreak="0">
    <w:nsid w:val="67881AC9"/>
    <w:multiLevelType w:val="hybridMultilevel"/>
    <w:tmpl w:val="4CC237BE"/>
    <w:lvl w:ilvl="0" w:tplc="FFFFFFFF">
      <w:start w:val="1"/>
      <w:numFmt w:val="decimal"/>
      <w:lvlText w:val="%1."/>
      <w:lvlJc w:val="left"/>
      <w:pPr>
        <w:ind w:left="870" w:hanging="356"/>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1796" w:hanging="356"/>
      </w:pPr>
      <w:rPr>
        <w:rFonts w:hint="default"/>
        <w:lang w:val="en-US" w:eastAsia="en-US" w:bidi="ar-SA"/>
      </w:rPr>
    </w:lvl>
    <w:lvl w:ilvl="2" w:tplc="FFFFFFFF">
      <w:numFmt w:val="bullet"/>
      <w:lvlText w:val="•"/>
      <w:lvlJc w:val="left"/>
      <w:pPr>
        <w:ind w:left="2713" w:hanging="356"/>
      </w:pPr>
      <w:rPr>
        <w:rFonts w:hint="default"/>
        <w:lang w:val="en-US" w:eastAsia="en-US" w:bidi="ar-SA"/>
      </w:rPr>
    </w:lvl>
    <w:lvl w:ilvl="3" w:tplc="FFFFFFFF">
      <w:numFmt w:val="bullet"/>
      <w:lvlText w:val="•"/>
      <w:lvlJc w:val="left"/>
      <w:pPr>
        <w:ind w:left="3629" w:hanging="356"/>
      </w:pPr>
      <w:rPr>
        <w:rFonts w:hint="default"/>
        <w:lang w:val="en-US" w:eastAsia="en-US" w:bidi="ar-SA"/>
      </w:rPr>
    </w:lvl>
    <w:lvl w:ilvl="4" w:tplc="FFFFFFFF">
      <w:numFmt w:val="bullet"/>
      <w:lvlText w:val="•"/>
      <w:lvlJc w:val="left"/>
      <w:pPr>
        <w:ind w:left="4546" w:hanging="356"/>
      </w:pPr>
      <w:rPr>
        <w:rFonts w:hint="default"/>
        <w:lang w:val="en-US" w:eastAsia="en-US" w:bidi="ar-SA"/>
      </w:rPr>
    </w:lvl>
    <w:lvl w:ilvl="5" w:tplc="FFFFFFFF">
      <w:numFmt w:val="bullet"/>
      <w:lvlText w:val="•"/>
      <w:lvlJc w:val="left"/>
      <w:pPr>
        <w:ind w:left="5463" w:hanging="356"/>
      </w:pPr>
      <w:rPr>
        <w:rFonts w:hint="default"/>
        <w:lang w:val="en-US" w:eastAsia="en-US" w:bidi="ar-SA"/>
      </w:rPr>
    </w:lvl>
    <w:lvl w:ilvl="6" w:tplc="FFFFFFFF">
      <w:numFmt w:val="bullet"/>
      <w:lvlText w:val="•"/>
      <w:lvlJc w:val="left"/>
      <w:pPr>
        <w:ind w:left="6379" w:hanging="356"/>
      </w:pPr>
      <w:rPr>
        <w:rFonts w:hint="default"/>
        <w:lang w:val="en-US" w:eastAsia="en-US" w:bidi="ar-SA"/>
      </w:rPr>
    </w:lvl>
    <w:lvl w:ilvl="7" w:tplc="FFFFFFFF">
      <w:numFmt w:val="bullet"/>
      <w:lvlText w:val="•"/>
      <w:lvlJc w:val="left"/>
      <w:pPr>
        <w:ind w:left="7296" w:hanging="356"/>
      </w:pPr>
      <w:rPr>
        <w:rFonts w:hint="default"/>
        <w:lang w:val="en-US" w:eastAsia="en-US" w:bidi="ar-SA"/>
      </w:rPr>
    </w:lvl>
    <w:lvl w:ilvl="8" w:tplc="FFFFFFFF">
      <w:numFmt w:val="bullet"/>
      <w:lvlText w:val="•"/>
      <w:lvlJc w:val="left"/>
      <w:pPr>
        <w:ind w:left="8213" w:hanging="356"/>
      </w:pPr>
      <w:rPr>
        <w:rFonts w:hint="default"/>
        <w:lang w:val="en-US" w:eastAsia="en-US" w:bidi="ar-SA"/>
      </w:rPr>
    </w:lvl>
  </w:abstractNum>
  <w:num w:numId="1" w16cid:durableId="2098136709">
    <w:abstractNumId w:val="1"/>
  </w:num>
  <w:num w:numId="2" w16cid:durableId="1193153896">
    <w:abstractNumId w:val="3"/>
  </w:num>
  <w:num w:numId="3" w16cid:durableId="272901034">
    <w:abstractNumId w:val="0"/>
  </w:num>
  <w:num w:numId="4" w16cid:durableId="2055695755">
    <w:abstractNumId w:val="4"/>
  </w:num>
  <w:num w:numId="5" w16cid:durableId="1270743660">
    <w:abstractNumId w:val="5"/>
  </w:num>
  <w:num w:numId="6" w16cid:durableId="905922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1E"/>
    <w:rsid w:val="000730FF"/>
    <w:rsid w:val="000B2EA8"/>
    <w:rsid w:val="000B725A"/>
    <w:rsid w:val="00105B62"/>
    <w:rsid w:val="0018477C"/>
    <w:rsid w:val="001B2BA9"/>
    <w:rsid w:val="001C1C11"/>
    <w:rsid w:val="001F3860"/>
    <w:rsid w:val="001F5CA6"/>
    <w:rsid w:val="00230FA8"/>
    <w:rsid w:val="00260753"/>
    <w:rsid w:val="00443863"/>
    <w:rsid w:val="0048231E"/>
    <w:rsid w:val="00502432"/>
    <w:rsid w:val="0056402B"/>
    <w:rsid w:val="005973F8"/>
    <w:rsid w:val="005C3218"/>
    <w:rsid w:val="00624EF1"/>
    <w:rsid w:val="006509FC"/>
    <w:rsid w:val="00671D57"/>
    <w:rsid w:val="007676CD"/>
    <w:rsid w:val="00782D4D"/>
    <w:rsid w:val="007A3B5C"/>
    <w:rsid w:val="007A5F35"/>
    <w:rsid w:val="007D6547"/>
    <w:rsid w:val="00821C57"/>
    <w:rsid w:val="0083562E"/>
    <w:rsid w:val="00892E9B"/>
    <w:rsid w:val="00894DFE"/>
    <w:rsid w:val="0089637E"/>
    <w:rsid w:val="008A7473"/>
    <w:rsid w:val="009C138E"/>
    <w:rsid w:val="00A86F8D"/>
    <w:rsid w:val="00AF6D08"/>
    <w:rsid w:val="00B105F6"/>
    <w:rsid w:val="00B92F8C"/>
    <w:rsid w:val="00BC5B15"/>
    <w:rsid w:val="00BF08CC"/>
    <w:rsid w:val="00C850B2"/>
    <w:rsid w:val="00D539CA"/>
    <w:rsid w:val="00DC4A7B"/>
    <w:rsid w:val="00DE5451"/>
    <w:rsid w:val="00DF2353"/>
    <w:rsid w:val="00E21BF0"/>
    <w:rsid w:val="00EA5EB8"/>
    <w:rsid w:val="00F12877"/>
    <w:rsid w:val="00F12D51"/>
    <w:rsid w:val="00FC3C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201A0"/>
  <w15:docId w15:val="{319F86E8-DF33-4E49-80FB-D1578BDD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2"/>
      <w:ind w:left="157"/>
      <w:outlineLvl w:val="0"/>
    </w:pPr>
    <w:rPr>
      <w:b/>
      <w:bCs/>
      <w:sz w:val="32"/>
      <w:szCs w:val="32"/>
    </w:rPr>
  </w:style>
  <w:style w:type="paragraph" w:styleId="Heading2">
    <w:name w:val="heading 2"/>
    <w:basedOn w:val="Normal"/>
    <w:uiPriority w:val="9"/>
    <w:unhideWhenUsed/>
    <w:qFormat/>
    <w:pPr>
      <w:spacing w:before="22"/>
      <w:ind w:left="157"/>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0"/>
    </w:pPr>
    <w:rPr>
      <w:sz w:val="24"/>
      <w:szCs w:val="24"/>
    </w:rPr>
  </w:style>
  <w:style w:type="paragraph" w:styleId="Title">
    <w:name w:val="Title"/>
    <w:basedOn w:val="Normal"/>
    <w:uiPriority w:val="10"/>
    <w:qFormat/>
    <w:pPr>
      <w:spacing w:line="646" w:lineRule="exact"/>
      <w:ind w:left="3516"/>
    </w:pPr>
    <w:rPr>
      <w:sz w:val="56"/>
      <w:szCs w:val="56"/>
    </w:rPr>
  </w:style>
  <w:style w:type="paragraph" w:styleId="ListParagraph">
    <w:name w:val="List Paragraph"/>
    <w:basedOn w:val="Normal"/>
    <w:uiPriority w:val="1"/>
    <w:qFormat/>
    <w:pPr>
      <w:spacing w:before="120"/>
      <w:ind w:left="870" w:hanging="356"/>
    </w:pPr>
  </w:style>
  <w:style w:type="paragraph" w:customStyle="1" w:styleId="TableParagraph">
    <w:name w:val="Table Paragraph"/>
    <w:basedOn w:val="Normal"/>
    <w:uiPriority w:val="1"/>
    <w:qFormat/>
    <w:pPr>
      <w:spacing w:line="272" w:lineRule="exact"/>
      <w:ind w:left="107"/>
    </w:pPr>
  </w:style>
  <w:style w:type="character" w:styleId="CommentReference">
    <w:name w:val="annotation reference"/>
    <w:basedOn w:val="DefaultParagraphFont"/>
    <w:uiPriority w:val="99"/>
    <w:semiHidden/>
    <w:unhideWhenUsed/>
    <w:rsid w:val="00624EF1"/>
    <w:rPr>
      <w:sz w:val="16"/>
      <w:szCs w:val="16"/>
    </w:rPr>
  </w:style>
  <w:style w:type="paragraph" w:styleId="CommentText">
    <w:name w:val="annotation text"/>
    <w:basedOn w:val="Normal"/>
    <w:link w:val="CommentTextChar"/>
    <w:uiPriority w:val="99"/>
    <w:unhideWhenUsed/>
    <w:rsid w:val="00624EF1"/>
    <w:rPr>
      <w:sz w:val="20"/>
      <w:szCs w:val="20"/>
    </w:rPr>
  </w:style>
  <w:style w:type="character" w:customStyle="1" w:styleId="CommentTextChar">
    <w:name w:val="Comment Text Char"/>
    <w:basedOn w:val="DefaultParagraphFont"/>
    <w:link w:val="CommentText"/>
    <w:uiPriority w:val="99"/>
    <w:rsid w:val="00624EF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4EF1"/>
    <w:rPr>
      <w:b/>
      <w:bCs/>
    </w:rPr>
  </w:style>
  <w:style w:type="character" w:customStyle="1" w:styleId="CommentSubjectChar">
    <w:name w:val="Comment Subject Char"/>
    <w:basedOn w:val="CommentTextChar"/>
    <w:link w:val="CommentSubject"/>
    <w:uiPriority w:val="99"/>
    <w:semiHidden/>
    <w:rsid w:val="00624EF1"/>
    <w:rPr>
      <w:rFonts w:ascii="Calibri" w:eastAsia="Calibri" w:hAnsi="Calibri" w:cs="Calibri"/>
      <w:b/>
      <w:bCs/>
      <w:sz w:val="20"/>
      <w:szCs w:val="20"/>
    </w:rPr>
  </w:style>
  <w:style w:type="paragraph" w:styleId="Revision">
    <w:name w:val="Revision"/>
    <w:hidden/>
    <w:uiPriority w:val="99"/>
    <w:semiHidden/>
    <w:rsid w:val="00BC5B15"/>
    <w:pPr>
      <w:widowControl/>
      <w:autoSpaceDE/>
      <w:autoSpaceDN/>
    </w:pPr>
    <w:rPr>
      <w:rFonts w:ascii="Calibri" w:eastAsia="Calibri" w:hAnsi="Calibri" w:cs="Calibri"/>
    </w:rPr>
  </w:style>
  <w:style w:type="paragraph" w:styleId="Header">
    <w:name w:val="header"/>
    <w:basedOn w:val="Normal"/>
    <w:link w:val="HeaderChar"/>
    <w:uiPriority w:val="99"/>
    <w:unhideWhenUsed/>
    <w:rsid w:val="007A3B5C"/>
    <w:pPr>
      <w:tabs>
        <w:tab w:val="center" w:pos="4513"/>
        <w:tab w:val="right" w:pos="9026"/>
      </w:tabs>
    </w:pPr>
  </w:style>
  <w:style w:type="character" w:customStyle="1" w:styleId="HeaderChar">
    <w:name w:val="Header Char"/>
    <w:basedOn w:val="DefaultParagraphFont"/>
    <w:link w:val="Header"/>
    <w:uiPriority w:val="99"/>
    <w:rsid w:val="007A3B5C"/>
    <w:rPr>
      <w:rFonts w:ascii="Calibri" w:eastAsia="Calibri" w:hAnsi="Calibri" w:cs="Calibri"/>
    </w:rPr>
  </w:style>
  <w:style w:type="paragraph" w:styleId="Footer">
    <w:name w:val="footer"/>
    <w:basedOn w:val="Normal"/>
    <w:link w:val="FooterChar"/>
    <w:uiPriority w:val="99"/>
    <w:unhideWhenUsed/>
    <w:rsid w:val="007A3B5C"/>
    <w:pPr>
      <w:tabs>
        <w:tab w:val="center" w:pos="4513"/>
        <w:tab w:val="right" w:pos="9026"/>
      </w:tabs>
    </w:pPr>
  </w:style>
  <w:style w:type="character" w:customStyle="1" w:styleId="FooterChar">
    <w:name w:val="Footer Char"/>
    <w:basedOn w:val="DefaultParagraphFont"/>
    <w:link w:val="Footer"/>
    <w:uiPriority w:val="99"/>
    <w:rsid w:val="007A3B5C"/>
    <w:rPr>
      <w:rFonts w:ascii="Calibri" w:eastAsia="Calibri" w:hAnsi="Calibri" w:cs="Calibri"/>
    </w:rPr>
  </w:style>
  <w:style w:type="paragraph" w:customStyle="1" w:styleId="Default">
    <w:name w:val="Default"/>
    <w:rsid w:val="00502432"/>
    <w:pPr>
      <w:widowControl/>
      <w:adjustRightInd w:val="0"/>
    </w:pPr>
    <w:rPr>
      <w:rFonts w:ascii="Calibri" w:hAnsi="Calibri" w:cs="Calibri"/>
      <w:color w:val="000000"/>
      <w:sz w:val="24"/>
      <w:szCs w:val="24"/>
      <w:lang w:val="en-AU"/>
    </w:rPr>
  </w:style>
  <w:style w:type="character" w:styleId="Hyperlink">
    <w:name w:val="Hyperlink"/>
    <w:basedOn w:val="DefaultParagraphFont"/>
    <w:uiPriority w:val="99"/>
    <w:unhideWhenUsed/>
    <w:rsid w:val="00894DFE"/>
    <w:rPr>
      <w:color w:val="0000FF" w:themeColor="hyperlink"/>
      <w:u w:val="single"/>
    </w:rPr>
  </w:style>
  <w:style w:type="character" w:styleId="UnresolvedMention">
    <w:name w:val="Unresolved Mention"/>
    <w:basedOn w:val="DefaultParagraphFont"/>
    <w:uiPriority w:val="99"/>
    <w:semiHidden/>
    <w:unhideWhenUsed/>
    <w:rsid w:val="00894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34BEE-2F4A-4E84-B191-431A80A7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1191</Words>
  <Characters>6793</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2026-07-17T05:43:00Z</dcterms:created>
  <dcterms:modified xsi:type="dcterms:W3CDTF">2026-07-17T05:43:00Z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for Microsoft 365</vt:lpwstr>
  </property>
  <property fmtid="{D5CDD505-2E9C-101B-9397-08002B2CF9AE}" pid="4" name="LastSaved">
    <vt:filetime>2024-08-22T00:00:00Z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2024-08-22T00:46:19Z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09e60433-fa80-4744-827f-622bdf9a7718</vt:lpwstr>
  </property>
  <property fmtid="{D5CDD505-2E9C-101B-9397-08002B2CF9AE}" pid="12" name="MSIP_Label_69af8531-eb46-4968-8cb3-105d2f5ea87e_ContentBits">
    <vt:lpwstr>0</vt:lpwstr>
  </property>
</Properties>
</file>